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890" w:rsidRPr="005815FC" w:rsidRDefault="00491C85">
      <w:pPr>
        <w:rPr>
          <w:sz w:val="28"/>
          <w:szCs w:val="28"/>
        </w:rPr>
      </w:pPr>
      <w:r w:rsidRPr="005815FC">
        <w:rPr>
          <w:noProof/>
          <w:color w:val="auto"/>
          <w:kern w:val="0"/>
          <w:sz w:val="28"/>
          <w:szCs w:val="28"/>
        </w:rPr>
        <w:pict>
          <v:group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">
            <v:rect id="Прямоугольник 1" o:spid="_x0000_s1027" style="position:absolute;width:69665;height:1004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ktcIA&#10;AADaAAAADwAAAGRycy9kb3ducmV2LnhtbESPQWvDMAyF74P+B6PCbovdHkbJ4pZRWhijlyY77KjG&#10;apw1loPttdm/nwuDnYR47316qjaTG8SVQuw9a1gUCgRx603PnYaPZv+0AhETssHBM2n4oQib9eyh&#10;wtL4Gx/pWqdOZAjHEjXYlMZSythachgLPxJn7eyDw5TX0EkT8JbhbpBLpZ6lw57zBYsjbS21l/rb&#10;ZcqxV8tPTtJ+hVNzOKjd+0petH6cT68vIBJN6d/8l34zuT7cX7lP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aS1wgAAANoAAAAPAAAAAAAAAAAAAAAAAJgCAABkcnMvZG93&#10;bnJldi54bWxQSwUGAAAAAAQABAD1AAAAhwMAAAAA&#10;" filled="f" strokecolor="black [0]" insetpen="t">
              <v:shadow color="#ccc"/>
              <v:textbox inset="2.88pt,2.88pt,2.88pt,2.88pt"/>
            </v:rect>
            <v:shapetype id="_x0000_t202" coordsize="21600,21600" o:spt="202" path="m,l,21600r21600,l21600,xe">
              <v:stroke joinstyle="miter"/>
              <v:path gradientshapeok="t" o:connecttype="rect"/>
            </v:shapetype>
            <v:shape id="Поле 2" o:spid="_x0000_s1028" type="#_x0000_t202" style="position:absolute;left:1725;top:1466;width:66415;height:973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SXOsAA&#10;AADaAAAADwAAAGRycy9kb3ducmV2LnhtbESPT4vCMBTE78J+h/AEb5rqgrjVKK6ykKP/YK+P5tkW&#10;m5eSxFq//WZB8DjMzG+Y1aa3jejIh9qxgukkA0FcOFNzqeBy/hkvQISIbLBxTAqeFGCz/hisMDfu&#10;wUfqTrEUCcIhRwVVjG0uZSgqshgmriVO3tV5izFJX0rj8ZHgtpGzLJtLizWnhQpb2lVU3E53q0B3&#10;Z3/L7tp8dd/m97D91M0etVKjYb9dgojUx3f41dZGwQz+r6QbI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KSXOsAAAADaAAAADwAAAAAAAAAAAAAAAACYAgAAZHJzL2Rvd25y&#10;ZXYueG1sUEsFBgAAAAAEAAQA9QAAAIUDAAAAAA==&#10;" filled="f" strokecolor="black [0]" strokeweight="4.5pt">
              <v:stroke linestyle="thickThin"/>
              <v:shadow color="#ccc"/>
              <v:textbox inset="2.88pt,2.88pt,2.88pt,2.88pt">
                <w:txbxContent>
                  <w:p w:rsidR="000F0B9E" w:rsidRDefault="000F0B9E" w:rsidP="00170890">
                    <w:pPr>
                      <w:widowControl w:val="0"/>
                    </w:pPr>
                    <w:r>
                      <w:t> </w:t>
                    </w:r>
                  </w:p>
                  <w:p w:rsidR="000F0B9E" w:rsidRDefault="000F0B9E" w:rsidP="00170890">
                    <w:pPr>
                      <w:widowControl w:val="0"/>
                    </w:pPr>
                    <w:r>
                      <w:t> </w:t>
                    </w:r>
                  </w:p>
                  <w:p w:rsidR="000F0B9E" w:rsidRDefault="000F0B9E" w:rsidP="00170890">
                    <w:pPr>
                      <w:widowControl w:val="0"/>
                    </w:pPr>
                    <w:r>
                      <w:t> </w:t>
                    </w:r>
                  </w:p>
                  <w:p w:rsidR="000F0B9E" w:rsidRDefault="000F0B9E" w:rsidP="00170890">
                    <w:pPr>
                      <w:widowControl w:val="0"/>
                    </w:pPr>
                    <w:r>
                      <w:t> </w:t>
                    </w:r>
                  </w:p>
                  <w:p w:rsidR="000F0B9E" w:rsidRDefault="000F0B9E" w:rsidP="00170890">
                    <w:pPr>
                      <w:widowControl w:val="0"/>
                    </w:pPr>
                    <w:r>
                      <w:t xml:space="preserve">    </w:t>
                    </w:r>
                  </w:p>
                  <w:p w:rsidR="000F0B9E" w:rsidRDefault="000F0B9E" w:rsidP="00170890">
                    <w:pPr>
                      <w:widowControl w:val="0"/>
                    </w:pPr>
                    <w:r>
                      <w:t> </w:t>
                    </w:r>
                  </w:p>
                  <w:p w:rsidR="000F0B9E" w:rsidRDefault="000F0B9E" w:rsidP="00170890">
                    <w:pPr>
                      <w:widowControl w:val="0"/>
                      <w:jc w:val="center"/>
                      <w:rPr>
                        <w:b/>
                        <w:bCs/>
                        <w:color w:val="0066FF"/>
                      </w:rPr>
                    </w:pPr>
                  </w:p>
                  <w:p w:rsidR="000F0B9E" w:rsidRDefault="000F0B9E" w:rsidP="00170890">
                    <w:pPr>
                      <w:widowControl w:val="0"/>
                      <w:jc w:val="center"/>
                      <w:rPr>
                        <w:b/>
                        <w:bCs/>
                        <w:color w:val="0066FF"/>
                      </w:rPr>
                    </w:pPr>
                  </w:p>
                  <w:p w:rsidR="000F0B9E" w:rsidRPr="00222441" w:rsidRDefault="000F0B9E" w:rsidP="00170890">
                    <w:pPr>
                      <w:widowControl w:val="0"/>
                      <w:jc w:val="center"/>
                      <w:rPr>
                        <w:b/>
                        <w:bCs/>
                        <w:color w:val="0066FF"/>
                        <w:sz w:val="22"/>
                      </w:rPr>
                    </w:pPr>
                    <w:r w:rsidRPr="00222441">
                      <w:rPr>
                        <w:b/>
                        <w:bCs/>
                        <w:color w:val="0066FF"/>
                        <w:sz w:val="22"/>
                      </w:rPr>
                      <w:t>Российская Федерация</w:t>
                    </w:r>
                  </w:p>
                  <w:p w:rsidR="000F0B9E" w:rsidRPr="00222441" w:rsidRDefault="000F0B9E" w:rsidP="00170890">
                    <w:pPr>
                      <w:widowControl w:val="0"/>
                      <w:jc w:val="center"/>
                      <w:rPr>
                        <w:rFonts w:ascii="Bodoni MT" w:hAnsi="Arial" w:cs="Arial"/>
                        <w:b/>
                        <w:bCs/>
                        <w:sz w:val="18"/>
                        <w:szCs w:val="16"/>
                      </w:rPr>
                    </w:pPr>
                    <w:r w:rsidRPr="00222441">
                      <w:rPr>
                        <w:rFonts w:ascii="Bodoni MT" w:hAnsi="Arial" w:cs="Arial"/>
                        <w:b/>
                        <w:bCs/>
                        <w:sz w:val="18"/>
                        <w:szCs w:val="16"/>
                      </w:rPr>
                      <w:t>Ивановскаяобласть</w:t>
                    </w:r>
                  </w:p>
                  <w:p w:rsidR="000F0B9E" w:rsidRPr="00222441" w:rsidRDefault="000F0B9E" w:rsidP="00170890">
                    <w:pPr>
                      <w:widowControl w:val="0"/>
                      <w:jc w:val="center"/>
                      <w:rPr>
                        <w:rFonts w:ascii="Bodoni MT" w:hAnsi="Arial" w:cs="Arial"/>
                        <w:b/>
                        <w:bCs/>
                        <w:sz w:val="18"/>
                        <w:szCs w:val="16"/>
                      </w:rPr>
                    </w:pPr>
                    <w:r w:rsidRPr="00222441">
                      <w:rPr>
                        <w:rFonts w:ascii="Bodoni MT" w:hAnsi="Arial" w:cs="Arial"/>
                        <w:b/>
                        <w:bCs/>
                        <w:sz w:val="18"/>
                        <w:szCs w:val="16"/>
                      </w:rPr>
                      <w:t> </w:t>
                    </w:r>
                  </w:p>
                  <w:p w:rsidR="000F0B9E" w:rsidRPr="00222441" w:rsidRDefault="000F0B9E" w:rsidP="00170890">
                    <w:pPr>
                      <w:widowControl w:val="0"/>
                      <w:jc w:val="center"/>
                      <w:rPr>
                        <w:b/>
                        <w:bCs/>
                        <w:szCs w:val="18"/>
                      </w:rPr>
                    </w:pPr>
                    <w:r w:rsidRPr="00222441">
                      <w:rPr>
                        <w:b/>
                        <w:bCs/>
                        <w:szCs w:val="18"/>
                      </w:rPr>
                      <w:t>КОМСОМОЛЬСКИЙ МУНИЦИПАЛЬНЫЙ РАЙОН</w:t>
                    </w:r>
                  </w:p>
                  <w:p w:rsidR="000F0B9E" w:rsidRDefault="000F0B9E" w:rsidP="00170890">
                    <w:pPr>
                      <w:widowControl w:val="0"/>
                      <w:jc w:val="center"/>
                      <w:rPr>
                        <w:sz w:val="18"/>
                        <w:szCs w:val="18"/>
                      </w:rPr>
                    </w:pPr>
                    <w:r>
                      <w:rPr>
                        <w:sz w:val="18"/>
                        <w:szCs w:val="18"/>
                      </w:rPr>
                      <w:t> </w:t>
                    </w:r>
                  </w:p>
                  <w:p w:rsidR="000F0B9E" w:rsidRDefault="000F0B9E" w:rsidP="00170890">
                    <w:pPr>
                      <w:widowControl w:val="0"/>
                      <w:jc w:val="center"/>
                      <w:rPr>
                        <w:sz w:val="18"/>
                        <w:szCs w:val="18"/>
                      </w:rPr>
                    </w:pPr>
                    <w:r>
                      <w:rPr>
                        <w:sz w:val="18"/>
                        <w:szCs w:val="18"/>
                      </w:rPr>
                      <w:t> </w:t>
                    </w:r>
                  </w:p>
                  <w:p w:rsidR="000F0B9E" w:rsidRDefault="000F0B9E" w:rsidP="00170890">
                    <w:pPr>
                      <w:widowControl w:val="0"/>
                      <w:jc w:val="center"/>
                      <w:rPr>
                        <w:sz w:val="18"/>
                        <w:szCs w:val="18"/>
                      </w:rPr>
                    </w:pPr>
                    <w:r>
                      <w:rPr>
                        <w:sz w:val="18"/>
                        <w:szCs w:val="18"/>
                      </w:rPr>
                      <w:t> </w:t>
                    </w:r>
                  </w:p>
                  <w:p w:rsidR="000F0B9E" w:rsidRDefault="000F0B9E" w:rsidP="00170890">
                    <w:pPr>
                      <w:widowControl w:val="0"/>
                      <w:jc w:val="center"/>
                      <w:rPr>
                        <w:sz w:val="18"/>
                        <w:szCs w:val="18"/>
                      </w:rPr>
                    </w:pPr>
                    <w:r>
                      <w:rPr>
                        <w:sz w:val="18"/>
                        <w:szCs w:val="18"/>
                      </w:rPr>
                      <w:t> </w:t>
                    </w:r>
                  </w:p>
                  <w:p w:rsidR="000F0B9E" w:rsidRDefault="000F0B9E" w:rsidP="00170890">
                    <w:pPr>
                      <w:widowControl w:val="0"/>
                      <w:jc w:val="center"/>
                      <w:rPr>
                        <w:sz w:val="18"/>
                        <w:szCs w:val="18"/>
                      </w:rPr>
                    </w:pPr>
                    <w:r>
                      <w:rPr>
                        <w:sz w:val="18"/>
                        <w:szCs w:val="18"/>
                      </w:rPr>
                      <w:t> </w:t>
                    </w:r>
                  </w:p>
                  <w:p w:rsidR="000F0B9E" w:rsidRDefault="000F0B9E" w:rsidP="00170890">
                    <w:pPr>
                      <w:widowControl w:val="0"/>
                      <w:jc w:val="center"/>
                      <w:rPr>
                        <w:sz w:val="18"/>
                        <w:szCs w:val="18"/>
                      </w:rPr>
                    </w:pPr>
                    <w:r>
                      <w:rPr>
                        <w:sz w:val="18"/>
                        <w:szCs w:val="18"/>
                      </w:rPr>
                      <w:t> </w:t>
                    </w:r>
                  </w:p>
                  <w:p w:rsidR="000F0B9E" w:rsidRDefault="000F0B9E" w:rsidP="00170890">
                    <w:pPr>
                      <w:widowControl w:val="0"/>
                      <w:jc w:val="center"/>
                      <w:rPr>
                        <w:rFonts w:ascii="Palatino Linotype" w:hAnsi="Palatino Linotype"/>
                        <w:b/>
                        <w:bCs/>
                        <w:sz w:val="72"/>
                        <w:szCs w:val="72"/>
                      </w:rPr>
                    </w:pPr>
                  </w:p>
                  <w:p w:rsidR="000F0B9E" w:rsidRPr="00262E92" w:rsidRDefault="000F0B9E" w:rsidP="00170890">
                    <w:pPr>
                      <w:widowControl w:val="0"/>
                      <w:jc w:val="center"/>
                      <w:rPr>
                        <w:rFonts w:ascii="Palatino Linotype" w:hAnsi="Palatino Linotype"/>
                        <w:b/>
                        <w:bCs/>
                        <w:sz w:val="96"/>
                        <w:szCs w:val="72"/>
                      </w:rPr>
                    </w:pPr>
                    <w:r w:rsidRPr="00262E92">
                      <w:rPr>
                        <w:rFonts w:ascii="Palatino Linotype" w:hAnsi="Palatino Linotype"/>
                        <w:b/>
                        <w:bCs/>
                        <w:sz w:val="96"/>
                        <w:szCs w:val="72"/>
                      </w:rPr>
                      <w:t>ВЕСТНИК</w:t>
                    </w:r>
                  </w:p>
                  <w:p w:rsidR="000F0B9E" w:rsidRPr="00222441" w:rsidRDefault="000F0B9E" w:rsidP="00170890">
                    <w:pPr>
                      <w:widowControl w:val="0"/>
                      <w:jc w:val="center"/>
                      <w:rPr>
                        <w:rFonts w:ascii="Palatino Linotype" w:hAnsi="Palatino Linotype"/>
                        <w:b/>
                        <w:bCs/>
                        <w:sz w:val="36"/>
                        <w:szCs w:val="30"/>
                      </w:rPr>
                    </w:pPr>
                    <w:r w:rsidRPr="00222441">
                      <w:rPr>
                        <w:rFonts w:ascii="Palatino Linotype" w:hAnsi="Palatino Linotype"/>
                        <w:b/>
                        <w:bCs/>
                        <w:sz w:val="36"/>
                        <w:szCs w:val="30"/>
                      </w:rPr>
                      <w:t xml:space="preserve">нормативных правовых актов </w:t>
                    </w:r>
                  </w:p>
                  <w:p w:rsidR="000F0B9E" w:rsidRPr="00222441" w:rsidRDefault="000F0B9E" w:rsidP="00170890">
                    <w:pPr>
                      <w:widowControl w:val="0"/>
                      <w:jc w:val="center"/>
                      <w:rPr>
                        <w:rFonts w:ascii="Palatino Linotype" w:hAnsi="Palatino Linotype"/>
                        <w:b/>
                        <w:bCs/>
                        <w:sz w:val="36"/>
                        <w:szCs w:val="30"/>
                      </w:rPr>
                    </w:pPr>
                    <w:r w:rsidRPr="00222441">
                      <w:rPr>
                        <w:rFonts w:ascii="Palatino Linotype" w:hAnsi="Palatino Linotype"/>
                        <w:b/>
                        <w:bCs/>
                        <w:sz w:val="36"/>
                        <w:szCs w:val="30"/>
                      </w:rPr>
                      <w:t>органов местного самоуправления</w:t>
                    </w:r>
                  </w:p>
                  <w:p w:rsidR="000F0B9E" w:rsidRDefault="000F0B9E" w:rsidP="00170890">
                    <w:pPr>
                      <w:widowControl w:val="0"/>
                      <w:jc w:val="center"/>
                      <w:rPr>
                        <w:rFonts w:ascii="Palatino Linotype" w:hAnsi="Palatino Linotype"/>
                        <w:b/>
                        <w:bCs/>
                        <w:sz w:val="30"/>
                        <w:szCs w:val="30"/>
                      </w:rPr>
                    </w:pPr>
                    <w:r w:rsidRPr="00222441">
                      <w:rPr>
                        <w:rFonts w:ascii="Palatino Linotype" w:hAnsi="Palatino Linotype"/>
                        <w:b/>
                        <w:bCs/>
                        <w:sz w:val="36"/>
                        <w:szCs w:val="30"/>
                      </w:rPr>
                      <w:t>Комсомольского муниципального района</w:t>
                    </w:r>
                  </w:p>
                  <w:p w:rsidR="000F0B9E" w:rsidRDefault="000F0B9E"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0F0B9E" w:rsidRDefault="000F0B9E"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0F0B9E" w:rsidRDefault="000F0B9E" w:rsidP="00170890">
                    <w:pPr>
                      <w:widowControl w:val="0"/>
                      <w:jc w:val="center"/>
                      <w:rPr>
                        <w:rFonts w:ascii="Palatino Linotype" w:hAnsi="Palatino Linotype"/>
                        <w:b/>
                        <w:bCs/>
                        <w:sz w:val="30"/>
                        <w:szCs w:val="30"/>
                      </w:rPr>
                    </w:pPr>
                    <w:r>
                      <w:rPr>
                        <w:rFonts w:ascii="Palatino Linotype" w:hAnsi="Palatino Linotype"/>
                        <w:b/>
                        <w:bCs/>
                        <w:sz w:val="30"/>
                        <w:szCs w:val="30"/>
                      </w:rPr>
                      <w:t> </w:t>
                    </w:r>
                  </w:p>
                  <w:p w:rsidR="000F0B9E" w:rsidRDefault="000F0B9E" w:rsidP="00170890">
                    <w:pPr>
                      <w:widowControl w:val="0"/>
                      <w:jc w:val="center"/>
                      <w:rPr>
                        <w:b/>
                        <w:bCs/>
                        <w:sz w:val="30"/>
                        <w:szCs w:val="30"/>
                      </w:rPr>
                    </w:pPr>
                    <w:r>
                      <w:rPr>
                        <w:b/>
                        <w:bCs/>
                        <w:sz w:val="30"/>
                        <w:szCs w:val="30"/>
                      </w:rPr>
                      <w:t> </w:t>
                    </w:r>
                  </w:p>
                  <w:p w:rsidR="000F0B9E" w:rsidRPr="00222441" w:rsidRDefault="000F0B9E" w:rsidP="00170890">
                    <w:pPr>
                      <w:widowControl w:val="0"/>
                      <w:jc w:val="center"/>
                      <w:rPr>
                        <w:b/>
                        <w:bCs/>
                        <w:sz w:val="52"/>
                        <w:szCs w:val="30"/>
                      </w:rPr>
                    </w:pPr>
                    <w:r>
                      <w:rPr>
                        <w:b/>
                        <w:bCs/>
                        <w:sz w:val="52"/>
                        <w:szCs w:val="30"/>
                      </w:rPr>
                      <w:t>№2</w:t>
                    </w:r>
                  </w:p>
                  <w:p w:rsidR="000F0B9E" w:rsidRPr="00222441" w:rsidRDefault="000F0B9E" w:rsidP="00625C34">
                    <w:pPr>
                      <w:widowControl w:val="0"/>
                      <w:jc w:val="center"/>
                      <w:rPr>
                        <w:b/>
                        <w:bCs/>
                        <w:sz w:val="30"/>
                        <w:szCs w:val="30"/>
                      </w:rPr>
                    </w:pPr>
                    <w:r w:rsidRPr="00222441">
                      <w:rPr>
                        <w:b/>
                        <w:bCs/>
                        <w:sz w:val="52"/>
                        <w:szCs w:val="30"/>
                      </w:rPr>
                      <w:t xml:space="preserve"> </w:t>
                    </w:r>
                    <w:r>
                      <w:rPr>
                        <w:b/>
                        <w:bCs/>
                        <w:sz w:val="52"/>
                        <w:szCs w:val="30"/>
                      </w:rPr>
                      <w:t xml:space="preserve"> 17 января 2019г.</w:t>
                    </w:r>
                  </w:p>
                  <w:p w:rsidR="000F0B9E" w:rsidRPr="00222441" w:rsidRDefault="000F0B9E" w:rsidP="00170890">
                    <w:pPr>
                      <w:widowControl w:val="0"/>
                      <w:jc w:val="center"/>
                      <w:rPr>
                        <w:b/>
                        <w:bCs/>
                        <w:sz w:val="30"/>
                        <w:szCs w:val="30"/>
                      </w:rPr>
                    </w:pPr>
                    <w:r>
                      <w:rPr>
                        <w:b/>
                        <w:bCs/>
                        <w:sz w:val="30"/>
                        <w:szCs w:val="30"/>
                        <w:lang w:val="en-US"/>
                      </w:rPr>
                      <w:t> </w:t>
                    </w:r>
                  </w:p>
                  <w:p w:rsidR="000F0B9E" w:rsidRPr="00222441" w:rsidRDefault="000F0B9E" w:rsidP="00170890">
                    <w:pPr>
                      <w:widowControl w:val="0"/>
                      <w:jc w:val="center"/>
                      <w:rPr>
                        <w:b/>
                        <w:bCs/>
                        <w:sz w:val="30"/>
                        <w:szCs w:val="30"/>
                      </w:rPr>
                    </w:pPr>
                    <w:r>
                      <w:rPr>
                        <w:b/>
                        <w:bCs/>
                        <w:sz w:val="30"/>
                        <w:szCs w:val="30"/>
                        <w:lang w:val="en-US"/>
                      </w:rPr>
                      <w:t> </w:t>
                    </w:r>
                  </w:p>
                  <w:p w:rsidR="000F0B9E" w:rsidRPr="00222441" w:rsidRDefault="000F0B9E" w:rsidP="00170890">
                    <w:pPr>
                      <w:widowControl w:val="0"/>
                      <w:jc w:val="center"/>
                      <w:rPr>
                        <w:b/>
                        <w:bCs/>
                        <w:sz w:val="30"/>
                        <w:szCs w:val="30"/>
                      </w:rPr>
                    </w:pPr>
                    <w:r>
                      <w:rPr>
                        <w:b/>
                        <w:bCs/>
                        <w:sz w:val="30"/>
                        <w:szCs w:val="30"/>
                        <w:lang w:val="en-US"/>
                      </w:rPr>
                      <w:t> </w:t>
                    </w: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r>
                      <w:rPr>
                        <w:b/>
                        <w:bCs/>
                        <w:sz w:val="30"/>
                        <w:szCs w:val="30"/>
                      </w:rPr>
                      <w:t>Официальное издание</w:t>
                    </w: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p w:rsidR="000F0B9E" w:rsidRDefault="000F0B9E" w:rsidP="00170890">
                    <w:pPr>
                      <w:widowControl w:val="0"/>
                      <w:jc w:val="center"/>
                      <w:rPr>
                        <w:b/>
                        <w:bCs/>
                        <w:sz w:val="30"/>
                        <w:szCs w:val="30"/>
                      </w:rPr>
                    </w:pPr>
                  </w:p>
                </w:txbxContent>
              </v:textbox>
            </v:shape>
          </v:group>
        </w:pict>
      </w:r>
      <w:r w:rsidR="00604CF5" w:rsidRPr="005815FC">
        <w:rPr>
          <w:noProof/>
          <w:color w:val="auto"/>
          <w:kern w:val="0"/>
          <w:sz w:val="28"/>
          <w:szCs w:val="28"/>
        </w:rPr>
        <w:drawing>
          <wp:anchor distT="36576" distB="36576" distL="36576" distR="36576" simplePos="0" relativeHeight="251658240" behindDoc="0" locked="0" layoutInCell="1" allowOverlap="1">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95655" cy="1007110"/>
                    </a:xfrm>
                    <a:prstGeom prst="rect">
                      <a:avLst/>
                    </a:prstGeom>
                    <a:noFill/>
                    <a:ln>
                      <a:noFill/>
                    </a:ln>
                    <a:effectLst/>
                  </pic:spPr>
                </pic:pic>
              </a:graphicData>
            </a:graphic>
          </wp:anchor>
        </w:drawing>
      </w:r>
    </w:p>
    <w:p w:rsidR="00490378" w:rsidRPr="005815FC" w:rsidRDefault="00490378">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F1470D" w:rsidRPr="005815FC" w:rsidRDefault="00F1470D">
      <w:pPr>
        <w:rPr>
          <w:sz w:val="28"/>
          <w:szCs w:val="28"/>
        </w:rPr>
        <w:sectPr w:rsidR="00F1470D" w:rsidRPr="005815FC" w:rsidSect="00C66F05">
          <w:footerReference w:type="default" r:id="rId9"/>
          <w:pgSz w:w="11906" w:h="16838"/>
          <w:pgMar w:top="851" w:right="850" w:bottom="1134" w:left="1134" w:header="708" w:footer="708" w:gutter="0"/>
          <w:pgNumType w:start="2"/>
          <w:cols w:space="708"/>
          <w:docGrid w:linePitch="360"/>
        </w:sectPr>
      </w:pPr>
    </w:p>
    <w:tbl>
      <w:tblPr>
        <w:tblW w:w="10260" w:type="dxa"/>
        <w:tblCellMar>
          <w:left w:w="0" w:type="dxa"/>
          <w:right w:w="0" w:type="dxa"/>
        </w:tblCellMar>
        <w:tblLook w:val="04A0"/>
      </w:tblPr>
      <w:tblGrid>
        <w:gridCol w:w="1901"/>
        <w:gridCol w:w="7513"/>
        <w:gridCol w:w="846"/>
      </w:tblGrid>
      <w:tr w:rsidR="001D1DE9" w:rsidRPr="005815FC" w:rsidTr="000F0B9E">
        <w:trPr>
          <w:trHeight w:val="292"/>
        </w:trPr>
        <w:tc>
          <w:tcPr>
            <w:tcW w:w="10260" w:type="dxa"/>
            <w:gridSpan w:val="3"/>
            <w:tcMar>
              <w:top w:w="58" w:type="dxa"/>
              <w:left w:w="58" w:type="dxa"/>
              <w:bottom w:w="58" w:type="dxa"/>
              <w:right w:w="58" w:type="dxa"/>
            </w:tcMar>
            <w:hideMark/>
          </w:tcPr>
          <w:p w:rsidR="001D1DE9" w:rsidRPr="005815FC" w:rsidRDefault="001D1DE9" w:rsidP="000F0B9E">
            <w:pPr>
              <w:widowControl w:val="0"/>
              <w:jc w:val="center"/>
              <w:rPr>
                <w:b/>
                <w:bCs/>
                <w:sz w:val="28"/>
                <w:szCs w:val="28"/>
              </w:rPr>
            </w:pPr>
            <w:r w:rsidRPr="005815FC">
              <w:rPr>
                <w:b/>
                <w:bCs/>
                <w:sz w:val="28"/>
                <w:szCs w:val="28"/>
              </w:rPr>
              <w:lastRenderedPageBreak/>
              <w:t>Содержание</w:t>
            </w:r>
          </w:p>
        </w:tc>
      </w:tr>
      <w:tr w:rsidR="001D1DE9" w:rsidRPr="005815FC" w:rsidTr="000F0B9E">
        <w:trPr>
          <w:trHeight w:val="297"/>
        </w:trPr>
        <w:tc>
          <w:tcPr>
            <w:tcW w:w="10260" w:type="dxa"/>
            <w:gridSpan w:val="3"/>
            <w:tcMar>
              <w:top w:w="58" w:type="dxa"/>
              <w:left w:w="58" w:type="dxa"/>
              <w:bottom w:w="58" w:type="dxa"/>
              <w:right w:w="58" w:type="dxa"/>
            </w:tcMar>
          </w:tcPr>
          <w:p w:rsidR="001D1DE9" w:rsidRPr="005815FC" w:rsidRDefault="00084B88" w:rsidP="000F0B9E">
            <w:pPr>
              <w:widowControl w:val="0"/>
              <w:jc w:val="center"/>
              <w:rPr>
                <w:b/>
                <w:bCs/>
                <w:sz w:val="28"/>
                <w:szCs w:val="28"/>
              </w:rPr>
            </w:pPr>
            <w:r w:rsidRPr="005815FC">
              <w:rPr>
                <w:b/>
                <w:bCs/>
                <w:sz w:val="28"/>
                <w:szCs w:val="28"/>
              </w:rPr>
              <w:t>Постановления Администрации Комсомольского муниципального района Ивановской области</w:t>
            </w:r>
          </w:p>
        </w:tc>
      </w:tr>
      <w:tr w:rsidR="001D1DE9" w:rsidRPr="005815FC" w:rsidTr="000F0B9E">
        <w:trPr>
          <w:trHeight w:val="291"/>
        </w:trPr>
        <w:tc>
          <w:tcPr>
            <w:tcW w:w="10260" w:type="dxa"/>
            <w:gridSpan w:val="3"/>
            <w:tcMar>
              <w:top w:w="58" w:type="dxa"/>
              <w:left w:w="58" w:type="dxa"/>
              <w:bottom w:w="58" w:type="dxa"/>
              <w:right w:w="58" w:type="dxa"/>
            </w:tcMar>
            <w:hideMark/>
          </w:tcPr>
          <w:p w:rsidR="001D1DE9" w:rsidRPr="005815FC" w:rsidRDefault="001D1DE9" w:rsidP="000F0B9E">
            <w:pPr>
              <w:widowControl w:val="0"/>
              <w:jc w:val="center"/>
              <w:rPr>
                <w:sz w:val="28"/>
                <w:szCs w:val="28"/>
              </w:rPr>
            </w:pPr>
          </w:p>
        </w:tc>
      </w:tr>
      <w:tr w:rsidR="001D1DE9" w:rsidRPr="005815FC" w:rsidTr="000F0B9E">
        <w:trPr>
          <w:trHeight w:val="1265"/>
        </w:trPr>
        <w:tc>
          <w:tcPr>
            <w:tcW w:w="1901" w:type="dxa"/>
            <w:tcMar>
              <w:top w:w="58" w:type="dxa"/>
              <w:left w:w="58" w:type="dxa"/>
              <w:bottom w:w="58" w:type="dxa"/>
              <w:right w:w="58" w:type="dxa"/>
            </w:tcMar>
            <w:hideMark/>
          </w:tcPr>
          <w:p w:rsidR="001D1DE9" w:rsidRPr="005815FC" w:rsidRDefault="00D7037A" w:rsidP="000F0B9E">
            <w:pPr>
              <w:widowControl w:val="0"/>
              <w:rPr>
                <w:sz w:val="28"/>
                <w:szCs w:val="28"/>
              </w:rPr>
            </w:pPr>
            <w:r w:rsidRPr="005815FC">
              <w:rPr>
                <w:sz w:val="28"/>
                <w:szCs w:val="28"/>
              </w:rPr>
              <w:t>№390 от 31.12.2019</w:t>
            </w:r>
            <w:r w:rsidR="000F0B9E" w:rsidRPr="005815FC">
              <w:rPr>
                <w:sz w:val="28"/>
                <w:szCs w:val="28"/>
              </w:rPr>
              <w:t>г.</w:t>
            </w:r>
          </w:p>
        </w:tc>
        <w:tc>
          <w:tcPr>
            <w:tcW w:w="7513" w:type="dxa"/>
            <w:tcMar>
              <w:top w:w="58" w:type="dxa"/>
              <w:left w:w="58" w:type="dxa"/>
              <w:bottom w:w="58" w:type="dxa"/>
              <w:right w:w="58" w:type="dxa"/>
            </w:tcMar>
            <w:hideMark/>
          </w:tcPr>
          <w:p w:rsidR="001D1DE9" w:rsidRPr="005815FC" w:rsidRDefault="00D7037A" w:rsidP="000F0B9E">
            <w:pPr>
              <w:widowControl w:val="0"/>
              <w:jc w:val="both"/>
              <w:rPr>
                <w:sz w:val="28"/>
                <w:szCs w:val="28"/>
              </w:rPr>
            </w:pPr>
            <w:r w:rsidRPr="005815FC">
              <w:rPr>
                <w:sz w:val="28"/>
                <w:szCs w:val="28"/>
              </w:rPr>
              <w:t>О внесении изменений в постановление Администрации Комсомольского муниципального района Ивановской области от 27.08.2014г. №698 «Об утверждении схемы размещения рекламных конструкций на земельных участках независимо от форм собственности, на зданиях или ином недвижимом имуществе, находящихся в собственности Комсомольского муниципального района Ивановской области»</w:t>
            </w:r>
          </w:p>
        </w:tc>
        <w:tc>
          <w:tcPr>
            <w:tcW w:w="846" w:type="dxa"/>
            <w:tcMar>
              <w:top w:w="58" w:type="dxa"/>
              <w:left w:w="58" w:type="dxa"/>
              <w:bottom w:w="58" w:type="dxa"/>
              <w:right w:w="58" w:type="dxa"/>
            </w:tcMar>
            <w:hideMark/>
          </w:tcPr>
          <w:p w:rsidR="001D1DE9" w:rsidRPr="005815FC" w:rsidRDefault="001D1DE9" w:rsidP="000F0B9E">
            <w:pPr>
              <w:widowControl w:val="0"/>
              <w:jc w:val="center"/>
              <w:rPr>
                <w:sz w:val="28"/>
                <w:szCs w:val="28"/>
              </w:rPr>
            </w:pPr>
          </w:p>
        </w:tc>
      </w:tr>
      <w:tr w:rsidR="001D1DE9" w:rsidRPr="005815FC" w:rsidTr="000F0B9E">
        <w:trPr>
          <w:trHeight w:val="1265"/>
        </w:trPr>
        <w:tc>
          <w:tcPr>
            <w:tcW w:w="1901" w:type="dxa"/>
            <w:tcMar>
              <w:top w:w="58" w:type="dxa"/>
              <w:left w:w="58" w:type="dxa"/>
              <w:bottom w:w="58" w:type="dxa"/>
              <w:right w:w="58" w:type="dxa"/>
            </w:tcMar>
          </w:tcPr>
          <w:p w:rsidR="00D7037A" w:rsidRPr="005815FC" w:rsidRDefault="00D7037A" w:rsidP="000F0B9E">
            <w:pPr>
              <w:widowControl w:val="0"/>
              <w:rPr>
                <w:sz w:val="28"/>
                <w:szCs w:val="28"/>
              </w:rPr>
            </w:pPr>
            <w:r w:rsidRPr="005815FC">
              <w:rPr>
                <w:sz w:val="28"/>
                <w:szCs w:val="28"/>
              </w:rPr>
              <w:t xml:space="preserve">№ 391 от 31.12.2019г. </w:t>
            </w:r>
          </w:p>
        </w:tc>
        <w:tc>
          <w:tcPr>
            <w:tcW w:w="7513" w:type="dxa"/>
            <w:tcMar>
              <w:top w:w="58" w:type="dxa"/>
              <w:left w:w="58" w:type="dxa"/>
              <w:bottom w:w="58" w:type="dxa"/>
              <w:right w:w="58" w:type="dxa"/>
            </w:tcMar>
          </w:tcPr>
          <w:p w:rsidR="001D1DE9" w:rsidRPr="005815FC" w:rsidRDefault="00D7037A" w:rsidP="000F0B9E">
            <w:pPr>
              <w:widowControl w:val="0"/>
              <w:jc w:val="both"/>
              <w:rPr>
                <w:sz w:val="28"/>
                <w:szCs w:val="28"/>
              </w:rPr>
            </w:pPr>
            <w:r w:rsidRPr="005815FC">
              <w:rPr>
                <w:sz w:val="28"/>
                <w:szCs w:val="28"/>
              </w:rPr>
              <w:t xml:space="preserve">Об утверждении муниципальной </w:t>
            </w:r>
            <w:r w:rsidR="00535D09" w:rsidRPr="005815FC">
              <w:rPr>
                <w:sz w:val="28"/>
                <w:szCs w:val="28"/>
              </w:rPr>
              <w:t>программы Комсомольского муниципального района «Организация предоставления государственных и муниципальных услуг на базе МФЦ»</w:t>
            </w:r>
          </w:p>
        </w:tc>
        <w:tc>
          <w:tcPr>
            <w:tcW w:w="846" w:type="dxa"/>
            <w:tcMar>
              <w:top w:w="58" w:type="dxa"/>
              <w:left w:w="58" w:type="dxa"/>
              <w:bottom w:w="58" w:type="dxa"/>
              <w:right w:w="58" w:type="dxa"/>
            </w:tcMar>
          </w:tcPr>
          <w:p w:rsidR="001D1DE9" w:rsidRPr="005815FC" w:rsidRDefault="001D1DE9" w:rsidP="000F0B9E">
            <w:pPr>
              <w:widowControl w:val="0"/>
              <w:jc w:val="center"/>
              <w:rPr>
                <w:sz w:val="28"/>
                <w:szCs w:val="28"/>
              </w:rPr>
            </w:pPr>
          </w:p>
        </w:tc>
      </w:tr>
      <w:tr w:rsidR="001D1DE9" w:rsidRPr="005815FC" w:rsidTr="000F0B9E">
        <w:trPr>
          <w:trHeight w:val="1265"/>
        </w:trPr>
        <w:tc>
          <w:tcPr>
            <w:tcW w:w="1901" w:type="dxa"/>
            <w:tcMar>
              <w:top w:w="58" w:type="dxa"/>
              <w:left w:w="58" w:type="dxa"/>
              <w:bottom w:w="58" w:type="dxa"/>
              <w:right w:w="58" w:type="dxa"/>
            </w:tcMar>
          </w:tcPr>
          <w:p w:rsidR="001D1DE9" w:rsidRPr="005815FC" w:rsidRDefault="002B0F54" w:rsidP="000F0B9E">
            <w:pPr>
              <w:widowControl w:val="0"/>
              <w:rPr>
                <w:sz w:val="28"/>
                <w:szCs w:val="28"/>
              </w:rPr>
            </w:pPr>
            <w:r w:rsidRPr="005815FC">
              <w:rPr>
                <w:sz w:val="28"/>
                <w:szCs w:val="28"/>
              </w:rPr>
              <w:t>№7 от 16.01.2020</w:t>
            </w:r>
            <w:r w:rsidR="000F0B9E" w:rsidRPr="005815FC">
              <w:rPr>
                <w:sz w:val="28"/>
                <w:szCs w:val="28"/>
              </w:rPr>
              <w:t>г.</w:t>
            </w:r>
          </w:p>
        </w:tc>
        <w:tc>
          <w:tcPr>
            <w:tcW w:w="7513" w:type="dxa"/>
            <w:tcMar>
              <w:top w:w="58" w:type="dxa"/>
              <w:left w:w="58" w:type="dxa"/>
              <w:bottom w:w="58" w:type="dxa"/>
              <w:right w:w="58" w:type="dxa"/>
            </w:tcMar>
          </w:tcPr>
          <w:p w:rsidR="001D1DE9" w:rsidRPr="005815FC" w:rsidRDefault="002B0F54" w:rsidP="000F0B9E">
            <w:pPr>
              <w:widowControl w:val="0"/>
              <w:jc w:val="both"/>
              <w:rPr>
                <w:sz w:val="28"/>
                <w:szCs w:val="28"/>
              </w:rPr>
            </w:pPr>
            <w:r w:rsidRPr="005815FC">
              <w:rPr>
                <w:sz w:val="28"/>
                <w:szCs w:val="28"/>
              </w:rPr>
              <w:t>Об установлении публичного сервитута в интересах ООО «Партнер»в отношении частей земельных участков в целях размещения объекта электросетевого хозяйства транс</w:t>
            </w:r>
            <w:r w:rsidR="000F0B9E" w:rsidRPr="005815FC">
              <w:rPr>
                <w:sz w:val="28"/>
                <w:szCs w:val="28"/>
              </w:rPr>
              <w:t>форматорного пункта</w:t>
            </w:r>
          </w:p>
        </w:tc>
        <w:tc>
          <w:tcPr>
            <w:tcW w:w="846" w:type="dxa"/>
            <w:tcMar>
              <w:top w:w="58" w:type="dxa"/>
              <w:left w:w="58" w:type="dxa"/>
              <w:bottom w:w="58" w:type="dxa"/>
              <w:right w:w="58" w:type="dxa"/>
            </w:tcMar>
          </w:tcPr>
          <w:p w:rsidR="001D1DE9" w:rsidRPr="005815FC" w:rsidRDefault="001D1DE9" w:rsidP="000F0B9E">
            <w:pPr>
              <w:widowControl w:val="0"/>
              <w:jc w:val="center"/>
              <w:rPr>
                <w:sz w:val="28"/>
                <w:szCs w:val="28"/>
              </w:rPr>
            </w:pPr>
          </w:p>
        </w:tc>
      </w:tr>
      <w:tr w:rsidR="000F0B9E" w:rsidRPr="005815FC" w:rsidTr="000F0B9E">
        <w:trPr>
          <w:trHeight w:val="1265"/>
        </w:trPr>
        <w:tc>
          <w:tcPr>
            <w:tcW w:w="10260" w:type="dxa"/>
            <w:gridSpan w:val="3"/>
            <w:tcMar>
              <w:top w:w="58" w:type="dxa"/>
              <w:left w:w="58" w:type="dxa"/>
              <w:bottom w:w="58" w:type="dxa"/>
              <w:right w:w="58" w:type="dxa"/>
            </w:tcMar>
          </w:tcPr>
          <w:p w:rsidR="000F0B9E" w:rsidRPr="005815FC" w:rsidRDefault="000F0B9E" w:rsidP="000F0B9E">
            <w:pPr>
              <w:widowControl w:val="0"/>
              <w:jc w:val="center"/>
              <w:rPr>
                <w:sz w:val="28"/>
                <w:szCs w:val="28"/>
              </w:rPr>
            </w:pPr>
            <w:r w:rsidRPr="005815FC">
              <w:rPr>
                <w:sz w:val="28"/>
                <w:szCs w:val="28"/>
              </w:rPr>
              <w:t>Решение Совета Комсомольского муниципального района Ивановской области</w:t>
            </w:r>
          </w:p>
        </w:tc>
      </w:tr>
      <w:tr w:rsidR="001D1DE9" w:rsidRPr="005815FC" w:rsidTr="000F0B9E">
        <w:trPr>
          <w:trHeight w:val="1265"/>
        </w:trPr>
        <w:tc>
          <w:tcPr>
            <w:tcW w:w="1901" w:type="dxa"/>
            <w:tcMar>
              <w:top w:w="58" w:type="dxa"/>
              <w:left w:w="58" w:type="dxa"/>
              <w:bottom w:w="58" w:type="dxa"/>
              <w:right w:w="58" w:type="dxa"/>
            </w:tcMar>
          </w:tcPr>
          <w:p w:rsidR="001D1DE9" w:rsidRPr="005815FC" w:rsidRDefault="000F0B9E" w:rsidP="000F0B9E">
            <w:pPr>
              <w:widowControl w:val="0"/>
              <w:rPr>
                <w:b/>
                <w:sz w:val="28"/>
                <w:szCs w:val="28"/>
              </w:rPr>
            </w:pPr>
            <w:r w:rsidRPr="005815FC">
              <w:rPr>
                <w:b/>
                <w:sz w:val="28"/>
                <w:szCs w:val="28"/>
              </w:rPr>
              <w:t>№505 от 25.12.2019г.</w:t>
            </w:r>
          </w:p>
        </w:tc>
        <w:tc>
          <w:tcPr>
            <w:tcW w:w="7513" w:type="dxa"/>
            <w:tcMar>
              <w:top w:w="58" w:type="dxa"/>
              <w:left w:w="58" w:type="dxa"/>
              <w:bottom w:w="58" w:type="dxa"/>
              <w:right w:w="58" w:type="dxa"/>
            </w:tcMar>
          </w:tcPr>
          <w:p w:rsidR="001D1DE9" w:rsidRPr="005815FC" w:rsidRDefault="000F0B9E" w:rsidP="000F0B9E">
            <w:pPr>
              <w:widowControl w:val="0"/>
              <w:jc w:val="both"/>
              <w:rPr>
                <w:sz w:val="28"/>
                <w:szCs w:val="28"/>
              </w:rPr>
            </w:pPr>
            <w:r w:rsidRPr="005815FC">
              <w:rPr>
                <w:sz w:val="28"/>
                <w:szCs w:val="28"/>
              </w:rPr>
              <w:t>О внесении изменений в решение Совета Комсомольского муниципального района от 14.12.2018г. №367 «О принятии органами местного самоуправления Комсомольского муниципального района части полномочий по решению вопросов местного значения Комсомольского городского поселения Комсомольского муниципального района»</w:t>
            </w:r>
          </w:p>
        </w:tc>
        <w:tc>
          <w:tcPr>
            <w:tcW w:w="846" w:type="dxa"/>
            <w:tcMar>
              <w:top w:w="58" w:type="dxa"/>
              <w:left w:w="58" w:type="dxa"/>
              <w:bottom w:w="58" w:type="dxa"/>
              <w:right w:w="58" w:type="dxa"/>
            </w:tcMar>
          </w:tcPr>
          <w:p w:rsidR="001D1DE9" w:rsidRPr="005815FC" w:rsidRDefault="001D1DE9" w:rsidP="000F0B9E">
            <w:pPr>
              <w:widowControl w:val="0"/>
              <w:jc w:val="center"/>
              <w:rPr>
                <w:sz w:val="28"/>
                <w:szCs w:val="28"/>
              </w:rPr>
            </w:pPr>
          </w:p>
        </w:tc>
      </w:tr>
      <w:tr w:rsidR="000F0B9E" w:rsidRPr="005815FC" w:rsidTr="000F0B9E">
        <w:trPr>
          <w:trHeight w:val="1265"/>
        </w:trPr>
        <w:tc>
          <w:tcPr>
            <w:tcW w:w="1901" w:type="dxa"/>
            <w:tcMar>
              <w:top w:w="58" w:type="dxa"/>
              <w:left w:w="58" w:type="dxa"/>
              <w:bottom w:w="58" w:type="dxa"/>
              <w:right w:w="58" w:type="dxa"/>
            </w:tcMar>
          </w:tcPr>
          <w:p w:rsidR="000F0B9E" w:rsidRPr="005815FC" w:rsidRDefault="000F0B9E" w:rsidP="000F0B9E">
            <w:pPr>
              <w:widowControl w:val="0"/>
              <w:rPr>
                <w:b/>
                <w:sz w:val="28"/>
                <w:szCs w:val="28"/>
              </w:rPr>
            </w:pPr>
            <w:r w:rsidRPr="005815FC">
              <w:rPr>
                <w:b/>
                <w:sz w:val="28"/>
                <w:szCs w:val="28"/>
              </w:rPr>
              <w:t>№506 от 25.12.2019г.</w:t>
            </w:r>
          </w:p>
        </w:tc>
        <w:tc>
          <w:tcPr>
            <w:tcW w:w="7513" w:type="dxa"/>
            <w:tcMar>
              <w:top w:w="58" w:type="dxa"/>
              <w:left w:w="58" w:type="dxa"/>
              <w:bottom w:w="58" w:type="dxa"/>
              <w:right w:w="58" w:type="dxa"/>
            </w:tcMar>
          </w:tcPr>
          <w:p w:rsidR="000F0B9E" w:rsidRPr="005815FC" w:rsidRDefault="000F0B9E" w:rsidP="000F0B9E">
            <w:pPr>
              <w:widowControl w:val="0"/>
              <w:jc w:val="both"/>
              <w:rPr>
                <w:sz w:val="28"/>
                <w:szCs w:val="28"/>
              </w:rPr>
            </w:pPr>
            <w:r w:rsidRPr="005815FC">
              <w:rPr>
                <w:sz w:val="28"/>
                <w:szCs w:val="28"/>
              </w:rPr>
              <w:t>О передаче имущес</w:t>
            </w:r>
            <w:r w:rsidR="007F775D" w:rsidRPr="005815FC">
              <w:rPr>
                <w:sz w:val="28"/>
                <w:szCs w:val="28"/>
              </w:rPr>
              <w:t>тва муниципального образования «</w:t>
            </w:r>
            <w:r w:rsidR="005371AA" w:rsidRPr="005815FC">
              <w:rPr>
                <w:sz w:val="28"/>
                <w:szCs w:val="28"/>
              </w:rPr>
              <w:t>К</w:t>
            </w:r>
            <w:r w:rsidRPr="005815FC">
              <w:rPr>
                <w:sz w:val="28"/>
                <w:szCs w:val="28"/>
              </w:rPr>
              <w:t>ом</w:t>
            </w:r>
            <w:r w:rsidR="005371AA" w:rsidRPr="005815FC">
              <w:rPr>
                <w:sz w:val="28"/>
                <w:szCs w:val="28"/>
              </w:rPr>
              <w:t>сомольский муниципальный район» в собственность муниципального образования «Писцовское сельское поселение Комсомольского муниципального района»</w:t>
            </w:r>
          </w:p>
        </w:tc>
        <w:tc>
          <w:tcPr>
            <w:tcW w:w="846" w:type="dxa"/>
            <w:tcMar>
              <w:top w:w="58" w:type="dxa"/>
              <w:left w:w="58" w:type="dxa"/>
              <w:bottom w:w="58" w:type="dxa"/>
              <w:right w:w="58" w:type="dxa"/>
            </w:tcMar>
          </w:tcPr>
          <w:p w:rsidR="000F0B9E" w:rsidRPr="005815FC" w:rsidRDefault="000F0B9E" w:rsidP="000F0B9E">
            <w:pPr>
              <w:widowControl w:val="0"/>
              <w:jc w:val="center"/>
              <w:rPr>
                <w:sz w:val="28"/>
                <w:szCs w:val="28"/>
              </w:rPr>
            </w:pPr>
          </w:p>
        </w:tc>
      </w:tr>
    </w:tbl>
    <w:p w:rsidR="001D1DE9" w:rsidRPr="005815FC" w:rsidRDefault="001D1DE9" w:rsidP="001D1DE9">
      <w:pPr>
        <w:rPr>
          <w:sz w:val="28"/>
          <w:szCs w:val="28"/>
        </w:rPr>
      </w:pPr>
    </w:p>
    <w:p w:rsidR="001D1DE9" w:rsidRPr="005815FC" w:rsidRDefault="001D1DE9" w:rsidP="001D1DE9">
      <w:pPr>
        <w:rPr>
          <w:sz w:val="28"/>
          <w:szCs w:val="28"/>
        </w:rPr>
      </w:pPr>
    </w:p>
    <w:p w:rsidR="001D1DE9" w:rsidRPr="005815FC" w:rsidRDefault="001D1DE9" w:rsidP="001D1DE9">
      <w:pPr>
        <w:rPr>
          <w:sz w:val="28"/>
          <w:szCs w:val="28"/>
        </w:rPr>
      </w:pPr>
    </w:p>
    <w:p w:rsidR="001D1DE9" w:rsidRPr="005815FC" w:rsidRDefault="001D1DE9" w:rsidP="001D1DE9">
      <w:pPr>
        <w:rPr>
          <w:sz w:val="28"/>
          <w:szCs w:val="28"/>
        </w:rPr>
      </w:pPr>
    </w:p>
    <w:p w:rsidR="001D1DE9" w:rsidRPr="005815FC" w:rsidRDefault="001D1DE9" w:rsidP="001D1DE9">
      <w:pPr>
        <w:rPr>
          <w:sz w:val="28"/>
          <w:szCs w:val="28"/>
        </w:rPr>
      </w:pPr>
    </w:p>
    <w:p w:rsidR="001D1DE9" w:rsidRPr="005815FC" w:rsidRDefault="001D1DE9" w:rsidP="001D1DE9">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084B88" w:rsidRPr="005815FC" w:rsidRDefault="00084B88">
      <w:pPr>
        <w:rPr>
          <w:sz w:val="28"/>
          <w:szCs w:val="28"/>
        </w:rPr>
      </w:pPr>
    </w:p>
    <w:p w:rsidR="00084B88" w:rsidRPr="005815FC" w:rsidRDefault="00084B88">
      <w:pPr>
        <w:rPr>
          <w:sz w:val="28"/>
          <w:szCs w:val="28"/>
        </w:rPr>
      </w:pPr>
    </w:p>
    <w:p w:rsidR="00084B88" w:rsidRPr="005815FC" w:rsidRDefault="00084B88">
      <w:pPr>
        <w:rPr>
          <w:sz w:val="28"/>
          <w:szCs w:val="28"/>
        </w:rPr>
      </w:pPr>
    </w:p>
    <w:p w:rsidR="00786FD7" w:rsidRPr="005815FC" w:rsidRDefault="00786FD7">
      <w:pPr>
        <w:rPr>
          <w:sz w:val="28"/>
          <w:szCs w:val="28"/>
        </w:rPr>
      </w:pPr>
    </w:p>
    <w:p w:rsidR="00786FD7" w:rsidRPr="005815FC" w:rsidRDefault="00786FD7">
      <w:pPr>
        <w:rPr>
          <w:sz w:val="28"/>
          <w:szCs w:val="28"/>
        </w:rPr>
      </w:pPr>
    </w:p>
    <w:p w:rsidR="005815FC" w:rsidRPr="005815FC" w:rsidRDefault="005815FC" w:rsidP="005815FC">
      <w:pPr>
        <w:jc w:val="center"/>
        <w:rPr>
          <w:sz w:val="28"/>
          <w:szCs w:val="28"/>
        </w:rPr>
      </w:pPr>
      <w:r w:rsidRPr="005815FC">
        <w:rPr>
          <w:noProof/>
          <w:sz w:val="28"/>
          <w:szCs w:val="28"/>
        </w:rPr>
        <w:drawing>
          <wp:inline distT="0" distB="0" distL="0" distR="0">
            <wp:extent cx="543560" cy="681355"/>
            <wp:effectExtent l="19050" t="0" r="8890" b="0"/>
            <wp:docPr id="2"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10" cstate="print">
                      <a:lum bright="6000" contrast="42000"/>
                    </a:blip>
                    <a:srcRect/>
                    <a:stretch>
                      <a:fillRect/>
                    </a:stretch>
                  </pic:blipFill>
                  <pic:spPr bwMode="auto">
                    <a:xfrm>
                      <a:off x="0" y="0"/>
                      <a:ext cx="543560" cy="681355"/>
                    </a:xfrm>
                    <a:prstGeom prst="rect">
                      <a:avLst/>
                    </a:prstGeom>
                    <a:noFill/>
                    <a:ln w="9525">
                      <a:noFill/>
                      <a:miter lim="800000"/>
                      <a:headEnd/>
                      <a:tailEnd/>
                    </a:ln>
                  </pic:spPr>
                </pic:pic>
              </a:graphicData>
            </a:graphic>
          </wp:inline>
        </w:drawing>
      </w:r>
    </w:p>
    <w:p w:rsidR="005815FC" w:rsidRPr="005815FC" w:rsidRDefault="005815FC" w:rsidP="005815FC">
      <w:pPr>
        <w:jc w:val="center"/>
        <w:rPr>
          <w:sz w:val="28"/>
          <w:szCs w:val="28"/>
        </w:rPr>
      </w:pPr>
    </w:p>
    <w:p w:rsidR="005815FC" w:rsidRPr="005815FC" w:rsidRDefault="005815FC" w:rsidP="005815FC">
      <w:pPr>
        <w:keepNext/>
        <w:jc w:val="center"/>
        <w:outlineLvl w:val="0"/>
        <w:rPr>
          <w:b/>
          <w:bCs/>
          <w:sz w:val="28"/>
          <w:szCs w:val="28"/>
        </w:rPr>
      </w:pPr>
      <w:r w:rsidRPr="005815FC">
        <w:rPr>
          <w:b/>
          <w:bCs/>
          <w:sz w:val="28"/>
          <w:szCs w:val="28"/>
        </w:rPr>
        <w:t>ПОСТАНОВЛЕНИЕ</w:t>
      </w:r>
    </w:p>
    <w:p w:rsidR="005815FC" w:rsidRPr="005815FC" w:rsidRDefault="005815FC" w:rsidP="005815FC">
      <w:pPr>
        <w:jc w:val="center"/>
        <w:rPr>
          <w:b/>
          <w:sz w:val="28"/>
          <w:szCs w:val="28"/>
        </w:rPr>
      </w:pPr>
      <w:r w:rsidRPr="005815FC">
        <w:rPr>
          <w:b/>
          <w:sz w:val="28"/>
          <w:szCs w:val="28"/>
        </w:rPr>
        <w:t>АДМИНИСТРАЦИИ</w:t>
      </w:r>
    </w:p>
    <w:p w:rsidR="005815FC" w:rsidRPr="005815FC" w:rsidRDefault="005815FC" w:rsidP="005815FC">
      <w:pPr>
        <w:jc w:val="center"/>
        <w:rPr>
          <w:b/>
          <w:sz w:val="28"/>
          <w:szCs w:val="28"/>
        </w:rPr>
      </w:pPr>
      <w:r w:rsidRPr="005815FC">
        <w:rPr>
          <w:b/>
          <w:sz w:val="28"/>
          <w:szCs w:val="28"/>
        </w:rPr>
        <w:t>КОМСОМОЛЬСКОГО МУНИЦИПАЛЬНОГО  РАЙОНА</w:t>
      </w:r>
    </w:p>
    <w:p w:rsidR="005815FC" w:rsidRPr="005815FC" w:rsidRDefault="005815FC" w:rsidP="005815FC">
      <w:pPr>
        <w:jc w:val="center"/>
        <w:rPr>
          <w:b/>
          <w:sz w:val="28"/>
          <w:szCs w:val="28"/>
        </w:rPr>
      </w:pPr>
      <w:r w:rsidRPr="005815FC">
        <w:rPr>
          <w:b/>
          <w:sz w:val="28"/>
          <w:szCs w:val="28"/>
        </w:rPr>
        <w:t>ИВАНОВСКОЙ ОБЛАСТИ</w:t>
      </w:r>
    </w:p>
    <w:p w:rsidR="005815FC" w:rsidRPr="005815FC" w:rsidRDefault="005815FC" w:rsidP="005815FC">
      <w:pPr>
        <w:jc w:val="center"/>
        <w:rPr>
          <w:sz w:val="28"/>
          <w:szCs w:val="28"/>
        </w:rPr>
      </w:pPr>
    </w:p>
    <w:tbl>
      <w:tblPr>
        <w:tblW w:w="8576" w:type="dxa"/>
        <w:tblInd w:w="108" w:type="dxa"/>
        <w:tblBorders>
          <w:top w:val="single" w:sz="4" w:space="0" w:color="auto"/>
        </w:tblBorders>
        <w:tblLayout w:type="fixed"/>
        <w:tblLook w:val="0000"/>
      </w:tblPr>
      <w:tblGrid>
        <w:gridCol w:w="1496"/>
        <w:gridCol w:w="341"/>
        <w:gridCol w:w="577"/>
        <w:gridCol w:w="511"/>
        <w:gridCol w:w="1634"/>
        <w:gridCol w:w="1474"/>
        <w:gridCol w:w="847"/>
        <w:gridCol w:w="492"/>
        <w:gridCol w:w="737"/>
        <w:gridCol w:w="467"/>
      </w:tblGrid>
      <w:tr w:rsidR="005815FC" w:rsidRPr="005815FC" w:rsidTr="006D2CC5">
        <w:trPr>
          <w:trHeight w:val="95"/>
        </w:trPr>
        <w:tc>
          <w:tcPr>
            <w:tcW w:w="8576" w:type="dxa"/>
            <w:gridSpan w:val="10"/>
            <w:tcBorders>
              <w:top w:val="thinThickThinSmallGap" w:sz="24" w:space="0" w:color="auto"/>
              <w:left w:val="nil"/>
              <w:bottom w:val="nil"/>
              <w:right w:val="nil"/>
            </w:tcBorders>
          </w:tcPr>
          <w:p w:rsidR="005815FC" w:rsidRPr="005815FC" w:rsidRDefault="005815FC" w:rsidP="006D2CC5">
            <w:pPr>
              <w:jc w:val="center"/>
              <w:rPr>
                <w:sz w:val="28"/>
                <w:szCs w:val="28"/>
              </w:rPr>
            </w:pPr>
            <w:smartTag w:uri="urn:schemas-microsoft-com:office:smarttags" w:element="metricconverter">
              <w:smartTagPr>
                <w:attr w:name="ProductID" w:val="155150, г"/>
              </w:smartTagPr>
              <w:r w:rsidRPr="005815FC">
                <w:rPr>
                  <w:sz w:val="28"/>
                  <w:szCs w:val="28"/>
                </w:rPr>
                <w:t>155150, г</w:t>
              </w:r>
            </w:smartTag>
            <w:r w:rsidRPr="005815FC">
              <w:rPr>
                <w:sz w:val="28"/>
                <w:szCs w:val="28"/>
              </w:rPr>
              <w:t>. Комсомольск, ул. 50 лет ВЛКСМ, д. 2, ИНН 3714002224, КПП 371401001,</w:t>
            </w:r>
          </w:p>
          <w:p w:rsidR="005815FC" w:rsidRPr="005815FC" w:rsidRDefault="005815FC" w:rsidP="006D2CC5">
            <w:pPr>
              <w:jc w:val="center"/>
              <w:rPr>
                <w:sz w:val="28"/>
                <w:szCs w:val="28"/>
              </w:rPr>
            </w:pPr>
            <w:r w:rsidRPr="005815FC">
              <w:rPr>
                <w:sz w:val="28"/>
                <w:szCs w:val="28"/>
              </w:rPr>
              <w:t xml:space="preserve">ОГРН 1023701625595,Тел./Факс (49352) 4-11-78, e-mail: </w:t>
            </w:r>
            <w:hyperlink r:id="rId11" w:history="1">
              <w:r w:rsidRPr="005815FC">
                <w:rPr>
                  <w:rStyle w:val="a3"/>
                  <w:sz w:val="28"/>
                  <w:szCs w:val="28"/>
                </w:rPr>
                <w:t>admin.komsomolsk@mail.ru</w:t>
              </w:r>
            </w:hyperlink>
          </w:p>
        </w:tc>
      </w:tr>
      <w:tr w:rsidR="005815FC" w:rsidRPr="005815FC" w:rsidTr="006D2CC5">
        <w:tblPrEx>
          <w:tblBorders>
            <w:top w:val="none" w:sz="0" w:space="0" w:color="auto"/>
          </w:tblBorders>
        </w:tblPrEx>
        <w:trPr>
          <w:gridAfter w:val="1"/>
          <w:wAfter w:w="467" w:type="dxa"/>
          <w:trHeight w:val="350"/>
        </w:trPr>
        <w:tc>
          <w:tcPr>
            <w:tcW w:w="1496" w:type="dxa"/>
          </w:tcPr>
          <w:p w:rsidR="005815FC" w:rsidRPr="005815FC" w:rsidRDefault="005815FC" w:rsidP="006D2CC5">
            <w:pPr>
              <w:jc w:val="center"/>
              <w:rPr>
                <w:sz w:val="28"/>
                <w:szCs w:val="28"/>
              </w:rPr>
            </w:pPr>
          </w:p>
        </w:tc>
        <w:tc>
          <w:tcPr>
            <w:tcW w:w="341" w:type="dxa"/>
          </w:tcPr>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w:t>
            </w:r>
          </w:p>
        </w:tc>
        <w:tc>
          <w:tcPr>
            <w:tcW w:w="577" w:type="dxa"/>
            <w:tcBorders>
              <w:bottom w:val="single" w:sz="4" w:space="0" w:color="auto"/>
            </w:tcBorders>
            <w:vAlign w:val="bottom"/>
          </w:tcPr>
          <w:p w:rsidR="005815FC" w:rsidRPr="005815FC" w:rsidRDefault="005815FC" w:rsidP="006D2CC5">
            <w:pPr>
              <w:jc w:val="center"/>
              <w:rPr>
                <w:sz w:val="28"/>
                <w:szCs w:val="28"/>
              </w:rPr>
            </w:pPr>
            <w:r w:rsidRPr="005815FC">
              <w:rPr>
                <w:sz w:val="28"/>
                <w:szCs w:val="28"/>
              </w:rPr>
              <w:t>31</w:t>
            </w:r>
          </w:p>
        </w:tc>
        <w:tc>
          <w:tcPr>
            <w:tcW w:w="511" w:type="dxa"/>
            <w:vAlign w:val="bottom"/>
          </w:tcPr>
          <w:p w:rsidR="005815FC" w:rsidRPr="005815FC" w:rsidRDefault="005815FC" w:rsidP="006D2CC5">
            <w:pPr>
              <w:jc w:val="center"/>
              <w:rPr>
                <w:sz w:val="28"/>
                <w:szCs w:val="28"/>
              </w:rPr>
            </w:pPr>
            <w:r w:rsidRPr="005815FC">
              <w:rPr>
                <w:sz w:val="28"/>
                <w:szCs w:val="28"/>
              </w:rPr>
              <w:t>»</w:t>
            </w:r>
          </w:p>
        </w:tc>
        <w:tc>
          <w:tcPr>
            <w:tcW w:w="1634" w:type="dxa"/>
            <w:tcBorders>
              <w:bottom w:val="single" w:sz="4" w:space="0" w:color="auto"/>
            </w:tcBorders>
            <w:vAlign w:val="bottom"/>
          </w:tcPr>
          <w:p w:rsidR="005815FC" w:rsidRPr="005815FC" w:rsidRDefault="005815FC" w:rsidP="006D2CC5">
            <w:pPr>
              <w:jc w:val="center"/>
              <w:rPr>
                <w:sz w:val="28"/>
                <w:szCs w:val="28"/>
              </w:rPr>
            </w:pPr>
            <w:r w:rsidRPr="005815FC">
              <w:rPr>
                <w:sz w:val="28"/>
                <w:szCs w:val="28"/>
              </w:rPr>
              <w:t>12</w:t>
            </w:r>
          </w:p>
        </w:tc>
        <w:tc>
          <w:tcPr>
            <w:tcW w:w="1474" w:type="dxa"/>
            <w:vAlign w:val="bottom"/>
          </w:tcPr>
          <w:p w:rsidR="005815FC" w:rsidRPr="005815FC" w:rsidRDefault="005815FC" w:rsidP="006D2CC5">
            <w:pPr>
              <w:jc w:val="center"/>
              <w:rPr>
                <w:sz w:val="28"/>
                <w:szCs w:val="28"/>
              </w:rPr>
            </w:pPr>
            <w:r w:rsidRPr="005815FC">
              <w:rPr>
                <w:sz w:val="28"/>
                <w:szCs w:val="28"/>
              </w:rPr>
              <w:t>2019г.№</w:t>
            </w:r>
          </w:p>
        </w:tc>
        <w:tc>
          <w:tcPr>
            <w:tcW w:w="847" w:type="dxa"/>
            <w:tcBorders>
              <w:left w:val="nil"/>
              <w:bottom w:val="single" w:sz="4" w:space="0" w:color="auto"/>
            </w:tcBorders>
            <w:vAlign w:val="bottom"/>
          </w:tcPr>
          <w:p w:rsidR="005815FC" w:rsidRPr="005815FC" w:rsidRDefault="005815FC" w:rsidP="006D2CC5">
            <w:pPr>
              <w:jc w:val="center"/>
              <w:rPr>
                <w:sz w:val="28"/>
                <w:szCs w:val="28"/>
              </w:rPr>
            </w:pPr>
            <w:r w:rsidRPr="005815FC">
              <w:rPr>
                <w:sz w:val="28"/>
                <w:szCs w:val="28"/>
              </w:rPr>
              <w:t>390</w:t>
            </w:r>
          </w:p>
        </w:tc>
        <w:tc>
          <w:tcPr>
            <w:tcW w:w="492" w:type="dxa"/>
            <w:tcBorders>
              <w:left w:val="nil"/>
            </w:tcBorders>
            <w:vAlign w:val="bottom"/>
          </w:tcPr>
          <w:p w:rsidR="005815FC" w:rsidRPr="005815FC" w:rsidRDefault="005815FC" w:rsidP="006D2CC5">
            <w:pPr>
              <w:jc w:val="center"/>
              <w:rPr>
                <w:sz w:val="28"/>
                <w:szCs w:val="28"/>
              </w:rPr>
            </w:pPr>
          </w:p>
        </w:tc>
        <w:tc>
          <w:tcPr>
            <w:tcW w:w="737" w:type="dxa"/>
            <w:tcBorders>
              <w:left w:val="nil"/>
            </w:tcBorders>
            <w:vAlign w:val="bottom"/>
          </w:tcPr>
          <w:p w:rsidR="005815FC" w:rsidRPr="005815FC" w:rsidRDefault="005815FC" w:rsidP="006D2CC5">
            <w:pPr>
              <w:jc w:val="center"/>
              <w:rPr>
                <w:sz w:val="28"/>
                <w:szCs w:val="28"/>
              </w:rPr>
            </w:pPr>
          </w:p>
        </w:tc>
      </w:tr>
    </w:tbl>
    <w:p w:rsidR="005815FC" w:rsidRPr="005815FC" w:rsidRDefault="005815FC" w:rsidP="005815FC">
      <w:pPr>
        <w:jc w:val="center"/>
        <w:rPr>
          <w:sz w:val="28"/>
          <w:szCs w:val="28"/>
        </w:rPr>
      </w:pPr>
    </w:p>
    <w:p w:rsidR="005815FC" w:rsidRPr="005815FC" w:rsidRDefault="005815FC" w:rsidP="005815FC">
      <w:pPr>
        <w:jc w:val="center"/>
        <w:rPr>
          <w:b/>
          <w:sz w:val="28"/>
          <w:szCs w:val="28"/>
        </w:rPr>
      </w:pPr>
      <w:r w:rsidRPr="005815FC">
        <w:rPr>
          <w:b/>
          <w:sz w:val="28"/>
          <w:szCs w:val="28"/>
        </w:rPr>
        <w:t>О внесении изменений в постановление  Администрации Комсомольского муниципального района Ивановской области от 27.08.2014 г. №698 «Об утверждении схемы размещения рекламных конструкций на земельных участках независимо от форм собственности, на зданиях или ином недвижимом имуществе, находящихся в собственности Комсомольского муниципального района Ивановской области»</w:t>
      </w:r>
    </w:p>
    <w:p w:rsidR="005815FC" w:rsidRPr="005815FC" w:rsidRDefault="005815FC" w:rsidP="005815FC">
      <w:pPr>
        <w:rPr>
          <w:b/>
          <w:sz w:val="28"/>
          <w:szCs w:val="28"/>
        </w:rPr>
      </w:pPr>
    </w:p>
    <w:p w:rsidR="005815FC" w:rsidRPr="005815FC" w:rsidRDefault="005815FC" w:rsidP="005815FC">
      <w:pPr>
        <w:rPr>
          <w:sz w:val="28"/>
          <w:szCs w:val="28"/>
        </w:rPr>
      </w:pPr>
    </w:p>
    <w:p w:rsidR="005815FC" w:rsidRPr="005815FC" w:rsidRDefault="005815FC" w:rsidP="005815FC">
      <w:pPr>
        <w:rPr>
          <w:sz w:val="28"/>
          <w:szCs w:val="28"/>
        </w:rPr>
      </w:pPr>
      <w:r w:rsidRPr="005815FC">
        <w:rPr>
          <w:sz w:val="28"/>
          <w:szCs w:val="28"/>
        </w:rPr>
        <w:t xml:space="preserve">  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27.07.2010г. №210-ФЗ «Об организации предоставления государственных и муниципальных услуг», Администрация  Комсомольского  муниципального района </w:t>
      </w:r>
    </w:p>
    <w:p w:rsidR="005815FC" w:rsidRPr="005815FC" w:rsidRDefault="005815FC" w:rsidP="005815FC">
      <w:pPr>
        <w:rPr>
          <w:sz w:val="28"/>
          <w:szCs w:val="28"/>
        </w:rPr>
      </w:pPr>
      <w:r w:rsidRPr="005815FC">
        <w:rPr>
          <w:b/>
          <w:sz w:val="28"/>
          <w:szCs w:val="28"/>
        </w:rPr>
        <w:lastRenderedPageBreak/>
        <w:t>п о с т а н о в л я е т</w:t>
      </w:r>
      <w:r w:rsidRPr="005815FC">
        <w:rPr>
          <w:sz w:val="28"/>
          <w:szCs w:val="28"/>
        </w:rPr>
        <w:t>:</w:t>
      </w:r>
    </w:p>
    <w:p w:rsidR="005815FC" w:rsidRPr="005815FC" w:rsidRDefault="005815FC" w:rsidP="005815FC">
      <w:pPr>
        <w:rPr>
          <w:sz w:val="28"/>
          <w:szCs w:val="28"/>
        </w:rPr>
      </w:pPr>
      <w:r w:rsidRPr="005815FC">
        <w:rPr>
          <w:sz w:val="28"/>
          <w:szCs w:val="28"/>
        </w:rPr>
        <w:t>1.Внести изменения в постановление Администрации Комсомольского муниципального района Ивановской области от 27.08.2014 г. №698«Об утверждении схемы размещения рекламных конструкций на земельных участках независимо от форм собственности, на зданиях или ином недвижимом имуществе, находящихся в собственности Комсомольского муниципального района Ивановской области» следующего содержания:</w:t>
      </w:r>
    </w:p>
    <w:p w:rsidR="005815FC" w:rsidRPr="005815FC" w:rsidRDefault="005815FC" w:rsidP="005815FC">
      <w:pPr>
        <w:rPr>
          <w:sz w:val="28"/>
          <w:szCs w:val="28"/>
        </w:rPr>
      </w:pPr>
    </w:p>
    <w:p w:rsidR="005815FC" w:rsidRPr="005815FC" w:rsidRDefault="005815FC" w:rsidP="005815FC">
      <w:pPr>
        <w:rPr>
          <w:sz w:val="28"/>
          <w:szCs w:val="28"/>
        </w:rPr>
      </w:pPr>
      <w:r w:rsidRPr="005815FC">
        <w:rPr>
          <w:sz w:val="28"/>
          <w:szCs w:val="28"/>
        </w:rPr>
        <w:t>приложение к постановлению дополнить следующими разделами:</w:t>
      </w:r>
    </w:p>
    <w:p w:rsidR="005815FC" w:rsidRPr="005815FC" w:rsidRDefault="005815FC" w:rsidP="005815FC">
      <w:pPr>
        <w:rPr>
          <w:sz w:val="28"/>
          <w:szCs w:val="28"/>
        </w:rPr>
      </w:pPr>
    </w:p>
    <w:p w:rsidR="005815FC" w:rsidRPr="005815FC" w:rsidRDefault="005815FC" w:rsidP="005815FC">
      <w:pPr>
        <w:shd w:val="clear" w:color="auto" w:fill="FFFFFF"/>
        <w:rPr>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center"/>
        <w:textAlignment w:val="baseline"/>
        <w:rPr>
          <w:b/>
          <w:color w:val="2D2D2D"/>
          <w:spacing w:val="2"/>
          <w:sz w:val="28"/>
          <w:szCs w:val="28"/>
        </w:rPr>
      </w:pPr>
      <w:r w:rsidRPr="005815FC">
        <w:rPr>
          <w:b/>
          <w:color w:val="2D2D2D"/>
          <w:spacing w:val="2"/>
          <w:sz w:val="28"/>
          <w:szCs w:val="28"/>
        </w:rPr>
        <w:t>Карта размещения рекламных конструкций</w:t>
      </w: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ind w:left="-284" w:hanging="709"/>
        <w:jc w:val="right"/>
        <w:textAlignment w:val="baseline"/>
        <w:rPr>
          <w:color w:val="2D2D2D"/>
          <w:spacing w:val="2"/>
          <w:sz w:val="28"/>
          <w:szCs w:val="28"/>
        </w:rPr>
      </w:pPr>
      <w:r w:rsidRPr="005815FC">
        <w:rPr>
          <w:noProof/>
          <w:color w:val="2D2D2D"/>
          <w:spacing w:val="2"/>
          <w:sz w:val="28"/>
          <w:szCs w:val="28"/>
        </w:rPr>
        <w:drawing>
          <wp:inline distT="0" distB="0" distL="0" distR="0">
            <wp:extent cx="6743700" cy="39719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743700" cy="3971925"/>
                    </a:xfrm>
                    <a:prstGeom prst="rect">
                      <a:avLst/>
                    </a:prstGeom>
                    <a:noFill/>
                    <a:ln>
                      <a:noFill/>
                    </a:ln>
                  </pic:spPr>
                </pic:pic>
              </a:graphicData>
            </a:graphic>
          </wp:inline>
        </w:drawing>
      </w:r>
    </w:p>
    <w:p w:rsidR="005815FC" w:rsidRPr="005815FC" w:rsidRDefault="005815FC" w:rsidP="005815FC">
      <w:pPr>
        <w:pStyle w:val="formattext"/>
        <w:shd w:val="clear" w:color="auto" w:fill="FFFFFF"/>
        <w:spacing w:before="0" w:beforeAutospacing="0" w:after="0" w:afterAutospacing="0" w:line="315" w:lineRule="atLeast"/>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ind w:left="-993"/>
        <w:jc w:val="righ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jc w:val="center"/>
        <w:textAlignment w:val="baseline"/>
        <w:rPr>
          <w:b/>
          <w:color w:val="2D2D2D"/>
          <w:spacing w:val="2"/>
          <w:sz w:val="28"/>
          <w:szCs w:val="28"/>
        </w:rPr>
      </w:pPr>
      <w:r w:rsidRPr="005815FC">
        <w:rPr>
          <w:b/>
          <w:color w:val="2D2D2D"/>
          <w:spacing w:val="2"/>
          <w:sz w:val="28"/>
          <w:szCs w:val="28"/>
        </w:rPr>
        <w:t>Технические характеристики рекламных конструкций</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lastRenderedPageBreak/>
        <w:t>Билборд - отдельно стоящая щитовая рекламная конструкция, состоящая из щита, одной опорной стойки, фундамента. Билборд может быть односторонним или двухсторонним. В одностороннем варианте должен иметь декоративно оформленную обратную сторону.</w:t>
      </w:r>
    </w:p>
    <w:p w:rsidR="005815FC" w:rsidRPr="005815FC" w:rsidRDefault="005815FC" w:rsidP="005815FC">
      <w:pPr>
        <w:pStyle w:val="formattext"/>
        <w:shd w:val="clear" w:color="auto" w:fill="FFFFFF"/>
        <w:spacing w:before="0" w:beforeAutospacing="0" w:after="0" w:afterAutospacing="0" w:line="315" w:lineRule="atLeast"/>
        <w:textAlignment w:val="baseline"/>
        <w:rPr>
          <w:b/>
          <w:color w:val="2D2D2D"/>
          <w:spacing w:val="2"/>
          <w:sz w:val="28"/>
          <w:szCs w:val="28"/>
        </w:rPr>
      </w:pPr>
      <w:r w:rsidRPr="005815FC">
        <w:rPr>
          <w:b/>
          <w:color w:val="2D2D2D"/>
          <w:spacing w:val="2"/>
          <w:sz w:val="28"/>
          <w:szCs w:val="28"/>
        </w:rPr>
        <w:t>Основные характеристики рекламной конструкции:</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br/>
        <w:t>- размер информационного поля - 3,0 x 6,0 м;</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t>- расположение рекламного поля – горизонтальное;</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t>- основной цвет рекламной конструкции – серый;</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t>- высота опорных стоек - не менее 4,5 м;</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br/>
        <w:t>Билборд может иметь внешнюю подсветку, при наличии подсветки должен соответствовать требованиям пожарной безопасности.</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t>Рекламная конструкция может быть оборудована системой динамической смены изображения (призматрон или скроллер).</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t>Рекламная конструкция не должна иметь видимых элементов соединений разных частей конструкции (торцовые поверхности конструкций и соединения с фундаментным блоком должны быть закрыты декоративными элементами).»</w:t>
      </w:r>
    </w:p>
    <w:p w:rsidR="005815FC" w:rsidRPr="005815FC" w:rsidRDefault="005815FC" w:rsidP="005815FC">
      <w:pPr>
        <w:pStyle w:val="formattext"/>
        <w:shd w:val="clear" w:color="auto" w:fill="FFFFFF"/>
        <w:spacing w:before="0" w:beforeAutospacing="0" w:after="0" w:afterAutospacing="0" w:line="315" w:lineRule="atLeast"/>
        <w:textAlignment w:val="baseline"/>
        <w:rPr>
          <w:color w:val="2D2D2D"/>
          <w:spacing w:val="2"/>
          <w:sz w:val="28"/>
          <w:szCs w:val="28"/>
        </w:rPr>
      </w:pPr>
      <w:r w:rsidRPr="005815FC">
        <w:rPr>
          <w:color w:val="2D2D2D"/>
          <w:spacing w:val="2"/>
          <w:sz w:val="28"/>
          <w:szCs w:val="28"/>
        </w:rPr>
        <w:br/>
      </w:r>
      <w:r w:rsidRPr="005815FC">
        <w:rPr>
          <w:noProof/>
          <w:color w:val="2D2D2D"/>
          <w:spacing w:val="2"/>
          <w:sz w:val="28"/>
          <w:szCs w:val="28"/>
        </w:rPr>
        <w:drawing>
          <wp:inline distT="0" distB="0" distL="0" distR="0">
            <wp:extent cx="3895725" cy="2686050"/>
            <wp:effectExtent l="0" t="0" r="9525" b="0"/>
            <wp:docPr id="1" name="Рисунок 1" descr="Об утверждении схемы размещения рекламных конструкций на территории города Иванова (с изменениями на 23 апрел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 утверждении схемы размещения рекламных конструкций на территории города Иванова (с изменениями на 23 апреля 2019 года)"/>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895725" cy="2686050"/>
                    </a:xfrm>
                    <a:prstGeom prst="rect">
                      <a:avLst/>
                    </a:prstGeom>
                    <a:noFill/>
                    <a:ln>
                      <a:noFill/>
                    </a:ln>
                  </pic:spPr>
                </pic:pic>
              </a:graphicData>
            </a:graphic>
          </wp:inline>
        </w:drawing>
      </w:r>
    </w:p>
    <w:p w:rsidR="005815FC" w:rsidRPr="005815FC" w:rsidRDefault="005815FC" w:rsidP="005815FC">
      <w:pPr>
        <w:rPr>
          <w:b/>
          <w:sz w:val="28"/>
          <w:szCs w:val="28"/>
        </w:rPr>
      </w:pPr>
    </w:p>
    <w:p w:rsidR="005815FC" w:rsidRPr="005815FC" w:rsidRDefault="005815FC" w:rsidP="005815FC">
      <w:pPr>
        <w:rPr>
          <w:sz w:val="28"/>
          <w:szCs w:val="28"/>
        </w:rPr>
      </w:pPr>
      <w:r w:rsidRPr="005815FC">
        <w:rPr>
          <w:b/>
          <w:sz w:val="28"/>
          <w:szCs w:val="28"/>
        </w:rPr>
        <w:t>2</w:t>
      </w:r>
      <w:r w:rsidRPr="005815FC">
        <w:rPr>
          <w:sz w:val="28"/>
          <w:szCs w:val="28"/>
        </w:rPr>
        <w:t>. Настоящее постановление вступает в силу с момента официального опубликования.</w:t>
      </w:r>
    </w:p>
    <w:p w:rsidR="005815FC" w:rsidRPr="005815FC" w:rsidRDefault="005815FC" w:rsidP="005815FC">
      <w:pPr>
        <w:rPr>
          <w:sz w:val="28"/>
          <w:szCs w:val="28"/>
        </w:rPr>
      </w:pPr>
      <w:r w:rsidRPr="005815FC">
        <w:rPr>
          <w:b/>
          <w:sz w:val="28"/>
          <w:szCs w:val="28"/>
        </w:rPr>
        <w:t>3</w:t>
      </w:r>
      <w:r w:rsidRPr="005815FC">
        <w:rPr>
          <w:sz w:val="28"/>
          <w:szCs w:val="28"/>
        </w:rPr>
        <w:t>. Настоящее постановление опубликовать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сети «Интернет».</w:t>
      </w:r>
    </w:p>
    <w:p w:rsidR="005815FC" w:rsidRPr="005815FC" w:rsidRDefault="005815FC" w:rsidP="005815FC">
      <w:pPr>
        <w:rPr>
          <w:sz w:val="28"/>
          <w:szCs w:val="28"/>
        </w:rPr>
      </w:pPr>
    </w:p>
    <w:p w:rsidR="005815FC" w:rsidRPr="005815FC" w:rsidRDefault="005815FC" w:rsidP="005815FC">
      <w:pPr>
        <w:rPr>
          <w:sz w:val="28"/>
          <w:szCs w:val="28"/>
        </w:rPr>
      </w:pPr>
    </w:p>
    <w:p w:rsidR="005815FC" w:rsidRPr="005815FC" w:rsidRDefault="005815FC" w:rsidP="005815FC">
      <w:pPr>
        <w:rPr>
          <w:sz w:val="28"/>
          <w:szCs w:val="28"/>
        </w:rPr>
      </w:pPr>
    </w:p>
    <w:p w:rsidR="005815FC" w:rsidRPr="005815FC" w:rsidRDefault="005815FC" w:rsidP="005815FC">
      <w:pPr>
        <w:rPr>
          <w:b/>
          <w:sz w:val="28"/>
          <w:szCs w:val="28"/>
        </w:rPr>
      </w:pPr>
      <w:r w:rsidRPr="005815FC">
        <w:rPr>
          <w:b/>
          <w:sz w:val="28"/>
          <w:szCs w:val="28"/>
        </w:rPr>
        <w:t>Глава Комсомольского</w:t>
      </w:r>
    </w:p>
    <w:p w:rsidR="005815FC" w:rsidRPr="005815FC" w:rsidRDefault="005815FC" w:rsidP="005815FC">
      <w:pPr>
        <w:rPr>
          <w:b/>
          <w:sz w:val="28"/>
          <w:szCs w:val="28"/>
        </w:rPr>
      </w:pPr>
      <w:r w:rsidRPr="005815FC">
        <w:rPr>
          <w:b/>
          <w:sz w:val="28"/>
          <w:szCs w:val="28"/>
        </w:rPr>
        <w:t>муниципального района:           Бузулуцкая О.В.</w:t>
      </w:r>
    </w:p>
    <w:p w:rsidR="005815FC" w:rsidRPr="005815FC" w:rsidRDefault="005815FC" w:rsidP="005815FC">
      <w:pPr>
        <w:rPr>
          <w:b/>
          <w:sz w:val="28"/>
          <w:szCs w:val="28"/>
        </w:rPr>
      </w:pPr>
    </w:p>
    <w:p w:rsidR="00084B88" w:rsidRPr="005815FC" w:rsidRDefault="00084B88">
      <w:pPr>
        <w:rPr>
          <w:sz w:val="28"/>
          <w:szCs w:val="28"/>
        </w:rPr>
      </w:pPr>
    </w:p>
    <w:p w:rsidR="00084B88" w:rsidRPr="005815FC" w:rsidRDefault="00084B88">
      <w:pPr>
        <w:rPr>
          <w:sz w:val="28"/>
          <w:szCs w:val="28"/>
        </w:rPr>
      </w:pPr>
    </w:p>
    <w:p w:rsidR="00084B88" w:rsidRPr="005815FC" w:rsidRDefault="00084B88" w:rsidP="00084B88">
      <w:pPr>
        <w:jc w:val="both"/>
        <w:rPr>
          <w:sz w:val="28"/>
          <w:szCs w:val="28"/>
        </w:rPr>
      </w:pPr>
    </w:p>
    <w:p w:rsidR="005815FC" w:rsidRPr="005815FC" w:rsidRDefault="005815FC" w:rsidP="005815FC">
      <w:pPr>
        <w:ind w:right="109"/>
        <w:jc w:val="center"/>
        <w:rPr>
          <w:sz w:val="28"/>
          <w:szCs w:val="28"/>
        </w:rPr>
      </w:pPr>
      <w:r w:rsidRPr="005815FC">
        <w:rPr>
          <w:noProof/>
          <w:color w:val="000080"/>
          <w:sz w:val="28"/>
          <w:szCs w:val="28"/>
        </w:rPr>
        <w:drawing>
          <wp:inline distT="0" distB="0" distL="0" distR="0">
            <wp:extent cx="474345" cy="594995"/>
            <wp:effectExtent l="19050" t="0" r="1905" b="0"/>
            <wp:docPr id="5"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4" cstate="print">
                      <a:lum bright="6000" contrast="42000"/>
                    </a:blip>
                    <a:srcRect/>
                    <a:stretch>
                      <a:fillRect/>
                    </a:stretch>
                  </pic:blipFill>
                  <pic:spPr bwMode="auto">
                    <a:xfrm>
                      <a:off x="0" y="0"/>
                      <a:ext cx="474345" cy="594995"/>
                    </a:xfrm>
                    <a:prstGeom prst="rect">
                      <a:avLst/>
                    </a:prstGeom>
                    <a:noFill/>
                    <a:ln w="9525">
                      <a:noFill/>
                      <a:miter lim="800000"/>
                      <a:headEnd/>
                      <a:tailEnd/>
                    </a:ln>
                  </pic:spPr>
                </pic:pic>
              </a:graphicData>
            </a:graphic>
          </wp:inline>
        </w:drawing>
      </w:r>
    </w:p>
    <w:p w:rsidR="005815FC" w:rsidRPr="005815FC" w:rsidRDefault="005815FC" w:rsidP="005815FC">
      <w:pPr>
        <w:jc w:val="center"/>
        <w:rPr>
          <w:sz w:val="28"/>
          <w:szCs w:val="28"/>
        </w:rPr>
      </w:pPr>
    </w:p>
    <w:p w:rsidR="005815FC" w:rsidRPr="005815FC" w:rsidRDefault="005815FC" w:rsidP="005815FC">
      <w:pPr>
        <w:pStyle w:val="1"/>
        <w:jc w:val="center"/>
        <w:rPr>
          <w:color w:val="003366"/>
          <w:sz w:val="28"/>
          <w:szCs w:val="28"/>
        </w:rPr>
      </w:pPr>
      <w:r w:rsidRPr="005815FC">
        <w:rPr>
          <w:color w:val="003366"/>
          <w:sz w:val="28"/>
          <w:szCs w:val="28"/>
        </w:rPr>
        <w:t>ПОСТАНОВЛЕНИЕ</w:t>
      </w:r>
    </w:p>
    <w:p w:rsidR="005815FC" w:rsidRPr="005815FC" w:rsidRDefault="005815FC" w:rsidP="005815FC">
      <w:pPr>
        <w:jc w:val="center"/>
        <w:rPr>
          <w:b/>
          <w:color w:val="003366"/>
          <w:sz w:val="28"/>
          <w:szCs w:val="28"/>
        </w:rPr>
      </w:pPr>
      <w:r w:rsidRPr="005815FC">
        <w:rPr>
          <w:b/>
          <w:color w:val="003366"/>
          <w:sz w:val="28"/>
          <w:szCs w:val="28"/>
        </w:rPr>
        <w:t>АДМИНИСТРАЦИИ</w:t>
      </w:r>
    </w:p>
    <w:p w:rsidR="005815FC" w:rsidRPr="005815FC" w:rsidRDefault="005815FC" w:rsidP="005815FC">
      <w:pPr>
        <w:jc w:val="center"/>
        <w:rPr>
          <w:b/>
          <w:color w:val="003366"/>
          <w:sz w:val="28"/>
          <w:szCs w:val="28"/>
        </w:rPr>
      </w:pPr>
      <w:r w:rsidRPr="005815FC">
        <w:rPr>
          <w:b/>
          <w:color w:val="003366"/>
          <w:sz w:val="28"/>
          <w:szCs w:val="28"/>
        </w:rPr>
        <w:t xml:space="preserve"> КОМСОМОЛЬСКОГО МУНИЦИПАЛЬНОГО  РАЙОНА</w:t>
      </w:r>
    </w:p>
    <w:p w:rsidR="005815FC" w:rsidRPr="005815FC" w:rsidRDefault="005815FC" w:rsidP="005815FC">
      <w:pPr>
        <w:jc w:val="center"/>
        <w:rPr>
          <w:b/>
          <w:color w:val="003366"/>
          <w:sz w:val="28"/>
          <w:szCs w:val="28"/>
        </w:rPr>
      </w:pPr>
      <w:r w:rsidRPr="005815FC">
        <w:rPr>
          <w:b/>
          <w:color w:val="003366"/>
          <w:sz w:val="28"/>
          <w:szCs w:val="28"/>
        </w:rPr>
        <w:t>ИВАНОВСКОЙ ОБЛАСТИ</w:t>
      </w:r>
    </w:p>
    <w:p w:rsidR="005815FC" w:rsidRPr="005815FC" w:rsidRDefault="005815FC" w:rsidP="005815FC">
      <w:pPr>
        <w:jc w:val="center"/>
        <w:rPr>
          <w:sz w:val="28"/>
          <w:szCs w:val="28"/>
        </w:rPr>
      </w:pPr>
    </w:p>
    <w:tbl>
      <w:tblPr>
        <w:tblW w:w="9072" w:type="dxa"/>
        <w:tblInd w:w="400"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5815FC" w:rsidRPr="005815FC" w:rsidTr="006D2CC5">
        <w:tblPrEx>
          <w:tblCellMar>
            <w:top w:w="0" w:type="dxa"/>
            <w:bottom w:w="0" w:type="dxa"/>
          </w:tblCellMar>
        </w:tblPrEx>
        <w:trPr>
          <w:trHeight w:val="100"/>
        </w:trPr>
        <w:tc>
          <w:tcPr>
            <w:tcW w:w="9072" w:type="dxa"/>
            <w:gridSpan w:val="10"/>
            <w:tcBorders>
              <w:top w:val="thinThickThinSmallGap" w:sz="24" w:space="0" w:color="auto"/>
              <w:left w:val="nil"/>
              <w:bottom w:val="nil"/>
              <w:right w:val="nil"/>
            </w:tcBorders>
          </w:tcPr>
          <w:p w:rsidR="005815FC" w:rsidRPr="005815FC" w:rsidRDefault="005815FC" w:rsidP="006D2CC5">
            <w:pPr>
              <w:jc w:val="center"/>
              <w:rPr>
                <w:color w:val="003366"/>
                <w:sz w:val="28"/>
                <w:szCs w:val="28"/>
              </w:rPr>
            </w:pPr>
            <w:r w:rsidRPr="005815FC">
              <w:rPr>
                <w:color w:val="003366"/>
                <w:sz w:val="28"/>
                <w:szCs w:val="28"/>
              </w:rPr>
              <w:t>155150, Ивановская область, г.Комсомольск, ул.50 лет ВЛКСМ, д.2, ИНН 3714002224,КПП 371401001,</w:t>
            </w:r>
          </w:p>
          <w:p w:rsidR="005815FC" w:rsidRPr="005815FC" w:rsidRDefault="005815FC" w:rsidP="006D2CC5">
            <w:pPr>
              <w:jc w:val="center"/>
              <w:rPr>
                <w:color w:val="003366"/>
                <w:sz w:val="28"/>
                <w:szCs w:val="28"/>
              </w:rPr>
            </w:pPr>
            <w:r w:rsidRPr="005815FC">
              <w:rPr>
                <w:color w:val="003366"/>
                <w:sz w:val="28"/>
                <w:szCs w:val="28"/>
              </w:rPr>
              <w:t xml:space="preserve">ОГРН 1023701625595, Тел./Факс (49352) 2-11-78, e-mail: </w:t>
            </w:r>
            <w:hyperlink r:id="rId15" w:history="1">
              <w:r w:rsidRPr="005815FC">
                <w:rPr>
                  <w:rStyle w:val="a3"/>
                  <w:sz w:val="28"/>
                  <w:szCs w:val="28"/>
                </w:rPr>
                <w:t>admin.komsomolsk@mail.ru</w:t>
              </w:r>
            </w:hyperlink>
          </w:p>
          <w:p w:rsidR="005815FC" w:rsidRPr="005815FC" w:rsidRDefault="005815FC" w:rsidP="006D2CC5">
            <w:pPr>
              <w:rPr>
                <w:color w:val="003366"/>
                <w:sz w:val="28"/>
                <w:szCs w:val="28"/>
              </w:rPr>
            </w:pPr>
          </w:p>
        </w:tc>
      </w:tr>
      <w:tr w:rsidR="005815FC" w:rsidRPr="005815FC" w:rsidTr="006D2CC5">
        <w:tblPrEx>
          <w:tblBorders>
            <w:top w:val="none" w:sz="0" w:space="0" w:color="auto"/>
          </w:tblBorders>
          <w:tblCellMar>
            <w:top w:w="0" w:type="dxa"/>
            <w:bottom w:w="0" w:type="dxa"/>
          </w:tblCellMar>
        </w:tblPrEx>
        <w:trPr>
          <w:gridAfter w:val="1"/>
          <w:wAfter w:w="497" w:type="dxa"/>
          <w:trHeight w:val="415"/>
        </w:trPr>
        <w:tc>
          <w:tcPr>
            <w:tcW w:w="1582" w:type="dxa"/>
          </w:tcPr>
          <w:p w:rsidR="005815FC" w:rsidRPr="005815FC" w:rsidRDefault="005815FC" w:rsidP="006D2CC5">
            <w:pPr>
              <w:ind w:right="-108"/>
              <w:jc w:val="center"/>
              <w:rPr>
                <w:sz w:val="28"/>
                <w:szCs w:val="28"/>
              </w:rPr>
            </w:pPr>
          </w:p>
        </w:tc>
        <w:tc>
          <w:tcPr>
            <w:tcW w:w="360" w:type="dxa"/>
          </w:tcPr>
          <w:p w:rsidR="005815FC" w:rsidRPr="005815FC" w:rsidRDefault="005815FC" w:rsidP="006D2CC5">
            <w:pPr>
              <w:ind w:right="-108"/>
              <w:jc w:val="center"/>
              <w:rPr>
                <w:sz w:val="28"/>
                <w:szCs w:val="28"/>
              </w:rPr>
            </w:pPr>
          </w:p>
          <w:p w:rsidR="005815FC" w:rsidRPr="005815FC" w:rsidRDefault="005815FC" w:rsidP="006D2CC5">
            <w:pPr>
              <w:ind w:right="-108"/>
              <w:jc w:val="center"/>
              <w:rPr>
                <w:sz w:val="28"/>
                <w:szCs w:val="28"/>
              </w:rPr>
            </w:pPr>
            <w:r w:rsidRPr="005815FC">
              <w:rPr>
                <w:sz w:val="28"/>
                <w:szCs w:val="28"/>
              </w:rPr>
              <w:t>«</w:t>
            </w:r>
          </w:p>
        </w:tc>
        <w:tc>
          <w:tcPr>
            <w:tcW w:w="610" w:type="dxa"/>
            <w:tcBorders>
              <w:bottom w:val="single" w:sz="4" w:space="0" w:color="auto"/>
            </w:tcBorders>
            <w:vAlign w:val="bottom"/>
          </w:tcPr>
          <w:p w:rsidR="005815FC" w:rsidRPr="005815FC" w:rsidRDefault="005815FC" w:rsidP="006D2CC5">
            <w:pPr>
              <w:ind w:right="-108"/>
              <w:jc w:val="center"/>
              <w:rPr>
                <w:sz w:val="28"/>
                <w:szCs w:val="28"/>
              </w:rPr>
            </w:pPr>
            <w:r w:rsidRPr="005815FC">
              <w:rPr>
                <w:sz w:val="28"/>
                <w:szCs w:val="28"/>
              </w:rPr>
              <w:t>31</w:t>
            </w:r>
          </w:p>
        </w:tc>
        <w:tc>
          <w:tcPr>
            <w:tcW w:w="540" w:type="dxa"/>
            <w:vAlign w:val="bottom"/>
          </w:tcPr>
          <w:p w:rsidR="005815FC" w:rsidRPr="005815FC" w:rsidRDefault="005815FC" w:rsidP="006D2CC5">
            <w:pPr>
              <w:ind w:left="-734" w:firstLine="720"/>
              <w:rPr>
                <w:sz w:val="28"/>
                <w:szCs w:val="28"/>
              </w:rPr>
            </w:pPr>
            <w:r w:rsidRPr="005815FC">
              <w:rPr>
                <w:sz w:val="28"/>
                <w:szCs w:val="28"/>
              </w:rPr>
              <w:t>»</w:t>
            </w:r>
          </w:p>
        </w:tc>
        <w:tc>
          <w:tcPr>
            <w:tcW w:w="1728" w:type="dxa"/>
            <w:tcBorders>
              <w:bottom w:val="single" w:sz="4" w:space="0" w:color="auto"/>
            </w:tcBorders>
            <w:vAlign w:val="bottom"/>
          </w:tcPr>
          <w:p w:rsidR="005815FC" w:rsidRPr="005815FC" w:rsidRDefault="005815FC" w:rsidP="006D2CC5">
            <w:pPr>
              <w:jc w:val="center"/>
              <w:rPr>
                <w:sz w:val="28"/>
                <w:szCs w:val="28"/>
              </w:rPr>
            </w:pPr>
            <w:r w:rsidRPr="005815FC">
              <w:rPr>
                <w:sz w:val="28"/>
                <w:szCs w:val="28"/>
              </w:rPr>
              <w:t>12</w:t>
            </w:r>
          </w:p>
        </w:tc>
        <w:tc>
          <w:tcPr>
            <w:tcW w:w="1417" w:type="dxa"/>
            <w:vAlign w:val="bottom"/>
          </w:tcPr>
          <w:p w:rsidR="005815FC" w:rsidRPr="005815FC" w:rsidRDefault="005815FC" w:rsidP="006D2CC5">
            <w:pPr>
              <w:rPr>
                <w:sz w:val="28"/>
                <w:szCs w:val="28"/>
              </w:rPr>
            </w:pPr>
            <w:r w:rsidRPr="005815FC">
              <w:rPr>
                <w:sz w:val="28"/>
                <w:szCs w:val="28"/>
              </w:rPr>
              <w:t>2019г.  №</w:t>
            </w:r>
          </w:p>
        </w:tc>
        <w:tc>
          <w:tcPr>
            <w:tcW w:w="1038" w:type="dxa"/>
            <w:tcBorders>
              <w:left w:val="nil"/>
              <w:bottom w:val="single" w:sz="4" w:space="0" w:color="auto"/>
            </w:tcBorders>
            <w:vAlign w:val="bottom"/>
          </w:tcPr>
          <w:p w:rsidR="005815FC" w:rsidRPr="005815FC" w:rsidRDefault="005815FC" w:rsidP="006D2CC5">
            <w:pPr>
              <w:jc w:val="center"/>
              <w:rPr>
                <w:sz w:val="28"/>
                <w:szCs w:val="28"/>
              </w:rPr>
            </w:pPr>
            <w:r w:rsidRPr="005815FC">
              <w:rPr>
                <w:sz w:val="28"/>
                <w:szCs w:val="28"/>
              </w:rPr>
              <w:t>391</w:t>
            </w:r>
          </w:p>
        </w:tc>
        <w:tc>
          <w:tcPr>
            <w:tcW w:w="520" w:type="dxa"/>
            <w:tcBorders>
              <w:left w:val="nil"/>
            </w:tcBorders>
            <w:vAlign w:val="bottom"/>
          </w:tcPr>
          <w:p w:rsidR="005815FC" w:rsidRPr="005815FC" w:rsidRDefault="005815FC" w:rsidP="006D2CC5">
            <w:pPr>
              <w:jc w:val="center"/>
              <w:rPr>
                <w:sz w:val="28"/>
                <w:szCs w:val="28"/>
              </w:rPr>
            </w:pPr>
          </w:p>
        </w:tc>
        <w:tc>
          <w:tcPr>
            <w:tcW w:w="780" w:type="dxa"/>
            <w:tcBorders>
              <w:left w:val="nil"/>
            </w:tcBorders>
            <w:vAlign w:val="bottom"/>
          </w:tcPr>
          <w:p w:rsidR="005815FC" w:rsidRPr="005815FC" w:rsidRDefault="005815FC" w:rsidP="006D2CC5">
            <w:pPr>
              <w:jc w:val="center"/>
              <w:rPr>
                <w:sz w:val="28"/>
                <w:szCs w:val="28"/>
              </w:rPr>
            </w:pPr>
          </w:p>
        </w:tc>
      </w:tr>
    </w:tbl>
    <w:p w:rsidR="005815FC" w:rsidRPr="005815FC" w:rsidRDefault="005815FC" w:rsidP="005815FC">
      <w:pPr>
        <w:ind w:firstLine="720"/>
        <w:jc w:val="center"/>
        <w:rPr>
          <w:sz w:val="28"/>
          <w:szCs w:val="28"/>
        </w:rPr>
      </w:pPr>
    </w:p>
    <w:p w:rsidR="005815FC" w:rsidRPr="005815FC" w:rsidRDefault="005815FC" w:rsidP="005815FC">
      <w:pPr>
        <w:numPr>
          <w:ilvl w:val="0"/>
          <w:numId w:val="27"/>
        </w:numPr>
        <w:spacing w:line="236" w:lineRule="auto"/>
        <w:ind w:right="13"/>
        <w:jc w:val="center"/>
        <w:rPr>
          <w:sz w:val="28"/>
          <w:szCs w:val="28"/>
        </w:rPr>
      </w:pPr>
    </w:p>
    <w:p w:rsidR="005815FC" w:rsidRPr="005815FC" w:rsidRDefault="005815FC" w:rsidP="005815FC">
      <w:pPr>
        <w:numPr>
          <w:ilvl w:val="0"/>
          <w:numId w:val="27"/>
        </w:numPr>
        <w:spacing w:line="236" w:lineRule="auto"/>
        <w:ind w:right="13"/>
        <w:jc w:val="center"/>
        <w:rPr>
          <w:sz w:val="28"/>
          <w:szCs w:val="28"/>
        </w:rPr>
      </w:pPr>
      <w:r w:rsidRPr="005815FC">
        <w:rPr>
          <w:b/>
          <w:bCs/>
          <w:sz w:val="28"/>
          <w:szCs w:val="28"/>
        </w:rPr>
        <w:t xml:space="preserve">Об утверждении муниципальной программы Комсомольского муниципального района «Организация предоставления </w:t>
      </w:r>
    </w:p>
    <w:p w:rsidR="005815FC" w:rsidRPr="005815FC" w:rsidRDefault="005815FC" w:rsidP="005815FC">
      <w:pPr>
        <w:numPr>
          <w:ilvl w:val="0"/>
          <w:numId w:val="27"/>
        </w:numPr>
        <w:spacing w:line="236" w:lineRule="auto"/>
        <w:ind w:right="13"/>
        <w:jc w:val="center"/>
        <w:rPr>
          <w:sz w:val="28"/>
          <w:szCs w:val="28"/>
        </w:rPr>
      </w:pPr>
      <w:r w:rsidRPr="005815FC">
        <w:rPr>
          <w:b/>
          <w:bCs/>
          <w:sz w:val="28"/>
          <w:szCs w:val="28"/>
        </w:rPr>
        <w:t>государственных и муниципальных услуг на базе МФЦ»</w:t>
      </w:r>
    </w:p>
    <w:p w:rsidR="005815FC" w:rsidRPr="005815FC" w:rsidRDefault="005815FC" w:rsidP="005815FC">
      <w:pPr>
        <w:ind w:firstLine="600"/>
        <w:jc w:val="both"/>
        <w:rPr>
          <w:sz w:val="28"/>
          <w:szCs w:val="28"/>
        </w:rPr>
      </w:pPr>
    </w:p>
    <w:p w:rsidR="005815FC" w:rsidRPr="005815FC" w:rsidRDefault="005815FC" w:rsidP="005815FC">
      <w:pPr>
        <w:ind w:firstLine="600"/>
        <w:jc w:val="both"/>
        <w:rPr>
          <w:sz w:val="28"/>
          <w:szCs w:val="28"/>
        </w:rPr>
      </w:pPr>
    </w:p>
    <w:p w:rsidR="005815FC" w:rsidRPr="005815FC" w:rsidRDefault="005815FC" w:rsidP="005815FC">
      <w:pPr>
        <w:numPr>
          <w:ilvl w:val="1"/>
          <w:numId w:val="2"/>
        </w:numPr>
        <w:tabs>
          <w:tab w:val="left" w:pos="859"/>
        </w:tabs>
        <w:spacing w:line="276" w:lineRule="auto"/>
        <w:ind w:left="7" w:firstLine="560"/>
        <w:jc w:val="both"/>
        <w:rPr>
          <w:b/>
          <w:sz w:val="28"/>
          <w:szCs w:val="28"/>
        </w:rPr>
      </w:pPr>
      <w:r w:rsidRPr="005815FC">
        <w:rPr>
          <w:sz w:val="28"/>
          <w:szCs w:val="28"/>
        </w:rPr>
        <w:t xml:space="preserve">соответствии со статьей 179 Бюджетного кодекса Российской Федерации, Федеральным законом от 06.10.2003 г. № 131-ФЗ «Об общих принципах организации местного самоуправления в Российской Федерации», постановлением Администрации Комсомольского муниципального района от 07.10.2013 г. №836 «Об утверждении Порядка разработки, реализации и оценки эффективности муниципальных программ Комсомольского муниципального района Ивановской области», Администрация Комсомольского муниципального района </w:t>
      </w:r>
      <w:r w:rsidRPr="005815FC">
        <w:rPr>
          <w:b/>
          <w:sz w:val="28"/>
          <w:szCs w:val="28"/>
        </w:rPr>
        <w:t>постановляет:</w:t>
      </w:r>
    </w:p>
    <w:p w:rsidR="005815FC" w:rsidRPr="005815FC" w:rsidRDefault="005815FC" w:rsidP="005815FC">
      <w:pPr>
        <w:spacing w:line="276" w:lineRule="auto"/>
        <w:ind w:firstLine="600"/>
        <w:jc w:val="both"/>
        <w:rPr>
          <w:b/>
          <w:sz w:val="28"/>
          <w:szCs w:val="28"/>
        </w:rPr>
      </w:pPr>
      <w:r w:rsidRPr="005815FC">
        <w:rPr>
          <w:sz w:val="28"/>
          <w:szCs w:val="28"/>
        </w:rPr>
        <w:t xml:space="preserve">  </w:t>
      </w:r>
    </w:p>
    <w:p w:rsidR="005815FC" w:rsidRPr="005815FC" w:rsidRDefault="005815FC" w:rsidP="005815FC">
      <w:pPr>
        <w:spacing w:line="276" w:lineRule="auto"/>
        <w:ind w:firstLine="567"/>
        <w:jc w:val="center"/>
        <w:rPr>
          <w:b/>
          <w:sz w:val="28"/>
          <w:szCs w:val="28"/>
        </w:rPr>
      </w:pPr>
      <w:bookmarkStart w:id="0" w:name="sub_1"/>
    </w:p>
    <w:bookmarkEnd w:id="0"/>
    <w:p w:rsidR="005815FC" w:rsidRPr="005815FC" w:rsidRDefault="005815FC" w:rsidP="005815FC">
      <w:pPr>
        <w:spacing w:line="276" w:lineRule="auto"/>
        <w:jc w:val="both"/>
        <w:rPr>
          <w:sz w:val="28"/>
          <w:szCs w:val="28"/>
        </w:rPr>
      </w:pPr>
      <w:r w:rsidRPr="005815FC">
        <w:rPr>
          <w:sz w:val="28"/>
          <w:szCs w:val="28"/>
        </w:rPr>
        <w:tab/>
        <w:t>1. Утвердить муниципальную программу Комсомольского муниципального района «Организация предоставления государственных и муниципальных услуг на базе МФЦ» (прилагается).</w:t>
      </w:r>
    </w:p>
    <w:p w:rsidR="005815FC" w:rsidRPr="005815FC" w:rsidRDefault="005815FC" w:rsidP="005815FC">
      <w:pPr>
        <w:spacing w:line="276" w:lineRule="auto"/>
        <w:jc w:val="both"/>
        <w:rPr>
          <w:sz w:val="28"/>
          <w:szCs w:val="28"/>
        </w:rPr>
      </w:pPr>
      <w:r w:rsidRPr="005815FC">
        <w:rPr>
          <w:sz w:val="28"/>
          <w:szCs w:val="28"/>
        </w:rPr>
        <w:tab/>
        <w:t xml:space="preserve">2. Опубликовать настоящее постановление в "Вестнике нормативных правовых актов органов местного самоуправления Комсомольского </w:t>
      </w:r>
      <w:r w:rsidRPr="005815FC">
        <w:rPr>
          <w:sz w:val="28"/>
          <w:szCs w:val="28"/>
        </w:rPr>
        <w:lastRenderedPageBreak/>
        <w:t>муниципального района" и разместить на официальном сайте Комсомольского муниципального района в информационно-телекоммуникационной сети "Интернет".</w:t>
      </w:r>
    </w:p>
    <w:p w:rsidR="005815FC" w:rsidRPr="005815FC" w:rsidRDefault="005815FC" w:rsidP="005815FC">
      <w:pPr>
        <w:spacing w:after="60" w:line="276" w:lineRule="auto"/>
        <w:jc w:val="both"/>
        <w:rPr>
          <w:sz w:val="28"/>
          <w:szCs w:val="28"/>
        </w:rPr>
      </w:pPr>
      <w:r w:rsidRPr="005815FC">
        <w:rPr>
          <w:sz w:val="28"/>
          <w:szCs w:val="28"/>
        </w:rPr>
        <w:t xml:space="preserve">         3. Реализацию мероприятий муниципальной программы Комсомольского муниципального района «Организация предоставления государственных и муниципальных услуг на базе МФЦ» считать расходным обязательством Комсомольского муниципального района Ивановской области.  </w:t>
      </w:r>
      <w:r w:rsidRPr="005815FC">
        <w:rPr>
          <w:sz w:val="28"/>
          <w:szCs w:val="28"/>
        </w:rPr>
        <w:tab/>
      </w:r>
    </w:p>
    <w:p w:rsidR="005815FC" w:rsidRPr="005815FC" w:rsidRDefault="005815FC" w:rsidP="005815FC">
      <w:pPr>
        <w:spacing w:after="60" w:line="276" w:lineRule="auto"/>
        <w:jc w:val="both"/>
        <w:rPr>
          <w:sz w:val="28"/>
          <w:szCs w:val="28"/>
        </w:rPr>
      </w:pPr>
      <w:r w:rsidRPr="005815FC">
        <w:rPr>
          <w:sz w:val="28"/>
          <w:szCs w:val="28"/>
        </w:rPr>
        <w:t xml:space="preserve">        4. Настоящее постановление вступает в силу с 01.01.2020 г.   </w:t>
      </w:r>
    </w:p>
    <w:p w:rsidR="005815FC" w:rsidRPr="005815FC" w:rsidRDefault="005815FC" w:rsidP="005815FC">
      <w:pPr>
        <w:autoSpaceDE w:val="0"/>
        <w:autoSpaceDN w:val="0"/>
        <w:adjustRightInd w:val="0"/>
        <w:ind w:firstLine="540"/>
        <w:jc w:val="both"/>
        <w:rPr>
          <w:bCs/>
          <w:sz w:val="28"/>
          <w:szCs w:val="28"/>
        </w:rPr>
      </w:pPr>
      <w:r w:rsidRPr="005815FC">
        <w:rPr>
          <w:sz w:val="28"/>
          <w:szCs w:val="28"/>
        </w:rPr>
        <w:t xml:space="preserve">5. </w:t>
      </w:r>
      <w:r w:rsidRPr="005815FC">
        <w:rPr>
          <w:bCs/>
          <w:sz w:val="28"/>
          <w:szCs w:val="28"/>
        </w:rPr>
        <w:t>Контроль за исполнением настоящего постановления возложить на заместителя главы Администрации Комсомольского муниципального района по экономическим вопросам, начальника Управления земельно-имущественных отношений Н.В. Кротову.</w:t>
      </w:r>
    </w:p>
    <w:p w:rsidR="005815FC" w:rsidRPr="005815FC" w:rsidRDefault="005815FC" w:rsidP="005815FC">
      <w:pPr>
        <w:spacing w:line="276" w:lineRule="auto"/>
        <w:jc w:val="both"/>
        <w:rPr>
          <w:sz w:val="28"/>
          <w:szCs w:val="28"/>
        </w:rPr>
      </w:pPr>
      <w:r w:rsidRPr="005815FC">
        <w:rPr>
          <w:sz w:val="28"/>
          <w:szCs w:val="28"/>
        </w:rPr>
        <w:t xml:space="preserve"> </w:t>
      </w:r>
    </w:p>
    <w:p w:rsidR="005815FC" w:rsidRPr="005815FC" w:rsidRDefault="005815FC" w:rsidP="005815FC">
      <w:pPr>
        <w:spacing w:line="276" w:lineRule="auto"/>
        <w:rPr>
          <w:sz w:val="28"/>
          <w:szCs w:val="28"/>
        </w:rPr>
      </w:pPr>
    </w:p>
    <w:p w:rsidR="005815FC" w:rsidRPr="005815FC" w:rsidRDefault="005815FC" w:rsidP="005815FC">
      <w:pPr>
        <w:rPr>
          <w:sz w:val="28"/>
          <w:szCs w:val="28"/>
        </w:rPr>
      </w:pPr>
    </w:p>
    <w:p w:rsidR="005815FC" w:rsidRPr="005815FC" w:rsidRDefault="005815FC" w:rsidP="005815FC">
      <w:pPr>
        <w:jc w:val="both"/>
        <w:rPr>
          <w:b/>
          <w:sz w:val="28"/>
          <w:szCs w:val="28"/>
        </w:rPr>
      </w:pPr>
      <w:r w:rsidRPr="005815FC">
        <w:rPr>
          <w:b/>
          <w:sz w:val="28"/>
          <w:szCs w:val="28"/>
        </w:rPr>
        <w:t>Глава Комсомольского</w:t>
      </w:r>
    </w:p>
    <w:p w:rsidR="005815FC" w:rsidRPr="005815FC" w:rsidRDefault="005815FC" w:rsidP="005815FC">
      <w:pPr>
        <w:rPr>
          <w:sz w:val="28"/>
          <w:szCs w:val="28"/>
        </w:rPr>
      </w:pPr>
      <w:r w:rsidRPr="005815FC">
        <w:rPr>
          <w:b/>
          <w:sz w:val="28"/>
          <w:szCs w:val="28"/>
        </w:rPr>
        <w:t>муниципального района:                                                           О.В. Бузулуцкая</w:t>
      </w:r>
    </w:p>
    <w:p w:rsidR="005815FC" w:rsidRPr="005815FC" w:rsidRDefault="005815FC" w:rsidP="005815FC">
      <w:pPr>
        <w:jc w:val="center"/>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rPr>
          <w:sz w:val="28"/>
          <w:szCs w:val="28"/>
        </w:rPr>
      </w:pPr>
    </w:p>
    <w:p w:rsidR="005815FC" w:rsidRPr="005815FC" w:rsidRDefault="005815FC" w:rsidP="005815FC">
      <w:pPr>
        <w:rPr>
          <w:sz w:val="28"/>
          <w:szCs w:val="28"/>
        </w:rPr>
      </w:pPr>
    </w:p>
    <w:p w:rsidR="005815FC" w:rsidRPr="005815FC" w:rsidRDefault="005815FC" w:rsidP="005815FC">
      <w:pPr>
        <w:jc w:val="right"/>
        <w:rPr>
          <w:sz w:val="28"/>
          <w:szCs w:val="28"/>
        </w:rPr>
      </w:pPr>
      <w:r w:rsidRPr="005815FC">
        <w:rPr>
          <w:sz w:val="28"/>
          <w:szCs w:val="28"/>
        </w:rPr>
        <w:t>Приложение к постановлению</w:t>
      </w:r>
    </w:p>
    <w:p w:rsidR="005815FC" w:rsidRPr="005815FC" w:rsidRDefault="005815FC" w:rsidP="005815FC">
      <w:pPr>
        <w:spacing w:line="2" w:lineRule="exact"/>
        <w:rPr>
          <w:sz w:val="28"/>
          <w:szCs w:val="28"/>
        </w:rPr>
      </w:pPr>
    </w:p>
    <w:p w:rsidR="005815FC" w:rsidRPr="005815FC" w:rsidRDefault="005815FC" w:rsidP="005815FC">
      <w:pPr>
        <w:jc w:val="right"/>
        <w:rPr>
          <w:sz w:val="28"/>
          <w:szCs w:val="28"/>
        </w:rPr>
      </w:pPr>
      <w:r w:rsidRPr="005815FC">
        <w:rPr>
          <w:sz w:val="28"/>
          <w:szCs w:val="28"/>
        </w:rPr>
        <w:t>Администрации Комсомольского</w:t>
      </w:r>
    </w:p>
    <w:p w:rsidR="005815FC" w:rsidRPr="005815FC" w:rsidRDefault="005815FC" w:rsidP="005815FC">
      <w:pPr>
        <w:jc w:val="right"/>
        <w:rPr>
          <w:sz w:val="28"/>
          <w:szCs w:val="28"/>
        </w:rPr>
      </w:pPr>
      <w:r w:rsidRPr="005815FC">
        <w:rPr>
          <w:sz w:val="28"/>
          <w:szCs w:val="28"/>
        </w:rPr>
        <w:t>муниципального района</w:t>
      </w:r>
    </w:p>
    <w:p w:rsidR="005815FC" w:rsidRPr="005815FC" w:rsidRDefault="005815FC" w:rsidP="005815FC">
      <w:pPr>
        <w:jc w:val="right"/>
        <w:rPr>
          <w:sz w:val="28"/>
          <w:szCs w:val="28"/>
        </w:rPr>
      </w:pPr>
      <w:r w:rsidRPr="005815FC">
        <w:rPr>
          <w:sz w:val="28"/>
          <w:szCs w:val="28"/>
        </w:rPr>
        <w:t xml:space="preserve">от </w:t>
      </w:r>
      <w:r>
        <w:rPr>
          <w:sz w:val="28"/>
          <w:szCs w:val="28"/>
        </w:rPr>
        <w:t>31.12.2019</w:t>
      </w:r>
      <w:r w:rsidRPr="005815FC">
        <w:rPr>
          <w:sz w:val="28"/>
          <w:szCs w:val="28"/>
        </w:rPr>
        <w:t xml:space="preserve"> №</w:t>
      </w:r>
      <w:r>
        <w:rPr>
          <w:sz w:val="28"/>
          <w:szCs w:val="28"/>
        </w:rPr>
        <w:t>391</w:t>
      </w:r>
    </w:p>
    <w:p w:rsidR="005815FC" w:rsidRPr="005815FC" w:rsidRDefault="005815FC" w:rsidP="005815FC">
      <w:pPr>
        <w:spacing w:line="200" w:lineRule="exact"/>
        <w:rPr>
          <w:sz w:val="28"/>
          <w:szCs w:val="28"/>
        </w:rPr>
      </w:pPr>
    </w:p>
    <w:p w:rsidR="005815FC" w:rsidRPr="005815FC" w:rsidRDefault="005815FC" w:rsidP="005815FC">
      <w:pPr>
        <w:spacing w:line="8" w:lineRule="exact"/>
        <w:rPr>
          <w:sz w:val="28"/>
          <w:szCs w:val="28"/>
        </w:rPr>
      </w:pPr>
    </w:p>
    <w:p w:rsidR="005815FC" w:rsidRPr="005815FC" w:rsidRDefault="005815FC" w:rsidP="005815FC">
      <w:pPr>
        <w:ind w:left="3240"/>
        <w:rPr>
          <w:b/>
          <w:bCs/>
          <w:sz w:val="28"/>
          <w:szCs w:val="28"/>
        </w:rPr>
      </w:pPr>
      <w:r w:rsidRPr="005815FC">
        <w:rPr>
          <w:b/>
          <w:bCs/>
          <w:sz w:val="28"/>
          <w:szCs w:val="28"/>
        </w:rPr>
        <w:t>Муниципальная программа</w:t>
      </w:r>
    </w:p>
    <w:p w:rsidR="005815FC" w:rsidRPr="005815FC" w:rsidRDefault="005815FC" w:rsidP="005815FC">
      <w:pPr>
        <w:tabs>
          <w:tab w:val="left" w:pos="0"/>
        </w:tabs>
        <w:jc w:val="center"/>
        <w:rPr>
          <w:b/>
          <w:sz w:val="28"/>
          <w:szCs w:val="28"/>
        </w:rPr>
      </w:pPr>
      <w:r w:rsidRPr="005815FC">
        <w:rPr>
          <w:b/>
          <w:sz w:val="28"/>
          <w:szCs w:val="28"/>
        </w:rPr>
        <w:t>«Организация предоставления государственных и муниципальных услуг на базе МФЦ»</w:t>
      </w:r>
    </w:p>
    <w:p w:rsidR="005815FC" w:rsidRPr="005815FC" w:rsidRDefault="005815FC" w:rsidP="005815FC">
      <w:pPr>
        <w:tabs>
          <w:tab w:val="left" w:pos="0"/>
        </w:tabs>
        <w:jc w:val="center"/>
        <w:rPr>
          <w:b/>
          <w:bCs/>
          <w:sz w:val="28"/>
          <w:szCs w:val="28"/>
        </w:rPr>
      </w:pPr>
    </w:p>
    <w:p w:rsidR="005815FC" w:rsidRPr="005815FC" w:rsidRDefault="005815FC" w:rsidP="005815FC">
      <w:pPr>
        <w:pStyle w:val="ac"/>
        <w:numPr>
          <w:ilvl w:val="0"/>
          <w:numId w:val="26"/>
        </w:numPr>
        <w:tabs>
          <w:tab w:val="left" w:pos="0"/>
        </w:tabs>
        <w:jc w:val="center"/>
        <w:rPr>
          <w:rFonts w:eastAsia="Times New Roman"/>
          <w:b/>
          <w:bCs/>
          <w:sz w:val="28"/>
          <w:szCs w:val="28"/>
        </w:rPr>
      </w:pPr>
      <w:r w:rsidRPr="005815FC">
        <w:rPr>
          <w:rFonts w:eastAsia="Times New Roman"/>
          <w:b/>
          <w:bCs/>
          <w:sz w:val="28"/>
          <w:szCs w:val="28"/>
        </w:rPr>
        <w:t xml:space="preserve">ПАСПОРТ </w:t>
      </w:r>
    </w:p>
    <w:p w:rsidR="005815FC" w:rsidRPr="005815FC" w:rsidRDefault="005815FC" w:rsidP="005815FC">
      <w:pPr>
        <w:pStyle w:val="ac"/>
        <w:tabs>
          <w:tab w:val="left" w:pos="0"/>
        </w:tabs>
        <w:jc w:val="center"/>
        <w:rPr>
          <w:b/>
          <w:bCs/>
          <w:sz w:val="28"/>
          <w:szCs w:val="28"/>
        </w:rPr>
      </w:pPr>
      <w:r w:rsidRPr="005815FC">
        <w:rPr>
          <w:b/>
          <w:bCs/>
          <w:sz w:val="28"/>
          <w:szCs w:val="28"/>
        </w:rPr>
        <w:t>Муниципальной программы</w:t>
      </w:r>
    </w:p>
    <w:p w:rsidR="005815FC" w:rsidRPr="005815FC" w:rsidRDefault="005815FC" w:rsidP="005815FC">
      <w:pPr>
        <w:pStyle w:val="ac"/>
        <w:tabs>
          <w:tab w:val="left" w:pos="0"/>
        </w:tabs>
        <w:jc w:val="center"/>
        <w:rPr>
          <w:b/>
          <w:bCs/>
          <w:sz w:val="28"/>
          <w:szCs w:val="28"/>
        </w:rPr>
      </w:pPr>
      <w:r w:rsidRPr="005815FC">
        <w:rPr>
          <w:b/>
          <w:bCs/>
          <w:sz w:val="28"/>
          <w:szCs w:val="28"/>
        </w:rPr>
        <w:t>«Организация предоставления государственных и муниципальных услуг на базе МФЦ»</w:t>
      </w:r>
    </w:p>
    <w:p w:rsidR="005815FC" w:rsidRPr="005815FC" w:rsidRDefault="005815FC" w:rsidP="005815FC">
      <w:pPr>
        <w:tabs>
          <w:tab w:val="left" w:pos="0"/>
        </w:tabs>
        <w:jc w:val="center"/>
        <w:rPr>
          <w:b/>
          <w:bCs/>
          <w:sz w:val="28"/>
          <w:szCs w:val="28"/>
        </w:rPr>
      </w:pPr>
    </w:p>
    <w:p w:rsidR="005815FC" w:rsidRPr="005815FC" w:rsidRDefault="005815FC" w:rsidP="005815FC">
      <w:pPr>
        <w:spacing w:line="48" w:lineRule="exact"/>
        <w:rPr>
          <w:b/>
          <w:bCs/>
          <w:sz w:val="28"/>
          <w:szCs w:val="28"/>
        </w:rPr>
      </w:pPr>
    </w:p>
    <w:p w:rsidR="005815FC" w:rsidRPr="005815FC" w:rsidRDefault="005815FC" w:rsidP="005815FC">
      <w:pPr>
        <w:spacing w:line="234" w:lineRule="auto"/>
        <w:ind w:right="-119"/>
        <w:jc w:val="center"/>
        <w:rPr>
          <w:b/>
          <w:sz w:val="28"/>
          <w:szCs w:val="28"/>
        </w:rPr>
      </w:pPr>
    </w:p>
    <w:tbl>
      <w:tblPr>
        <w:tblStyle w:val="ab"/>
        <w:tblW w:w="10146" w:type="dxa"/>
        <w:tblInd w:w="250" w:type="dxa"/>
        <w:tblLook w:val="04A0"/>
      </w:tblPr>
      <w:tblGrid>
        <w:gridCol w:w="2126"/>
        <w:gridCol w:w="8020"/>
      </w:tblGrid>
      <w:tr w:rsidR="005815FC" w:rsidRPr="005815FC" w:rsidTr="006D2CC5">
        <w:tc>
          <w:tcPr>
            <w:tcW w:w="2126" w:type="dxa"/>
          </w:tcPr>
          <w:p w:rsidR="005815FC" w:rsidRPr="005815FC" w:rsidRDefault="005815FC" w:rsidP="006D2CC5">
            <w:pPr>
              <w:rPr>
                <w:sz w:val="28"/>
                <w:szCs w:val="28"/>
              </w:rPr>
            </w:pPr>
            <w:r w:rsidRPr="005815FC">
              <w:rPr>
                <w:rFonts w:eastAsia="Times New Roman"/>
                <w:sz w:val="28"/>
                <w:szCs w:val="28"/>
              </w:rPr>
              <w:t>Наименование</w:t>
            </w:r>
          </w:p>
          <w:p w:rsidR="005815FC" w:rsidRPr="005815FC" w:rsidRDefault="005815FC" w:rsidP="006D2CC5">
            <w:pPr>
              <w:rPr>
                <w:rFonts w:eastAsia="Times New Roman"/>
                <w:b/>
                <w:bCs/>
                <w:sz w:val="28"/>
                <w:szCs w:val="28"/>
              </w:rPr>
            </w:pPr>
            <w:r w:rsidRPr="005815FC">
              <w:rPr>
                <w:rFonts w:eastAsia="Times New Roman"/>
                <w:sz w:val="28"/>
                <w:szCs w:val="28"/>
              </w:rPr>
              <w:t>программы</w:t>
            </w:r>
          </w:p>
        </w:tc>
        <w:tc>
          <w:tcPr>
            <w:tcW w:w="8020" w:type="dxa"/>
          </w:tcPr>
          <w:p w:rsidR="005815FC" w:rsidRPr="005815FC" w:rsidRDefault="005815FC" w:rsidP="006D2CC5">
            <w:pPr>
              <w:rPr>
                <w:sz w:val="28"/>
                <w:szCs w:val="28"/>
              </w:rPr>
            </w:pPr>
            <w:r w:rsidRPr="005815FC">
              <w:rPr>
                <w:rFonts w:eastAsia="Times New Roman"/>
                <w:sz w:val="28"/>
                <w:szCs w:val="28"/>
              </w:rPr>
              <w:t>Организация предоставления государственных и</w:t>
            </w:r>
          </w:p>
          <w:p w:rsidR="005815FC" w:rsidRPr="005815FC" w:rsidRDefault="005815FC" w:rsidP="006D2CC5">
            <w:pPr>
              <w:rPr>
                <w:rFonts w:eastAsia="Times New Roman"/>
                <w:b/>
                <w:bCs/>
                <w:sz w:val="28"/>
                <w:szCs w:val="28"/>
              </w:rPr>
            </w:pPr>
            <w:r w:rsidRPr="005815FC">
              <w:rPr>
                <w:rFonts w:eastAsia="Times New Roman"/>
                <w:sz w:val="28"/>
                <w:szCs w:val="28"/>
              </w:rPr>
              <w:t>муниципальных услуг на базе МФЦ</w:t>
            </w:r>
          </w:p>
        </w:tc>
      </w:tr>
      <w:tr w:rsidR="005815FC" w:rsidRPr="005815FC" w:rsidTr="006D2CC5">
        <w:tc>
          <w:tcPr>
            <w:tcW w:w="2126" w:type="dxa"/>
          </w:tcPr>
          <w:p w:rsidR="005815FC" w:rsidRPr="005815FC" w:rsidRDefault="005815FC" w:rsidP="006D2CC5">
            <w:pPr>
              <w:rPr>
                <w:rFonts w:eastAsia="Times New Roman"/>
                <w:sz w:val="28"/>
                <w:szCs w:val="28"/>
              </w:rPr>
            </w:pPr>
            <w:r w:rsidRPr="005815FC">
              <w:rPr>
                <w:rFonts w:eastAsia="Times New Roman"/>
                <w:sz w:val="28"/>
                <w:szCs w:val="28"/>
              </w:rPr>
              <w:t>Срок реализации программы</w:t>
            </w:r>
          </w:p>
        </w:tc>
        <w:tc>
          <w:tcPr>
            <w:tcW w:w="8020" w:type="dxa"/>
          </w:tcPr>
          <w:p w:rsidR="005815FC" w:rsidRPr="005815FC" w:rsidRDefault="005815FC" w:rsidP="006D2CC5">
            <w:pPr>
              <w:rPr>
                <w:rFonts w:eastAsia="Times New Roman"/>
                <w:sz w:val="28"/>
                <w:szCs w:val="28"/>
              </w:rPr>
            </w:pPr>
          </w:p>
          <w:p w:rsidR="005815FC" w:rsidRPr="005815FC" w:rsidRDefault="005815FC" w:rsidP="006D2CC5">
            <w:pPr>
              <w:rPr>
                <w:rFonts w:eastAsia="Times New Roman"/>
                <w:sz w:val="28"/>
                <w:szCs w:val="28"/>
              </w:rPr>
            </w:pPr>
            <w:r w:rsidRPr="005815FC">
              <w:rPr>
                <w:rFonts w:eastAsia="Times New Roman"/>
                <w:sz w:val="28"/>
                <w:szCs w:val="28"/>
              </w:rPr>
              <w:t>2020-2022 годы</w:t>
            </w:r>
          </w:p>
        </w:tc>
      </w:tr>
      <w:tr w:rsidR="005815FC" w:rsidRPr="005815FC" w:rsidTr="006D2CC5">
        <w:tc>
          <w:tcPr>
            <w:tcW w:w="2126" w:type="dxa"/>
          </w:tcPr>
          <w:p w:rsidR="005815FC" w:rsidRPr="005815FC" w:rsidRDefault="005815FC" w:rsidP="006D2CC5">
            <w:pPr>
              <w:spacing w:line="308" w:lineRule="exact"/>
              <w:rPr>
                <w:sz w:val="28"/>
                <w:szCs w:val="28"/>
              </w:rPr>
            </w:pPr>
            <w:r w:rsidRPr="005815FC">
              <w:rPr>
                <w:rFonts w:eastAsia="Times New Roman"/>
                <w:sz w:val="28"/>
                <w:szCs w:val="28"/>
              </w:rPr>
              <w:t>Перечень</w:t>
            </w:r>
          </w:p>
          <w:p w:rsidR="005815FC" w:rsidRPr="005815FC" w:rsidRDefault="005815FC" w:rsidP="006D2CC5">
            <w:pPr>
              <w:rPr>
                <w:rFonts w:eastAsia="Times New Roman"/>
                <w:b/>
                <w:bCs/>
                <w:sz w:val="28"/>
                <w:szCs w:val="28"/>
              </w:rPr>
            </w:pPr>
            <w:r w:rsidRPr="005815FC">
              <w:rPr>
                <w:rFonts w:eastAsia="Times New Roman"/>
                <w:sz w:val="28"/>
                <w:szCs w:val="28"/>
              </w:rPr>
              <w:t>подпрограмм</w:t>
            </w:r>
          </w:p>
        </w:tc>
        <w:tc>
          <w:tcPr>
            <w:tcW w:w="8020" w:type="dxa"/>
          </w:tcPr>
          <w:p w:rsidR="005815FC" w:rsidRPr="005815FC" w:rsidRDefault="005815FC" w:rsidP="006D2CC5">
            <w:pPr>
              <w:spacing w:line="308" w:lineRule="exact"/>
              <w:jc w:val="both"/>
              <w:rPr>
                <w:sz w:val="28"/>
                <w:szCs w:val="28"/>
              </w:rPr>
            </w:pPr>
            <w:r w:rsidRPr="005815FC">
              <w:rPr>
                <w:rFonts w:eastAsia="Times New Roman"/>
                <w:sz w:val="28"/>
                <w:szCs w:val="28"/>
              </w:rPr>
              <w:t>1. Обеспечение деятельности МФЦ предоставления</w:t>
            </w:r>
          </w:p>
          <w:p w:rsidR="005815FC" w:rsidRPr="005815FC" w:rsidRDefault="005815FC" w:rsidP="006D2CC5">
            <w:pPr>
              <w:jc w:val="both"/>
              <w:rPr>
                <w:rFonts w:eastAsia="Times New Roman"/>
                <w:sz w:val="28"/>
                <w:szCs w:val="28"/>
              </w:rPr>
            </w:pPr>
            <w:r w:rsidRPr="005815FC">
              <w:rPr>
                <w:rFonts w:eastAsia="Times New Roman"/>
                <w:sz w:val="28"/>
                <w:szCs w:val="28"/>
              </w:rPr>
              <w:t>государственных и муниципальных услуг.</w:t>
            </w:r>
          </w:p>
          <w:p w:rsidR="005815FC" w:rsidRPr="005815FC" w:rsidRDefault="005815FC" w:rsidP="006D2CC5">
            <w:pPr>
              <w:spacing w:line="308" w:lineRule="exact"/>
              <w:jc w:val="both"/>
              <w:rPr>
                <w:sz w:val="28"/>
                <w:szCs w:val="28"/>
              </w:rPr>
            </w:pPr>
            <w:r w:rsidRPr="005815FC">
              <w:rPr>
                <w:rFonts w:eastAsia="Times New Roman"/>
                <w:sz w:val="28"/>
                <w:szCs w:val="28"/>
              </w:rPr>
              <w:t>2. Повышение качества и доступности предоставления</w:t>
            </w:r>
          </w:p>
          <w:p w:rsidR="005815FC" w:rsidRPr="005815FC" w:rsidRDefault="005815FC" w:rsidP="006D2CC5">
            <w:pPr>
              <w:jc w:val="both"/>
              <w:rPr>
                <w:rFonts w:eastAsia="Times New Roman"/>
                <w:b/>
                <w:bCs/>
                <w:sz w:val="28"/>
                <w:szCs w:val="28"/>
              </w:rPr>
            </w:pPr>
            <w:r w:rsidRPr="005815FC">
              <w:rPr>
                <w:rFonts w:eastAsia="Times New Roman"/>
                <w:sz w:val="28"/>
                <w:szCs w:val="28"/>
              </w:rPr>
              <w:t>государственных и муниципальных услуг на базе МФЦ.</w:t>
            </w:r>
          </w:p>
        </w:tc>
      </w:tr>
      <w:tr w:rsidR="005815FC" w:rsidRPr="005815FC" w:rsidTr="006D2CC5">
        <w:tc>
          <w:tcPr>
            <w:tcW w:w="2126" w:type="dxa"/>
          </w:tcPr>
          <w:p w:rsidR="005815FC" w:rsidRPr="005815FC" w:rsidRDefault="005815FC" w:rsidP="006D2CC5">
            <w:pPr>
              <w:rPr>
                <w:rFonts w:eastAsia="Times New Roman"/>
                <w:b/>
                <w:bCs/>
                <w:sz w:val="28"/>
                <w:szCs w:val="28"/>
              </w:rPr>
            </w:pPr>
            <w:r w:rsidRPr="005815FC">
              <w:rPr>
                <w:rFonts w:eastAsia="Times New Roman"/>
                <w:sz w:val="28"/>
                <w:szCs w:val="28"/>
              </w:rPr>
              <w:t>Администратор программы</w:t>
            </w:r>
          </w:p>
        </w:tc>
        <w:tc>
          <w:tcPr>
            <w:tcW w:w="8020" w:type="dxa"/>
          </w:tcPr>
          <w:p w:rsidR="005815FC" w:rsidRPr="005815FC" w:rsidRDefault="005815FC" w:rsidP="006D2CC5">
            <w:pPr>
              <w:spacing w:line="309" w:lineRule="exact"/>
              <w:ind w:left="100"/>
              <w:jc w:val="both"/>
              <w:rPr>
                <w:rFonts w:eastAsia="Times New Roman"/>
                <w:b/>
                <w:bCs/>
                <w:sz w:val="28"/>
                <w:szCs w:val="28"/>
              </w:rPr>
            </w:pPr>
            <w:r w:rsidRPr="005815FC">
              <w:rPr>
                <w:rFonts w:eastAsia="Times New Roman"/>
                <w:sz w:val="28"/>
                <w:szCs w:val="28"/>
              </w:rPr>
              <w:t>Администрация Комсомольского муниципального района</w:t>
            </w:r>
          </w:p>
        </w:tc>
      </w:tr>
      <w:tr w:rsidR="005815FC" w:rsidRPr="005815FC" w:rsidTr="006D2CC5">
        <w:tc>
          <w:tcPr>
            <w:tcW w:w="2126" w:type="dxa"/>
          </w:tcPr>
          <w:p w:rsidR="005815FC" w:rsidRPr="005815FC" w:rsidRDefault="005815FC" w:rsidP="006D2CC5">
            <w:pPr>
              <w:rPr>
                <w:rFonts w:eastAsia="Times New Roman"/>
                <w:b/>
                <w:bCs/>
                <w:sz w:val="28"/>
                <w:szCs w:val="28"/>
              </w:rPr>
            </w:pPr>
            <w:r w:rsidRPr="005815FC">
              <w:rPr>
                <w:rFonts w:eastAsia="Times New Roman"/>
                <w:sz w:val="28"/>
                <w:szCs w:val="28"/>
              </w:rPr>
              <w:t xml:space="preserve">Ответственные исполнители программы                           </w:t>
            </w:r>
          </w:p>
        </w:tc>
        <w:tc>
          <w:tcPr>
            <w:tcW w:w="8020" w:type="dxa"/>
          </w:tcPr>
          <w:p w:rsidR="005815FC" w:rsidRPr="005815FC" w:rsidRDefault="005815FC" w:rsidP="006D2CC5">
            <w:pPr>
              <w:rPr>
                <w:rFonts w:eastAsia="Times New Roman"/>
                <w:b/>
                <w:bCs/>
                <w:sz w:val="28"/>
                <w:szCs w:val="28"/>
              </w:rPr>
            </w:pPr>
            <w:r w:rsidRPr="005815FC">
              <w:rPr>
                <w:rFonts w:eastAsia="Times New Roman"/>
                <w:sz w:val="28"/>
                <w:szCs w:val="28"/>
              </w:rPr>
              <w:t>Муниципальное бюджетное учреждение «Многофункциональный центр предоставления государственных и муниципальных услуг в Комсомольском муниципальном районе»</w:t>
            </w:r>
          </w:p>
        </w:tc>
      </w:tr>
      <w:tr w:rsidR="005815FC" w:rsidRPr="005815FC" w:rsidTr="006D2CC5">
        <w:tc>
          <w:tcPr>
            <w:tcW w:w="2126" w:type="dxa"/>
          </w:tcPr>
          <w:p w:rsidR="005815FC" w:rsidRPr="005815FC" w:rsidRDefault="005815FC" w:rsidP="006D2CC5">
            <w:pPr>
              <w:rPr>
                <w:rFonts w:eastAsia="Times New Roman"/>
                <w:b/>
                <w:bCs/>
                <w:sz w:val="28"/>
                <w:szCs w:val="28"/>
              </w:rPr>
            </w:pPr>
            <w:r w:rsidRPr="005815FC">
              <w:rPr>
                <w:rFonts w:eastAsia="Times New Roman"/>
                <w:sz w:val="28"/>
                <w:szCs w:val="28"/>
              </w:rPr>
              <w:t>Исполнители</w:t>
            </w:r>
          </w:p>
        </w:tc>
        <w:tc>
          <w:tcPr>
            <w:tcW w:w="8020" w:type="dxa"/>
          </w:tcPr>
          <w:p w:rsidR="005815FC" w:rsidRPr="005815FC" w:rsidRDefault="005815FC" w:rsidP="006D2CC5">
            <w:pPr>
              <w:rPr>
                <w:rFonts w:eastAsia="Times New Roman"/>
                <w:b/>
                <w:bCs/>
                <w:sz w:val="28"/>
                <w:szCs w:val="28"/>
              </w:rPr>
            </w:pPr>
            <w:r w:rsidRPr="005815FC">
              <w:rPr>
                <w:rFonts w:eastAsia="Times New Roman"/>
                <w:sz w:val="28"/>
                <w:szCs w:val="28"/>
              </w:rPr>
              <w:t>Муниципальное бюджетное учреждение «Многофункциональный центр предоставления государственных и муниципальных услуг в Комсомольском муниципальном районе»</w:t>
            </w:r>
          </w:p>
        </w:tc>
      </w:tr>
      <w:tr w:rsidR="005815FC" w:rsidRPr="005815FC" w:rsidTr="006D2CC5">
        <w:tc>
          <w:tcPr>
            <w:tcW w:w="2126" w:type="dxa"/>
          </w:tcPr>
          <w:p w:rsidR="005815FC" w:rsidRPr="005815FC" w:rsidRDefault="005815FC" w:rsidP="006D2CC5">
            <w:pPr>
              <w:spacing w:line="309" w:lineRule="exact"/>
              <w:rPr>
                <w:sz w:val="28"/>
                <w:szCs w:val="28"/>
              </w:rPr>
            </w:pPr>
            <w:r w:rsidRPr="005815FC">
              <w:rPr>
                <w:rFonts w:eastAsia="Times New Roman"/>
                <w:sz w:val="28"/>
                <w:szCs w:val="28"/>
              </w:rPr>
              <w:t>Цель (цели)</w:t>
            </w:r>
          </w:p>
          <w:p w:rsidR="005815FC" w:rsidRPr="005815FC" w:rsidRDefault="005815FC" w:rsidP="006D2CC5">
            <w:pPr>
              <w:rPr>
                <w:rFonts w:eastAsia="Times New Roman"/>
                <w:b/>
                <w:bCs/>
                <w:sz w:val="28"/>
                <w:szCs w:val="28"/>
              </w:rPr>
            </w:pPr>
            <w:r w:rsidRPr="005815FC">
              <w:rPr>
                <w:rFonts w:eastAsia="Times New Roman"/>
                <w:sz w:val="28"/>
                <w:szCs w:val="28"/>
              </w:rPr>
              <w:t>программы</w:t>
            </w:r>
          </w:p>
        </w:tc>
        <w:tc>
          <w:tcPr>
            <w:tcW w:w="8020" w:type="dxa"/>
          </w:tcPr>
          <w:p w:rsidR="005815FC" w:rsidRPr="005815FC" w:rsidRDefault="005815FC" w:rsidP="006D2CC5">
            <w:pPr>
              <w:spacing w:line="309" w:lineRule="exact"/>
              <w:ind w:left="100"/>
              <w:rPr>
                <w:rFonts w:eastAsia="Times New Roman"/>
                <w:sz w:val="28"/>
                <w:szCs w:val="28"/>
              </w:rPr>
            </w:pPr>
            <w:r w:rsidRPr="005815FC">
              <w:rPr>
                <w:rFonts w:eastAsia="Times New Roman"/>
                <w:sz w:val="28"/>
                <w:szCs w:val="28"/>
              </w:rPr>
              <w:t xml:space="preserve">Упрощение процедур получения физическими и юридическими лицами государственных и муниципальных услуг за счёт </w:t>
            </w:r>
            <w:r w:rsidRPr="005815FC">
              <w:rPr>
                <w:rFonts w:eastAsia="Times New Roman"/>
                <w:sz w:val="28"/>
                <w:szCs w:val="28"/>
              </w:rPr>
              <w:lastRenderedPageBreak/>
              <w:t>реализации принципа «одного окна»;</w:t>
            </w:r>
          </w:p>
          <w:p w:rsidR="005815FC" w:rsidRPr="005815FC" w:rsidRDefault="005815FC" w:rsidP="006D2CC5">
            <w:pPr>
              <w:spacing w:line="309" w:lineRule="exact"/>
              <w:ind w:left="100"/>
              <w:rPr>
                <w:sz w:val="28"/>
                <w:szCs w:val="28"/>
              </w:rPr>
            </w:pPr>
            <w:r w:rsidRPr="005815FC">
              <w:rPr>
                <w:rFonts w:eastAsia="Times New Roman"/>
                <w:sz w:val="28"/>
                <w:szCs w:val="28"/>
              </w:rPr>
              <w:t>Сокращение   сроков   предоставления   государственных   и муниципальных услуг;</w:t>
            </w:r>
          </w:p>
          <w:p w:rsidR="005815FC" w:rsidRPr="005815FC" w:rsidRDefault="005815FC" w:rsidP="006D2CC5">
            <w:pPr>
              <w:ind w:left="100"/>
              <w:rPr>
                <w:sz w:val="28"/>
                <w:szCs w:val="28"/>
              </w:rPr>
            </w:pPr>
            <w:r w:rsidRPr="005815FC">
              <w:rPr>
                <w:rFonts w:eastAsia="Times New Roman"/>
                <w:sz w:val="28"/>
                <w:szCs w:val="28"/>
              </w:rPr>
              <w:t>Противодействие коррупции при предоставлении государственных и муниципальных услуг;</w:t>
            </w:r>
          </w:p>
          <w:p w:rsidR="005815FC" w:rsidRPr="005815FC" w:rsidRDefault="005815FC" w:rsidP="006D2CC5">
            <w:pPr>
              <w:ind w:left="100"/>
              <w:rPr>
                <w:sz w:val="28"/>
                <w:szCs w:val="28"/>
              </w:rPr>
            </w:pPr>
            <w:r w:rsidRPr="005815FC">
              <w:rPr>
                <w:rFonts w:eastAsia="Times New Roman"/>
                <w:sz w:val="28"/>
                <w:szCs w:val="28"/>
              </w:rPr>
              <w:t>Повышение   качества   предоставления   государственных   и муниципальных услуг;</w:t>
            </w:r>
          </w:p>
          <w:p w:rsidR="005815FC" w:rsidRPr="005815FC" w:rsidRDefault="005815FC" w:rsidP="006D2CC5">
            <w:pPr>
              <w:ind w:left="100"/>
              <w:rPr>
                <w:sz w:val="28"/>
                <w:szCs w:val="28"/>
              </w:rPr>
            </w:pPr>
            <w:r w:rsidRPr="005815FC">
              <w:rPr>
                <w:rFonts w:eastAsia="Times New Roman"/>
                <w:sz w:val="28"/>
                <w:szCs w:val="28"/>
              </w:rPr>
              <w:t>Обеспечение   органов   государственной   власти   органов местного    самоуправления    актуальной    и    достоверной информацией о  населении,  состоящем  на  регистрационном учёте на территории Комсомольского муниципального района;</w:t>
            </w:r>
          </w:p>
          <w:p w:rsidR="005815FC" w:rsidRPr="005815FC" w:rsidRDefault="005815FC" w:rsidP="006D2CC5">
            <w:pPr>
              <w:ind w:left="100"/>
              <w:rPr>
                <w:sz w:val="28"/>
                <w:szCs w:val="28"/>
              </w:rPr>
            </w:pPr>
            <w:r w:rsidRPr="005815FC">
              <w:rPr>
                <w:rFonts w:eastAsia="Times New Roman"/>
                <w:sz w:val="28"/>
                <w:szCs w:val="28"/>
              </w:rPr>
              <w:t>Обеспечение межведомственного информационного</w:t>
            </w:r>
          </w:p>
          <w:p w:rsidR="005815FC" w:rsidRPr="005815FC" w:rsidRDefault="005815FC" w:rsidP="006D2CC5">
            <w:pPr>
              <w:ind w:left="100"/>
              <w:rPr>
                <w:sz w:val="28"/>
                <w:szCs w:val="28"/>
              </w:rPr>
            </w:pPr>
            <w:r w:rsidRPr="005815FC">
              <w:rPr>
                <w:rFonts w:eastAsia="Times New Roman"/>
                <w:sz w:val="28"/>
                <w:szCs w:val="28"/>
              </w:rPr>
              <w:t>взаимодействия   при   предоставлении   государственных   и</w:t>
            </w:r>
          </w:p>
          <w:p w:rsidR="005815FC" w:rsidRPr="005815FC" w:rsidRDefault="005815FC" w:rsidP="006D2CC5">
            <w:pPr>
              <w:rPr>
                <w:rFonts w:eastAsia="Times New Roman"/>
                <w:b/>
                <w:bCs/>
                <w:sz w:val="28"/>
                <w:szCs w:val="28"/>
              </w:rPr>
            </w:pPr>
            <w:r w:rsidRPr="005815FC">
              <w:rPr>
                <w:rFonts w:eastAsia="Times New Roman"/>
                <w:sz w:val="28"/>
                <w:szCs w:val="28"/>
              </w:rPr>
              <w:t xml:space="preserve"> муниципальных услуг.</w:t>
            </w:r>
          </w:p>
        </w:tc>
      </w:tr>
      <w:tr w:rsidR="005815FC" w:rsidRPr="005815FC" w:rsidTr="006D2CC5">
        <w:tc>
          <w:tcPr>
            <w:tcW w:w="2126" w:type="dxa"/>
          </w:tcPr>
          <w:p w:rsidR="005815FC" w:rsidRPr="005815FC" w:rsidRDefault="005815FC" w:rsidP="006D2CC5">
            <w:pPr>
              <w:spacing w:line="309" w:lineRule="exact"/>
              <w:rPr>
                <w:rFonts w:eastAsia="Times New Roman"/>
                <w:sz w:val="28"/>
                <w:szCs w:val="28"/>
              </w:rPr>
            </w:pPr>
            <w:r w:rsidRPr="005815FC">
              <w:rPr>
                <w:rFonts w:eastAsia="Times New Roman"/>
                <w:sz w:val="28"/>
                <w:szCs w:val="28"/>
              </w:rPr>
              <w:lastRenderedPageBreak/>
              <w:t>Целевые индикаторы (показатели) программы</w:t>
            </w:r>
          </w:p>
        </w:tc>
        <w:tc>
          <w:tcPr>
            <w:tcW w:w="8020" w:type="dxa"/>
          </w:tcPr>
          <w:p w:rsidR="005815FC" w:rsidRPr="005815FC" w:rsidRDefault="005815FC" w:rsidP="006D2CC5">
            <w:pPr>
              <w:spacing w:line="308" w:lineRule="exact"/>
              <w:ind w:left="120"/>
              <w:rPr>
                <w:rFonts w:eastAsia="Times New Roman"/>
                <w:color w:val="FF0000"/>
                <w:sz w:val="28"/>
                <w:szCs w:val="28"/>
              </w:rPr>
            </w:pPr>
            <w:r w:rsidRPr="005815FC">
              <w:rPr>
                <w:rFonts w:eastAsia="Times New Roman"/>
                <w:sz w:val="28"/>
                <w:szCs w:val="28"/>
              </w:rPr>
              <w:t>- пропускная способность сети МФЦ (количество посетителей на получение всех государственных и муниципальных услуг);</w:t>
            </w:r>
          </w:p>
          <w:p w:rsidR="005815FC" w:rsidRPr="005815FC" w:rsidRDefault="005815FC" w:rsidP="006D2CC5">
            <w:pPr>
              <w:spacing w:line="309" w:lineRule="exact"/>
              <w:ind w:left="120"/>
              <w:rPr>
                <w:sz w:val="28"/>
                <w:szCs w:val="28"/>
              </w:rPr>
            </w:pPr>
            <w:r w:rsidRPr="005815FC">
              <w:rPr>
                <w:rFonts w:eastAsia="Times New Roman"/>
                <w:sz w:val="28"/>
                <w:szCs w:val="28"/>
              </w:rPr>
              <w:t>- время ожидания посетителей в очереди в окно приёма документов на подачу документов на предоставление услуги</w:t>
            </w:r>
          </w:p>
          <w:p w:rsidR="005815FC" w:rsidRPr="005815FC" w:rsidRDefault="005815FC" w:rsidP="006D2CC5">
            <w:pPr>
              <w:ind w:left="120"/>
              <w:rPr>
                <w:rFonts w:eastAsia="Times New Roman"/>
                <w:sz w:val="28"/>
                <w:szCs w:val="28"/>
              </w:rPr>
            </w:pPr>
            <w:r w:rsidRPr="005815FC">
              <w:rPr>
                <w:rFonts w:eastAsia="Times New Roman"/>
                <w:sz w:val="28"/>
                <w:szCs w:val="28"/>
              </w:rPr>
              <w:t>или оказание консультации по порядку предоставления услуги;</w:t>
            </w:r>
          </w:p>
          <w:p w:rsidR="005815FC" w:rsidRPr="005815FC" w:rsidRDefault="005815FC" w:rsidP="006D2CC5">
            <w:pPr>
              <w:spacing w:line="309" w:lineRule="exact"/>
              <w:ind w:left="120"/>
              <w:rPr>
                <w:rFonts w:eastAsia="Times New Roman"/>
                <w:sz w:val="28"/>
                <w:szCs w:val="28"/>
              </w:rPr>
            </w:pPr>
            <w:r w:rsidRPr="005815FC">
              <w:rPr>
                <w:rFonts w:eastAsia="Times New Roman"/>
                <w:sz w:val="28"/>
                <w:szCs w:val="28"/>
              </w:rPr>
              <w:t>- фактическое время получения заявителем услуги;</w:t>
            </w:r>
          </w:p>
          <w:p w:rsidR="005815FC" w:rsidRPr="005815FC" w:rsidRDefault="005815FC" w:rsidP="006D2CC5">
            <w:pPr>
              <w:spacing w:line="308" w:lineRule="exact"/>
              <w:ind w:left="120"/>
              <w:rPr>
                <w:rFonts w:eastAsia="Times New Roman"/>
                <w:color w:val="FF0000"/>
                <w:sz w:val="28"/>
                <w:szCs w:val="28"/>
              </w:rPr>
            </w:pPr>
            <w:r w:rsidRPr="005815FC">
              <w:rPr>
                <w:rFonts w:eastAsia="Times New Roman"/>
                <w:sz w:val="28"/>
                <w:szCs w:val="28"/>
              </w:rPr>
              <w:t>- удовлетворённость получателей качеством оказания государственных и муниципальных услуг;</w:t>
            </w:r>
          </w:p>
          <w:p w:rsidR="005815FC" w:rsidRPr="005815FC" w:rsidRDefault="005815FC" w:rsidP="006D2CC5">
            <w:pPr>
              <w:spacing w:line="309" w:lineRule="exact"/>
              <w:ind w:left="100"/>
              <w:rPr>
                <w:rFonts w:eastAsia="Times New Roman"/>
                <w:sz w:val="28"/>
                <w:szCs w:val="28"/>
              </w:rPr>
            </w:pPr>
            <w:r w:rsidRPr="005815FC">
              <w:rPr>
                <w:rFonts w:eastAsia="Times New Roman"/>
                <w:sz w:val="28"/>
                <w:szCs w:val="28"/>
              </w:rPr>
              <w:t>- количество оказанных услуг;</w:t>
            </w:r>
          </w:p>
          <w:p w:rsidR="005815FC" w:rsidRPr="005815FC" w:rsidRDefault="005815FC" w:rsidP="006D2CC5">
            <w:pPr>
              <w:spacing w:line="309" w:lineRule="exact"/>
              <w:ind w:left="100"/>
              <w:rPr>
                <w:rFonts w:eastAsia="Times New Roman"/>
                <w:sz w:val="28"/>
                <w:szCs w:val="28"/>
              </w:rPr>
            </w:pPr>
            <w:r w:rsidRPr="005815FC">
              <w:rPr>
                <w:rFonts w:eastAsia="Times New Roman"/>
                <w:sz w:val="28"/>
                <w:szCs w:val="28"/>
              </w:rPr>
              <w:t>- количество специалистов, работающих в режиме «одного окна»;</w:t>
            </w:r>
          </w:p>
          <w:p w:rsidR="005815FC" w:rsidRPr="005815FC" w:rsidRDefault="005815FC" w:rsidP="006D2CC5">
            <w:pPr>
              <w:spacing w:line="309" w:lineRule="exact"/>
              <w:ind w:left="100"/>
              <w:rPr>
                <w:rFonts w:eastAsia="Times New Roman"/>
                <w:sz w:val="28"/>
                <w:szCs w:val="28"/>
              </w:rPr>
            </w:pPr>
            <w:r w:rsidRPr="005815FC">
              <w:rPr>
                <w:rFonts w:eastAsia="Times New Roman"/>
                <w:sz w:val="28"/>
                <w:szCs w:val="28"/>
              </w:rPr>
              <w:t xml:space="preserve">- среднее количество услуг, предоставляемых в режиме «одного окна». </w:t>
            </w:r>
          </w:p>
        </w:tc>
      </w:tr>
      <w:tr w:rsidR="005815FC" w:rsidRPr="005815FC" w:rsidTr="006D2CC5">
        <w:tc>
          <w:tcPr>
            <w:tcW w:w="2126" w:type="dxa"/>
          </w:tcPr>
          <w:p w:rsidR="005815FC" w:rsidRPr="005815FC" w:rsidRDefault="005815FC" w:rsidP="006D2CC5">
            <w:pPr>
              <w:spacing w:line="308" w:lineRule="exact"/>
              <w:rPr>
                <w:sz w:val="28"/>
                <w:szCs w:val="28"/>
              </w:rPr>
            </w:pPr>
            <w:r w:rsidRPr="005815FC">
              <w:rPr>
                <w:rFonts w:eastAsia="Times New Roman"/>
                <w:sz w:val="28"/>
                <w:szCs w:val="28"/>
              </w:rPr>
              <w:t>Объёмы</w:t>
            </w:r>
          </w:p>
          <w:p w:rsidR="005815FC" w:rsidRPr="005815FC" w:rsidRDefault="005815FC" w:rsidP="006D2CC5">
            <w:pPr>
              <w:rPr>
                <w:sz w:val="28"/>
                <w:szCs w:val="28"/>
              </w:rPr>
            </w:pPr>
            <w:r w:rsidRPr="005815FC">
              <w:rPr>
                <w:rFonts w:eastAsia="Times New Roman"/>
                <w:sz w:val="28"/>
                <w:szCs w:val="28"/>
              </w:rPr>
              <w:t>ресурсного</w:t>
            </w:r>
          </w:p>
          <w:p w:rsidR="005815FC" w:rsidRPr="005815FC" w:rsidRDefault="005815FC" w:rsidP="006D2CC5">
            <w:pPr>
              <w:rPr>
                <w:sz w:val="28"/>
                <w:szCs w:val="28"/>
              </w:rPr>
            </w:pPr>
            <w:r w:rsidRPr="005815FC">
              <w:rPr>
                <w:rFonts w:eastAsia="Times New Roman"/>
                <w:sz w:val="28"/>
                <w:szCs w:val="28"/>
              </w:rPr>
              <w:t>обеспечения</w:t>
            </w:r>
          </w:p>
          <w:p w:rsidR="005815FC" w:rsidRPr="005815FC" w:rsidRDefault="005815FC" w:rsidP="006D2CC5">
            <w:pPr>
              <w:rPr>
                <w:rFonts w:eastAsia="Times New Roman"/>
                <w:b/>
                <w:bCs/>
                <w:sz w:val="28"/>
                <w:szCs w:val="28"/>
              </w:rPr>
            </w:pPr>
            <w:r w:rsidRPr="005815FC">
              <w:rPr>
                <w:rFonts w:eastAsia="Times New Roman"/>
                <w:sz w:val="28"/>
                <w:szCs w:val="28"/>
              </w:rPr>
              <w:t>программы</w:t>
            </w:r>
          </w:p>
        </w:tc>
        <w:tc>
          <w:tcPr>
            <w:tcW w:w="8020" w:type="dxa"/>
          </w:tcPr>
          <w:p w:rsidR="005815FC" w:rsidRPr="005815FC" w:rsidRDefault="005815FC" w:rsidP="006D2CC5">
            <w:pPr>
              <w:spacing w:line="308" w:lineRule="exact"/>
              <w:ind w:left="100"/>
              <w:rPr>
                <w:rFonts w:eastAsia="Times New Roman"/>
                <w:sz w:val="28"/>
                <w:szCs w:val="28"/>
              </w:rPr>
            </w:pPr>
            <w:r w:rsidRPr="005815FC">
              <w:rPr>
                <w:rFonts w:eastAsia="Times New Roman"/>
                <w:sz w:val="28"/>
                <w:szCs w:val="28"/>
              </w:rPr>
              <w:t xml:space="preserve">Общий объем бюджетных ассигнований: </w:t>
            </w:r>
          </w:p>
          <w:p w:rsidR="005815FC" w:rsidRPr="005815FC" w:rsidRDefault="005815FC" w:rsidP="006D2CC5">
            <w:pPr>
              <w:ind w:left="100"/>
              <w:rPr>
                <w:sz w:val="28"/>
                <w:szCs w:val="28"/>
              </w:rPr>
            </w:pPr>
            <w:r w:rsidRPr="005815FC">
              <w:rPr>
                <w:rFonts w:eastAsia="Times New Roman"/>
                <w:sz w:val="28"/>
                <w:szCs w:val="28"/>
              </w:rPr>
              <w:t>В 2020 году- 3 922 616,00 рублей;</w:t>
            </w:r>
          </w:p>
          <w:p w:rsidR="005815FC" w:rsidRPr="005815FC" w:rsidRDefault="005815FC" w:rsidP="006D2CC5">
            <w:pPr>
              <w:ind w:left="100"/>
              <w:rPr>
                <w:sz w:val="28"/>
                <w:szCs w:val="28"/>
              </w:rPr>
            </w:pPr>
            <w:r w:rsidRPr="005815FC">
              <w:rPr>
                <w:rFonts w:eastAsia="Times New Roman"/>
                <w:sz w:val="28"/>
                <w:szCs w:val="28"/>
              </w:rPr>
              <w:t>В 2021 году- 2 803 400,00 рублей;</w:t>
            </w:r>
          </w:p>
          <w:p w:rsidR="005815FC" w:rsidRPr="005815FC" w:rsidRDefault="005815FC" w:rsidP="006D2CC5">
            <w:pPr>
              <w:ind w:left="100"/>
              <w:rPr>
                <w:rFonts w:eastAsia="Times New Roman"/>
                <w:sz w:val="28"/>
                <w:szCs w:val="28"/>
              </w:rPr>
            </w:pPr>
            <w:r w:rsidRPr="005815FC">
              <w:rPr>
                <w:rFonts w:eastAsia="Times New Roman"/>
                <w:sz w:val="28"/>
                <w:szCs w:val="28"/>
              </w:rPr>
              <w:t>В 2022 году- 1 814 953,10 рублей.</w:t>
            </w:r>
          </w:p>
          <w:p w:rsidR="005815FC" w:rsidRPr="005815FC" w:rsidRDefault="005815FC" w:rsidP="006D2CC5">
            <w:pPr>
              <w:spacing w:line="308" w:lineRule="exact"/>
              <w:ind w:left="100"/>
              <w:rPr>
                <w:sz w:val="28"/>
                <w:szCs w:val="28"/>
              </w:rPr>
            </w:pPr>
            <w:r w:rsidRPr="005815FC">
              <w:rPr>
                <w:rFonts w:eastAsia="Times New Roman"/>
                <w:sz w:val="28"/>
                <w:szCs w:val="28"/>
              </w:rPr>
              <w:t>Бюджет Комсомольского муниципального района:</w:t>
            </w:r>
          </w:p>
          <w:p w:rsidR="005815FC" w:rsidRPr="005815FC" w:rsidRDefault="005815FC" w:rsidP="006D2CC5">
            <w:pPr>
              <w:ind w:left="100"/>
              <w:rPr>
                <w:sz w:val="28"/>
                <w:szCs w:val="28"/>
              </w:rPr>
            </w:pPr>
            <w:r w:rsidRPr="005815FC">
              <w:rPr>
                <w:rFonts w:eastAsia="Times New Roman"/>
                <w:sz w:val="28"/>
                <w:szCs w:val="28"/>
              </w:rPr>
              <w:t>В 2020 году- 2 803 400,00 рублей;</w:t>
            </w:r>
          </w:p>
          <w:p w:rsidR="005815FC" w:rsidRPr="005815FC" w:rsidRDefault="005815FC" w:rsidP="006D2CC5">
            <w:pPr>
              <w:ind w:left="100"/>
              <w:rPr>
                <w:sz w:val="28"/>
                <w:szCs w:val="28"/>
              </w:rPr>
            </w:pPr>
            <w:r w:rsidRPr="005815FC">
              <w:rPr>
                <w:rFonts w:eastAsia="Times New Roman"/>
                <w:sz w:val="28"/>
                <w:szCs w:val="28"/>
              </w:rPr>
              <w:t>В 2021 году- 2 803 400,00 рублей;</w:t>
            </w:r>
          </w:p>
          <w:p w:rsidR="005815FC" w:rsidRPr="005815FC" w:rsidRDefault="005815FC" w:rsidP="006D2CC5">
            <w:pPr>
              <w:ind w:left="100"/>
              <w:rPr>
                <w:rFonts w:eastAsia="Times New Roman"/>
                <w:sz w:val="28"/>
                <w:szCs w:val="28"/>
              </w:rPr>
            </w:pPr>
            <w:r w:rsidRPr="005815FC">
              <w:rPr>
                <w:rFonts w:eastAsia="Times New Roman"/>
                <w:sz w:val="28"/>
                <w:szCs w:val="28"/>
              </w:rPr>
              <w:t>В 2022 году- 1 814 953,10 рублей.</w:t>
            </w:r>
          </w:p>
          <w:p w:rsidR="005815FC" w:rsidRPr="005815FC" w:rsidRDefault="005815FC" w:rsidP="006D2CC5">
            <w:pPr>
              <w:ind w:left="100"/>
              <w:rPr>
                <w:sz w:val="28"/>
                <w:szCs w:val="28"/>
              </w:rPr>
            </w:pPr>
            <w:r w:rsidRPr="005815FC">
              <w:rPr>
                <w:sz w:val="28"/>
                <w:szCs w:val="28"/>
              </w:rPr>
              <w:t>Областной бюджет:</w:t>
            </w:r>
          </w:p>
          <w:p w:rsidR="005815FC" w:rsidRPr="005815FC" w:rsidRDefault="005815FC" w:rsidP="006D2CC5">
            <w:pPr>
              <w:ind w:left="100"/>
              <w:rPr>
                <w:sz w:val="28"/>
                <w:szCs w:val="28"/>
              </w:rPr>
            </w:pPr>
            <w:r w:rsidRPr="005815FC">
              <w:rPr>
                <w:sz w:val="28"/>
                <w:szCs w:val="28"/>
              </w:rPr>
              <w:t>В 2020 году- 1 119 216 рублей;</w:t>
            </w:r>
          </w:p>
          <w:p w:rsidR="005815FC" w:rsidRPr="005815FC" w:rsidRDefault="005815FC" w:rsidP="006D2CC5">
            <w:pPr>
              <w:ind w:left="100"/>
              <w:rPr>
                <w:sz w:val="28"/>
                <w:szCs w:val="28"/>
              </w:rPr>
            </w:pPr>
            <w:r w:rsidRPr="005815FC">
              <w:rPr>
                <w:sz w:val="28"/>
                <w:szCs w:val="28"/>
              </w:rPr>
              <w:t>В 2021 году- 0,00 рублей;</w:t>
            </w:r>
          </w:p>
          <w:p w:rsidR="005815FC" w:rsidRPr="005815FC" w:rsidRDefault="005815FC" w:rsidP="006D2CC5">
            <w:pPr>
              <w:ind w:left="100"/>
              <w:rPr>
                <w:rFonts w:eastAsia="Times New Roman"/>
                <w:b/>
                <w:bCs/>
                <w:sz w:val="28"/>
                <w:szCs w:val="28"/>
              </w:rPr>
            </w:pPr>
            <w:r w:rsidRPr="005815FC">
              <w:rPr>
                <w:sz w:val="28"/>
                <w:szCs w:val="28"/>
              </w:rPr>
              <w:t>В 2022 году- 0,00 рублей.</w:t>
            </w:r>
          </w:p>
        </w:tc>
      </w:tr>
      <w:tr w:rsidR="005815FC" w:rsidRPr="005815FC" w:rsidTr="006D2CC5">
        <w:tc>
          <w:tcPr>
            <w:tcW w:w="2126" w:type="dxa"/>
          </w:tcPr>
          <w:p w:rsidR="005815FC" w:rsidRPr="005815FC" w:rsidRDefault="005815FC" w:rsidP="006D2CC5">
            <w:pPr>
              <w:spacing w:line="308" w:lineRule="exact"/>
              <w:rPr>
                <w:rFonts w:eastAsia="Times New Roman"/>
                <w:sz w:val="28"/>
                <w:szCs w:val="28"/>
              </w:rPr>
            </w:pPr>
            <w:r w:rsidRPr="005815FC">
              <w:rPr>
                <w:sz w:val="28"/>
                <w:szCs w:val="28"/>
              </w:rPr>
              <w:t>Ожидаемые результаты реализации программы</w:t>
            </w:r>
          </w:p>
        </w:tc>
        <w:tc>
          <w:tcPr>
            <w:tcW w:w="8020" w:type="dxa"/>
          </w:tcPr>
          <w:p w:rsidR="005815FC" w:rsidRPr="005815FC" w:rsidRDefault="005815FC" w:rsidP="006D2CC5">
            <w:pPr>
              <w:spacing w:line="236" w:lineRule="auto"/>
              <w:ind w:left="120"/>
              <w:jc w:val="both"/>
              <w:rPr>
                <w:sz w:val="28"/>
                <w:szCs w:val="28"/>
              </w:rPr>
            </w:pPr>
            <w:r w:rsidRPr="005815FC">
              <w:rPr>
                <w:rFonts w:eastAsia="Times New Roman"/>
                <w:sz w:val="28"/>
                <w:szCs w:val="28"/>
              </w:rPr>
              <w:t>- упрощение процедур получения физическими и юридическими лицами государственных и муниципальных услуг за счёт реализации принципа «одного окна»;</w:t>
            </w:r>
          </w:p>
          <w:p w:rsidR="005815FC" w:rsidRPr="005815FC" w:rsidRDefault="005815FC" w:rsidP="006D2CC5">
            <w:pPr>
              <w:spacing w:line="15" w:lineRule="exact"/>
              <w:rPr>
                <w:sz w:val="28"/>
                <w:szCs w:val="28"/>
              </w:rPr>
            </w:pPr>
          </w:p>
          <w:p w:rsidR="005815FC" w:rsidRPr="005815FC" w:rsidRDefault="005815FC" w:rsidP="006D2CC5">
            <w:pPr>
              <w:spacing w:line="234" w:lineRule="auto"/>
              <w:ind w:left="120" w:right="20"/>
              <w:jc w:val="both"/>
              <w:rPr>
                <w:sz w:val="28"/>
                <w:szCs w:val="28"/>
              </w:rPr>
            </w:pPr>
            <w:r w:rsidRPr="005815FC">
              <w:rPr>
                <w:rFonts w:eastAsia="Times New Roman"/>
                <w:sz w:val="28"/>
                <w:szCs w:val="28"/>
              </w:rPr>
              <w:t>- сокращение сроков предоставления государственных и муниципальных услуг;</w:t>
            </w:r>
          </w:p>
          <w:p w:rsidR="005815FC" w:rsidRPr="005815FC" w:rsidRDefault="005815FC" w:rsidP="006D2CC5">
            <w:pPr>
              <w:spacing w:line="15" w:lineRule="exact"/>
              <w:rPr>
                <w:sz w:val="28"/>
                <w:szCs w:val="28"/>
              </w:rPr>
            </w:pPr>
          </w:p>
          <w:p w:rsidR="005815FC" w:rsidRPr="005815FC" w:rsidRDefault="005815FC" w:rsidP="006D2CC5">
            <w:pPr>
              <w:spacing w:line="235" w:lineRule="auto"/>
              <w:ind w:left="120" w:right="20"/>
              <w:jc w:val="both"/>
              <w:rPr>
                <w:sz w:val="28"/>
                <w:szCs w:val="28"/>
              </w:rPr>
            </w:pPr>
            <w:r w:rsidRPr="005815FC">
              <w:rPr>
                <w:rFonts w:eastAsia="Times New Roman"/>
                <w:sz w:val="28"/>
                <w:szCs w:val="28"/>
              </w:rPr>
              <w:t>- противодействие коррупции при предоставлении государственных и муниципальных услуг;</w:t>
            </w:r>
          </w:p>
          <w:p w:rsidR="005815FC" w:rsidRPr="005815FC" w:rsidRDefault="005815FC" w:rsidP="006D2CC5">
            <w:pPr>
              <w:spacing w:line="15" w:lineRule="exact"/>
              <w:rPr>
                <w:sz w:val="28"/>
                <w:szCs w:val="28"/>
              </w:rPr>
            </w:pPr>
          </w:p>
          <w:p w:rsidR="005815FC" w:rsidRPr="005815FC" w:rsidRDefault="005815FC" w:rsidP="006D2CC5">
            <w:pPr>
              <w:spacing w:line="234" w:lineRule="auto"/>
              <w:ind w:left="120" w:right="20"/>
              <w:jc w:val="both"/>
              <w:rPr>
                <w:sz w:val="28"/>
                <w:szCs w:val="28"/>
              </w:rPr>
            </w:pPr>
            <w:r w:rsidRPr="005815FC">
              <w:rPr>
                <w:rFonts w:eastAsia="Times New Roman"/>
                <w:sz w:val="28"/>
                <w:szCs w:val="28"/>
              </w:rPr>
              <w:lastRenderedPageBreak/>
              <w:t>- повышение качества предоставления государственных и муниципальных услуг;</w:t>
            </w:r>
          </w:p>
          <w:p w:rsidR="005815FC" w:rsidRPr="005815FC" w:rsidRDefault="005815FC" w:rsidP="006D2CC5">
            <w:pPr>
              <w:spacing w:line="16" w:lineRule="exact"/>
              <w:rPr>
                <w:sz w:val="28"/>
                <w:szCs w:val="28"/>
              </w:rPr>
            </w:pPr>
          </w:p>
          <w:p w:rsidR="005815FC" w:rsidRPr="005815FC" w:rsidRDefault="005815FC" w:rsidP="006D2CC5">
            <w:pPr>
              <w:spacing w:line="238" w:lineRule="auto"/>
              <w:ind w:left="120"/>
              <w:jc w:val="both"/>
              <w:rPr>
                <w:sz w:val="28"/>
                <w:szCs w:val="28"/>
              </w:rPr>
            </w:pPr>
            <w:r w:rsidRPr="005815FC">
              <w:rPr>
                <w:rFonts w:eastAsia="Times New Roman"/>
                <w:sz w:val="28"/>
                <w:szCs w:val="28"/>
              </w:rPr>
              <w:t>- обеспечение органов государственной власти органов местного самоуправления актуальной и достоверной информацией о населении, состоящем на регистрационном учёте на территории Комсомольского муниципального района. - обеспечение межведомственного информационного взаимодействия при предоставлении государственных и муниципальных услуг;</w:t>
            </w:r>
          </w:p>
          <w:p w:rsidR="005815FC" w:rsidRPr="005815FC" w:rsidRDefault="005815FC" w:rsidP="006D2CC5">
            <w:pPr>
              <w:spacing w:line="14" w:lineRule="exact"/>
              <w:rPr>
                <w:sz w:val="28"/>
                <w:szCs w:val="28"/>
              </w:rPr>
            </w:pPr>
          </w:p>
          <w:p w:rsidR="005815FC" w:rsidRPr="005815FC" w:rsidRDefault="005815FC" w:rsidP="006D2CC5">
            <w:pPr>
              <w:spacing w:line="234" w:lineRule="auto"/>
              <w:ind w:left="120"/>
              <w:jc w:val="both"/>
              <w:rPr>
                <w:sz w:val="28"/>
                <w:szCs w:val="28"/>
              </w:rPr>
            </w:pPr>
            <w:r w:rsidRPr="005815FC">
              <w:rPr>
                <w:rFonts w:eastAsia="Times New Roman"/>
                <w:sz w:val="28"/>
                <w:szCs w:val="28"/>
              </w:rPr>
              <w:t>- повышение качества предоставления государственных услуг путём их перевода в электронный вид;</w:t>
            </w:r>
          </w:p>
          <w:p w:rsidR="005815FC" w:rsidRPr="005815FC" w:rsidRDefault="005815FC" w:rsidP="006D2CC5">
            <w:pPr>
              <w:spacing w:line="15" w:lineRule="exact"/>
              <w:rPr>
                <w:sz w:val="28"/>
                <w:szCs w:val="28"/>
              </w:rPr>
            </w:pPr>
          </w:p>
          <w:p w:rsidR="005815FC" w:rsidRPr="005815FC" w:rsidRDefault="005815FC" w:rsidP="006D2CC5">
            <w:pPr>
              <w:rPr>
                <w:rFonts w:eastAsia="Times New Roman"/>
                <w:sz w:val="28"/>
                <w:szCs w:val="28"/>
              </w:rPr>
            </w:pPr>
            <w:r w:rsidRPr="005815FC">
              <w:rPr>
                <w:rFonts w:eastAsia="Times New Roman"/>
                <w:sz w:val="28"/>
                <w:szCs w:val="28"/>
              </w:rPr>
              <w:t>- реализация принципа «одного окна» при предоставлении возможности физическим и юридическим лицам получения одновременно нескольких взаимосвязанных государственных и муниципальных услуг</w:t>
            </w:r>
            <w:r w:rsidRPr="005815FC">
              <w:rPr>
                <w:sz w:val="28"/>
                <w:szCs w:val="28"/>
              </w:rPr>
              <w:t>.</w:t>
            </w:r>
          </w:p>
        </w:tc>
      </w:tr>
    </w:tbl>
    <w:p w:rsidR="005815FC" w:rsidRPr="005815FC" w:rsidRDefault="005815FC" w:rsidP="005815FC">
      <w:pPr>
        <w:ind w:left="3240"/>
        <w:rPr>
          <w:b/>
          <w:bCs/>
          <w:sz w:val="28"/>
          <w:szCs w:val="28"/>
        </w:rPr>
      </w:pPr>
    </w:p>
    <w:p w:rsidR="005815FC" w:rsidRPr="005815FC" w:rsidRDefault="005815FC" w:rsidP="005815FC">
      <w:pPr>
        <w:spacing w:line="30" w:lineRule="exact"/>
        <w:rPr>
          <w:sz w:val="28"/>
          <w:szCs w:val="28"/>
        </w:rPr>
      </w:pPr>
    </w:p>
    <w:p w:rsidR="005815FC" w:rsidRPr="005815FC" w:rsidRDefault="005815FC" w:rsidP="005815FC">
      <w:pPr>
        <w:spacing w:line="319" w:lineRule="exact"/>
        <w:rPr>
          <w:sz w:val="28"/>
          <w:szCs w:val="28"/>
        </w:rPr>
      </w:pPr>
    </w:p>
    <w:p w:rsidR="005815FC" w:rsidRPr="005815FC" w:rsidRDefault="005815FC" w:rsidP="005815FC">
      <w:pPr>
        <w:numPr>
          <w:ilvl w:val="0"/>
          <w:numId w:val="5"/>
        </w:numPr>
        <w:tabs>
          <w:tab w:val="left" w:pos="1240"/>
        </w:tabs>
        <w:ind w:left="1240" w:hanging="284"/>
        <w:rPr>
          <w:b/>
          <w:bCs/>
          <w:sz w:val="28"/>
          <w:szCs w:val="28"/>
        </w:rPr>
      </w:pPr>
      <w:r w:rsidRPr="005815FC">
        <w:rPr>
          <w:b/>
          <w:bCs/>
          <w:sz w:val="28"/>
          <w:szCs w:val="28"/>
        </w:rPr>
        <w:t>Анализ текущей ситуации в сфере реализации муниципальной</w:t>
      </w:r>
    </w:p>
    <w:p w:rsidR="005815FC" w:rsidRPr="005815FC" w:rsidRDefault="005815FC" w:rsidP="005815FC">
      <w:pPr>
        <w:ind w:left="4300"/>
        <w:rPr>
          <w:sz w:val="28"/>
          <w:szCs w:val="28"/>
        </w:rPr>
      </w:pPr>
      <w:r w:rsidRPr="005815FC">
        <w:rPr>
          <w:b/>
          <w:bCs/>
          <w:sz w:val="28"/>
          <w:szCs w:val="28"/>
        </w:rPr>
        <w:t>программы</w:t>
      </w:r>
    </w:p>
    <w:p w:rsidR="005815FC" w:rsidRPr="005815FC" w:rsidRDefault="005815FC" w:rsidP="005815FC">
      <w:pPr>
        <w:spacing w:line="8" w:lineRule="exact"/>
        <w:rPr>
          <w:sz w:val="28"/>
          <w:szCs w:val="28"/>
        </w:rPr>
      </w:pPr>
    </w:p>
    <w:p w:rsidR="005815FC" w:rsidRPr="005815FC" w:rsidRDefault="005815FC" w:rsidP="005815FC">
      <w:pPr>
        <w:spacing w:line="238" w:lineRule="auto"/>
        <w:ind w:left="120" w:firstLine="708"/>
        <w:jc w:val="both"/>
        <w:rPr>
          <w:sz w:val="28"/>
          <w:szCs w:val="28"/>
        </w:rPr>
      </w:pPr>
      <w:r w:rsidRPr="005815FC">
        <w:rPr>
          <w:sz w:val="28"/>
          <w:szCs w:val="28"/>
        </w:rPr>
        <w:t>Улучшение качества и доступности государственных и муниципальных услуг является одним из приоритетных направлений реформирования системы государственного управления, определённых Федеральным законом РФ от 27 июля 2010г. № 210-ФЗ «Об организации предоставления государственных и муниципальных услуг».</w:t>
      </w:r>
    </w:p>
    <w:p w:rsidR="005815FC" w:rsidRPr="005815FC" w:rsidRDefault="005815FC" w:rsidP="005815FC">
      <w:pPr>
        <w:spacing w:line="1" w:lineRule="exact"/>
        <w:rPr>
          <w:sz w:val="28"/>
          <w:szCs w:val="28"/>
        </w:rPr>
      </w:pPr>
    </w:p>
    <w:p w:rsidR="005815FC" w:rsidRPr="005815FC" w:rsidRDefault="005815FC" w:rsidP="005815FC">
      <w:pPr>
        <w:ind w:left="142" w:firstLine="709"/>
        <w:rPr>
          <w:sz w:val="28"/>
          <w:szCs w:val="28"/>
        </w:rPr>
      </w:pPr>
      <w:r w:rsidRPr="005815FC">
        <w:rPr>
          <w:sz w:val="28"/>
          <w:szCs w:val="28"/>
        </w:rPr>
        <w:t>Важной частью административной реформы в России является организация многофункциональных центров предоставления государственных и муниципальных услуг.</w:t>
      </w:r>
    </w:p>
    <w:p w:rsidR="005815FC" w:rsidRPr="005815FC" w:rsidRDefault="005815FC" w:rsidP="005815FC">
      <w:pPr>
        <w:spacing w:line="18" w:lineRule="exact"/>
        <w:rPr>
          <w:sz w:val="28"/>
          <w:szCs w:val="28"/>
        </w:rPr>
      </w:pPr>
    </w:p>
    <w:p w:rsidR="005815FC" w:rsidRPr="005815FC" w:rsidRDefault="005815FC" w:rsidP="005815FC">
      <w:pPr>
        <w:spacing w:line="238" w:lineRule="auto"/>
        <w:ind w:left="120" w:firstLine="708"/>
        <w:jc w:val="both"/>
        <w:rPr>
          <w:sz w:val="28"/>
          <w:szCs w:val="28"/>
        </w:rPr>
      </w:pPr>
      <w:r w:rsidRPr="005815FC">
        <w:rPr>
          <w:sz w:val="28"/>
          <w:szCs w:val="28"/>
        </w:rPr>
        <w:t>Многофункциональные центры по предоставлению государственных и муниципальных услуг – это линия прямого соприкосновения государства и граждан, и от качества их работы зависит эффективность услуг, предоставляемых МФЦ, и, следовательно, суждения людей о государстве, о власти. При организации МФЦ В Комсомольском муниципальном районе основными задачами было приблизить государственные и муниципальные услуги к населению, собрать максимальное количество услуг на одной площадке, обеспечить комфортные условия их предоставления. С 29 апреля 2015 года деятельность МФЦ осуществляется в соответствии с требованиями Правил организации деятельности МФЦ, утверждёнными Постановлением Правительства РФ от 22.12.2012 №1376.</w:t>
      </w:r>
    </w:p>
    <w:p w:rsidR="005815FC" w:rsidRPr="005815FC" w:rsidRDefault="005815FC" w:rsidP="005815FC">
      <w:pPr>
        <w:spacing w:line="26" w:lineRule="exact"/>
        <w:rPr>
          <w:sz w:val="28"/>
          <w:szCs w:val="28"/>
        </w:rPr>
      </w:pPr>
    </w:p>
    <w:p w:rsidR="005815FC" w:rsidRPr="005815FC" w:rsidRDefault="005815FC" w:rsidP="005815FC">
      <w:pPr>
        <w:spacing w:line="239" w:lineRule="auto"/>
        <w:ind w:left="120" w:firstLine="708"/>
        <w:jc w:val="both"/>
        <w:rPr>
          <w:sz w:val="28"/>
          <w:szCs w:val="28"/>
        </w:rPr>
      </w:pPr>
      <w:r w:rsidRPr="005815FC">
        <w:rPr>
          <w:sz w:val="28"/>
          <w:szCs w:val="28"/>
        </w:rPr>
        <w:t xml:space="preserve">Структура МФЦ включает в себя центральный офис, расположенный по адресу: Ивановская область, г. Комсомольск, ул. Пионерская, д. 3, в котором организовано 6 окон для обслуживания заявителей и 5 ТОСП (территориально-обособленные структурные подразделения) на территории сельских поселений Комсомольского муниципального района. Инфраструктура МФЦ направлена на предоставление услуг заявителям с ограниченными возможностями. Здание находится на 1 этаже, обеспечена возможность свободного и беспрепятственного </w:t>
      </w:r>
      <w:r w:rsidRPr="005815FC">
        <w:rPr>
          <w:sz w:val="28"/>
          <w:szCs w:val="28"/>
        </w:rPr>
        <w:lastRenderedPageBreak/>
        <w:t>передвижения. Помещение МФЦ, согласно требованиям к его организации, разбито на сектора: сектор информирования и ожидания, сектор оказания услуг. Они оборудованы информационными стендами, столами, стульями. МФЦ оснащён системой кондиционирования воздуха, установлен терминал банка «ГЕНБАНКА» для оплаты госпошлины, предусмотрен туалет для посетителей из маломобильных групп населения, оборудованы рабочие места ведущих специалистов: комфортно, современно, технически совершенно.</w:t>
      </w:r>
    </w:p>
    <w:p w:rsidR="005815FC" w:rsidRPr="005815FC" w:rsidRDefault="005815FC" w:rsidP="005815FC">
      <w:pPr>
        <w:spacing w:line="24" w:lineRule="exact"/>
        <w:rPr>
          <w:sz w:val="28"/>
          <w:szCs w:val="28"/>
        </w:rPr>
      </w:pPr>
    </w:p>
    <w:p w:rsidR="005815FC" w:rsidRPr="005815FC" w:rsidRDefault="005815FC" w:rsidP="005815FC">
      <w:pPr>
        <w:spacing w:line="234" w:lineRule="auto"/>
        <w:ind w:left="120" w:firstLine="708"/>
        <w:jc w:val="both"/>
        <w:rPr>
          <w:sz w:val="28"/>
          <w:szCs w:val="28"/>
        </w:rPr>
      </w:pPr>
      <w:r w:rsidRPr="005815FC">
        <w:rPr>
          <w:sz w:val="28"/>
          <w:szCs w:val="28"/>
        </w:rPr>
        <w:t>МФЦ обслуживает район численностью - 19828 человек. Ключевой функцией МФЦ является организация приёма получателя услуг, первичная обработка документов, взаимодействие с федеральными органами исполнительной власти, органами государственных внебюджетных фондов, органами государственной власти и органом местного самоуправления, выдача заявителю результата предоставления государственных (муниципальных) услуг, консультирование граждан и юридических лиц по вопросам предоставления услуг. Взаимодействие министерств и ведомств различных уровней власти и МФЦ при предоставлении государственных (муниципальных) услуг осуществляется на основе соглашений. Заключены соглашения о взаимодействии между уполномоченными органами МФЦ и федеральными органами исполнительной власти, органами местного самоуправления, сельскими поселениями.</w:t>
      </w:r>
    </w:p>
    <w:p w:rsidR="005815FC" w:rsidRPr="005815FC" w:rsidRDefault="005815FC" w:rsidP="005815FC">
      <w:pPr>
        <w:spacing w:line="24" w:lineRule="exact"/>
        <w:rPr>
          <w:sz w:val="28"/>
          <w:szCs w:val="28"/>
        </w:rPr>
      </w:pPr>
    </w:p>
    <w:p w:rsidR="005815FC" w:rsidRPr="005815FC" w:rsidRDefault="005815FC" w:rsidP="005815FC">
      <w:pPr>
        <w:spacing w:line="238" w:lineRule="auto"/>
        <w:ind w:left="7" w:firstLine="708"/>
        <w:jc w:val="both"/>
        <w:rPr>
          <w:sz w:val="28"/>
          <w:szCs w:val="28"/>
        </w:rPr>
      </w:pPr>
      <w:r w:rsidRPr="005815FC">
        <w:rPr>
          <w:sz w:val="28"/>
          <w:szCs w:val="28"/>
        </w:rPr>
        <w:t>Важной задачей программы является преодоление разрыва между состоянием государственного и муниципального управления и существующим социально-экономическим потенциалом района путём кардинального повышения эффективности и результативности работы органов исполнительной власти и местного самоуправления и повышения качества государственного и муниципального управления. Программа позволит значительно повысить доступность государственных услуг и оперативность их получения за счёт повышения качества предоставления услуг на базе МФЦ и дальнейшего развития.</w:t>
      </w:r>
    </w:p>
    <w:p w:rsidR="005815FC" w:rsidRPr="005815FC" w:rsidRDefault="005815FC" w:rsidP="005815FC">
      <w:pPr>
        <w:spacing w:line="21" w:lineRule="exact"/>
        <w:rPr>
          <w:sz w:val="28"/>
          <w:szCs w:val="28"/>
        </w:rPr>
      </w:pPr>
    </w:p>
    <w:p w:rsidR="005815FC" w:rsidRPr="005815FC" w:rsidRDefault="005815FC" w:rsidP="005815FC">
      <w:pPr>
        <w:spacing w:line="238" w:lineRule="auto"/>
        <w:ind w:left="7"/>
        <w:jc w:val="both"/>
        <w:rPr>
          <w:sz w:val="28"/>
          <w:szCs w:val="28"/>
        </w:rPr>
      </w:pPr>
      <w:r w:rsidRPr="005815FC">
        <w:rPr>
          <w:sz w:val="28"/>
          <w:szCs w:val="28"/>
        </w:rPr>
        <w:t xml:space="preserve">         Предоставление услуг на базе МФЦ способствует повышению информированности заявителей о прохождении документов в органах власти. Создание информационно-коммуникативных сетей с межведомственным электронным обменом информацией в МФЦ позволит органам власти и организациям, участвующим в предоставлении услуг обмениваться информацией по вопросам предоставления услуг, а также в оперативном порядке предоставлять информацию о наличии запрашиваемых в установленном порядке сведений. Проводится ряд мероприятий к оказанию услуг в электронном виде, к работе в СМЭВ. Для этого приобретены лицензии на установку АИС МФЦ И СМЭВ на все окна.</w:t>
      </w:r>
    </w:p>
    <w:p w:rsidR="005815FC" w:rsidRPr="005815FC" w:rsidRDefault="005815FC" w:rsidP="005815FC">
      <w:pPr>
        <w:spacing w:line="28" w:lineRule="exact"/>
        <w:rPr>
          <w:sz w:val="28"/>
          <w:szCs w:val="28"/>
        </w:rPr>
      </w:pPr>
    </w:p>
    <w:p w:rsidR="005815FC" w:rsidRPr="005815FC" w:rsidRDefault="005815FC" w:rsidP="005815FC">
      <w:pPr>
        <w:spacing w:line="237" w:lineRule="auto"/>
        <w:ind w:left="7" w:firstLine="708"/>
        <w:jc w:val="both"/>
        <w:rPr>
          <w:sz w:val="28"/>
          <w:szCs w:val="28"/>
        </w:rPr>
      </w:pPr>
      <w:r w:rsidRPr="005815FC">
        <w:rPr>
          <w:sz w:val="28"/>
          <w:szCs w:val="28"/>
        </w:rPr>
        <w:t>На базе МФЦ для заявителей оказываются 89 государственные и 15 муниципальных услуг. Особенно востребованы государственные услуги: УФМС, Федеральной службы государственной регистрации, кадастра и картографии, ФНС, ФСС.</w:t>
      </w:r>
    </w:p>
    <w:p w:rsidR="005815FC" w:rsidRPr="005815FC" w:rsidRDefault="005815FC" w:rsidP="005815FC">
      <w:pPr>
        <w:spacing w:line="15" w:lineRule="exact"/>
        <w:rPr>
          <w:sz w:val="28"/>
          <w:szCs w:val="28"/>
        </w:rPr>
      </w:pPr>
    </w:p>
    <w:p w:rsidR="005815FC" w:rsidRPr="005815FC" w:rsidRDefault="005815FC" w:rsidP="005815FC">
      <w:pPr>
        <w:spacing w:line="238" w:lineRule="auto"/>
        <w:ind w:left="7" w:firstLine="778"/>
        <w:jc w:val="both"/>
        <w:rPr>
          <w:sz w:val="28"/>
          <w:szCs w:val="28"/>
        </w:rPr>
      </w:pPr>
      <w:r w:rsidRPr="005815FC">
        <w:rPr>
          <w:sz w:val="28"/>
          <w:szCs w:val="28"/>
        </w:rPr>
        <w:t xml:space="preserve">Разработана система информационного сопровождения МФЦ по привлечению внимания общественности к работе данного учреждения: освещение в местной прессе, анкетирование, распространение презентационных материалов. Оценка качества обслуживания отслеживается через АИС МФЦ. С июля 2018 года </w:t>
      </w:r>
      <w:r w:rsidRPr="005815FC">
        <w:rPr>
          <w:sz w:val="28"/>
          <w:szCs w:val="28"/>
        </w:rPr>
        <w:lastRenderedPageBreak/>
        <w:t>в МФЦ работает администратор, в обязанности которого входит доставка документов 3 раза в неделю в город Иваново в Росреестр, Кадастровую палату, Миграционную службу, ГИБДД, ФНС, ФСС, Департамент природных ресурсов и экологии.</w:t>
      </w:r>
    </w:p>
    <w:p w:rsidR="005815FC" w:rsidRPr="005815FC" w:rsidRDefault="005815FC" w:rsidP="005815FC">
      <w:pPr>
        <w:ind w:left="787"/>
        <w:rPr>
          <w:sz w:val="28"/>
          <w:szCs w:val="28"/>
        </w:rPr>
      </w:pPr>
    </w:p>
    <w:p w:rsidR="005815FC" w:rsidRPr="005815FC" w:rsidRDefault="005815FC" w:rsidP="005815FC">
      <w:pPr>
        <w:ind w:left="787"/>
        <w:rPr>
          <w:sz w:val="28"/>
          <w:szCs w:val="28"/>
        </w:rPr>
      </w:pPr>
      <w:r w:rsidRPr="005815FC">
        <w:rPr>
          <w:sz w:val="28"/>
          <w:szCs w:val="28"/>
        </w:rPr>
        <w:t>Основание разработки программы:</w:t>
      </w:r>
    </w:p>
    <w:p w:rsidR="005815FC" w:rsidRPr="005815FC" w:rsidRDefault="005815FC" w:rsidP="005815FC">
      <w:pPr>
        <w:spacing w:line="12" w:lineRule="exact"/>
        <w:rPr>
          <w:sz w:val="28"/>
          <w:szCs w:val="28"/>
        </w:rPr>
      </w:pPr>
    </w:p>
    <w:p w:rsidR="005815FC" w:rsidRPr="005815FC" w:rsidRDefault="005815FC" w:rsidP="005815FC">
      <w:pPr>
        <w:numPr>
          <w:ilvl w:val="1"/>
          <w:numId w:val="6"/>
        </w:numPr>
        <w:tabs>
          <w:tab w:val="left" w:pos="1184"/>
        </w:tabs>
        <w:spacing w:line="234" w:lineRule="auto"/>
        <w:ind w:left="7" w:firstLine="701"/>
        <w:jc w:val="both"/>
        <w:rPr>
          <w:sz w:val="28"/>
          <w:szCs w:val="28"/>
        </w:rPr>
      </w:pPr>
      <w:r w:rsidRPr="005815FC">
        <w:rPr>
          <w:sz w:val="28"/>
          <w:szCs w:val="28"/>
        </w:rPr>
        <w:t>Федеральный закон от 27.07.2010 № 210-ФЗ «Об организации предоставления государственных и муниципальных услуг»;</w:t>
      </w:r>
    </w:p>
    <w:p w:rsidR="005815FC" w:rsidRPr="005815FC" w:rsidRDefault="005815FC" w:rsidP="005815FC">
      <w:pPr>
        <w:spacing w:line="2" w:lineRule="exact"/>
        <w:jc w:val="both"/>
        <w:rPr>
          <w:sz w:val="28"/>
          <w:szCs w:val="28"/>
        </w:rPr>
      </w:pPr>
    </w:p>
    <w:p w:rsidR="005815FC" w:rsidRPr="005815FC" w:rsidRDefault="005815FC" w:rsidP="005815FC">
      <w:pPr>
        <w:numPr>
          <w:ilvl w:val="1"/>
          <w:numId w:val="6"/>
        </w:numPr>
        <w:ind w:firstLine="708"/>
        <w:jc w:val="both"/>
        <w:rPr>
          <w:sz w:val="28"/>
          <w:szCs w:val="28"/>
        </w:rPr>
      </w:pPr>
      <w:r w:rsidRPr="005815FC">
        <w:rPr>
          <w:sz w:val="28"/>
          <w:szCs w:val="28"/>
        </w:rPr>
        <w:t>Постановление Правительства Российской Федерации от 22 декабря 2012 № 1376 «Об утверждении Правил организации деятельности многофункциональных центров предоставления государственных и муниципальных услуг»;</w:t>
      </w:r>
    </w:p>
    <w:p w:rsidR="005815FC" w:rsidRPr="005815FC" w:rsidRDefault="005815FC" w:rsidP="005815FC">
      <w:pPr>
        <w:spacing w:line="15" w:lineRule="exact"/>
        <w:rPr>
          <w:sz w:val="28"/>
          <w:szCs w:val="28"/>
        </w:rPr>
      </w:pPr>
    </w:p>
    <w:p w:rsidR="005815FC" w:rsidRPr="005815FC" w:rsidRDefault="005815FC" w:rsidP="005815FC">
      <w:pPr>
        <w:numPr>
          <w:ilvl w:val="1"/>
          <w:numId w:val="7"/>
        </w:numPr>
        <w:tabs>
          <w:tab w:val="left" w:pos="1136"/>
        </w:tabs>
        <w:spacing w:line="236" w:lineRule="auto"/>
        <w:ind w:left="120" w:firstLine="701"/>
        <w:jc w:val="both"/>
        <w:rPr>
          <w:sz w:val="28"/>
          <w:szCs w:val="28"/>
        </w:rPr>
      </w:pPr>
      <w:r w:rsidRPr="005815FC">
        <w:rPr>
          <w:sz w:val="28"/>
          <w:szCs w:val="28"/>
        </w:rPr>
        <w:t>Федеральный закон Российской федерации от 28 июля 2012г. № 133-ФЗ «О внесении изменений в отдельные законодательные акты Российской Федерации в целях устранения ограничений для предоставления государственных</w:t>
      </w:r>
    </w:p>
    <w:p w:rsidR="005815FC" w:rsidRPr="005815FC" w:rsidRDefault="005815FC" w:rsidP="005815FC">
      <w:pPr>
        <w:spacing w:line="1" w:lineRule="exact"/>
        <w:rPr>
          <w:sz w:val="28"/>
          <w:szCs w:val="28"/>
        </w:rPr>
      </w:pPr>
    </w:p>
    <w:p w:rsidR="005815FC" w:rsidRPr="005815FC" w:rsidRDefault="005815FC" w:rsidP="005815FC">
      <w:pPr>
        <w:numPr>
          <w:ilvl w:val="0"/>
          <w:numId w:val="7"/>
        </w:numPr>
        <w:tabs>
          <w:tab w:val="left" w:pos="340"/>
        </w:tabs>
        <w:ind w:left="340" w:hanging="227"/>
        <w:rPr>
          <w:sz w:val="28"/>
          <w:szCs w:val="28"/>
        </w:rPr>
      </w:pPr>
      <w:r w:rsidRPr="005815FC">
        <w:rPr>
          <w:sz w:val="28"/>
          <w:szCs w:val="28"/>
        </w:rPr>
        <w:t>муниципальных услуг по принципу «Одного окна»;</w:t>
      </w:r>
    </w:p>
    <w:p w:rsidR="005815FC" w:rsidRPr="005815FC" w:rsidRDefault="005815FC" w:rsidP="005815FC">
      <w:pPr>
        <w:numPr>
          <w:ilvl w:val="1"/>
          <w:numId w:val="8"/>
        </w:numPr>
        <w:tabs>
          <w:tab w:val="left" w:pos="1160"/>
        </w:tabs>
        <w:ind w:left="1160" w:hanging="339"/>
        <w:rPr>
          <w:sz w:val="28"/>
          <w:szCs w:val="28"/>
        </w:rPr>
      </w:pPr>
      <w:r w:rsidRPr="005815FC">
        <w:rPr>
          <w:sz w:val="28"/>
          <w:szCs w:val="28"/>
        </w:rPr>
        <w:t>Постановление Правительства Российской Федерации от 27.09.2011 №</w:t>
      </w:r>
    </w:p>
    <w:p w:rsidR="005815FC" w:rsidRPr="005815FC" w:rsidRDefault="005815FC" w:rsidP="005815FC">
      <w:pPr>
        <w:spacing w:line="15" w:lineRule="exact"/>
        <w:rPr>
          <w:sz w:val="28"/>
          <w:szCs w:val="28"/>
        </w:rPr>
      </w:pPr>
    </w:p>
    <w:p w:rsidR="005815FC" w:rsidRPr="005815FC" w:rsidRDefault="005815FC" w:rsidP="005815FC">
      <w:pPr>
        <w:spacing w:line="237" w:lineRule="auto"/>
        <w:ind w:left="120"/>
        <w:jc w:val="both"/>
        <w:rPr>
          <w:sz w:val="28"/>
          <w:szCs w:val="28"/>
        </w:rPr>
      </w:pPr>
      <w:r w:rsidRPr="005815FC">
        <w:rPr>
          <w:sz w:val="28"/>
          <w:szCs w:val="28"/>
        </w:rPr>
        <w:t>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5815FC" w:rsidRPr="005815FC" w:rsidRDefault="005815FC" w:rsidP="005815FC">
      <w:pPr>
        <w:spacing w:line="327" w:lineRule="exact"/>
        <w:rPr>
          <w:sz w:val="28"/>
          <w:szCs w:val="28"/>
        </w:rPr>
      </w:pPr>
    </w:p>
    <w:p w:rsidR="005815FC" w:rsidRPr="005815FC" w:rsidRDefault="005815FC" w:rsidP="005815FC">
      <w:pPr>
        <w:pStyle w:val="ac"/>
        <w:ind w:right="-119"/>
        <w:jc w:val="center"/>
        <w:rPr>
          <w:rFonts w:eastAsia="Times New Roman"/>
          <w:b/>
          <w:bCs/>
          <w:sz w:val="28"/>
          <w:szCs w:val="28"/>
        </w:rPr>
      </w:pPr>
      <w:r w:rsidRPr="005815FC">
        <w:rPr>
          <w:rFonts w:eastAsia="Times New Roman"/>
          <w:b/>
          <w:bCs/>
          <w:sz w:val="28"/>
          <w:szCs w:val="28"/>
        </w:rPr>
        <w:t xml:space="preserve">3. Сведения о целевых индикаторах (показателях) </w:t>
      </w:r>
    </w:p>
    <w:p w:rsidR="005815FC" w:rsidRPr="005815FC" w:rsidRDefault="005815FC" w:rsidP="005815FC">
      <w:pPr>
        <w:pStyle w:val="ac"/>
        <w:ind w:right="-119"/>
        <w:jc w:val="center"/>
        <w:rPr>
          <w:rFonts w:eastAsia="Times New Roman"/>
          <w:b/>
          <w:bCs/>
          <w:sz w:val="28"/>
          <w:szCs w:val="28"/>
        </w:rPr>
      </w:pPr>
      <w:r w:rsidRPr="005815FC">
        <w:rPr>
          <w:rFonts w:eastAsia="Times New Roman"/>
          <w:b/>
          <w:bCs/>
          <w:sz w:val="28"/>
          <w:szCs w:val="28"/>
        </w:rPr>
        <w:t>муниципальной программы</w:t>
      </w:r>
    </w:p>
    <w:p w:rsidR="005815FC" w:rsidRPr="005815FC" w:rsidRDefault="005815FC" w:rsidP="005815FC">
      <w:pPr>
        <w:ind w:right="-119"/>
        <w:jc w:val="center"/>
        <w:rPr>
          <w:sz w:val="28"/>
          <w:szCs w:val="28"/>
        </w:rPr>
      </w:pPr>
    </w:p>
    <w:tbl>
      <w:tblPr>
        <w:tblW w:w="0" w:type="auto"/>
        <w:tblInd w:w="10" w:type="dxa"/>
        <w:tblLayout w:type="fixed"/>
        <w:tblCellMar>
          <w:left w:w="0" w:type="dxa"/>
          <w:right w:w="0" w:type="dxa"/>
        </w:tblCellMar>
        <w:tblLook w:val="04A0"/>
      </w:tblPr>
      <w:tblGrid>
        <w:gridCol w:w="5103"/>
        <w:gridCol w:w="1560"/>
        <w:gridCol w:w="1117"/>
        <w:gridCol w:w="1140"/>
        <w:gridCol w:w="1100"/>
      </w:tblGrid>
      <w:tr w:rsidR="005815FC" w:rsidRPr="005815FC" w:rsidTr="006D2CC5">
        <w:trPr>
          <w:trHeight w:val="946"/>
        </w:trPr>
        <w:tc>
          <w:tcPr>
            <w:tcW w:w="5103" w:type="dxa"/>
            <w:tcBorders>
              <w:top w:val="single" w:sz="8" w:space="0" w:color="auto"/>
              <w:left w:val="single" w:sz="8" w:space="0" w:color="auto"/>
              <w:right w:val="single" w:sz="8" w:space="0" w:color="auto"/>
            </w:tcBorders>
          </w:tcPr>
          <w:p w:rsidR="005815FC" w:rsidRPr="005815FC" w:rsidRDefault="005815FC" w:rsidP="006D2CC5">
            <w:pPr>
              <w:spacing w:line="312" w:lineRule="exact"/>
              <w:ind w:left="120"/>
              <w:jc w:val="center"/>
              <w:rPr>
                <w:sz w:val="28"/>
                <w:szCs w:val="28"/>
              </w:rPr>
            </w:pPr>
            <w:r w:rsidRPr="005815FC">
              <w:rPr>
                <w:sz w:val="28"/>
                <w:szCs w:val="28"/>
              </w:rPr>
              <w:t>Наименование   целевого индикатора</w:t>
            </w:r>
          </w:p>
          <w:p w:rsidR="005815FC" w:rsidRPr="005815FC" w:rsidRDefault="005815FC" w:rsidP="006D2CC5">
            <w:pPr>
              <w:ind w:left="120"/>
              <w:jc w:val="center"/>
              <w:rPr>
                <w:sz w:val="28"/>
                <w:szCs w:val="28"/>
              </w:rPr>
            </w:pPr>
            <w:r w:rsidRPr="005815FC">
              <w:rPr>
                <w:sz w:val="28"/>
                <w:szCs w:val="28"/>
              </w:rPr>
              <w:t>(показателя)</w:t>
            </w:r>
          </w:p>
        </w:tc>
        <w:tc>
          <w:tcPr>
            <w:tcW w:w="1560" w:type="dxa"/>
            <w:tcBorders>
              <w:top w:val="single" w:sz="8" w:space="0" w:color="auto"/>
              <w:right w:val="single" w:sz="8" w:space="0" w:color="auto"/>
            </w:tcBorders>
          </w:tcPr>
          <w:p w:rsidR="005815FC" w:rsidRPr="005815FC" w:rsidRDefault="005815FC" w:rsidP="006D2CC5">
            <w:pPr>
              <w:spacing w:line="312" w:lineRule="exact"/>
              <w:ind w:left="80"/>
              <w:jc w:val="center"/>
              <w:rPr>
                <w:sz w:val="28"/>
                <w:szCs w:val="28"/>
              </w:rPr>
            </w:pPr>
            <w:r w:rsidRPr="005815FC">
              <w:rPr>
                <w:sz w:val="28"/>
                <w:szCs w:val="28"/>
              </w:rPr>
              <w:t>Единица</w:t>
            </w:r>
          </w:p>
          <w:p w:rsidR="005815FC" w:rsidRPr="005815FC" w:rsidRDefault="005815FC" w:rsidP="006D2CC5">
            <w:pPr>
              <w:ind w:left="80"/>
              <w:jc w:val="center"/>
              <w:rPr>
                <w:sz w:val="28"/>
                <w:szCs w:val="28"/>
              </w:rPr>
            </w:pPr>
            <w:r w:rsidRPr="005815FC">
              <w:rPr>
                <w:sz w:val="28"/>
                <w:szCs w:val="28"/>
              </w:rPr>
              <w:t>измерения</w:t>
            </w:r>
          </w:p>
        </w:tc>
        <w:tc>
          <w:tcPr>
            <w:tcW w:w="1117" w:type="dxa"/>
            <w:tcBorders>
              <w:top w:val="single" w:sz="8" w:space="0" w:color="auto"/>
              <w:right w:val="single" w:sz="8" w:space="0" w:color="auto"/>
            </w:tcBorders>
          </w:tcPr>
          <w:p w:rsidR="005815FC" w:rsidRPr="005815FC" w:rsidRDefault="005815FC" w:rsidP="006D2CC5">
            <w:pPr>
              <w:spacing w:line="312" w:lineRule="exact"/>
              <w:ind w:right="160"/>
              <w:jc w:val="center"/>
              <w:rPr>
                <w:sz w:val="28"/>
                <w:szCs w:val="28"/>
              </w:rPr>
            </w:pPr>
            <w:r w:rsidRPr="005815FC">
              <w:rPr>
                <w:sz w:val="28"/>
                <w:szCs w:val="28"/>
              </w:rPr>
              <w:t>2020 год</w:t>
            </w:r>
          </w:p>
        </w:tc>
        <w:tc>
          <w:tcPr>
            <w:tcW w:w="1140" w:type="dxa"/>
            <w:tcBorders>
              <w:top w:val="single" w:sz="8" w:space="0" w:color="auto"/>
              <w:right w:val="single" w:sz="8" w:space="0" w:color="auto"/>
            </w:tcBorders>
          </w:tcPr>
          <w:p w:rsidR="005815FC" w:rsidRPr="005815FC" w:rsidRDefault="005815FC" w:rsidP="006D2CC5">
            <w:pPr>
              <w:spacing w:line="312" w:lineRule="exact"/>
              <w:ind w:right="160"/>
              <w:jc w:val="center"/>
              <w:rPr>
                <w:sz w:val="28"/>
                <w:szCs w:val="28"/>
              </w:rPr>
            </w:pPr>
            <w:r w:rsidRPr="005815FC">
              <w:rPr>
                <w:sz w:val="28"/>
                <w:szCs w:val="28"/>
              </w:rPr>
              <w:t>2021 год</w:t>
            </w:r>
          </w:p>
        </w:tc>
        <w:tc>
          <w:tcPr>
            <w:tcW w:w="1100" w:type="dxa"/>
            <w:tcBorders>
              <w:top w:val="single" w:sz="8" w:space="0" w:color="auto"/>
              <w:right w:val="single" w:sz="8" w:space="0" w:color="auto"/>
            </w:tcBorders>
          </w:tcPr>
          <w:p w:rsidR="005815FC" w:rsidRPr="005815FC" w:rsidRDefault="005815FC" w:rsidP="006D2CC5">
            <w:pPr>
              <w:spacing w:line="312" w:lineRule="exact"/>
              <w:ind w:right="140"/>
              <w:jc w:val="center"/>
              <w:rPr>
                <w:sz w:val="28"/>
                <w:szCs w:val="28"/>
              </w:rPr>
            </w:pPr>
            <w:r w:rsidRPr="005815FC">
              <w:rPr>
                <w:sz w:val="28"/>
                <w:szCs w:val="28"/>
              </w:rPr>
              <w:t>2022 год</w:t>
            </w:r>
          </w:p>
        </w:tc>
      </w:tr>
      <w:tr w:rsidR="005815FC" w:rsidRPr="005815FC" w:rsidTr="006D2CC5">
        <w:trPr>
          <w:trHeight w:val="551"/>
        </w:trPr>
        <w:tc>
          <w:tcPr>
            <w:tcW w:w="5103"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rPr>
                <w:sz w:val="28"/>
                <w:szCs w:val="28"/>
              </w:rPr>
            </w:pPr>
            <w:r w:rsidRPr="005815FC">
              <w:rPr>
                <w:w w:val="99"/>
                <w:sz w:val="28"/>
                <w:szCs w:val="28"/>
              </w:rPr>
              <w:t>Обеспечение деятельности МФЦ</w:t>
            </w:r>
          </w:p>
        </w:tc>
        <w:tc>
          <w:tcPr>
            <w:tcW w:w="1560" w:type="dxa"/>
            <w:tcBorders>
              <w:top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sz w:val="28"/>
                <w:szCs w:val="28"/>
              </w:rPr>
              <w:t>%</w:t>
            </w:r>
          </w:p>
        </w:tc>
        <w:tc>
          <w:tcPr>
            <w:tcW w:w="1117" w:type="dxa"/>
            <w:tcBorders>
              <w:top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100</w:t>
            </w:r>
          </w:p>
        </w:tc>
        <w:tc>
          <w:tcPr>
            <w:tcW w:w="1140" w:type="dxa"/>
            <w:tcBorders>
              <w:top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100</w:t>
            </w:r>
          </w:p>
        </w:tc>
        <w:tc>
          <w:tcPr>
            <w:tcW w:w="1100" w:type="dxa"/>
            <w:tcBorders>
              <w:top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100</w:t>
            </w:r>
          </w:p>
        </w:tc>
      </w:tr>
      <w:tr w:rsidR="005815FC" w:rsidRPr="005815FC" w:rsidTr="006D2CC5">
        <w:trPr>
          <w:trHeight w:val="829"/>
        </w:trPr>
        <w:tc>
          <w:tcPr>
            <w:tcW w:w="5103"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spacing w:line="308" w:lineRule="exact"/>
              <w:rPr>
                <w:sz w:val="28"/>
                <w:szCs w:val="28"/>
              </w:rPr>
            </w:pPr>
            <w:r w:rsidRPr="005815FC">
              <w:rPr>
                <w:w w:val="99"/>
                <w:sz w:val="28"/>
                <w:szCs w:val="28"/>
              </w:rPr>
              <w:t xml:space="preserve">Количество </w:t>
            </w:r>
            <w:r w:rsidRPr="005815FC">
              <w:rPr>
                <w:sz w:val="28"/>
                <w:szCs w:val="28"/>
              </w:rPr>
              <w:t xml:space="preserve">специалистов, </w:t>
            </w:r>
            <w:r w:rsidRPr="005815FC">
              <w:rPr>
                <w:w w:val="99"/>
                <w:sz w:val="28"/>
                <w:szCs w:val="28"/>
              </w:rPr>
              <w:t>работающих в режиме «одного окна»</w:t>
            </w:r>
          </w:p>
        </w:tc>
        <w:tc>
          <w:tcPr>
            <w:tcW w:w="1560" w:type="dxa"/>
            <w:tcBorders>
              <w:top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sz w:val="28"/>
                <w:szCs w:val="28"/>
              </w:rPr>
              <w:t>чел.</w:t>
            </w:r>
          </w:p>
        </w:tc>
        <w:tc>
          <w:tcPr>
            <w:tcW w:w="1117" w:type="dxa"/>
            <w:tcBorders>
              <w:top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6</w:t>
            </w:r>
          </w:p>
        </w:tc>
        <w:tc>
          <w:tcPr>
            <w:tcW w:w="1140" w:type="dxa"/>
            <w:tcBorders>
              <w:top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6</w:t>
            </w:r>
          </w:p>
        </w:tc>
        <w:tc>
          <w:tcPr>
            <w:tcW w:w="1100" w:type="dxa"/>
            <w:tcBorders>
              <w:top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6</w:t>
            </w:r>
          </w:p>
        </w:tc>
      </w:tr>
      <w:tr w:rsidR="005815FC" w:rsidRPr="005815FC" w:rsidTr="006D2CC5">
        <w:trPr>
          <w:trHeight w:val="982"/>
        </w:trPr>
        <w:tc>
          <w:tcPr>
            <w:tcW w:w="5103"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ind w:right="20"/>
              <w:rPr>
                <w:sz w:val="28"/>
                <w:szCs w:val="28"/>
              </w:rPr>
            </w:pPr>
            <w:r w:rsidRPr="005815FC">
              <w:rPr>
                <w:sz w:val="28"/>
                <w:szCs w:val="28"/>
              </w:rPr>
              <w:t>Среднее количество услуг, предоставляемых</w:t>
            </w:r>
          </w:p>
          <w:p w:rsidR="005815FC" w:rsidRPr="005815FC" w:rsidRDefault="005815FC" w:rsidP="006D2CC5">
            <w:pPr>
              <w:rPr>
                <w:sz w:val="28"/>
                <w:szCs w:val="28"/>
              </w:rPr>
            </w:pPr>
            <w:r w:rsidRPr="005815FC">
              <w:rPr>
                <w:sz w:val="28"/>
                <w:szCs w:val="28"/>
              </w:rPr>
              <w:t>в режиме «одного окна»</w:t>
            </w:r>
          </w:p>
        </w:tc>
        <w:tc>
          <w:tcPr>
            <w:tcW w:w="1560" w:type="dxa"/>
            <w:tcBorders>
              <w:top w:val="single" w:sz="8" w:space="0" w:color="auto"/>
              <w:bottom w:val="single" w:sz="4" w:space="0" w:color="auto"/>
              <w:right w:val="single" w:sz="8" w:space="0" w:color="auto"/>
            </w:tcBorders>
          </w:tcPr>
          <w:p w:rsidR="005815FC" w:rsidRPr="005815FC" w:rsidRDefault="005815FC" w:rsidP="006D2CC5">
            <w:pPr>
              <w:spacing w:line="310" w:lineRule="exact"/>
              <w:jc w:val="center"/>
              <w:rPr>
                <w:sz w:val="28"/>
                <w:szCs w:val="28"/>
              </w:rPr>
            </w:pPr>
            <w:r w:rsidRPr="005815FC">
              <w:rPr>
                <w:w w:val="98"/>
                <w:sz w:val="28"/>
                <w:szCs w:val="28"/>
              </w:rPr>
              <w:t>ед.</w:t>
            </w:r>
          </w:p>
        </w:tc>
        <w:tc>
          <w:tcPr>
            <w:tcW w:w="1117" w:type="dxa"/>
            <w:tcBorders>
              <w:top w:val="single" w:sz="8" w:space="0" w:color="auto"/>
              <w:bottom w:val="single" w:sz="4" w:space="0" w:color="auto"/>
              <w:right w:val="single" w:sz="8" w:space="0" w:color="auto"/>
            </w:tcBorders>
          </w:tcPr>
          <w:p w:rsidR="005815FC" w:rsidRPr="005815FC" w:rsidRDefault="005815FC" w:rsidP="006D2CC5">
            <w:pPr>
              <w:spacing w:line="310" w:lineRule="exact"/>
              <w:jc w:val="center"/>
              <w:rPr>
                <w:sz w:val="28"/>
                <w:szCs w:val="28"/>
              </w:rPr>
            </w:pPr>
            <w:r w:rsidRPr="005815FC">
              <w:rPr>
                <w:w w:val="99"/>
                <w:sz w:val="28"/>
                <w:szCs w:val="28"/>
              </w:rPr>
              <w:t>104</w:t>
            </w:r>
          </w:p>
        </w:tc>
        <w:tc>
          <w:tcPr>
            <w:tcW w:w="1140" w:type="dxa"/>
            <w:tcBorders>
              <w:top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107</w:t>
            </w:r>
          </w:p>
        </w:tc>
        <w:tc>
          <w:tcPr>
            <w:tcW w:w="1100" w:type="dxa"/>
            <w:tcBorders>
              <w:top w:val="single" w:sz="8" w:space="0" w:color="auto"/>
              <w:bottom w:val="single" w:sz="4" w:space="0" w:color="auto"/>
              <w:right w:val="single" w:sz="8" w:space="0" w:color="auto"/>
            </w:tcBorders>
          </w:tcPr>
          <w:p w:rsidR="005815FC" w:rsidRPr="005815FC" w:rsidRDefault="005815FC" w:rsidP="006D2CC5">
            <w:pPr>
              <w:spacing w:line="310" w:lineRule="exact"/>
              <w:jc w:val="center"/>
              <w:rPr>
                <w:sz w:val="28"/>
                <w:szCs w:val="28"/>
              </w:rPr>
            </w:pPr>
            <w:r w:rsidRPr="005815FC">
              <w:rPr>
                <w:w w:val="99"/>
                <w:sz w:val="28"/>
                <w:szCs w:val="28"/>
              </w:rPr>
              <w:t>110</w:t>
            </w:r>
          </w:p>
        </w:tc>
      </w:tr>
      <w:tr w:rsidR="005815FC" w:rsidRPr="005815FC" w:rsidTr="006D2CC5">
        <w:trPr>
          <w:trHeight w:val="1278"/>
        </w:trPr>
        <w:tc>
          <w:tcPr>
            <w:tcW w:w="5103" w:type="dxa"/>
            <w:tcBorders>
              <w:top w:val="single" w:sz="8" w:space="0" w:color="auto"/>
              <w:left w:val="single" w:sz="8" w:space="0" w:color="auto"/>
              <w:bottom w:val="single" w:sz="4" w:space="0" w:color="auto"/>
              <w:right w:val="single" w:sz="8" w:space="0" w:color="auto"/>
            </w:tcBorders>
            <w:vAlign w:val="bottom"/>
          </w:tcPr>
          <w:p w:rsidR="005815FC" w:rsidRPr="005815FC" w:rsidRDefault="005815FC" w:rsidP="006D2CC5">
            <w:pPr>
              <w:spacing w:line="308" w:lineRule="exact"/>
              <w:ind w:left="120"/>
              <w:rPr>
                <w:sz w:val="28"/>
                <w:szCs w:val="28"/>
              </w:rPr>
            </w:pPr>
            <w:r w:rsidRPr="005815FC">
              <w:rPr>
                <w:sz w:val="28"/>
                <w:szCs w:val="28"/>
              </w:rPr>
              <w:t>Пропускная способность сети МФЦ</w:t>
            </w:r>
          </w:p>
          <w:p w:rsidR="005815FC" w:rsidRPr="005815FC" w:rsidRDefault="005815FC" w:rsidP="006D2CC5">
            <w:pPr>
              <w:ind w:left="120"/>
              <w:rPr>
                <w:sz w:val="28"/>
                <w:szCs w:val="28"/>
              </w:rPr>
            </w:pPr>
            <w:r w:rsidRPr="005815FC">
              <w:rPr>
                <w:sz w:val="28"/>
                <w:szCs w:val="28"/>
              </w:rPr>
              <w:t>(количество посетителей на получение</w:t>
            </w:r>
          </w:p>
          <w:p w:rsidR="005815FC" w:rsidRPr="005815FC" w:rsidRDefault="005815FC" w:rsidP="006D2CC5">
            <w:pPr>
              <w:ind w:left="120"/>
              <w:rPr>
                <w:sz w:val="28"/>
                <w:szCs w:val="28"/>
              </w:rPr>
            </w:pPr>
            <w:r w:rsidRPr="005815FC">
              <w:rPr>
                <w:sz w:val="28"/>
                <w:szCs w:val="28"/>
              </w:rPr>
              <w:t>всех государственных и</w:t>
            </w:r>
          </w:p>
          <w:p w:rsidR="005815FC" w:rsidRPr="005815FC" w:rsidRDefault="005815FC" w:rsidP="006D2CC5">
            <w:pPr>
              <w:ind w:left="120"/>
              <w:rPr>
                <w:sz w:val="28"/>
                <w:szCs w:val="28"/>
              </w:rPr>
            </w:pPr>
            <w:r w:rsidRPr="005815FC">
              <w:rPr>
                <w:sz w:val="28"/>
                <w:szCs w:val="28"/>
              </w:rPr>
              <w:t>муниципальных услуг)</w:t>
            </w:r>
          </w:p>
        </w:tc>
        <w:tc>
          <w:tcPr>
            <w:tcW w:w="1560" w:type="dxa"/>
            <w:tcBorders>
              <w:top w:val="single" w:sz="8"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чел.</w:t>
            </w:r>
          </w:p>
        </w:tc>
        <w:tc>
          <w:tcPr>
            <w:tcW w:w="1117" w:type="dxa"/>
            <w:tcBorders>
              <w:top w:val="single" w:sz="8"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20 000</w:t>
            </w:r>
          </w:p>
        </w:tc>
        <w:tc>
          <w:tcPr>
            <w:tcW w:w="1140" w:type="dxa"/>
            <w:tcBorders>
              <w:top w:val="single" w:sz="8"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22 000</w:t>
            </w:r>
          </w:p>
        </w:tc>
        <w:tc>
          <w:tcPr>
            <w:tcW w:w="1100" w:type="dxa"/>
            <w:tcBorders>
              <w:top w:val="single" w:sz="8"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24 000</w:t>
            </w:r>
          </w:p>
        </w:tc>
      </w:tr>
      <w:tr w:rsidR="005815FC" w:rsidRPr="005815FC" w:rsidTr="006D2CC5">
        <w:trPr>
          <w:trHeight w:val="1611"/>
        </w:trPr>
        <w:tc>
          <w:tcPr>
            <w:tcW w:w="5103"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9" w:lineRule="exact"/>
              <w:ind w:left="120"/>
              <w:rPr>
                <w:sz w:val="28"/>
                <w:szCs w:val="28"/>
              </w:rPr>
            </w:pPr>
            <w:r w:rsidRPr="005815FC">
              <w:rPr>
                <w:sz w:val="28"/>
                <w:szCs w:val="28"/>
              </w:rPr>
              <w:lastRenderedPageBreak/>
              <w:t>Время ожидания посетителей в очереди</w:t>
            </w:r>
          </w:p>
          <w:p w:rsidR="005815FC" w:rsidRPr="005815FC" w:rsidRDefault="005815FC" w:rsidP="006D2CC5">
            <w:pPr>
              <w:ind w:left="120"/>
              <w:rPr>
                <w:sz w:val="28"/>
                <w:szCs w:val="28"/>
              </w:rPr>
            </w:pPr>
            <w:r w:rsidRPr="005815FC">
              <w:rPr>
                <w:sz w:val="28"/>
                <w:szCs w:val="28"/>
              </w:rPr>
              <w:t>в окно приёма документов на подачу</w:t>
            </w:r>
          </w:p>
          <w:p w:rsidR="005815FC" w:rsidRPr="005815FC" w:rsidRDefault="005815FC" w:rsidP="006D2CC5">
            <w:pPr>
              <w:ind w:left="120"/>
              <w:rPr>
                <w:sz w:val="28"/>
                <w:szCs w:val="28"/>
              </w:rPr>
            </w:pPr>
            <w:r w:rsidRPr="005815FC">
              <w:rPr>
                <w:sz w:val="28"/>
                <w:szCs w:val="28"/>
              </w:rPr>
              <w:t>документов на предоставление услуги</w:t>
            </w:r>
          </w:p>
          <w:p w:rsidR="005815FC" w:rsidRPr="005815FC" w:rsidRDefault="005815FC" w:rsidP="006D2CC5">
            <w:pPr>
              <w:ind w:left="120"/>
              <w:rPr>
                <w:sz w:val="28"/>
                <w:szCs w:val="28"/>
              </w:rPr>
            </w:pPr>
            <w:r w:rsidRPr="005815FC">
              <w:rPr>
                <w:sz w:val="28"/>
                <w:szCs w:val="28"/>
              </w:rPr>
              <w:t>или оказание консультации по порядку</w:t>
            </w:r>
          </w:p>
          <w:p w:rsidR="005815FC" w:rsidRPr="005815FC" w:rsidRDefault="005815FC" w:rsidP="006D2CC5">
            <w:pPr>
              <w:ind w:left="120"/>
              <w:rPr>
                <w:sz w:val="28"/>
                <w:szCs w:val="28"/>
              </w:rPr>
            </w:pPr>
            <w:r w:rsidRPr="005815FC">
              <w:rPr>
                <w:sz w:val="28"/>
                <w:szCs w:val="28"/>
              </w:rPr>
              <w:t>предоставления услуги</w:t>
            </w:r>
          </w:p>
        </w:tc>
        <w:tc>
          <w:tcPr>
            <w:tcW w:w="156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мин.</w:t>
            </w:r>
          </w:p>
        </w:tc>
        <w:tc>
          <w:tcPr>
            <w:tcW w:w="1117"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15</w:t>
            </w:r>
          </w:p>
        </w:tc>
        <w:tc>
          <w:tcPr>
            <w:tcW w:w="114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14</w:t>
            </w:r>
          </w:p>
        </w:tc>
        <w:tc>
          <w:tcPr>
            <w:tcW w:w="110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13</w:t>
            </w:r>
          </w:p>
        </w:tc>
      </w:tr>
      <w:tr w:rsidR="005815FC" w:rsidRPr="005815FC" w:rsidTr="006D2CC5">
        <w:trPr>
          <w:trHeight w:val="645"/>
        </w:trPr>
        <w:tc>
          <w:tcPr>
            <w:tcW w:w="5103"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9" w:lineRule="exact"/>
              <w:ind w:left="120"/>
              <w:rPr>
                <w:sz w:val="28"/>
                <w:szCs w:val="28"/>
              </w:rPr>
            </w:pPr>
            <w:r w:rsidRPr="005815FC">
              <w:rPr>
                <w:sz w:val="28"/>
                <w:szCs w:val="28"/>
              </w:rPr>
              <w:t>Фактическое время получения</w:t>
            </w:r>
          </w:p>
          <w:p w:rsidR="005815FC" w:rsidRPr="005815FC" w:rsidRDefault="005815FC" w:rsidP="006D2CC5">
            <w:pPr>
              <w:ind w:left="120"/>
              <w:rPr>
                <w:sz w:val="28"/>
                <w:szCs w:val="28"/>
              </w:rPr>
            </w:pPr>
            <w:r w:rsidRPr="005815FC">
              <w:rPr>
                <w:sz w:val="28"/>
                <w:szCs w:val="28"/>
              </w:rPr>
              <w:t>заявителем услуги</w:t>
            </w:r>
          </w:p>
        </w:tc>
        <w:tc>
          <w:tcPr>
            <w:tcW w:w="156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дней</w:t>
            </w:r>
          </w:p>
        </w:tc>
        <w:tc>
          <w:tcPr>
            <w:tcW w:w="1117"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10-20</w:t>
            </w:r>
          </w:p>
        </w:tc>
        <w:tc>
          <w:tcPr>
            <w:tcW w:w="114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10-17</w:t>
            </w:r>
          </w:p>
        </w:tc>
        <w:tc>
          <w:tcPr>
            <w:tcW w:w="110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10-15</w:t>
            </w:r>
          </w:p>
        </w:tc>
      </w:tr>
      <w:tr w:rsidR="005815FC" w:rsidRPr="005815FC" w:rsidTr="006D2CC5">
        <w:trPr>
          <w:trHeight w:val="968"/>
        </w:trPr>
        <w:tc>
          <w:tcPr>
            <w:tcW w:w="5103"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8" w:lineRule="exact"/>
              <w:ind w:left="120"/>
              <w:rPr>
                <w:sz w:val="28"/>
                <w:szCs w:val="28"/>
              </w:rPr>
            </w:pPr>
            <w:r w:rsidRPr="005815FC">
              <w:rPr>
                <w:sz w:val="28"/>
                <w:szCs w:val="28"/>
              </w:rPr>
              <w:t>Удовлетворённость получателей</w:t>
            </w:r>
          </w:p>
          <w:p w:rsidR="005815FC" w:rsidRPr="005815FC" w:rsidRDefault="005815FC" w:rsidP="006D2CC5">
            <w:pPr>
              <w:ind w:left="120"/>
              <w:rPr>
                <w:sz w:val="28"/>
                <w:szCs w:val="28"/>
              </w:rPr>
            </w:pPr>
            <w:r w:rsidRPr="005815FC">
              <w:rPr>
                <w:sz w:val="28"/>
                <w:szCs w:val="28"/>
              </w:rPr>
              <w:t>качеством оказания государственных и</w:t>
            </w:r>
          </w:p>
          <w:p w:rsidR="005815FC" w:rsidRPr="005815FC" w:rsidRDefault="005815FC" w:rsidP="006D2CC5">
            <w:pPr>
              <w:ind w:left="120"/>
              <w:rPr>
                <w:sz w:val="28"/>
                <w:szCs w:val="28"/>
              </w:rPr>
            </w:pPr>
            <w:r w:rsidRPr="005815FC">
              <w:rPr>
                <w:sz w:val="28"/>
                <w:szCs w:val="28"/>
              </w:rPr>
              <w:t>муниципальных услуг</w:t>
            </w:r>
          </w:p>
        </w:tc>
        <w:tc>
          <w:tcPr>
            <w:tcW w:w="156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w:t>
            </w:r>
          </w:p>
        </w:tc>
        <w:tc>
          <w:tcPr>
            <w:tcW w:w="1117"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95</w:t>
            </w:r>
          </w:p>
        </w:tc>
        <w:tc>
          <w:tcPr>
            <w:tcW w:w="114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95</w:t>
            </w:r>
          </w:p>
        </w:tc>
        <w:tc>
          <w:tcPr>
            <w:tcW w:w="110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95</w:t>
            </w:r>
          </w:p>
        </w:tc>
      </w:tr>
      <w:tr w:rsidR="005815FC" w:rsidRPr="005815FC" w:rsidTr="006D2CC5">
        <w:trPr>
          <w:trHeight w:val="521"/>
        </w:trPr>
        <w:tc>
          <w:tcPr>
            <w:tcW w:w="5103"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ind w:left="120"/>
              <w:rPr>
                <w:sz w:val="28"/>
                <w:szCs w:val="28"/>
              </w:rPr>
            </w:pPr>
            <w:r w:rsidRPr="005815FC">
              <w:rPr>
                <w:sz w:val="28"/>
                <w:szCs w:val="28"/>
              </w:rPr>
              <w:t>Количество предоставляемых услуг</w:t>
            </w:r>
          </w:p>
        </w:tc>
        <w:tc>
          <w:tcPr>
            <w:tcW w:w="156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услуга</w:t>
            </w:r>
          </w:p>
        </w:tc>
        <w:tc>
          <w:tcPr>
            <w:tcW w:w="1117"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11610</w:t>
            </w:r>
          </w:p>
        </w:tc>
        <w:tc>
          <w:tcPr>
            <w:tcW w:w="114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12771</w:t>
            </w:r>
          </w:p>
        </w:tc>
        <w:tc>
          <w:tcPr>
            <w:tcW w:w="110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14048</w:t>
            </w:r>
          </w:p>
        </w:tc>
      </w:tr>
    </w:tbl>
    <w:p w:rsidR="005815FC" w:rsidRPr="005815FC" w:rsidRDefault="005815FC" w:rsidP="005815FC">
      <w:pPr>
        <w:spacing w:line="319" w:lineRule="exact"/>
        <w:rPr>
          <w:sz w:val="28"/>
          <w:szCs w:val="28"/>
        </w:rPr>
      </w:pPr>
    </w:p>
    <w:p w:rsidR="005815FC" w:rsidRPr="005815FC" w:rsidRDefault="005815FC" w:rsidP="005815FC">
      <w:pPr>
        <w:ind w:right="140"/>
        <w:rPr>
          <w:sz w:val="28"/>
          <w:szCs w:val="28"/>
        </w:rPr>
      </w:pPr>
    </w:p>
    <w:p w:rsidR="005815FC" w:rsidRPr="005815FC" w:rsidRDefault="005815FC" w:rsidP="005815FC">
      <w:pPr>
        <w:ind w:right="140"/>
        <w:rPr>
          <w:sz w:val="28"/>
          <w:szCs w:val="28"/>
        </w:rPr>
      </w:pPr>
    </w:p>
    <w:p w:rsidR="005815FC" w:rsidRPr="005815FC" w:rsidRDefault="005815FC" w:rsidP="005815FC">
      <w:pPr>
        <w:ind w:right="140"/>
        <w:jc w:val="right"/>
        <w:rPr>
          <w:sz w:val="28"/>
          <w:szCs w:val="28"/>
        </w:rPr>
      </w:pPr>
      <w:r w:rsidRPr="005815FC">
        <w:rPr>
          <w:sz w:val="28"/>
          <w:szCs w:val="28"/>
        </w:rPr>
        <w:t>Приложение №1</w:t>
      </w:r>
    </w:p>
    <w:p w:rsidR="005815FC" w:rsidRPr="005815FC" w:rsidRDefault="005815FC" w:rsidP="005815FC">
      <w:pPr>
        <w:spacing w:line="2" w:lineRule="exact"/>
        <w:jc w:val="right"/>
        <w:rPr>
          <w:sz w:val="28"/>
          <w:szCs w:val="28"/>
        </w:rPr>
      </w:pPr>
    </w:p>
    <w:p w:rsidR="005815FC" w:rsidRPr="005815FC" w:rsidRDefault="005815FC" w:rsidP="005815FC">
      <w:pPr>
        <w:ind w:right="140"/>
        <w:jc w:val="right"/>
        <w:rPr>
          <w:sz w:val="28"/>
          <w:szCs w:val="28"/>
        </w:rPr>
      </w:pPr>
      <w:r w:rsidRPr="005815FC">
        <w:rPr>
          <w:sz w:val="28"/>
          <w:szCs w:val="28"/>
        </w:rPr>
        <w:t>к муниципальной программе</w:t>
      </w:r>
    </w:p>
    <w:p w:rsidR="005815FC" w:rsidRPr="005815FC" w:rsidRDefault="005815FC" w:rsidP="005815FC">
      <w:pPr>
        <w:ind w:right="140"/>
        <w:jc w:val="right"/>
        <w:rPr>
          <w:sz w:val="28"/>
          <w:szCs w:val="28"/>
        </w:rPr>
      </w:pPr>
      <w:r w:rsidRPr="005815FC">
        <w:rPr>
          <w:sz w:val="28"/>
          <w:szCs w:val="28"/>
        </w:rPr>
        <w:t>Комсомольского муниципального района</w:t>
      </w:r>
    </w:p>
    <w:p w:rsidR="005815FC" w:rsidRPr="005815FC" w:rsidRDefault="005815FC" w:rsidP="005815FC">
      <w:pPr>
        <w:spacing w:line="13" w:lineRule="exact"/>
        <w:jc w:val="right"/>
        <w:rPr>
          <w:sz w:val="28"/>
          <w:szCs w:val="28"/>
        </w:rPr>
      </w:pPr>
    </w:p>
    <w:p w:rsidR="005815FC" w:rsidRPr="005815FC" w:rsidRDefault="005815FC" w:rsidP="005815FC">
      <w:pPr>
        <w:spacing w:line="234" w:lineRule="auto"/>
        <w:ind w:left="3420" w:right="140" w:firstLine="840"/>
        <w:jc w:val="right"/>
        <w:rPr>
          <w:sz w:val="28"/>
          <w:szCs w:val="28"/>
        </w:rPr>
      </w:pPr>
      <w:r w:rsidRPr="005815FC">
        <w:rPr>
          <w:sz w:val="28"/>
          <w:szCs w:val="28"/>
        </w:rPr>
        <w:t>«Организация предоставления государственных и муниципальных услуг на базе МФЦ»</w:t>
      </w:r>
    </w:p>
    <w:p w:rsidR="005815FC" w:rsidRPr="005815FC" w:rsidRDefault="005815FC" w:rsidP="005815FC">
      <w:pPr>
        <w:spacing w:line="234" w:lineRule="auto"/>
        <w:ind w:left="3420" w:right="140" w:firstLine="840"/>
        <w:jc w:val="both"/>
        <w:rPr>
          <w:sz w:val="28"/>
          <w:szCs w:val="28"/>
        </w:rPr>
      </w:pPr>
    </w:p>
    <w:p w:rsidR="005815FC" w:rsidRPr="005815FC" w:rsidRDefault="005815FC" w:rsidP="005815FC">
      <w:pPr>
        <w:spacing w:line="234" w:lineRule="auto"/>
        <w:ind w:left="3420" w:right="140" w:firstLine="840"/>
        <w:jc w:val="both"/>
        <w:rPr>
          <w:sz w:val="28"/>
          <w:szCs w:val="28"/>
        </w:rPr>
      </w:pPr>
    </w:p>
    <w:p w:rsidR="005815FC" w:rsidRPr="005815FC" w:rsidRDefault="005815FC" w:rsidP="005815FC">
      <w:pPr>
        <w:pStyle w:val="ac"/>
        <w:numPr>
          <w:ilvl w:val="0"/>
          <w:numId w:val="21"/>
        </w:numPr>
        <w:spacing w:line="234" w:lineRule="auto"/>
        <w:ind w:right="140"/>
        <w:jc w:val="center"/>
        <w:rPr>
          <w:b/>
          <w:sz w:val="28"/>
          <w:szCs w:val="28"/>
        </w:rPr>
      </w:pPr>
      <w:r w:rsidRPr="005815FC">
        <w:rPr>
          <w:b/>
          <w:sz w:val="28"/>
          <w:szCs w:val="28"/>
        </w:rPr>
        <w:t>Паспорт подпрограммы</w:t>
      </w:r>
    </w:p>
    <w:p w:rsidR="005815FC" w:rsidRPr="005815FC" w:rsidRDefault="005815FC" w:rsidP="005815FC">
      <w:pPr>
        <w:pStyle w:val="ac"/>
        <w:spacing w:line="234" w:lineRule="auto"/>
        <w:ind w:right="140"/>
        <w:jc w:val="center"/>
        <w:rPr>
          <w:b/>
          <w:sz w:val="28"/>
          <w:szCs w:val="28"/>
        </w:rPr>
      </w:pPr>
      <w:r w:rsidRPr="005815FC">
        <w:rPr>
          <w:b/>
          <w:sz w:val="28"/>
          <w:szCs w:val="28"/>
        </w:rPr>
        <w:t>«Обеспечение деятельности МФЦ предоставления государственных и муниципальных услуг»</w:t>
      </w:r>
    </w:p>
    <w:p w:rsidR="005815FC" w:rsidRPr="005815FC" w:rsidRDefault="005815FC" w:rsidP="005815FC">
      <w:pPr>
        <w:pStyle w:val="ac"/>
        <w:spacing w:line="234" w:lineRule="auto"/>
        <w:ind w:right="140"/>
        <w:jc w:val="center"/>
        <w:rPr>
          <w:b/>
          <w:sz w:val="28"/>
          <w:szCs w:val="28"/>
        </w:rPr>
      </w:pPr>
      <w:r w:rsidRPr="005815FC">
        <w:rPr>
          <w:b/>
          <w:sz w:val="28"/>
          <w:szCs w:val="28"/>
        </w:rPr>
        <w:t xml:space="preserve">муниципальной программы </w:t>
      </w:r>
      <w:r w:rsidRPr="005815FC">
        <w:rPr>
          <w:rFonts w:eastAsia="Times New Roman"/>
          <w:b/>
          <w:sz w:val="28"/>
          <w:szCs w:val="28"/>
        </w:rPr>
        <w:t>«Организация предоставления государственных и муниципальных услуг на базе МФЦ»</w:t>
      </w:r>
    </w:p>
    <w:p w:rsidR="005815FC" w:rsidRPr="005815FC" w:rsidRDefault="005815FC" w:rsidP="005815FC">
      <w:pPr>
        <w:spacing w:line="234" w:lineRule="auto"/>
        <w:ind w:right="140"/>
        <w:jc w:val="center"/>
        <w:rPr>
          <w:b/>
          <w:sz w:val="28"/>
          <w:szCs w:val="28"/>
        </w:rPr>
      </w:pPr>
    </w:p>
    <w:tbl>
      <w:tblPr>
        <w:tblStyle w:val="ab"/>
        <w:tblW w:w="10256" w:type="dxa"/>
        <w:tblLook w:val="04A0"/>
      </w:tblPr>
      <w:tblGrid>
        <w:gridCol w:w="3936"/>
        <w:gridCol w:w="6320"/>
      </w:tblGrid>
      <w:tr w:rsidR="005815FC" w:rsidRPr="005815FC" w:rsidTr="006D2CC5">
        <w:tc>
          <w:tcPr>
            <w:tcW w:w="3936" w:type="dxa"/>
          </w:tcPr>
          <w:p w:rsidR="005815FC" w:rsidRPr="005815FC" w:rsidRDefault="005815FC" w:rsidP="006D2CC5">
            <w:pPr>
              <w:spacing w:line="234" w:lineRule="auto"/>
              <w:ind w:right="140"/>
              <w:rPr>
                <w:sz w:val="28"/>
                <w:szCs w:val="28"/>
              </w:rPr>
            </w:pPr>
            <w:r w:rsidRPr="005815FC">
              <w:rPr>
                <w:sz w:val="28"/>
                <w:szCs w:val="28"/>
              </w:rPr>
              <w:t>Наименование подпрограммы</w:t>
            </w:r>
          </w:p>
        </w:tc>
        <w:tc>
          <w:tcPr>
            <w:tcW w:w="6320" w:type="dxa"/>
          </w:tcPr>
          <w:p w:rsidR="005815FC" w:rsidRPr="005815FC" w:rsidRDefault="005815FC" w:rsidP="006D2CC5">
            <w:pPr>
              <w:spacing w:line="234" w:lineRule="auto"/>
              <w:ind w:right="140"/>
              <w:rPr>
                <w:b/>
                <w:sz w:val="28"/>
                <w:szCs w:val="28"/>
              </w:rPr>
            </w:pPr>
            <w:r w:rsidRPr="005815FC">
              <w:rPr>
                <w:sz w:val="28"/>
                <w:szCs w:val="28"/>
              </w:rPr>
              <w:t>Обеспечение деятельности МФЦ предоставления государственных и муниципальных услуг</w:t>
            </w:r>
          </w:p>
        </w:tc>
      </w:tr>
      <w:tr w:rsidR="005815FC" w:rsidRPr="005815FC" w:rsidTr="006D2CC5">
        <w:tc>
          <w:tcPr>
            <w:tcW w:w="3936" w:type="dxa"/>
          </w:tcPr>
          <w:p w:rsidR="005815FC" w:rsidRPr="005815FC" w:rsidRDefault="005815FC" w:rsidP="006D2CC5">
            <w:pPr>
              <w:spacing w:line="234" w:lineRule="auto"/>
              <w:ind w:right="140"/>
              <w:rPr>
                <w:sz w:val="28"/>
                <w:szCs w:val="28"/>
              </w:rPr>
            </w:pPr>
            <w:r w:rsidRPr="005815FC">
              <w:rPr>
                <w:sz w:val="28"/>
                <w:szCs w:val="28"/>
              </w:rPr>
              <w:t>Срок реализации подпрограммы</w:t>
            </w:r>
          </w:p>
        </w:tc>
        <w:tc>
          <w:tcPr>
            <w:tcW w:w="6320" w:type="dxa"/>
          </w:tcPr>
          <w:p w:rsidR="005815FC" w:rsidRPr="005815FC" w:rsidRDefault="005815FC" w:rsidP="006D2CC5">
            <w:pPr>
              <w:spacing w:line="234" w:lineRule="auto"/>
              <w:ind w:right="140"/>
              <w:rPr>
                <w:sz w:val="28"/>
                <w:szCs w:val="28"/>
              </w:rPr>
            </w:pPr>
            <w:r w:rsidRPr="005815FC">
              <w:rPr>
                <w:sz w:val="28"/>
                <w:szCs w:val="28"/>
              </w:rPr>
              <w:t>2020-2022 годы</w:t>
            </w:r>
          </w:p>
        </w:tc>
      </w:tr>
      <w:tr w:rsidR="005815FC" w:rsidRPr="005815FC" w:rsidTr="006D2CC5">
        <w:tc>
          <w:tcPr>
            <w:tcW w:w="3936" w:type="dxa"/>
          </w:tcPr>
          <w:p w:rsidR="005815FC" w:rsidRPr="005815FC" w:rsidRDefault="005815FC" w:rsidP="006D2CC5">
            <w:pPr>
              <w:spacing w:line="234" w:lineRule="auto"/>
              <w:ind w:right="140"/>
              <w:rPr>
                <w:sz w:val="28"/>
                <w:szCs w:val="28"/>
              </w:rPr>
            </w:pPr>
            <w:r w:rsidRPr="005815FC">
              <w:rPr>
                <w:sz w:val="28"/>
                <w:szCs w:val="28"/>
              </w:rPr>
              <w:t xml:space="preserve">Ответственный исполнитель подпрограммы </w:t>
            </w:r>
          </w:p>
        </w:tc>
        <w:tc>
          <w:tcPr>
            <w:tcW w:w="6320" w:type="dxa"/>
          </w:tcPr>
          <w:p w:rsidR="005815FC" w:rsidRPr="005815FC" w:rsidRDefault="005815FC" w:rsidP="006D2CC5">
            <w:pPr>
              <w:spacing w:line="234" w:lineRule="auto"/>
              <w:ind w:right="140"/>
              <w:rPr>
                <w:sz w:val="28"/>
                <w:szCs w:val="28"/>
              </w:rPr>
            </w:pPr>
            <w:r w:rsidRPr="005815FC">
              <w:rPr>
                <w:sz w:val="28"/>
                <w:szCs w:val="28"/>
              </w:rPr>
              <w:t>Муниципальное бюджетное учреждение «Многофункциональный центр предоставления государственных и муниципальных услуг Комсомольского муниципального района»</w:t>
            </w:r>
          </w:p>
        </w:tc>
      </w:tr>
      <w:tr w:rsidR="005815FC" w:rsidRPr="005815FC" w:rsidTr="006D2CC5">
        <w:tc>
          <w:tcPr>
            <w:tcW w:w="3936" w:type="dxa"/>
          </w:tcPr>
          <w:p w:rsidR="005815FC" w:rsidRPr="005815FC" w:rsidRDefault="005815FC" w:rsidP="006D2CC5">
            <w:pPr>
              <w:spacing w:line="234" w:lineRule="auto"/>
              <w:ind w:right="140"/>
              <w:rPr>
                <w:sz w:val="28"/>
                <w:szCs w:val="28"/>
              </w:rPr>
            </w:pPr>
            <w:r w:rsidRPr="005815FC">
              <w:rPr>
                <w:sz w:val="28"/>
                <w:szCs w:val="28"/>
              </w:rPr>
              <w:t>Исполнители основных мероприятий (мероприятий) подпрограммы</w:t>
            </w:r>
          </w:p>
        </w:tc>
        <w:tc>
          <w:tcPr>
            <w:tcW w:w="6320" w:type="dxa"/>
          </w:tcPr>
          <w:p w:rsidR="005815FC" w:rsidRPr="005815FC" w:rsidRDefault="005815FC" w:rsidP="006D2CC5">
            <w:pPr>
              <w:spacing w:line="234" w:lineRule="auto"/>
              <w:ind w:right="140"/>
              <w:rPr>
                <w:sz w:val="28"/>
                <w:szCs w:val="28"/>
              </w:rPr>
            </w:pPr>
            <w:r w:rsidRPr="005815FC">
              <w:rPr>
                <w:sz w:val="28"/>
                <w:szCs w:val="28"/>
              </w:rPr>
              <w:t>Муниципальное бюджетное учреждение «Многофункциональный центр предоставления государственных и муниципальных услуг Комсомольского муниципального района»</w:t>
            </w:r>
          </w:p>
        </w:tc>
      </w:tr>
      <w:tr w:rsidR="005815FC" w:rsidRPr="005815FC" w:rsidTr="006D2CC5">
        <w:tc>
          <w:tcPr>
            <w:tcW w:w="3936" w:type="dxa"/>
          </w:tcPr>
          <w:p w:rsidR="005815FC" w:rsidRPr="005815FC" w:rsidRDefault="005815FC" w:rsidP="006D2CC5">
            <w:pPr>
              <w:spacing w:line="234" w:lineRule="auto"/>
              <w:ind w:right="140"/>
              <w:rPr>
                <w:sz w:val="28"/>
                <w:szCs w:val="28"/>
              </w:rPr>
            </w:pPr>
            <w:r w:rsidRPr="005815FC">
              <w:rPr>
                <w:sz w:val="28"/>
                <w:szCs w:val="28"/>
              </w:rPr>
              <w:t>Задачи подпрограммы</w:t>
            </w:r>
          </w:p>
        </w:tc>
        <w:tc>
          <w:tcPr>
            <w:tcW w:w="6320" w:type="dxa"/>
          </w:tcPr>
          <w:p w:rsidR="005815FC" w:rsidRPr="005815FC" w:rsidRDefault="005815FC" w:rsidP="006D2CC5">
            <w:pPr>
              <w:spacing w:line="234" w:lineRule="auto"/>
              <w:ind w:right="140"/>
              <w:rPr>
                <w:sz w:val="28"/>
                <w:szCs w:val="28"/>
              </w:rPr>
            </w:pPr>
            <w:r w:rsidRPr="005815FC">
              <w:rPr>
                <w:sz w:val="28"/>
                <w:szCs w:val="28"/>
              </w:rPr>
              <w:t>Обеспечение деятельности МФЦ предоставления государственных и муниципальных услуг в соответствии с установленным порядком функционирования</w:t>
            </w:r>
          </w:p>
        </w:tc>
      </w:tr>
      <w:tr w:rsidR="005815FC" w:rsidRPr="005815FC" w:rsidTr="006D2CC5">
        <w:trPr>
          <w:trHeight w:val="3276"/>
        </w:trPr>
        <w:tc>
          <w:tcPr>
            <w:tcW w:w="3936" w:type="dxa"/>
          </w:tcPr>
          <w:p w:rsidR="005815FC" w:rsidRPr="005815FC" w:rsidRDefault="005815FC" w:rsidP="006D2CC5">
            <w:pPr>
              <w:spacing w:line="234" w:lineRule="auto"/>
              <w:ind w:right="140"/>
              <w:rPr>
                <w:sz w:val="28"/>
                <w:szCs w:val="28"/>
              </w:rPr>
            </w:pPr>
            <w:r w:rsidRPr="005815FC">
              <w:rPr>
                <w:sz w:val="28"/>
                <w:szCs w:val="28"/>
              </w:rPr>
              <w:lastRenderedPageBreak/>
              <w:t>Объемы ресурсного обеспечения подпрограммы</w:t>
            </w:r>
          </w:p>
        </w:tc>
        <w:tc>
          <w:tcPr>
            <w:tcW w:w="6320" w:type="dxa"/>
          </w:tcPr>
          <w:p w:rsidR="005815FC" w:rsidRPr="005815FC" w:rsidRDefault="005815FC" w:rsidP="006D2CC5">
            <w:pPr>
              <w:spacing w:line="234" w:lineRule="auto"/>
              <w:ind w:right="140"/>
              <w:rPr>
                <w:sz w:val="28"/>
                <w:szCs w:val="28"/>
              </w:rPr>
            </w:pPr>
            <w:r w:rsidRPr="005815FC">
              <w:rPr>
                <w:rFonts w:eastAsia="Times New Roman"/>
                <w:sz w:val="28"/>
                <w:szCs w:val="28"/>
              </w:rPr>
              <w:t>Общий объем бюджетных ассигнований:</w:t>
            </w:r>
          </w:p>
          <w:p w:rsidR="005815FC" w:rsidRPr="005815FC" w:rsidRDefault="005815FC" w:rsidP="006D2CC5">
            <w:pPr>
              <w:spacing w:line="234" w:lineRule="auto"/>
              <w:ind w:right="140"/>
              <w:rPr>
                <w:sz w:val="28"/>
                <w:szCs w:val="28"/>
              </w:rPr>
            </w:pPr>
            <w:r w:rsidRPr="005815FC">
              <w:rPr>
                <w:sz w:val="28"/>
                <w:szCs w:val="28"/>
              </w:rPr>
              <w:t>2020 г. – 3 791 516,00 руб.</w:t>
            </w:r>
          </w:p>
          <w:p w:rsidR="005815FC" w:rsidRPr="005815FC" w:rsidRDefault="005815FC" w:rsidP="006D2CC5">
            <w:pPr>
              <w:spacing w:line="234" w:lineRule="auto"/>
              <w:ind w:right="140"/>
              <w:rPr>
                <w:sz w:val="28"/>
                <w:szCs w:val="28"/>
              </w:rPr>
            </w:pPr>
            <w:r w:rsidRPr="005815FC">
              <w:rPr>
                <w:sz w:val="28"/>
                <w:szCs w:val="28"/>
              </w:rPr>
              <w:t>2021 г. – 2 672 300,00 руб.</w:t>
            </w:r>
          </w:p>
          <w:p w:rsidR="005815FC" w:rsidRPr="005815FC" w:rsidRDefault="005815FC" w:rsidP="006D2CC5">
            <w:pPr>
              <w:spacing w:line="234" w:lineRule="auto"/>
              <w:ind w:right="140"/>
              <w:rPr>
                <w:sz w:val="28"/>
                <w:szCs w:val="28"/>
              </w:rPr>
            </w:pPr>
            <w:r w:rsidRPr="005815FC">
              <w:rPr>
                <w:sz w:val="28"/>
                <w:szCs w:val="28"/>
              </w:rPr>
              <w:t>2022 г. – 1 683 853,10 руб.</w:t>
            </w:r>
          </w:p>
          <w:p w:rsidR="005815FC" w:rsidRPr="005815FC" w:rsidRDefault="005815FC" w:rsidP="006D2CC5">
            <w:pPr>
              <w:spacing w:line="234" w:lineRule="auto"/>
              <w:ind w:right="140"/>
              <w:rPr>
                <w:sz w:val="28"/>
                <w:szCs w:val="28"/>
              </w:rPr>
            </w:pPr>
            <w:r w:rsidRPr="005815FC">
              <w:rPr>
                <w:sz w:val="28"/>
                <w:szCs w:val="28"/>
              </w:rPr>
              <w:t>Бюджет Комсомольского муниципального района:</w:t>
            </w:r>
          </w:p>
          <w:p w:rsidR="005815FC" w:rsidRPr="005815FC" w:rsidRDefault="005815FC" w:rsidP="006D2CC5">
            <w:pPr>
              <w:spacing w:line="234" w:lineRule="auto"/>
              <w:ind w:right="140"/>
              <w:rPr>
                <w:sz w:val="28"/>
                <w:szCs w:val="28"/>
              </w:rPr>
            </w:pPr>
            <w:r w:rsidRPr="005815FC">
              <w:rPr>
                <w:sz w:val="28"/>
                <w:szCs w:val="28"/>
              </w:rPr>
              <w:t>2020 г. – 2 672 300,00 руб.</w:t>
            </w:r>
          </w:p>
          <w:p w:rsidR="005815FC" w:rsidRPr="005815FC" w:rsidRDefault="005815FC" w:rsidP="006D2CC5">
            <w:pPr>
              <w:spacing w:line="234" w:lineRule="auto"/>
              <w:ind w:right="140"/>
              <w:rPr>
                <w:sz w:val="28"/>
                <w:szCs w:val="28"/>
              </w:rPr>
            </w:pPr>
            <w:r w:rsidRPr="005815FC">
              <w:rPr>
                <w:sz w:val="28"/>
                <w:szCs w:val="28"/>
              </w:rPr>
              <w:t>2021 г. – 2 672 300,00 руб.</w:t>
            </w:r>
          </w:p>
          <w:p w:rsidR="005815FC" w:rsidRPr="005815FC" w:rsidRDefault="005815FC" w:rsidP="006D2CC5">
            <w:pPr>
              <w:spacing w:line="234" w:lineRule="auto"/>
              <w:ind w:right="140"/>
              <w:rPr>
                <w:sz w:val="28"/>
                <w:szCs w:val="28"/>
              </w:rPr>
            </w:pPr>
            <w:r w:rsidRPr="005815FC">
              <w:rPr>
                <w:sz w:val="28"/>
                <w:szCs w:val="28"/>
              </w:rPr>
              <w:t>2022 г. – 1 683 853,10 руб.</w:t>
            </w:r>
          </w:p>
          <w:p w:rsidR="005815FC" w:rsidRPr="005815FC" w:rsidRDefault="005815FC" w:rsidP="006D2CC5">
            <w:pPr>
              <w:spacing w:line="234" w:lineRule="auto"/>
              <w:ind w:right="140"/>
              <w:rPr>
                <w:sz w:val="28"/>
                <w:szCs w:val="28"/>
              </w:rPr>
            </w:pPr>
            <w:r w:rsidRPr="005815FC">
              <w:rPr>
                <w:sz w:val="28"/>
                <w:szCs w:val="28"/>
              </w:rPr>
              <w:t>Областной бюджет:</w:t>
            </w:r>
          </w:p>
          <w:p w:rsidR="005815FC" w:rsidRPr="005815FC" w:rsidRDefault="005815FC" w:rsidP="006D2CC5">
            <w:pPr>
              <w:spacing w:line="234" w:lineRule="auto"/>
              <w:ind w:right="140"/>
              <w:rPr>
                <w:sz w:val="28"/>
                <w:szCs w:val="28"/>
              </w:rPr>
            </w:pPr>
            <w:r w:rsidRPr="005815FC">
              <w:rPr>
                <w:sz w:val="28"/>
                <w:szCs w:val="28"/>
              </w:rPr>
              <w:t>2020 г. – 1 119 216,00 руб.</w:t>
            </w:r>
          </w:p>
          <w:p w:rsidR="005815FC" w:rsidRPr="005815FC" w:rsidRDefault="005815FC" w:rsidP="006D2CC5">
            <w:pPr>
              <w:spacing w:line="234" w:lineRule="auto"/>
              <w:ind w:right="140"/>
              <w:rPr>
                <w:sz w:val="28"/>
                <w:szCs w:val="28"/>
              </w:rPr>
            </w:pPr>
            <w:r w:rsidRPr="005815FC">
              <w:rPr>
                <w:sz w:val="28"/>
                <w:szCs w:val="28"/>
              </w:rPr>
              <w:t>2021 г. – 0,00 руб.</w:t>
            </w:r>
          </w:p>
          <w:p w:rsidR="005815FC" w:rsidRPr="005815FC" w:rsidRDefault="005815FC" w:rsidP="006D2CC5">
            <w:pPr>
              <w:spacing w:line="234" w:lineRule="auto"/>
              <w:ind w:right="140"/>
              <w:rPr>
                <w:sz w:val="28"/>
                <w:szCs w:val="28"/>
              </w:rPr>
            </w:pPr>
            <w:r w:rsidRPr="005815FC">
              <w:rPr>
                <w:sz w:val="28"/>
                <w:szCs w:val="28"/>
              </w:rPr>
              <w:t>2022 г. – 0,00 руб.</w:t>
            </w:r>
          </w:p>
        </w:tc>
      </w:tr>
      <w:tr w:rsidR="005815FC" w:rsidRPr="005815FC" w:rsidTr="006D2CC5">
        <w:trPr>
          <w:trHeight w:val="977"/>
        </w:trPr>
        <w:tc>
          <w:tcPr>
            <w:tcW w:w="3936" w:type="dxa"/>
          </w:tcPr>
          <w:p w:rsidR="005815FC" w:rsidRPr="005815FC" w:rsidRDefault="005815FC" w:rsidP="006D2CC5">
            <w:pPr>
              <w:spacing w:line="234" w:lineRule="auto"/>
              <w:ind w:right="140"/>
              <w:rPr>
                <w:sz w:val="28"/>
                <w:szCs w:val="28"/>
              </w:rPr>
            </w:pPr>
            <w:r w:rsidRPr="005815FC">
              <w:rPr>
                <w:sz w:val="28"/>
                <w:szCs w:val="28"/>
              </w:rPr>
              <w:t>Ожидаемые результаты реализации подпрограммы</w:t>
            </w:r>
          </w:p>
        </w:tc>
        <w:tc>
          <w:tcPr>
            <w:tcW w:w="6320" w:type="dxa"/>
          </w:tcPr>
          <w:p w:rsidR="005815FC" w:rsidRPr="005815FC" w:rsidRDefault="005815FC" w:rsidP="006D2CC5">
            <w:pPr>
              <w:spacing w:line="238" w:lineRule="auto"/>
              <w:ind w:right="140"/>
              <w:rPr>
                <w:rFonts w:eastAsia="Times New Roman"/>
                <w:sz w:val="28"/>
                <w:szCs w:val="28"/>
              </w:rPr>
            </w:pPr>
            <w:r w:rsidRPr="005815FC">
              <w:rPr>
                <w:rFonts w:eastAsia="Times New Roman"/>
                <w:sz w:val="28"/>
                <w:szCs w:val="28"/>
              </w:rPr>
              <w:t>- обеспечение нормального функционирования МФЦ оказания государственных и муниципальных услуг;</w:t>
            </w:r>
          </w:p>
          <w:p w:rsidR="005815FC" w:rsidRPr="005815FC" w:rsidRDefault="005815FC" w:rsidP="006D2CC5">
            <w:pPr>
              <w:spacing w:line="238" w:lineRule="auto"/>
              <w:ind w:right="140"/>
              <w:rPr>
                <w:rFonts w:eastAsia="Times New Roman"/>
                <w:sz w:val="28"/>
                <w:szCs w:val="28"/>
              </w:rPr>
            </w:pPr>
            <w:r w:rsidRPr="005815FC">
              <w:rPr>
                <w:rFonts w:eastAsia="Times New Roman"/>
                <w:sz w:val="28"/>
                <w:szCs w:val="28"/>
              </w:rPr>
              <w:t>- создание оптимальных условия для деятельности работников МФЦ;</w:t>
            </w:r>
          </w:p>
          <w:p w:rsidR="005815FC" w:rsidRPr="005815FC" w:rsidRDefault="005815FC" w:rsidP="006D2CC5">
            <w:pPr>
              <w:spacing w:line="238" w:lineRule="auto"/>
              <w:ind w:right="140"/>
              <w:rPr>
                <w:rFonts w:eastAsia="Times New Roman"/>
                <w:sz w:val="28"/>
                <w:szCs w:val="28"/>
              </w:rPr>
            </w:pPr>
            <w:r w:rsidRPr="005815FC">
              <w:rPr>
                <w:rFonts w:eastAsia="Times New Roman"/>
                <w:sz w:val="28"/>
                <w:szCs w:val="28"/>
              </w:rPr>
              <w:t>- обеспечение учреждения необходимыми коммунальными услугами, услугами связи, услугами, связанными с содержанием имущества МФЦ и т.д;</w:t>
            </w:r>
          </w:p>
          <w:p w:rsidR="005815FC" w:rsidRPr="005815FC" w:rsidRDefault="005815FC" w:rsidP="006D2CC5">
            <w:pPr>
              <w:spacing w:line="238" w:lineRule="auto"/>
              <w:ind w:right="140"/>
              <w:rPr>
                <w:rFonts w:eastAsia="Times New Roman"/>
                <w:sz w:val="28"/>
                <w:szCs w:val="28"/>
              </w:rPr>
            </w:pPr>
            <w:r w:rsidRPr="005815FC">
              <w:rPr>
                <w:rFonts w:eastAsia="Times New Roman"/>
                <w:sz w:val="28"/>
                <w:szCs w:val="28"/>
              </w:rPr>
              <w:t>- создание необходимой мотивации трудовой деятельности ведущих специалистов и других работников МФЦ;</w:t>
            </w:r>
          </w:p>
          <w:p w:rsidR="005815FC" w:rsidRPr="005815FC" w:rsidRDefault="005815FC" w:rsidP="006D2CC5">
            <w:pPr>
              <w:spacing w:line="238" w:lineRule="auto"/>
              <w:ind w:right="140"/>
              <w:rPr>
                <w:rFonts w:eastAsia="Times New Roman"/>
                <w:sz w:val="28"/>
                <w:szCs w:val="28"/>
              </w:rPr>
            </w:pPr>
            <w:r w:rsidRPr="005815FC">
              <w:rPr>
                <w:rFonts w:eastAsia="Times New Roman"/>
                <w:sz w:val="28"/>
                <w:szCs w:val="28"/>
              </w:rPr>
              <w:t>- достижение благоприятные условий для граждан– клиентов МФЦ, обратившихся за оказанием государственных и муниципальных услуг;</w:t>
            </w:r>
          </w:p>
          <w:p w:rsidR="005815FC" w:rsidRPr="005815FC" w:rsidRDefault="005815FC" w:rsidP="006D2CC5">
            <w:pPr>
              <w:spacing w:line="238" w:lineRule="auto"/>
              <w:ind w:right="140"/>
              <w:rPr>
                <w:sz w:val="28"/>
                <w:szCs w:val="28"/>
              </w:rPr>
            </w:pPr>
            <w:r w:rsidRPr="005815FC">
              <w:rPr>
                <w:rFonts w:eastAsia="Times New Roman"/>
                <w:sz w:val="28"/>
                <w:szCs w:val="28"/>
              </w:rPr>
              <w:t>- рост удовлетворенности качеством оказываемых услуг.</w:t>
            </w:r>
          </w:p>
        </w:tc>
      </w:tr>
    </w:tbl>
    <w:p w:rsidR="005815FC" w:rsidRPr="005815FC" w:rsidRDefault="005815FC" w:rsidP="005815FC">
      <w:pPr>
        <w:spacing w:line="234" w:lineRule="auto"/>
        <w:ind w:left="3420" w:right="140" w:firstLine="840"/>
        <w:jc w:val="both"/>
        <w:rPr>
          <w:sz w:val="28"/>
          <w:szCs w:val="28"/>
        </w:rPr>
      </w:pPr>
    </w:p>
    <w:p w:rsidR="005815FC" w:rsidRPr="005815FC" w:rsidRDefault="005815FC" w:rsidP="005815FC">
      <w:pPr>
        <w:spacing w:line="332" w:lineRule="exact"/>
        <w:rPr>
          <w:sz w:val="28"/>
          <w:szCs w:val="28"/>
        </w:rPr>
      </w:pPr>
    </w:p>
    <w:p w:rsidR="005815FC" w:rsidRPr="005815FC" w:rsidRDefault="005815FC" w:rsidP="005815FC">
      <w:pPr>
        <w:numPr>
          <w:ilvl w:val="1"/>
          <w:numId w:val="17"/>
        </w:numPr>
        <w:tabs>
          <w:tab w:val="left" w:pos="1347"/>
        </w:tabs>
        <w:spacing w:line="235" w:lineRule="auto"/>
        <w:ind w:left="120" w:right="160" w:firstLine="939"/>
        <w:jc w:val="center"/>
        <w:rPr>
          <w:b/>
          <w:bCs/>
          <w:sz w:val="28"/>
          <w:szCs w:val="28"/>
        </w:rPr>
      </w:pPr>
      <w:r w:rsidRPr="005815FC">
        <w:rPr>
          <w:b/>
          <w:bCs/>
          <w:sz w:val="28"/>
          <w:szCs w:val="28"/>
        </w:rPr>
        <w:t>Характеристика основных мероприятий подпрограммы муниципальной программы</w:t>
      </w:r>
    </w:p>
    <w:p w:rsidR="005815FC" w:rsidRPr="005815FC" w:rsidRDefault="005815FC" w:rsidP="005815FC">
      <w:pPr>
        <w:tabs>
          <w:tab w:val="left" w:pos="1347"/>
        </w:tabs>
        <w:spacing w:line="235" w:lineRule="auto"/>
        <w:ind w:left="1059" w:right="160"/>
        <w:rPr>
          <w:b/>
          <w:bCs/>
          <w:sz w:val="28"/>
          <w:szCs w:val="28"/>
        </w:rPr>
      </w:pPr>
      <w:r w:rsidRPr="005815FC">
        <w:rPr>
          <w:b/>
          <w:bCs/>
          <w:sz w:val="28"/>
          <w:szCs w:val="28"/>
        </w:rPr>
        <w:t xml:space="preserve"> </w:t>
      </w:r>
    </w:p>
    <w:p w:rsidR="005815FC" w:rsidRPr="005815FC" w:rsidRDefault="005815FC" w:rsidP="005815FC">
      <w:pPr>
        <w:tabs>
          <w:tab w:val="left" w:pos="1347"/>
        </w:tabs>
        <w:spacing w:line="235" w:lineRule="auto"/>
        <w:ind w:right="160"/>
        <w:jc w:val="both"/>
        <w:rPr>
          <w:b/>
          <w:bCs/>
          <w:sz w:val="28"/>
          <w:szCs w:val="28"/>
        </w:rPr>
      </w:pPr>
      <w:r w:rsidRPr="005815FC">
        <w:rPr>
          <w:sz w:val="28"/>
          <w:szCs w:val="28"/>
        </w:rPr>
        <w:t xml:space="preserve">   Работа по обеспечению деятельности МФЦ предоставления государственных и муниципальных услуг включает в себя следующие мероприятия:</w:t>
      </w:r>
    </w:p>
    <w:p w:rsidR="005815FC" w:rsidRPr="005815FC" w:rsidRDefault="005815FC" w:rsidP="005815FC">
      <w:pPr>
        <w:spacing w:line="16" w:lineRule="exact"/>
        <w:rPr>
          <w:b/>
          <w:bCs/>
          <w:sz w:val="28"/>
          <w:szCs w:val="28"/>
        </w:rPr>
      </w:pPr>
    </w:p>
    <w:p w:rsidR="005815FC" w:rsidRPr="005815FC" w:rsidRDefault="005815FC" w:rsidP="005815FC">
      <w:pPr>
        <w:numPr>
          <w:ilvl w:val="0"/>
          <w:numId w:val="17"/>
        </w:numPr>
        <w:tabs>
          <w:tab w:val="left" w:pos="528"/>
        </w:tabs>
        <w:spacing w:line="234" w:lineRule="auto"/>
        <w:ind w:left="120" w:right="140" w:hanging="7"/>
        <w:rPr>
          <w:sz w:val="28"/>
          <w:szCs w:val="28"/>
        </w:rPr>
      </w:pPr>
      <w:r w:rsidRPr="005815FC">
        <w:rPr>
          <w:sz w:val="28"/>
          <w:szCs w:val="28"/>
        </w:rPr>
        <w:t>оплата труда работников МФЦ предоставления государственных и муниципальных услуг;</w:t>
      </w:r>
    </w:p>
    <w:p w:rsidR="005815FC" w:rsidRPr="005815FC" w:rsidRDefault="005815FC" w:rsidP="005815FC">
      <w:pPr>
        <w:spacing w:line="2" w:lineRule="exact"/>
        <w:rPr>
          <w:sz w:val="28"/>
          <w:szCs w:val="28"/>
        </w:rPr>
      </w:pPr>
    </w:p>
    <w:p w:rsidR="005815FC" w:rsidRPr="005815FC" w:rsidRDefault="005815FC" w:rsidP="005815FC">
      <w:pPr>
        <w:numPr>
          <w:ilvl w:val="0"/>
          <w:numId w:val="17"/>
        </w:numPr>
        <w:tabs>
          <w:tab w:val="left" w:pos="280"/>
        </w:tabs>
        <w:ind w:left="280" w:hanging="167"/>
        <w:rPr>
          <w:sz w:val="28"/>
          <w:szCs w:val="28"/>
        </w:rPr>
      </w:pPr>
      <w:r w:rsidRPr="005815FC">
        <w:rPr>
          <w:sz w:val="28"/>
          <w:szCs w:val="28"/>
        </w:rPr>
        <w:t>организация начислений и выплат по оплате труда;</w:t>
      </w:r>
    </w:p>
    <w:p w:rsidR="005815FC" w:rsidRPr="005815FC" w:rsidRDefault="005815FC" w:rsidP="005815FC">
      <w:pPr>
        <w:numPr>
          <w:ilvl w:val="0"/>
          <w:numId w:val="17"/>
        </w:numPr>
        <w:tabs>
          <w:tab w:val="left" w:pos="280"/>
        </w:tabs>
        <w:ind w:left="280" w:hanging="167"/>
        <w:rPr>
          <w:sz w:val="28"/>
          <w:szCs w:val="28"/>
        </w:rPr>
      </w:pPr>
      <w:r w:rsidRPr="005815FC">
        <w:rPr>
          <w:sz w:val="28"/>
          <w:szCs w:val="28"/>
        </w:rPr>
        <w:t>обеспечение деятельности МФЦ услугами связи;</w:t>
      </w:r>
    </w:p>
    <w:p w:rsidR="005815FC" w:rsidRPr="005815FC" w:rsidRDefault="005815FC" w:rsidP="005815FC">
      <w:pPr>
        <w:numPr>
          <w:ilvl w:val="0"/>
          <w:numId w:val="17"/>
        </w:numPr>
        <w:tabs>
          <w:tab w:val="left" w:pos="280"/>
        </w:tabs>
        <w:ind w:left="280" w:hanging="167"/>
        <w:rPr>
          <w:sz w:val="28"/>
          <w:szCs w:val="28"/>
        </w:rPr>
      </w:pPr>
      <w:r w:rsidRPr="005815FC">
        <w:rPr>
          <w:sz w:val="28"/>
          <w:szCs w:val="28"/>
        </w:rPr>
        <w:t>оплата проезда по служебным командировкам;</w:t>
      </w:r>
    </w:p>
    <w:p w:rsidR="005815FC" w:rsidRPr="005815FC" w:rsidRDefault="005815FC" w:rsidP="005815FC">
      <w:pPr>
        <w:spacing w:line="2" w:lineRule="exact"/>
        <w:rPr>
          <w:sz w:val="28"/>
          <w:szCs w:val="28"/>
        </w:rPr>
      </w:pPr>
    </w:p>
    <w:p w:rsidR="005815FC" w:rsidRPr="005815FC" w:rsidRDefault="005815FC" w:rsidP="005815FC">
      <w:pPr>
        <w:numPr>
          <w:ilvl w:val="0"/>
          <w:numId w:val="17"/>
        </w:numPr>
        <w:tabs>
          <w:tab w:val="left" w:pos="280"/>
        </w:tabs>
        <w:ind w:left="280" w:hanging="167"/>
        <w:rPr>
          <w:sz w:val="28"/>
          <w:szCs w:val="28"/>
        </w:rPr>
      </w:pPr>
      <w:r w:rsidRPr="005815FC">
        <w:rPr>
          <w:sz w:val="28"/>
          <w:szCs w:val="28"/>
        </w:rPr>
        <w:t>оплата коммунальных услуг, оказываемых в здании МФЦ;</w:t>
      </w:r>
    </w:p>
    <w:p w:rsidR="005815FC" w:rsidRPr="005815FC" w:rsidRDefault="005815FC" w:rsidP="005815FC">
      <w:pPr>
        <w:numPr>
          <w:ilvl w:val="0"/>
          <w:numId w:val="17"/>
        </w:numPr>
        <w:tabs>
          <w:tab w:val="left" w:pos="280"/>
        </w:tabs>
        <w:ind w:left="280" w:hanging="167"/>
        <w:rPr>
          <w:sz w:val="28"/>
          <w:szCs w:val="28"/>
        </w:rPr>
      </w:pPr>
      <w:r w:rsidRPr="005815FC">
        <w:rPr>
          <w:sz w:val="28"/>
          <w:szCs w:val="28"/>
        </w:rPr>
        <w:t>оплата работ, услуг по содержанию имущества;</w:t>
      </w:r>
    </w:p>
    <w:p w:rsidR="005815FC" w:rsidRPr="005815FC" w:rsidRDefault="005815FC" w:rsidP="005815FC">
      <w:pPr>
        <w:spacing w:line="12" w:lineRule="exact"/>
        <w:rPr>
          <w:sz w:val="28"/>
          <w:szCs w:val="28"/>
        </w:rPr>
      </w:pPr>
    </w:p>
    <w:p w:rsidR="005815FC" w:rsidRPr="005815FC" w:rsidRDefault="005815FC" w:rsidP="005815FC">
      <w:pPr>
        <w:numPr>
          <w:ilvl w:val="0"/>
          <w:numId w:val="17"/>
        </w:numPr>
        <w:tabs>
          <w:tab w:val="left" w:pos="396"/>
        </w:tabs>
        <w:spacing w:line="234" w:lineRule="auto"/>
        <w:ind w:left="120" w:right="140" w:hanging="7"/>
        <w:rPr>
          <w:sz w:val="28"/>
          <w:szCs w:val="28"/>
        </w:rPr>
      </w:pPr>
      <w:r w:rsidRPr="005815FC">
        <w:rPr>
          <w:sz w:val="28"/>
          <w:szCs w:val="28"/>
        </w:rPr>
        <w:lastRenderedPageBreak/>
        <w:t>оплата прочих услуг, обеспечивающих работу консультантов-специалистов МФЦ;</w:t>
      </w:r>
    </w:p>
    <w:p w:rsidR="005815FC" w:rsidRPr="005815FC" w:rsidRDefault="005815FC" w:rsidP="005815FC">
      <w:pPr>
        <w:spacing w:line="2" w:lineRule="exact"/>
        <w:rPr>
          <w:sz w:val="28"/>
          <w:szCs w:val="28"/>
        </w:rPr>
      </w:pPr>
    </w:p>
    <w:p w:rsidR="005815FC" w:rsidRPr="005815FC" w:rsidRDefault="005815FC" w:rsidP="005815FC">
      <w:pPr>
        <w:numPr>
          <w:ilvl w:val="0"/>
          <w:numId w:val="17"/>
        </w:numPr>
        <w:tabs>
          <w:tab w:val="left" w:pos="280"/>
        </w:tabs>
        <w:ind w:left="280" w:hanging="167"/>
        <w:rPr>
          <w:sz w:val="28"/>
          <w:szCs w:val="28"/>
        </w:rPr>
      </w:pPr>
      <w:r w:rsidRPr="005815FC">
        <w:rPr>
          <w:sz w:val="28"/>
          <w:szCs w:val="28"/>
        </w:rPr>
        <w:t>оплата расходов, направленных на увеличение стоимости материальных запасов;</w:t>
      </w:r>
    </w:p>
    <w:p w:rsidR="005815FC" w:rsidRPr="005815FC" w:rsidRDefault="005815FC" w:rsidP="005815FC">
      <w:pPr>
        <w:numPr>
          <w:ilvl w:val="0"/>
          <w:numId w:val="17"/>
        </w:numPr>
        <w:tabs>
          <w:tab w:val="left" w:pos="280"/>
        </w:tabs>
        <w:ind w:left="280" w:hanging="167"/>
        <w:rPr>
          <w:sz w:val="28"/>
          <w:szCs w:val="28"/>
        </w:rPr>
      </w:pPr>
      <w:r w:rsidRPr="005815FC">
        <w:rPr>
          <w:sz w:val="28"/>
          <w:szCs w:val="28"/>
        </w:rPr>
        <w:t>прочие расходы.</w:t>
      </w:r>
    </w:p>
    <w:p w:rsidR="005815FC" w:rsidRPr="005815FC" w:rsidRDefault="005815FC" w:rsidP="005815FC">
      <w:pPr>
        <w:spacing w:line="328" w:lineRule="exact"/>
        <w:rPr>
          <w:sz w:val="28"/>
          <w:szCs w:val="28"/>
        </w:rPr>
      </w:pPr>
    </w:p>
    <w:p w:rsidR="005815FC" w:rsidRPr="005815FC" w:rsidRDefault="005815FC" w:rsidP="005815FC">
      <w:pPr>
        <w:tabs>
          <w:tab w:val="left" w:pos="3300"/>
        </w:tabs>
        <w:ind w:left="3300"/>
        <w:rPr>
          <w:b/>
          <w:bCs/>
          <w:sz w:val="28"/>
          <w:szCs w:val="28"/>
        </w:rPr>
      </w:pPr>
      <w:r w:rsidRPr="005815FC">
        <w:rPr>
          <w:b/>
          <w:bCs/>
          <w:sz w:val="28"/>
          <w:szCs w:val="28"/>
        </w:rPr>
        <w:t>Мероприятия подпрограммы</w:t>
      </w:r>
    </w:p>
    <w:p w:rsidR="005815FC" w:rsidRPr="005815FC" w:rsidRDefault="005815FC" w:rsidP="005815FC">
      <w:pPr>
        <w:tabs>
          <w:tab w:val="left" w:pos="3300"/>
        </w:tabs>
        <w:ind w:left="3300"/>
        <w:rPr>
          <w:b/>
          <w:bCs/>
          <w:sz w:val="28"/>
          <w:szCs w:val="28"/>
        </w:rPr>
      </w:pPr>
    </w:p>
    <w:tbl>
      <w:tblPr>
        <w:tblStyle w:val="ab"/>
        <w:tblW w:w="10173" w:type="dxa"/>
        <w:tblLayout w:type="fixed"/>
        <w:tblLook w:val="04A0"/>
      </w:tblPr>
      <w:tblGrid>
        <w:gridCol w:w="2235"/>
        <w:gridCol w:w="2551"/>
        <w:gridCol w:w="1843"/>
        <w:gridCol w:w="1843"/>
        <w:gridCol w:w="1701"/>
      </w:tblGrid>
      <w:tr w:rsidR="005815FC" w:rsidRPr="005815FC" w:rsidTr="006D2CC5">
        <w:tc>
          <w:tcPr>
            <w:tcW w:w="2235" w:type="dxa"/>
            <w:vMerge w:val="restart"/>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Наименование мероприятия</w:t>
            </w:r>
          </w:p>
        </w:tc>
        <w:tc>
          <w:tcPr>
            <w:tcW w:w="2551" w:type="dxa"/>
            <w:vMerge w:val="restart"/>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Содержание мероприятий</w:t>
            </w:r>
          </w:p>
        </w:tc>
        <w:tc>
          <w:tcPr>
            <w:tcW w:w="5387" w:type="dxa"/>
            <w:gridSpan w:val="3"/>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Объем финансирования, в руб. и сроки реализации</w:t>
            </w:r>
          </w:p>
        </w:tc>
      </w:tr>
      <w:tr w:rsidR="005815FC" w:rsidRPr="005815FC" w:rsidTr="006D2CC5">
        <w:tc>
          <w:tcPr>
            <w:tcW w:w="2235" w:type="dxa"/>
            <w:vMerge/>
          </w:tcPr>
          <w:p w:rsidR="005815FC" w:rsidRPr="005815FC" w:rsidRDefault="005815FC" w:rsidP="006D2CC5">
            <w:pPr>
              <w:tabs>
                <w:tab w:val="left" w:pos="3300"/>
              </w:tabs>
              <w:rPr>
                <w:rFonts w:eastAsia="Times New Roman"/>
                <w:bCs/>
                <w:sz w:val="28"/>
                <w:szCs w:val="28"/>
              </w:rPr>
            </w:pPr>
          </w:p>
        </w:tc>
        <w:tc>
          <w:tcPr>
            <w:tcW w:w="2551" w:type="dxa"/>
            <w:vMerge/>
          </w:tcPr>
          <w:p w:rsidR="005815FC" w:rsidRPr="005815FC" w:rsidRDefault="005815FC" w:rsidP="006D2CC5">
            <w:pPr>
              <w:tabs>
                <w:tab w:val="left" w:pos="3300"/>
              </w:tabs>
              <w:rPr>
                <w:rFonts w:eastAsia="Times New Roman"/>
                <w:bCs/>
                <w:sz w:val="28"/>
                <w:szCs w:val="28"/>
              </w:rPr>
            </w:pPr>
          </w:p>
        </w:tc>
        <w:tc>
          <w:tcPr>
            <w:tcW w:w="1843" w:type="dxa"/>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2020 год</w:t>
            </w:r>
          </w:p>
        </w:tc>
        <w:tc>
          <w:tcPr>
            <w:tcW w:w="1843" w:type="dxa"/>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2021 год</w:t>
            </w:r>
          </w:p>
        </w:tc>
        <w:tc>
          <w:tcPr>
            <w:tcW w:w="1701" w:type="dxa"/>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2022 год</w:t>
            </w:r>
          </w:p>
        </w:tc>
      </w:tr>
      <w:tr w:rsidR="005815FC" w:rsidRPr="005815FC" w:rsidTr="006D2CC5">
        <w:trPr>
          <w:trHeight w:val="2576"/>
        </w:trPr>
        <w:tc>
          <w:tcPr>
            <w:tcW w:w="2235" w:type="dxa"/>
          </w:tcPr>
          <w:p w:rsidR="005815FC" w:rsidRPr="005815FC" w:rsidRDefault="005815FC" w:rsidP="006D2CC5">
            <w:pPr>
              <w:tabs>
                <w:tab w:val="left" w:pos="3300"/>
              </w:tabs>
              <w:jc w:val="center"/>
              <w:rPr>
                <w:rFonts w:eastAsia="Times New Roman"/>
                <w:bCs/>
                <w:sz w:val="28"/>
                <w:szCs w:val="28"/>
              </w:rPr>
            </w:pPr>
          </w:p>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Обеспечение эффективного функционирования МФЦ оказания государственных и муниципальных услуг</w:t>
            </w:r>
          </w:p>
        </w:tc>
        <w:tc>
          <w:tcPr>
            <w:tcW w:w="2551" w:type="dxa"/>
          </w:tcPr>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1. Оплата труда работников МФЦ предоставления государственных и муниципальных услуг, организация начислений и выплат по оплате труда;</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2. Выплата персоналу по уходу за ребенком;</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3. Оплата проезда по служебным командировкам;</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4. Обеспечение деятельности МФЦ услугами связи;</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5. Транспортные расходы;</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6. Оплата коммунальных услуг, оказываемых в здании МФЦ;</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7. Оплата аренды имущества;</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8. Оплата работ, услуг по содержанию имущества;</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 xml:space="preserve">9. Оплата прочих услуг, </w:t>
            </w:r>
            <w:r w:rsidRPr="005815FC">
              <w:rPr>
                <w:rFonts w:eastAsia="Times New Roman"/>
                <w:bCs/>
                <w:sz w:val="28"/>
                <w:szCs w:val="28"/>
              </w:rPr>
              <w:lastRenderedPageBreak/>
              <w:t>обеспечивающих работу ведущих специалистов МФЦ;</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10. Прочие расходы;</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11. Оплата расходов, направленных на увеличение стоимости основных средств и материальных запасов.</w:t>
            </w:r>
          </w:p>
        </w:tc>
        <w:tc>
          <w:tcPr>
            <w:tcW w:w="1843"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3 791 516,00</w:t>
            </w:r>
          </w:p>
        </w:tc>
        <w:tc>
          <w:tcPr>
            <w:tcW w:w="1843"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2 672 300,00</w:t>
            </w:r>
          </w:p>
        </w:tc>
        <w:tc>
          <w:tcPr>
            <w:tcW w:w="1701"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 xml:space="preserve">1 683 853,10 </w:t>
            </w:r>
          </w:p>
        </w:tc>
      </w:tr>
    </w:tbl>
    <w:p w:rsidR="005815FC" w:rsidRPr="005815FC" w:rsidRDefault="005815FC" w:rsidP="005815FC">
      <w:pPr>
        <w:tabs>
          <w:tab w:val="left" w:pos="3300"/>
        </w:tabs>
        <w:ind w:left="3300"/>
        <w:rPr>
          <w:b/>
          <w:bCs/>
          <w:sz w:val="28"/>
          <w:szCs w:val="28"/>
        </w:rPr>
      </w:pPr>
    </w:p>
    <w:p w:rsidR="005815FC" w:rsidRPr="005815FC" w:rsidRDefault="005815FC" w:rsidP="005815FC">
      <w:pPr>
        <w:pStyle w:val="ac"/>
        <w:ind w:right="40"/>
        <w:jc w:val="center"/>
        <w:rPr>
          <w:rFonts w:eastAsia="Times New Roman"/>
          <w:b/>
          <w:sz w:val="28"/>
          <w:szCs w:val="28"/>
        </w:rPr>
      </w:pPr>
    </w:p>
    <w:p w:rsidR="005815FC" w:rsidRPr="005815FC" w:rsidRDefault="005815FC" w:rsidP="005815FC">
      <w:pPr>
        <w:pStyle w:val="ac"/>
        <w:ind w:right="40"/>
        <w:jc w:val="center"/>
        <w:rPr>
          <w:rFonts w:eastAsia="Times New Roman"/>
          <w:b/>
          <w:sz w:val="28"/>
          <w:szCs w:val="28"/>
        </w:rPr>
      </w:pPr>
      <w:r w:rsidRPr="005815FC">
        <w:rPr>
          <w:rFonts w:eastAsia="Times New Roman"/>
          <w:b/>
          <w:sz w:val="28"/>
          <w:szCs w:val="28"/>
        </w:rPr>
        <w:t>3. Целевые индикаторы (показатели) подпрограммы</w:t>
      </w:r>
    </w:p>
    <w:p w:rsidR="005815FC" w:rsidRPr="005815FC" w:rsidRDefault="005815FC" w:rsidP="005815FC">
      <w:pPr>
        <w:ind w:right="40"/>
        <w:jc w:val="center"/>
        <w:rPr>
          <w:sz w:val="28"/>
          <w:szCs w:val="28"/>
        </w:rPr>
      </w:pPr>
    </w:p>
    <w:tbl>
      <w:tblPr>
        <w:tblW w:w="0" w:type="auto"/>
        <w:tblInd w:w="10" w:type="dxa"/>
        <w:tblLayout w:type="fixed"/>
        <w:tblCellMar>
          <w:left w:w="0" w:type="dxa"/>
          <w:right w:w="0" w:type="dxa"/>
        </w:tblCellMar>
        <w:tblLook w:val="04A0"/>
      </w:tblPr>
      <w:tblGrid>
        <w:gridCol w:w="2820"/>
        <w:gridCol w:w="1540"/>
        <w:gridCol w:w="1880"/>
        <w:gridCol w:w="1900"/>
        <w:gridCol w:w="1880"/>
      </w:tblGrid>
      <w:tr w:rsidR="005815FC" w:rsidRPr="005815FC" w:rsidTr="006D2CC5">
        <w:trPr>
          <w:trHeight w:val="1303"/>
        </w:trPr>
        <w:tc>
          <w:tcPr>
            <w:tcW w:w="2820"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spacing w:line="313" w:lineRule="exact"/>
              <w:jc w:val="center"/>
              <w:rPr>
                <w:sz w:val="28"/>
                <w:szCs w:val="28"/>
              </w:rPr>
            </w:pPr>
            <w:r w:rsidRPr="005815FC">
              <w:rPr>
                <w:w w:val="99"/>
                <w:sz w:val="28"/>
                <w:szCs w:val="28"/>
              </w:rPr>
              <w:t>Наименование</w:t>
            </w:r>
          </w:p>
          <w:p w:rsidR="005815FC" w:rsidRPr="005815FC" w:rsidRDefault="005815FC" w:rsidP="006D2CC5">
            <w:pPr>
              <w:jc w:val="center"/>
              <w:rPr>
                <w:sz w:val="28"/>
                <w:szCs w:val="28"/>
              </w:rPr>
            </w:pPr>
            <w:r w:rsidRPr="005815FC">
              <w:rPr>
                <w:sz w:val="28"/>
                <w:szCs w:val="28"/>
              </w:rPr>
              <w:t>целевого индикатора</w:t>
            </w:r>
          </w:p>
          <w:p w:rsidR="005815FC" w:rsidRPr="005815FC" w:rsidRDefault="005815FC" w:rsidP="006D2CC5">
            <w:pPr>
              <w:jc w:val="center"/>
              <w:rPr>
                <w:sz w:val="28"/>
                <w:szCs w:val="28"/>
              </w:rPr>
            </w:pPr>
            <w:r w:rsidRPr="005815FC">
              <w:rPr>
                <w:sz w:val="28"/>
                <w:szCs w:val="28"/>
              </w:rPr>
              <w:t>(показателя)</w:t>
            </w:r>
          </w:p>
          <w:p w:rsidR="005815FC" w:rsidRPr="005815FC" w:rsidRDefault="005815FC" w:rsidP="006D2CC5">
            <w:pPr>
              <w:jc w:val="center"/>
              <w:rPr>
                <w:sz w:val="28"/>
                <w:szCs w:val="28"/>
              </w:rPr>
            </w:pPr>
            <w:r w:rsidRPr="005815FC">
              <w:rPr>
                <w:sz w:val="28"/>
                <w:szCs w:val="28"/>
              </w:rPr>
              <w:t>Подпрограммы</w:t>
            </w:r>
          </w:p>
        </w:tc>
        <w:tc>
          <w:tcPr>
            <w:tcW w:w="1540" w:type="dxa"/>
            <w:tcBorders>
              <w:top w:val="single" w:sz="8" w:space="0" w:color="auto"/>
              <w:bottom w:val="single" w:sz="4" w:space="0" w:color="auto"/>
              <w:right w:val="single" w:sz="8" w:space="0" w:color="auto"/>
            </w:tcBorders>
          </w:tcPr>
          <w:p w:rsidR="005815FC" w:rsidRPr="005815FC" w:rsidRDefault="005815FC" w:rsidP="006D2CC5">
            <w:pPr>
              <w:spacing w:line="313" w:lineRule="exact"/>
              <w:jc w:val="center"/>
              <w:rPr>
                <w:sz w:val="28"/>
                <w:szCs w:val="28"/>
              </w:rPr>
            </w:pPr>
            <w:r w:rsidRPr="005815FC">
              <w:rPr>
                <w:sz w:val="28"/>
                <w:szCs w:val="28"/>
              </w:rPr>
              <w:t>Единица</w:t>
            </w:r>
          </w:p>
          <w:p w:rsidR="005815FC" w:rsidRPr="005815FC" w:rsidRDefault="005815FC" w:rsidP="006D2CC5">
            <w:pPr>
              <w:jc w:val="center"/>
              <w:rPr>
                <w:sz w:val="28"/>
                <w:szCs w:val="28"/>
              </w:rPr>
            </w:pPr>
            <w:r w:rsidRPr="005815FC">
              <w:rPr>
                <w:w w:val="98"/>
                <w:sz w:val="28"/>
                <w:szCs w:val="28"/>
              </w:rPr>
              <w:t>измерения</w:t>
            </w:r>
          </w:p>
        </w:tc>
        <w:tc>
          <w:tcPr>
            <w:tcW w:w="1880" w:type="dxa"/>
            <w:tcBorders>
              <w:top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2020 год</w:t>
            </w:r>
          </w:p>
        </w:tc>
        <w:tc>
          <w:tcPr>
            <w:tcW w:w="1900"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spacing w:line="313" w:lineRule="exact"/>
              <w:ind w:right="40"/>
              <w:jc w:val="center"/>
              <w:rPr>
                <w:sz w:val="28"/>
                <w:szCs w:val="28"/>
              </w:rPr>
            </w:pPr>
            <w:r w:rsidRPr="005815FC">
              <w:rPr>
                <w:w w:val="99"/>
                <w:sz w:val="28"/>
                <w:szCs w:val="28"/>
              </w:rPr>
              <w:t>2021 год</w:t>
            </w:r>
          </w:p>
        </w:tc>
        <w:tc>
          <w:tcPr>
            <w:tcW w:w="1880" w:type="dxa"/>
            <w:tcBorders>
              <w:top w:val="single" w:sz="8" w:space="0" w:color="auto"/>
              <w:bottom w:val="single" w:sz="4" w:space="0" w:color="auto"/>
              <w:right w:val="single" w:sz="8" w:space="0" w:color="auto"/>
            </w:tcBorders>
          </w:tcPr>
          <w:p w:rsidR="005815FC" w:rsidRPr="005815FC" w:rsidRDefault="005815FC" w:rsidP="006D2CC5">
            <w:pPr>
              <w:spacing w:line="313" w:lineRule="exact"/>
              <w:jc w:val="center"/>
              <w:rPr>
                <w:sz w:val="28"/>
                <w:szCs w:val="28"/>
              </w:rPr>
            </w:pPr>
            <w:r w:rsidRPr="005815FC">
              <w:rPr>
                <w:sz w:val="28"/>
                <w:szCs w:val="28"/>
              </w:rPr>
              <w:t>2022 год</w:t>
            </w:r>
          </w:p>
        </w:tc>
      </w:tr>
      <w:tr w:rsidR="005815FC" w:rsidRPr="005815FC" w:rsidTr="006D2CC5">
        <w:trPr>
          <w:trHeight w:val="1118"/>
        </w:trPr>
        <w:tc>
          <w:tcPr>
            <w:tcW w:w="28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Обеспечение деятельности МФЦ</w:t>
            </w:r>
          </w:p>
        </w:tc>
        <w:tc>
          <w:tcPr>
            <w:tcW w:w="1540" w:type="dxa"/>
            <w:tcBorders>
              <w:top w:val="single" w:sz="4"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sz w:val="28"/>
                <w:szCs w:val="28"/>
              </w:rPr>
              <w:t>%</w:t>
            </w:r>
          </w:p>
        </w:tc>
        <w:tc>
          <w:tcPr>
            <w:tcW w:w="1880" w:type="dxa"/>
            <w:tcBorders>
              <w:top w:val="single" w:sz="4"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100</w:t>
            </w:r>
          </w:p>
        </w:tc>
        <w:tc>
          <w:tcPr>
            <w:tcW w:w="190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100</w:t>
            </w:r>
          </w:p>
        </w:tc>
        <w:tc>
          <w:tcPr>
            <w:tcW w:w="188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100</w:t>
            </w:r>
          </w:p>
        </w:tc>
      </w:tr>
      <w:tr w:rsidR="005815FC" w:rsidRPr="005815FC" w:rsidTr="006D2CC5">
        <w:trPr>
          <w:trHeight w:val="1404"/>
        </w:trPr>
        <w:tc>
          <w:tcPr>
            <w:tcW w:w="28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Количество</w:t>
            </w:r>
          </w:p>
          <w:p w:rsidR="005815FC" w:rsidRPr="005815FC" w:rsidRDefault="005815FC" w:rsidP="006D2CC5">
            <w:pPr>
              <w:jc w:val="center"/>
              <w:rPr>
                <w:sz w:val="28"/>
                <w:szCs w:val="28"/>
              </w:rPr>
            </w:pPr>
            <w:r w:rsidRPr="005815FC">
              <w:rPr>
                <w:sz w:val="28"/>
                <w:szCs w:val="28"/>
              </w:rPr>
              <w:t>специалистов</w:t>
            </w:r>
          </w:p>
          <w:p w:rsidR="005815FC" w:rsidRPr="005815FC" w:rsidRDefault="005815FC" w:rsidP="006D2CC5">
            <w:pPr>
              <w:jc w:val="center"/>
              <w:rPr>
                <w:sz w:val="28"/>
                <w:szCs w:val="28"/>
              </w:rPr>
            </w:pPr>
            <w:r w:rsidRPr="005815FC">
              <w:rPr>
                <w:w w:val="99"/>
                <w:sz w:val="28"/>
                <w:szCs w:val="28"/>
              </w:rPr>
              <w:t>работающих в режиме</w:t>
            </w:r>
          </w:p>
          <w:p w:rsidR="005815FC" w:rsidRPr="005815FC" w:rsidRDefault="005815FC" w:rsidP="006D2CC5">
            <w:pPr>
              <w:jc w:val="center"/>
              <w:rPr>
                <w:sz w:val="28"/>
                <w:szCs w:val="28"/>
              </w:rPr>
            </w:pPr>
            <w:r w:rsidRPr="005815FC">
              <w:rPr>
                <w:w w:val="99"/>
                <w:sz w:val="28"/>
                <w:szCs w:val="28"/>
              </w:rPr>
              <w:t>«одного окна»</w:t>
            </w:r>
          </w:p>
        </w:tc>
        <w:tc>
          <w:tcPr>
            <w:tcW w:w="1540" w:type="dxa"/>
            <w:tcBorders>
              <w:top w:val="single" w:sz="4"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sz w:val="28"/>
                <w:szCs w:val="28"/>
              </w:rPr>
              <w:t>чел.</w:t>
            </w:r>
          </w:p>
        </w:tc>
        <w:tc>
          <w:tcPr>
            <w:tcW w:w="1880" w:type="dxa"/>
            <w:tcBorders>
              <w:top w:val="single" w:sz="4"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6</w:t>
            </w:r>
          </w:p>
        </w:tc>
        <w:tc>
          <w:tcPr>
            <w:tcW w:w="190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6</w:t>
            </w:r>
          </w:p>
        </w:tc>
        <w:tc>
          <w:tcPr>
            <w:tcW w:w="188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w w:val="99"/>
                <w:sz w:val="28"/>
                <w:szCs w:val="28"/>
              </w:rPr>
              <w:t>6</w:t>
            </w:r>
          </w:p>
        </w:tc>
      </w:tr>
      <w:tr w:rsidR="005815FC" w:rsidRPr="005815FC" w:rsidTr="006D2CC5">
        <w:trPr>
          <w:trHeight w:val="828"/>
        </w:trPr>
        <w:tc>
          <w:tcPr>
            <w:tcW w:w="28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ind w:left="120"/>
              <w:jc w:val="center"/>
              <w:rPr>
                <w:sz w:val="28"/>
                <w:szCs w:val="28"/>
              </w:rPr>
            </w:pPr>
            <w:r w:rsidRPr="005815FC">
              <w:rPr>
                <w:sz w:val="28"/>
                <w:szCs w:val="28"/>
              </w:rPr>
              <w:t>Количество предоставляемых услуг</w:t>
            </w:r>
          </w:p>
        </w:tc>
        <w:tc>
          <w:tcPr>
            <w:tcW w:w="154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услуга</w:t>
            </w:r>
          </w:p>
        </w:tc>
        <w:tc>
          <w:tcPr>
            <w:tcW w:w="188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11610</w:t>
            </w:r>
          </w:p>
        </w:tc>
        <w:tc>
          <w:tcPr>
            <w:tcW w:w="190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12771</w:t>
            </w:r>
          </w:p>
        </w:tc>
        <w:tc>
          <w:tcPr>
            <w:tcW w:w="188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14048</w:t>
            </w:r>
          </w:p>
        </w:tc>
      </w:tr>
    </w:tbl>
    <w:p w:rsidR="005815FC" w:rsidRPr="005815FC" w:rsidRDefault="005815FC" w:rsidP="005815FC">
      <w:pPr>
        <w:ind w:right="140"/>
        <w:jc w:val="right"/>
        <w:rPr>
          <w:sz w:val="28"/>
          <w:szCs w:val="28"/>
        </w:rPr>
      </w:pPr>
    </w:p>
    <w:p w:rsidR="005815FC" w:rsidRPr="005815FC" w:rsidRDefault="005815FC" w:rsidP="005815FC">
      <w:pPr>
        <w:ind w:right="140"/>
        <w:jc w:val="right"/>
        <w:rPr>
          <w:sz w:val="28"/>
          <w:szCs w:val="28"/>
        </w:rPr>
      </w:pPr>
    </w:p>
    <w:p w:rsidR="005815FC" w:rsidRPr="005815FC" w:rsidRDefault="005815FC" w:rsidP="005815FC">
      <w:pPr>
        <w:ind w:right="140"/>
        <w:jc w:val="center"/>
        <w:rPr>
          <w:b/>
          <w:sz w:val="28"/>
          <w:szCs w:val="28"/>
        </w:rPr>
      </w:pPr>
      <w:r w:rsidRPr="005815FC">
        <w:rPr>
          <w:b/>
          <w:sz w:val="28"/>
          <w:szCs w:val="28"/>
        </w:rPr>
        <w:t>4. Ресурсное обеспечение подпрограммы</w:t>
      </w:r>
    </w:p>
    <w:p w:rsidR="005815FC" w:rsidRPr="005815FC" w:rsidRDefault="005815FC" w:rsidP="005815FC">
      <w:pPr>
        <w:ind w:right="140"/>
        <w:jc w:val="right"/>
        <w:rPr>
          <w:sz w:val="28"/>
          <w:szCs w:val="28"/>
        </w:rPr>
      </w:pPr>
    </w:p>
    <w:p w:rsidR="005815FC" w:rsidRPr="005815FC" w:rsidRDefault="005815FC" w:rsidP="005815FC">
      <w:pPr>
        <w:spacing w:line="238" w:lineRule="auto"/>
        <w:ind w:left="120" w:right="140" w:firstLine="708"/>
        <w:jc w:val="both"/>
        <w:rPr>
          <w:sz w:val="28"/>
          <w:szCs w:val="28"/>
        </w:rPr>
      </w:pPr>
      <w:r w:rsidRPr="005815FC">
        <w:rPr>
          <w:sz w:val="28"/>
          <w:szCs w:val="28"/>
        </w:rPr>
        <w:t>Финансирование мероприятий программы осуществляется за счёт местного и областного бюджета. Объём финансирования муниципальной программы за счёт местного и областного бюджета носят прогнозный характер и подлежат ежегодному уточнению в установленном порядке при формировании проектов местного и областного бюджета на очередной финансовый год исходя из возможностей местного и областного бюджета.</w:t>
      </w:r>
    </w:p>
    <w:p w:rsidR="005815FC" w:rsidRPr="005815FC" w:rsidRDefault="005815FC" w:rsidP="005815FC">
      <w:pPr>
        <w:spacing w:line="238" w:lineRule="auto"/>
        <w:ind w:left="120" w:right="140" w:firstLine="708"/>
        <w:jc w:val="both"/>
        <w:rPr>
          <w:sz w:val="28"/>
          <w:szCs w:val="28"/>
        </w:rPr>
      </w:pPr>
    </w:p>
    <w:tbl>
      <w:tblPr>
        <w:tblStyle w:val="ab"/>
        <w:tblW w:w="10276" w:type="dxa"/>
        <w:tblInd w:w="120" w:type="dxa"/>
        <w:tblLook w:val="04A0"/>
      </w:tblPr>
      <w:tblGrid>
        <w:gridCol w:w="2434"/>
        <w:gridCol w:w="1826"/>
        <w:gridCol w:w="1826"/>
        <w:gridCol w:w="1826"/>
        <w:gridCol w:w="2364"/>
      </w:tblGrid>
      <w:tr w:rsidR="005815FC" w:rsidRPr="005815FC" w:rsidTr="006D2CC5">
        <w:tc>
          <w:tcPr>
            <w:tcW w:w="2434" w:type="dxa"/>
          </w:tcPr>
          <w:p w:rsidR="005815FC" w:rsidRPr="005815FC" w:rsidRDefault="005815FC" w:rsidP="006D2CC5">
            <w:pPr>
              <w:spacing w:line="238" w:lineRule="auto"/>
              <w:ind w:right="140"/>
              <w:jc w:val="center"/>
              <w:rPr>
                <w:sz w:val="28"/>
                <w:szCs w:val="28"/>
              </w:rPr>
            </w:pPr>
            <w:r w:rsidRPr="005815FC">
              <w:rPr>
                <w:sz w:val="28"/>
                <w:szCs w:val="28"/>
              </w:rPr>
              <w:t xml:space="preserve">Объем бюджетных </w:t>
            </w:r>
            <w:r w:rsidRPr="005815FC">
              <w:rPr>
                <w:sz w:val="28"/>
                <w:szCs w:val="28"/>
              </w:rPr>
              <w:lastRenderedPageBreak/>
              <w:t>ассигнований</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2020 год</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2021 год</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2022 год</w:t>
            </w:r>
          </w:p>
        </w:tc>
        <w:tc>
          <w:tcPr>
            <w:tcW w:w="2364" w:type="dxa"/>
          </w:tcPr>
          <w:p w:rsidR="005815FC" w:rsidRPr="005815FC" w:rsidRDefault="005815FC" w:rsidP="006D2CC5">
            <w:pPr>
              <w:spacing w:line="238" w:lineRule="auto"/>
              <w:ind w:right="140"/>
              <w:jc w:val="center"/>
              <w:rPr>
                <w:sz w:val="28"/>
                <w:szCs w:val="28"/>
              </w:rPr>
            </w:pPr>
            <w:r w:rsidRPr="005815FC">
              <w:rPr>
                <w:sz w:val="28"/>
                <w:szCs w:val="28"/>
              </w:rPr>
              <w:t>Источник финансирования</w:t>
            </w:r>
          </w:p>
        </w:tc>
      </w:tr>
      <w:tr w:rsidR="005815FC" w:rsidRPr="005815FC" w:rsidTr="006D2CC5">
        <w:tc>
          <w:tcPr>
            <w:tcW w:w="2434" w:type="dxa"/>
            <w:vMerge w:val="restart"/>
          </w:tcPr>
          <w:p w:rsidR="005815FC" w:rsidRPr="005815FC" w:rsidRDefault="005815FC" w:rsidP="006D2CC5">
            <w:pPr>
              <w:spacing w:line="238" w:lineRule="auto"/>
              <w:ind w:right="140"/>
              <w:jc w:val="both"/>
              <w:rPr>
                <w:sz w:val="28"/>
                <w:szCs w:val="28"/>
              </w:rPr>
            </w:pPr>
            <w:r w:rsidRPr="005815FC">
              <w:rPr>
                <w:sz w:val="28"/>
                <w:szCs w:val="28"/>
              </w:rPr>
              <w:lastRenderedPageBreak/>
              <w:t>Обеспечение деятельности МФЦ предоставления государственных и муниципальных услуг»</w:t>
            </w:r>
          </w:p>
        </w:tc>
        <w:tc>
          <w:tcPr>
            <w:tcW w:w="1826"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2 672 300,00</w:t>
            </w:r>
          </w:p>
        </w:tc>
        <w:tc>
          <w:tcPr>
            <w:tcW w:w="1826"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2 672 300,00</w:t>
            </w:r>
          </w:p>
        </w:tc>
        <w:tc>
          <w:tcPr>
            <w:tcW w:w="1826"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 xml:space="preserve">1 683 853,10 </w:t>
            </w:r>
          </w:p>
        </w:tc>
        <w:tc>
          <w:tcPr>
            <w:tcW w:w="2364" w:type="dxa"/>
          </w:tcPr>
          <w:p w:rsidR="005815FC" w:rsidRPr="005815FC" w:rsidRDefault="005815FC" w:rsidP="006D2CC5">
            <w:pPr>
              <w:spacing w:line="238" w:lineRule="auto"/>
              <w:ind w:right="140"/>
              <w:jc w:val="center"/>
              <w:rPr>
                <w:sz w:val="28"/>
                <w:szCs w:val="28"/>
              </w:rPr>
            </w:pPr>
            <w:r w:rsidRPr="005815FC">
              <w:rPr>
                <w:sz w:val="28"/>
                <w:szCs w:val="28"/>
              </w:rPr>
              <w:t>Бюджет Комсомольского муниципального района</w:t>
            </w:r>
          </w:p>
        </w:tc>
      </w:tr>
      <w:tr w:rsidR="005815FC" w:rsidRPr="005815FC" w:rsidTr="006D2CC5">
        <w:tc>
          <w:tcPr>
            <w:tcW w:w="2434" w:type="dxa"/>
            <w:vMerge/>
          </w:tcPr>
          <w:p w:rsidR="005815FC" w:rsidRPr="005815FC" w:rsidRDefault="005815FC" w:rsidP="006D2CC5">
            <w:pPr>
              <w:spacing w:line="238" w:lineRule="auto"/>
              <w:ind w:right="140"/>
              <w:jc w:val="both"/>
              <w:rPr>
                <w:sz w:val="28"/>
                <w:szCs w:val="28"/>
              </w:rPr>
            </w:pP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1 119 216,00</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0,00</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0,00</w:t>
            </w:r>
          </w:p>
        </w:tc>
        <w:tc>
          <w:tcPr>
            <w:tcW w:w="2364"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Областной бюджет</w:t>
            </w:r>
          </w:p>
        </w:tc>
      </w:tr>
    </w:tbl>
    <w:p w:rsidR="005815FC" w:rsidRPr="005815FC" w:rsidRDefault="005815FC" w:rsidP="005815FC">
      <w:pPr>
        <w:ind w:right="140"/>
        <w:jc w:val="right"/>
        <w:rPr>
          <w:sz w:val="28"/>
          <w:szCs w:val="28"/>
        </w:rPr>
      </w:pPr>
    </w:p>
    <w:p w:rsidR="005815FC" w:rsidRPr="005815FC" w:rsidRDefault="005815FC" w:rsidP="005815FC">
      <w:pPr>
        <w:tabs>
          <w:tab w:val="left" w:pos="3300"/>
        </w:tabs>
        <w:jc w:val="both"/>
        <w:rPr>
          <w:bCs/>
          <w:sz w:val="28"/>
          <w:szCs w:val="28"/>
        </w:rPr>
      </w:pPr>
      <w:r w:rsidRPr="005815FC">
        <w:rPr>
          <w:sz w:val="28"/>
          <w:szCs w:val="28"/>
        </w:rPr>
        <w:t>Система подпрограммных мероприятий, ресурсное обеспечение, перечень мероприятий с разбивкой по годам, источникам и объемам финансирования программы «Организация предоставления государственных и муниципальных услуг на базе МФЦ» на 2019-2021 годы» представлены в таблице №1.</w:t>
      </w:r>
    </w:p>
    <w:p w:rsidR="005815FC" w:rsidRPr="005815FC" w:rsidRDefault="005815FC" w:rsidP="005815FC">
      <w:pPr>
        <w:ind w:right="140"/>
        <w:jc w:val="right"/>
        <w:rPr>
          <w:sz w:val="28"/>
          <w:szCs w:val="28"/>
        </w:rPr>
      </w:pPr>
      <w:r w:rsidRPr="005815FC">
        <w:rPr>
          <w:sz w:val="28"/>
          <w:szCs w:val="28"/>
        </w:rPr>
        <w:t>Приложение №2</w:t>
      </w:r>
    </w:p>
    <w:p w:rsidR="005815FC" w:rsidRPr="005815FC" w:rsidRDefault="005815FC" w:rsidP="005815FC">
      <w:pPr>
        <w:spacing w:line="2" w:lineRule="exact"/>
        <w:jc w:val="right"/>
        <w:rPr>
          <w:sz w:val="28"/>
          <w:szCs w:val="28"/>
        </w:rPr>
      </w:pPr>
    </w:p>
    <w:p w:rsidR="005815FC" w:rsidRPr="005815FC" w:rsidRDefault="005815FC" w:rsidP="005815FC">
      <w:pPr>
        <w:ind w:right="140"/>
        <w:jc w:val="right"/>
        <w:rPr>
          <w:sz w:val="28"/>
          <w:szCs w:val="28"/>
        </w:rPr>
      </w:pPr>
      <w:r w:rsidRPr="005815FC">
        <w:rPr>
          <w:sz w:val="28"/>
          <w:szCs w:val="28"/>
        </w:rPr>
        <w:t>к муниципальной программе</w:t>
      </w:r>
    </w:p>
    <w:p w:rsidR="005815FC" w:rsidRPr="005815FC" w:rsidRDefault="005815FC" w:rsidP="005815FC">
      <w:pPr>
        <w:ind w:right="140"/>
        <w:jc w:val="right"/>
        <w:rPr>
          <w:sz w:val="28"/>
          <w:szCs w:val="28"/>
        </w:rPr>
      </w:pPr>
      <w:r w:rsidRPr="005815FC">
        <w:rPr>
          <w:sz w:val="28"/>
          <w:szCs w:val="28"/>
        </w:rPr>
        <w:t>Комсомольского муниципального района</w:t>
      </w:r>
    </w:p>
    <w:p w:rsidR="005815FC" w:rsidRPr="005815FC" w:rsidRDefault="005815FC" w:rsidP="005815FC">
      <w:pPr>
        <w:spacing w:line="13" w:lineRule="exact"/>
        <w:jc w:val="right"/>
        <w:rPr>
          <w:sz w:val="28"/>
          <w:szCs w:val="28"/>
        </w:rPr>
      </w:pPr>
    </w:p>
    <w:p w:rsidR="005815FC" w:rsidRPr="005815FC" w:rsidRDefault="005815FC" w:rsidP="005815FC">
      <w:pPr>
        <w:spacing w:line="234" w:lineRule="auto"/>
        <w:ind w:left="3420" w:right="140" w:firstLine="840"/>
        <w:jc w:val="right"/>
        <w:rPr>
          <w:sz w:val="28"/>
          <w:szCs w:val="28"/>
        </w:rPr>
      </w:pPr>
      <w:r w:rsidRPr="005815FC">
        <w:rPr>
          <w:sz w:val="28"/>
          <w:szCs w:val="28"/>
        </w:rPr>
        <w:t>«Организация предоставления государственных и муниципальных услуг на базе МФЦ»</w:t>
      </w:r>
    </w:p>
    <w:p w:rsidR="005815FC" w:rsidRPr="005815FC" w:rsidRDefault="005815FC" w:rsidP="005815FC">
      <w:pPr>
        <w:pStyle w:val="ac"/>
        <w:numPr>
          <w:ilvl w:val="0"/>
          <w:numId w:val="21"/>
        </w:numPr>
        <w:ind w:right="140"/>
        <w:jc w:val="center"/>
        <w:rPr>
          <w:b/>
          <w:sz w:val="28"/>
          <w:szCs w:val="28"/>
        </w:rPr>
      </w:pPr>
      <w:r w:rsidRPr="005815FC">
        <w:rPr>
          <w:b/>
          <w:sz w:val="28"/>
          <w:szCs w:val="28"/>
        </w:rPr>
        <w:t>Паспорт подпрограммы</w:t>
      </w:r>
    </w:p>
    <w:p w:rsidR="005815FC" w:rsidRPr="005815FC" w:rsidRDefault="005815FC" w:rsidP="005815FC">
      <w:pPr>
        <w:ind w:right="140"/>
        <w:jc w:val="center"/>
        <w:rPr>
          <w:b/>
          <w:sz w:val="28"/>
          <w:szCs w:val="28"/>
        </w:rPr>
      </w:pPr>
      <w:r w:rsidRPr="005815FC">
        <w:rPr>
          <w:b/>
          <w:sz w:val="28"/>
          <w:szCs w:val="28"/>
        </w:rPr>
        <w:t>«Повышение качества и доступности предоставления государственных и муниципальных услуг на базе МФЦ»</w:t>
      </w:r>
    </w:p>
    <w:p w:rsidR="005815FC" w:rsidRPr="005815FC" w:rsidRDefault="005815FC" w:rsidP="005815FC">
      <w:pPr>
        <w:spacing w:before="240"/>
        <w:ind w:right="140"/>
        <w:jc w:val="center"/>
        <w:rPr>
          <w:b/>
          <w:sz w:val="28"/>
          <w:szCs w:val="28"/>
        </w:rPr>
      </w:pPr>
      <w:r w:rsidRPr="005815FC">
        <w:rPr>
          <w:b/>
          <w:sz w:val="28"/>
          <w:szCs w:val="28"/>
        </w:rPr>
        <w:t>муниципальной программы «Организация предоставления государственных и муниципальных услуг на базе МФЦ»</w:t>
      </w:r>
    </w:p>
    <w:p w:rsidR="005815FC" w:rsidRPr="005815FC" w:rsidRDefault="005815FC" w:rsidP="005815FC">
      <w:pPr>
        <w:spacing w:line="234" w:lineRule="auto"/>
        <w:ind w:right="140"/>
        <w:jc w:val="center"/>
        <w:rPr>
          <w:b/>
          <w:sz w:val="28"/>
          <w:szCs w:val="28"/>
        </w:rPr>
      </w:pPr>
    </w:p>
    <w:tbl>
      <w:tblPr>
        <w:tblStyle w:val="ab"/>
        <w:tblW w:w="10256" w:type="dxa"/>
        <w:tblLook w:val="04A0"/>
      </w:tblPr>
      <w:tblGrid>
        <w:gridCol w:w="4219"/>
        <w:gridCol w:w="6037"/>
      </w:tblGrid>
      <w:tr w:rsidR="005815FC" w:rsidRPr="005815FC" w:rsidTr="006D2CC5">
        <w:tc>
          <w:tcPr>
            <w:tcW w:w="4219" w:type="dxa"/>
          </w:tcPr>
          <w:p w:rsidR="005815FC" w:rsidRPr="005815FC" w:rsidRDefault="005815FC" w:rsidP="006D2CC5">
            <w:pPr>
              <w:spacing w:line="234" w:lineRule="auto"/>
              <w:ind w:right="140"/>
              <w:rPr>
                <w:sz w:val="28"/>
                <w:szCs w:val="28"/>
              </w:rPr>
            </w:pPr>
            <w:r w:rsidRPr="005815FC">
              <w:rPr>
                <w:sz w:val="28"/>
                <w:szCs w:val="28"/>
              </w:rPr>
              <w:t>Наименование подпрограммы</w:t>
            </w:r>
          </w:p>
        </w:tc>
        <w:tc>
          <w:tcPr>
            <w:tcW w:w="6037" w:type="dxa"/>
          </w:tcPr>
          <w:p w:rsidR="005815FC" w:rsidRPr="005815FC" w:rsidRDefault="005815FC" w:rsidP="006D2CC5">
            <w:pPr>
              <w:spacing w:line="234" w:lineRule="auto"/>
              <w:ind w:right="140"/>
              <w:rPr>
                <w:b/>
                <w:sz w:val="28"/>
                <w:szCs w:val="28"/>
              </w:rPr>
            </w:pPr>
            <w:r w:rsidRPr="005815FC">
              <w:rPr>
                <w:sz w:val="28"/>
                <w:szCs w:val="28"/>
              </w:rPr>
              <w:t>Повышение качества и доступности предоставления государственных и муниципальных услуг на базе МФЦ</w:t>
            </w:r>
          </w:p>
        </w:tc>
      </w:tr>
      <w:tr w:rsidR="005815FC" w:rsidRPr="005815FC" w:rsidTr="006D2CC5">
        <w:tc>
          <w:tcPr>
            <w:tcW w:w="4219" w:type="dxa"/>
          </w:tcPr>
          <w:p w:rsidR="005815FC" w:rsidRPr="005815FC" w:rsidRDefault="005815FC" w:rsidP="006D2CC5">
            <w:pPr>
              <w:spacing w:line="234" w:lineRule="auto"/>
              <w:ind w:right="140"/>
              <w:rPr>
                <w:sz w:val="28"/>
                <w:szCs w:val="28"/>
              </w:rPr>
            </w:pPr>
            <w:r w:rsidRPr="005815FC">
              <w:rPr>
                <w:sz w:val="28"/>
                <w:szCs w:val="28"/>
              </w:rPr>
              <w:t>Срок реализации подпрограммы</w:t>
            </w:r>
          </w:p>
        </w:tc>
        <w:tc>
          <w:tcPr>
            <w:tcW w:w="6037" w:type="dxa"/>
          </w:tcPr>
          <w:p w:rsidR="005815FC" w:rsidRPr="005815FC" w:rsidRDefault="005815FC" w:rsidP="006D2CC5">
            <w:pPr>
              <w:spacing w:line="234" w:lineRule="auto"/>
              <w:ind w:right="140"/>
              <w:rPr>
                <w:sz w:val="28"/>
                <w:szCs w:val="28"/>
              </w:rPr>
            </w:pPr>
            <w:r w:rsidRPr="005815FC">
              <w:rPr>
                <w:sz w:val="28"/>
                <w:szCs w:val="28"/>
              </w:rPr>
              <w:t>2020-2022 годы</w:t>
            </w:r>
          </w:p>
        </w:tc>
      </w:tr>
      <w:tr w:rsidR="005815FC" w:rsidRPr="005815FC" w:rsidTr="006D2CC5">
        <w:tc>
          <w:tcPr>
            <w:tcW w:w="4219" w:type="dxa"/>
          </w:tcPr>
          <w:p w:rsidR="005815FC" w:rsidRPr="005815FC" w:rsidRDefault="005815FC" w:rsidP="006D2CC5">
            <w:pPr>
              <w:spacing w:line="234" w:lineRule="auto"/>
              <w:ind w:right="140"/>
              <w:rPr>
                <w:sz w:val="28"/>
                <w:szCs w:val="28"/>
              </w:rPr>
            </w:pPr>
            <w:r w:rsidRPr="005815FC">
              <w:rPr>
                <w:sz w:val="28"/>
                <w:szCs w:val="28"/>
              </w:rPr>
              <w:t>Ответственный исполнитель подпрограммы</w:t>
            </w:r>
          </w:p>
        </w:tc>
        <w:tc>
          <w:tcPr>
            <w:tcW w:w="6037" w:type="dxa"/>
          </w:tcPr>
          <w:p w:rsidR="005815FC" w:rsidRPr="005815FC" w:rsidRDefault="005815FC" w:rsidP="006D2CC5">
            <w:pPr>
              <w:spacing w:line="234" w:lineRule="auto"/>
              <w:ind w:right="140"/>
              <w:rPr>
                <w:sz w:val="28"/>
                <w:szCs w:val="28"/>
              </w:rPr>
            </w:pPr>
            <w:r w:rsidRPr="005815FC">
              <w:rPr>
                <w:sz w:val="28"/>
                <w:szCs w:val="28"/>
              </w:rPr>
              <w:t>Муниципальное бюджетное учреждение «Многофункциональный центр предоставления государственных и муниципальных услуг Комсомольского муниципального района»</w:t>
            </w:r>
          </w:p>
        </w:tc>
      </w:tr>
      <w:tr w:rsidR="005815FC" w:rsidRPr="005815FC" w:rsidTr="006D2CC5">
        <w:tc>
          <w:tcPr>
            <w:tcW w:w="4219" w:type="dxa"/>
          </w:tcPr>
          <w:p w:rsidR="005815FC" w:rsidRPr="005815FC" w:rsidRDefault="005815FC" w:rsidP="006D2CC5">
            <w:pPr>
              <w:spacing w:line="234" w:lineRule="auto"/>
              <w:ind w:right="140"/>
              <w:rPr>
                <w:sz w:val="28"/>
                <w:szCs w:val="28"/>
              </w:rPr>
            </w:pPr>
            <w:r w:rsidRPr="005815FC">
              <w:rPr>
                <w:sz w:val="28"/>
                <w:szCs w:val="28"/>
              </w:rPr>
              <w:t>Исполнители основных мероприятий (мероприятий) подпрограммы</w:t>
            </w:r>
          </w:p>
        </w:tc>
        <w:tc>
          <w:tcPr>
            <w:tcW w:w="6037" w:type="dxa"/>
          </w:tcPr>
          <w:p w:rsidR="005815FC" w:rsidRPr="005815FC" w:rsidRDefault="005815FC" w:rsidP="006D2CC5">
            <w:pPr>
              <w:spacing w:line="234" w:lineRule="auto"/>
              <w:ind w:right="140"/>
              <w:rPr>
                <w:sz w:val="28"/>
                <w:szCs w:val="28"/>
              </w:rPr>
            </w:pPr>
            <w:r w:rsidRPr="005815FC">
              <w:rPr>
                <w:sz w:val="28"/>
                <w:szCs w:val="28"/>
              </w:rPr>
              <w:t>Муниципальное бюджетное учреждение «Многофункциональный центр предоставления государственных и муниципальных услуг Комсомольского муниципального района»</w:t>
            </w:r>
          </w:p>
        </w:tc>
      </w:tr>
      <w:tr w:rsidR="005815FC" w:rsidRPr="005815FC" w:rsidTr="006D2CC5">
        <w:tc>
          <w:tcPr>
            <w:tcW w:w="4219" w:type="dxa"/>
          </w:tcPr>
          <w:p w:rsidR="005815FC" w:rsidRPr="005815FC" w:rsidRDefault="005815FC" w:rsidP="006D2CC5">
            <w:pPr>
              <w:spacing w:line="234" w:lineRule="auto"/>
              <w:ind w:right="140"/>
              <w:rPr>
                <w:sz w:val="28"/>
                <w:szCs w:val="28"/>
              </w:rPr>
            </w:pPr>
            <w:r w:rsidRPr="005815FC">
              <w:rPr>
                <w:sz w:val="28"/>
                <w:szCs w:val="28"/>
              </w:rPr>
              <w:t>Задачи подпрограммы</w:t>
            </w:r>
          </w:p>
        </w:tc>
        <w:tc>
          <w:tcPr>
            <w:tcW w:w="6037" w:type="dxa"/>
          </w:tcPr>
          <w:p w:rsidR="005815FC" w:rsidRPr="005815FC" w:rsidRDefault="005815FC" w:rsidP="006D2CC5">
            <w:pPr>
              <w:spacing w:line="234" w:lineRule="auto"/>
              <w:ind w:right="140"/>
              <w:rPr>
                <w:sz w:val="28"/>
                <w:szCs w:val="28"/>
              </w:rPr>
            </w:pPr>
            <w:r w:rsidRPr="005815FC">
              <w:rPr>
                <w:sz w:val="28"/>
                <w:szCs w:val="28"/>
              </w:rPr>
              <w:t>Упрощение процедур получения физическими и юридическими лицами государственных и муниципальных услуг на территории Комсомольского муниципального района</w:t>
            </w:r>
          </w:p>
        </w:tc>
      </w:tr>
      <w:tr w:rsidR="005815FC" w:rsidRPr="005815FC" w:rsidTr="006D2CC5">
        <w:trPr>
          <w:trHeight w:val="3372"/>
        </w:trPr>
        <w:tc>
          <w:tcPr>
            <w:tcW w:w="4219" w:type="dxa"/>
          </w:tcPr>
          <w:p w:rsidR="005815FC" w:rsidRPr="005815FC" w:rsidRDefault="005815FC" w:rsidP="006D2CC5">
            <w:pPr>
              <w:spacing w:line="234" w:lineRule="auto"/>
              <w:ind w:right="140"/>
              <w:rPr>
                <w:sz w:val="28"/>
                <w:szCs w:val="28"/>
              </w:rPr>
            </w:pPr>
            <w:r w:rsidRPr="005815FC">
              <w:rPr>
                <w:sz w:val="28"/>
                <w:szCs w:val="28"/>
              </w:rPr>
              <w:lastRenderedPageBreak/>
              <w:t>Объемы ресурсного обеспечения подпрограммы</w:t>
            </w:r>
          </w:p>
        </w:tc>
        <w:tc>
          <w:tcPr>
            <w:tcW w:w="6037" w:type="dxa"/>
          </w:tcPr>
          <w:p w:rsidR="005815FC" w:rsidRPr="005815FC" w:rsidRDefault="005815FC" w:rsidP="006D2CC5">
            <w:pPr>
              <w:spacing w:line="234" w:lineRule="auto"/>
              <w:ind w:right="140"/>
              <w:rPr>
                <w:sz w:val="28"/>
                <w:szCs w:val="28"/>
              </w:rPr>
            </w:pPr>
            <w:r w:rsidRPr="005815FC">
              <w:rPr>
                <w:rFonts w:eastAsia="Times New Roman"/>
                <w:sz w:val="28"/>
                <w:szCs w:val="28"/>
              </w:rPr>
              <w:t>Общий объем бюджетных ассигнований:</w:t>
            </w:r>
          </w:p>
          <w:p w:rsidR="005815FC" w:rsidRPr="005815FC" w:rsidRDefault="005815FC" w:rsidP="006D2CC5">
            <w:pPr>
              <w:spacing w:line="234" w:lineRule="auto"/>
              <w:ind w:right="140"/>
              <w:rPr>
                <w:sz w:val="28"/>
                <w:szCs w:val="28"/>
              </w:rPr>
            </w:pPr>
            <w:r w:rsidRPr="005815FC">
              <w:rPr>
                <w:sz w:val="28"/>
                <w:szCs w:val="28"/>
              </w:rPr>
              <w:t>2020 г. – 131 100,00 руб.;</w:t>
            </w:r>
          </w:p>
          <w:p w:rsidR="005815FC" w:rsidRPr="005815FC" w:rsidRDefault="005815FC" w:rsidP="006D2CC5">
            <w:pPr>
              <w:spacing w:line="234" w:lineRule="auto"/>
              <w:ind w:right="140"/>
              <w:rPr>
                <w:sz w:val="28"/>
                <w:szCs w:val="28"/>
              </w:rPr>
            </w:pPr>
            <w:r w:rsidRPr="005815FC">
              <w:rPr>
                <w:sz w:val="28"/>
                <w:szCs w:val="28"/>
              </w:rPr>
              <w:t>2021 г. – 131 100,00 руб.;</w:t>
            </w:r>
          </w:p>
          <w:p w:rsidR="005815FC" w:rsidRPr="005815FC" w:rsidRDefault="005815FC" w:rsidP="006D2CC5">
            <w:pPr>
              <w:spacing w:line="234" w:lineRule="auto"/>
              <w:ind w:right="140"/>
              <w:rPr>
                <w:sz w:val="28"/>
                <w:szCs w:val="28"/>
              </w:rPr>
            </w:pPr>
            <w:r w:rsidRPr="005815FC">
              <w:rPr>
                <w:sz w:val="28"/>
                <w:szCs w:val="28"/>
              </w:rPr>
              <w:t>2022 г. – 131 100,00 руб.</w:t>
            </w:r>
          </w:p>
          <w:p w:rsidR="005815FC" w:rsidRPr="005815FC" w:rsidRDefault="005815FC" w:rsidP="006D2CC5">
            <w:pPr>
              <w:spacing w:line="234" w:lineRule="auto"/>
              <w:ind w:right="140"/>
              <w:rPr>
                <w:sz w:val="28"/>
                <w:szCs w:val="28"/>
              </w:rPr>
            </w:pPr>
            <w:r w:rsidRPr="005815FC">
              <w:rPr>
                <w:sz w:val="28"/>
                <w:szCs w:val="28"/>
              </w:rPr>
              <w:t>Бюджет Комсомольского муниципального района:</w:t>
            </w:r>
          </w:p>
          <w:p w:rsidR="005815FC" w:rsidRPr="005815FC" w:rsidRDefault="005815FC" w:rsidP="006D2CC5">
            <w:pPr>
              <w:spacing w:line="234" w:lineRule="auto"/>
              <w:ind w:right="140"/>
              <w:rPr>
                <w:sz w:val="28"/>
                <w:szCs w:val="28"/>
              </w:rPr>
            </w:pPr>
            <w:r w:rsidRPr="005815FC">
              <w:rPr>
                <w:sz w:val="28"/>
                <w:szCs w:val="28"/>
              </w:rPr>
              <w:t>2020 г. – 131 100,00 руб.;</w:t>
            </w:r>
          </w:p>
          <w:p w:rsidR="005815FC" w:rsidRPr="005815FC" w:rsidRDefault="005815FC" w:rsidP="006D2CC5">
            <w:pPr>
              <w:spacing w:line="234" w:lineRule="auto"/>
              <w:ind w:right="140"/>
              <w:rPr>
                <w:sz w:val="28"/>
                <w:szCs w:val="28"/>
              </w:rPr>
            </w:pPr>
            <w:r w:rsidRPr="005815FC">
              <w:rPr>
                <w:sz w:val="28"/>
                <w:szCs w:val="28"/>
              </w:rPr>
              <w:t>2021 г. – 131 100,00 руб.;</w:t>
            </w:r>
          </w:p>
          <w:p w:rsidR="005815FC" w:rsidRPr="005815FC" w:rsidRDefault="005815FC" w:rsidP="006D2CC5">
            <w:pPr>
              <w:spacing w:line="234" w:lineRule="auto"/>
              <w:ind w:right="140"/>
              <w:rPr>
                <w:sz w:val="28"/>
                <w:szCs w:val="28"/>
              </w:rPr>
            </w:pPr>
            <w:r w:rsidRPr="005815FC">
              <w:rPr>
                <w:sz w:val="28"/>
                <w:szCs w:val="28"/>
              </w:rPr>
              <w:t>2022 г. – 131 100,00 руб.</w:t>
            </w:r>
          </w:p>
          <w:p w:rsidR="005815FC" w:rsidRPr="005815FC" w:rsidRDefault="005815FC" w:rsidP="006D2CC5">
            <w:pPr>
              <w:spacing w:line="234" w:lineRule="auto"/>
              <w:ind w:right="140"/>
              <w:rPr>
                <w:sz w:val="28"/>
                <w:szCs w:val="28"/>
              </w:rPr>
            </w:pPr>
            <w:r w:rsidRPr="005815FC">
              <w:rPr>
                <w:sz w:val="28"/>
                <w:szCs w:val="28"/>
              </w:rPr>
              <w:t>Областной бюджет:</w:t>
            </w:r>
          </w:p>
          <w:p w:rsidR="005815FC" w:rsidRPr="005815FC" w:rsidRDefault="005815FC" w:rsidP="006D2CC5">
            <w:pPr>
              <w:spacing w:line="234" w:lineRule="auto"/>
              <w:ind w:right="140"/>
              <w:rPr>
                <w:sz w:val="28"/>
                <w:szCs w:val="28"/>
              </w:rPr>
            </w:pPr>
            <w:r w:rsidRPr="005815FC">
              <w:rPr>
                <w:sz w:val="28"/>
                <w:szCs w:val="28"/>
              </w:rPr>
              <w:t>2020 г. – 0,00 руб.</w:t>
            </w:r>
          </w:p>
          <w:p w:rsidR="005815FC" w:rsidRPr="005815FC" w:rsidRDefault="005815FC" w:rsidP="006D2CC5">
            <w:pPr>
              <w:spacing w:line="234" w:lineRule="auto"/>
              <w:ind w:right="140"/>
              <w:rPr>
                <w:sz w:val="28"/>
                <w:szCs w:val="28"/>
              </w:rPr>
            </w:pPr>
            <w:r w:rsidRPr="005815FC">
              <w:rPr>
                <w:sz w:val="28"/>
                <w:szCs w:val="28"/>
              </w:rPr>
              <w:t>2021 г. – 0,00 руб.</w:t>
            </w:r>
          </w:p>
          <w:p w:rsidR="005815FC" w:rsidRPr="005815FC" w:rsidRDefault="005815FC" w:rsidP="006D2CC5">
            <w:pPr>
              <w:spacing w:line="234" w:lineRule="auto"/>
              <w:ind w:right="140"/>
              <w:rPr>
                <w:sz w:val="28"/>
                <w:szCs w:val="28"/>
              </w:rPr>
            </w:pPr>
            <w:r w:rsidRPr="005815FC">
              <w:rPr>
                <w:sz w:val="28"/>
                <w:szCs w:val="28"/>
              </w:rPr>
              <w:t>2022 г. – 0,00 руб.</w:t>
            </w:r>
          </w:p>
        </w:tc>
      </w:tr>
      <w:tr w:rsidR="005815FC" w:rsidRPr="005815FC" w:rsidTr="006D2CC5">
        <w:trPr>
          <w:trHeight w:val="423"/>
        </w:trPr>
        <w:tc>
          <w:tcPr>
            <w:tcW w:w="4219" w:type="dxa"/>
          </w:tcPr>
          <w:p w:rsidR="005815FC" w:rsidRPr="005815FC" w:rsidRDefault="005815FC" w:rsidP="006D2CC5">
            <w:pPr>
              <w:spacing w:line="234" w:lineRule="auto"/>
              <w:ind w:right="140"/>
              <w:rPr>
                <w:sz w:val="28"/>
                <w:szCs w:val="28"/>
              </w:rPr>
            </w:pPr>
            <w:r w:rsidRPr="005815FC">
              <w:rPr>
                <w:sz w:val="28"/>
                <w:szCs w:val="28"/>
              </w:rPr>
              <w:t>Ожидаемые результаты реализации подпрограммы</w:t>
            </w:r>
          </w:p>
        </w:tc>
        <w:tc>
          <w:tcPr>
            <w:tcW w:w="6037" w:type="dxa"/>
          </w:tcPr>
          <w:p w:rsidR="005815FC" w:rsidRPr="005815FC" w:rsidRDefault="005815FC" w:rsidP="006D2CC5">
            <w:pPr>
              <w:spacing w:line="236" w:lineRule="auto"/>
              <w:ind w:left="-9" w:right="140"/>
              <w:rPr>
                <w:rFonts w:eastAsia="Times New Roman"/>
                <w:sz w:val="28"/>
                <w:szCs w:val="28"/>
              </w:rPr>
            </w:pPr>
            <w:r w:rsidRPr="005815FC">
              <w:rPr>
                <w:rFonts w:eastAsia="Times New Roman"/>
                <w:sz w:val="28"/>
                <w:szCs w:val="28"/>
              </w:rPr>
              <w:t>- оптимизация финансовых и материальных ресурсов, обеспечивающие осуществление мероприятий, направленных на повышение качества работы учреждения;</w:t>
            </w:r>
          </w:p>
          <w:p w:rsidR="005815FC" w:rsidRPr="005815FC" w:rsidRDefault="005815FC" w:rsidP="006D2CC5">
            <w:pPr>
              <w:spacing w:line="236" w:lineRule="auto"/>
              <w:ind w:left="-9" w:right="140"/>
              <w:rPr>
                <w:sz w:val="28"/>
                <w:szCs w:val="28"/>
              </w:rPr>
            </w:pPr>
            <w:r w:rsidRPr="005815FC">
              <w:rPr>
                <w:rFonts w:eastAsia="Times New Roman"/>
                <w:sz w:val="28"/>
                <w:szCs w:val="28"/>
              </w:rPr>
              <w:t>- организация работы по статистическому учёту в МФЦ;</w:t>
            </w:r>
          </w:p>
          <w:p w:rsidR="005815FC" w:rsidRPr="005815FC" w:rsidRDefault="005815FC" w:rsidP="006D2CC5">
            <w:pPr>
              <w:spacing w:line="15" w:lineRule="exact"/>
              <w:ind w:left="-9"/>
              <w:rPr>
                <w:sz w:val="28"/>
                <w:szCs w:val="28"/>
              </w:rPr>
            </w:pPr>
          </w:p>
          <w:p w:rsidR="005815FC" w:rsidRPr="005815FC" w:rsidRDefault="005815FC" w:rsidP="005815FC">
            <w:pPr>
              <w:numPr>
                <w:ilvl w:val="0"/>
                <w:numId w:val="16"/>
              </w:numPr>
              <w:tabs>
                <w:tab w:val="left" w:pos="444"/>
              </w:tabs>
              <w:spacing w:line="234" w:lineRule="auto"/>
              <w:ind w:left="-9" w:right="20" w:hanging="7"/>
              <w:rPr>
                <w:rFonts w:eastAsia="Times New Roman"/>
                <w:sz w:val="28"/>
                <w:szCs w:val="28"/>
              </w:rPr>
            </w:pPr>
            <w:r w:rsidRPr="005815FC">
              <w:rPr>
                <w:rFonts w:eastAsia="Times New Roman"/>
                <w:sz w:val="28"/>
                <w:szCs w:val="28"/>
              </w:rPr>
              <w:t>упрощение процедуры получения физическими и юридическими лицами государственных и муниципальных услуг;</w:t>
            </w:r>
          </w:p>
          <w:p w:rsidR="005815FC" w:rsidRPr="005815FC" w:rsidRDefault="005815FC" w:rsidP="006D2CC5">
            <w:pPr>
              <w:spacing w:line="2" w:lineRule="exact"/>
              <w:ind w:left="-9"/>
              <w:rPr>
                <w:rFonts w:eastAsia="Times New Roman"/>
                <w:sz w:val="28"/>
                <w:szCs w:val="28"/>
              </w:rPr>
            </w:pPr>
          </w:p>
          <w:p w:rsidR="005815FC" w:rsidRPr="005815FC" w:rsidRDefault="005815FC" w:rsidP="005815FC">
            <w:pPr>
              <w:numPr>
                <w:ilvl w:val="0"/>
                <w:numId w:val="16"/>
              </w:numPr>
              <w:tabs>
                <w:tab w:val="left" w:pos="280"/>
              </w:tabs>
              <w:ind w:left="-9" w:hanging="167"/>
              <w:rPr>
                <w:rFonts w:eastAsia="Times New Roman"/>
                <w:sz w:val="28"/>
                <w:szCs w:val="28"/>
              </w:rPr>
            </w:pPr>
            <w:r w:rsidRPr="005815FC">
              <w:rPr>
                <w:rFonts w:eastAsia="Times New Roman"/>
                <w:sz w:val="28"/>
                <w:szCs w:val="28"/>
              </w:rPr>
              <w:t>сокращение сроков предоставления государственных и муниципальных услуг;</w:t>
            </w:r>
          </w:p>
          <w:p w:rsidR="005815FC" w:rsidRPr="005815FC" w:rsidRDefault="005815FC" w:rsidP="006D2CC5">
            <w:pPr>
              <w:spacing w:line="234" w:lineRule="auto"/>
              <w:ind w:left="-9" w:right="140"/>
              <w:rPr>
                <w:sz w:val="28"/>
                <w:szCs w:val="28"/>
              </w:rPr>
            </w:pPr>
            <w:r w:rsidRPr="005815FC">
              <w:rPr>
                <w:rFonts w:eastAsia="Times New Roman"/>
                <w:sz w:val="28"/>
                <w:szCs w:val="28"/>
              </w:rPr>
              <w:t>- повышение удовлетворённости получателей услуг качеством их предоставления.</w:t>
            </w:r>
          </w:p>
        </w:tc>
      </w:tr>
    </w:tbl>
    <w:p w:rsidR="005815FC" w:rsidRPr="005815FC" w:rsidRDefault="005815FC" w:rsidP="005815FC">
      <w:pPr>
        <w:spacing w:line="234" w:lineRule="auto"/>
        <w:ind w:right="140"/>
        <w:jc w:val="center"/>
        <w:rPr>
          <w:b/>
          <w:sz w:val="28"/>
          <w:szCs w:val="28"/>
        </w:rPr>
      </w:pPr>
    </w:p>
    <w:p w:rsidR="005815FC" w:rsidRPr="005815FC" w:rsidRDefault="005815FC" w:rsidP="005815FC">
      <w:pPr>
        <w:spacing w:line="332" w:lineRule="exact"/>
        <w:rPr>
          <w:sz w:val="28"/>
          <w:szCs w:val="28"/>
        </w:rPr>
      </w:pPr>
    </w:p>
    <w:p w:rsidR="005815FC" w:rsidRPr="005815FC" w:rsidRDefault="005815FC" w:rsidP="005815FC">
      <w:pPr>
        <w:numPr>
          <w:ilvl w:val="0"/>
          <w:numId w:val="12"/>
        </w:numPr>
        <w:tabs>
          <w:tab w:val="left" w:pos="1338"/>
        </w:tabs>
        <w:spacing w:line="233" w:lineRule="auto"/>
        <w:ind w:left="740" w:right="160" w:firstLine="319"/>
        <w:jc w:val="center"/>
        <w:rPr>
          <w:b/>
          <w:bCs/>
          <w:sz w:val="28"/>
          <w:szCs w:val="28"/>
        </w:rPr>
      </w:pPr>
      <w:r w:rsidRPr="005815FC">
        <w:rPr>
          <w:b/>
          <w:bCs/>
          <w:sz w:val="28"/>
          <w:szCs w:val="28"/>
        </w:rPr>
        <w:t>Характеристика основных мероприятий подпрограммы муниципальной программы</w:t>
      </w:r>
    </w:p>
    <w:p w:rsidR="005815FC" w:rsidRPr="005815FC" w:rsidRDefault="005815FC" w:rsidP="005815FC">
      <w:pPr>
        <w:tabs>
          <w:tab w:val="left" w:pos="1338"/>
        </w:tabs>
        <w:spacing w:line="233" w:lineRule="auto"/>
        <w:ind w:left="1059" w:right="160"/>
        <w:rPr>
          <w:b/>
          <w:bCs/>
          <w:sz w:val="28"/>
          <w:szCs w:val="28"/>
        </w:rPr>
      </w:pPr>
    </w:p>
    <w:p w:rsidR="005815FC" w:rsidRPr="005815FC" w:rsidRDefault="005815FC" w:rsidP="005815FC">
      <w:pPr>
        <w:tabs>
          <w:tab w:val="left" w:pos="1338"/>
        </w:tabs>
        <w:spacing w:line="233" w:lineRule="auto"/>
        <w:ind w:right="-32"/>
        <w:jc w:val="both"/>
        <w:rPr>
          <w:sz w:val="28"/>
          <w:szCs w:val="28"/>
        </w:rPr>
      </w:pPr>
      <w:r w:rsidRPr="005815FC">
        <w:rPr>
          <w:sz w:val="28"/>
          <w:szCs w:val="28"/>
        </w:rPr>
        <w:t xml:space="preserve">              Работа по повышению качества предоставления государственных и муниципальных услуг включает в себя комплекс мероприятий, направленных на совершенствование и развитие существующего порядка предоставления государственных и муниципальных услуг, а именно:</w:t>
      </w:r>
    </w:p>
    <w:p w:rsidR="005815FC" w:rsidRPr="005815FC" w:rsidRDefault="005815FC" w:rsidP="005815FC">
      <w:pPr>
        <w:spacing w:line="237" w:lineRule="auto"/>
        <w:ind w:left="120" w:right="140"/>
        <w:rPr>
          <w:sz w:val="28"/>
          <w:szCs w:val="28"/>
        </w:rPr>
      </w:pPr>
      <w:r w:rsidRPr="005815FC">
        <w:rPr>
          <w:sz w:val="28"/>
          <w:szCs w:val="28"/>
        </w:rPr>
        <w:t>- сокращение сроков предоставления услуг;</w:t>
      </w:r>
    </w:p>
    <w:p w:rsidR="005815FC" w:rsidRPr="005815FC" w:rsidRDefault="005815FC" w:rsidP="005815FC">
      <w:pPr>
        <w:spacing w:line="18" w:lineRule="exact"/>
        <w:rPr>
          <w:sz w:val="28"/>
          <w:szCs w:val="28"/>
        </w:rPr>
      </w:pPr>
    </w:p>
    <w:p w:rsidR="005815FC" w:rsidRPr="005815FC" w:rsidRDefault="005815FC" w:rsidP="005815FC">
      <w:pPr>
        <w:spacing w:line="237" w:lineRule="auto"/>
        <w:ind w:right="140"/>
        <w:jc w:val="both"/>
        <w:rPr>
          <w:sz w:val="28"/>
          <w:szCs w:val="28"/>
        </w:rPr>
      </w:pPr>
      <w:r w:rsidRPr="005815FC">
        <w:rPr>
          <w:sz w:val="28"/>
          <w:szCs w:val="28"/>
        </w:rPr>
        <w:t>- сокращение количества документов, предоставляемых заявителями для получения государственных и муниципальных услуг и количества взаимодействия заявителей с должностными лицами за счёт совершенствования форм межведомственного взаимодействия, внедрения и широкого применения системы межведомственного электронного взаимодействия;</w:t>
      </w:r>
    </w:p>
    <w:p w:rsidR="005815FC" w:rsidRPr="005815FC" w:rsidRDefault="005815FC" w:rsidP="005815FC">
      <w:pPr>
        <w:spacing w:line="18" w:lineRule="exact"/>
        <w:rPr>
          <w:sz w:val="28"/>
          <w:szCs w:val="28"/>
        </w:rPr>
      </w:pPr>
    </w:p>
    <w:p w:rsidR="005815FC" w:rsidRPr="005815FC" w:rsidRDefault="005815FC" w:rsidP="005815FC">
      <w:pPr>
        <w:numPr>
          <w:ilvl w:val="0"/>
          <w:numId w:val="13"/>
        </w:numPr>
        <w:tabs>
          <w:tab w:val="left" w:pos="308"/>
        </w:tabs>
        <w:spacing w:line="237" w:lineRule="auto"/>
        <w:ind w:right="140" w:hanging="7"/>
        <w:jc w:val="both"/>
        <w:rPr>
          <w:sz w:val="28"/>
          <w:szCs w:val="28"/>
        </w:rPr>
      </w:pPr>
      <w:r w:rsidRPr="005815FC">
        <w:rPr>
          <w:sz w:val="28"/>
          <w:szCs w:val="28"/>
        </w:rPr>
        <w:t>реализация принципа «одного окна» предоставление возможности гражданам и юридическим лицам получения одновременного нескольких взаимосвязанных государственных и муниципальных услуг;</w:t>
      </w:r>
    </w:p>
    <w:p w:rsidR="005815FC" w:rsidRPr="005815FC" w:rsidRDefault="005815FC" w:rsidP="005815FC">
      <w:pPr>
        <w:tabs>
          <w:tab w:val="left" w:pos="3300"/>
        </w:tabs>
        <w:ind w:left="3300"/>
        <w:rPr>
          <w:b/>
          <w:bCs/>
          <w:sz w:val="28"/>
          <w:szCs w:val="28"/>
        </w:rPr>
      </w:pPr>
    </w:p>
    <w:p w:rsidR="005815FC" w:rsidRPr="005815FC" w:rsidRDefault="005815FC" w:rsidP="005815FC">
      <w:pPr>
        <w:tabs>
          <w:tab w:val="left" w:pos="3300"/>
        </w:tabs>
        <w:ind w:left="3300"/>
        <w:rPr>
          <w:b/>
          <w:bCs/>
          <w:sz w:val="28"/>
          <w:szCs w:val="28"/>
        </w:rPr>
      </w:pPr>
      <w:r w:rsidRPr="005815FC">
        <w:rPr>
          <w:b/>
          <w:bCs/>
          <w:sz w:val="28"/>
          <w:szCs w:val="28"/>
        </w:rPr>
        <w:t>Мероприятия подпрограммы</w:t>
      </w:r>
    </w:p>
    <w:p w:rsidR="005815FC" w:rsidRPr="005815FC" w:rsidRDefault="005815FC" w:rsidP="005815FC">
      <w:pPr>
        <w:tabs>
          <w:tab w:val="left" w:pos="3300"/>
        </w:tabs>
        <w:ind w:left="3300"/>
        <w:rPr>
          <w:b/>
          <w:bCs/>
          <w:sz w:val="28"/>
          <w:szCs w:val="28"/>
        </w:rPr>
      </w:pPr>
    </w:p>
    <w:tbl>
      <w:tblPr>
        <w:tblStyle w:val="ab"/>
        <w:tblW w:w="10173" w:type="dxa"/>
        <w:tblLayout w:type="fixed"/>
        <w:tblLook w:val="04A0"/>
      </w:tblPr>
      <w:tblGrid>
        <w:gridCol w:w="2273"/>
        <w:gridCol w:w="3222"/>
        <w:gridCol w:w="1559"/>
        <w:gridCol w:w="1559"/>
        <w:gridCol w:w="1560"/>
      </w:tblGrid>
      <w:tr w:rsidR="005815FC" w:rsidRPr="005815FC" w:rsidTr="006D2CC5">
        <w:tc>
          <w:tcPr>
            <w:tcW w:w="2273" w:type="dxa"/>
            <w:vMerge w:val="restart"/>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Наименование мероприятия</w:t>
            </w:r>
          </w:p>
        </w:tc>
        <w:tc>
          <w:tcPr>
            <w:tcW w:w="3222" w:type="dxa"/>
            <w:vMerge w:val="restart"/>
          </w:tcPr>
          <w:p w:rsidR="005815FC" w:rsidRPr="005815FC" w:rsidRDefault="005815FC" w:rsidP="006D2CC5">
            <w:pPr>
              <w:tabs>
                <w:tab w:val="left" w:pos="3300"/>
              </w:tabs>
              <w:jc w:val="center"/>
              <w:rPr>
                <w:rFonts w:eastAsia="Times New Roman"/>
                <w:bCs/>
                <w:sz w:val="28"/>
                <w:szCs w:val="28"/>
              </w:rPr>
            </w:pPr>
          </w:p>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Содержание мероприятия</w:t>
            </w:r>
          </w:p>
        </w:tc>
        <w:tc>
          <w:tcPr>
            <w:tcW w:w="4678" w:type="dxa"/>
            <w:gridSpan w:val="3"/>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Объем финансирования, в руб. и сроки реализации</w:t>
            </w:r>
          </w:p>
        </w:tc>
      </w:tr>
      <w:tr w:rsidR="005815FC" w:rsidRPr="005815FC" w:rsidTr="006D2CC5">
        <w:tc>
          <w:tcPr>
            <w:tcW w:w="2273" w:type="dxa"/>
            <w:vMerge/>
          </w:tcPr>
          <w:p w:rsidR="005815FC" w:rsidRPr="005815FC" w:rsidRDefault="005815FC" w:rsidP="006D2CC5">
            <w:pPr>
              <w:tabs>
                <w:tab w:val="left" w:pos="3300"/>
              </w:tabs>
              <w:jc w:val="center"/>
              <w:rPr>
                <w:rFonts w:eastAsia="Times New Roman"/>
                <w:bCs/>
                <w:sz w:val="28"/>
                <w:szCs w:val="28"/>
              </w:rPr>
            </w:pPr>
          </w:p>
        </w:tc>
        <w:tc>
          <w:tcPr>
            <w:tcW w:w="3222" w:type="dxa"/>
            <w:vMerge/>
          </w:tcPr>
          <w:p w:rsidR="005815FC" w:rsidRPr="005815FC" w:rsidRDefault="005815FC" w:rsidP="006D2CC5">
            <w:pPr>
              <w:tabs>
                <w:tab w:val="left" w:pos="3300"/>
              </w:tabs>
              <w:jc w:val="center"/>
              <w:rPr>
                <w:rFonts w:eastAsia="Times New Roman"/>
                <w:bCs/>
                <w:sz w:val="28"/>
                <w:szCs w:val="28"/>
              </w:rPr>
            </w:pPr>
          </w:p>
        </w:tc>
        <w:tc>
          <w:tcPr>
            <w:tcW w:w="1559" w:type="dxa"/>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2020 год</w:t>
            </w:r>
          </w:p>
        </w:tc>
        <w:tc>
          <w:tcPr>
            <w:tcW w:w="1559" w:type="dxa"/>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2021 год</w:t>
            </w:r>
          </w:p>
        </w:tc>
        <w:tc>
          <w:tcPr>
            <w:tcW w:w="1560" w:type="dxa"/>
          </w:tcPr>
          <w:p w:rsidR="005815FC" w:rsidRPr="005815FC" w:rsidRDefault="005815FC" w:rsidP="006D2CC5">
            <w:pPr>
              <w:tabs>
                <w:tab w:val="left" w:pos="3300"/>
              </w:tabs>
              <w:jc w:val="center"/>
              <w:rPr>
                <w:rFonts w:eastAsia="Times New Roman"/>
                <w:bCs/>
                <w:sz w:val="28"/>
                <w:szCs w:val="28"/>
              </w:rPr>
            </w:pPr>
            <w:r w:rsidRPr="005815FC">
              <w:rPr>
                <w:rFonts w:eastAsia="Times New Roman"/>
                <w:bCs/>
                <w:sz w:val="28"/>
                <w:szCs w:val="28"/>
              </w:rPr>
              <w:t>2022 год</w:t>
            </w:r>
          </w:p>
        </w:tc>
      </w:tr>
      <w:tr w:rsidR="005815FC" w:rsidRPr="005815FC" w:rsidTr="006D2CC5">
        <w:trPr>
          <w:trHeight w:val="2576"/>
        </w:trPr>
        <w:tc>
          <w:tcPr>
            <w:tcW w:w="2273" w:type="dxa"/>
          </w:tcPr>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Повышение эффективности организации предоставления государственных и муниципальных услуг на базе МФЦ</w:t>
            </w:r>
          </w:p>
        </w:tc>
        <w:tc>
          <w:tcPr>
            <w:tcW w:w="3222" w:type="dxa"/>
          </w:tcPr>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1.Обучающие семинары, выезды в ОГБУ г. Иваново с целью повышения квалификации ведущих специалистов;</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2. Поставка неисключительных прав (лицензий) на использование антивирусного программного обеспечения;</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3. Обслуживание сетевого программного обеспечения.</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 xml:space="preserve">4. Передача лицензионных прав </w:t>
            </w:r>
            <w:r w:rsidRPr="005815FC">
              <w:rPr>
                <w:rFonts w:eastAsia="Times New Roman"/>
                <w:bCs/>
                <w:sz w:val="28"/>
                <w:szCs w:val="28"/>
                <w:lang w:val="en-US"/>
              </w:rPr>
              <w:t>VipNet</w:t>
            </w:r>
            <w:r w:rsidRPr="005815FC">
              <w:rPr>
                <w:rFonts w:eastAsia="Times New Roman"/>
                <w:bCs/>
                <w:sz w:val="28"/>
                <w:szCs w:val="28"/>
              </w:rPr>
              <w:t>.</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5. Обслуживание программы по защите персональных данных.</w:t>
            </w:r>
          </w:p>
          <w:p w:rsidR="005815FC" w:rsidRPr="005815FC" w:rsidRDefault="005815FC" w:rsidP="006D2CC5">
            <w:pPr>
              <w:tabs>
                <w:tab w:val="left" w:pos="3300"/>
              </w:tabs>
              <w:rPr>
                <w:rFonts w:eastAsia="Times New Roman"/>
                <w:bCs/>
                <w:sz w:val="28"/>
                <w:szCs w:val="28"/>
              </w:rPr>
            </w:pPr>
            <w:r w:rsidRPr="005815FC">
              <w:rPr>
                <w:rFonts w:eastAsia="Times New Roman"/>
                <w:bCs/>
                <w:sz w:val="28"/>
                <w:szCs w:val="28"/>
              </w:rPr>
              <w:t xml:space="preserve">6. Услуги Консультант плюс. </w:t>
            </w:r>
          </w:p>
        </w:tc>
        <w:tc>
          <w:tcPr>
            <w:tcW w:w="1559"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131 100,00</w:t>
            </w:r>
          </w:p>
        </w:tc>
        <w:tc>
          <w:tcPr>
            <w:tcW w:w="1559"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131 100,00</w:t>
            </w:r>
          </w:p>
        </w:tc>
        <w:tc>
          <w:tcPr>
            <w:tcW w:w="1560" w:type="dxa"/>
          </w:tcPr>
          <w:p w:rsidR="005815FC" w:rsidRPr="005815FC" w:rsidRDefault="005815FC" w:rsidP="006D2CC5">
            <w:pPr>
              <w:tabs>
                <w:tab w:val="left" w:pos="3300"/>
              </w:tabs>
              <w:jc w:val="center"/>
              <w:rPr>
                <w:sz w:val="28"/>
                <w:szCs w:val="28"/>
              </w:rPr>
            </w:pPr>
          </w:p>
          <w:p w:rsidR="005815FC" w:rsidRPr="005815FC" w:rsidRDefault="005815FC" w:rsidP="006D2CC5">
            <w:pPr>
              <w:tabs>
                <w:tab w:val="left" w:pos="3300"/>
              </w:tabs>
              <w:jc w:val="center"/>
              <w:rPr>
                <w:rFonts w:eastAsia="Times New Roman"/>
                <w:bCs/>
                <w:sz w:val="28"/>
                <w:szCs w:val="28"/>
              </w:rPr>
            </w:pPr>
            <w:r w:rsidRPr="005815FC">
              <w:rPr>
                <w:sz w:val="28"/>
                <w:szCs w:val="28"/>
              </w:rPr>
              <w:t>131 100,00</w:t>
            </w:r>
          </w:p>
        </w:tc>
      </w:tr>
    </w:tbl>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pStyle w:val="ac"/>
        <w:numPr>
          <w:ilvl w:val="0"/>
          <w:numId w:val="14"/>
        </w:numPr>
        <w:ind w:right="-119"/>
        <w:jc w:val="center"/>
        <w:rPr>
          <w:rFonts w:eastAsia="Times New Roman"/>
          <w:b/>
          <w:bCs/>
          <w:sz w:val="28"/>
          <w:szCs w:val="28"/>
        </w:rPr>
      </w:pPr>
      <w:r w:rsidRPr="005815FC">
        <w:rPr>
          <w:rFonts w:eastAsia="Times New Roman"/>
          <w:b/>
          <w:bCs/>
          <w:sz w:val="28"/>
          <w:szCs w:val="28"/>
        </w:rPr>
        <w:t>Целевые индикаторы подпрограммы</w:t>
      </w:r>
    </w:p>
    <w:p w:rsidR="005815FC" w:rsidRPr="005815FC" w:rsidRDefault="005815FC" w:rsidP="005815FC">
      <w:pPr>
        <w:ind w:right="-119"/>
        <w:jc w:val="center"/>
        <w:rPr>
          <w:b/>
          <w:bCs/>
          <w:sz w:val="28"/>
          <w:szCs w:val="28"/>
        </w:rPr>
      </w:pPr>
    </w:p>
    <w:p w:rsidR="005815FC" w:rsidRPr="005815FC" w:rsidRDefault="005815FC" w:rsidP="005815FC">
      <w:pPr>
        <w:ind w:right="-119"/>
        <w:jc w:val="center"/>
        <w:rPr>
          <w:sz w:val="28"/>
          <w:szCs w:val="28"/>
        </w:rPr>
      </w:pPr>
    </w:p>
    <w:tbl>
      <w:tblPr>
        <w:tblW w:w="0" w:type="auto"/>
        <w:tblInd w:w="10" w:type="dxa"/>
        <w:tblLayout w:type="fixed"/>
        <w:tblCellMar>
          <w:left w:w="0" w:type="dxa"/>
          <w:right w:w="0" w:type="dxa"/>
        </w:tblCellMar>
        <w:tblLook w:val="04A0"/>
      </w:tblPr>
      <w:tblGrid>
        <w:gridCol w:w="3544"/>
        <w:gridCol w:w="1559"/>
        <w:gridCol w:w="1697"/>
        <w:gridCol w:w="1700"/>
        <w:gridCol w:w="1520"/>
      </w:tblGrid>
      <w:tr w:rsidR="005815FC" w:rsidRPr="005815FC" w:rsidTr="006D2CC5">
        <w:trPr>
          <w:trHeight w:val="973"/>
        </w:trPr>
        <w:tc>
          <w:tcPr>
            <w:tcW w:w="3544"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sz w:val="28"/>
                <w:szCs w:val="28"/>
              </w:rPr>
              <w:t>Наименование целевого</w:t>
            </w:r>
          </w:p>
          <w:p w:rsidR="005815FC" w:rsidRPr="005815FC" w:rsidRDefault="005815FC" w:rsidP="006D2CC5">
            <w:pPr>
              <w:spacing w:line="320" w:lineRule="exact"/>
              <w:ind w:right="20"/>
              <w:jc w:val="center"/>
              <w:rPr>
                <w:sz w:val="28"/>
                <w:szCs w:val="28"/>
              </w:rPr>
            </w:pPr>
            <w:r w:rsidRPr="005815FC">
              <w:rPr>
                <w:sz w:val="28"/>
                <w:szCs w:val="28"/>
              </w:rPr>
              <w:t>индикатора (показателя)</w:t>
            </w:r>
          </w:p>
          <w:p w:rsidR="005815FC" w:rsidRPr="005815FC" w:rsidRDefault="005815FC" w:rsidP="006D2CC5">
            <w:pPr>
              <w:jc w:val="center"/>
              <w:rPr>
                <w:sz w:val="28"/>
                <w:szCs w:val="28"/>
              </w:rPr>
            </w:pPr>
            <w:r w:rsidRPr="005815FC">
              <w:rPr>
                <w:sz w:val="28"/>
                <w:szCs w:val="28"/>
              </w:rPr>
              <w:t>подпрограммы</w:t>
            </w:r>
          </w:p>
        </w:tc>
        <w:tc>
          <w:tcPr>
            <w:tcW w:w="1559" w:type="dxa"/>
            <w:tcBorders>
              <w:top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r w:rsidRPr="005815FC">
              <w:rPr>
                <w:sz w:val="28"/>
                <w:szCs w:val="28"/>
              </w:rPr>
              <w:t>Единица</w:t>
            </w:r>
          </w:p>
          <w:p w:rsidR="005815FC" w:rsidRPr="005815FC" w:rsidRDefault="005815FC" w:rsidP="006D2CC5">
            <w:pPr>
              <w:spacing w:line="320" w:lineRule="exact"/>
              <w:jc w:val="center"/>
              <w:rPr>
                <w:sz w:val="28"/>
                <w:szCs w:val="28"/>
              </w:rPr>
            </w:pPr>
            <w:r w:rsidRPr="005815FC">
              <w:rPr>
                <w:sz w:val="28"/>
                <w:szCs w:val="28"/>
              </w:rPr>
              <w:t>измерения</w:t>
            </w:r>
          </w:p>
        </w:tc>
        <w:tc>
          <w:tcPr>
            <w:tcW w:w="1697" w:type="dxa"/>
            <w:tcBorders>
              <w:top w:val="single" w:sz="8" w:space="0" w:color="auto"/>
              <w:bottom w:val="single" w:sz="4" w:space="0" w:color="auto"/>
              <w:right w:val="single" w:sz="8" w:space="0" w:color="auto"/>
            </w:tcBorders>
          </w:tcPr>
          <w:p w:rsidR="005815FC" w:rsidRPr="005815FC" w:rsidRDefault="005815FC" w:rsidP="006D2CC5">
            <w:pPr>
              <w:spacing w:line="308" w:lineRule="exact"/>
              <w:ind w:right="300"/>
              <w:jc w:val="center"/>
              <w:rPr>
                <w:sz w:val="28"/>
                <w:szCs w:val="28"/>
              </w:rPr>
            </w:pPr>
          </w:p>
          <w:p w:rsidR="005815FC" w:rsidRPr="005815FC" w:rsidRDefault="005815FC" w:rsidP="006D2CC5">
            <w:pPr>
              <w:spacing w:line="308" w:lineRule="exact"/>
              <w:ind w:right="300"/>
              <w:jc w:val="center"/>
              <w:rPr>
                <w:sz w:val="28"/>
                <w:szCs w:val="28"/>
              </w:rPr>
            </w:pPr>
            <w:r w:rsidRPr="005815FC">
              <w:rPr>
                <w:sz w:val="28"/>
                <w:szCs w:val="28"/>
              </w:rPr>
              <w:t>2020 год</w:t>
            </w:r>
          </w:p>
        </w:tc>
        <w:tc>
          <w:tcPr>
            <w:tcW w:w="1700"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2021 год</w:t>
            </w:r>
          </w:p>
        </w:tc>
        <w:tc>
          <w:tcPr>
            <w:tcW w:w="1520" w:type="dxa"/>
            <w:tcBorders>
              <w:top w:val="single" w:sz="8" w:space="0" w:color="auto"/>
              <w:left w:val="single" w:sz="8" w:space="0" w:color="auto"/>
              <w:bottom w:val="single" w:sz="4" w:space="0" w:color="auto"/>
              <w:right w:val="single" w:sz="8" w:space="0" w:color="auto"/>
            </w:tcBorders>
          </w:tcPr>
          <w:p w:rsidR="005815FC" w:rsidRPr="005815FC" w:rsidRDefault="005815FC" w:rsidP="006D2CC5">
            <w:pPr>
              <w:spacing w:line="308" w:lineRule="exact"/>
              <w:jc w:val="center"/>
              <w:rPr>
                <w:sz w:val="28"/>
                <w:szCs w:val="28"/>
              </w:rPr>
            </w:pPr>
          </w:p>
          <w:p w:rsidR="005815FC" w:rsidRPr="005815FC" w:rsidRDefault="005815FC" w:rsidP="006D2CC5">
            <w:pPr>
              <w:spacing w:line="308" w:lineRule="exact"/>
              <w:jc w:val="center"/>
              <w:rPr>
                <w:sz w:val="28"/>
                <w:szCs w:val="28"/>
              </w:rPr>
            </w:pPr>
            <w:r w:rsidRPr="005815FC">
              <w:rPr>
                <w:sz w:val="28"/>
                <w:szCs w:val="28"/>
              </w:rPr>
              <w:t>2022 год</w:t>
            </w:r>
          </w:p>
        </w:tc>
      </w:tr>
      <w:tr w:rsidR="005815FC" w:rsidRPr="005815FC" w:rsidTr="006D2CC5">
        <w:trPr>
          <w:trHeight w:val="968"/>
        </w:trPr>
        <w:tc>
          <w:tcPr>
            <w:tcW w:w="3544"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ind w:right="20"/>
              <w:rPr>
                <w:sz w:val="28"/>
                <w:szCs w:val="28"/>
              </w:rPr>
            </w:pPr>
            <w:r w:rsidRPr="005815FC">
              <w:rPr>
                <w:sz w:val="28"/>
                <w:szCs w:val="28"/>
              </w:rPr>
              <w:t xml:space="preserve"> Среднее количество услуг,      предоставляемых</w:t>
            </w:r>
          </w:p>
          <w:p w:rsidR="005815FC" w:rsidRPr="005815FC" w:rsidRDefault="005815FC" w:rsidP="006D2CC5">
            <w:pPr>
              <w:rPr>
                <w:sz w:val="28"/>
                <w:szCs w:val="28"/>
              </w:rPr>
            </w:pPr>
            <w:r w:rsidRPr="005815FC">
              <w:rPr>
                <w:sz w:val="28"/>
                <w:szCs w:val="28"/>
              </w:rPr>
              <w:t xml:space="preserve"> в режиме «одного окна»</w:t>
            </w:r>
          </w:p>
        </w:tc>
        <w:tc>
          <w:tcPr>
            <w:tcW w:w="1559" w:type="dxa"/>
            <w:tcBorders>
              <w:top w:val="single" w:sz="4" w:space="0" w:color="auto"/>
              <w:bottom w:val="single" w:sz="4" w:space="0" w:color="auto"/>
              <w:right w:val="single" w:sz="8" w:space="0" w:color="auto"/>
            </w:tcBorders>
          </w:tcPr>
          <w:p w:rsidR="005815FC" w:rsidRPr="005815FC" w:rsidRDefault="005815FC" w:rsidP="006D2CC5">
            <w:pPr>
              <w:spacing w:line="310" w:lineRule="exact"/>
              <w:jc w:val="center"/>
              <w:rPr>
                <w:sz w:val="28"/>
                <w:szCs w:val="28"/>
              </w:rPr>
            </w:pPr>
            <w:r w:rsidRPr="005815FC">
              <w:rPr>
                <w:w w:val="98"/>
                <w:sz w:val="28"/>
                <w:szCs w:val="28"/>
              </w:rPr>
              <w:t>ед.</w:t>
            </w:r>
          </w:p>
        </w:tc>
        <w:tc>
          <w:tcPr>
            <w:tcW w:w="1697" w:type="dxa"/>
            <w:tcBorders>
              <w:top w:val="single" w:sz="4" w:space="0" w:color="auto"/>
              <w:bottom w:val="single" w:sz="4" w:space="0" w:color="auto"/>
              <w:right w:val="single" w:sz="8" w:space="0" w:color="auto"/>
            </w:tcBorders>
          </w:tcPr>
          <w:p w:rsidR="005815FC" w:rsidRPr="005815FC" w:rsidRDefault="005815FC" w:rsidP="006D2CC5">
            <w:pPr>
              <w:spacing w:line="310" w:lineRule="exact"/>
              <w:jc w:val="center"/>
              <w:rPr>
                <w:sz w:val="28"/>
                <w:szCs w:val="28"/>
              </w:rPr>
            </w:pPr>
            <w:r w:rsidRPr="005815FC">
              <w:rPr>
                <w:w w:val="99"/>
                <w:sz w:val="28"/>
                <w:szCs w:val="28"/>
              </w:rPr>
              <w:t>104</w:t>
            </w:r>
          </w:p>
        </w:tc>
        <w:tc>
          <w:tcPr>
            <w:tcW w:w="1700" w:type="dxa"/>
            <w:tcBorders>
              <w:top w:val="single" w:sz="4" w:space="0" w:color="auto"/>
              <w:bottom w:val="single" w:sz="4" w:space="0" w:color="auto"/>
              <w:right w:val="single" w:sz="8" w:space="0" w:color="auto"/>
            </w:tcBorders>
          </w:tcPr>
          <w:p w:rsidR="005815FC" w:rsidRPr="005815FC" w:rsidRDefault="005815FC" w:rsidP="006D2CC5">
            <w:pPr>
              <w:jc w:val="center"/>
              <w:rPr>
                <w:sz w:val="28"/>
                <w:szCs w:val="28"/>
              </w:rPr>
            </w:pPr>
            <w:r w:rsidRPr="005815FC">
              <w:rPr>
                <w:w w:val="99"/>
                <w:sz w:val="28"/>
                <w:szCs w:val="28"/>
              </w:rPr>
              <w:t>107</w:t>
            </w:r>
          </w:p>
        </w:tc>
        <w:tc>
          <w:tcPr>
            <w:tcW w:w="15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10" w:lineRule="exact"/>
              <w:jc w:val="center"/>
              <w:rPr>
                <w:sz w:val="28"/>
                <w:szCs w:val="28"/>
              </w:rPr>
            </w:pPr>
            <w:r w:rsidRPr="005815FC">
              <w:rPr>
                <w:w w:val="99"/>
                <w:sz w:val="28"/>
                <w:szCs w:val="28"/>
              </w:rPr>
              <w:t>110</w:t>
            </w:r>
          </w:p>
        </w:tc>
      </w:tr>
      <w:tr w:rsidR="005815FC" w:rsidRPr="005815FC" w:rsidTr="006D2CC5">
        <w:trPr>
          <w:trHeight w:val="1136"/>
        </w:trPr>
        <w:tc>
          <w:tcPr>
            <w:tcW w:w="3544"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8" w:lineRule="exact"/>
              <w:ind w:left="120"/>
              <w:rPr>
                <w:sz w:val="28"/>
                <w:szCs w:val="28"/>
              </w:rPr>
            </w:pPr>
            <w:r w:rsidRPr="005815FC">
              <w:rPr>
                <w:sz w:val="28"/>
                <w:szCs w:val="28"/>
              </w:rPr>
              <w:t>Пропускная способность сети МФЦ</w:t>
            </w:r>
          </w:p>
          <w:p w:rsidR="005815FC" w:rsidRPr="005815FC" w:rsidRDefault="005815FC" w:rsidP="006D2CC5">
            <w:pPr>
              <w:ind w:left="120"/>
              <w:rPr>
                <w:sz w:val="28"/>
                <w:szCs w:val="28"/>
              </w:rPr>
            </w:pPr>
            <w:r w:rsidRPr="005815FC">
              <w:rPr>
                <w:sz w:val="28"/>
                <w:szCs w:val="28"/>
              </w:rPr>
              <w:t>(количество посетителей на получение</w:t>
            </w:r>
          </w:p>
          <w:p w:rsidR="005815FC" w:rsidRPr="005815FC" w:rsidRDefault="005815FC" w:rsidP="006D2CC5">
            <w:pPr>
              <w:ind w:left="120"/>
              <w:rPr>
                <w:sz w:val="28"/>
                <w:szCs w:val="28"/>
              </w:rPr>
            </w:pPr>
            <w:r w:rsidRPr="005815FC">
              <w:rPr>
                <w:sz w:val="28"/>
                <w:szCs w:val="28"/>
              </w:rPr>
              <w:t>всех государственных и</w:t>
            </w:r>
          </w:p>
          <w:p w:rsidR="005815FC" w:rsidRPr="005815FC" w:rsidRDefault="005815FC" w:rsidP="006D2CC5">
            <w:pPr>
              <w:ind w:left="120"/>
              <w:rPr>
                <w:sz w:val="28"/>
                <w:szCs w:val="28"/>
              </w:rPr>
            </w:pPr>
            <w:r w:rsidRPr="005815FC">
              <w:rPr>
                <w:sz w:val="28"/>
                <w:szCs w:val="28"/>
              </w:rPr>
              <w:t xml:space="preserve">муниципальных услуг) в </w:t>
            </w:r>
            <w:r w:rsidRPr="005815FC">
              <w:rPr>
                <w:sz w:val="28"/>
                <w:szCs w:val="28"/>
              </w:rPr>
              <w:lastRenderedPageBreak/>
              <w:t>год</w:t>
            </w:r>
          </w:p>
        </w:tc>
        <w:tc>
          <w:tcPr>
            <w:tcW w:w="1559"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lastRenderedPageBreak/>
              <w:t>чел.</w:t>
            </w:r>
          </w:p>
        </w:tc>
        <w:tc>
          <w:tcPr>
            <w:tcW w:w="1697"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20 000</w:t>
            </w:r>
          </w:p>
        </w:tc>
        <w:tc>
          <w:tcPr>
            <w:tcW w:w="170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22 000</w:t>
            </w:r>
          </w:p>
        </w:tc>
        <w:tc>
          <w:tcPr>
            <w:tcW w:w="15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24 000</w:t>
            </w:r>
          </w:p>
        </w:tc>
      </w:tr>
      <w:tr w:rsidR="005815FC" w:rsidRPr="005815FC" w:rsidTr="006D2CC5">
        <w:trPr>
          <w:trHeight w:val="1128"/>
        </w:trPr>
        <w:tc>
          <w:tcPr>
            <w:tcW w:w="3544"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9" w:lineRule="exact"/>
              <w:ind w:left="120"/>
              <w:jc w:val="both"/>
              <w:rPr>
                <w:sz w:val="28"/>
                <w:szCs w:val="28"/>
              </w:rPr>
            </w:pPr>
            <w:r w:rsidRPr="005815FC">
              <w:rPr>
                <w:sz w:val="28"/>
                <w:szCs w:val="28"/>
              </w:rPr>
              <w:lastRenderedPageBreak/>
              <w:t>Время ожидания посетителей в очереди в окно приёма документов на подачу документов на предоставление услуги или оказание консультации по порядку предоставления услуги</w:t>
            </w:r>
          </w:p>
        </w:tc>
        <w:tc>
          <w:tcPr>
            <w:tcW w:w="1559"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мин.</w:t>
            </w:r>
          </w:p>
        </w:tc>
        <w:tc>
          <w:tcPr>
            <w:tcW w:w="1697"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15</w:t>
            </w:r>
          </w:p>
        </w:tc>
        <w:tc>
          <w:tcPr>
            <w:tcW w:w="170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14</w:t>
            </w:r>
          </w:p>
        </w:tc>
        <w:tc>
          <w:tcPr>
            <w:tcW w:w="15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13</w:t>
            </w:r>
          </w:p>
        </w:tc>
      </w:tr>
      <w:tr w:rsidR="005815FC" w:rsidRPr="005815FC" w:rsidTr="006D2CC5">
        <w:trPr>
          <w:trHeight w:val="974"/>
        </w:trPr>
        <w:tc>
          <w:tcPr>
            <w:tcW w:w="3544"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9" w:lineRule="exact"/>
              <w:rPr>
                <w:sz w:val="28"/>
                <w:szCs w:val="28"/>
              </w:rPr>
            </w:pPr>
            <w:r w:rsidRPr="005815FC">
              <w:rPr>
                <w:sz w:val="28"/>
                <w:szCs w:val="28"/>
              </w:rPr>
              <w:t>Фактическое время получения</w:t>
            </w:r>
          </w:p>
          <w:p w:rsidR="005815FC" w:rsidRPr="005815FC" w:rsidRDefault="005815FC" w:rsidP="006D2CC5">
            <w:pPr>
              <w:ind w:left="120"/>
              <w:rPr>
                <w:sz w:val="28"/>
                <w:szCs w:val="28"/>
              </w:rPr>
            </w:pPr>
            <w:r w:rsidRPr="005815FC">
              <w:rPr>
                <w:sz w:val="28"/>
                <w:szCs w:val="28"/>
              </w:rPr>
              <w:t>заявителем услуги</w:t>
            </w:r>
          </w:p>
        </w:tc>
        <w:tc>
          <w:tcPr>
            <w:tcW w:w="1559"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дней</w:t>
            </w:r>
          </w:p>
        </w:tc>
        <w:tc>
          <w:tcPr>
            <w:tcW w:w="1697"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80"/>
              <w:jc w:val="center"/>
              <w:rPr>
                <w:sz w:val="28"/>
                <w:szCs w:val="28"/>
              </w:rPr>
            </w:pPr>
            <w:r w:rsidRPr="005815FC">
              <w:rPr>
                <w:sz w:val="28"/>
                <w:szCs w:val="28"/>
              </w:rPr>
              <w:t>10-20</w:t>
            </w:r>
          </w:p>
        </w:tc>
        <w:tc>
          <w:tcPr>
            <w:tcW w:w="1700" w:type="dxa"/>
            <w:tcBorders>
              <w:top w:val="single" w:sz="4"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10-17</w:t>
            </w:r>
          </w:p>
        </w:tc>
        <w:tc>
          <w:tcPr>
            <w:tcW w:w="15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9" w:lineRule="exact"/>
              <w:ind w:left="100"/>
              <w:jc w:val="center"/>
              <w:rPr>
                <w:sz w:val="28"/>
                <w:szCs w:val="28"/>
              </w:rPr>
            </w:pPr>
            <w:r w:rsidRPr="005815FC">
              <w:rPr>
                <w:sz w:val="28"/>
                <w:szCs w:val="28"/>
              </w:rPr>
              <w:t>10-15</w:t>
            </w:r>
          </w:p>
        </w:tc>
      </w:tr>
      <w:tr w:rsidR="005815FC" w:rsidRPr="005815FC" w:rsidTr="006D2CC5">
        <w:trPr>
          <w:trHeight w:val="833"/>
        </w:trPr>
        <w:tc>
          <w:tcPr>
            <w:tcW w:w="3544" w:type="dxa"/>
            <w:tcBorders>
              <w:top w:val="single" w:sz="4" w:space="0" w:color="auto"/>
              <w:left w:val="single" w:sz="8" w:space="0" w:color="auto"/>
              <w:bottom w:val="single" w:sz="4" w:space="0" w:color="auto"/>
              <w:right w:val="single" w:sz="8" w:space="0" w:color="auto"/>
            </w:tcBorders>
            <w:vAlign w:val="bottom"/>
          </w:tcPr>
          <w:p w:rsidR="005815FC" w:rsidRPr="005815FC" w:rsidRDefault="005815FC" w:rsidP="006D2CC5">
            <w:pPr>
              <w:spacing w:line="308" w:lineRule="exact"/>
              <w:ind w:left="120"/>
              <w:rPr>
                <w:sz w:val="28"/>
                <w:szCs w:val="28"/>
              </w:rPr>
            </w:pPr>
            <w:r w:rsidRPr="005815FC">
              <w:rPr>
                <w:sz w:val="28"/>
                <w:szCs w:val="28"/>
              </w:rPr>
              <w:t>Удовлетворённость получателей</w:t>
            </w:r>
          </w:p>
          <w:p w:rsidR="005815FC" w:rsidRPr="005815FC" w:rsidRDefault="005815FC" w:rsidP="006D2CC5">
            <w:pPr>
              <w:ind w:left="120"/>
              <w:rPr>
                <w:sz w:val="28"/>
                <w:szCs w:val="28"/>
              </w:rPr>
            </w:pPr>
            <w:r w:rsidRPr="005815FC">
              <w:rPr>
                <w:sz w:val="28"/>
                <w:szCs w:val="28"/>
              </w:rPr>
              <w:t>качеством оказания государственных и</w:t>
            </w:r>
          </w:p>
          <w:p w:rsidR="005815FC" w:rsidRPr="005815FC" w:rsidRDefault="005815FC" w:rsidP="006D2CC5">
            <w:pPr>
              <w:ind w:left="120"/>
              <w:rPr>
                <w:sz w:val="28"/>
                <w:szCs w:val="28"/>
              </w:rPr>
            </w:pPr>
            <w:r w:rsidRPr="005815FC">
              <w:rPr>
                <w:sz w:val="28"/>
                <w:szCs w:val="28"/>
              </w:rPr>
              <w:t>муниципальных услуг</w:t>
            </w:r>
          </w:p>
        </w:tc>
        <w:tc>
          <w:tcPr>
            <w:tcW w:w="1559"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w:t>
            </w:r>
          </w:p>
        </w:tc>
        <w:tc>
          <w:tcPr>
            <w:tcW w:w="1697"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80"/>
              <w:jc w:val="center"/>
              <w:rPr>
                <w:sz w:val="28"/>
                <w:szCs w:val="28"/>
              </w:rPr>
            </w:pPr>
            <w:r w:rsidRPr="005815FC">
              <w:rPr>
                <w:sz w:val="28"/>
                <w:szCs w:val="28"/>
              </w:rPr>
              <w:t>95</w:t>
            </w:r>
          </w:p>
        </w:tc>
        <w:tc>
          <w:tcPr>
            <w:tcW w:w="1700" w:type="dxa"/>
            <w:tcBorders>
              <w:top w:val="single" w:sz="4"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95</w:t>
            </w:r>
          </w:p>
        </w:tc>
        <w:tc>
          <w:tcPr>
            <w:tcW w:w="1520" w:type="dxa"/>
            <w:tcBorders>
              <w:top w:val="single" w:sz="4" w:space="0" w:color="auto"/>
              <w:left w:val="single" w:sz="8" w:space="0" w:color="auto"/>
              <w:bottom w:val="single" w:sz="4" w:space="0" w:color="auto"/>
              <w:right w:val="single" w:sz="8" w:space="0" w:color="auto"/>
            </w:tcBorders>
          </w:tcPr>
          <w:p w:rsidR="005815FC" w:rsidRPr="005815FC" w:rsidRDefault="005815FC" w:rsidP="006D2CC5">
            <w:pPr>
              <w:spacing w:line="308" w:lineRule="exact"/>
              <w:ind w:left="100"/>
              <w:jc w:val="center"/>
              <w:rPr>
                <w:sz w:val="28"/>
                <w:szCs w:val="28"/>
              </w:rPr>
            </w:pPr>
            <w:r w:rsidRPr="005815FC">
              <w:rPr>
                <w:sz w:val="28"/>
                <w:szCs w:val="28"/>
              </w:rPr>
              <w:t>95</w:t>
            </w:r>
          </w:p>
        </w:tc>
      </w:tr>
    </w:tbl>
    <w:p w:rsidR="005815FC" w:rsidRPr="005815FC" w:rsidRDefault="005815FC" w:rsidP="005815FC">
      <w:pPr>
        <w:rPr>
          <w:sz w:val="28"/>
          <w:szCs w:val="28"/>
        </w:rPr>
      </w:pPr>
    </w:p>
    <w:p w:rsidR="005815FC" w:rsidRPr="005815FC" w:rsidRDefault="005815FC" w:rsidP="005815FC">
      <w:pPr>
        <w:tabs>
          <w:tab w:val="left" w:pos="3300"/>
        </w:tabs>
        <w:jc w:val="center"/>
        <w:rPr>
          <w:b/>
          <w:bCs/>
          <w:sz w:val="28"/>
          <w:szCs w:val="28"/>
        </w:rPr>
      </w:pPr>
    </w:p>
    <w:p w:rsidR="005815FC" w:rsidRPr="005815FC" w:rsidRDefault="005815FC" w:rsidP="005815FC">
      <w:pPr>
        <w:tabs>
          <w:tab w:val="left" w:pos="3300"/>
        </w:tabs>
        <w:jc w:val="center"/>
        <w:rPr>
          <w:b/>
          <w:bCs/>
          <w:sz w:val="28"/>
          <w:szCs w:val="28"/>
        </w:rPr>
      </w:pPr>
      <w:r w:rsidRPr="005815FC">
        <w:rPr>
          <w:b/>
          <w:bCs/>
          <w:sz w:val="28"/>
          <w:szCs w:val="28"/>
        </w:rPr>
        <w:t>4. Ресурсное обеспечение подпрограммы</w:t>
      </w:r>
    </w:p>
    <w:p w:rsidR="005815FC" w:rsidRPr="005815FC" w:rsidRDefault="005815FC" w:rsidP="005815FC">
      <w:pPr>
        <w:tabs>
          <w:tab w:val="left" w:pos="3300"/>
        </w:tabs>
        <w:rPr>
          <w:b/>
          <w:bCs/>
          <w:sz w:val="28"/>
          <w:szCs w:val="28"/>
        </w:rPr>
      </w:pPr>
    </w:p>
    <w:p w:rsidR="005815FC" w:rsidRPr="005815FC" w:rsidRDefault="005815FC" w:rsidP="005815FC">
      <w:pPr>
        <w:spacing w:line="238" w:lineRule="auto"/>
        <w:ind w:left="120" w:right="140" w:firstLine="708"/>
        <w:jc w:val="both"/>
        <w:rPr>
          <w:sz w:val="28"/>
          <w:szCs w:val="28"/>
        </w:rPr>
      </w:pPr>
      <w:r w:rsidRPr="005815FC">
        <w:rPr>
          <w:sz w:val="28"/>
          <w:szCs w:val="28"/>
        </w:rPr>
        <w:t>Финансирование мероприятий подпрограммы осуществляется за счёт местного и областного бюджета. Объём финансирования Программы за счёт местного и областного бюджета носят прогнозный характер и подлежат ежегодному уточнению в установленном порядке при формировании проектов местного и областного бюджета на очередной финансовый год исходя из возможностей местного и областного бюджета.</w:t>
      </w:r>
    </w:p>
    <w:p w:rsidR="005815FC" w:rsidRPr="005815FC" w:rsidRDefault="005815FC" w:rsidP="005815FC">
      <w:pPr>
        <w:spacing w:line="238" w:lineRule="auto"/>
        <w:ind w:left="120" w:right="140" w:firstLine="708"/>
        <w:jc w:val="both"/>
        <w:rPr>
          <w:sz w:val="28"/>
          <w:szCs w:val="28"/>
        </w:rPr>
      </w:pPr>
    </w:p>
    <w:tbl>
      <w:tblPr>
        <w:tblStyle w:val="ab"/>
        <w:tblW w:w="10276" w:type="dxa"/>
        <w:tblInd w:w="120" w:type="dxa"/>
        <w:tblLook w:val="04A0"/>
      </w:tblPr>
      <w:tblGrid>
        <w:gridCol w:w="2434"/>
        <w:gridCol w:w="1826"/>
        <w:gridCol w:w="1826"/>
        <w:gridCol w:w="1826"/>
        <w:gridCol w:w="2364"/>
      </w:tblGrid>
      <w:tr w:rsidR="005815FC" w:rsidRPr="005815FC" w:rsidTr="006D2CC5">
        <w:tc>
          <w:tcPr>
            <w:tcW w:w="2434" w:type="dxa"/>
          </w:tcPr>
          <w:p w:rsidR="005815FC" w:rsidRPr="005815FC" w:rsidRDefault="005815FC" w:rsidP="006D2CC5">
            <w:pPr>
              <w:spacing w:line="238" w:lineRule="auto"/>
              <w:ind w:right="140"/>
              <w:jc w:val="center"/>
              <w:rPr>
                <w:sz w:val="28"/>
                <w:szCs w:val="28"/>
              </w:rPr>
            </w:pPr>
            <w:r w:rsidRPr="005815FC">
              <w:rPr>
                <w:sz w:val="28"/>
                <w:szCs w:val="28"/>
              </w:rPr>
              <w:t>Объем бюджетных ассигнований</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2020 год</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2021 год</w:t>
            </w:r>
          </w:p>
        </w:tc>
        <w:tc>
          <w:tcPr>
            <w:tcW w:w="1826"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2022 год</w:t>
            </w:r>
          </w:p>
        </w:tc>
        <w:tc>
          <w:tcPr>
            <w:tcW w:w="2364" w:type="dxa"/>
          </w:tcPr>
          <w:p w:rsidR="005815FC" w:rsidRPr="005815FC" w:rsidRDefault="005815FC" w:rsidP="006D2CC5">
            <w:pPr>
              <w:spacing w:line="238" w:lineRule="auto"/>
              <w:ind w:right="140"/>
              <w:jc w:val="center"/>
              <w:rPr>
                <w:sz w:val="28"/>
                <w:szCs w:val="28"/>
              </w:rPr>
            </w:pPr>
            <w:r w:rsidRPr="005815FC">
              <w:rPr>
                <w:sz w:val="28"/>
                <w:szCs w:val="28"/>
              </w:rPr>
              <w:t>Источник финансирования</w:t>
            </w:r>
          </w:p>
        </w:tc>
      </w:tr>
      <w:tr w:rsidR="005815FC" w:rsidRPr="005815FC" w:rsidTr="006D2CC5">
        <w:tc>
          <w:tcPr>
            <w:tcW w:w="2434" w:type="dxa"/>
            <w:vMerge w:val="restart"/>
          </w:tcPr>
          <w:p w:rsidR="005815FC" w:rsidRPr="005815FC" w:rsidRDefault="005815FC" w:rsidP="006D2CC5">
            <w:pPr>
              <w:spacing w:line="238" w:lineRule="auto"/>
              <w:ind w:right="140"/>
              <w:jc w:val="center"/>
              <w:rPr>
                <w:sz w:val="28"/>
                <w:szCs w:val="28"/>
              </w:rPr>
            </w:pPr>
            <w:r w:rsidRPr="005815FC">
              <w:rPr>
                <w:sz w:val="28"/>
                <w:szCs w:val="28"/>
              </w:rPr>
              <w:t>Повышение качества и доступности предоставления государственных и муниципальных услуг на базе МФЦ</w:t>
            </w:r>
          </w:p>
        </w:tc>
        <w:tc>
          <w:tcPr>
            <w:tcW w:w="1826" w:type="dxa"/>
          </w:tcPr>
          <w:p w:rsidR="005815FC" w:rsidRPr="005815FC" w:rsidRDefault="005815FC" w:rsidP="006D2CC5">
            <w:pPr>
              <w:spacing w:line="238" w:lineRule="auto"/>
              <w:ind w:right="140"/>
              <w:jc w:val="center"/>
              <w:rPr>
                <w:sz w:val="28"/>
                <w:szCs w:val="28"/>
              </w:rPr>
            </w:pPr>
            <w:r w:rsidRPr="005815FC">
              <w:rPr>
                <w:sz w:val="28"/>
                <w:szCs w:val="28"/>
              </w:rPr>
              <w:t>131 100,00</w:t>
            </w:r>
          </w:p>
        </w:tc>
        <w:tc>
          <w:tcPr>
            <w:tcW w:w="1826" w:type="dxa"/>
          </w:tcPr>
          <w:p w:rsidR="005815FC" w:rsidRPr="005815FC" w:rsidRDefault="005815FC" w:rsidP="006D2CC5">
            <w:pPr>
              <w:spacing w:line="238" w:lineRule="auto"/>
              <w:ind w:right="140"/>
              <w:jc w:val="center"/>
              <w:rPr>
                <w:sz w:val="28"/>
                <w:szCs w:val="28"/>
              </w:rPr>
            </w:pPr>
            <w:r w:rsidRPr="005815FC">
              <w:rPr>
                <w:sz w:val="28"/>
                <w:szCs w:val="28"/>
              </w:rPr>
              <w:t>131 100,00</w:t>
            </w:r>
          </w:p>
        </w:tc>
        <w:tc>
          <w:tcPr>
            <w:tcW w:w="1826" w:type="dxa"/>
          </w:tcPr>
          <w:p w:rsidR="005815FC" w:rsidRPr="005815FC" w:rsidRDefault="005815FC" w:rsidP="006D2CC5">
            <w:pPr>
              <w:spacing w:line="238" w:lineRule="auto"/>
              <w:ind w:right="140"/>
              <w:jc w:val="center"/>
              <w:rPr>
                <w:sz w:val="28"/>
                <w:szCs w:val="28"/>
              </w:rPr>
            </w:pPr>
            <w:r w:rsidRPr="005815FC">
              <w:rPr>
                <w:sz w:val="28"/>
                <w:szCs w:val="28"/>
              </w:rPr>
              <w:t>131 100,00</w:t>
            </w:r>
          </w:p>
        </w:tc>
        <w:tc>
          <w:tcPr>
            <w:tcW w:w="2364" w:type="dxa"/>
          </w:tcPr>
          <w:p w:rsidR="005815FC" w:rsidRPr="005815FC" w:rsidRDefault="005815FC" w:rsidP="006D2CC5">
            <w:pPr>
              <w:spacing w:line="238" w:lineRule="auto"/>
              <w:ind w:right="140"/>
              <w:jc w:val="center"/>
              <w:rPr>
                <w:sz w:val="28"/>
                <w:szCs w:val="28"/>
              </w:rPr>
            </w:pPr>
            <w:r w:rsidRPr="005815FC">
              <w:rPr>
                <w:sz w:val="28"/>
                <w:szCs w:val="28"/>
              </w:rPr>
              <w:t>Бюджет Комсомольского муниципального района</w:t>
            </w:r>
          </w:p>
        </w:tc>
      </w:tr>
      <w:tr w:rsidR="005815FC" w:rsidRPr="005815FC" w:rsidTr="006D2CC5">
        <w:tc>
          <w:tcPr>
            <w:tcW w:w="2434" w:type="dxa"/>
            <w:vMerge/>
          </w:tcPr>
          <w:p w:rsidR="005815FC" w:rsidRPr="005815FC" w:rsidRDefault="005815FC" w:rsidP="006D2CC5">
            <w:pPr>
              <w:spacing w:line="238" w:lineRule="auto"/>
              <w:ind w:right="140"/>
              <w:jc w:val="both"/>
              <w:rPr>
                <w:sz w:val="28"/>
                <w:szCs w:val="28"/>
              </w:rPr>
            </w:pPr>
          </w:p>
        </w:tc>
        <w:tc>
          <w:tcPr>
            <w:tcW w:w="1826" w:type="dxa"/>
          </w:tcPr>
          <w:p w:rsidR="005815FC" w:rsidRPr="005815FC" w:rsidRDefault="005815FC" w:rsidP="006D2CC5">
            <w:pPr>
              <w:spacing w:line="238" w:lineRule="auto"/>
              <w:ind w:right="140"/>
              <w:jc w:val="center"/>
              <w:rPr>
                <w:sz w:val="28"/>
                <w:szCs w:val="28"/>
              </w:rPr>
            </w:pPr>
            <w:r w:rsidRPr="005815FC">
              <w:rPr>
                <w:sz w:val="28"/>
                <w:szCs w:val="28"/>
              </w:rPr>
              <w:t>0,00</w:t>
            </w:r>
          </w:p>
        </w:tc>
        <w:tc>
          <w:tcPr>
            <w:tcW w:w="1826" w:type="dxa"/>
          </w:tcPr>
          <w:p w:rsidR="005815FC" w:rsidRPr="005815FC" w:rsidRDefault="005815FC" w:rsidP="006D2CC5">
            <w:pPr>
              <w:spacing w:line="238" w:lineRule="auto"/>
              <w:ind w:right="140"/>
              <w:jc w:val="center"/>
              <w:rPr>
                <w:sz w:val="28"/>
                <w:szCs w:val="28"/>
              </w:rPr>
            </w:pPr>
            <w:r w:rsidRPr="005815FC">
              <w:rPr>
                <w:sz w:val="28"/>
                <w:szCs w:val="28"/>
              </w:rPr>
              <w:t>0,00</w:t>
            </w:r>
          </w:p>
        </w:tc>
        <w:tc>
          <w:tcPr>
            <w:tcW w:w="1826" w:type="dxa"/>
          </w:tcPr>
          <w:p w:rsidR="005815FC" w:rsidRPr="005815FC" w:rsidRDefault="005815FC" w:rsidP="006D2CC5">
            <w:pPr>
              <w:spacing w:line="238" w:lineRule="auto"/>
              <w:ind w:right="140"/>
              <w:jc w:val="center"/>
              <w:rPr>
                <w:sz w:val="28"/>
                <w:szCs w:val="28"/>
              </w:rPr>
            </w:pPr>
            <w:r w:rsidRPr="005815FC">
              <w:rPr>
                <w:sz w:val="28"/>
                <w:szCs w:val="28"/>
              </w:rPr>
              <w:t>0,00</w:t>
            </w:r>
          </w:p>
        </w:tc>
        <w:tc>
          <w:tcPr>
            <w:tcW w:w="2364" w:type="dxa"/>
          </w:tcPr>
          <w:p w:rsidR="005815FC" w:rsidRPr="005815FC" w:rsidRDefault="005815FC" w:rsidP="006D2CC5">
            <w:pPr>
              <w:spacing w:line="238" w:lineRule="auto"/>
              <w:ind w:right="140"/>
              <w:jc w:val="center"/>
              <w:rPr>
                <w:sz w:val="28"/>
                <w:szCs w:val="28"/>
              </w:rPr>
            </w:pPr>
          </w:p>
          <w:p w:rsidR="005815FC" w:rsidRPr="005815FC" w:rsidRDefault="005815FC" w:rsidP="006D2CC5">
            <w:pPr>
              <w:spacing w:line="238" w:lineRule="auto"/>
              <w:ind w:right="140"/>
              <w:jc w:val="center"/>
              <w:rPr>
                <w:sz w:val="28"/>
                <w:szCs w:val="28"/>
              </w:rPr>
            </w:pPr>
            <w:r w:rsidRPr="005815FC">
              <w:rPr>
                <w:sz w:val="28"/>
                <w:szCs w:val="28"/>
              </w:rPr>
              <w:t>Областной бюджет</w:t>
            </w:r>
          </w:p>
        </w:tc>
      </w:tr>
    </w:tbl>
    <w:p w:rsidR="005815FC" w:rsidRPr="005815FC" w:rsidRDefault="005815FC" w:rsidP="005815FC">
      <w:pPr>
        <w:tabs>
          <w:tab w:val="left" w:pos="3300"/>
        </w:tabs>
        <w:rPr>
          <w:b/>
          <w:bCs/>
          <w:sz w:val="28"/>
          <w:szCs w:val="28"/>
        </w:rPr>
      </w:pPr>
    </w:p>
    <w:p w:rsidR="005815FC" w:rsidRPr="005815FC" w:rsidRDefault="005815FC" w:rsidP="005815FC">
      <w:pPr>
        <w:tabs>
          <w:tab w:val="left" w:pos="3300"/>
        </w:tabs>
        <w:jc w:val="both"/>
        <w:rPr>
          <w:bCs/>
          <w:sz w:val="28"/>
          <w:szCs w:val="28"/>
        </w:rPr>
      </w:pPr>
      <w:r w:rsidRPr="005815FC">
        <w:rPr>
          <w:sz w:val="28"/>
          <w:szCs w:val="28"/>
        </w:rPr>
        <w:t xml:space="preserve">       Система подпрограммных мероприятий, ресурсное обеспечение, перечень мероприятий с разбивкой по годам, источникам и объемам финансирования </w:t>
      </w:r>
      <w:r w:rsidRPr="005815FC">
        <w:rPr>
          <w:sz w:val="28"/>
          <w:szCs w:val="28"/>
        </w:rPr>
        <w:lastRenderedPageBreak/>
        <w:t>программы «Организация предоставления государственных и муниципальных услуг на базе МФЦ» на 2020-2022 годы» представлены в таблице №1.</w:t>
      </w:r>
    </w:p>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tabs>
          <w:tab w:val="left" w:pos="3300"/>
        </w:tabs>
        <w:rPr>
          <w:b/>
          <w:bCs/>
          <w:sz w:val="28"/>
          <w:szCs w:val="28"/>
        </w:rPr>
      </w:pPr>
    </w:p>
    <w:p w:rsidR="005815FC" w:rsidRPr="005815FC" w:rsidRDefault="005815FC" w:rsidP="005815FC">
      <w:pPr>
        <w:jc w:val="right"/>
        <w:rPr>
          <w:sz w:val="28"/>
          <w:szCs w:val="28"/>
        </w:rPr>
      </w:pPr>
      <w:r w:rsidRPr="005815FC">
        <w:rPr>
          <w:sz w:val="28"/>
          <w:szCs w:val="28"/>
        </w:rPr>
        <w:t>Таблица №1</w:t>
      </w:r>
    </w:p>
    <w:p w:rsidR="005815FC" w:rsidRPr="005815FC" w:rsidRDefault="005815FC" w:rsidP="005815FC">
      <w:pPr>
        <w:jc w:val="center"/>
        <w:rPr>
          <w:b/>
          <w:sz w:val="28"/>
          <w:szCs w:val="28"/>
        </w:rPr>
      </w:pPr>
      <w:r w:rsidRPr="005815FC">
        <w:rPr>
          <w:b/>
          <w:sz w:val="28"/>
          <w:szCs w:val="28"/>
        </w:rPr>
        <w:t>Система подпрограммных мероприятий,</w:t>
      </w:r>
    </w:p>
    <w:p w:rsidR="005815FC" w:rsidRPr="005815FC" w:rsidRDefault="005815FC" w:rsidP="005815FC">
      <w:pPr>
        <w:jc w:val="center"/>
        <w:rPr>
          <w:b/>
          <w:sz w:val="28"/>
          <w:szCs w:val="28"/>
        </w:rPr>
      </w:pPr>
      <w:r w:rsidRPr="005815FC">
        <w:rPr>
          <w:b/>
          <w:sz w:val="28"/>
          <w:szCs w:val="28"/>
        </w:rPr>
        <w:t>ресурсное обеспечение, перечень мероприятий с разбивкой по годам, источникам и объемам</w:t>
      </w:r>
    </w:p>
    <w:p w:rsidR="005815FC" w:rsidRPr="005815FC" w:rsidRDefault="005815FC" w:rsidP="005815FC">
      <w:pPr>
        <w:jc w:val="center"/>
        <w:rPr>
          <w:b/>
          <w:sz w:val="28"/>
          <w:szCs w:val="28"/>
        </w:rPr>
      </w:pPr>
      <w:r w:rsidRPr="005815FC">
        <w:rPr>
          <w:b/>
          <w:sz w:val="28"/>
          <w:szCs w:val="28"/>
        </w:rPr>
        <w:t>финансирования программы «Организация предоставления государственных и муниципальных услуг на базе МФЦ»</w:t>
      </w:r>
    </w:p>
    <w:p w:rsidR="005815FC" w:rsidRPr="005815FC" w:rsidRDefault="005815FC" w:rsidP="005815FC">
      <w:pPr>
        <w:ind w:right="-31"/>
        <w:rPr>
          <w:sz w:val="28"/>
          <w:szCs w:val="28"/>
        </w:rPr>
      </w:pPr>
    </w:p>
    <w:tbl>
      <w:tblPr>
        <w:tblW w:w="5000" w:type="pct"/>
        <w:jc w:val="center"/>
        <w:tblLayout w:type="fixed"/>
        <w:tblLook w:val="0000"/>
      </w:tblPr>
      <w:tblGrid>
        <w:gridCol w:w="548"/>
        <w:gridCol w:w="2491"/>
        <w:gridCol w:w="890"/>
        <w:gridCol w:w="1171"/>
        <w:gridCol w:w="1229"/>
        <w:gridCol w:w="1290"/>
        <w:gridCol w:w="1260"/>
        <w:gridCol w:w="1259"/>
      </w:tblGrid>
      <w:tr w:rsidR="005815FC" w:rsidRPr="005815FC" w:rsidTr="006D2CC5">
        <w:trPr>
          <w:tblHeader/>
          <w:jc w:val="center"/>
        </w:trPr>
        <w:tc>
          <w:tcPr>
            <w:tcW w:w="553" w:type="dxa"/>
            <w:vMerge w:val="restart"/>
            <w:tcBorders>
              <w:top w:val="single" w:sz="4" w:space="0" w:color="000000"/>
              <w:left w:val="single" w:sz="4" w:space="0" w:color="000000"/>
              <w:right w:val="nil"/>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w:t>
            </w:r>
          </w:p>
          <w:p w:rsidR="005815FC" w:rsidRPr="005815FC" w:rsidRDefault="005815FC" w:rsidP="006D2CC5">
            <w:pPr>
              <w:jc w:val="center"/>
              <w:rPr>
                <w:sz w:val="28"/>
                <w:szCs w:val="28"/>
              </w:rPr>
            </w:pPr>
            <w:r w:rsidRPr="005815FC">
              <w:rPr>
                <w:sz w:val="28"/>
                <w:szCs w:val="28"/>
              </w:rPr>
              <w:t>п/п</w:t>
            </w:r>
          </w:p>
        </w:tc>
        <w:tc>
          <w:tcPr>
            <w:tcW w:w="2527" w:type="dxa"/>
            <w:vMerge w:val="restart"/>
            <w:tcBorders>
              <w:top w:val="single" w:sz="4" w:space="0" w:color="000000"/>
              <w:left w:val="single" w:sz="4" w:space="0" w:color="000000"/>
              <w:right w:val="nil"/>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Наименование</w:t>
            </w:r>
          </w:p>
          <w:p w:rsidR="005815FC" w:rsidRPr="005815FC" w:rsidRDefault="005815FC" w:rsidP="006D2CC5">
            <w:pPr>
              <w:jc w:val="center"/>
              <w:rPr>
                <w:sz w:val="28"/>
                <w:szCs w:val="28"/>
              </w:rPr>
            </w:pPr>
            <w:r w:rsidRPr="005815FC">
              <w:rPr>
                <w:sz w:val="28"/>
                <w:szCs w:val="28"/>
              </w:rPr>
              <w:t>мероприятия</w:t>
            </w:r>
          </w:p>
        </w:tc>
        <w:tc>
          <w:tcPr>
            <w:tcW w:w="900" w:type="dxa"/>
            <w:vMerge w:val="restart"/>
            <w:tcBorders>
              <w:top w:val="single" w:sz="4" w:space="0" w:color="000000"/>
              <w:left w:val="single" w:sz="4" w:space="0" w:color="000000"/>
              <w:right w:val="nil"/>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Сроки выпол-нения</w:t>
            </w:r>
          </w:p>
        </w:tc>
        <w:tc>
          <w:tcPr>
            <w:tcW w:w="1186" w:type="dxa"/>
            <w:vMerge w:val="restart"/>
            <w:tcBorders>
              <w:top w:val="single" w:sz="4" w:space="0" w:color="000000"/>
              <w:left w:val="single" w:sz="4" w:space="0" w:color="000000"/>
              <w:right w:val="nil"/>
            </w:tcBorders>
          </w:tcPr>
          <w:p w:rsidR="005815FC" w:rsidRPr="005815FC" w:rsidRDefault="005815FC" w:rsidP="006D2CC5">
            <w:pPr>
              <w:jc w:val="center"/>
              <w:rPr>
                <w:sz w:val="28"/>
                <w:szCs w:val="28"/>
              </w:rPr>
            </w:pPr>
            <w:r w:rsidRPr="005815FC">
              <w:rPr>
                <w:sz w:val="28"/>
                <w:szCs w:val="28"/>
              </w:rPr>
              <w:t>Исполнители,</w:t>
            </w:r>
          </w:p>
          <w:p w:rsidR="005815FC" w:rsidRPr="005815FC" w:rsidRDefault="005815FC" w:rsidP="006D2CC5">
            <w:pPr>
              <w:jc w:val="center"/>
              <w:rPr>
                <w:sz w:val="28"/>
                <w:szCs w:val="28"/>
              </w:rPr>
            </w:pPr>
            <w:r w:rsidRPr="005815FC">
              <w:rPr>
                <w:sz w:val="28"/>
                <w:szCs w:val="28"/>
              </w:rPr>
              <w:t>участники реализации мероприятий программы</w:t>
            </w:r>
          </w:p>
        </w:tc>
        <w:tc>
          <w:tcPr>
            <w:tcW w:w="5103" w:type="dxa"/>
            <w:gridSpan w:val="4"/>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Объемы финансирования (рублей)</w:t>
            </w:r>
          </w:p>
        </w:tc>
      </w:tr>
      <w:tr w:rsidR="005815FC" w:rsidRPr="005815FC" w:rsidTr="006D2CC5">
        <w:trPr>
          <w:tblHeader/>
          <w:jc w:val="center"/>
        </w:trPr>
        <w:tc>
          <w:tcPr>
            <w:tcW w:w="553" w:type="dxa"/>
            <w:vMerge/>
            <w:tcBorders>
              <w:left w:val="single" w:sz="4" w:space="0" w:color="000000"/>
              <w:right w:val="nil"/>
            </w:tcBorders>
          </w:tcPr>
          <w:p w:rsidR="005815FC" w:rsidRPr="005815FC" w:rsidRDefault="005815FC" w:rsidP="006D2CC5">
            <w:pPr>
              <w:rPr>
                <w:sz w:val="28"/>
                <w:szCs w:val="28"/>
              </w:rPr>
            </w:pPr>
          </w:p>
        </w:tc>
        <w:tc>
          <w:tcPr>
            <w:tcW w:w="2527" w:type="dxa"/>
            <w:vMerge/>
            <w:tcBorders>
              <w:left w:val="single" w:sz="4" w:space="0" w:color="000000"/>
              <w:right w:val="nil"/>
            </w:tcBorders>
          </w:tcPr>
          <w:p w:rsidR="005815FC" w:rsidRPr="005815FC" w:rsidRDefault="005815FC" w:rsidP="006D2CC5">
            <w:pPr>
              <w:rPr>
                <w:sz w:val="28"/>
                <w:szCs w:val="28"/>
              </w:rPr>
            </w:pPr>
          </w:p>
        </w:tc>
        <w:tc>
          <w:tcPr>
            <w:tcW w:w="900" w:type="dxa"/>
            <w:vMerge/>
            <w:tcBorders>
              <w:left w:val="single" w:sz="4" w:space="0" w:color="000000"/>
              <w:right w:val="nil"/>
            </w:tcBorders>
          </w:tcPr>
          <w:p w:rsidR="005815FC" w:rsidRPr="005815FC" w:rsidRDefault="005815FC" w:rsidP="006D2CC5">
            <w:pPr>
              <w:rPr>
                <w:sz w:val="28"/>
                <w:szCs w:val="28"/>
              </w:rPr>
            </w:pPr>
          </w:p>
        </w:tc>
        <w:tc>
          <w:tcPr>
            <w:tcW w:w="1186" w:type="dxa"/>
            <w:vMerge/>
            <w:tcBorders>
              <w:left w:val="single" w:sz="4" w:space="0" w:color="000000"/>
              <w:right w:val="nil"/>
            </w:tcBorders>
          </w:tcPr>
          <w:p w:rsidR="005815FC" w:rsidRPr="005815FC" w:rsidRDefault="005815FC" w:rsidP="006D2CC5">
            <w:pPr>
              <w:rPr>
                <w:sz w:val="28"/>
                <w:szCs w:val="28"/>
              </w:rPr>
            </w:pPr>
          </w:p>
        </w:tc>
        <w:tc>
          <w:tcPr>
            <w:tcW w:w="1245" w:type="dxa"/>
            <w:vMerge w:val="restart"/>
            <w:tcBorders>
              <w:top w:val="single" w:sz="4" w:space="0" w:color="auto"/>
              <w:left w:val="single" w:sz="4" w:space="0" w:color="auto"/>
              <w:right w:val="single" w:sz="4" w:space="0" w:color="auto"/>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Всего</w:t>
            </w:r>
          </w:p>
        </w:tc>
        <w:tc>
          <w:tcPr>
            <w:tcW w:w="3858" w:type="dxa"/>
            <w:gridSpan w:val="3"/>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в том числе по годам</w:t>
            </w:r>
          </w:p>
        </w:tc>
      </w:tr>
      <w:tr w:rsidR="005815FC" w:rsidRPr="005815FC" w:rsidTr="006D2CC5">
        <w:trPr>
          <w:tblHeader/>
          <w:jc w:val="center"/>
        </w:trPr>
        <w:tc>
          <w:tcPr>
            <w:tcW w:w="553" w:type="dxa"/>
            <w:vMerge/>
            <w:tcBorders>
              <w:left w:val="single" w:sz="4" w:space="0" w:color="000000"/>
              <w:bottom w:val="single" w:sz="4" w:space="0" w:color="000000"/>
              <w:right w:val="nil"/>
            </w:tcBorders>
          </w:tcPr>
          <w:p w:rsidR="005815FC" w:rsidRPr="005815FC" w:rsidRDefault="005815FC" w:rsidP="006D2CC5">
            <w:pPr>
              <w:rPr>
                <w:sz w:val="28"/>
                <w:szCs w:val="28"/>
              </w:rPr>
            </w:pPr>
          </w:p>
        </w:tc>
        <w:tc>
          <w:tcPr>
            <w:tcW w:w="2527" w:type="dxa"/>
            <w:vMerge/>
            <w:tcBorders>
              <w:left w:val="single" w:sz="4" w:space="0" w:color="000000"/>
              <w:bottom w:val="single" w:sz="4" w:space="0" w:color="000000"/>
              <w:right w:val="nil"/>
            </w:tcBorders>
          </w:tcPr>
          <w:p w:rsidR="005815FC" w:rsidRPr="005815FC" w:rsidRDefault="005815FC" w:rsidP="006D2CC5">
            <w:pPr>
              <w:rPr>
                <w:sz w:val="28"/>
                <w:szCs w:val="28"/>
              </w:rPr>
            </w:pPr>
          </w:p>
        </w:tc>
        <w:tc>
          <w:tcPr>
            <w:tcW w:w="900" w:type="dxa"/>
            <w:vMerge/>
            <w:tcBorders>
              <w:left w:val="single" w:sz="4" w:space="0" w:color="000000"/>
              <w:bottom w:val="single" w:sz="4" w:space="0" w:color="000000"/>
              <w:right w:val="nil"/>
            </w:tcBorders>
          </w:tcPr>
          <w:p w:rsidR="005815FC" w:rsidRPr="005815FC" w:rsidRDefault="005815FC" w:rsidP="006D2CC5">
            <w:pPr>
              <w:rPr>
                <w:sz w:val="28"/>
                <w:szCs w:val="28"/>
              </w:rPr>
            </w:pPr>
          </w:p>
        </w:tc>
        <w:tc>
          <w:tcPr>
            <w:tcW w:w="1186" w:type="dxa"/>
            <w:vMerge/>
            <w:tcBorders>
              <w:left w:val="single" w:sz="4" w:space="0" w:color="000000"/>
              <w:bottom w:val="single" w:sz="4" w:space="0" w:color="000000"/>
              <w:right w:val="nil"/>
            </w:tcBorders>
          </w:tcPr>
          <w:p w:rsidR="005815FC" w:rsidRPr="005815FC" w:rsidRDefault="005815FC" w:rsidP="006D2CC5">
            <w:pPr>
              <w:rPr>
                <w:sz w:val="28"/>
                <w:szCs w:val="28"/>
              </w:rPr>
            </w:pPr>
          </w:p>
        </w:tc>
        <w:tc>
          <w:tcPr>
            <w:tcW w:w="1245" w:type="dxa"/>
            <w:vMerge/>
            <w:tcBorders>
              <w:left w:val="single" w:sz="4" w:space="0" w:color="auto"/>
              <w:bottom w:val="single" w:sz="4" w:space="0" w:color="auto"/>
              <w:right w:val="single" w:sz="4" w:space="0" w:color="auto"/>
            </w:tcBorders>
          </w:tcPr>
          <w:p w:rsidR="005815FC" w:rsidRPr="005815FC" w:rsidRDefault="005815FC" w:rsidP="006D2CC5">
            <w:pPr>
              <w:jc w:val="center"/>
              <w:rPr>
                <w:sz w:val="28"/>
                <w:szCs w:val="28"/>
              </w:rPr>
            </w:pP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2020</w:t>
            </w:r>
          </w:p>
        </w:tc>
        <w:tc>
          <w:tcPr>
            <w:tcW w:w="1276" w:type="dxa"/>
            <w:tcBorders>
              <w:top w:val="single" w:sz="4" w:space="0" w:color="auto"/>
              <w:left w:val="single" w:sz="4" w:space="0" w:color="000000"/>
              <w:bottom w:val="single" w:sz="4" w:space="0" w:color="auto"/>
              <w:right w:val="single" w:sz="4" w:space="0" w:color="auto"/>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rPr>
              <w:t>2021</w:t>
            </w:r>
          </w:p>
        </w:tc>
        <w:tc>
          <w:tcPr>
            <w:tcW w:w="1275" w:type="dxa"/>
            <w:tcBorders>
              <w:top w:val="single" w:sz="4" w:space="0" w:color="auto"/>
              <w:left w:val="single" w:sz="4" w:space="0" w:color="000000"/>
              <w:bottom w:val="single" w:sz="4" w:space="0" w:color="auto"/>
              <w:right w:val="single" w:sz="4" w:space="0" w:color="auto"/>
            </w:tcBorders>
          </w:tcPr>
          <w:p w:rsidR="005815FC" w:rsidRPr="005815FC" w:rsidRDefault="005815FC" w:rsidP="006D2CC5">
            <w:pPr>
              <w:jc w:val="center"/>
              <w:rPr>
                <w:sz w:val="28"/>
                <w:szCs w:val="28"/>
              </w:rPr>
            </w:pPr>
          </w:p>
          <w:p w:rsidR="005815FC" w:rsidRPr="005815FC" w:rsidRDefault="005815FC" w:rsidP="006D2CC5">
            <w:pPr>
              <w:jc w:val="center"/>
              <w:rPr>
                <w:sz w:val="28"/>
                <w:szCs w:val="28"/>
              </w:rPr>
            </w:pPr>
            <w:r w:rsidRPr="005815FC">
              <w:rPr>
                <w:sz w:val="28"/>
                <w:szCs w:val="28"/>
                <w:lang w:val="en-US"/>
              </w:rPr>
              <w:t>20</w:t>
            </w:r>
            <w:r w:rsidRPr="005815FC">
              <w:rPr>
                <w:sz w:val="28"/>
                <w:szCs w:val="28"/>
              </w:rPr>
              <w:t>22</w:t>
            </w:r>
          </w:p>
        </w:tc>
      </w:tr>
      <w:tr w:rsidR="005815FC" w:rsidRPr="005815FC" w:rsidTr="006D2CC5">
        <w:trPr>
          <w:trHeight w:val="383"/>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1</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2</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3</w:t>
            </w: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4</w:t>
            </w:r>
          </w:p>
        </w:tc>
        <w:tc>
          <w:tcPr>
            <w:tcW w:w="1245" w:type="dxa"/>
            <w:tcBorders>
              <w:top w:val="single" w:sz="4" w:space="0" w:color="auto"/>
              <w:left w:val="single" w:sz="4" w:space="0" w:color="auto"/>
              <w:bottom w:val="single" w:sz="4" w:space="0" w:color="auto"/>
              <w:right w:val="nil"/>
            </w:tcBorders>
          </w:tcPr>
          <w:p w:rsidR="005815FC" w:rsidRPr="005815FC" w:rsidRDefault="005815FC" w:rsidP="006D2CC5">
            <w:pPr>
              <w:jc w:val="center"/>
              <w:rPr>
                <w:sz w:val="28"/>
                <w:szCs w:val="28"/>
              </w:rPr>
            </w:pPr>
            <w:r w:rsidRPr="005815FC">
              <w:rPr>
                <w:sz w:val="28"/>
                <w:szCs w:val="28"/>
              </w:rPr>
              <w:t>5</w:t>
            </w:r>
          </w:p>
        </w:tc>
        <w:tc>
          <w:tcPr>
            <w:tcW w:w="1307" w:type="dxa"/>
            <w:tcBorders>
              <w:top w:val="single" w:sz="4" w:space="0" w:color="auto"/>
              <w:left w:val="single" w:sz="4" w:space="0" w:color="000000"/>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6</w:t>
            </w:r>
          </w:p>
        </w:tc>
        <w:tc>
          <w:tcPr>
            <w:tcW w:w="1276" w:type="dxa"/>
            <w:tcBorders>
              <w:top w:val="single" w:sz="4" w:space="0" w:color="auto"/>
              <w:left w:val="single" w:sz="4" w:space="0" w:color="000000"/>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w:t>
            </w:r>
          </w:p>
        </w:tc>
        <w:tc>
          <w:tcPr>
            <w:tcW w:w="1275" w:type="dxa"/>
            <w:tcBorders>
              <w:top w:val="single" w:sz="4" w:space="0" w:color="auto"/>
              <w:left w:val="single" w:sz="4" w:space="0" w:color="000000"/>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8</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b/>
                <w:i/>
                <w:sz w:val="28"/>
                <w:szCs w:val="28"/>
              </w:rPr>
            </w:pPr>
            <w:r w:rsidRPr="005815FC">
              <w:rPr>
                <w:b/>
                <w:i/>
                <w:sz w:val="28"/>
                <w:szCs w:val="28"/>
              </w:rPr>
              <w:t>1.</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ind w:left="100"/>
              <w:rPr>
                <w:b/>
                <w:i/>
                <w:sz w:val="28"/>
                <w:szCs w:val="28"/>
              </w:rPr>
            </w:pPr>
            <w:r w:rsidRPr="005815FC">
              <w:rPr>
                <w:b/>
                <w:i/>
                <w:sz w:val="28"/>
                <w:szCs w:val="28"/>
              </w:rPr>
              <w:t>Основное мероприятие «Обеспечение деятельности МФЦ предоставления государственных и муниципальных услуг»</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i/>
                <w:sz w:val="28"/>
                <w:szCs w:val="28"/>
              </w:rPr>
            </w:pPr>
            <w:r w:rsidRPr="005815FC">
              <w:rPr>
                <w:i/>
                <w:sz w:val="28"/>
                <w:szCs w:val="28"/>
              </w:rPr>
              <w:t>2020-20</w:t>
            </w:r>
            <w:r w:rsidRPr="005815FC">
              <w:rPr>
                <w:i/>
                <w:sz w:val="28"/>
                <w:szCs w:val="28"/>
                <w:lang w:val="en-US"/>
              </w:rPr>
              <w:t>2</w:t>
            </w:r>
            <w:r w:rsidRPr="005815FC">
              <w:rPr>
                <w:i/>
                <w:sz w:val="28"/>
                <w:szCs w:val="28"/>
              </w:rPr>
              <w:t>2</w:t>
            </w: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i/>
                <w:sz w:val="28"/>
                <w:szCs w:val="28"/>
              </w:rPr>
            </w:pPr>
            <w:r w:rsidRPr="005815FC">
              <w:rPr>
                <w:i/>
                <w:sz w:val="28"/>
                <w:szCs w:val="28"/>
              </w:rPr>
              <w:t>МБУ «МФЦ Комсомольского района»</w:t>
            </w: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8147669,10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3791516,00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2672300,00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1683853,10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lastRenderedPageBreak/>
              <w:t>1.1.</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bCs/>
                <w:sz w:val="28"/>
                <w:szCs w:val="28"/>
              </w:rPr>
              <w:t>Оплата труда работников МФЦ предоставления государственных и муниципальных услуг, организация начислений и выплат по оплате труда</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7317321,11</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2961168,01</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i/>
                <w:sz w:val="28"/>
                <w:szCs w:val="28"/>
              </w:rPr>
              <w:t>2672300,00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i/>
                <w:sz w:val="28"/>
                <w:szCs w:val="28"/>
              </w:rPr>
              <w:t>1683853,10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Из них, местный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6198105,11</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1841952,01</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i/>
                <w:sz w:val="28"/>
                <w:szCs w:val="28"/>
              </w:rPr>
              <w:t>2672300,00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i/>
                <w:sz w:val="28"/>
                <w:szCs w:val="28"/>
              </w:rPr>
              <w:t>1683853,10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Областной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1119216,00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1119216,00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1.2</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bCs/>
                <w:sz w:val="28"/>
                <w:szCs w:val="28"/>
              </w:rPr>
              <w:t>Содержание МФЦ</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830347,99</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830347,99</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Из них, местный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830347,99</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830347,99</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rPr>
                <w:sz w:val="28"/>
                <w:szCs w:val="28"/>
              </w:rPr>
            </w:pPr>
            <w:r w:rsidRPr="005815FC">
              <w:rPr>
                <w:sz w:val="28"/>
                <w:szCs w:val="28"/>
              </w:rPr>
              <w:t xml:space="preserve">       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Областной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b/>
                <w:sz w:val="28"/>
                <w:szCs w:val="28"/>
              </w:rPr>
            </w:pPr>
            <w:r w:rsidRPr="005815FC">
              <w:rPr>
                <w:b/>
                <w:sz w:val="28"/>
                <w:szCs w:val="28"/>
              </w:rPr>
              <w:t>2</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b/>
                <w:i/>
                <w:sz w:val="28"/>
                <w:szCs w:val="28"/>
              </w:rPr>
            </w:pPr>
            <w:r w:rsidRPr="005815FC">
              <w:rPr>
                <w:b/>
                <w:i/>
                <w:sz w:val="28"/>
                <w:szCs w:val="28"/>
              </w:rPr>
              <w:t>Основное мероприятие «Повышение качества и доступности</w:t>
            </w:r>
          </w:p>
          <w:p w:rsidR="005815FC" w:rsidRPr="005815FC" w:rsidRDefault="005815FC" w:rsidP="006D2CC5">
            <w:pPr>
              <w:rPr>
                <w:i/>
                <w:sz w:val="28"/>
                <w:szCs w:val="28"/>
              </w:rPr>
            </w:pPr>
            <w:r w:rsidRPr="005815FC">
              <w:rPr>
                <w:b/>
                <w:i/>
                <w:sz w:val="28"/>
                <w:szCs w:val="28"/>
              </w:rPr>
              <w:t>предоставления государственных и муниципальных услуг на базе МФЦ»</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i/>
                <w:sz w:val="28"/>
                <w:szCs w:val="28"/>
              </w:rPr>
            </w:pPr>
            <w:r w:rsidRPr="005815FC">
              <w:rPr>
                <w:i/>
                <w:sz w:val="28"/>
                <w:szCs w:val="28"/>
              </w:rPr>
              <w:t>2020-20</w:t>
            </w:r>
            <w:r w:rsidRPr="005815FC">
              <w:rPr>
                <w:i/>
                <w:sz w:val="28"/>
                <w:szCs w:val="28"/>
                <w:lang w:val="en-US"/>
              </w:rPr>
              <w:t>2</w:t>
            </w:r>
            <w:r w:rsidRPr="005815FC">
              <w:rPr>
                <w:i/>
                <w:sz w:val="28"/>
                <w:szCs w:val="28"/>
              </w:rPr>
              <w:t>2</w:t>
            </w: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i/>
                <w:sz w:val="28"/>
                <w:szCs w:val="28"/>
              </w:rPr>
            </w:pPr>
            <w:r w:rsidRPr="005815FC">
              <w:rPr>
                <w:i/>
                <w:sz w:val="28"/>
                <w:szCs w:val="28"/>
              </w:rPr>
              <w:t>МБУ «МФЦ Комсомольского района»</w:t>
            </w: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393300,00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131100,00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131100,00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i/>
                <w:sz w:val="28"/>
                <w:szCs w:val="28"/>
              </w:rPr>
            </w:pPr>
            <w:r w:rsidRPr="005815FC">
              <w:rPr>
                <w:i/>
                <w:sz w:val="28"/>
                <w:szCs w:val="28"/>
              </w:rPr>
              <w:t>131100,00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2.1.</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bCs/>
                <w:sz w:val="28"/>
                <w:szCs w:val="28"/>
              </w:rPr>
              <w:t>Обслуживание оборудования и программного обеспечения</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165219,00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55073,00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55073,00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55073,00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Из них, местный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165219,00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55073,00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55073,00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55073,00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Областной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jc w:val="center"/>
              <w:rPr>
                <w:sz w:val="28"/>
                <w:szCs w:val="28"/>
              </w:rPr>
            </w:pPr>
            <w:r w:rsidRPr="005815FC">
              <w:rPr>
                <w:sz w:val="28"/>
                <w:szCs w:val="28"/>
              </w:rPr>
              <w:t>2.2</w:t>
            </w: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bCs/>
                <w:sz w:val="28"/>
                <w:szCs w:val="28"/>
              </w:rPr>
              <w:t>Услуги Консультант плюс</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228081,00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76027,00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76027,00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76027,00</w:t>
            </w:r>
          </w:p>
        </w:tc>
      </w:tr>
      <w:tr w:rsidR="005815FC" w:rsidRPr="005815FC" w:rsidTr="006D2CC5">
        <w:trPr>
          <w:trHeight w:val="70"/>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Из них, местный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228081,00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76027,00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76027,00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76027,00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r w:rsidRPr="005815FC">
              <w:rPr>
                <w:sz w:val="28"/>
                <w:szCs w:val="28"/>
              </w:rPr>
              <w:t>Областной бюджет</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sz w:val="28"/>
                <w:szCs w:val="28"/>
              </w:rPr>
            </w:pPr>
            <w:r w:rsidRPr="005815FC">
              <w:rPr>
                <w:sz w:val="28"/>
                <w:szCs w:val="28"/>
              </w:rPr>
              <w:t>0,00</w:t>
            </w:r>
          </w:p>
        </w:tc>
      </w:tr>
      <w:tr w:rsidR="005815FC" w:rsidRPr="005815FC" w:rsidTr="006D2CC5">
        <w:trPr>
          <w:tblHeader/>
          <w:jc w:val="center"/>
        </w:trPr>
        <w:tc>
          <w:tcPr>
            <w:tcW w:w="553"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2527" w:type="dxa"/>
            <w:tcBorders>
              <w:top w:val="single" w:sz="4" w:space="0" w:color="000000"/>
              <w:left w:val="single" w:sz="4" w:space="0" w:color="000000"/>
              <w:bottom w:val="single" w:sz="4" w:space="0" w:color="000000"/>
              <w:right w:val="nil"/>
            </w:tcBorders>
          </w:tcPr>
          <w:p w:rsidR="005815FC" w:rsidRPr="005815FC" w:rsidRDefault="005815FC" w:rsidP="006D2CC5">
            <w:pPr>
              <w:rPr>
                <w:b/>
                <w:sz w:val="28"/>
                <w:szCs w:val="28"/>
              </w:rPr>
            </w:pPr>
            <w:r w:rsidRPr="005815FC">
              <w:rPr>
                <w:b/>
                <w:sz w:val="28"/>
                <w:szCs w:val="28"/>
              </w:rPr>
              <w:t xml:space="preserve">Итого по программе: </w:t>
            </w:r>
          </w:p>
        </w:tc>
        <w:tc>
          <w:tcPr>
            <w:tcW w:w="900"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186" w:type="dxa"/>
            <w:tcBorders>
              <w:top w:val="single" w:sz="4" w:space="0" w:color="000000"/>
              <w:left w:val="single" w:sz="4" w:space="0" w:color="000000"/>
              <w:bottom w:val="single" w:sz="4" w:space="0" w:color="000000"/>
              <w:right w:val="nil"/>
            </w:tcBorders>
          </w:tcPr>
          <w:p w:rsidR="005815FC" w:rsidRPr="005815FC" w:rsidRDefault="005815FC" w:rsidP="006D2CC5">
            <w:pPr>
              <w:rPr>
                <w:sz w:val="28"/>
                <w:szCs w:val="28"/>
              </w:rPr>
            </w:pPr>
          </w:p>
        </w:tc>
        <w:tc>
          <w:tcPr>
            <w:tcW w:w="124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b/>
                <w:sz w:val="28"/>
                <w:szCs w:val="28"/>
              </w:rPr>
            </w:pPr>
            <w:r w:rsidRPr="005815FC">
              <w:rPr>
                <w:b/>
                <w:sz w:val="28"/>
                <w:szCs w:val="28"/>
              </w:rPr>
              <w:t>8540969,10</w:t>
            </w:r>
          </w:p>
        </w:tc>
        <w:tc>
          <w:tcPr>
            <w:tcW w:w="1307"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b/>
                <w:sz w:val="28"/>
                <w:szCs w:val="28"/>
              </w:rPr>
            </w:pPr>
            <w:r w:rsidRPr="005815FC">
              <w:rPr>
                <w:b/>
                <w:sz w:val="28"/>
                <w:szCs w:val="28"/>
              </w:rPr>
              <w:t>3922616,00</w:t>
            </w:r>
          </w:p>
        </w:tc>
        <w:tc>
          <w:tcPr>
            <w:tcW w:w="1276"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b/>
                <w:sz w:val="28"/>
                <w:szCs w:val="28"/>
              </w:rPr>
            </w:pPr>
            <w:r w:rsidRPr="005815FC">
              <w:rPr>
                <w:b/>
                <w:sz w:val="28"/>
                <w:szCs w:val="28"/>
              </w:rPr>
              <w:t>2803400,00</w:t>
            </w:r>
          </w:p>
        </w:tc>
        <w:tc>
          <w:tcPr>
            <w:tcW w:w="1275" w:type="dxa"/>
            <w:tcBorders>
              <w:top w:val="single" w:sz="4" w:space="0" w:color="auto"/>
              <w:left w:val="single" w:sz="4" w:space="0" w:color="auto"/>
              <w:bottom w:val="single" w:sz="4" w:space="0" w:color="auto"/>
              <w:right w:val="single" w:sz="4" w:space="0" w:color="auto"/>
            </w:tcBorders>
          </w:tcPr>
          <w:p w:rsidR="005815FC" w:rsidRPr="005815FC" w:rsidRDefault="005815FC" w:rsidP="006D2CC5">
            <w:pPr>
              <w:jc w:val="center"/>
              <w:rPr>
                <w:b/>
                <w:sz w:val="28"/>
                <w:szCs w:val="28"/>
              </w:rPr>
            </w:pPr>
            <w:r w:rsidRPr="005815FC">
              <w:rPr>
                <w:b/>
                <w:sz w:val="28"/>
                <w:szCs w:val="28"/>
              </w:rPr>
              <w:t>1814953,10</w:t>
            </w:r>
          </w:p>
        </w:tc>
      </w:tr>
    </w:tbl>
    <w:p w:rsidR="005815FC" w:rsidRPr="005815FC" w:rsidRDefault="005815FC" w:rsidP="005815FC">
      <w:pPr>
        <w:tabs>
          <w:tab w:val="left" w:pos="3300"/>
        </w:tabs>
        <w:rPr>
          <w:b/>
          <w:bCs/>
          <w:sz w:val="28"/>
          <w:szCs w:val="28"/>
        </w:rPr>
      </w:pPr>
    </w:p>
    <w:p w:rsidR="005815FC" w:rsidRPr="005815FC" w:rsidRDefault="005815FC" w:rsidP="005815FC">
      <w:pPr>
        <w:spacing w:line="1" w:lineRule="exact"/>
        <w:rPr>
          <w:sz w:val="28"/>
          <w:szCs w:val="28"/>
        </w:rPr>
      </w:pPr>
    </w:p>
    <w:p w:rsidR="005815FC" w:rsidRPr="005815FC" w:rsidRDefault="005815FC" w:rsidP="005815FC">
      <w:pPr>
        <w:ind w:left="567" w:hanging="567"/>
        <w:jc w:val="center"/>
        <w:rPr>
          <w:sz w:val="28"/>
          <w:szCs w:val="28"/>
        </w:rPr>
      </w:pPr>
      <w:r w:rsidRPr="005815FC">
        <w:rPr>
          <w:noProof/>
          <w:color w:val="000080"/>
          <w:sz w:val="28"/>
          <w:szCs w:val="28"/>
        </w:rPr>
        <w:lastRenderedPageBreak/>
        <w:drawing>
          <wp:inline distT="0" distB="0" distL="0" distR="0">
            <wp:extent cx="543560" cy="673100"/>
            <wp:effectExtent l="19050" t="0" r="8890" b="0"/>
            <wp:docPr id="6" name="Рисунок 3"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1"/>
                    <pic:cNvPicPr>
                      <a:picLocks noChangeAspect="1" noChangeArrowheads="1"/>
                    </pic:cNvPicPr>
                  </pic:nvPicPr>
                  <pic:blipFill>
                    <a:blip r:embed="rId16" cstate="print">
                      <a:lum bright="6000" contrast="42000"/>
                    </a:blip>
                    <a:srcRect/>
                    <a:stretch>
                      <a:fillRect/>
                    </a:stretch>
                  </pic:blipFill>
                  <pic:spPr bwMode="auto">
                    <a:xfrm>
                      <a:off x="0" y="0"/>
                      <a:ext cx="543560" cy="673100"/>
                    </a:xfrm>
                    <a:prstGeom prst="rect">
                      <a:avLst/>
                    </a:prstGeom>
                    <a:noFill/>
                    <a:ln w="9525">
                      <a:noFill/>
                      <a:miter lim="800000"/>
                      <a:headEnd/>
                      <a:tailEnd/>
                    </a:ln>
                  </pic:spPr>
                </pic:pic>
              </a:graphicData>
            </a:graphic>
          </wp:inline>
        </w:drawing>
      </w:r>
    </w:p>
    <w:p w:rsidR="005815FC" w:rsidRPr="005815FC" w:rsidRDefault="005815FC" w:rsidP="005815FC">
      <w:pPr>
        <w:jc w:val="center"/>
        <w:rPr>
          <w:sz w:val="28"/>
          <w:szCs w:val="28"/>
        </w:rPr>
      </w:pPr>
    </w:p>
    <w:p w:rsidR="005815FC" w:rsidRPr="005815FC" w:rsidRDefault="005815FC" w:rsidP="005815FC">
      <w:pPr>
        <w:pStyle w:val="1"/>
        <w:jc w:val="center"/>
        <w:rPr>
          <w:color w:val="003366"/>
          <w:sz w:val="28"/>
          <w:szCs w:val="28"/>
        </w:rPr>
      </w:pPr>
      <w:r w:rsidRPr="005815FC">
        <w:rPr>
          <w:color w:val="003366"/>
          <w:sz w:val="28"/>
          <w:szCs w:val="28"/>
        </w:rPr>
        <w:t>ПОСТАНОВЛЕНИЕ</w:t>
      </w:r>
    </w:p>
    <w:p w:rsidR="005815FC" w:rsidRPr="005815FC" w:rsidRDefault="005815FC" w:rsidP="005815FC">
      <w:pPr>
        <w:jc w:val="center"/>
        <w:rPr>
          <w:b/>
          <w:color w:val="003366"/>
          <w:sz w:val="28"/>
          <w:szCs w:val="28"/>
        </w:rPr>
      </w:pPr>
      <w:r w:rsidRPr="005815FC">
        <w:rPr>
          <w:b/>
          <w:color w:val="003366"/>
          <w:sz w:val="28"/>
          <w:szCs w:val="28"/>
        </w:rPr>
        <w:t>АДМИНИСТРАЦИИ</w:t>
      </w:r>
    </w:p>
    <w:p w:rsidR="005815FC" w:rsidRPr="005815FC" w:rsidRDefault="005815FC" w:rsidP="005815FC">
      <w:pPr>
        <w:jc w:val="center"/>
        <w:rPr>
          <w:b/>
          <w:color w:val="003366"/>
          <w:sz w:val="28"/>
          <w:szCs w:val="28"/>
        </w:rPr>
      </w:pPr>
      <w:r w:rsidRPr="005815FC">
        <w:rPr>
          <w:b/>
          <w:color w:val="003366"/>
          <w:sz w:val="28"/>
          <w:szCs w:val="28"/>
        </w:rPr>
        <w:t xml:space="preserve"> КОМСОМОЛЬСКОГО МУНИЦИПАЛЬНОГО  РАЙОНА</w:t>
      </w:r>
    </w:p>
    <w:p w:rsidR="005815FC" w:rsidRPr="005815FC" w:rsidRDefault="005815FC" w:rsidP="005815FC">
      <w:pPr>
        <w:jc w:val="center"/>
        <w:rPr>
          <w:b/>
          <w:color w:val="003366"/>
          <w:sz w:val="28"/>
          <w:szCs w:val="28"/>
        </w:rPr>
      </w:pPr>
      <w:r w:rsidRPr="005815FC">
        <w:rPr>
          <w:b/>
          <w:color w:val="003366"/>
          <w:sz w:val="28"/>
          <w:szCs w:val="28"/>
        </w:rPr>
        <w:t>ИВАНОВСКОЙ ОБЛАСТИ</w:t>
      </w:r>
    </w:p>
    <w:p w:rsidR="005815FC" w:rsidRPr="005815FC" w:rsidRDefault="005815FC" w:rsidP="005815FC">
      <w:pPr>
        <w:jc w:val="center"/>
        <w:rPr>
          <w:sz w:val="28"/>
          <w:szCs w:val="28"/>
        </w:rP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5815FC" w:rsidRPr="005815FC" w:rsidTr="006D2CC5">
        <w:tblPrEx>
          <w:tblCellMar>
            <w:top w:w="0" w:type="dxa"/>
            <w:bottom w:w="0" w:type="dxa"/>
          </w:tblCellMar>
        </w:tblPrEx>
        <w:trPr>
          <w:trHeight w:val="100"/>
        </w:trPr>
        <w:tc>
          <w:tcPr>
            <w:tcW w:w="9072" w:type="dxa"/>
            <w:gridSpan w:val="10"/>
            <w:tcBorders>
              <w:top w:val="thinThickThinSmallGap" w:sz="24" w:space="0" w:color="auto"/>
              <w:left w:val="nil"/>
              <w:bottom w:val="nil"/>
              <w:right w:val="nil"/>
            </w:tcBorders>
          </w:tcPr>
          <w:p w:rsidR="005815FC" w:rsidRPr="005815FC" w:rsidRDefault="005815FC" w:rsidP="006D2CC5">
            <w:pPr>
              <w:jc w:val="center"/>
              <w:rPr>
                <w:color w:val="003366"/>
                <w:sz w:val="28"/>
                <w:szCs w:val="28"/>
              </w:rPr>
            </w:pPr>
            <w:r w:rsidRPr="005815FC">
              <w:rPr>
                <w:color w:val="003366"/>
                <w:sz w:val="28"/>
                <w:szCs w:val="28"/>
              </w:rPr>
              <w:t>155150, Ивановская область, г.Комсомольск, ул.50 лет ВЛКСМ, д.2, ИНН 3714002224,КПП 371401001,</w:t>
            </w:r>
          </w:p>
          <w:p w:rsidR="005815FC" w:rsidRPr="005815FC" w:rsidRDefault="005815FC" w:rsidP="006D2CC5">
            <w:pPr>
              <w:jc w:val="center"/>
              <w:rPr>
                <w:color w:val="003366"/>
                <w:sz w:val="28"/>
                <w:szCs w:val="28"/>
              </w:rPr>
            </w:pPr>
            <w:r w:rsidRPr="005815FC">
              <w:rPr>
                <w:color w:val="003366"/>
                <w:sz w:val="28"/>
                <w:szCs w:val="28"/>
              </w:rPr>
              <w:t xml:space="preserve">ОГРН 1023701625595, Тел./Факс (49352) 4-11-78, e-mail: </w:t>
            </w:r>
            <w:hyperlink r:id="rId17" w:history="1">
              <w:r w:rsidRPr="005815FC">
                <w:rPr>
                  <w:rStyle w:val="a3"/>
                  <w:sz w:val="28"/>
                  <w:szCs w:val="28"/>
                </w:rPr>
                <w:t>admin.komsomolsk@mail.ru</w:t>
              </w:r>
            </w:hyperlink>
          </w:p>
          <w:p w:rsidR="005815FC" w:rsidRPr="005815FC" w:rsidRDefault="005815FC" w:rsidP="006D2CC5">
            <w:pPr>
              <w:rPr>
                <w:color w:val="003366"/>
                <w:sz w:val="28"/>
                <w:szCs w:val="28"/>
              </w:rPr>
            </w:pPr>
          </w:p>
        </w:tc>
      </w:tr>
      <w:tr w:rsidR="005815FC" w:rsidRPr="005815FC" w:rsidTr="006D2CC5">
        <w:tblPrEx>
          <w:tblBorders>
            <w:top w:val="none" w:sz="0" w:space="0" w:color="auto"/>
          </w:tblBorders>
          <w:tblCellMar>
            <w:top w:w="0" w:type="dxa"/>
            <w:bottom w:w="0" w:type="dxa"/>
          </w:tblCellMar>
        </w:tblPrEx>
        <w:trPr>
          <w:gridAfter w:val="1"/>
          <w:wAfter w:w="497" w:type="dxa"/>
          <w:trHeight w:val="415"/>
        </w:trPr>
        <w:tc>
          <w:tcPr>
            <w:tcW w:w="1582" w:type="dxa"/>
          </w:tcPr>
          <w:p w:rsidR="005815FC" w:rsidRPr="005815FC" w:rsidRDefault="005815FC" w:rsidP="006D2CC5">
            <w:pPr>
              <w:ind w:right="-108"/>
              <w:jc w:val="center"/>
              <w:rPr>
                <w:sz w:val="28"/>
                <w:szCs w:val="28"/>
              </w:rPr>
            </w:pPr>
          </w:p>
        </w:tc>
        <w:tc>
          <w:tcPr>
            <w:tcW w:w="360" w:type="dxa"/>
          </w:tcPr>
          <w:p w:rsidR="005815FC" w:rsidRPr="005815FC" w:rsidRDefault="005815FC" w:rsidP="006D2CC5">
            <w:pPr>
              <w:ind w:right="-108"/>
              <w:jc w:val="center"/>
              <w:rPr>
                <w:sz w:val="28"/>
                <w:szCs w:val="28"/>
              </w:rPr>
            </w:pPr>
          </w:p>
          <w:p w:rsidR="005815FC" w:rsidRPr="005815FC" w:rsidRDefault="005815FC" w:rsidP="006D2CC5">
            <w:pPr>
              <w:ind w:right="-108"/>
              <w:jc w:val="center"/>
              <w:rPr>
                <w:sz w:val="28"/>
                <w:szCs w:val="28"/>
              </w:rPr>
            </w:pPr>
            <w:r w:rsidRPr="005815FC">
              <w:rPr>
                <w:sz w:val="28"/>
                <w:szCs w:val="28"/>
              </w:rPr>
              <w:t>«</w:t>
            </w:r>
          </w:p>
        </w:tc>
        <w:tc>
          <w:tcPr>
            <w:tcW w:w="610" w:type="dxa"/>
            <w:tcBorders>
              <w:bottom w:val="single" w:sz="4" w:space="0" w:color="auto"/>
            </w:tcBorders>
            <w:vAlign w:val="bottom"/>
          </w:tcPr>
          <w:p w:rsidR="005815FC" w:rsidRPr="005815FC" w:rsidRDefault="005815FC" w:rsidP="006D2CC5">
            <w:pPr>
              <w:ind w:right="-108"/>
              <w:rPr>
                <w:sz w:val="28"/>
                <w:szCs w:val="28"/>
              </w:rPr>
            </w:pPr>
            <w:r w:rsidRPr="005815FC">
              <w:rPr>
                <w:sz w:val="28"/>
                <w:szCs w:val="28"/>
              </w:rPr>
              <w:t xml:space="preserve"> 16</w:t>
            </w:r>
          </w:p>
        </w:tc>
        <w:tc>
          <w:tcPr>
            <w:tcW w:w="540" w:type="dxa"/>
            <w:vAlign w:val="bottom"/>
          </w:tcPr>
          <w:p w:rsidR="005815FC" w:rsidRPr="005815FC" w:rsidRDefault="005815FC" w:rsidP="006D2CC5">
            <w:pPr>
              <w:ind w:left="-734" w:firstLine="720"/>
              <w:rPr>
                <w:sz w:val="28"/>
                <w:szCs w:val="28"/>
              </w:rPr>
            </w:pPr>
            <w:r w:rsidRPr="005815FC">
              <w:rPr>
                <w:sz w:val="28"/>
                <w:szCs w:val="28"/>
              </w:rPr>
              <w:t>»</w:t>
            </w:r>
          </w:p>
        </w:tc>
        <w:tc>
          <w:tcPr>
            <w:tcW w:w="1728" w:type="dxa"/>
            <w:tcBorders>
              <w:bottom w:val="single" w:sz="4" w:space="0" w:color="auto"/>
            </w:tcBorders>
            <w:vAlign w:val="bottom"/>
          </w:tcPr>
          <w:p w:rsidR="005815FC" w:rsidRPr="005815FC" w:rsidRDefault="005815FC" w:rsidP="006D2CC5">
            <w:pPr>
              <w:jc w:val="center"/>
              <w:rPr>
                <w:sz w:val="28"/>
                <w:szCs w:val="28"/>
              </w:rPr>
            </w:pPr>
            <w:r w:rsidRPr="005815FC">
              <w:rPr>
                <w:sz w:val="28"/>
                <w:szCs w:val="28"/>
              </w:rPr>
              <w:t>01</w:t>
            </w:r>
          </w:p>
        </w:tc>
        <w:tc>
          <w:tcPr>
            <w:tcW w:w="1417" w:type="dxa"/>
            <w:vAlign w:val="bottom"/>
          </w:tcPr>
          <w:p w:rsidR="005815FC" w:rsidRPr="005815FC" w:rsidRDefault="005815FC" w:rsidP="006D2CC5">
            <w:pPr>
              <w:rPr>
                <w:sz w:val="28"/>
                <w:szCs w:val="28"/>
              </w:rPr>
            </w:pPr>
            <w:r w:rsidRPr="005815FC">
              <w:rPr>
                <w:sz w:val="28"/>
                <w:szCs w:val="28"/>
              </w:rPr>
              <w:t>2020г.  №</w:t>
            </w:r>
          </w:p>
        </w:tc>
        <w:tc>
          <w:tcPr>
            <w:tcW w:w="1038" w:type="dxa"/>
            <w:tcBorders>
              <w:left w:val="nil"/>
              <w:bottom w:val="single" w:sz="4" w:space="0" w:color="auto"/>
            </w:tcBorders>
            <w:vAlign w:val="bottom"/>
          </w:tcPr>
          <w:p w:rsidR="005815FC" w:rsidRPr="005815FC" w:rsidRDefault="005815FC" w:rsidP="006D2CC5">
            <w:pPr>
              <w:rPr>
                <w:sz w:val="28"/>
                <w:szCs w:val="28"/>
              </w:rPr>
            </w:pPr>
            <w:r w:rsidRPr="005815FC">
              <w:rPr>
                <w:sz w:val="28"/>
                <w:szCs w:val="28"/>
              </w:rPr>
              <w:t xml:space="preserve">    7</w:t>
            </w:r>
          </w:p>
        </w:tc>
        <w:tc>
          <w:tcPr>
            <w:tcW w:w="520" w:type="dxa"/>
            <w:tcBorders>
              <w:left w:val="nil"/>
            </w:tcBorders>
            <w:vAlign w:val="bottom"/>
          </w:tcPr>
          <w:p w:rsidR="005815FC" w:rsidRPr="005815FC" w:rsidRDefault="005815FC" w:rsidP="006D2CC5">
            <w:pPr>
              <w:jc w:val="center"/>
              <w:rPr>
                <w:sz w:val="28"/>
                <w:szCs w:val="28"/>
              </w:rPr>
            </w:pPr>
          </w:p>
        </w:tc>
        <w:tc>
          <w:tcPr>
            <w:tcW w:w="780" w:type="dxa"/>
            <w:tcBorders>
              <w:left w:val="nil"/>
            </w:tcBorders>
            <w:vAlign w:val="bottom"/>
          </w:tcPr>
          <w:p w:rsidR="005815FC" w:rsidRPr="005815FC" w:rsidRDefault="005815FC" w:rsidP="006D2CC5">
            <w:pPr>
              <w:jc w:val="center"/>
              <w:rPr>
                <w:sz w:val="28"/>
                <w:szCs w:val="28"/>
              </w:rPr>
            </w:pPr>
          </w:p>
        </w:tc>
      </w:tr>
    </w:tbl>
    <w:p w:rsidR="005815FC" w:rsidRPr="005815FC" w:rsidRDefault="005815FC" w:rsidP="005815FC">
      <w:pPr>
        <w:rPr>
          <w:sz w:val="28"/>
          <w:szCs w:val="28"/>
        </w:rPr>
      </w:pPr>
    </w:p>
    <w:p w:rsidR="005815FC" w:rsidRPr="005815FC" w:rsidRDefault="005815FC" w:rsidP="005815FC">
      <w:pPr>
        <w:ind w:firstLine="720"/>
        <w:jc w:val="center"/>
        <w:rPr>
          <w:b/>
          <w:sz w:val="28"/>
          <w:szCs w:val="28"/>
        </w:rPr>
      </w:pPr>
      <w:r w:rsidRPr="005815FC">
        <w:rPr>
          <w:b/>
          <w:sz w:val="28"/>
          <w:szCs w:val="28"/>
        </w:rPr>
        <w:t xml:space="preserve"> Об установлении публичного сервитута в интересах</w:t>
      </w:r>
    </w:p>
    <w:p w:rsidR="005815FC" w:rsidRPr="005815FC" w:rsidRDefault="005815FC" w:rsidP="005815FC">
      <w:pPr>
        <w:ind w:firstLine="720"/>
        <w:jc w:val="center"/>
        <w:rPr>
          <w:b/>
          <w:sz w:val="28"/>
          <w:szCs w:val="28"/>
        </w:rPr>
      </w:pPr>
      <w:r w:rsidRPr="005815FC">
        <w:rPr>
          <w:b/>
          <w:sz w:val="28"/>
          <w:szCs w:val="28"/>
        </w:rPr>
        <w:t>ООО «Партнер»  в отношении частей земельных участков в целях размещения объекта электросетевого хозяйства трансформаторного пункта</w:t>
      </w:r>
    </w:p>
    <w:p w:rsidR="005815FC" w:rsidRPr="005815FC" w:rsidRDefault="005815FC" w:rsidP="005815FC">
      <w:pPr>
        <w:ind w:firstLine="720"/>
        <w:jc w:val="center"/>
        <w:rPr>
          <w:b/>
          <w:sz w:val="28"/>
          <w:szCs w:val="28"/>
        </w:rPr>
      </w:pPr>
    </w:p>
    <w:p w:rsidR="005815FC" w:rsidRPr="005815FC" w:rsidRDefault="005815FC" w:rsidP="005815FC">
      <w:pPr>
        <w:jc w:val="both"/>
        <w:rPr>
          <w:b/>
          <w:sz w:val="28"/>
          <w:szCs w:val="28"/>
        </w:rPr>
      </w:pPr>
      <w:r w:rsidRPr="005815FC">
        <w:rPr>
          <w:sz w:val="28"/>
          <w:szCs w:val="28"/>
        </w:rPr>
        <w:t xml:space="preserve">        В соответствии с  Земельным кодексом Российской Федерации, Федеральным законом от 13.07.2015 218-ФЗ «О государственной регистрации недвижимости», Приказом Министерства экономического развития Российской Федерации от 10.10.2018 № 541 «Об установлении требований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на основании обращения ООО «Партнер», в лице генерального директора В.А. Смирнова, Администрация Комсомольского муниципального  района  </w:t>
      </w:r>
      <w:r w:rsidRPr="005815FC">
        <w:rPr>
          <w:b/>
          <w:sz w:val="28"/>
          <w:szCs w:val="28"/>
        </w:rPr>
        <w:t>п о с т а н о в л я е т:</w:t>
      </w:r>
    </w:p>
    <w:p w:rsidR="005815FC" w:rsidRPr="005815FC" w:rsidRDefault="005815FC" w:rsidP="005815FC">
      <w:pPr>
        <w:jc w:val="both"/>
        <w:rPr>
          <w:sz w:val="28"/>
          <w:szCs w:val="28"/>
        </w:rPr>
      </w:pPr>
      <w:r w:rsidRPr="005815FC">
        <w:rPr>
          <w:sz w:val="28"/>
          <w:szCs w:val="28"/>
        </w:rPr>
        <w:t xml:space="preserve">       1.Установить  публичный сервитут в интересах  ООО «Партнер», ИНН 3702124404, ОГРН 1153702026312, юридический адрес: 153000, Ивановская область, город Иваново, ул. Жарова, помещение 3003, в целях размещения объекта электросетевого хозяйства трансформаторный пункт, КН 37:08:050307:131, через земельные участки с кадастровыми номерами 37:08:050307:317, 37:08:050307:380, 37:08:050307:320, адрес (местоположение) объекта: Ивановская область, Комсомольский район, г.Комсомольск, ул. Первомайская, у дома 15, в соответствии с графическим описанием местоположения границ публичного сервитута, подготовленным кадастровым инженером Кромовой С.Н., в отношении:</w:t>
      </w:r>
    </w:p>
    <w:p w:rsidR="005815FC" w:rsidRPr="005815FC" w:rsidRDefault="005815FC" w:rsidP="005815FC">
      <w:pPr>
        <w:jc w:val="both"/>
        <w:rPr>
          <w:sz w:val="28"/>
          <w:szCs w:val="28"/>
        </w:rPr>
      </w:pPr>
      <w:r w:rsidRPr="005815FC">
        <w:rPr>
          <w:sz w:val="28"/>
          <w:szCs w:val="28"/>
        </w:rPr>
        <w:t xml:space="preserve">-  части земельного участка с кадастровым номером 37:08:050307:317 по адресу: Ивановская область, Комсомольский район, г. Комсомольск, ул. Первомайская, дом 15, категории: «Земли населенных пунктов», вид разрешенного </w:t>
      </w:r>
      <w:r w:rsidRPr="005815FC">
        <w:rPr>
          <w:sz w:val="28"/>
          <w:szCs w:val="28"/>
        </w:rPr>
        <w:lastRenderedPageBreak/>
        <w:t>использования: Под объекты учреждений и организаций народного образования, площадь планируемого публичного сервитута - 583 кв.м.;</w:t>
      </w:r>
    </w:p>
    <w:p w:rsidR="005815FC" w:rsidRPr="005815FC" w:rsidRDefault="005815FC" w:rsidP="005815FC">
      <w:pPr>
        <w:jc w:val="both"/>
        <w:rPr>
          <w:sz w:val="28"/>
          <w:szCs w:val="28"/>
        </w:rPr>
      </w:pPr>
      <w:r w:rsidRPr="005815FC">
        <w:rPr>
          <w:sz w:val="28"/>
          <w:szCs w:val="28"/>
        </w:rPr>
        <w:t>- земельного участка с кадастровым номером 37:08:050307:380 по адресу: Ивановская область, Комсомольский район, г. Комсомольск, ул. Первомайская, д.15, категории: «Земли населенных пунктов», вид разрешенного использования: коммунальное обслуживание – 3.1, площадь планируемого публичного сервитута - 92 кв.м.;</w:t>
      </w:r>
    </w:p>
    <w:p w:rsidR="005815FC" w:rsidRPr="005815FC" w:rsidRDefault="005815FC" w:rsidP="005815FC">
      <w:pPr>
        <w:jc w:val="both"/>
        <w:rPr>
          <w:sz w:val="28"/>
          <w:szCs w:val="28"/>
        </w:rPr>
      </w:pPr>
      <w:r w:rsidRPr="005815FC">
        <w:rPr>
          <w:sz w:val="28"/>
          <w:szCs w:val="28"/>
        </w:rPr>
        <w:t>- земельного участка с кадастровым номером 37:08:050307:320 по адресу: Ивановская область, Комсомольский район, г. Комсомольск, ул. Первомайская, дом 15, категории: «Земли населенных пунктов», вид разрешенного использования: Под объекты учреждений и организаций народного образования, площадь планируемого публичного сервитута - 106 кв.м.</w:t>
      </w:r>
    </w:p>
    <w:p w:rsidR="005815FC" w:rsidRPr="005815FC" w:rsidRDefault="005815FC" w:rsidP="005815FC">
      <w:pPr>
        <w:jc w:val="both"/>
        <w:rPr>
          <w:sz w:val="28"/>
          <w:szCs w:val="28"/>
        </w:rPr>
      </w:pPr>
      <w:r w:rsidRPr="005815FC">
        <w:rPr>
          <w:sz w:val="28"/>
          <w:szCs w:val="28"/>
        </w:rPr>
        <w:t xml:space="preserve">       2. Утвердить схему расположения границ (сферы действия) публичного сервитута, устанавливаемого в целях размещения объекта электросетевого хозяйства трансформаторный пункт, КН 37:08:050307:131, через земельные участки с кадастровыми номерами 37:08:050307:317, 37:08:050307:380, 37:08:050307:320, общая площадь планируемого публичного сервитута 736,0 кв.м., в т. ч. 37:08:050307:317 – 583 кв. м., 37:08:050307:320 – 106 кв. м., 37:08:050307:380 – 92 кв.м., адрес (местоположение): Ивановская область, Комсомольский район, г.Комсомольск, ул. Первомайская, дом 15, категория земель: земли населенных пунктов (приложение 1).</w:t>
      </w:r>
    </w:p>
    <w:p w:rsidR="005815FC" w:rsidRPr="005815FC" w:rsidRDefault="005815FC" w:rsidP="005815FC">
      <w:pPr>
        <w:ind w:firstLine="720"/>
        <w:jc w:val="both"/>
        <w:rPr>
          <w:sz w:val="28"/>
          <w:szCs w:val="28"/>
        </w:rPr>
      </w:pPr>
      <w:r w:rsidRPr="005815FC">
        <w:rPr>
          <w:sz w:val="28"/>
          <w:szCs w:val="28"/>
        </w:rPr>
        <w:t>2. Срок действия публичного сервитута 49 лет.</w:t>
      </w:r>
    </w:p>
    <w:p w:rsidR="005815FC" w:rsidRPr="005815FC" w:rsidRDefault="005815FC" w:rsidP="005815FC">
      <w:pPr>
        <w:ind w:firstLine="720"/>
        <w:jc w:val="both"/>
        <w:rPr>
          <w:sz w:val="28"/>
          <w:szCs w:val="28"/>
        </w:rPr>
      </w:pPr>
      <w:r w:rsidRPr="005815FC">
        <w:rPr>
          <w:sz w:val="28"/>
          <w:szCs w:val="28"/>
        </w:rPr>
        <w:t xml:space="preserve">3. ООО «Партнер»  заключить соглашение об установлении публичного сервитута с правообладателями земельных участков, в отношении которых установлен публичный сервитут, с определением порядка расчета и внесения платы за публичный сервитут в соответствии с действующим законодательством.  </w:t>
      </w:r>
    </w:p>
    <w:p w:rsidR="005815FC" w:rsidRPr="005815FC" w:rsidRDefault="005815FC" w:rsidP="005815FC">
      <w:pPr>
        <w:ind w:firstLine="720"/>
        <w:jc w:val="both"/>
        <w:rPr>
          <w:sz w:val="28"/>
          <w:szCs w:val="28"/>
        </w:rPr>
      </w:pPr>
      <w:r w:rsidRPr="005815FC">
        <w:rPr>
          <w:sz w:val="28"/>
          <w:szCs w:val="28"/>
        </w:rPr>
        <w:t>4. ООО «Партнер»  обязано привести земельный участок в состояние, пригодное для его использования в соответствии с разрешенным использованием, в срок не позднее, чем три месяца после завершения капитального или текущего ремонта, реконструкции, эксплуатации, консервации, сноса инженерного  сооружения, для размещения которого  установлен публичный сервитут.</w:t>
      </w:r>
    </w:p>
    <w:p w:rsidR="005815FC" w:rsidRPr="005815FC" w:rsidRDefault="005815FC" w:rsidP="005815FC">
      <w:pPr>
        <w:ind w:firstLine="720"/>
        <w:jc w:val="both"/>
        <w:rPr>
          <w:sz w:val="28"/>
          <w:szCs w:val="28"/>
        </w:rPr>
      </w:pPr>
      <w:r w:rsidRPr="005815FC">
        <w:rPr>
          <w:sz w:val="28"/>
          <w:szCs w:val="28"/>
        </w:rPr>
        <w:t>5.Управлению земельно-имущественных отношений Администрации Комсомольского муниципального района Ивановской области:</w:t>
      </w:r>
    </w:p>
    <w:p w:rsidR="005815FC" w:rsidRPr="005815FC" w:rsidRDefault="005815FC" w:rsidP="005815FC">
      <w:pPr>
        <w:ind w:firstLine="720"/>
        <w:jc w:val="both"/>
        <w:rPr>
          <w:sz w:val="28"/>
          <w:szCs w:val="28"/>
        </w:rPr>
      </w:pPr>
      <w:r w:rsidRPr="005815FC">
        <w:rPr>
          <w:sz w:val="28"/>
          <w:szCs w:val="28"/>
        </w:rPr>
        <w:t>- в течение пяти рабочих дней  со дня принятия настоящего постановления направить его  копию заявителю, правообладателям земельных участков, в филиал ФГБУ «ФКП Росреестра» по Ивановской области.</w:t>
      </w:r>
    </w:p>
    <w:p w:rsidR="005815FC" w:rsidRPr="005815FC" w:rsidRDefault="005815FC" w:rsidP="005815FC">
      <w:pPr>
        <w:ind w:firstLine="720"/>
        <w:jc w:val="both"/>
        <w:rPr>
          <w:sz w:val="28"/>
          <w:szCs w:val="28"/>
        </w:rPr>
      </w:pPr>
      <w:r w:rsidRPr="005815FC">
        <w:rPr>
          <w:sz w:val="28"/>
          <w:szCs w:val="28"/>
        </w:rPr>
        <w:t>6. Опубликовать  настоящее постановление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сети Интернет.</w:t>
      </w:r>
    </w:p>
    <w:p w:rsidR="005815FC" w:rsidRPr="005815FC" w:rsidRDefault="005815FC" w:rsidP="005815FC">
      <w:pPr>
        <w:ind w:firstLine="720"/>
        <w:jc w:val="both"/>
        <w:rPr>
          <w:sz w:val="28"/>
          <w:szCs w:val="28"/>
        </w:rPr>
      </w:pPr>
    </w:p>
    <w:p w:rsidR="005815FC" w:rsidRPr="005815FC" w:rsidRDefault="005815FC" w:rsidP="005815FC">
      <w:pPr>
        <w:ind w:firstLine="720"/>
        <w:jc w:val="both"/>
        <w:rPr>
          <w:sz w:val="28"/>
          <w:szCs w:val="28"/>
        </w:rPr>
      </w:pPr>
    </w:p>
    <w:p w:rsidR="005815FC" w:rsidRPr="005815FC" w:rsidRDefault="005815FC" w:rsidP="005815FC">
      <w:pPr>
        <w:jc w:val="both"/>
        <w:rPr>
          <w:sz w:val="28"/>
          <w:szCs w:val="28"/>
        </w:rPr>
      </w:pPr>
      <w:r w:rsidRPr="005815FC">
        <w:rPr>
          <w:sz w:val="28"/>
          <w:szCs w:val="28"/>
        </w:rPr>
        <w:t xml:space="preserve"> </w:t>
      </w:r>
    </w:p>
    <w:tbl>
      <w:tblPr>
        <w:tblW w:w="928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6"/>
      </w:tblGrid>
      <w:tr w:rsidR="005815FC" w:rsidRPr="005815FC" w:rsidTr="006D2CC5">
        <w:trPr>
          <w:trHeight w:val="1414"/>
        </w:trPr>
        <w:tc>
          <w:tcPr>
            <w:tcW w:w="9286" w:type="dxa"/>
            <w:tcBorders>
              <w:top w:val="nil"/>
              <w:left w:val="nil"/>
              <w:bottom w:val="nil"/>
              <w:right w:val="nil"/>
            </w:tcBorders>
          </w:tcPr>
          <w:p w:rsidR="005815FC" w:rsidRPr="005815FC" w:rsidRDefault="005815FC" w:rsidP="006D2CC5">
            <w:pPr>
              <w:jc w:val="both"/>
              <w:rPr>
                <w:b/>
                <w:sz w:val="28"/>
                <w:szCs w:val="28"/>
              </w:rPr>
            </w:pPr>
            <w:r w:rsidRPr="005815FC">
              <w:rPr>
                <w:b/>
                <w:sz w:val="28"/>
                <w:szCs w:val="28"/>
              </w:rPr>
              <w:lastRenderedPageBreak/>
              <w:t xml:space="preserve">Глава Комсомольского </w:t>
            </w:r>
          </w:p>
          <w:p w:rsidR="005815FC" w:rsidRPr="005815FC" w:rsidRDefault="005815FC" w:rsidP="006D2CC5">
            <w:pPr>
              <w:jc w:val="both"/>
              <w:rPr>
                <w:b/>
                <w:sz w:val="28"/>
                <w:szCs w:val="28"/>
              </w:rPr>
            </w:pPr>
            <w:r w:rsidRPr="005815FC">
              <w:rPr>
                <w:b/>
                <w:sz w:val="28"/>
                <w:szCs w:val="28"/>
              </w:rPr>
              <w:t>муниципального района:                                            О.В.Бузулуцкая</w:t>
            </w:r>
          </w:p>
        </w:tc>
      </w:tr>
    </w:tbl>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center"/>
        <w:rPr>
          <w:noProof/>
          <w:color w:val="000080"/>
          <w:sz w:val="28"/>
          <w:szCs w:val="28"/>
        </w:rPr>
      </w:pPr>
      <w:r w:rsidRPr="005815FC">
        <w:rPr>
          <w:noProof/>
          <w:color w:val="000080"/>
          <w:sz w:val="28"/>
          <w:szCs w:val="28"/>
        </w:rPr>
        <w:drawing>
          <wp:inline distT="0" distB="0" distL="0" distR="0">
            <wp:extent cx="543560" cy="664210"/>
            <wp:effectExtent l="19050" t="0" r="8890" b="0"/>
            <wp:docPr id="7"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8" cstate="print">
                      <a:lum bright="6000" contrast="42000"/>
                    </a:blip>
                    <a:srcRect/>
                    <a:stretch>
                      <a:fillRect/>
                    </a:stretch>
                  </pic:blipFill>
                  <pic:spPr bwMode="auto">
                    <a:xfrm>
                      <a:off x="0" y="0"/>
                      <a:ext cx="543560" cy="664210"/>
                    </a:xfrm>
                    <a:prstGeom prst="rect">
                      <a:avLst/>
                    </a:prstGeom>
                    <a:noFill/>
                    <a:ln w="9525">
                      <a:noFill/>
                      <a:miter lim="800000"/>
                      <a:headEnd/>
                      <a:tailEnd/>
                    </a:ln>
                  </pic:spPr>
                </pic:pic>
              </a:graphicData>
            </a:graphic>
          </wp:inline>
        </w:drawing>
      </w:r>
    </w:p>
    <w:p w:rsidR="005815FC" w:rsidRPr="005815FC" w:rsidRDefault="005815FC" w:rsidP="005815FC">
      <w:pPr>
        <w:pStyle w:val="1"/>
        <w:jc w:val="center"/>
        <w:rPr>
          <w:sz w:val="28"/>
          <w:szCs w:val="28"/>
        </w:rPr>
      </w:pPr>
      <w:r w:rsidRPr="005815FC">
        <w:rPr>
          <w:sz w:val="28"/>
          <w:szCs w:val="28"/>
        </w:rPr>
        <w:t>ИВАНОВСКАЯ ОБЛАСТЬ</w:t>
      </w:r>
    </w:p>
    <w:p w:rsidR="005815FC" w:rsidRPr="005815FC" w:rsidRDefault="005815FC" w:rsidP="005815FC">
      <w:pPr>
        <w:jc w:val="center"/>
        <w:rPr>
          <w:b/>
          <w:sz w:val="28"/>
          <w:szCs w:val="28"/>
        </w:rPr>
      </w:pPr>
      <w:r w:rsidRPr="005815FC">
        <w:rPr>
          <w:b/>
          <w:sz w:val="28"/>
          <w:szCs w:val="28"/>
        </w:rPr>
        <w:t>СОВЕТ КОМСОМОЛЬСКОГО МУНИЦИПАЛЬНОГО РАЙОНА</w:t>
      </w:r>
    </w:p>
    <w:tbl>
      <w:tblPr>
        <w:tblW w:w="0" w:type="auto"/>
        <w:tblInd w:w="-777" w:type="dxa"/>
        <w:tblBorders>
          <w:top w:val="single" w:sz="4" w:space="0" w:color="auto"/>
        </w:tblBorders>
        <w:tblLayout w:type="fixed"/>
        <w:tblLook w:val="0000"/>
      </w:tblPr>
      <w:tblGrid>
        <w:gridCol w:w="11001"/>
      </w:tblGrid>
      <w:tr w:rsidR="005815FC" w:rsidRPr="005815FC" w:rsidTr="006D2CC5">
        <w:trPr>
          <w:trHeight w:val="100"/>
        </w:trPr>
        <w:tc>
          <w:tcPr>
            <w:tcW w:w="11001" w:type="dxa"/>
            <w:tcBorders>
              <w:top w:val="thinThickThinSmallGap" w:sz="24" w:space="0" w:color="auto"/>
              <w:left w:val="nil"/>
              <w:bottom w:val="nil"/>
              <w:right w:val="nil"/>
            </w:tcBorders>
          </w:tcPr>
          <w:p w:rsidR="005815FC" w:rsidRPr="005815FC" w:rsidRDefault="005815FC" w:rsidP="006D2CC5">
            <w:pPr>
              <w:jc w:val="center"/>
              <w:rPr>
                <w:b/>
                <w:i/>
                <w:sz w:val="28"/>
                <w:szCs w:val="28"/>
              </w:rPr>
            </w:pPr>
            <w:r w:rsidRPr="005815FC">
              <w:rPr>
                <w:b/>
                <w:i/>
                <w:sz w:val="28"/>
                <w:szCs w:val="28"/>
              </w:rPr>
              <w:t>155150 Ивановская область, г. Комсомольск, ул. 50 лет ВЛКСМ, д. 2</w:t>
            </w:r>
          </w:p>
        </w:tc>
      </w:tr>
    </w:tbl>
    <w:p w:rsidR="005815FC" w:rsidRPr="005815FC" w:rsidRDefault="005815FC" w:rsidP="005815FC">
      <w:pPr>
        <w:rPr>
          <w:b/>
          <w:bCs/>
          <w:sz w:val="28"/>
          <w:szCs w:val="28"/>
        </w:rPr>
      </w:pPr>
    </w:p>
    <w:p w:rsidR="005815FC" w:rsidRPr="005815FC" w:rsidRDefault="005815FC" w:rsidP="005815FC">
      <w:pPr>
        <w:jc w:val="center"/>
        <w:rPr>
          <w:b/>
          <w:sz w:val="28"/>
          <w:szCs w:val="28"/>
        </w:rPr>
      </w:pPr>
      <w:r w:rsidRPr="005815FC">
        <w:rPr>
          <w:b/>
          <w:sz w:val="28"/>
          <w:szCs w:val="28"/>
        </w:rPr>
        <w:t>РЕШЕНИЕ</w:t>
      </w:r>
    </w:p>
    <w:p w:rsidR="005815FC" w:rsidRPr="005815FC" w:rsidRDefault="005815FC" w:rsidP="005815FC">
      <w:pPr>
        <w:jc w:val="center"/>
        <w:rPr>
          <w:b/>
          <w:sz w:val="28"/>
          <w:szCs w:val="28"/>
        </w:rPr>
      </w:pPr>
    </w:p>
    <w:p w:rsidR="005815FC" w:rsidRPr="005815FC" w:rsidRDefault="005815FC" w:rsidP="005815FC">
      <w:pPr>
        <w:jc w:val="center"/>
        <w:rPr>
          <w:b/>
          <w:sz w:val="28"/>
          <w:szCs w:val="28"/>
        </w:rPr>
      </w:pPr>
      <w:r w:rsidRPr="005815FC">
        <w:rPr>
          <w:b/>
          <w:spacing w:val="-15"/>
          <w:sz w:val="28"/>
          <w:szCs w:val="28"/>
        </w:rPr>
        <w:t>от  25 декабря 2019г.</w:t>
      </w:r>
      <w:r w:rsidRPr="005815FC">
        <w:rPr>
          <w:b/>
          <w:sz w:val="28"/>
          <w:szCs w:val="28"/>
        </w:rPr>
        <w:t xml:space="preserve">                                                  № 505</w:t>
      </w:r>
    </w:p>
    <w:p w:rsidR="005815FC" w:rsidRPr="005815FC" w:rsidRDefault="005815FC" w:rsidP="005815FC">
      <w:pPr>
        <w:jc w:val="center"/>
        <w:rPr>
          <w:b/>
          <w:sz w:val="28"/>
          <w:szCs w:val="28"/>
        </w:rPr>
      </w:pPr>
    </w:p>
    <w:p w:rsidR="005815FC" w:rsidRPr="005815FC" w:rsidRDefault="005815FC" w:rsidP="005815FC">
      <w:pPr>
        <w:jc w:val="center"/>
        <w:rPr>
          <w:b/>
          <w:sz w:val="28"/>
          <w:szCs w:val="28"/>
        </w:rPr>
      </w:pPr>
    </w:p>
    <w:p w:rsidR="005815FC" w:rsidRPr="005815FC" w:rsidRDefault="005815FC" w:rsidP="005815FC">
      <w:pPr>
        <w:jc w:val="center"/>
        <w:rPr>
          <w:b/>
          <w:sz w:val="28"/>
          <w:szCs w:val="28"/>
        </w:rPr>
      </w:pPr>
      <w:r w:rsidRPr="005815FC">
        <w:rPr>
          <w:b/>
          <w:sz w:val="28"/>
          <w:szCs w:val="28"/>
        </w:rPr>
        <w:t>О внесении изменений в решение Совета Комсомольского муниципального района от 14.12.2018г. № 367 « О принятии  органами  местного самоуправления   Комсомольского  муниципального района части полномочий  по решению вопросов  местного  значения Комсомольского  городского поселения Комсомольского  муниципального района»</w:t>
      </w:r>
    </w:p>
    <w:p w:rsidR="005815FC" w:rsidRPr="005815FC" w:rsidRDefault="005815FC" w:rsidP="005815FC">
      <w:pPr>
        <w:jc w:val="center"/>
        <w:rPr>
          <w:sz w:val="28"/>
          <w:szCs w:val="28"/>
        </w:rPr>
      </w:pPr>
    </w:p>
    <w:p w:rsidR="005815FC" w:rsidRPr="005815FC" w:rsidRDefault="005815FC" w:rsidP="005815FC">
      <w:pPr>
        <w:pStyle w:val="ConsPlusNormal"/>
        <w:jc w:val="center"/>
        <w:rPr>
          <w:rFonts w:ascii="Times New Roman" w:hAnsi="Times New Roman" w:cs="Times New Roman"/>
          <w:sz w:val="28"/>
          <w:szCs w:val="28"/>
        </w:rPr>
      </w:pPr>
    </w:p>
    <w:p w:rsidR="005815FC" w:rsidRPr="005815FC" w:rsidRDefault="005815FC" w:rsidP="005815FC">
      <w:pPr>
        <w:ind w:firstLine="567"/>
        <w:jc w:val="both"/>
        <w:rPr>
          <w:b/>
          <w:sz w:val="28"/>
          <w:szCs w:val="28"/>
        </w:rPr>
      </w:pPr>
      <w:r w:rsidRPr="005815FC">
        <w:rPr>
          <w:sz w:val="28"/>
          <w:szCs w:val="28"/>
        </w:rPr>
        <w:t xml:space="preserve">Руководствуясь частью 4 статьи 15 Федерального  закона от 06.10.2003 № 131-ФЗ «Об общих принципах организации местного самоуправления в Российской Федерации», в соответствии с Порядком   заключения соглашений органами местного  самоуправления Комсомольского  муниципального района с органами местного самоуправления поселений, входящих в его состав, о передаче (принятии) части полномочий по решению вопросов местного значения, утвержденного решением Совета Комсомольского муниципального района от 01.11.2017 №233, Совет Комсомольского   муниципального района    </w:t>
      </w:r>
      <w:r w:rsidRPr="005815FC">
        <w:rPr>
          <w:b/>
          <w:sz w:val="28"/>
          <w:szCs w:val="28"/>
        </w:rPr>
        <w:t>РЕШИЛ:</w:t>
      </w:r>
    </w:p>
    <w:p w:rsidR="005815FC" w:rsidRPr="005815FC" w:rsidRDefault="005815FC" w:rsidP="005815FC">
      <w:pPr>
        <w:ind w:firstLine="567"/>
        <w:jc w:val="both"/>
        <w:rPr>
          <w:b/>
          <w:sz w:val="28"/>
          <w:szCs w:val="28"/>
        </w:rPr>
      </w:pPr>
    </w:p>
    <w:p w:rsidR="005815FC" w:rsidRPr="005815FC" w:rsidRDefault="005815FC" w:rsidP="005815FC">
      <w:pPr>
        <w:ind w:firstLine="567"/>
        <w:jc w:val="both"/>
        <w:rPr>
          <w:sz w:val="28"/>
          <w:szCs w:val="28"/>
        </w:rPr>
      </w:pPr>
      <w:r w:rsidRPr="005815FC">
        <w:rPr>
          <w:sz w:val="28"/>
          <w:szCs w:val="28"/>
        </w:rPr>
        <w:t>Внести в решение Совета Комсомольского муниципального района от 14.12.2018г. № 367 «О принятии  органами  местного самоуправления   Комсомольского  муниципального района части полномочий  по решению вопросов  местного  значения Комсомольского  городского поселения Комсомольского  муниципального района» следующие изменения:</w:t>
      </w:r>
    </w:p>
    <w:p w:rsidR="005815FC" w:rsidRPr="005815FC" w:rsidRDefault="005815FC" w:rsidP="005815FC">
      <w:pPr>
        <w:ind w:firstLine="567"/>
        <w:jc w:val="both"/>
        <w:rPr>
          <w:sz w:val="28"/>
          <w:szCs w:val="28"/>
        </w:rPr>
      </w:pPr>
    </w:p>
    <w:p w:rsidR="005815FC" w:rsidRPr="005815FC" w:rsidRDefault="005815FC" w:rsidP="005815FC">
      <w:pPr>
        <w:pStyle w:val="ac"/>
        <w:numPr>
          <w:ilvl w:val="1"/>
          <w:numId w:val="28"/>
        </w:numPr>
        <w:autoSpaceDE w:val="0"/>
        <w:autoSpaceDN w:val="0"/>
        <w:adjustRightInd w:val="0"/>
        <w:ind w:left="0" w:firstLine="567"/>
        <w:jc w:val="both"/>
        <w:rPr>
          <w:sz w:val="28"/>
          <w:szCs w:val="28"/>
          <w:lang w:eastAsia="en-US"/>
        </w:rPr>
      </w:pPr>
      <w:r w:rsidRPr="005815FC">
        <w:rPr>
          <w:sz w:val="28"/>
          <w:szCs w:val="28"/>
          <w:lang w:eastAsia="en-US"/>
        </w:rPr>
        <w:t>Приложение №1 к решению Совета Комсомольского муниципального района изложить в  новой редакции согласно приложению к настоящему решению Совета Комсомольского муниципального района.</w:t>
      </w:r>
    </w:p>
    <w:p w:rsidR="005815FC" w:rsidRPr="005815FC" w:rsidRDefault="005815FC" w:rsidP="005815FC">
      <w:pPr>
        <w:pStyle w:val="ac"/>
        <w:ind w:left="567"/>
        <w:jc w:val="both"/>
        <w:rPr>
          <w:sz w:val="28"/>
          <w:szCs w:val="28"/>
          <w:lang w:eastAsia="en-US"/>
        </w:rPr>
      </w:pPr>
    </w:p>
    <w:p w:rsidR="005815FC" w:rsidRPr="005815FC" w:rsidRDefault="005815FC" w:rsidP="005815FC">
      <w:pPr>
        <w:pStyle w:val="ac"/>
        <w:numPr>
          <w:ilvl w:val="1"/>
          <w:numId w:val="28"/>
        </w:numPr>
        <w:autoSpaceDE w:val="0"/>
        <w:autoSpaceDN w:val="0"/>
        <w:adjustRightInd w:val="0"/>
        <w:ind w:left="0" w:firstLine="567"/>
        <w:jc w:val="both"/>
        <w:rPr>
          <w:sz w:val="28"/>
          <w:szCs w:val="28"/>
          <w:lang w:eastAsia="en-US"/>
        </w:rPr>
      </w:pPr>
      <w:r w:rsidRPr="005815FC">
        <w:rPr>
          <w:sz w:val="28"/>
          <w:szCs w:val="28"/>
          <w:lang w:eastAsia="en-US"/>
        </w:rPr>
        <w:t>Пункт 2 решения изложить в новой редакции:</w:t>
      </w:r>
    </w:p>
    <w:p w:rsidR="005815FC" w:rsidRPr="005815FC" w:rsidRDefault="005815FC" w:rsidP="005815FC">
      <w:pPr>
        <w:pStyle w:val="ac"/>
        <w:ind w:left="567"/>
        <w:jc w:val="both"/>
        <w:rPr>
          <w:sz w:val="28"/>
          <w:szCs w:val="28"/>
        </w:rPr>
      </w:pPr>
      <w:r w:rsidRPr="005815FC">
        <w:rPr>
          <w:sz w:val="28"/>
          <w:szCs w:val="28"/>
        </w:rPr>
        <w:t>«2. Установить, что соглашение о передаче полномочий по решению вопроса местного значения, указанного в пункте 1 настоящего  решения,  заключается на срок с 01.01.2020 по 31.12.2022»</w:t>
      </w:r>
    </w:p>
    <w:p w:rsidR="005815FC" w:rsidRPr="005815FC" w:rsidRDefault="005815FC" w:rsidP="005815FC">
      <w:pPr>
        <w:pStyle w:val="ac"/>
        <w:ind w:left="567"/>
        <w:jc w:val="both"/>
        <w:rPr>
          <w:sz w:val="28"/>
          <w:szCs w:val="28"/>
          <w:lang w:eastAsia="en-US"/>
        </w:rPr>
      </w:pPr>
    </w:p>
    <w:p w:rsidR="005815FC" w:rsidRPr="005815FC" w:rsidRDefault="005815FC" w:rsidP="005815FC">
      <w:pPr>
        <w:widowControl w:val="0"/>
        <w:numPr>
          <w:ilvl w:val="1"/>
          <w:numId w:val="28"/>
        </w:numPr>
        <w:autoSpaceDE w:val="0"/>
        <w:autoSpaceDN w:val="0"/>
        <w:adjustRightInd w:val="0"/>
        <w:ind w:left="0" w:firstLine="540"/>
        <w:jc w:val="both"/>
        <w:rPr>
          <w:sz w:val="28"/>
          <w:szCs w:val="28"/>
          <w:lang w:eastAsia="en-US"/>
        </w:rPr>
      </w:pPr>
      <w:r w:rsidRPr="005815FC">
        <w:rPr>
          <w:sz w:val="28"/>
          <w:szCs w:val="28"/>
        </w:rPr>
        <w:t>Настоящее решение вступает в силу со дня официального опубликования в Вестнике нормативных правовых актов органов местного самоуправления Комсомольского муниципального района и подлежит размещению на официальном сайте органов местного самоуправления Комсомольского муниципального района в сети Интернет.</w:t>
      </w:r>
    </w:p>
    <w:p w:rsidR="005815FC" w:rsidRPr="005815FC" w:rsidRDefault="005815FC" w:rsidP="005815FC">
      <w:pPr>
        <w:tabs>
          <w:tab w:val="left" w:pos="900"/>
        </w:tabs>
        <w:jc w:val="both"/>
        <w:rPr>
          <w:sz w:val="28"/>
          <w:szCs w:val="28"/>
        </w:rPr>
      </w:pPr>
    </w:p>
    <w:p w:rsidR="005815FC" w:rsidRPr="005815FC" w:rsidRDefault="005815FC" w:rsidP="005815FC">
      <w:pPr>
        <w:tabs>
          <w:tab w:val="left" w:pos="900"/>
        </w:tabs>
        <w:jc w:val="both"/>
        <w:rPr>
          <w:sz w:val="28"/>
          <w:szCs w:val="28"/>
        </w:rPr>
      </w:pPr>
    </w:p>
    <w:p w:rsidR="005815FC" w:rsidRPr="005815FC" w:rsidRDefault="005815FC" w:rsidP="005815FC">
      <w:pPr>
        <w:tabs>
          <w:tab w:val="left" w:pos="900"/>
        </w:tabs>
        <w:jc w:val="both"/>
        <w:rPr>
          <w:sz w:val="28"/>
          <w:szCs w:val="28"/>
        </w:rPr>
      </w:pPr>
    </w:p>
    <w:p w:rsidR="005815FC" w:rsidRPr="005815FC" w:rsidRDefault="005815FC" w:rsidP="005815FC">
      <w:pPr>
        <w:shd w:val="clear" w:color="auto" w:fill="FFFFFF"/>
        <w:ind w:right="442"/>
        <w:jc w:val="both"/>
        <w:rPr>
          <w:b/>
          <w:spacing w:val="-7"/>
          <w:sz w:val="28"/>
          <w:szCs w:val="28"/>
        </w:rPr>
      </w:pPr>
      <w:r w:rsidRPr="005815FC">
        <w:rPr>
          <w:b/>
          <w:spacing w:val="-7"/>
          <w:sz w:val="28"/>
          <w:szCs w:val="28"/>
        </w:rPr>
        <w:t>Председатель Совета</w:t>
      </w:r>
    </w:p>
    <w:p w:rsidR="005815FC" w:rsidRPr="005815FC" w:rsidRDefault="005815FC" w:rsidP="005815FC">
      <w:pPr>
        <w:shd w:val="clear" w:color="auto" w:fill="FFFFFF"/>
        <w:ind w:right="442"/>
        <w:jc w:val="both"/>
        <w:rPr>
          <w:b/>
          <w:spacing w:val="-7"/>
          <w:sz w:val="28"/>
          <w:szCs w:val="28"/>
        </w:rPr>
      </w:pPr>
      <w:r w:rsidRPr="005815FC">
        <w:rPr>
          <w:b/>
          <w:spacing w:val="-7"/>
          <w:sz w:val="28"/>
          <w:szCs w:val="28"/>
        </w:rPr>
        <w:t xml:space="preserve">Комсомольского </w:t>
      </w:r>
      <w:r w:rsidRPr="005815FC">
        <w:rPr>
          <w:b/>
          <w:sz w:val="28"/>
          <w:szCs w:val="28"/>
        </w:rPr>
        <w:t xml:space="preserve">муниципального района </w:t>
      </w:r>
    </w:p>
    <w:p w:rsidR="005815FC" w:rsidRPr="005815FC" w:rsidRDefault="005815FC" w:rsidP="005815FC">
      <w:pPr>
        <w:shd w:val="clear" w:color="auto" w:fill="FFFFFF"/>
        <w:ind w:right="442"/>
        <w:jc w:val="both"/>
        <w:rPr>
          <w:b/>
          <w:sz w:val="28"/>
          <w:szCs w:val="28"/>
        </w:rPr>
      </w:pPr>
      <w:r w:rsidRPr="005815FC">
        <w:rPr>
          <w:b/>
          <w:sz w:val="28"/>
          <w:szCs w:val="28"/>
        </w:rPr>
        <w:t>Ивановской области:                                                     Т.В. Воронина</w:t>
      </w:r>
    </w:p>
    <w:p w:rsidR="005815FC" w:rsidRPr="005815FC" w:rsidRDefault="005815FC" w:rsidP="005815FC">
      <w:pPr>
        <w:shd w:val="clear" w:color="auto" w:fill="FFFFFF"/>
        <w:ind w:right="442"/>
        <w:jc w:val="both"/>
        <w:rPr>
          <w:b/>
          <w:sz w:val="28"/>
          <w:szCs w:val="28"/>
        </w:rPr>
      </w:pPr>
    </w:p>
    <w:p w:rsidR="005815FC" w:rsidRPr="005815FC" w:rsidRDefault="005815FC" w:rsidP="005815FC">
      <w:pPr>
        <w:jc w:val="both"/>
        <w:rPr>
          <w:b/>
          <w:sz w:val="28"/>
          <w:szCs w:val="28"/>
        </w:rPr>
      </w:pPr>
      <w:r w:rsidRPr="005815FC">
        <w:rPr>
          <w:b/>
          <w:sz w:val="28"/>
          <w:szCs w:val="28"/>
        </w:rPr>
        <w:t xml:space="preserve">Глава Комсомольского </w:t>
      </w:r>
    </w:p>
    <w:p w:rsidR="005815FC" w:rsidRPr="005815FC" w:rsidRDefault="005815FC" w:rsidP="005815FC">
      <w:pPr>
        <w:pStyle w:val="a4"/>
        <w:jc w:val="both"/>
        <w:rPr>
          <w:rFonts w:ascii="Times New Roman" w:hAnsi="Times New Roman"/>
          <w:b/>
          <w:sz w:val="28"/>
          <w:szCs w:val="28"/>
        </w:rPr>
      </w:pPr>
      <w:r w:rsidRPr="005815FC">
        <w:rPr>
          <w:rFonts w:ascii="Times New Roman" w:hAnsi="Times New Roman"/>
          <w:b/>
          <w:sz w:val="28"/>
          <w:szCs w:val="28"/>
        </w:rPr>
        <w:t>муниципального района                                               О.В.Бузулуцкая</w:t>
      </w: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b/>
          <w:sz w:val="28"/>
          <w:szCs w:val="28"/>
        </w:rPr>
      </w:pPr>
    </w:p>
    <w:p w:rsidR="005815FC" w:rsidRPr="005815FC" w:rsidRDefault="005815FC" w:rsidP="005815FC">
      <w:pPr>
        <w:pStyle w:val="a4"/>
        <w:jc w:val="both"/>
        <w:rPr>
          <w:rFonts w:ascii="Times New Roman" w:hAnsi="Times New Roman"/>
          <w:sz w:val="28"/>
          <w:szCs w:val="28"/>
        </w:rPr>
      </w:pPr>
    </w:p>
    <w:p w:rsidR="005815FC" w:rsidRPr="005815FC" w:rsidRDefault="005815FC" w:rsidP="005815FC">
      <w:pPr>
        <w:jc w:val="right"/>
        <w:outlineLvl w:val="0"/>
        <w:rPr>
          <w:sz w:val="28"/>
          <w:szCs w:val="28"/>
        </w:rPr>
      </w:pPr>
      <w:r w:rsidRPr="005815FC">
        <w:rPr>
          <w:sz w:val="28"/>
          <w:szCs w:val="28"/>
        </w:rPr>
        <w:t xml:space="preserve">Приложение №1 </w:t>
      </w:r>
    </w:p>
    <w:p w:rsidR="005815FC" w:rsidRPr="005815FC" w:rsidRDefault="005815FC" w:rsidP="005815FC">
      <w:pPr>
        <w:jc w:val="right"/>
        <w:outlineLvl w:val="0"/>
        <w:rPr>
          <w:sz w:val="28"/>
          <w:szCs w:val="28"/>
        </w:rPr>
      </w:pPr>
      <w:r w:rsidRPr="005815FC">
        <w:rPr>
          <w:sz w:val="28"/>
          <w:szCs w:val="28"/>
        </w:rPr>
        <w:t>к решению Совета</w:t>
      </w:r>
    </w:p>
    <w:p w:rsidR="005815FC" w:rsidRPr="005815FC" w:rsidRDefault="005815FC" w:rsidP="005815FC">
      <w:pPr>
        <w:jc w:val="right"/>
        <w:outlineLvl w:val="0"/>
        <w:rPr>
          <w:sz w:val="28"/>
          <w:szCs w:val="28"/>
        </w:rPr>
      </w:pPr>
      <w:r w:rsidRPr="005815FC">
        <w:rPr>
          <w:sz w:val="28"/>
          <w:szCs w:val="28"/>
        </w:rPr>
        <w:t>Комсомольского муниципального района</w:t>
      </w:r>
    </w:p>
    <w:p w:rsidR="005815FC" w:rsidRPr="005815FC" w:rsidRDefault="005815FC" w:rsidP="005815FC">
      <w:pPr>
        <w:jc w:val="right"/>
        <w:outlineLvl w:val="0"/>
        <w:rPr>
          <w:sz w:val="28"/>
          <w:szCs w:val="28"/>
        </w:rPr>
      </w:pPr>
      <w:r w:rsidRPr="005815FC">
        <w:rPr>
          <w:sz w:val="28"/>
          <w:szCs w:val="28"/>
        </w:rPr>
        <w:t>от 25 декабря 2019 г.  №505</w:t>
      </w:r>
    </w:p>
    <w:p w:rsidR="005815FC" w:rsidRPr="005815FC" w:rsidRDefault="005815FC" w:rsidP="005815FC">
      <w:pPr>
        <w:jc w:val="right"/>
        <w:outlineLvl w:val="0"/>
        <w:rPr>
          <w:sz w:val="28"/>
          <w:szCs w:val="28"/>
        </w:rPr>
      </w:pPr>
      <w:r w:rsidRPr="005815FC">
        <w:rPr>
          <w:sz w:val="28"/>
          <w:szCs w:val="28"/>
        </w:rPr>
        <w:t xml:space="preserve">Приложение №1 </w:t>
      </w:r>
    </w:p>
    <w:p w:rsidR="005815FC" w:rsidRPr="005815FC" w:rsidRDefault="005815FC" w:rsidP="005815FC">
      <w:pPr>
        <w:jc w:val="right"/>
        <w:outlineLvl w:val="0"/>
        <w:rPr>
          <w:sz w:val="28"/>
          <w:szCs w:val="28"/>
        </w:rPr>
      </w:pPr>
      <w:r w:rsidRPr="005815FC">
        <w:rPr>
          <w:sz w:val="28"/>
          <w:szCs w:val="28"/>
        </w:rPr>
        <w:t>к решению Совета</w:t>
      </w:r>
    </w:p>
    <w:p w:rsidR="005815FC" w:rsidRPr="005815FC" w:rsidRDefault="005815FC" w:rsidP="005815FC">
      <w:pPr>
        <w:jc w:val="right"/>
        <w:outlineLvl w:val="0"/>
        <w:rPr>
          <w:sz w:val="28"/>
          <w:szCs w:val="28"/>
        </w:rPr>
      </w:pPr>
      <w:r w:rsidRPr="005815FC">
        <w:rPr>
          <w:sz w:val="28"/>
          <w:szCs w:val="28"/>
        </w:rPr>
        <w:t>Комсомольского муниципального района</w:t>
      </w:r>
    </w:p>
    <w:p w:rsidR="005815FC" w:rsidRPr="005815FC" w:rsidRDefault="005815FC" w:rsidP="005815FC">
      <w:pPr>
        <w:jc w:val="right"/>
        <w:outlineLvl w:val="0"/>
        <w:rPr>
          <w:sz w:val="28"/>
          <w:szCs w:val="28"/>
        </w:rPr>
      </w:pPr>
      <w:r w:rsidRPr="005815FC">
        <w:rPr>
          <w:sz w:val="28"/>
          <w:szCs w:val="28"/>
        </w:rPr>
        <w:t>от  14 декабря 2018г. № 367</w:t>
      </w:r>
    </w:p>
    <w:p w:rsidR="005815FC" w:rsidRPr="005815FC" w:rsidRDefault="005815FC" w:rsidP="005815FC">
      <w:pPr>
        <w:jc w:val="right"/>
        <w:outlineLvl w:val="0"/>
        <w:rPr>
          <w:sz w:val="28"/>
          <w:szCs w:val="28"/>
        </w:rPr>
      </w:pPr>
    </w:p>
    <w:p w:rsidR="005815FC" w:rsidRPr="005815FC" w:rsidRDefault="005815FC" w:rsidP="005815FC">
      <w:pPr>
        <w:pStyle w:val="Heading"/>
        <w:autoSpaceDE/>
        <w:jc w:val="center"/>
        <w:outlineLvl w:val="0"/>
        <w:rPr>
          <w:rFonts w:ascii="Times New Roman" w:hAnsi="Times New Roman" w:cs="Times New Roman"/>
          <w:color w:val="000000"/>
          <w:sz w:val="28"/>
          <w:szCs w:val="28"/>
        </w:rPr>
      </w:pPr>
      <w:r w:rsidRPr="005815FC">
        <w:rPr>
          <w:rFonts w:ascii="Times New Roman" w:hAnsi="Times New Roman" w:cs="Times New Roman"/>
          <w:color w:val="000000"/>
          <w:sz w:val="28"/>
          <w:szCs w:val="28"/>
        </w:rPr>
        <w:t xml:space="preserve">Объем межбюджетных трансфертов, передаваемых из бюджета Комсомольского городского поселения бюджету Комсомольского муниципального района </w:t>
      </w:r>
    </w:p>
    <w:p w:rsidR="005815FC" w:rsidRPr="005815FC" w:rsidRDefault="005815FC" w:rsidP="005815FC">
      <w:pPr>
        <w:pStyle w:val="Heading"/>
        <w:autoSpaceDE/>
        <w:jc w:val="center"/>
        <w:outlineLvl w:val="0"/>
        <w:rPr>
          <w:rFonts w:ascii="Times New Roman" w:hAnsi="Times New Roman" w:cs="Times New Roman"/>
          <w:b w:val="0"/>
          <w:color w:val="000000"/>
          <w:sz w:val="28"/>
          <w:szCs w:val="28"/>
        </w:rPr>
      </w:pPr>
    </w:p>
    <w:tbl>
      <w:tblPr>
        <w:tblW w:w="101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60"/>
        <w:gridCol w:w="1826"/>
        <w:gridCol w:w="1826"/>
        <w:gridCol w:w="1826"/>
      </w:tblGrid>
      <w:tr w:rsidR="005815FC" w:rsidRPr="005815FC" w:rsidTr="006D2CC5">
        <w:tc>
          <w:tcPr>
            <w:tcW w:w="5245" w:type="dxa"/>
            <w:vMerge w:val="restart"/>
          </w:tcPr>
          <w:p w:rsidR="005815FC" w:rsidRPr="005815FC" w:rsidRDefault="005815FC" w:rsidP="006D2CC5">
            <w:pPr>
              <w:jc w:val="center"/>
              <w:rPr>
                <w:b/>
                <w:sz w:val="28"/>
                <w:szCs w:val="28"/>
              </w:rPr>
            </w:pPr>
            <w:r w:rsidRPr="005815FC">
              <w:rPr>
                <w:b/>
                <w:sz w:val="28"/>
                <w:szCs w:val="28"/>
              </w:rPr>
              <w:t>Наименование межбюджетного трансферта</w:t>
            </w:r>
          </w:p>
        </w:tc>
        <w:tc>
          <w:tcPr>
            <w:tcW w:w="4893" w:type="dxa"/>
            <w:gridSpan w:val="3"/>
          </w:tcPr>
          <w:p w:rsidR="005815FC" w:rsidRPr="005815FC" w:rsidRDefault="005815FC" w:rsidP="006D2CC5">
            <w:pPr>
              <w:jc w:val="center"/>
              <w:rPr>
                <w:b/>
                <w:sz w:val="28"/>
                <w:szCs w:val="28"/>
              </w:rPr>
            </w:pPr>
            <w:r w:rsidRPr="005815FC">
              <w:rPr>
                <w:b/>
                <w:sz w:val="28"/>
                <w:szCs w:val="28"/>
              </w:rPr>
              <w:t>Сумма, руб.</w:t>
            </w:r>
          </w:p>
        </w:tc>
      </w:tr>
      <w:tr w:rsidR="005815FC" w:rsidRPr="005815FC" w:rsidTr="006D2CC5">
        <w:tc>
          <w:tcPr>
            <w:tcW w:w="5245" w:type="dxa"/>
            <w:vMerge/>
          </w:tcPr>
          <w:p w:rsidR="005815FC" w:rsidRPr="005815FC" w:rsidRDefault="005815FC" w:rsidP="006D2CC5">
            <w:pPr>
              <w:jc w:val="center"/>
              <w:rPr>
                <w:b/>
                <w:sz w:val="28"/>
                <w:szCs w:val="28"/>
              </w:rPr>
            </w:pPr>
          </w:p>
        </w:tc>
        <w:tc>
          <w:tcPr>
            <w:tcW w:w="1701" w:type="dxa"/>
          </w:tcPr>
          <w:p w:rsidR="005815FC" w:rsidRPr="005815FC" w:rsidRDefault="005815FC" w:rsidP="006D2CC5">
            <w:pPr>
              <w:jc w:val="center"/>
              <w:rPr>
                <w:b/>
                <w:sz w:val="28"/>
                <w:szCs w:val="28"/>
              </w:rPr>
            </w:pPr>
            <w:r w:rsidRPr="005815FC">
              <w:rPr>
                <w:b/>
                <w:sz w:val="28"/>
                <w:szCs w:val="28"/>
              </w:rPr>
              <w:t>2020 год</w:t>
            </w:r>
          </w:p>
        </w:tc>
        <w:tc>
          <w:tcPr>
            <w:tcW w:w="1596" w:type="dxa"/>
          </w:tcPr>
          <w:p w:rsidR="005815FC" w:rsidRPr="005815FC" w:rsidRDefault="005815FC" w:rsidP="006D2CC5">
            <w:pPr>
              <w:jc w:val="center"/>
              <w:rPr>
                <w:b/>
                <w:sz w:val="28"/>
                <w:szCs w:val="28"/>
              </w:rPr>
            </w:pPr>
            <w:r w:rsidRPr="005815FC">
              <w:rPr>
                <w:b/>
                <w:sz w:val="28"/>
                <w:szCs w:val="28"/>
              </w:rPr>
              <w:t>2021 год</w:t>
            </w:r>
          </w:p>
        </w:tc>
        <w:tc>
          <w:tcPr>
            <w:tcW w:w="1596" w:type="dxa"/>
          </w:tcPr>
          <w:p w:rsidR="005815FC" w:rsidRPr="005815FC" w:rsidRDefault="005815FC" w:rsidP="006D2CC5">
            <w:pPr>
              <w:jc w:val="center"/>
              <w:rPr>
                <w:b/>
                <w:sz w:val="28"/>
                <w:szCs w:val="28"/>
              </w:rPr>
            </w:pPr>
            <w:r w:rsidRPr="005815FC">
              <w:rPr>
                <w:b/>
                <w:sz w:val="28"/>
                <w:szCs w:val="28"/>
              </w:rPr>
              <w:t>2022 год</w:t>
            </w:r>
          </w:p>
        </w:tc>
      </w:tr>
      <w:tr w:rsidR="005815FC" w:rsidRPr="005815FC" w:rsidTr="006D2CC5">
        <w:tc>
          <w:tcPr>
            <w:tcW w:w="5245" w:type="dxa"/>
          </w:tcPr>
          <w:p w:rsidR="005815FC" w:rsidRPr="005815FC" w:rsidRDefault="005815FC" w:rsidP="006D2CC5">
            <w:pPr>
              <w:jc w:val="center"/>
              <w:rPr>
                <w:sz w:val="28"/>
                <w:szCs w:val="28"/>
              </w:rPr>
            </w:pPr>
            <w:r w:rsidRPr="005815FC">
              <w:rPr>
                <w:sz w:val="28"/>
                <w:szCs w:val="28"/>
              </w:rPr>
              <w:t>1</w:t>
            </w:r>
          </w:p>
        </w:tc>
        <w:tc>
          <w:tcPr>
            <w:tcW w:w="1701" w:type="dxa"/>
          </w:tcPr>
          <w:p w:rsidR="005815FC" w:rsidRPr="005815FC" w:rsidRDefault="005815FC" w:rsidP="006D2CC5">
            <w:pPr>
              <w:jc w:val="center"/>
              <w:rPr>
                <w:sz w:val="28"/>
                <w:szCs w:val="28"/>
              </w:rPr>
            </w:pPr>
            <w:r w:rsidRPr="005815FC">
              <w:rPr>
                <w:sz w:val="28"/>
                <w:szCs w:val="28"/>
              </w:rPr>
              <w:t>2</w:t>
            </w:r>
          </w:p>
        </w:tc>
        <w:tc>
          <w:tcPr>
            <w:tcW w:w="1596" w:type="dxa"/>
          </w:tcPr>
          <w:p w:rsidR="005815FC" w:rsidRPr="005815FC" w:rsidRDefault="005815FC" w:rsidP="006D2CC5">
            <w:pPr>
              <w:jc w:val="center"/>
              <w:rPr>
                <w:sz w:val="28"/>
                <w:szCs w:val="28"/>
              </w:rPr>
            </w:pPr>
            <w:r w:rsidRPr="005815FC">
              <w:rPr>
                <w:sz w:val="28"/>
                <w:szCs w:val="28"/>
              </w:rPr>
              <w:t>3</w:t>
            </w:r>
          </w:p>
        </w:tc>
        <w:tc>
          <w:tcPr>
            <w:tcW w:w="1596" w:type="dxa"/>
          </w:tcPr>
          <w:p w:rsidR="005815FC" w:rsidRPr="005815FC" w:rsidRDefault="005815FC" w:rsidP="006D2CC5">
            <w:pPr>
              <w:jc w:val="center"/>
              <w:rPr>
                <w:sz w:val="28"/>
                <w:szCs w:val="28"/>
              </w:rPr>
            </w:pPr>
            <w:r w:rsidRPr="005815FC">
              <w:rPr>
                <w:sz w:val="28"/>
                <w:szCs w:val="28"/>
              </w:rPr>
              <w:t>4</w:t>
            </w:r>
          </w:p>
        </w:tc>
      </w:tr>
      <w:tr w:rsidR="005815FC" w:rsidRPr="005815FC" w:rsidTr="006D2CC5">
        <w:trPr>
          <w:trHeight w:val="1353"/>
        </w:trPr>
        <w:tc>
          <w:tcPr>
            <w:tcW w:w="5245" w:type="dxa"/>
          </w:tcPr>
          <w:p w:rsidR="005815FC" w:rsidRPr="005815FC" w:rsidRDefault="005815FC" w:rsidP="006D2CC5">
            <w:pPr>
              <w:jc w:val="both"/>
              <w:rPr>
                <w:sz w:val="28"/>
                <w:szCs w:val="28"/>
                <w:lang w:eastAsia="en-US"/>
              </w:rPr>
            </w:pPr>
            <w:r w:rsidRPr="005815FC">
              <w:rPr>
                <w:sz w:val="28"/>
                <w:szCs w:val="28"/>
              </w:rPr>
              <w:t xml:space="preserve">Иные межбюджетные трансферты бюджету муниципального района на  </w:t>
            </w:r>
            <w:r w:rsidRPr="005815FC">
              <w:rPr>
                <w:sz w:val="28"/>
                <w:szCs w:val="28"/>
                <w:lang w:eastAsia="en-US"/>
              </w:rPr>
              <w:t>организацию библиотечного обслуживания населения, комплектование и обеспечение сохранности библиотечных фондов библиотек пос</w:t>
            </w:r>
            <w:r w:rsidRPr="005815FC">
              <w:rPr>
                <w:sz w:val="28"/>
                <w:szCs w:val="28"/>
                <w:lang w:eastAsia="en-US"/>
              </w:rPr>
              <w:t>е</w:t>
            </w:r>
            <w:r w:rsidRPr="005815FC">
              <w:rPr>
                <w:sz w:val="28"/>
                <w:szCs w:val="28"/>
                <w:lang w:eastAsia="en-US"/>
              </w:rPr>
              <w:t>ления</w:t>
            </w:r>
          </w:p>
          <w:p w:rsidR="005815FC" w:rsidRPr="005815FC" w:rsidRDefault="005815FC" w:rsidP="006D2CC5">
            <w:pPr>
              <w:rPr>
                <w:sz w:val="28"/>
                <w:szCs w:val="28"/>
              </w:rPr>
            </w:pPr>
          </w:p>
        </w:tc>
        <w:tc>
          <w:tcPr>
            <w:tcW w:w="1701" w:type="dxa"/>
          </w:tcPr>
          <w:p w:rsidR="005815FC" w:rsidRPr="005815FC" w:rsidRDefault="005815FC" w:rsidP="006D2CC5">
            <w:pPr>
              <w:jc w:val="center"/>
              <w:rPr>
                <w:sz w:val="28"/>
                <w:szCs w:val="28"/>
              </w:rPr>
            </w:pPr>
            <w:r w:rsidRPr="005815FC">
              <w:rPr>
                <w:sz w:val="28"/>
                <w:szCs w:val="28"/>
              </w:rPr>
              <w:t>5 744 793,68</w:t>
            </w:r>
          </w:p>
        </w:tc>
        <w:tc>
          <w:tcPr>
            <w:tcW w:w="1596" w:type="dxa"/>
          </w:tcPr>
          <w:p w:rsidR="005815FC" w:rsidRPr="005815FC" w:rsidRDefault="005815FC" w:rsidP="006D2CC5">
            <w:pPr>
              <w:jc w:val="center"/>
              <w:rPr>
                <w:sz w:val="28"/>
                <w:szCs w:val="28"/>
              </w:rPr>
            </w:pPr>
            <w:r w:rsidRPr="005815FC">
              <w:rPr>
                <w:sz w:val="28"/>
                <w:szCs w:val="28"/>
              </w:rPr>
              <w:t xml:space="preserve">6 092 300,00 </w:t>
            </w:r>
          </w:p>
        </w:tc>
        <w:tc>
          <w:tcPr>
            <w:tcW w:w="1596" w:type="dxa"/>
          </w:tcPr>
          <w:p w:rsidR="005815FC" w:rsidRPr="005815FC" w:rsidRDefault="005815FC" w:rsidP="006D2CC5">
            <w:pPr>
              <w:jc w:val="center"/>
              <w:rPr>
                <w:sz w:val="28"/>
                <w:szCs w:val="28"/>
              </w:rPr>
            </w:pPr>
            <w:r w:rsidRPr="005815FC">
              <w:rPr>
                <w:sz w:val="28"/>
                <w:szCs w:val="28"/>
              </w:rPr>
              <w:t>6 362 725,00</w:t>
            </w:r>
          </w:p>
        </w:tc>
      </w:tr>
      <w:tr w:rsidR="005815FC" w:rsidRPr="005815FC" w:rsidTr="006D2CC5">
        <w:tc>
          <w:tcPr>
            <w:tcW w:w="5245" w:type="dxa"/>
          </w:tcPr>
          <w:p w:rsidR="005815FC" w:rsidRPr="005815FC" w:rsidRDefault="005815FC" w:rsidP="006D2CC5">
            <w:pPr>
              <w:rPr>
                <w:sz w:val="28"/>
                <w:szCs w:val="28"/>
              </w:rPr>
            </w:pPr>
            <w:r w:rsidRPr="005815FC">
              <w:rPr>
                <w:sz w:val="28"/>
                <w:szCs w:val="28"/>
              </w:rPr>
              <w:t>Иные межбюджетные трансферты бюджету муниципального района на создание условий для организации досуга и обеспечения жителей поселения услугами организаций культ</w:t>
            </w:r>
            <w:r w:rsidRPr="005815FC">
              <w:rPr>
                <w:sz w:val="28"/>
                <w:szCs w:val="28"/>
              </w:rPr>
              <w:t>у</w:t>
            </w:r>
            <w:r w:rsidRPr="005815FC">
              <w:rPr>
                <w:sz w:val="28"/>
                <w:szCs w:val="28"/>
              </w:rPr>
              <w:t>ры</w:t>
            </w:r>
          </w:p>
        </w:tc>
        <w:tc>
          <w:tcPr>
            <w:tcW w:w="1701" w:type="dxa"/>
          </w:tcPr>
          <w:p w:rsidR="005815FC" w:rsidRPr="005815FC" w:rsidRDefault="005815FC" w:rsidP="006D2CC5">
            <w:pPr>
              <w:jc w:val="center"/>
              <w:rPr>
                <w:sz w:val="28"/>
                <w:szCs w:val="28"/>
              </w:rPr>
            </w:pPr>
            <w:r w:rsidRPr="005815FC">
              <w:rPr>
                <w:sz w:val="28"/>
                <w:szCs w:val="28"/>
              </w:rPr>
              <w:t>14 360 018,00</w:t>
            </w:r>
          </w:p>
        </w:tc>
        <w:tc>
          <w:tcPr>
            <w:tcW w:w="1596" w:type="dxa"/>
          </w:tcPr>
          <w:p w:rsidR="005815FC" w:rsidRPr="005815FC" w:rsidRDefault="005815FC" w:rsidP="006D2CC5">
            <w:pPr>
              <w:jc w:val="center"/>
              <w:rPr>
                <w:sz w:val="28"/>
                <w:szCs w:val="28"/>
              </w:rPr>
            </w:pPr>
            <w:r w:rsidRPr="005815FC">
              <w:rPr>
                <w:sz w:val="28"/>
                <w:szCs w:val="28"/>
              </w:rPr>
              <w:t>15 587 300,21</w:t>
            </w:r>
          </w:p>
        </w:tc>
        <w:tc>
          <w:tcPr>
            <w:tcW w:w="1596" w:type="dxa"/>
          </w:tcPr>
          <w:p w:rsidR="005815FC" w:rsidRPr="005815FC" w:rsidRDefault="005815FC" w:rsidP="006D2CC5">
            <w:pPr>
              <w:jc w:val="center"/>
              <w:rPr>
                <w:sz w:val="28"/>
                <w:szCs w:val="28"/>
              </w:rPr>
            </w:pPr>
            <w:r w:rsidRPr="005815FC">
              <w:rPr>
                <w:sz w:val="28"/>
                <w:szCs w:val="28"/>
              </w:rPr>
              <w:t>16 348 748,19</w:t>
            </w:r>
          </w:p>
        </w:tc>
      </w:tr>
      <w:tr w:rsidR="005815FC" w:rsidRPr="005815FC" w:rsidTr="006D2CC5">
        <w:tc>
          <w:tcPr>
            <w:tcW w:w="5245" w:type="dxa"/>
          </w:tcPr>
          <w:p w:rsidR="005815FC" w:rsidRPr="005815FC" w:rsidRDefault="005815FC" w:rsidP="006D2CC5">
            <w:pPr>
              <w:rPr>
                <w:sz w:val="28"/>
                <w:szCs w:val="28"/>
              </w:rPr>
            </w:pPr>
            <w:r w:rsidRPr="005815FC">
              <w:rPr>
                <w:sz w:val="28"/>
                <w:szCs w:val="28"/>
              </w:rPr>
              <w:t xml:space="preserve">Иные межбюджетные трансферты </w:t>
            </w:r>
            <w:r w:rsidRPr="005815FC">
              <w:rPr>
                <w:sz w:val="28"/>
                <w:szCs w:val="28"/>
              </w:rPr>
              <w:lastRenderedPageBreak/>
              <w:t>бюджету муниципального района на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w:t>
            </w:r>
            <w:r w:rsidRPr="005815FC">
              <w:rPr>
                <w:sz w:val="28"/>
                <w:szCs w:val="28"/>
              </w:rPr>
              <w:t>е</w:t>
            </w:r>
            <w:r w:rsidRPr="005815FC">
              <w:rPr>
                <w:sz w:val="28"/>
                <w:szCs w:val="28"/>
              </w:rPr>
              <w:t>ления</w:t>
            </w:r>
          </w:p>
        </w:tc>
        <w:tc>
          <w:tcPr>
            <w:tcW w:w="1701" w:type="dxa"/>
          </w:tcPr>
          <w:p w:rsidR="005815FC" w:rsidRPr="005815FC" w:rsidRDefault="005815FC" w:rsidP="006D2CC5">
            <w:pPr>
              <w:jc w:val="center"/>
              <w:rPr>
                <w:sz w:val="28"/>
                <w:szCs w:val="28"/>
              </w:rPr>
            </w:pPr>
            <w:r w:rsidRPr="005815FC">
              <w:rPr>
                <w:sz w:val="28"/>
                <w:szCs w:val="28"/>
              </w:rPr>
              <w:lastRenderedPageBreak/>
              <w:t>0,00</w:t>
            </w:r>
          </w:p>
        </w:tc>
        <w:tc>
          <w:tcPr>
            <w:tcW w:w="1596" w:type="dxa"/>
          </w:tcPr>
          <w:p w:rsidR="005815FC" w:rsidRPr="005815FC" w:rsidRDefault="005815FC" w:rsidP="006D2CC5">
            <w:pPr>
              <w:jc w:val="center"/>
              <w:rPr>
                <w:sz w:val="28"/>
                <w:szCs w:val="28"/>
              </w:rPr>
            </w:pPr>
            <w:r w:rsidRPr="005815FC">
              <w:rPr>
                <w:sz w:val="28"/>
                <w:szCs w:val="28"/>
              </w:rPr>
              <w:t>0,00</w:t>
            </w:r>
          </w:p>
        </w:tc>
        <w:tc>
          <w:tcPr>
            <w:tcW w:w="1596" w:type="dxa"/>
          </w:tcPr>
          <w:p w:rsidR="005815FC" w:rsidRPr="005815FC" w:rsidRDefault="005815FC" w:rsidP="006D2CC5">
            <w:pPr>
              <w:jc w:val="center"/>
              <w:rPr>
                <w:sz w:val="28"/>
                <w:szCs w:val="28"/>
              </w:rPr>
            </w:pPr>
            <w:r w:rsidRPr="005815FC">
              <w:rPr>
                <w:sz w:val="28"/>
                <w:szCs w:val="28"/>
              </w:rPr>
              <w:t>0,00</w:t>
            </w:r>
          </w:p>
        </w:tc>
      </w:tr>
      <w:tr w:rsidR="005815FC" w:rsidRPr="005815FC" w:rsidTr="006D2CC5">
        <w:tc>
          <w:tcPr>
            <w:tcW w:w="5245" w:type="dxa"/>
          </w:tcPr>
          <w:p w:rsidR="005815FC" w:rsidRPr="005815FC" w:rsidRDefault="005815FC" w:rsidP="006D2CC5">
            <w:pPr>
              <w:tabs>
                <w:tab w:val="left" w:pos="540"/>
              </w:tabs>
              <w:rPr>
                <w:sz w:val="28"/>
                <w:szCs w:val="28"/>
              </w:rPr>
            </w:pPr>
            <w:r w:rsidRPr="005815FC">
              <w:rPr>
                <w:sz w:val="28"/>
                <w:szCs w:val="28"/>
              </w:rPr>
              <w:lastRenderedPageBreak/>
              <w:t>Иные межбюджетные трансферты бюджету муниципального района на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w:t>
            </w:r>
            <w:r w:rsidRPr="005815FC">
              <w:rPr>
                <w:sz w:val="28"/>
                <w:szCs w:val="28"/>
              </w:rPr>
              <w:t>е</w:t>
            </w:r>
            <w:r w:rsidRPr="005815FC">
              <w:rPr>
                <w:sz w:val="28"/>
                <w:szCs w:val="28"/>
              </w:rPr>
              <w:t>лении</w:t>
            </w:r>
          </w:p>
        </w:tc>
        <w:tc>
          <w:tcPr>
            <w:tcW w:w="1701" w:type="dxa"/>
          </w:tcPr>
          <w:p w:rsidR="005815FC" w:rsidRPr="005815FC" w:rsidRDefault="005815FC" w:rsidP="006D2CC5">
            <w:pPr>
              <w:jc w:val="center"/>
              <w:rPr>
                <w:sz w:val="28"/>
                <w:szCs w:val="28"/>
              </w:rPr>
            </w:pPr>
            <w:r w:rsidRPr="005815FC">
              <w:rPr>
                <w:sz w:val="28"/>
                <w:szCs w:val="28"/>
              </w:rPr>
              <w:t>0,00</w:t>
            </w:r>
          </w:p>
        </w:tc>
        <w:tc>
          <w:tcPr>
            <w:tcW w:w="1596" w:type="dxa"/>
          </w:tcPr>
          <w:p w:rsidR="005815FC" w:rsidRPr="005815FC" w:rsidRDefault="005815FC" w:rsidP="006D2CC5">
            <w:pPr>
              <w:jc w:val="center"/>
              <w:rPr>
                <w:sz w:val="28"/>
                <w:szCs w:val="28"/>
              </w:rPr>
            </w:pPr>
            <w:r w:rsidRPr="005815FC">
              <w:rPr>
                <w:sz w:val="28"/>
                <w:szCs w:val="28"/>
              </w:rPr>
              <w:t>0,00</w:t>
            </w:r>
          </w:p>
        </w:tc>
        <w:tc>
          <w:tcPr>
            <w:tcW w:w="1596" w:type="dxa"/>
          </w:tcPr>
          <w:p w:rsidR="005815FC" w:rsidRPr="005815FC" w:rsidRDefault="005815FC" w:rsidP="006D2CC5">
            <w:pPr>
              <w:jc w:val="center"/>
              <w:rPr>
                <w:sz w:val="28"/>
                <w:szCs w:val="28"/>
              </w:rPr>
            </w:pPr>
            <w:r w:rsidRPr="005815FC">
              <w:rPr>
                <w:sz w:val="28"/>
                <w:szCs w:val="28"/>
              </w:rPr>
              <w:t>0,00</w:t>
            </w:r>
          </w:p>
        </w:tc>
      </w:tr>
      <w:tr w:rsidR="005815FC" w:rsidRPr="005815FC" w:rsidTr="006D2CC5">
        <w:trPr>
          <w:trHeight w:val="2099"/>
        </w:trPr>
        <w:tc>
          <w:tcPr>
            <w:tcW w:w="5245" w:type="dxa"/>
          </w:tcPr>
          <w:p w:rsidR="005815FC" w:rsidRPr="005815FC" w:rsidRDefault="005815FC" w:rsidP="006D2CC5">
            <w:pPr>
              <w:rPr>
                <w:sz w:val="28"/>
                <w:szCs w:val="28"/>
              </w:rPr>
            </w:pPr>
            <w:r w:rsidRPr="005815FC">
              <w:rPr>
                <w:sz w:val="28"/>
                <w:szCs w:val="28"/>
              </w:rPr>
              <w:t>Иные межбюджетные трансферты бюджету муниципального района на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w:t>
            </w:r>
            <w:r w:rsidRPr="005815FC">
              <w:rPr>
                <w:sz w:val="28"/>
                <w:szCs w:val="28"/>
              </w:rPr>
              <w:t>е</w:t>
            </w:r>
            <w:r w:rsidRPr="005815FC">
              <w:rPr>
                <w:sz w:val="28"/>
                <w:szCs w:val="28"/>
              </w:rPr>
              <w:t>ления</w:t>
            </w:r>
          </w:p>
        </w:tc>
        <w:tc>
          <w:tcPr>
            <w:tcW w:w="1701" w:type="dxa"/>
          </w:tcPr>
          <w:p w:rsidR="005815FC" w:rsidRPr="005815FC" w:rsidRDefault="005815FC" w:rsidP="006D2CC5">
            <w:pPr>
              <w:jc w:val="center"/>
              <w:rPr>
                <w:sz w:val="28"/>
                <w:szCs w:val="28"/>
              </w:rPr>
            </w:pPr>
            <w:r w:rsidRPr="005815FC">
              <w:rPr>
                <w:sz w:val="28"/>
                <w:szCs w:val="28"/>
              </w:rPr>
              <w:t>0,00</w:t>
            </w:r>
          </w:p>
        </w:tc>
        <w:tc>
          <w:tcPr>
            <w:tcW w:w="1596" w:type="dxa"/>
          </w:tcPr>
          <w:p w:rsidR="005815FC" w:rsidRPr="005815FC" w:rsidRDefault="005815FC" w:rsidP="006D2CC5">
            <w:pPr>
              <w:jc w:val="center"/>
              <w:rPr>
                <w:sz w:val="28"/>
                <w:szCs w:val="28"/>
              </w:rPr>
            </w:pPr>
            <w:r w:rsidRPr="005815FC">
              <w:rPr>
                <w:sz w:val="28"/>
                <w:szCs w:val="28"/>
              </w:rPr>
              <w:t>0,00</w:t>
            </w:r>
          </w:p>
        </w:tc>
        <w:tc>
          <w:tcPr>
            <w:tcW w:w="1596" w:type="dxa"/>
          </w:tcPr>
          <w:p w:rsidR="005815FC" w:rsidRPr="005815FC" w:rsidRDefault="005815FC" w:rsidP="006D2CC5">
            <w:pPr>
              <w:jc w:val="center"/>
              <w:rPr>
                <w:sz w:val="28"/>
                <w:szCs w:val="28"/>
              </w:rPr>
            </w:pPr>
            <w:r w:rsidRPr="005815FC">
              <w:rPr>
                <w:sz w:val="28"/>
                <w:szCs w:val="28"/>
              </w:rPr>
              <w:t>0,00</w:t>
            </w:r>
          </w:p>
        </w:tc>
      </w:tr>
      <w:tr w:rsidR="005815FC" w:rsidRPr="005815FC" w:rsidTr="006D2CC5">
        <w:trPr>
          <w:trHeight w:val="834"/>
        </w:trPr>
        <w:tc>
          <w:tcPr>
            <w:tcW w:w="5245" w:type="dxa"/>
          </w:tcPr>
          <w:p w:rsidR="005815FC" w:rsidRPr="005815FC" w:rsidRDefault="005815FC" w:rsidP="006D2CC5">
            <w:pPr>
              <w:rPr>
                <w:sz w:val="28"/>
                <w:szCs w:val="28"/>
              </w:rPr>
            </w:pPr>
            <w:r w:rsidRPr="005815FC">
              <w:rPr>
                <w:sz w:val="28"/>
                <w:szCs w:val="28"/>
              </w:rPr>
              <w:t>Иные межбюджетные трансферты бюджету муниципального района на о</w:t>
            </w:r>
            <w:r w:rsidRPr="005815FC">
              <w:rPr>
                <w:sz w:val="28"/>
                <w:szCs w:val="28"/>
                <w:lang w:eastAsia="en-US"/>
              </w:rPr>
              <w:t>рганизацию и осуществление мероприятий по работе с детьми и молодежью в Комсомольском г</w:t>
            </w:r>
            <w:r w:rsidRPr="005815FC">
              <w:rPr>
                <w:sz w:val="28"/>
                <w:szCs w:val="28"/>
                <w:lang w:eastAsia="en-US"/>
              </w:rPr>
              <w:t>о</w:t>
            </w:r>
            <w:r w:rsidRPr="005815FC">
              <w:rPr>
                <w:sz w:val="28"/>
                <w:szCs w:val="28"/>
                <w:lang w:eastAsia="en-US"/>
              </w:rPr>
              <w:t>родском поселении</w:t>
            </w:r>
          </w:p>
        </w:tc>
        <w:tc>
          <w:tcPr>
            <w:tcW w:w="1701" w:type="dxa"/>
          </w:tcPr>
          <w:p w:rsidR="005815FC" w:rsidRPr="005815FC" w:rsidRDefault="005815FC" w:rsidP="006D2CC5">
            <w:pPr>
              <w:jc w:val="center"/>
              <w:rPr>
                <w:sz w:val="28"/>
                <w:szCs w:val="28"/>
              </w:rPr>
            </w:pPr>
            <w:r w:rsidRPr="005815FC">
              <w:rPr>
                <w:sz w:val="28"/>
                <w:szCs w:val="28"/>
              </w:rPr>
              <w:t>413 240,00</w:t>
            </w:r>
          </w:p>
        </w:tc>
        <w:tc>
          <w:tcPr>
            <w:tcW w:w="1596" w:type="dxa"/>
          </w:tcPr>
          <w:p w:rsidR="005815FC" w:rsidRPr="005815FC" w:rsidRDefault="005815FC" w:rsidP="006D2CC5">
            <w:pPr>
              <w:jc w:val="center"/>
              <w:rPr>
                <w:sz w:val="28"/>
                <w:szCs w:val="28"/>
              </w:rPr>
            </w:pPr>
            <w:r w:rsidRPr="005815FC">
              <w:rPr>
                <w:sz w:val="28"/>
                <w:szCs w:val="28"/>
              </w:rPr>
              <w:t>413 240,00</w:t>
            </w:r>
          </w:p>
        </w:tc>
        <w:tc>
          <w:tcPr>
            <w:tcW w:w="1596" w:type="dxa"/>
          </w:tcPr>
          <w:p w:rsidR="005815FC" w:rsidRPr="005815FC" w:rsidRDefault="005815FC" w:rsidP="006D2CC5">
            <w:pPr>
              <w:jc w:val="center"/>
              <w:rPr>
                <w:sz w:val="28"/>
                <w:szCs w:val="28"/>
              </w:rPr>
            </w:pPr>
            <w:r w:rsidRPr="005815FC">
              <w:rPr>
                <w:sz w:val="28"/>
                <w:szCs w:val="28"/>
              </w:rPr>
              <w:t>413 240,00</w:t>
            </w:r>
          </w:p>
        </w:tc>
      </w:tr>
      <w:tr w:rsidR="005815FC" w:rsidRPr="005815FC" w:rsidTr="006D2CC5">
        <w:trPr>
          <w:trHeight w:val="268"/>
        </w:trPr>
        <w:tc>
          <w:tcPr>
            <w:tcW w:w="5245" w:type="dxa"/>
          </w:tcPr>
          <w:p w:rsidR="005815FC" w:rsidRPr="005815FC" w:rsidRDefault="005815FC" w:rsidP="006D2CC5">
            <w:pPr>
              <w:rPr>
                <w:b/>
                <w:sz w:val="28"/>
                <w:szCs w:val="28"/>
              </w:rPr>
            </w:pPr>
            <w:r w:rsidRPr="005815FC">
              <w:rPr>
                <w:b/>
                <w:sz w:val="28"/>
                <w:szCs w:val="28"/>
              </w:rPr>
              <w:t>Всего:</w:t>
            </w:r>
          </w:p>
        </w:tc>
        <w:tc>
          <w:tcPr>
            <w:tcW w:w="1701" w:type="dxa"/>
          </w:tcPr>
          <w:p w:rsidR="005815FC" w:rsidRPr="005815FC" w:rsidRDefault="005815FC" w:rsidP="006D2CC5">
            <w:pPr>
              <w:jc w:val="center"/>
              <w:rPr>
                <w:b/>
                <w:sz w:val="28"/>
                <w:szCs w:val="28"/>
              </w:rPr>
            </w:pPr>
            <w:r w:rsidRPr="005815FC">
              <w:rPr>
                <w:b/>
                <w:sz w:val="28"/>
                <w:szCs w:val="28"/>
              </w:rPr>
              <w:t>20 518 051,68</w:t>
            </w:r>
          </w:p>
        </w:tc>
        <w:tc>
          <w:tcPr>
            <w:tcW w:w="1596" w:type="dxa"/>
          </w:tcPr>
          <w:p w:rsidR="005815FC" w:rsidRPr="005815FC" w:rsidRDefault="005815FC" w:rsidP="006D2CC5">
            <w:pPr>
              <w:jc w:val="center"/>
              <w:rPr>
                <w:b/>
                <w:sz w:val="28"/>
                <w:szCs w:val="28"/>
              </w:rPr>
            </w:pPr>
            <w:r w:rsidRPr="005815FC">
              <w:rPr>
                <w:b/>
                <w:sz w:val="28"/>
                <w:szCs w:val="28"/>
              </w:rPr>
              <w:t>22 092 840,21</w:t>
            </w:r>
          </w:p>
        </w:tc>
        <w:tc>
          <w:tcPr>
            <w:tcW w:w="1596" w:type="dxa"/>
          </w:tcPr>
          <w:p w:rsidR="005815FC" w:rsidRPr="005815FC" w:rsidRDefault="005815FC" w:rsidP="006D2CC5">
            <w:pPr>
              <w:jc w:val="center"/>
              <w:rPr>
                <w:b/>
                <w:sz w:val="28"/>
                <w:szCs w:val="28"/>
              </w:rPr>
            </w:pPr>
            <w:r w:rsidRPr="005815FC">
              <w:rPr>
                <w:b/>
                <w:sz w:val="28"/>
                <w:szCs w:val="28"/>
              </w:rPr>
              <w:t>23 124 713,19</w:t>
            </w:r>
          </w:p>
        </w:tc>
      </w:tr>
    </w:tbl>
    <w:p w:rsidR="005815FC" w:rsidRPr="005815FC" w:rsidRDefault="005815FC" w:rsidP="005815FC">
      <w:pPr>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center"/>
        <w:rPr>
          <w:sz w:val="28"/>
          <w:szCs w:val="28"/>
        </w:rPr>
      </w:pPr>
      <w:r w:rsidRPr="005815FC">
        <w:rPr>
          <w:noProof/>
          <w:color w:val="000080"/>
          <w:sz w:val="28"/>
          <w:szCs w:val="28"/>
        </w:rPr>
        <w:drawing>
          <wp:inline distT="0" distB="0" distL="0" distR="0">
            <wp:extent cx="543560" cy="681355"/>
            <wp:effectExtent l="1905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lum bright="6000" contrast="42000"/>
                    </a:blip>
                    <a:srcRect/>
                    <a:stretch>
                      <a:fillRect/>
                    </a:stretch>
                  </pic:blipFill>
                  <pic:spPr bwMode="auto">
                    <a:xfrm>
                      <a:off x="0" y="0"/>
                      <a:ext cx="543560" cy="681355"/>
                    </a:xfrm>
                    <a:prstGeom prst="rect">
                      <a:avLst/>
                    </a:prstGeom>
                    <a:solidFill>
                      <a:srgbClr val="FFFFFF"/>
                    </a:solidFill>
                    <a:ln w="9525">
                      <a:noFill/>
                      <a:miter lim="800000"/>
                      <a:headEnd/>
                      <a:tailEnd/>
                    </a:ln>
                  </pic:spPr>
                </pic:pic>
              </a:graphicData>
            </a:graphic>
          </wp:inline>
        </w:drawing>
      </w:r>
    </w:p>
    <w:p w:rsidR="005815FC" w:rsidRPr="005815FC" w:rsidRDefault="005815FC" w:rsidP="005815FC">
      <w:pPr>
        <w:jc w:val="center"/>
        <w:rPr>
          <w:sz w:val="28"/>
          <w:szCs w:val="28"/>
        </w:rPr>
      </w:pPr>
    </w:p>
    <w:p w:rsidR="005815FC" w:rsidRPr="005815FC" w:rsidRDefault="005815FC" w:rsidP="005815FC">
      <w:pPr>
        <w:jc w:val="center"/>
        <w:rPr>
          <w:b/>
          <w:sz w:val="28"/>
          <w:szCs w:val="28"/>
        </w:rPr>
      </w:pPr>
      <w:r w:rsidRPr="005815FC">
        <w:rPr>
          <w:b/>
          <w:sz w:val="28"/>
          <w:szCs w:val="28"/>
        </w:rPr>
        <w:t>Российская Федерация</w:t>
      </w:r>
    </w:p>
    <w:p w:rsidR="005815FC" w:rsidRPr="005815FC" w:rsidRDefault="005815FC" w:rsidP="005815FC">
      <w:pPr>
        <w:jc w:val="center"/>
        <w:rPr>
          <w:b/>
          <w:sz w:val="28"/>
          <w:szCs w:val="28"/>
        </w:rPr>
      </w:pPr>
      <w:r w:rsidRPr="005815FC">
        <w:rPr>
          <w:b/>
          <w:sz w:val="28"/>
          <w:szCs w:val="28"/>
        </w:rPr>
        <w:t>Ивановская область</w:t>
      </w:r>
    </w:p>
    <w:p w:rsidR="005815FC" w:rsidRPr="005815FC" w:rsidRDefault="005815FC" w:rsidP="005815FC">
      <w:pPr>
        <w:jc w:val="center"/>
        <w:rPr>
          <w:b/>
          <w:sz w:val="28"/>
          <w:szCs w:val="28"/>
        </w:rPr>
      </w:pPr>
      <w:r w:rsidRPr="005815FC">
        <w:rPr>
          <w:b/>
          <w:sz w:val="28"/>
          <w:szCs w:val="28"/>
        </w:rPr>
        <w:t>СОВЕТ КОМСОМОЛЬСКОГО МУНИЦИПАЛЬНОГО РАЙОНА</w:t>
      </w:r>
    </w:p>
    <w:p w:rsidR="005815FC" w:rsidRPr="005815FC" w:rsidRDefault="005815FC" w:rsidP="005815FC">
      <w:pPr>
        <w:jc w:val="center"/>
        <w:rPr>
          <w:sz w:val="28"/>
          <w:szCs w:val="28"/>
        </w:rPr>
      </w:pPr>
      <w:r w:rsidRPr="005815FC">
        <w:rPr>
          <w:sz w:val="28"/>
          <w:szCs w:val="28"/>
        </w:rPr>
        <w:t xml:space="preserve">155150, г. Комсомольск, ул. 50 лет ВЛКСМ, д.2 </w:t>
      </w:r>
    </w:p>
    <w:p w:rsidR="005815FC" w:rsidRPr="005815FC" w:rsidRDefault="005815FC" w:rsidP="005815FC">
      <w:pPr>
        <w:rPr>
          <w:sz w:val="28"/>
          <w:szCs w:val="28"/>
        </w:rPr>
      </w:pPr>
    </w:p>
    <w:p w:rsidR="005815FC" w:rsidRPr="005815FC" w:rsidRDefault="005815FC" w:rsidP="005815FC">
      <w:pPr>
        <w:jc w:val="center"/>
        <w:rPr>
          <w:b/>
          <w:sz w:val="28"/>
          <w:szCs w:val="28"/>
        </w:rPr>
      </w:pPr>
      <w:r w:rsidRPr="005815FC">
        <w:rPr>
          <w:b/>
          <w:sz w:val="28"/>
          <w:szCs w:val="28"/>
        </w:rPr>
        <w:t>РЕШЕНИЕ</w:t>
      </w:r>
    </w:p>
    <w:p w:rsidR="005815FC" w:rsidRPr="005815FC" w:rsidRDefault="005815FC" w:rsidP="005815FC">
      <w:pPr>
        <w:jc w:val="center"/>
        <w:rPr>
          <w:b/>
          <w:sz w:val="28"/>
          <w:szCs w:val="28"/>
        </w:rPr>
      </w:pPr>
    </w:p>
    <w:p w:rsidR="005815FC" w:rsidRPr="005815FC" w:rsidRDefault="005815FC" w:rsidP="005815FC">
      <w:pPr>
        <w:rPr>
          <w:sz w:val="28"/>
          <w:szCs w:val="28"/>
        </w:rPr>
      </w:pPr>
      <w:r w:rsidRPr="005815FC">
        <w:rPr>
          <w:sz w:val="28"/>
          <w:szCs w:val="28"/>
        </w:rPr>
        <w:t xml:space="preserve"> 25.12. 2019 г.                                                                                       № 506</w:t>
      </w:r>
    </w:p>
    <w:p w:rsidR="005815FC" w:rsidRPr="005815FC" w:rsidRDefault="005815FC" w:rsidP="005815FC">
      <w:pPr>
        <w:jc w:val="both"/>
        <w:rPr>
          <w:sz w:val="28"/>
          <w:szCs w:val="28"/>
        </w:rPr>
      </w:pPr>
    </w:p>
    <w:p w:rsidR="005815FC" w:rsidRPr="005815FC" w:rsidRDefault="005815FC" w:rsidP="005815FC">
      <w:pPr>
        <w:jc w:val="center"/>
        <w:rPr>
          <w:b/>
          <w:sz w:val="28"/>
          <w:szCs w:val="28"/>
        </w:rPr>
      </w:pPr>
      <w:r w:rsidRPr="005815FC">
        <w:rPr>
          <w:b/>
          <w:sz w:val="28"/>
          <w:szCs w:val="28"/>
        </w:rPr>
        <w:t>О передаче имущества муниципального образования «Комсомольский муниципальный район» в собственность муниципального образования «Писцовское сельское поселение Комсомольского муниципального района»</w:t>
      </w:r>
    </w:p>
    <w:p w:rsidR="005815FC" w:rsidRPr="005815FC" w:rsidRDefault="005815FC" w:rsidP="005815FC">
      <w:pPr>
        <w:jc w:val="center"/>
        <w:rPr>
          <w:b/>
          <w:sz w:val="28"/>
          <w:szCs w:val="28"/>
        </w:rPr>
      </w:pPr>
    </w:p>
    <w:p w:rsidR="005815FC" w:rsidRPr="005815FC" w:rsidRDefault="005815FC" w:rsidP="005815FC">
      <w:pPr>
        <w:rPr>
          <w:sz w:val="28"/>
          <w:szCs w:val="28"/>
        </w:rPr>
      </w:pPr>
    </w:p>
    <w:p w:rsidR="005815FC" w:rsidRPr="005815FC" w:rsidRDefault="005815FC" w:rsidP="005815FC">
      <w:pPr>
        <w:pStyle w:val="ConsPlusTitle"/>
        <w:jc w:val="both"/>
        <w:rPr>
          <w:rFonts w:ascii="Times New Roman" w:hAnsi="Times New Roman" w:cs="Times New Roman"/>
          <w:b w:val="0"/>
          <w:sz w:val="28"/>
          <w:szCs w:val="28"/>
        </w:rPr>
      </w:pPr>
      <w:r w:rsidRPr="005815FC">
        <w:rPr>
          <w:rFonts w:ascii="Times New Roman" w:hAnsi="Times New Roman" w:cs="Times New Roman"/>
          <w:b w:val="0"/>
          <w:sz w:val="28"/>
          <w:szCs w:val="28"/>
        </w:rPr>
        <w:t xml:space="preserve">     Руководствуясь Федеральным законом «Об общих   принципах организации местного самоуправления в Российской Федерации» от 06.10.2003 № 131-ФЗ (в действующей редакции), Уставом Комсомольского   муниципального района, Совет Комсомольского муниципального района</w:t>
      </w:r>
    </w:p>
    <w:p w:rsidR="005815FC" w:rsidRPr="005815FC" w:rsidRDefault="005815FC" w:rsidP="005815FC">
      <w:pPr>
        <w:pStyle w:val="ConsPlusTitle"/>
        <w:jc w:val="both"/>
        <w:rPr>
          <w:rFonts w:ascii="Times New Roman" w:hAnsi="Times New Roman" w:cs="Times New Roman"/>
          <w:b w:val="0"/>
          <w:sz w:val="28"/>
          <w:szCs w:val="28"/>
        </w:rPr>
      </w:pPr>
    </w:p>
    <w:p w:rsidR="005815FC" w:rsidRPr="005815FC" w:rsidRDefault="005815FC" w:rsidP="005815FC">
      <w:pPr>
        <w:tabs>
          <w:tab w:val="left" w:pos="975"/>
        </w:tabs>
        <w:jc w:val="center"/>
        <w:rPr>
          <w:b/>
          <w:sz w:val="28"/>
          <w:szCs w:val="28"/>
        </w:rPr>
      </w:pPr>
      <w:r w:rsidRPr="005815FC">
        <w:rPr>
          <w:b/>
          <w:sz w:val="28"/>
          <w:szCs w:val="28"/>
        </w:rPr>
        <w:t>РЕШИЛ:</w:t>
      </w:r>
    </w:p>
    <w:p w:rsidR="005815FC" w:rsidRPr="005815FC" w:rsidRDefault="005815FC" w:rsidP="005815FC">
      <w:pPr>
        <w:tabs>
          <w:tab w:val="left" w:pos="975"/>
        </w:tabs>
        <w:jc w:val="center"/>
        <w:rPr>
          <w:b/>
          <w:sz w:val="28"/>
          <w:szCs w:val="28"/>
        </w:rPr>
      </w:pPr>
    </w:p>
    <w:p w:rsidR="005815FC" w:rsidRPr="005815FC" w:rsidRDefault="005815FC" w:rsidP="005815FC">
      <w:pPr>
        <w:numPr>
          <w:ilvl w:val="0"/>
          <w:numId w:val="29"/>
        </w:numPr>
        <w:suppressAutoHyphens/>
        <w:ind w:left="0" w:firstLine="567"/>
        <w:jc w:val="both"/>
        <w:rPr>
          <w:sz w:val="28"/>
          <w:szCs w:val="28"/>
        </w:rPr>
      </w:pPr>
      <w:r w:rsidRPr="005815FC">
        <w:rPr>
          <w:sz w:val="28"/>
          <w:szCs w:val="28"/>
        </w:rPr>
        <w:t>Передать из муниципальной собственности Комсомольского муниципального района в муниципальную собственность Писцовского сельского поселения Комсомольского муниципального район следующее имущество:</w:t>
      </w:r>
    </w:p>
    <w:p w:rsidR="005815FC" w:rsidRPr="005815FC" w:rsidRDefault="005815FC" w:rsidP="005815FC">
      <w:pPr>
        <w:ind w:left="567"/>
        <w:jc w:val="both"/>
        <w:rPr>
          <w:sz w:val="28"/>
          <w:szCs w:val="28"/>
        </w:rPr>
      </w:pPr>
    </w:p>
    <w:p w:rsidR="005815FC" w:rsidRPr="005815FC" w:rsidRDefault="005815FC" w:rsidP="005815FC">
      <w:pPr>
        <w:pStyle w:val="a4"/>
        <w:ind w:firstLine="567"/>
        <w:jc w:val="both"/>
        <w:rPr>
          <w:rFonts w:ascii="Times New Roman" w:hAnsi="Times New Roman"/>
          <w:sz w:val="28"/>
          <w:szCs w:val="28"/>
        </w:rPr>
      </w:pPr>
      <w:r w:rsidRPr="005815FC">
        <w:rPr>
          <w:rFonts w:ascii="Times New Roman" w:hAnsi="Times New Roman"/>
          <w:sz w:val="28"/>
          <w:szCs w:val="28"/>
        </w:rPr>
        <w:t>- Жилое помещение, кадастровый номер 37:08:010421:344, общей площадью 71,4 кв.м., расположенное по адресу: Ивановская область, Комсомольский район, д. Шатры, д.54, кв.2.</w:t>
      </w:r>
    </w:p>
    <w:p w:rsidR="005815FC" w:rsidRPr="005815FC" w:rsidRDefault="005815FC" w:rsidP="005815FC">
      <w:pPr>
        <w:pStyle w:val="a4"/>
        <w:ind w:firstLine="567"/>
        <w:jc w:val="both"/>
        <w:rPr>
          <w:rFonts w:ascii="Times New Roman" w:hAnsi="Times New Roman"/>
          <w:sz w:val="28"/>
          <w:szCs w:val="28"/>
        </w:rPr>
      </w:pPr>
    </w:p>
    <w:p w:rsidR="005815FC" w:rsidRPr="005815FC" w:rsidRDefault="005815FC" w:rsidP="005815FC">
      <w:pPr>
        <w:ind w:firstLine="540"/>
        <w:jc w:val="both"/>
        <w:rPr>
          <w:sz w:val="28"/>
          <w:szCs w:val="28"/>
        </w:rPr>
      </w:pPr>
      <w:r w:rsidRPr="005815FC">
        <w:rPr>
          <w:sz w:val="28"/>
          <w:szCs w:val="28"/>
        </w:rPr>
        <w:t>2. Передачу осуществить по акту приема-передачи.</w:t>
      </w:r>
    </w:p>
    <w:p w:rsidR="005815FC" w:rsidRPr="005815FC" w:rsidRDefault="005815FC" w:rsidP="005815FC">
      <w:pPr>
        <w:tabs>
          <w:tab w:val="num" w:pos="426"/>
        </w:tabs>
        <w:ind w:firstLine="425"/>
        <w:jc w:val="both"/>
        <w:rPr>
          <w:sz w:val="28"/>
          <w:szCs w:val="28"/>
        </w:rPr>
      </w:pPr>
      <w:r w:rsidRPr="005815FC">
        <w:rPr>
          <w:sz w:val="28"/>
          <w:szCs w:val="28"/>
        </w:rPr>
        <w:t xml:space="preserve">  3. После принятия Советом Писцовского сельского поселения имущества в муниципальную собственность Писцовского сельского поселения внести </w:t>
      </w:r>
      <w:r w:rsidRPr="005815FC">
        <w:rPr>
          <w:sz w:val="28"/>
          <w:szCs w:val="28"/>
        </w:rPr>
        <w:lastRenderedPageBreak/>
        <w:t>изменения в реестр муниципального имущества Комсомольского муниципального района Ивановской области.</w:t>
      </w:r>
    </w:p>
    <w:p w:rsidR="005815FC" w:rsidRPr="005815FC" w:rsidRDefault="005815FC" w:rsidP="005815FC">
      <w:pPr>
        <w:autoSpaceDE w:val="0"/>
        <w:autoSpaceDN w:val="0"/>
        <w:adjustRightInd w:val="0"/>
        <w:ind w:firstLine="540"/>
        <w:jc w:val="both"/>
        <w:rPr>
          <w:sz w:val="28"/>
          <w:szCs w:val="28"/>
        </w:rPr>
      </w:pPr>
      <w:r w:rsidRPr="005815FC">
        <w:rPr>
          <w:sz w:val="28"/>
          <w:szCs w:val="28"/>
        </w:rPr>
        <w:t>4. Настоящее решение вступает в силу со дня его официального опубликования.</w:t>
      </w:r>
    </w:p>
    <w:p w:rsidR="005815FC" w:rsidRPr="005815FC" w:rsidRDefault="005815FC" w:rsidP="005815FC">
      <w:pPr>
        <w:snapToGrid w:val="0"/>
        <w:rPr>
          <w:b/>
          <w:sz w:val="28"/>
          <w:szCs w:val="28"/>
        </w:rPr>
      </w:pPr>
    </w:p>
    <w:p w:rsidR="005815FC" w:rsidRPr="005815FC" w:rsidRDefault="005815FC" w:rsidP="005815FC">
      <w:pPr>
        <w:snapToGrid w:val="0"/>
        <w:rPr>
          <w:b/>
          <w:sz w:val="28"/>
          <w:szCs w:val="28"/>
        </w:rPr>
      </w:pPr>
      <w:r w:rsidRPr="005815FC">
        <w:rPr>
          <w:b/>
          <w:sz w:val="28"/>
          <w:szCs w:val="28"/>
        </w:rPr>
        <w:t xml:space="preserve">Председатель Совета Комсомольского </w:t>
      </w:r>
    </w:p>
    <w:p w:rsidR="005815FC" w:rsidRPr="005815FC" w:rsidRDefault="005815FC" w:rsidP="005815FC">
      <w:pPr>
        <w:rPr>
          <w:b/>
          <w:sz w:val="28"/>
          <w:szCs w:val="28"/>
        </w:rPr>
      </w:pPr>
      <w:r w:rsidRPr="005815FC">
        <w:rPr>
          <w:b/>
          <w:sz w:val="28"/>
          <w:szCs w:val="28"/>
        </w:rPr>
        <w:t xml:space="preserve">муниципального района                                                           Т. В. Воронина                                                                                      </w:t>
      </w:r>
    </w:p>
    <w:p w:rsidR="005815FC" w:rsidRPr="005815FC" w:rsidRDefault="005815FC" w:rsidP="005815FC">
      <w:pPr>
        <w:rPr>
          <w:b/>
          <w:sz w:val="28"/>
          <w:szCs w:val="28"/>
        </w:rPr>
      </w:pPr>
    </w:p>
    <w:p w:rsidR="005815FC" w:rsidRPr="005815FC" w:rsidRDefault="005815FC" w:rsidP="005815FC">
      <w:pPr>
        <w:rPr>
          <w:b/>
          <w:sz w:val="28"/>
          <w:szCs w:val="28"/>
        </w:rPr>
      </w:pPr>
      <w:r w:rsidRPr="005815FC">
        <w:rPr>
          <w:b/>
          <w:sz w:val="28"/>
          <w:szCs w:val="28"/>
        </w:rPr>
        <w:t xml:space="preserve">Глава Комсомольского </w:t>
      </w:r>
    </w:p>
    <w:p w:rsidR="005815FC" w:rsidRPr="005815FC" w:rsidRDefault="005815FC" w:rsidP="005815FC">
      <w:pPr>
        <w:rPr>
          <w:b/>
          <w:sz w:val="28"/>
          <w:szCs w:val="28"/>
        </w:rPr>
      </w:pPr>
      <w:r w:rsidRPr="005815FC">
        <w:rPr>
          <w:b/>
          <w:sz w:val="28"/>
          <w:szCs w:val="28"/>
        </w:rPr>
        <w:t>муниципального района                                                        О.В. Бузулуцкая</w:t>
      </w:r>
    </w:p>
    <w:p w:rsidR="005815FC" w:rsidRPr="005815FC" w:rsidRDefault="005815FC" w:rsidP="005815FC">
      <w:pPr>
        <w:rPr>
          <w:b/>
          <w:sz w:val="28"/>
          <w:szCs w:val="28"/>
        </w:rPr>
      </w:pPr>
    </w:p>
    <w:p w:rsidR="005815FC" w:rsidRPr="005815FC" w:rsidRDefault="005815FC" w:rsidP="005815FC">
      <w:pPr>
        <w:pStyle w:val="ConsPlusNormal"/>
        <w:jc w:val="right"/>
        <w:rPr>
          <w:rFonts w:ascii="Times New Roman" w:hAnsi="Times New Roman" w:cs="Times New Roman"/>
          <w:sz w:val="28"/>
          <w:szCs w:val="28"/>
        </w:rPr>
      </w:pPr>
    </w:p>
    <w:p w:rsidR="005815FC" w:rsidRPr="005815FC" w:rsidRDefault="005815FC" w:rsidP="005815FC">
      <w:pPr>
        <w:pStyle w:val="ConsPlusNormal"/>
        <w:jc w:val="right"/>
        <w:rPr>
          <w:rFonts w:ascii="Times New Roman" w:hAnsi="Times New Roman" w:cs="Times New Roman"/>
          <w:sz w:val="28"/>
          <w:szCs w:val="28"/>
        </w:rPr>
      </w:pPr>
    </w:p>
    <w:p w:rsidR="005815FC" w:rsidRPr="005815FC" w:rsidRDefault="005815FC" w:rsidP="005815FC">
      <w:pPr>
        <w:pStyle w:val="ConsPlusNormal"/>
        <w:jc w:val="right"/>
        <w:rPr>
          <w:rFonts w:ascii="Times New Roman" w:hAnsi="Times New Roman" w:cs="Times New Roman"/>
          <w:sz w:val="28"/>
          <w:szCs w:val="28"/>
        </w:rPr>
      </w:pPr>
    </w:p>
    <w:p w:rsidR="005815FC" w:rsidRPr="005815FC" w:rsidRDefault="005815FC" w:rsidP="005815FC">
      <w:pPr>
        <w:spacing w:before="60"/>
        <w:jc w:val="center"/>
        <w:rPr>
          <w:b/>
          <w:sz w:val="28"/>
          <w:szCs w:val="28"/>
        </w:rPr>
      </w:pPr>
      <w:r w:rsidRPr="005815FC">
        <w:rPr>
          <w:b/>
          <w:sz w:val="28"/>
          <w:szCs w:val="28"/>
        </w:rPr>
        <w:t>Акт</w:t>
      </w:r>
    </w:p>
    <w:p w:rsidR="005815FC" w:rsidRPr="005815FC" w:rsidRDefault="005815FC" w:rsidP="005815FC">
      <w:pPr>
        <w:spacing w:before="60"/>
        <w:jc w:val="center"/>
        <w:rPr>
          <w:b/>
          <w:sz w:val="28"/>
          <w:szCs w:val="28"/>
        </w:rPr>
      </w:pPr>
      <w:r w:rsidRPr="005815FC">
        <w:rPr>
          <w:b/>
          <w:sz w:val="28"/>
          <w:szCs w:val="28"/>
        </w:rPr>
        <w:t>приема-передачи имущества</w:t>
      </w:r>
    </w:p>
    <w:p w:rsidR="005815FC" w:rsidRPr="005815FC" w:rsidRDefault="005815FC" w:rsidP="005815FC">
      <w:pPr>
        <w:spacing w:before="60"/>
        <w:rPr>
          <w:sz w:val="28"/>
          <w:szCs w:val="28"/>
        </w:rPr>
      </w:pPr>
      <w:r w:rsidRPr="005815FC">
        <w:rPr>
          <w:sz w:val="28"/>
          <w:szCs w:val="28"/>
        </w:rPr>
        <w:t>г. Комсомольск                                                                               25.12.2019г.</w:t>
      </w:r>
    </w:p>
    <w:p w:rsidR="005815FC" w:rsidRPr="005815FC" w:rsidRDefault="005815FC" w:rsidP="005815FC">
      <w:pPr>
        <w:spacing w:before="60"/>
        <w:rPr>
          <w:sz w:val="28"/>
          <w:szCs w:val="28"/>
        </w:rPr>
      </w:pPr>
    </w:p>
    <w:p w:rsidR="005815FC" w:rsidRPr="005815FC" w:rsidRDefault="005815FC" w:rsidP="005815FC">
      <w:pPr>
        <w:ind w:firstLine="567"/>
        <w:jc w:val="both"/>
        <w:rPr>
          <w:sz w:val="28"/>
          <w:szCs w:val="28"/>
        </w:rPr>
      </w:pPr>
      <w:r w:rsidRPr="005815FC">
        <w:rPr>
          <w:sz w:val="28"/>
          <w:szCs w:val="28"/>
        </w:rPr>
        <w:t xml:space="preserve">Мы, нижеподписавшиеся, составили настоящий акт о том, что, в соответствии с Решением Совета Комсомольского муниципального района от 25.12.2019г. №506 «О передаче имущества муниципального образования «Комсомольский муниципальный район» в собственность муниципального образования «Писцовское сельское поселение Комсомольского муниципального района», </w:t>
      </w:r>
    </w:p>
    <w:p w:rsidR="005815FC" w:rsidRPr="005815FC" w:rsidRDefault="005815FC" w:rsidP="005815FC">
      <w:pPr>
        <w:ind w:firstLine="567"/>
        <w:jc w:val="both"/>
        <w:rPr>
          <w:sz w:val="28"/>
          <w:szCs w:val="28"/>
        </w:rPr>
      </w:pPr>
      <w:r w:rsidRPr="005815FC">
        <w:rPr>
          <w:sz w:val="28"/>
          <w:szCs w:val="28"/>
        </w:rPr>
        <w:t>Управление земельно-имущественных отношений Администрации Комсомольского муниципального района Ивановской области, действующее от имени и в интересах Муниципального образования «Комсомольский муниципальный район», в лице заместителя главы Администрации Комсомольского муниципального района, начальника Управления земельно-имущественных отношений Кротовой Наталии Вадиславовны, действующей на основании Положения, передало,</w:t>
      </w:r>
    </w:p>
    <w:p w:rsidR="005815FC" w:rsidRPr="005815FC" w:rsidRDefault="005815FC" w:rsidP="005815FC">
      <w:pPr>
        <w:ind w:firstLine="567"/>
        <w:jc w:val="both"/>
        <w:rPr>
          <w:sz w:val="28"/>
          <w:szCs w:val="28"/>
        </w:rPr>
      </w:pPr>
      <w:r w:rsidRPr="005815FC">
        <w:rPr>
          <w:sz w:val="28"/>
          <w:szCs w:val="28"/>
        </w:rPr>
        <w:t>а Администрация Писцовского сельского поселения Комсомольского муниципального района Ивановской области, действующая от имени и в интересах Муниципального образования «Писцовское сельское поселение», в лице Главы Писцовского сельского поселения Комсомольского муниципального района Ивановской области Глуховой Татьяны Николаевны, действующей на основании Устава Писцовского сельского поселения Комсомольского муниципального района Ивановской области, приняла следующее имущество:</w:t>
      </w:r>
    </w:p>
    <w:p w:rsidR="005815FC" w:rsidRPr="005815FC" w:rsidRDefault="005815FC" w:rsidP="005815FC">
      <w:pPr>
        <w:ind w:firstLine="567"/>
        <w:jc w:val="both"/>
        <w:rPr>
          <w:sz w:val="28"/>
          <w:szCs w:val="28"/>
        </w:rPr>
      </w:pPr>
    </w:p>
    <w:p w:rsidR="005815FC" w:rsidRPr="005815FC" w:rsidRDefault="005815FC" w:rsidP="005815FC">
      <w:pPr>
        <w:pStyle w:val="a4"/>
        <w:ind w:firstLine="567"/>
        <w:jc w:val="both"/>
        <w:rPr>
          <w:rFonts w:ascii="Times New Roman" w:hAnsi="Times New Roman"/>
          <w:sz w:val="28"/>
          <w:szCs w:val="28"/>
        </w:rPr>
      </w:pPr>
      <w:r w:rsidRPr="005815FC">
        <w:rPr>
          <w:rFonts w:ascii="Times New Roman" w:hAnsi="Times New Roman"/>
          <w:sz w:val="28"/>
          <w:szCs w:val="28"/>
        </w:rPr>
        <w:t>- Жилое помещение, кадастровый номер 37:08:010421:344, общей площадью 71,4 кв.м., расположенное по адресу: Ивановская область, Комсомольский район, д. Шатры, д.54, кв.2.</w:t>
      </w:r>
    </w:p>
    <w:p w:rsidR="005815FC" w:rsidRPr="005815FC" w:rsidRDefault="005815FC" w:rsidP="005815FC">
      <w:pPr>
        <w:rPr>
          <w:sz w:val="28"/>
          <w:szCs w:val="28"/>
        </w:rPr>
      </w:pPr>
    </w:p>
    <w:p w:rsidR="005815FC" w:rsidRPr="005815FC" w:rsidRDefault="005815FC" w:rsidP="005815FC">
      <w:pPr>
        <w:rPr>
          <w:b/>
          <w:bCs/>
          <w:sz w:val="28"/>
          <w:szCs w:val="28"/>
        </w:rPr>
      </w:pPr>
      <w:r w:rsidRPr="005815FC">
        <w:rPr>
          <w:b/>
          <w:bCs/>
          <w:sz w:val="28"/>
          <w:szCs w:val="28"/>
        </w:rPr>
        <w:t>Подписи сторон</w:t>
      </w:r>
    </w:p>
    <w:tbl>
      <w:tblPr>
        <w:tblW w:w="0" w:type="auto"/>
        <w:tblLook w:val="04A0"/>
      </w:tblPr>
      <w:tblGrid>
        <w:gridCol w:w="4503"/>
        <w:gridCol w:w="425"/>
        <w:gridCol w:w="4216"/>
      </w:tblGrid>
      <w:tr w:rsidR="005815FC" w:rsidRPr="005815FC" w:rsidTr="006D2CC5">
        <w:trPr>
          <w:trHeight w:val="5035"/>
        </w:trPr>
        <w:tc>
          <w:tcPr>
            <w:tcW w:w="4503" w:type="dxa"/>
          </w:tcPr>
          <w:p w:rsidR="005815FC" w:rsidRPr="005815FC" w:rsidRDefault="005815FC" w:rsidP="006D2CC5">
            <w:pPr>
              <w:rPr>
                <w:sz w:val="28"/>
                <w:szCs w:val="28"/>
              </w:rPr>
            </w:pPr>
          </w:p>
          <w:p w:rsidR="005815FC" w:rsidRPr="005815FC" w:rsidRDefault="005815FC" w:rsidP="006D2CC5">
            <w:pPr>
              <w:rPr>
                <w:sz w:val="28"/>
                <w:szCs w:val="28"/>
              </w:rPr>
            </w:pPr>
            <w:r w:rsidRPr="005815FC">
              <w:rPr>
                <w:sz w:val="28"/>
                <w:szCs w:val="28"/>
              </w:rPr>
              <w:t>Управление земельно-имущественных отношений Администрации Комсомольского муниципального района</w:t>
            </w:r>
          </w:p>
          <w:p w:rsidR="005815FC" w:rsidRPr="005815FC" w:rsidRDefault="005815FC" w:rsidP="006D2CC5">
            <w:pPr>
              <w:rPr>
                <w:sz w:val="28"/>
                <w:szCs w:val="28"/>
              </w:rPr>
            </w:pPr>
            <w:r w:rsidRPr="005815FC">
              <w:rPr>
                <w:sz w:val="28"/>
                <w:szCs w:val="28"/>
              </w:rPr>
              <w:t>Ивановской области</w:t>
            </w:r>
          </w:p>
          <w:p w:rsidR="005815FC" w:rsidRPr="005815FC" w:rsidRDefault="005815FC" w:rsidP="006D2CC5">
            <w:pPr>
              <w:rPr>
                <w:sz w:val="28"/>
                <w:szCs w:val="28"/>
              </w:rPr>
            </w:pPr>
          </w:p>
          <w:p w:rsidR="005815FC" w:rsidRPr="005815FC" w:rsidRDefault="005815FC" w:rsidP="006D2CC5">
            <w:pPr>
              <w:rPr>
                <w:b/>
                <w:sz w:val="28"/>
                <w:szCs w:val="28"/>
              </w:rPr>
            </w:pPr>
            <w:r w:rsidRPr="005815FC">
              <w:rPr>
                <w:b/>
                <w:sz w:val="28"/>
                <w:szCs w:val="28"/>
              </w:rPr>
              <w:t>Заместитель главы Администрации Комсомольского муниципального района, начальник Управления земельно-имущественных отношений</w:t>
            </w:r>
          </w:p>
          <w:p w:rsidR="005815FC" w:rsidRPr="005815FC" w:rsidRDefault="005815FC" w:rsidP="006D2CC5">
            <w:pPr>
              <w:rPr>
                <w:b/>
                <w:sz w:val="28"/>
                <w:szCs w:val="28"/>
              </w:rPr>
            </w:pPr>
          </w:p>
          <w:p w:rsidR="005815FC" w:rsidRPr="005815FC" w:rsidRDefault="005815FC" w:rsidP="006D2CC5">
            <w:pPr>
              <w:rPr>
                <w:b/>
                <w:sz w:val="28"/>
                <w:szCs w:val="28"/>
              </w:rPr>
            </w:pPr>
            <w:r w:rsidRPr="005815FC">
              <w:rPr>
                <w:b/>
                <w:sz w:val="28"/>
                <w:szCs w:val="28"/>
              </w:rPr>
              <w:t>_____________ Н.В. Кротова</w:t>
            </w:r>
          </w:p>
        </w:tc>
        <w:tc>
          <w:tcPr>
            <w:tcW w:w="425" w:type="dxa"/>
          </w:tcPr>
          <w:p w:rsidR="005815FC" w:rsidRPr="005815FC" w:rsidRDefault="005815FC" w:rsidP="006D2CC5">
            <w:pPr>
              <w:spacing w:before="60"/>
              <w:rPr>
                <w:sz w:val="28"/>
                <w:szCs w:val="28"/>
              </w:rPr>
            </w:pPr>
          </w:p>
        </w:tc>
        <w:tc>
          <w:tcPr>
            <w:tcW w:w="4216" w:type="dxa"/>
          </w:tcPr>
          <w:p w:rsidR="005815FC" w:rsidRPr="005815FC" w:rsidRDefault="005815FC" w:rsidP="006D2CC5">
            <w:pPr>
              <w:spacing w:before="60"/>
              <w:rPr>
                <w:b/>
                <w:sz w:val="28"/>
                <w:szCs w:val="28"/>
              </w:rPr>
            </w:pPr>
          </w:p>
          <w:p w:rsidR="005815FC" w:rsidRPr="005815FC" w:rsidRDefault="005815FC" w:rsidP="006D2CC5">
            <w:pPr>
              <w:rPr>
                <w:sz w:val="28"/>
                <w:szCs w:val="28"/>
              </w:rPr>
            </w:pPr>
            <w:r w:rsidRPr="005815FC">
              <w:rPr>
                <w:sz w:val="28"/>
                <w:szCs w:val="28"/>
              </w:rPr>
              <w:t>Администрация Писцовского сельского поселения Комсомольского муниципального района Ивановской области</w:t>
            </w:r>
          </w:p>
          <w:p w:rsidR="005815FC" w:rsidRPr="005815FC" w:rsidRDefault="005815FC" w:rsidP="006D2CC5">
            <w:pPr>
              <w:rPr>
                <w:b/>
                <w:sz w:val="28"/>
                <w:szCs w:val="28"/>
              </w:rPr>
            </w:pPr>
          </w:p>
          <w:p w:rsidR="005815FC" w:rsidRPr="005815FC" w:rsidRDefault="005815FC" w:rsidP="006D2CC5">
            <w:pPr>
              <w:rPr>
                <w:b/>
                <w:sz w:val="28"/>
                <w:szCs w:val="28"/>
              </w:rPr>
            </w:pPr>
            <w:r w:rsidRPr="005815FC">
              <w:rPr>
                <w:b/>
                <w:sz w:val="28"/>
                <w:szCs w:val="28"/>
              </w:rPr>
              <w:t xml:space="preserve">Глава Писцовского сельского поселения </w:t>
            </w:r>
          </w:p>
          <w:p w:rsidR="005815FC" w:rsidRPr="005815FC" w:rsidRDefault="005815FC" w:rsidP="006D2CC5">
            <w:pPr>
              <w:rPr>
                <w:b/>
                <w:sz w:val="28"/>
                <w:szCs w:val="28"/>
              </w:rPr>
            </w:pPr>
          </w:p>
          <w:p w:rsidR="005815FC" w:rsidRPr="005815FC" w:rsidRDefault="005815FC" w:rsidP="006D2CC5">
            <w:pPr>
              <w:rPr>
                <w:b/>
                <w:sz w:val="28"/>
                <w:szCs w:val="28"/>
              </w:rPr>
            </w:pPr>
          </w:p>
          <w:p w:rsidR="005815FC" w:rsidRPr="005815FC" w:rsidRDefault="005815FC" w:rsidP="006D2CC5">
            <w:pPr>
              <w:rPr>
                <w:b/>
                <w:sz w:val="28"/>
                <w:szCs w:val="28"/>
              </w:rPr>
            </w:pPr>
          </w:p>
          <w:p w:rsidR="005815FC" w:rsidRPr="005815FC" w:rsidRDefault="005815FC" w:rsidP="006D2CC5">
            <w:pPr>
              <w:rPr>
                <w:b/>
                <w:sz w:val="28"/>
                <w:szCs w:val="28"/>
              </w:rPr>
            </w:pPr>
          </w:p>
          <w:p w:rsidR="005815FC" w:rsidRPr="005815FC" w:rsidRDefault="005815FC" w:rsidP="006D2CC5">
            <w:pPr>
              <w:rPr>
                <w:b/>
                <w:sz w:val="28"/>
                <w:szCs w:val="28"/>
              </w:rPr>
            </w:pPr>
          </w:p>
          <w:p w:rsidR="005815FC" w:rsidRPr="005815FC" w:rsidRDefault="005815FC" w:rsidP="006D2CC5">
            <w:pPr>
              <w:rPr>
                <w:b/>
                <w:sz w:val="28"/>
                <w:szCs w:val="28"/>
              </w:rPr>
            </w:pPr>
            <w:r w:rsidRPr="005815FC">
              <w:rPr>
                <w:b/>
                <w:sz w:val="28"/>
                <w:szCs w:val="28"/>
              </w:rPr>
              <w:t>____________ Т.Н. Глухова</w:t>
            </w:r>
          </w:p>
        </w:tc>
      </w:tr>
    </w:tbl>
    <w:p w:rsidR="005815FC" w:rsidRPr="005815FC" w:rsidRDefault="005815FC" w:rsidP="005815FC">
      <w:pPr>
        <w:pStyle w:val="ConsPlusNormal"/>
        <w:jc w:val="right"/>
        <w:rPr>
          <w:rFonts w:ascii="Times New Roman" w:hAnsi="Times New Roman" w:cs="Times New Roman"/>
          <w:sz w:val="28"/>
          <w:szCs w:val="28"/>
        </w:rPr>
      </w:pPr>
    </w:p>
    <w:p w:rsidR="005815FC" w:rsidRPr="005815FC" w:rsidRDefault="005815FC" w:rsidP="005815FC">
      <w:pPr>
        <w:jc w:val="both"/>
        <w:rPr>
          <w:sz w:val="28"/>
          <w:szCs w:val="28"/>
        </w:rPr>
      </w:pPr>
    </w:p>
    <w:p w:rsidR="005815FC" w:rsidRPr="005815FC" w:rsidRDefault="005815FC" w:rsidP="005815FC">
      <w:pPr>
        <w:jc w:val="right"/>
        <w:rPr>
          <w:sz w:val="28"/>
          <w:szCs w:val="28"/>
        </w:rPr>
      </w:pPr>
    </w:p>
    <w:p w:rsidR="005815FC" w:rsidRPr="005815FC" w:rsidRDefault="005815FC" w:rsidP="005815FC">
      <w:pPr>
        <w:jc w:val="right"/>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5815FC" w:rsidRPr="005815FC" w:rsidRDefault="005815FC" w:rsidP="005815FC">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jc w:val="both"/>
        <w:rPr>
          <w:sz w:val="28"/>
          <w:szCs w:val="28"/>
        </w:rPr>
      </w:pPr>
    </w:p>
    <w:p w:rsidR="00084B88" w:rsidRPr="005815FC" w:rsidRDefault="00084B88" w:rsidP="00084B88">
      <w:pPr>
        <w:rPr>
          <w:b/>
          <w:sz w:val="28"/>
          <w:szCs w:val="28"/>
        </w:rPr>
      </w:pPr>
    </w:p>
    <w:p w:rsidR="00084B88" w:rsidRPr="005815FC" w:rsidRDefault="00084B88">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pPr>
        <w:rPr>
          <w:sz w:val="28"/>
          <w:szCs w:val="28"/>
        </w:rPr>
      </w:pPr>
    </w:p>
    <w:p w:rsidR="00170890" w:rsidRPr="005815FC" w:rsidRDefault="00170890" w:rsidP="00170890">
      <w:pPr>
        <w:widowControl w:val="0"/>
        <w:jc w:val="center"/>
        <w:rPr>
          <w:b/>
          <w:sz w:val="28"/>
          <w:szCs w:val="28"/>
        </w:rPr>
      </w:pPr>
      <w:r w:rsidRPr="005815FC">
        <w:rPr>
          <w:b/>
          <w:sz w:val="28"/>
          <w:szCs w:val="28"/>
        </w:rPr>
        <w:t>Ответственный за выпуск -</w:t>
      </w:r>
    </w:p>
    <w:p w:rsidR="00170890" w:rsidRPr="005815FC" w:rsidRDefault="00170890" w:rsidP="00170890">
      <w:pPr>
        <w:widowControl w:val="0"/>
        <w:jc w:val="center"/>
        <w:rPr>
          <w:b/>
          <w:sz w:val="28"/>
          <w:szCs w:val="28"/>
        </w:rPr>
      </w:pPr>
      <w:r w:rsidRPr="005815FC">
        <w:rPr>
          <w:b/>
          <w:sz w:val="28"/>
          <w:szCs w:val="28"/>
        </w:rPr>
        <w:t>заместитель Главы Администрации, руководителя аппарата</w:t>
      </w:r>
    </w:p>
    <w:p w:rsidR="00170890" w:rsidRPr="005815FC" w:rsidRDefault="00170890" w:rsidP="00170890">
      <w:pPr>
        <w:widowControl w:val="0"/>
        <w:jc w:val="center"/>
        <w:rPr>
          <w:b/>
          <w:sz w:val="28"/>
          <w:szCs w:val="28"/>
        </w:rPr>
      </w:pPr>
      <w:r w:rsidRPr="005815FC">
        <w:rPr>
          <w:b/>
          <w:sz w:val="28"/>
          <w:szCs w:val="28"/>
        </w:rPr>
        <w:t>Шарыгина  И.А.</w:t>
      </w:r>
    </w:p>
    <w:p w:rsidR="00170890" w:rsidRPr="005815FC" w:rsidRDefault="00170890" w:rsidP="00170890">
      <w:pPr>
        <w:widowControl w:val="0"/>
        <w:jc w:val="center"/>
        <w:rPr>
          <w:b/>
          <w:sz w:val="28"/>
          <w:szCs w:val="28"/>
        </w:rPr>
      </w:pPr>
      <w:r w:rsidRPr="005815FC">
        <w:rPr>
          <w:b/>
          <w:sz w:val="28"/>
          <w:szCs w:val="28"/>
        </w:rPr>
        <w:t> </w:t>
      </w:r>
    </w:p>
    <w:p w:rsidR="00170890" w:rsidRPr="005815FC" w:rsidRDefault="00170890" w:rsidP="00170890">
      <w:pPr>
        <w:widowControl w:val="0"/>
        <w:jc w:val="center"/>
        <w:rPr>
          <w:b/>
          <w:sz w:val="28"/>
          <w:szCs w:val="28"/>
        </w:rPr>
      </w:pPr>
      <w:r w:rsidRPr="005815FC">
        <w:rPr>
          <w:b/>
          <w:sz w:val="28"/>
          <w:szCs w:val="28"/>
        </w:rPr>
        <w:t> </w:t>
      </w:r>
    </w:p>
    <w:p w:rsidR="00170890" w:rsidRPr="005815FC" w:rsidRDefault="00170890" w:rsidP="00170890">
      <w:pPr>
        <w:widowControl w:val="0"/>
        <w:jc w:val="center"/>
        <w:rPr>
          <w:b/>
          <w:sz w:val="28"/>
          <w:szCs w:val="28"/>
        </w:rPr>
      </w:pPr>
      <w:r w:rsidRPr="005815FC">
        <w:rPr>
          <w:b/>
          <w:sz w:val="28"/>
          <w:szCs w:val="28"/>
        </w:rPr>
        <w:t>Тираж 50 экз. Распространяется бесплатно.</w:t>
      </w:r>
    </w:p>
    <w:p w:rsidR="00170890" w:rsidRPr="005815FC" w:rsidRDefault="00170890" w:rsidP="00170890">
      <w:pPr>
        <w:widowControl w:val="0"/>
        <w:jc w:val="center"/>
        <w:rPr>
          <w:b/>
          <w:sz w:val="28"/>
          <w:szCs w:val="28"/>
        </w:rPr>
      </w:pPr>
      <w:r w:rsidRPr="005815FC">
        <w:rPr>
          <w:b/>
          <w:sz w:val="28"/>
          <w:szCs w:val="28"/>
        </w:rPr>
        <w:t> </w:t>
      </w:r>
    </w:p>
    <w:p w:rsidR="00170890" w:rsidRPr="005815FC" w:rsidRDefault="00170890" w:rsidP="00170890">
      <w:pPr>
        <w:widowControl w:val="0"/>
        <w:jc w:val="center"/>
        <w:rPr>
          <w:b/>
          <w:sz w:val="28"/>
          <w:szCs w:val="28"/>
        </w:rPr>
      </w:pPr>
      <w:r w:rsidRPr="005815FC">
        <w:rPr>
          <w:b/>
          <w:sz w:val="28"/>
          <w:szCs w:val="28"/>
        </w:rPr>
        <w:t xml:space="preserve">Администрация </w:t>
      </w:r>
    </w:p>
    <w:p w:rsidR="00170890" w:rsidRPr="005815FC" w:rsidRDefault="00170890" w:rsidP="00170890">
      <w:pPr>
        <w:widowControl w:val="0"/>
        <w:jc w:val="center"/>
        <w:rPr>
          <w:b/>
          <w:sz w:val="28"/>
          <w:szCs w:val="28"/>
        </w:rPr>
      </w:pPr>
      <w:r w:rsidRPr="005815FC">
        <w:rPr>
          <w:b/>
          <w:sz w:val="28"/>
          <w:szCs w:val="28"/>
        </w:rPr>
        <w:t>Комсомольского муниципального района</w:t>
      </w:r>
    </w:p>
    <w:p w:rsidR="00170890" w:rsidRPr="005815FC" w:rsidRDefault="00170890" w:rsidP="00170890">
      <w:pPr>
        <w:widowControl w:val="0"/>
        <w:jc w:val="center"/>
        <w:rPr>
          <w:b/>
          <w:sz w:val="28"/>
          <w:szCs w:val="28"/>
        </w:rPr>
      </w:pPr>
      <w:r w:rsidRPr="005815FC">
        <w:rPr>
          <w:b/>
          <w:sz w:val="28"/>
          <w:szCs w:val="28"/>
        </w:rPr>
        <w:t>Ивановской области</w:t>
      </w:r>
    </w:p>
    <w:p w:rsidR="00170890" w:rsidRPr="005815FC" w:rsidRDefault="00170890" w:rsidP="00170890">
      <w:pPr>
        <w:widowControl w:val="0"/>
        <w:jc w:val="center"/>
        <w:rPr>
          <w:b/>
          <w:sz w:val="28"/>
          <w:szCs w:val="28"/>
        </w:rPr>
      </w:pPr>
      <w:r w:rsidRPr="005815FC">
        <w:rPr>
          <w:b/>
          <w:sz w:val="28"/>
          <w:szCs w:val="28"/>
        </w:rPr>
        <w:t> </w:t>
      </w:r>
    </w:p>
    <w:p w:rsidR="00170890" w:rsidRPr="005815FC" w:rsidRDefault="00170890" w:rsidP="00170890">
      <w:pPr>
        <w:widowControl w:val="0"/>
        <w:jc w:val="center"/>
        <w:rPr>
          <w:b/>
          <w:sz w:val="28"/>
          <w:szCs w:val="28"/>
        </w:rPr>
      </w:pPr>
      <w:r w:rsidRPr="005815FC">
        <w:rPr>
          <w:b/>
          <w:sz w:val="28"/>
          <w:szCs w:val="28"/>
        </w:rPr>
        <w:t>Индекс: 155150</w:t>
      </w:r>
    </w:p>
    <w:p w:rsidR="00170890" w:rsidRPr="005815FC" w:rsidRDefault="00170890" w:rsidP="00170890">
      <w:pPr>
        <w:widowControl w:val="0"/>
        <w:jc w:val="center"/>
        <w:rPr>
          <w:b/>
          <w:sz w:val="28"/>
          <w:szCs w:val="28"/>
        </w:rPr>
      </w:pPr>
      <w:r w:rsidRPr="005815FC">
        <w:rPr>
          <w:b/>
          <w:sz w:val="28"/>
          <w:szCs w:val="28"/>
        </w:rPr>
        <w:t>Ивановская область,</w:t>
      </w:r>
    </w:p>
    <w:p w:rsidR="00170890" w:rsidRPr="005815FC" w:rsidRDefault="00170890" w:rsidP="00170890">
      <w:pPr>
        <w:widowControl w:val="0"/>
        <w:jc w:val="center"/>
        <w:rPr>
          <w:b/>
          <w:sz w:val="28"/>
          <w:szCs w:val="28"/>
        </w:rPr>
      </w:pPr>
      <w:r w:rsidRPr="005815FC">
        <w:rPr>
          <w:b/>
          <w:sz w:val="28"/>
          <w:szCs w:val="28"/>
        </w:rPr>
        <w:t>г.Комсомольск,</w:t>
      </w:r>
    </w:p>
    <w:p w:rsidR="00170890" w:rsidRPr="005815FC" w:rsidRDefault="00170890" w:rsidP="00170890">
      <w:pPr>
        <w:widowControl w:val="0"/>
        <w:jc w:val="center"/>
        <w:rPr>
          <w:b/>
          <w:sz w:val="28"/>
          <w:szCs w:val="28"/>
        </w:rPr>
      </w:pPr>
      <w:r w:rsidRPr="005815FC">
        <w:rPr>
          <w:b/>
          <w:sz w:val="28"/>
          <w:szCs w:val="28"/>
        </w:rPr>
        <w:t>ул.50 лет ВЛКСМ, д.2</w:t>
      </w:r>
    </w:p>
    <w:p w:rsidR="00170890" w:rsidRPr="005815FC" w:rsidRDefault="00170890" w:rsidP="00170890">
      <w:pPr>
        <w:widowControl w:val="0"/>
        <w:jc w:val="center"/>
        <w:rPr>
          <w:b/>
          <w:sz w:val="28"/>
          <w:szCs w:val="28"/>
        </w:rPr>
      </w:pPr>
      <w:r w:rsidRPr="005815FC">
        <w:rPr>
          <w:b/>
          <w:sz w:val="28"/>
          <w:szCs w:val="28"/>
        </w:rPr>
        <w:t>Тел.: 8 (49352) 2-11-78</w:t>
      </w:r>
    </w:p>
    <w:p w:rsidR="00170890" w:rsidRPr="005815FC" w:rsidRDefault="00170890" w:rsidP="00170890">
      <w:pPr>
        <w:widowControl w:val="0"/>
        <w:jc w:val="center"/>
        <w:rPr>
          <w:b/>
          <w:sz w:val="28"/>
          <w:szCs w:val="28"/>
          <w:lang w:val="en-US"/>
        </w:rPr>
      </w:pPr>
      <w:r w:rsidRPr="005815FC">
        <w:rPr>
          <w:b/>
          <w:sz w:val="28"/>
          <w:szCs w:val="28"/>
          <w:lang w:val="en-US"/>
        </w:rPr>
        <w:t>E-mail: admin.komsomolsk@mail.ru</w:t>
      </w:r>
    </w:p>
    <w:p w:rsidR="00170890" w:rsidRPr="005815FC" w:rsidRDefault="00170890" w:rsidP="00170890">
      <w:pPr>
        <w:widowControl w:val="0"/>
        <w:rPr>
          <w:sz w:val="28"/>
          <w:szCs w:val="28"/>
          <w:lang w:val="en-US"/>
        </w:rPr>
      </w:pPr>
      <w:r w:rsidRPr="005815FC">
        <w:rPr>
          <w:sz w:val="28"/>
          <w:szCs w:val="28"/>
          <w:lang w:val="en-US"/>
        </w:rPr>
        <w:t> </w:t>
      </w:r>
      <w:bookmarkStart w:id="1" w:name="_GoBack"/>
      <w:bookmarkEnd w:id="1"/>
    </w:p>
    <w:p w:rsidR="00170890" w:rsidRPr="005815FC" w:rsidRDefault="00170890" w:rsidP="00170890">
      <w:pPr>
        <w:jc w:val="center"/>
        <w:rPr>
          <w:sz w:val="28"/>
          <w:szCs w:val="28"/>
          <w:lang w:val="en-US"/>
        </w:rPr>
      </w:pPr>
    </w:p>
    <w:sectPr w:rsidR="00170890" w:rsidRPr="005815FC" w:rsidSect="00170890">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951" w:rsidRDefault="00D85951" w:rsidP="00C66F05">
      <w:r>
        <w:separator/>
      </w:r>
    </w:p>
  </w:endnote>
  <w:endnote w:type="continuationSeparator" w:id="1">
    <w:p w:rsidR="00D85951" w:rsidRDefault="00D85951" w:rsidP="00C66F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1819"/>
      <w:docPartObj>
        <w:docPartGallery w:val="Номера страниц (внизу страницы)"/>
        <w:docPartUnique/>
      </w:docPartObj>
    </w:sdtPr>
    <w:sdtContent>
      <w:p w:rsidR="000F0B9E" w:rsidRDefault="000F0B9E">
        <w:pPr>
          <w:pStyle w:val="a9"/>
        </w:pPr>
        <w:fldSimple w:instr=" PAGE   \* MERGEFORMAT ">
          <w:r w:rsidR="005815FC">
            <w:rPr>
              <w:noProof/>
            </w:rPr>
            <w:t>34</w:t>
          </w:r>
        </w:fldSimple>
      </w:p>
    </w:sdtContent>
  </w:sdt>
  <w:p w:rsidR="000F0B9E" w:rsidRDefault="000F0B9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951" w:rsidRDefault="00D85951" w:rsidP="00C66F05">
      <w:r>
        <w:separator/>
      </w:r>
    </w:p>
  </w:footnote>
  <w:footnote w:type="continuationSeparator" w:id="1">
    <w:p w:rsidR="00D85951" w:rsidRDefault="00D85951" w:rsidP="00C66F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99"/>
    <w:multiLevelType w:val="hybridMultilevel"/>
    <w:tmpl w:val="08F04700"/>
    <w:lvl w:ilvl="0" w:tplc="434AEFFA">
      <w:start w:val="1"/>
      <w:numFmt w:val="bullet"/>
      <w:lvlText w:val="и"/>
      <w:lvlJc w:val="left"/>
    </w:lvl>
    <w:lvl w:ilvl="1" w:tplc="07C800BC">
      <w:start w:val="3"/>
      <w:numFmt w:val="decimal"/>
      <w:lvlText w:val="%2."/>
      <w:lvlJc w:val="left"/>
      <w:rPr>
        <w:rFonts w:cs="Times New Roman"/>
      </w:rPr>
    </w:lvl>
    <w:lvl w:ilvl="2" w:tplc="7258369C">
      <w:numFmt w:val="decimal"/>
      <w:lvlText w:val=""/>
      <w:lvlJc w:val="left"/>
      <w:rPr>
        <w:rFonts w:cs="Times New Roman"/>
      </w:rPr>
    </w:lvl>
    <w:lvl w:ilvl="3" w:tplc="7BB66F16">
      <w:numFmt w:val="decimal"/>
      <w:lvlText w:val=""/>
      <w:lvlJc w:val="left"/>
      <w:rPr>
        <w:rFonts w:cs="Times New Roman"/>
      </w:rPr>
    </w:lvl>
    <w:lvl w:ilvl="4" w:tplc="2F206A5A">
      <w:numFmt w:val="decimal"/>
      <w:lvlText w:val=""/>
      <w:lvlJc w:val="left"/>
      <w:rPr>
        <w:rFonts w:cs="Times New Roman"/>
      </w:rPr>
    </w:lvl>
    <w:lvl w:ilvl="5" w:tplc="9036CF68">
      <w:numFmt w:val="decimal"/>
      <w:lvlText w:val=""/>
      <w:lvlJc w:val="left"/>
      <w:rPr>
        <w:rFonts w:cs="Times New Roman"/>
      </w:rPr>
    </w:lvl>
    <w:lvl w:ilvl="6" w:tplc="5EB0FF58">
      <w:numFmt w:val="decimal"/>
      <w:lvlText w:val=""/>
      <w:lvlJc w:val="left"/>
      <w:rPr>
        <w:rFonts w:cs="Times New Roman"/>
      </w:rPr>
    </w:lvl>
    <w:lvl w:ilvl="7" w:tplc="834A2A16">
      <w:numFmt w:val="decimal"/>
      <w:lvlText w:val=""/>
      <w:lvlJc w:val="left"/>
      <w:rPr>
        <w:rFonts w:cs="Times New Roman"/>
      </w:rPr>
    </w:lvl>
    <w:lvl w:ilvl="8" w:tplc="F914FC0E">
      <w:numFmt w:val="decimal"/>
      <w:lvlText w:val=""/>
      <w:lvlJc w:val="left"/>
      <w:rPr>
        <w:rFonts w:cs="Times New Roman"/>
      </w:rPr>
    </w:lvl>
  </w:abstractNum>
  <w:abstractNum w:abstractNumId="2">
    <w:nsid w:val="00000124"/>
    <w:multiLevelType w:val="hybridMultilevel"/>
    <w:tmpl w:val="5D9A3372"/>
    <w:lvl w:ilvl="0" w:tplc="267A879A">
      <w:start w:val="1"/>
      <w:numFmt w:val="bullet"/>
      <w:lvlText w:val="и"/>
      <w:lvlJc w:val="left"/>
    </w:lvl>
    <w:lvl w:ilvl="1" w:tplc="BF48C7A2">
      <w:start w:val="4"/>
      <w:numFmt w:val="decimal"/>
      <w:lvlText w:val="%2."/>
      <w:lvlJc w:val="left"/>
      <w:rPr>
        <w:rFonts w:cs="Times New Roman"/>
      </w:rPr>
    </w:lvl>
    <w:lvl w:ilvl="2" w:tplc="33024C52">
      <w:numFmt w:val="decimal"/>
      <w:lvlText w:val=""/>
      <w:lvlJc w:val="left"/>
      <w:rPr>
        <w:rFonts w:cs="Times New Roman"/>
      </w:rPr>
    </w:lvl>
    <w:lvl w:ilvl="3" w:tplc="4FEC6CE6">
      <w:numFmt w:val="decimal"/>
      <w:lvlText w:val=""/>
      <w:lvlJc w:val="left"/>
      <w:rPr>
        <w:rFonts w:cs="Times New Roman"/>
      </w:rPr>
    </w:lvl>
    <w:lvl w:ilvl="4" w:tplc="49C225F0">
      <w:numFmt w:val="decimal"/>
      <w:lvlText w:val=""/>
      <w:lvlJc w:val="left"/>
      <w:rPr>
        <w:rFonts w:cs="Times New Roman"/>
      </w:rPr>
    </w:lvl>
    <w:lvl w:ilvl="5" w:tplc="C714DB84">
      <w:numFmt w:val="decimal"/>
      <w:lvlText w:val=""/>
      <w:lvlJc w:val="left"/>
      <w:rPr>
        <w:rFonts w:cs="Times New Roman"/>
      </w:rPr>
    </w:lvl>
    <w:lvl w:ilvl="6" w:tplc="EE281D06">
      <w:numFmt w:val="decimal"/>
      <w:lvlText w:val=""/>
      <w:lvlJc w:val="left"/>
      <w:rPr>
        <w:rFonts w:cs="Times New Roman"/>
      </w:rPr>
    </w:lvl>
    <w:lvl w:ilvl="7" w:tplc="CD12E3A2">
      <w:numFmt w:val="decimal"/>
      <w:lvlText w:val=""/>
      <w:lvlJc w:val="left"/>
      <w:rPr>
        <w:rFonts w:cs="Times New Roman"/>
      </w:rPr>
    </w:lvl>
    <w:lvl w:ilvl="8" w:tplc="75F0F94A">
      <w:numFmt w:val="decimal"/>
      <w:lvlText w:val=""/>
      <w:lvlJc w:val="left"/>
      <w:rPr>
        <w:rFonts w:cs="Times New Roman"/>
      </w:rPr>
    </w:lvl>
  </w:abstractNum>
  <w:abstractNum w:abstractNumId="3">
    <w:nsid w:val="0000074D"/>
    <w:multiLevelType w:val="hybridMultilevel"/>
    <w:tmpl w:val="CF1E5E8C"/>
    <w:lvl w:ilvl="0" w:tplc="7B8ABC6E">
      <w:start w:val="4"/>
      <w:numFmt w:val="decimal"/>
      <w:lvlText w:val="%1."/>
      <w:lvlJc w:val="left"/>
      <w:rPr>
        <w:rFonts w:cs="Times New Roman"/>
      </w:rPr>
    </w:lvl>
    <w:lvl w:ilvl="1" w:tplc="5A32BBF2">
      <w:numFmt w:val="decimal"/>
      <w:lvlText w:val=""/>
      <w:lvlJc w:val="left"/>
      <w:rPr>
        <w:rFonts w:cs="Times New Roman"/>
      </w:rPr>
    </w:lvl>
    <w:lvl w:ilvl="2" w:tplc="D43A6E62">
      <w:numFmt w:val="decimal"/>
      <w:lvlText w:val=""/>
      <w:lvlJc w:val="left"/>
      <w:rPr>
        <w:rFonts w:cs="Times New Roman"/>
      </w:rPr>
    </w:lvl>
    <w:lvl w:ilvl="3" w:tplc="24C4FFD4">
      <w:numFmt w:val="decimal"/>
      <w:lvlText w:val=""/>
      <w:lvlJc w:val="left"/>
      <w:rPr>
        <w:rFonts w:cs="Times New Roman"/>
      </w:rPr>
    </w:lvl>
    <w:lvl w:ilvl="4" w:tplc="ED601FD0">
      <w:numFmt w:val="decimal"/>
      <w:lvlText w:val=""/>
      <w:lvlJc w:val="left"/>
      <w:rPr>
        <w:rFonts w:cs="Times New Roman"/>
      </w:rPr>
    </w:lvl>
    <w:lvl w:ilvl="5" w:tplc="CE7AC026">
      <w:numFmt w:val="decimal"/>
      <w:lvlText w:val=""/>
      <w:lvlJc w:val="left"/>
      <w:rPr>
        <w:rFonts w:cs="Times New Roman"/>
      </w:rPr>
    </w:lvl>
    <w:lvl w:ilvl="6" w:tplc="2772A606">
      <w:numFmt w:val="decimal"/>
      <w:lvlText w:val=""/>
      <w:lvlJc w:val="left"/>
      <w:rPr>
        <w:rFonts w:cs="Times New Roman"/>
      </w:rPr>
    </w:lvl>
    <w:lvl w:ilvl="7" w:tplc="D7406F4A">
      <w:numFmt w:val="decimal"/>
      <w:lvlText w:val=""/>
      <w:lvlJc w:val="left"/>
      <w:rPr>
        <w:rFonts w:cs="Times New Roman"/>
      </w:rPr>
    </w:lvl>
    <w:lvl w:ilvl="8" w:tplc="E49CF520">
      <w:numFmt w:val="decimal"/>
      <w:lvlText w:val=""/>
      <w:lvlJc w:val="left"/>
      <w:rPr>
        <w:rFonts w:cs="Times New Roman"/>
      </w:rPr>
    </w:lvl>
  </w:abstractNum>
  <w:abstractNum w:abstractNumId="4">
    <w:nsid w:val="00000F3E"/>
    <w:multiLevelType w:val="hybridMultilevel"/>
    <w:tmpl w:val="8988A7B0"/>
    <w:lvl w:ilvl="0" w:tplc="77986FC0">
      <w:start w:val="1"/>
      <w:numFmt w:val="bullet"/>
      <w:lvlText w:val="в"/>
      <w:lvlJc w:val="left"/>
    </w:lvl>
    <w:lvl w:ilvl="1" w:tplc="747C4B8C">
      <w:start w:val="1"/>
      <w:numFmt w:val="decimal"/>
      <w:lvlText w:val="%2."/>
      <w:lvlJc w:val="left"/>
      <w:rPr>
        <w:rFonts w:cs="Times New Roman"/>
      </w:rPr>
    </w:lvl>
    <w:lvl w:ilvl="2" w:tplc="B624F780">
      <w:numFmt w:val="decimal"/>
      <w:lvlText w:val=""/>
      <w:lvlJc w:val="left"/>
      <w:rPr>
        <w:rFonts w:cs="Times New Roman"/>
      </w:rPr>
    </w:lvl>
    <w:lvl w:ilvl="3" w:tplc="AD227730">
      <w:numFmt w:val="decimal"/>
      <w:lvlText w:val=""/>
      <w:lvlJc w:val="left"/>
      <w:rPr>
        <w:rFonts w:cs="Times New Roman"/>
      </w:rPr>
    </w:lvl>
    <w:lvl w:ilvl="4" w:tplc="D756A10A">
      <w:numFmt w:val="decimal"/>
      <w:lvlText w:val=""/>
      <w:lvlJc w:val="left"/>
      <w:rPr>
        <w:rFonts w:cs="Times New Roman"/>
      </w:rPr>
    </w:lvl>
    <w:lvl w:ilvl="5" w:tplc="80B2C94A">
      <w:numFmt w:val="decimal"/>
      <w:lvlText w:val=""/>
      <w:lvlJc w:val="left"/>
      <w:rPr>
        <w:rFonts w:cs="Times New Roman"/>
      </w:rPr>
    </w:lvl>
    <w:lvl w:ilvl="6" w:tplc="B97C6D50">
      <w:numFmt w:val="decimal"/>
      <w:lvlText w:val=""/>
      <w:lvlJc w:val="left"/>
      <w:rPr>
        <w:rFonts w:cs="Times New Roman"/>
      </w:rPr>
    </w:lvl>
    <w:lvl w:ilvl="7" w:tplc="FFA61914">
      <w:numFmt w:val="decimal"/>
      <w:lvlText w:val=""/>
      <w:lvlJc w:val="left"/>
      <w:rPr>
        <w:rFonts w:cs="Times New Roman"/>
      </w:rPr>
    </w:lvl>
    <w:lvl w:ilvl="8" w:tplc="692A06BE">
      <w:numFmt w:val="decimal"/>
      <w:lvlText w:val=""/>
      <w:lvlJc w:val="left"/>
      <w:rPr>
        <w:rFonts w:cs="Times New Roman"/>
      </w:rPr>
    </w:lvl>
  </w:abstractNum>
  <w:abstractNum w:abstractNumId="5">
    <w:nsid w:val="000012DB"/>
    <w:multiLevelType w:val="hybridMultilevel"/>
    <w:tmpl w:val="209C48E4"/>
    <w:lvl w:ilvl="0" w:tplc="A2EA7334">
      <w:start w:val="1"/>
      <w:numFmt w:val="bullet"/>
      <w:lvlText w:val="в"/>
      <w:lvlJc w:val="left"/>
    </w:lvl>
    <w:lvl w:ilvl="1" w:tplc="09A2FBAC">
      <w:start w:val="1"/>
      <w:numFmt w:val="bullet"/>
      <w:lvlText w:val="В"/>
      <w:lvlJc w:val="left"/>
    </w:lvl>
    <w:lvl w:ilvl="2" w:tplc="786EB210">
      <w:numFmt w:val="decimal"/>
      <w:lvlText w:val=""/>
      <w:lvlJc w:val="left"/>
      <w:rPr>
        <w:rFonts w:cs="Times New Roman"/>
      </w:rPr>
    </w:lvl>
    <w:lvl w:ilvl="3" w:tplc="C33C5ED4">
      <w:numFmt w:val="decimal"/>
      <w:lvlText w:val=""/>
      <w:lvlJc w:val="left"/>
      <w:rPr>
        <w:rFonts w:cs="Times New Roman"/>
      </w:rPr>
    </w:lvl>
    <w:lvl w:ilvl="4" w:tplc="407C5AE4">
      <w:numFmt w:val="decimal"/>
      <w:lvlText w:val=""/>
      <w:lvlJc w:val="left"/>
      <w:rPr>
        <w:rFonts w:cs="Times New Roman"/>
      </w:rPr>
    </w:lvl>
    <w:lvl w:ilvl="5" w:tplc="653AD3CC">
      <w:numFmt w:val="decimal"/>
      <w:lvlText w:val=""/>
      <w:lvlJc w:val="left"/>
      <w:rPr>
        <w:rFonts w:cs="Times New Roman"/>
      </w:rPr>
    </w:lvl>
    <w:lvl w:ilvl="6" w:tplc="E3303B2E">
      <w:numFmt w:val="decimal"/>
      <w:lvlText w:val=""/>
      <w:lvlJc w:val="left"/>
      <w:rPr>
        <w:rFonts w:cs="Times New Roman"/>
      </w:rPr>
    </w:lvl>
    <w:lvl w:ilvl="7" w:tplc="C39A7DEC">
      <w:numFmt w:val="decimal"/>
      <w:lvlText w:val=""/>
      <w:lvlJc w:val="left"/>
      <w:rPr>
        <w:rFonts w:cs="Times New Roman"/>
      </w:rPr>
    </w:lvl>
    <w:lvl w:ilvl="8" w:tplc="29CE3AAE">
      <w:numFmt w:val="decimal"/>
      <w:lvlText w:val=""/>
      <w:lvlJc w:val="left"/>
      <w:rPr>
        <w:rFonts w:cs="Times New Roman"/>
      </w:rPr>
    </w:lvl>
  </w:abstractNum>
  <w:abstractNum w:abstractNumId="6">
    <w:nsid w:val="0000153C"/>
    <w:multiLevelType w:val="hybridMultilevel"/>
    <w:tmpl w:val="746CF0E0"/>
    <w:lvl w:ilvl="0" w:tplc="78B68494">
      <w:start w:val="1"/>
      <w:numFmt w:val="decimal"/>
      <w:lvlText w:val="%1."/>
      <w:lvlJc w:val="left"/>
      <w:rPr>
        <w:rFonts w:cs="Times New Roman"/>
      </w:rPr>
    </w:lvl>
    <w:lvl w:ilvl="1" w:tplc="B1B29598">
      <w:numFmt w:val="decimal"/>
      <w:lvlText w:val=""/>
      <w:lvlJc w:val="left"/>
      <w:rPr>
        <w:rFonts w:cs="Times New Roman"/>
      </w:rPr>
    </w:lvl>
    <w:lvl w:ilvl="2" w:tplc="8DC8C64E">
      <w:numFmt w:val="decimal"/>
      <w:lvlText w:val=""/>
      <w:lvlJc w:val="left"/>
      <w:rPr>
        <w:rFonts w:cs="Times New Roman"/>
      </w:rPr>
    </w:lvl>
    <w:lvl w:ilvl="3" w:tplc="27BCA018">
      <w:numFmt w:val="decimal"/>
      <w:lvlText w:val=""/>
      <w:lvlJc w:val="left"/>
      <w:rPr>
        <w:rFonts w:cs="Times New Roman"/>
      </w:rPr>
    </w:lvl>
    <w:lvl w:ilvl="4" w:tplc="28C2E3F6">
      <w:numFmt w:val="decimal"/>
      <w:lvlText w:val=""/>
      <w:lvlJc w:val="left"/>
      <w:rPr>
        <w:rFonts w:cs="Times New Roman"/>
      </w:rPr>
    </w:lvl>
    <w:lvl w:ilvl="5" w:tplc="DC961520">
      <w:numFmt w:val="decimal"/>
      <w:lvlText w:val=""/>
      <w:lvlJc w:val="left"/>
      <w:rPr>
        <w:rFonts w:cs="Times New Roman"/>
      </w:rPr>
    </w:lvl>
    <w:lvl w:ilvl="6" w:tplc="D000347C">
      <w:numFmt w:val="decimal"/>
      <w:lvlText w:val=""/>
      <w:lvlJc w:val="left"/>
      <w:rPr>
        <w:rFonts w:cs="Times New Roman"/>
      </w:rPr>
    </w:lvl>
    <w:lvl w:ilvl="7" w:tplc="FAD8FBF0">
      <w:numFmt w:val="decimal"/>
      <w:lvlText w:val=""/>
      <w:lvlJc w:val="left"/>
      <w:rPr>
        <w:rFonts w:cs="Times New Roman"/>
      </w:rPr>
    </w:lvl>
    <w:lvl w:ilvl="8" w:tplc="E8FCB620">
      <w:numFmt w:val="decimal"/>
      <w:lvlText w:val=""/>
      <w:lvlJc w:val="left"/>
      <w:rPr>
        <w:rFonts w:cs="Times New Roman"/>
      </w:rPr>
    </w:lvl>
  </w:abstractNum>
  <w:abstractNum w:abstractNumId="7">
    <w:nsid w:val="00001547"/>
    <w:multiLevelType w:val="hybridMultilevel"/>
    <w:tmpl w:val="99F8354E"/>
    <w:lvl w:ilvl="0" w:tplc="61823E08">
      <w:start w:val="3"/>
      <w:numFmt w:val="decimal"/>
      <w:lvlText w:val="%1."/>
      <w:lvlJc w:val="left"/>
      <w:rPr>
        <w:rFonts w:cs="Times New Roman"/>
      </w:rPr>
    </w:lvl>
    <w:lvl w:ilvl="1" w:tplc="0B8665F2">
      <w:numFmt w:val="decimal"/>
      <w:lvlText w:val=""/>
      <w:lvlJc w:val="left"/>
      <w:rPr>
        <w:rFonts w:cs="Times New Roman"/>
      </w:rPr>
    </w:lvl>
    <w:lvl w:ilvl="2" w:tplc="625A9236">
      <w:numFmt w:val="decimal"/>
      <w:lvlText w:val=""/>
      <w:lvlJc w:val="left"/>
      <w:rPr>
        <w:rFonts w:cs="Times New Roman"/>
      </w:rPr>
    </w:lvl>
    <w:lvl w:ilvl="3" w:tplc="B3E293BA">
      <w:numFmt w:val="decimal"/>
      <w:lvlText w:val=""/>
      <w:lvlJc w:val="left"/>
      <w:rPr>
        <w:rFonts w:cs="Times New Roman"/>
      </w:rPr>
    </w:lvl>
    <w:lvl w:ilvl="4" w:tplc="ECA88B9A">
      <w:numFmt w:val="decimal"/>
      <w:lvlText w:val=""/>
      <w:lvlJc w:val="left"/>
      <w:rPr>
        <w:rFonts w:cs="Times New Roman"/>
      </w:rPr>
    </w:lvl>
    <w:lvl w:ilvl="5" w:tplc="F970FE4C">
      <w:numFmt w:val="decimal"/>
      <w:lvlText w:val=""/>
      <w:lvlJc w:val="left"/>
      <w:rPr>
        <w:rFonts w:cs="Times New Roman"/>
      </w:rPr>
    </w:lvl>
    <w:lvl w:ilvl="6" w:tplc="3A646CE6">
      <w:numFmt w:val="decimal"/>
      <w:lvlText w:val=""/>
      <w:lvlJc w:val="left"/>
      <w:rPr>
        <w:rFonts w:cs="Times New Roman"/>
      </w:rPr>
    </w:lvl>
    <w:lvl w:ilvl="7" w:tplc="3C22489E">
      <w:numFmt w:val="decimal"/>
      <w:lvlText w:val=""/>
      <w:lvlJc w:val="left"/>
      <w:rPr>
        <w:rFonts w:cs="Times New Roman"/>
      </w:rPr>
    </w:lvl>
    <w:lvl w:ilvl="8" w:tplc="27A40D7E">
      <w:numFmt w:val="decimal"/>
      <w:lvlText w:val=""/>
      <w:lvlJc w:val="left"/>
      <w:rPr>
        <w:rFonts w:cs="Times New Roman"/>
      </w:rPr>
    </w:lvl>
  </w:abstractNum>
  <w:abstractNum w:abstractNumId="8">
    <w:nsid w:val="00002D12"/>
    <w:multiLevelType w:val="hybridMultilevel"/>
    <w:tmpl w:val="089ED32E"/>
    <w:lvl w:ilvl="0" w:tplc="24B238BE">
      <w:start w:val="1"/>
      <w:numFmt w:val="bullet"/>
      <w:lvlText w:val="-"/>
      <w:lvlJc w:val="left"/>
    </w:lvl>
    <w:lvl w:ilvl="1" w:tplc="2A1A90FC">
      <w:start w:val="2"/>
      <w:numFmt w:val="decimal"/>
      <w:lvlText w:val="%2."/>
      <w:lvlJc w:val="left"/>
      <w:rPr>
        <w:rFonts w:cs="Times New Roman"/>
      </w:rPr>
    </w:lvl>
    <w:lvl w:ilvl="2" w:tplc="A3C2E00C">
      <w:start w:val="3"/>
      <w:numFmt w:val="decimal"/>
      <w:lvlText w:val="%3."/>
      <w:lvlJc w:val="left"/>
      <w:rPr>
        <w:rFonts w:cs="Times New Roman"/>
      </w:rPr>
    </w:lvl>
    <w:lvl w:ilvl="3" w:tplc="DA56CDD4">
      <w:numFmt w:val="decimal"/>
      <w:lvlText w:val=""/>
      <w:lvlJc w:val="left"/>
      <w:rPr>
        <w:rFonts w:cs="Times New Roman"/>
      </w:rPr>
    </w:lvl>
    <w:lvl w:ilvl="4" w:tplc="E79E3D0E">
      <w:numFmt w:val="decimal"/>
      <w:lvlText w:val=""/>
      <w:lvlJc w:val="left"/>
      <w:rPr>
        <w:rFonts w:cs="Times New Roman"/>
      </w:rPr>
    </w:lvl>
    <w:lvl w:ilvl="5" w:tplc="9F6458E8">
      <w:numFmt w:val="decimal"/>
      <w:lvlText w:val=""/>
      <w:lvlJc w:val="left"/>
      <w:rPr>
        <w:rFonts w:cs="Times New Roman"/>
      </w:rPr>
    </w:lvl>
    <w:lvl w:ilvl="6" w:tplc="5874D0EE">
      <w:numFmt w:val="decimal"/>
      <w:lvlText w:val=""/>
      <w:lvlJc w:val="left"/>
      <w:rPr>
        <w:rFonts w:cs="Times New Roman"/>
      </w:rPr>
    </w:lvl>
    <w:lvl w:ilvl="7" w:tplc="F904C534">
      <w:numFmt w:val="decimal"/>
      <w:lvlText w:val=""/>
      <w:lvlJc w:val="left"/>
      <w:rPr>
        <w:rFonts w:cs="Times New Roman"/>
      </w:rPr>
    </w:lvl>
    <w:lvl w:ilvl="8" w:tplc="DD86E632">
      <w:numFmt w:val="decimal"/>
      <w:lvlText w:val=""/>
      <w:lvlJc w:val="left"/>
      <w:rPr>
        <w:rFonts w:cs="Times New Roman"/>
      </w:rPr>
    </w:lvl>
  </w:abstractNum>
  <w:abstractNum w:abstractNumId="9">
    <w:nsid w:val="0000305E"/>
    <w:multiLevelType w:val="hybridMultilevel"/>
    <w:tmpl w:val="13C02D24"/>
    <w:lvl w:ilvl="0" w:tplc="44B421C8">
      <w:start w:val="3"/>
      <w:numFmt w:val="decimal"/>
      <w:lvlText w:val="%1."/>
      <w:lvlJc w:val="left"/>
      <w:rPr>
        <w:rFonts w:cs="Times New Roman"/>
      </w:rPr>
    </w:lvl>
    <w:lvl w:ilvl="1" w:tplc="52561402">
      <w:numFmt w:val="decimal"/>
      <w:lvlText w:val=""/>
      <w:lvlJc w:val="left"/>
      <w:rPr>
        <w:rFonts w:cs="Times New Roman"/>
      </w:rPr>
    </w:lvl>
    <w:lvl w:ilvl="2" w:tplc="E7AC6618">
      <w:numFmt w:val="decimal"/>
      <w:lvlText w:val=""/>
      <w:lvlJc w:val="left"/>
      <w:rPr>
        <w:rFonts w:cs="Times New Roman"/>
      </w:rPr>
    </w:lvl>
    <w:lvl w:ilvl="3" w:tplc="41223D1C">
      <w:numFmt w:val="decimal"/>
      <w:lvlText w:val=""/>
      <w:lvlJc w:val="left"/>
      <w:rPr>
        <w:rFonts w:cs="Times New Roman"/>
      </w:rPr>
    </w:lvl>
    <w:lvl w:ilvl="4" w:tplc="A426C590">
      <w:numFmt w:val="decimal"/>
      <w:lvlText w:val=""/>
      <w:lvlJc w:val="left"/>
      <w:rPr>
        <w:rFonts w:cs="Times New Roman"/>
      </w:rPr>
    </w:lvl>
    <w:lvl w:ilvl="5" w:tplc="A462BFB4">
      <w:numFmt w:val="decimal"/>
      <w:lvlText w:val=""/>
      <w:lvlJc w:val="left"/>
      <w:rPr>
        <w:rFonts w:cs="Times New Roman"/>
      </w:rPr>
    </w:lvl>
    <w:lvl w:ilvl="6" w:tplc="DE94720E">
      <w:numFmt w:val="decimal"/>
      <w:lvlText w:val=""/>
      <w:lvlJc w:val="left"/>
      <w:rPr>
        <w:rFonts w:cs="Times New Roman"/>
      </w:rPr>
    </w:lvl>
    <w:lvl w:ilvl="7" w:tplc="1CF8BBC6">
      <w:numFmt w:val="decimal"/>
      <w:lvlText w:val=""/>
      <w:lvlJc w:val="left"/>
      <w:rPr>
        <w:rFonts w:cs="Times New Roman"/>
      </w:rPr>
    </w:lvl>
    <w:lvl w:ilvl="8" w:tplc="27BE24FA">
      <w:numFmt w:val="decimal"/>
      <w:lvlText w:val=""/>
      <w:lvlJc w:val="left"/>
      <w:rPr>
        <w:rFonts w:cs="Times New Roman"/>
      </w:rPr>
    </w:lvl>
  </w:abstractNum>
  <w:abstractNum w:abstractNumId="10">
    <w:nsid w:val="0000390C"/>
    <w:multiLevelType w:val="hybridMultilevel"/>
    <w:tmpl w:val="2CE4B616"/>
    <w:lvl w:ilvl="0" w:tplc="DE76D01A">
      <w:start w:val="2"/>
      <w:numFmt w:val="decimal"/>
      <w:lvlText w:val="%1."/>
      <w:lvlJc w:val="left"/>
      <w:rPr>
        <w:rFonts w:cs="Times New Roman"/>
      </w:rPr>
    </w:lvl>
    <w:lvl w:ilvl="1" w:tplc="368E4DD2">
      <w:numFmt w:val="decimal"/>
      <w:lvlText w:val=""/>
      <w:lvlJc w:val="left"/>
      <w:rPr>
        <w:rFonts w:cs="Times New Roman"/>
      </w:rPr>
    </w:lvl>
    <w:lvl w:ilvl="2" w:tplc="E8A0C96A">
      <w:numFmt w:val="decimal"/>
      <w:lvlText w:val=""/>
      <w:lvlJc w:val="left"/>
      <w:rPr>
        <w:rFonts w:cs="Times New Roman"/>
      </w:rPr>
    </w:lvl>
    <w:lvl w:ilvl="3" w:tplc="8ECEEFD4">
      <w:numFmt w:val="decimal"/>
      <w:lvlText w:val=""/>
      <w:lvlJc w:val="left"/>
      <w:rPr>
        <w:rFonts w:cs="Times New Roman"/>
      </w:rPr>
    </w:lvl>
    <w:lvl w:ilvl="4" w:tplc="4A286C9C">
      <w:numFmt w:val="decimal"/>
      <w:lvlText w:val=""/>
      <w:lvlJc w:val="left"/>
      <w:rPr>
        <w:rFonts w:cs="Times New Roman"/>
      </w:rPr>
    </w:lvl>
    <w:lvl w:ilvl="5" w:tplc="369C5E16">
      <w:numFmt w:val="decimal"/>
      <w:lvlText w:val=""/>
      <w:lvlJc w:val="left"/>
      <w:rPr>
        <w:rFonts w:cs="Times New Roman"/>
      </w:rPr>
    </w:lvl>
    <w:lvl w:ilvl="6" w:tplc="D362DF3A">
      <w:numFmt w:val="decimal"/>
      <w:lvlText w:val=""/>
      <w:lvlJc w:val="left"/>
      <w:rPr>
        <w:rFonts w:cs="Times New Roman"/>
      </w:rPr>
    </w:lvl>
    <w:lvl w:ilvl="7" w:tplc="41BA0F18">
      <w:numFmt w:val="decimal"/>
      <w:lvlText w:val=""/>
      <w:lvlJc w:val="left"/>
      <w:rPr>
        <w:rFonts w:cs="Times New Roman"/>
      </w:rPr>
    </w:lvl>
    <w:lvl w:ilvl="8" w:tplc="4F9205E6">
      <w:numFmt w:val="decimal"/>
      <w:lvlText w:val=""/>
      <w:lvlJc w:val="left"/>
      <w:rPr>
        <w:rFonts w:cs="Times New Roman"/>
      </w:rPr>
    </w:lvl>
  </w:abstractNum>
  <w:abstractNum w:abstractNumId="11">
    <w:nsid w:val="000039B3"/>
    <w:multiLevelType w:val="hybridMultilevel"/>
    <w:tmpl w:val="2012D920"/>
    <w:lvl w:ilvl="0" w:tplc="4B84829E">
      <w:start w:val="1"/>
      <w:numFmt w:val="bullet"/>
      <w:lvlText w:val="-"/>
      <w:lvlJc w:val="left"/>
    </w:lvl>
    <w:lvl w:ilvl="1" w:tplc="8876823C">
      <w:numFmt w:val="decimal"/>
      <w:lvlText w:val=""/>
      <w:lvlJc w:val="left"/>
      <w:rPr>
        <w:rFonts w:cs="Times New Roman"/>
      </w:rPr>
    </w:lvl>
    <w:lvl w:ilvl="2" w:tplc="C902E5F8">
      <w:numFmt w:val="decimal"/>
      <w:lvlText w:val=""/>
      <w:lvlJc w:val="left"/>
      <w:rPr>
        <w:rFonts w:cs="Times New Roman"/>
      </w:rPr>
    </w:lvl>
    <w:lvl w:ilvl="3" w:tplc="E2B61F32">
      <w:numFmt w:val="decimal"/>
      <w:lvlText w:val=""/>
      <w:lvlJc w:val="left"/>
      <w:rPr>
        <w:rFonts w:cs="Times New Roman"/>
      </w:rPr>
    </w:lvl>
    <w:lvl w:ilvl="4" w:tplc="13C236F8">
      <w:numFmt w:val="decimal"/>
      <w:lvlText w:val=""/>
      <w:lvlJc w:val="left"/>
      <w:rPr>
        <w:rFonts w:cs="Times New Roman"/>
      </w:rPr>
    </w:lvl>
    <w:lvl w:ilvl="5" w:tplc="10BC5AFE">
      <w:numFmt w:val="decimal"/>
      <w:lvlText w:val=""/>
      <w:lvlJc w:val="left"/>
      <w:rPr>
        <w:rFonts w:cs="Times New Roman"/>
      </w:rPr>
    </w:lvl>
    <w:lvl w:ilvl="6" w:tplc="5192E0EE">
      <w:numFmt w:val="decimal"/>
      <w:lvlText w:val=""/>
      <w:lvlJc w:val="left"/>
      <w:rPr>
        <w:rFonts w:cs="Times New Roman"/>
      </w:rPr>
    </w:lvl>
    <w:lvl w:ilvl="7" w:tplc="CD7A6478">
      <w:numFmt w:val="decimal"/>
      <w:lvlText w:val=""/>
      <w:lvlJc w:val="left"/>
      <w:rPr>
        <w:rFonts w:cs="Times New Roman"/>
      </w:rPr>
    </w:lvl>
    <w:lvl w:ilvl="8" w:tplc="DC927398">
      <w:numFmt w:val="decimal"/>
      <w:lvlText w:val=""/>
      <w:lvlJc w:val="left"/>
      <w:rPr>
        <w:rFonts w:cs="Times New Roman"/>
      </w:rPr>
    </w:lvl>
  </w:abstractNum>
  <w:abstractNum w:abstractNumId="12">
    <w:nsid w:val="0000440D"/>
    <w:multiLevelType w:val="hybridMultilevel"/>
    <w:tmpl w:val="02AAA338"/>
    <w:lvl w:ilvl="0" w:tplc="4A0885E4">
      <w:start w:val="1"/>
      <w:numFmt w:val="decimal"/>
      <w:lvlText w:val="%1)"/>
      <w:lvlJc w:val="left"/>
      <w:rPr>
        <w:rFonts w:cs="Times New Roman"/>
      </w:rPr>
    </w:lvl>
    <w:lvl w:ilvl="1" w:tplc="F2C61EB0">
      <w:numFmt w:val="decimal"/>
      <w:lvlText w:val=""/>
      <w:lvlJc w:val="left"/>
      <w:rPr>
        <w:rFonts w:cs="Times New Roman"/>
      </w:rPr>
    </w:lvl>
    <w:lvl w:ilvl="2" w:tplc="9836F4DE">
      <w:numFmt w:val="decimal"/>
      <w:lvlText w:val=""/>
      <w:lvlJc w:val="left"/>
      <w:rPr>
        <w:rFonts w:cs="Times New Roman"/>
      </w:rPr>
    </w:lvl>
    <w:lvl w:ilvl="3" w:tplc="78C451F0">
      <w:numFmt w:val="decimal"/>
      <w:lvlText w:val=""/>
      <w:lvlJc w:val="left"/>
      <w:rPr>
        <w:rFonts w:cs="Times New Roman"/>
      </w:rPr>
    </w:lvl>
    <w:lvl w:ilvl="4" w:tplc="C9EC1386">
      <w:numFmt w:val="decimal"/>
      <w:lvlText w:val=""/>
      <w:lvlJc w:val="left"/>
      <w:rPr>
        <w:rFonts w:cs="Times New Roman"/>
      </w:rPr>
    </w:lvl>
    <w:lvl w:ilvl="5" w:tplc="4B708AE6">
      <w:numFmt w:val="decimal"/>
      <w:lvlText w:val=""/>
      <w:lvlJc w:val="left"/>
      <w:rPr>
        <w:rFonts w:cs="Times New Roman"/>
      </w:rPr>
    </w:lvl>
    <w:lvl w:ilvl="6" w:tplc="360A7902">
      <w:numFmt w:val="decimal"/>
      <w:lvlText w:val=""/>
      <w:lvlJc w:val="left"/>
      <w:rPr>
        <w:rFonts w:cs="Times New Roman"/>
      </w:rPr>
    </w:lvl>
    <w:lvl w:ilvl="7" w:tplc="C30EA85C">
      <w:numFmt w:val="decimal"/>
      <w:lvlText w:val=""/>
      <w:lvlJc w:val="left"/>
      <w:rPr>
        <w:rFonts w:cs="Times New Roman"/>
      </w:rPr>
    </w:lvl>
    <w:lvl w:ilvl="8" w:tplc="63A087A8">
      <w:numFmt w:val="decimal"/>
      <w:lvlText w:val=""/>
      <w:lvlJc w:val="left"/>
      <w:rPr>
        <w:rFonts w:cs="Times New Roman"/>
      </w:rPr>
    </w:lvl>
  </w:abstractNum>
  <w:abstractNum w:abstractNumId="13">
    <w:nsid w:val="0000491C"/>
    <w:multiLevelType w:val="hybridMultilevel"/>
    <w:tmpl w:val="9914FF08"/>
    <w:lvl w:ilvl="0" w:tplc="6C6C01F6">
      <w:start w:val="4"/>
      <w:numFmt w:val="decimal"/>
      <w:lvlText w:val="%1."/>
      <w:lvlJc w:val="left"/>
      <w:rPr>
        <w:rFonts w:cs="Times New Roman"/>
      </w:rPr>
    </w:lvl>
    <w:lvl w:ilvl="1" w:tplc="87F0A96C">
      <w:numFmt w:val="decimal"/>
      <w:lvlText w:val=""/>
      <w:lvlJc w:val="left"/>
      <w:rPr>
        <w:rFonts w:cs="Times New Roman"/>
      </w:rPr>
    </w:lvl>
    <w:lvl w:ilvl="2" w:tplc="2E4A2AF2">
      <w:numFmt w:val="decimal"/>
      <w:lvlText w:val=""/>
      <w:lvlJc w:val="left"/>
      <w:rPr>
        <w:rFonts w:cs="Times New Roman"/>
      </w:rPr>
    </w:lvl>
    <w:lvl w:ilvl="3" w:tplc="0EDA29CE">
      <w:numFmt w:val="decimal"/>
      <w:lvlText w:val=""/>
      <w:lvlJc w:val="left"/>
      <w:rPr>
        <w:rFonts w:cs="Times New Roman"/>
      </w:rPr>
    </w:lvl>
    <w:lvl w:ilvl="4" w:tplc="0CFC8F28">
      <w:numFmt w:val="decimal"/>
      <w:lvlText w:val=""/>
      <w:lvlJc w:val="left"/>
      <w:rPr>
        <w:rFonts w:cs="Times New Roman"/>
      </w:rPr>
    </w:lvl>
    <w:lvl w:ilvl="5" w:tplc="5518CF8C">
      <w:numFmt w:val="decimal"/>
      <w:lvlText w:val=""/>
      <w:lvlJc w:val="left"/>
      <w:rPr>
        <w:rFonts w:cs="Times New Roman"/>
      </w:rPr>
    </w:lvl>
    <w:lvl w:ilvl="6" w:tplc="CA2A639A">
      <w:numFmt w:val="decimal"/>
      <w:lvlText w:val=""/>
      <w:lvlJc w:val="left"/>
      <w:rPr>
        <w:rFonts w:cs="Times New Roman"/>
      </w:rPr>
    </w:lvl>
    <w:lvl w:ilvl="7" w:tplc="8E5018B0">
      <w:numFmt w:val="decimal"/>
      <w:lvlText w:val=""/>
      <w:lvlJc w:val="left"/>
      <w:rPr>
        <w:rFonts w:cs="Times New Roman"/>
      </w:rPr>
    </w:lvl>
    <w:lvl w:ilvl="8" w:tplc="5FB4D3CA">
      <w:numFmt w:val="decimal"/>
      <w:lvlText w:val=""/>
      <w:lvlJc w:val="left"/>
      <w:rPr>
        <w:rFonts w:cs="Times New Roman"/>
      </w:rPr>
    </w:lvl>
  </w:abstractNum>
  <w:abstractNum w:abstractNumId="14">
    <w:nsid w:val="00004D06"/>
    <w:multiLevelType w:val="hybridMultilevel"/>
    <w:tmpl w:val="A02A1204"/>
    <w:lvl w:ilvl="0" w:tplc="A5A63B14">
      <w:start w:val="2"/>
      <w:numFmt w:val="decimal"/>
      <w:lvlText w:val="%1."/>
      <w:lvlJc w:val="left"/>
      <w:rPr>
        <w:rFonts w:cs="Times New Roman"/>
      </w:rPr>
    </w:lvl>
    <w:lvl w:ilvl="1" w:tplc="F18AE5BE">
      <w:numFmt w:val="decimal"/>
      <w:lvlText w:val=""/>
      <w:lvlJc w:val="left"/>
      <w:rPr>
        <w:rFonts w:cs="Times New Roman"/>
      </w:rPr>
    </w:lvl>
    <w:lvl w:ilvl="2" w:tplc="354ADEDE">
      <w:numFmt w:val="decimal"/>
      <w:lvlText w:val=""/>
      <w:lvlJc w:val="left"/>
      <w:rPr>
        <w:rFonts w:cs="Times New Roman"/>
      </w:rPr>
    </w:lvl>
    <w:lvl w:ilvl="3" w:tplc="A498D7B2">
      <w:numFmt w:val="decimal"/>
      <w:lvlText w:val=""/>
      <w:lvlJc w:val="left"/>
      <w:rPr>
        <w:rFonts w:cs="Times New Roman"/>
      </w:rPr>
    </w:lvl>
    <w:lvl w:ilvl="4" w:tplc="5E4CF386">
      <w:numFmt w:val="decimal"/>
      <w:lvlText w:val=""/>
      <w:lvlJc w:val="left"/>
      <w:rPr>
        <w:rFonts w:cs="Times New Roman"/>
      </w:rPr>
    </w:lvl>
    <w:lvl w:ilvl="5" w:tplc="1242C46E">
      <w:numFmt w:val="decimal"/>
      <w:lvlText w:val=""/>
      <w:lvlJc w:val="left"/>
      <w:rPr>
        <w:rFonts w:cs="Times New Roman"/>
      </w:rPr>
    </w:lvl>
    <w:lvl w:ilvl="6" w:tplc="34225994">
      <w:numFmt w:val="decimal"/>
      <w:lvlText w:val=""/>
      <w:lvlJc w:val="left"/>
      <w:rPr>
        <w:rFonts w:cs="Times New Roman"/>
      </w:rPr>
    </w:lvl>
    <w:lvl w:ilvl="7" w:tplc="DE2E4636">
      <w:numFmt w:val="decimal"/>
      <w:lvlText w:val=""/>
      <w:lvlJc w:val="left"/>
      <w:rPr>
        <w:rFonts w:cs="Times New Roman"/>
      </w:rPr>
    </w:lvl>
    <w:lvl w:ilvl="8" w:tplc="EC4CD44E">
      <w:numFmt w:val="decimal"/>
      <w:lvlText w:val=""/>
      <w:lvlJc w:val="left"/>
      <w:rPr>
        <w:rFonts w:cs="Times New Roman"/>
      </w:rPr>
    </w:lvl>
  </w:abstractNum>
  <w:abstractNum w:abstractNumId="15">
    <w:nsid w:val="00004DB7"/>
    <w:multiLevelType w:val="hybridMultilevel"/>
    <w:tmpl w:val="5F84AD48"/>
    <w:lvl w:ilvl="0" w:tplc="40FC6374">
      <w:start w:val="1"/>
      <w:numFmt w:val="bullet"/>
      <w:lvlText w:val="-"/>
      <w:lvlJc w:val="left"/>
    </w:lvl>
    <w:lvl w:ilvl="1" w:tplc="D2F21D4E">
      <w:numFmt w:val="decimal"/>
      <w:lvlText w:val=""/>
      <w:lvlJc w:val="left"/>
      <w:rPr>
        <w:rFonts w:cs="Times New Roman"/>
      </w:rPr>
    </w:lvl>
    <w:lvl w:ilvl="2" w:tplc="7952A412">
      <w:numFmt w:val="decimal"/>
      <w:lvlText w:val=""/>
      <w:lvlJc w:val="left"/>
      <w:rPr>
        <w:rFonts w:cs="Times New Roman"/>
      </w:rPr>
    </w:lvl>
    <w:lvl w:ilvl="3" w:tplc="C304FC64">
      <w:numFmt w:val="decimal"/>
      <w:lvlText w:val=""/>
      <w:lvlJc w:val="left"/>
      <w:rPr>
        <w:rFonts w:cs="Times New Roman"/>
      </w:rPr>
    </w:lvl>
    <w:lvl w:ilvl="4" w:tplc="2B107706">
      <w:numFmt w:val="decimal"/>
      <w:lvlText w:val=""/>
      <w:lvlJc w:val="left"/>
      <w:rPr>
        <w:rFonts w:cs="Times New Roman"/>
      </w:rPr>
    </w:lvl>
    <w:lvl w:ilvl="5" w:tplc="812CDA12">
      <w:numFmt w:val="decimal"/>
      <w:lvlText w:val=""/>
      <w:lvlJc w:val="left"/>
      <w:rPr>
        <w:rFonts w:cs="Times New Roman"/>
      </w:rPr>
    </w:lvl>
    <w:lvl w:ilvl="6" w:tplc="72663616">
      <w:numFmt w:val="decimal"/>
      <w:lvlText w:val=""/>
      <w:lvlJc w:val="left"/>
      <w:rPr>
        <w:rFonts w:cs="Times New Roman"/>
      </w:rPr>
    </w:lvl>
    <w:lvl w:ilvl="7" w:tplc="65528B62">
      <w:numFmt w:val="decimal"/>
      <w:lvlText w:val=""/>
      <w:lvlJc w:val="left"/>
      <w:rPr>
        <w:rFonts w:cs="Times New Roman"/>
      </w:rPr>
    </w:lvl>
    <w:lvl w:ilvl="8" w:tplc="BD82B36A">
      <w:numFmt w:val="decimal"/>
      <w:lvlText w:val=""/>
      <w:lvlJc w:val="left"/>
      <w:rPr>
        <w:rFonts w:cs="Times New Roman"/>
      </w:rPr>
    </w:lvl>
  </w:abstractNum>
  <w:abstractNum w:abstractNumId="16">
    <w:nsid w:val="00004DC8"/>
    <w:multiLevelType w:val="hybridMultilevel"/>
    <w:tmpl w:val="6AE0A8F2"/>
    <w:lvl w:ilvl="0" w:tplc="B964EA2C">
      <w:start w:val="1"/>
      <w:numFmt w:val="bullet"/>
      <w:lvlText w:val="\endash "/>
      <w:lvlJc w:val="left"/>
    </w:lvl>
    <w:lvl w:ilvl="1" w:tplc="3EB4CFCA">
      <w:numFmt w:val="decimal"/>
      <w:lvlText w:val=""/>
      <w:lvlJc w:val="left"/>
      <w:rPr>
        <w:rFonts w:cs="Times New Roman"/>
      </w:rPr>
    </w:lvl>
    <w:lvl w:ilvl="2" w:tplc="FD624C56">
      <w:numFmt w:val="decimal"/>
      <w:lvlText w:val=""/>
      <w:lvlJc w:val="left"/>
      <w:rPr>
        <w:rFonts w:cs="Times New Roman"/>
      </w:rPr>
    </w:lvl>
    <w:lvl w:ilvl="3" w:tplc="08945FD0">
      <w:numFmt w:val="decimal"/>
      <w:lvlText w:val=""/>
      <w:lvlJc w:val="left"/>
      <w:rPr>
        <w:rFonts w:cs="Times New Roman"/>
      </w:rPr>
    </w:lvl>
    <w:lvl w:ilvl="4" w:tplc="3DA8B402">
      <w:numFmt w:val="decimal"/>
      <w:lvlText w:val=""/>
      <w:lvlJc w:val="left"/>
      <w:rPr>
        <w:rFonts w:cs="Times New Roman"/>
      </w:rPr>
    </w:lvl>
    <w:lvl w:ilvl="5" w:tplc="52783BDA">
      <w:numFmt w:val="decimal"/>
      <w:lvlText w:val=""/>
      <w:lvlJc w:val="left"/>
      <w:rPr>
        <w:rFonts w:cs="Times New Roman"/>
      </w:rPr>
    </w:lvl>
    <w:lvl w:ilvl="6" w:tplc="82A0DBEC">
      <w:numFmt w:val="decimal"/>
      <w:lvlText w:val=""/>
      <w:lvlJc w:val="left"/>
      <w:rPr>
        <w:rFonts w:cs="Times New Roman"/>
      </w:rPr>
    </w:lvl>
    <w:lvl w:ilvl="7" w:tplc="7E62E6A8">
      <w:numFmt w:val="decimal"/>
      <w:lvlText w:val=""/>
      <w:lvlJc w:val="left"/>
      <w:rPr>
        <w:rFonts w:cs="Times New Roman"/>
      </w:rPr>
    </w:lvl>
    <w:lvl w:ilvl="8" w:tplc="7D0A86AC">
      <w:numFmt w:val="decimal"/>
      <w:lvlText w:val=""/>
      <w:lvlJc w:val="left"/>
      <w:rPr>
        <w:rFonts w:cs="Times New Roman"/>
      </w:rPr>
    </w:lvl>
  </w:abstractNum>
  <w:abstractNum w:abstractNumId="17">
    <w:nsid w:val="000054DE"/>
    <w:multiLevelType w:val="hybridMultilevel"/>
    <w:tmpl w:val="15801D3A"/>
    <w:lvl w:ilvl="0" w:tplc="9B661962">
      <w:start w:val="4"/>
      <w:numFmt w:val="decimal"/>
      <w:lvlText w:val="%1."/>
      <w:lvlJc w:val="left"/>
      <w:rPr>
        <w:rFonts w:cs="Times New Roman"/>
      </w:rPr>
    </w:lvl>
    <w:lvl w:ilvl="1" w:tplc="1696F1D8">
      <w:numFmt w:val="decimal"/>
      <w:lvlText w:val=""/>
      <w:lvlJc w:val="left"/>
      <w:rPr>
        <w:rFonts w:cs="Times New Roman"/>
      </w:rPr>
    </w:lvl>
    <w:lvl w:ilvl="2" w:tplc="799EFFF6">
      <w:numFmt w:val="decimal"/>
      <w:lvlText w:val=""/>
      <w:lvlJc w:val="left"/>
      <w:rPr>
        <w:rFonts w:cs="Times New Roman"/>
      </w:rPr>
    </w:lvl>
    <w:lvl w:ilvl="3" w:tplc="33BC2634">
      <w:numFmt w:val="decimal"/>
      <w:lvlText w:val=""/>
      <w:lvlJc w:val="left"/>
      <w:rPr>
        <w:rFonts w:cs="Times New Roman"/>
      </w:rPr>
    </w:lvl>
    <w:lvl w:ilvl="4" w:tplc="E3107206">
      <w:numFmt w:val="decimal"/>
      <w:lvlText w:val=""/>
      <w:lvlJc w:val="left"/>
      <w:rPr>
        <w:rFonts w:cs="Times New Roman"/>
      </w:rPr>
    </w:lvl>
    <w:lvl w:ilvl="5" w:tplc="ADE47004">
      <w:numFmt w:val="decimal"/>
      <w:lvlText w:val=""/>
      <w:lvlJc w:val="left"/>
      <w:rPr>
        <w:rFonts w:cs="Times New Roman"/>
      </w:rPr>
    </w:lvl>
    <w:lvl w:ilvl="6" w:tplc="E71A80BE">
      <w:numFmt w:val="decimal"/>
      <w:lvlText w:val=""/>
      <w:lvlJc w:val="left"/>
      <w:rPr>
        <w:rFonts w:cs="Times New Roman"/>
      </w:rPr>
    </w:lvl>
    <w:lvl w:ilvl="7" w:tplc="7D8834D2">
      <w:numFmt w:val="decimal"/>
      <w:lvlText w:val=""/>
      <w:lvlJc w:val="left"/>
      <w:rPr>
        <w:rFonts w:cs="Times New Roman"/>
      </w:rPr>
    </w:lvl>
    <w:lvl w:ilvl="8" w:tplc="AD02C542">
      <w:numFmt w:val="decimal"/>
      <w:lvlText w:val=""/>
      <w:lvlJc w:val="left"/>
      <w:rPr>
        <w:rFonts w:cs="Times New Roman"/>
      </w:rPr>
    </w:lvl>
  </w:abstractNum>
  <w:abstractNum w:abstractNumId="18">
    <w:nsid w:val="00007E87"/>
    <w:multiLevelType w:val="hybridMultilevel"/>
    <w:tmpl w:val="6FC2E458"/>
    <w:lvl w:ilvl="0" w:tplc="A3EC3904">
      <w:start w:val="1"/>
      <w:numFmt w:val="decimal"/>
      <w:lvlText w:val="%1."/>
      <w:lvlJc w:val="left"/>
      <w:rPr>
        <w:rFonts w:cs="Times New Roman"/>
      </w:rPr>
    </w:lvl>
    <w:lvl w:ilvl="1" w:tplc="C79AECB2">
      <w:numFmt w:val="decimal"/>
      <w:lvlText w:val=""/>
      <w:lvlJc w:val="left"/>
      <w:rPr>
        <w:rFonts w:cs="Times New Roman"/>
      </w:rPr>
    </w:lvl>
    <w:lvl w:ilvl="2" w:tplc="13B43FFA">
      <w:numFmt w:val="decimal"/>
      <w:lvlText w:val=""/>
      <w:lvlJc w:val="left"/>
      <w:rPr>
        <w:rFonts w:cs="Times New Roman"/>
      </w:rPr>
    </w:lvl>
    <w:lvl w:ilvl="3" w:tplc="E4DC81E6">
      <w:numFmt w:val="decimal"/>
      <w:lvlText w:val=""/>
      <w:lvlJc w:val="left"/>
      <w:rPr>
        <w:rFonts w:cs="Times New Roman"/>
      </w:rPr>
    </w:lvl>
    <w:lvl w:ilvl="4" w:tplc="F176BB8C">
      <w:numFmt w:val="decimal"/>
      <w:lvlText w:val=""/>
      <w:lvlJc w:val="left"/>
      <w:rPr>
        <w:rFonts w:cs="Times New Roman"/>
      </w:rPr>
    </w:lvl>
    <w:lvl w:ilvl="5" w:tplc="600AC57C">
      <w:numFmt w:val="decimal"/>
      <w:lvlText w:val=""/>
      <w:lvlJc w:val="left"/>
      <w:rPr>
        <w:rFonts w:cs="Times New Roman"/>
      </w:rPr>
    </w:lvl>
    <w:lvl w:ilvl="6" w:tplc="A31C0776">
      <w:numFmt w:val="decimal"/>
      <w:lvlText w:val=""/>
      <w:lvlJc w:val="left"/>
      <w:rPr>
        <w:rFonts w:cs="Times New Roman"/>
      </w:rPr>
    </w:lvl>
    <w:lvl w:ilvl="7" w:tplc="AD9EF44E">
      <w:numFmt w:val="decimal"/>
      <w:lvlText w:val=""/>
      <w:lvlJc w:val="left"/>
      <w:rPr>
        <w:rFonts w:cs="Times New Roman"/>
      </w:rPr>
    </w:lvl>
    <w:lvl w:ilvl="8" w:tplc="D954FC06">
      <w:numFmt w:val="decimal"/>
      <w:lvlText w:val=""/>
      <w:lvlJc w:val="left"/>
      <w:rPr>
        <w:rFonts w:cs="Times New Roman"/>
      </w:rPr>
    </w:lvl>
  </w:abstractNum>
  <w:abstractNum w:abstractNumId="19">
    <w:nsid w:val="0489341E"/>
    <w:multiLevelType w:val="hybridMultilevel"/>
    <w:tmpl w:val="F59C0BA0"/>
    <w:lvl w:ilvl="0" w:tplc="820204A2">
      <w:start w:val="1"/>
      <w:numFmt w:val="decimal"/>
      <w:lvlText w:val="%1."/>
      <w:lvlJc w:val="left"/>
      <w:pPr>
        <w:ind w:left="4620" w:hanging="360"/>
      </w:pPr>
      <w:rPr>
        <w:rFonts w:eastAsia="Times New Roman" w:cs="Times New Roman" w:hint="default"/>
        <w:sz w:val="28"/>
      </w:rPr>
    </w:lvl>
    <w:lvl w:ilvl="1" w:tplc="04190019" w:tentative="1">
      <w:start w:val="1"/>
      <w:numFmt w:val="lowerLetter"/>
      <w:lvlText w:val="%2."/>
      <w:lvlJc w:val="left"/>
      <w:pPr>
        <w:ind w:left="5340" w:hanging="360"/>
      </w:pPr>
      <w:rPr>
        <w:rFonts w:cs="Times New Roman"/>
      </w:rPr>
    </w:lvl>
    <w:lvl w:ilvl="2" w:tplc="0419001B" w:tentative="1">
      <w:start w:val="1"/>
      <w:numFmt w:val="lowerRoman"/>
      <w:lvlText w:val="%3."/>
      <w:lvlJc w:val="right"/>
      <w:pPr>
        <w:ind w:left="6060" w:hanging="180"/>
      </w:pPr>
      <w:rPr>
        <w:rFonts w:cs="Times New Roman"/>
      </w:rPr>
    </w:lvl>
    <w:lvl w:ilvl="3" w:tplc="0419000F" w:tentative="1">
      <w:start w:val="1"/>
      <w:numFmt w:val="decimal"/>
      <w:lvlText w:val="%4."/>
      <w:lvlJc w:val="left"/>
      <w:pPr>
        <w:ind w:left="6780" w:hanging="360"/>
      </w:pPr>
      <w:rPr>
        <w:rFonts w:cs="Times New Roman"/>
      </w:rPr>
    </w:lvl>
    <w:lvl w:ilvl="4" w:tplc="04190019" w:tentative="1">
      <w:start w:val="1"/>
      <w:numFmt w:val="lowerLetter"/>
      <w:lvlText w:val="%5."/>
      <w:lvlJc w:val="left"/>
      <w:pPr>
        <w:ind w:left="7500" w:hanging="360"/>
      </w:pPr>
      <w:rPr>
        <w:rFonts w:cs="Times New Roman"/>
      </w:rPr>
    </w:lvl>
    <w:lvl w:ilvl="5" w:tplc="0419001B" w:tentative="1">
      <w:start w:val="1"/>
      <w:numFmt w:val="lowerRoman"/>
      <w:lvlText w:val="%6."/>
      <w:lvlJc w:val="right"/>
      <w:pPr>
        <w:ind w:left="8220" w:hanging="180"/>
      </w:pPr>
      <w:rPr>
        <w:rFonts w:cs="Times New Roman"/>
      </w:rPr>
    </w:lvl>
    <w:lvl w:ilvl="6" w:tplc="0419000F" w:tentative="1">
      <w:start w:val="1"/>
      <w:numFmt w:val="decimal"/>
      <w:lvlText w:val="%7."/>
      <w:lvlJc w:val="left"/>
      <w:pPr>
        <w:ind w:left="8940" w:hanging="360"/>
      </w:pPr>
      <w:rPr>
        <w:rFonts w:cs="Times New Roman"/>
      </w:rPr>
    </w:lvl>
    <w:lvl w:ilvl="7" w:tplc="04190019" w:tentative="1">
      <w:start w:val="1"/>
      <w:numFmt w:val="lowerLetter"/>
      <w:lvlText w:val="%8."/>
      <w:lvlJc w:val="left"/>
      <w:pPr>
        <w:ind w:left="9660" w:hanging="360"/>
      </w:pPr>
      <w:rPr>
        <w:rFonts w:cs="Times New Roman"/>
      </w:rPr>
    </w:lvl>
    <w:lvl w:ilvl="8" w:tplc="0419001B" w:tentative="1">
      <w:start w:val="1"/>
      <w:numFmt w:val="lowerRoman"/>
      <w:lvlText w:val="%9."/>
      <w:lvlJc w:val="right"/>
      <w:pPr>
        <w:ind w:left="10380" w:hanging="180"/>
      </w:pPr>
      <w:rPr>
        <w:rFonts w:cs="Times New Roman"/>
      </w:rPr>
    </w:lvl>
  </w:abstractNum>
  <w:abstractNum w:abstractNumId="20">
    <w:nsid w:val="2CBB2F2D"/>
    <w:multiLevelType w:val="hybridMultilevel"/>
    <w:tmpl w:val="42B6938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0CB30C5"/>
    <w:multiLevelType w:val="multilevel"/>
    <w:tmpl w:val="7F381AE8"/>
    <w:lvl w:ilvl="0">
      <w:start w:val="1"/>
      <w:numFmt w:val="decimal"/>
      <w:lvlText w:val="%1."/>
      <w:lvlJc w:val="left"/>
      <w:pPr>
        <w:ind w:left="1230" w:hanging="690"/>
      </w:pPr>
      <w:rPr>
        <w:rFonts w:ascii="Times New Roman" w:eastAsia="Times New Roman" w:hAnsi="Times New Roman" w:cs="Times New Roman"/>
      </w:rPr>
    </w:lvl>
    <w:lvl w:ilvl="1">
      <w:start w:val="1"/>
      <w:numFmt w:val="decimal"/>
      <w:isLgl/>
      <w:lvlText w:val="%1.%2."/>
      <w:lvlJc w:val="left"/>
      <w:pPr>
        <w:ind w:left="195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690" w:hanging="1080"/>
      </w:pPr>
      <w:rPr>
        <w:rFonts w:hint="default"/>
      </w:rPr>
    </w:lvl>
    <w:lvl w:ilvl="4">
      <w:start w:val="1"/>
      <w:numFmt w:val="decimal"/>
      <w:isLgl/>
      <w:lvlText w:val="%1.%2.%3.%4.%5."/>
      <w:lvlJc w:val="left"/>
      <w:pPr>
        <w:ind w:left="4380" w:hanging="1080"/>
      </w:pPr>
      <w:rPr>
        <w:rFonts w:hint="default"/>
      </w:rPr>
    </w:lvl>
    <w:lvl w:ilvl="5">
      <w:start w:val="1"/>
      <w:numFmt w:val="decimal"/>
      <w:isLgl/>
      <w:lvlText w:val="%1.%2.%3.%4.%5.%6."/>
      <w:lvlJc w:val="left"/>
      <w:pPr>
        <w:ind w:left="543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170" w:hanging="1800"/>
      </w:pPr>
      <w:rPr>
        <w:rFonts w:hint="default"/>
      </w:rPr>
    </w:lvl>
    <w:lvl w:ilvl="8">
      <w:start w:val="1"/>
      <w:numFmt w:val="decimal"/>
      <w:isLgl/>
      <w:lvlText w:val="%1.%2.%3.%4.%5.%6.%7.%8.%9."/>
      <w:lvlJc w:val="left"/>
      <w:pPr>
        <w:ind w:left="8220" w:hanging="2160"/>
      </w:pPr>
      <w:rPr>
        <w:rFonts w:hint="default"/>
      </w:rPr>
    </w:lvl>
  </w:abstractNum>
  <w:abstractNum w:abstractNumId="22">
    <w:nsid w:val="525B352A"/>
    <w:multiLevelType w:val="hybridMultilevel"/>
    <w:tmpl w:val="FA26060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68A367C"/>
    <w:multiLevelType w:val="hybridMultilevel"/>
    <w:tmpl w:val="126652B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617B7B4B"/>
    <w:multiLevelType w:val="hybridMultilevel"/>
    <w:tmpl w:val="5390291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69BC1294"/>
    <w:multiLevelType w:val="hybridMultilevel"/>
    <w:tmpl w:val="178801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70AB1355"/>
    <w:multiLevelType w:val="multilevel"/>
    <w:tmpl w:val="32C2824A"/>
    <w:lvl w:ilvl="0">
      <w:start w:val="1"/>
      <w:numFmt w:val="decimal"/>
      <w:lvlText w:val="%1."/>
      <w:lvlJc w:val="left"/>
      <w:pPr>
        <w:ind w:left="960" w:hanging="420"/>
      </w:pPr>
      <w:rPr>
        <w:rFonts w:hint="default"/>
      </w:rPr>
    </w:lvl>
    <w:lvl w:ilvl="1">
      <w:start w:val="1"/>
      <w:numFmt w:val="decimal"/>
      <w:isLgl/>
      <w:lvlText w:val="%2."/>
      <w:lvlJc w:val="left"/>
      <w:pPr>
        <w:ind w:left="1620" w:hanging="1080"/>
      </w:pPr>
      <w:rPr>
        <w:rFonts w:ascii="Times New Roman" w:eastAsia="Calibri" w:hAnsi="Times New Roman" w:cs="Times New Roman"/>
      </w:rPr>
    </w:lvl>
    <w:lvl w:ilvl="2">
      <w:start w:val="1"/>
      <w:numFmt w:val="decimal"/>
      <w:isLgl/>
      <w:lvlText w:val="%1.%2.%3."/>
      <w:lvlJc w:val="left"/>
      <w:pPr>
        <w:ind w:left="1620" w:hanging="1080"/>
      </w:pPr>
      <w:rPr>
        <w:rFonts w:eastAsia="Times New Roman" w:hint="default"/>
      </w:rPr>
    </w:lvl>
    <w:lvl w:ilvl="3">
      <w:start w:val="1"/>
      <w:numFmt w:val="decimal"/>
      <w:isLgl/>
      <w:lvlText w:val="%1.%2.%3.%4."/>
      <w:lvlJc w:val="left"/>
      <w:pPr>
        <w:ind w:left="1620" w:hanging="1080"/>
      </w:pPr>
      <w:rPr>
        <w:rFonts w:eastAsia="Times New Roman" w:hint="default"/>
      </w:rPr>
    </w:lvl>
    <w:lvl w:ilvl="4">
      <w:start w:val="1"/>
      <w:numFmt w:val="decimal"/>
      <w:isLgl/>
      <w:lvlText w:val="%1.%2.%3.%4.%5."/>
      <w:lvlJc w:val="left"/>
      <w:pPr>
        <w:ind w:left="1620" w:hanging="1080"/>
      </w:pPr>
      <w:rPr>
        <w:rFonts w:eastAsia="Times New Roman" w:hint="default"/>
      </w:rPr>
    </w:lvl>
    <w:lvl w:ilvl="5">
      <w:start w:val="1"/>
      <w:numFmt w:val="decimal"/>
      <w:isLgl/>
      <w:lvlText w:val="%1.%2.%3.%4.%5.%6."/>
      <w:lvlJc w:val="left"/>
      <w:pPr>
        <w:ind w:left="1980" w:hanging="1440"/>
      </w:pPr>
      <w:rPr>
        <w:rFonts w:eastAsia="Times New Roman" w:hint="default"/>
      </w:rPr>
    </w:lvl>
    <w:lvl w:ilvl="6">
      <w:start w:val="1"/>
      <w:numFmt w:val="decimal"/>
      <w:isLgl/>
      <w:lvlText w:val="%1.%2.%3.%4.%5.%6.%7."/>
      <w:lvlJc w:val="left"/>
      <w:pPr>
        <w:ind w:left="2340" w:hanging="1800"/>
      </w:pPr>
      <w:rPr>
        <w:rFonts w:eastAsia="Times New Roman" w:hint="default"/>
      </w:rPr>
    </w:lvl>
    <w:lvl w:ilvl="7">
      <w:start w:val="1"/>
      <w:numFmt w:val="decimal"/>
      <w:isLgl/>
      <w:lvlText w:val="%1.%2.%3.%4.%5.%6.%7.%8."/>
      <w:lvlJc w:val="left"/>
      <w:pPr>
        <w:ind w:left="2340" w:hanging="1800"/>
      </w:pPr>
      <w:rPr>
        <w:rFonts w:eastAsia="Times New Roman" w:hint="default"/>
      </w:rPr>
    </w:lvl>
    <w:lvl w:ilvl="8">
      <w:start w:val="1"/>
      <w:numFmt w:val="decimal"/>
      <w:isLgl/>
      <w:lvlText w:val="%1.%2.%3.%4.%5.%6.%7.%8.%9."/>
      <w:lvlJc w:val="left"/>
      <w:pPr>
        <w:ind w:left="2700" w:hanging="2160"/>
      </w:pPr>
      <w:rPr>
        <w:rFonts w:eastAsia="Times New Roman" w:hint="default"/>
      </w:rPr>
    </w:lvl>
  </w:abstractNum>
  <w:abstractNum w:abstractNumId="27">
    <w:nsid w:val="741932E9"/>
    <w:multiLevelType w:val="hybridMultilevel"/>
    <w:tmpl w:val="3710DCCA"/>
    <w:lvl w:ilvl="0" w:tplc="4D6482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798C51CA"/>
    <w:multiLevelType w:val="hybridMultilevel"/>
    <w:tmpl w:val="E9C4BFC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1"/>
  </w:num>
  <w:num w:numId="2">
    <w:abstractNumId w:val="5"/>
  </w:num>
  <w:num w:numId="3">
    <w:abstractNumId w:val="6"/>
  </w:num>
  <w:num w:numId="4">
    <w:abstractNumId w:val="18"/>
  </w:num>
  <w:num w:numId="5">
    <w:abstractNumId w:val="10"/>
  </w:num>
  <w:num w:numId="6">
    <w:abstractNumId w:val="4"/>
  </w:num>
  <w:num w:numId="7">
    <w:abstractNumId w:val="1"/>
  </w:num>
  <w:num w:numId="8">
    <w:abstractNumId w:val="2"/>
  </w:num>
  <w:num w:numId="9">
    <w:abstractNumId w:val="9"/>
  </w:num>
  <w:num w:numId="10">
    <w:abstractNumId w:val="12"/>
  </w:num>
  <w:num w:numId="11">
    <w:abstractNumId w:val="13"/>
  </w:num>
  <w:num w:numId="12">
    <w:abstractNumId w:val="14"/>
  </w:num>
  <w:num w:numId="13">
    <w:abstractNumId w:val="15"/>
  </w:num>
  <w:num w:numId="14">
    <w:abstractNumId w:val="7"/>
  </w:num>
  <w:num w:numId="15">
    <w:abstractNumId w:val="17"/>
  </w:num>
  <w:num w:numId="16">
    <w:abstractNumId w:val="11"/>
  </w:num>
  <w:num w:numId="17">
    <w:abstractNumId w:val="8"/>
  </w:num>
  <w:num w:numId="18">
    <w:abstractNumId w:val="3"/>
  </w:num>
  <w:num w:numId="19">
    <w:abstractNumId w:val="16"/>
  </w:num>
  <w:num w:numId="20">
    <w:abstractNumId w:val="19"/>
  </w:num>
  <w:num w:numId="21">
    <w:abstractNumId w:val="22"/>
  </w:num>
  <w:num w:numId="22">
    <w:abstractNumId w:val="23"/>
  </w:num>
  <w:num w:numId="23">
    <w:abstractNumId w:val="28"/>
  </w:num>
  <w:num w:numId="24">
    <w:abstractNumId w:val="20"/>
  </w:num>
  <w:num w:numId="25">
    <w:abstractNumId w:val="24"/>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6A20AD"/>
    <w:rsid w:val="00015382"/>
    <w:rsid w:val="00084B88"/>
    <w:rsid w:val="00092878"/>
    <w:rsid w:val="000F0B9E"/>
    <w:rsid w:val="00170890"/>
    <w:rsid w:val="001D1DE9"/>
    <w:rsid w:val="00222441"/>
    <w:rsid w:val="00262E92"/>
    <w:rsid w:val="002656D3"/>
    <w:rsid w:val="00270BFA"/>
    <w:rsid w:val="002911FA"/>
    <w:rsid w:val="002B0F54"/>
    <w:rsid w:val="002E277D"/>
    <w:rsid w:val="003048F2"/>
    <w:rsid w:val="003A6779"/>
    <w:rsid w:val="003A7FDD"/>
    <w:rsid w:val="003E2E77"/>
    <w:rsid w:val="003E3899"/>
    <w:rsid w:val="003E6CBE"/>
    <w:rsid w:val="00421D7F"/>
    <w:rsid w:val="00426F9F"/>
    <w:rsid w:val="00446D8E"/>
    <w:rsid w:val="00467C5E"/>
    <w:rsid w:val="004743A2"/>
    <w:rsid w:val="00484DB4"/>
    <w:rsid w:val="00490378"/>
    <w:rsid w:val="00491C85"/>
    <w:rsid w:val="00535D09"/>
    <w:rsid w:val="005371AA"/>
    <w:rsid w:val="0058153E"/>
    <w:rsid w:val="005815FC"/>
    <w:rsid w:val="005B5E79"/>
    <w:rsid w:val="005E26B1"/>
    <w:rsid w:val="00604CF5"/>
    <w:rsid w:val="006240D4"/>
    <w:rsid w:val="00625C34"/>
    <w:rsid w:val="00667317"/>
    <w:rsid w:val="0068148D"/>
    <w:rsid w:val="006A20AD"/>
    <w:rsid w:val="006C4A64"/>
    <w:rsid w:val="00721D09"/>
    <w:rsid w:val="00760D12"/>
    <w:rsid w:val="00786FD7"/>
    <w:rsid w:val="007B319F"/>
    <w:rsid w:val="007F775D"/>
    <w:rsid w:val="008E2601"/>
    <w:rsid w:val="008F15AB"/>
    <w:rsid w:val="00951054"/>
    <w:rsid w:val="00956BC0"/>
    <w:rsid w:val="00980141"/>
    <w:rsid w:val="00A12E71"/>
    <w:rsid w:val="00A20B8A"/>
    <w:rsid w:val="00AD02C0"/>
    <w:rsid w:val="00AE6529"/>
    <w:rsid w:val="00B16129"/>
    <w:rsid w:val="00BE7A92"/>
    <w:rsid w:val="00C12A72"/>
    <w:rsid w:val="00C631BE"/>
    <w:rsid w:val="00C66F05"/>
    <w:rsid w:val="00CE7135"/>
    <w:rsid w:val="00D070B7"/>
    <w:rsid w:val="00D168EB"/>
    <w:rsid w:val="00D7037A"/>
    <w:rsid w:val="00D85951"/>
    <w:rsid w:val="00DA4CB1"/>
    <w:rsid w:val="00DC234B"/>
    <w:rsid w:val="00E07005"/>
    <w:rsid w:val="00E352EA"/>
    <w:rsid w:val="00E9785B"/>
    <w:rsid w:val="00F1470D"/>
    <w:rsid w:val="00F315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rPr>
  </w:style>
  <w:style w:type="paragraph" w:styleId="1">
    <w:name w:val="heading 1"/>
    <w:basedOn w:val="a"/>
    <w:link w:val="10"/>
    <w:uiPriority w:val="9"/>
    <w:qFormat/>
    <w:rsid w:val="008F15AB"/>
    <w:pPr>
      <w:spacing w:before="100" w:beforeAutospacing="1" w:after="100" w:afterAutospacing="1"/>
      <w:outlineLvl w:val="0"/>
    </w:pPr>
    <w:rPr>
      <w:b/>
      <w:bCs/>
      <w:color w:val="auto"/>
      <w:kern w:val="36"/>
      <w:sz w:val="4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15AB"/>
    <w:rPr>
      <w:b/>
      <w:bCs/>
      <w:kern w:val="36"/>
      <w:sz w:val="48"/>
      <w:szCs w:val="48"/>
    </w:rPr>
  </w:style>
  <w:style w:type="character" w:styleId="a3">
    <w:name w:val="Hyperlink"/>
    <w:basedOn w:val="a0"/>
    <w:uiPriority w:val="99"/>
    <w:rsid w:val="00084B88"/>
    <w:rPr>
      <w:color w:val="0000FF"/>
      <w:u w:val="single"/>
    </w:rPr>
  </w:style>
  <w:style w:type="paragraph" w:styleId="a4">
    <w:name w:val="No Spacing"/>
    <w:uiPriority w:val="1"/>
    <w:qFormat/>
    <w:rsid w:val="00084B88"/>
    <w:rPr>
      <w:rFonts w:ascii="Calibri" w:hAnsi="Calibri"/>
      <w:sz w:val="22"/>
      <w:szCs w:val="22"/>
      <w:lang w:eastAsia="ru-RU"/>
    </w:rPr>
  </w:style>
  <w:style w:type="paragraph" w:styleId="a5">
    <w:name w:val="Balloon Text"/>
    <w:basedOn w:val="a"/>
    <w:link w:val="a6"/>
    <w:uiPriority w:val="99"/>
    <w:semiHidden/>
    <w:unhideWhenUsed/>
    <w:rsid w:val="00084B88"/>
    <w:rPr>
      <w:rFonts w:ascii="Tahoma" w:hAnsi="Tahoma" w:cs="Tahoma"/>
      <w:sz w:val="16"/>
      <w:szCs w:val="16"/>
    </w:rPr>
  </w:style>
  <w:style w:type="character" w:customStyle="1" w:styleId="a6">
    <w:name w:val="Текст выноски Знак"/>
    <w:basedOn w:val="a0"/>
    <w:link w:val="a5"/>
    <w:uiPriority w:val="99"/>
    <w:semiHidden/>
    <w:rsid w:val="00084B88"/>
    <w:rPr>
      <w:rFonts w:ascii="Tahoma" w:hAnsi="Tahoma" w:cs="Tahoma"/>
      <w:color w:val="000000"/>
      <w:kern w:val="28"/>
      <w:sz w:val="16"/>
      <w:szCs w:val="16"/>
      <w:lang w:eastAsia="ru-RU"/>
    </w:rPr>
  </w:style>
  <w:style w:type="paragraph" w:customStyle="1" w:styleId="ConsPlusNormal">
    <w:name w:val="ConsPlusNormal"/>
    <w:rsid w:val="00084B88"/>
    <w:pPr>
      <w:autoSpaceDE w:val="0"/>
      <w:autoSpaceDN w:val="0"/>
      <w:adjustRightInd w:val="0"/>
    </w:pPr>
    <w:rPr>
      <w:rFonts w:ascii="Arial" w:hAnsi="Arial" w:cs="Arial"/>
      <w:lang w:eastAsia="ru-RU"/>
    </w:rPr>
  </w:style>
  <w:style w:type="paragraph" w:customStyle="1" w:styleId="s1">
    <w:name w:val="s_1"/>
    <w:basedOn w:val="a"/>
    <w:rsid w:val="00084B88"/>
    <w:pPr>
      <w:spacing w:before="100" w:beforeAutospacing="1" w:after="100" w:afterAutospacing="1"/>
    </w:pPr>
    <w:rPr>
      <w:color w:val="auto"/>
      <w:kern w:val="0"/>
      <w:sz w:val="24"/>
      <w:szCs w:val="24"/>
    </w:rPr>
  </w:style>
  <w:style w:type="paragraph" w:customStyle="1" w:styleId="s3">
    <w:name w:val="s_3"/>
    <w:basedOn w:val="a"/>
    <w:rsid w:val="00084B88"/>
    <w:pPr>
      <w:spacing w:before="100" w:beforeAutospacing="1" w:after="100" w:afterAutospacing="1"/>
    </w:pPr>
    <w:rPr>
      <w:color w:val="auto"/>
      <w:kern w:val="0"/>
      <w:sz w:val="24"/>
      <w:szCs w:val="24"/>
    </w:rPr>
  </w:style>
  <w:style w:type="paragraph" w:styleId="a7">
    <w:name w:val="header"/>
    <w:basedOn w:val="a"/>
    <w:link w:val="a8"/>
    <w:uiPriority w:val="99"/>
    <w:unhideWhenUsed/>
    <w:rsid w:val="00C66F05"/>
    <w:pPr>
      <w:tabs>
        <w:tab w:val="center" w:pos="4677"/>
        <w:tab w:val="right" w:pos="9355"/>
      </w:tabs>
    </w:pPr>
  </w:style>
  <w:style w:type="character" w:customStyle="1" w:styleId="a8">
    <w:name w:val="Верхний колонтитул Знак"/>
    <w:basedOn w:val="a0"/>
    <w:link w:val="a7"/>
    <w:uiPriority w:val="99"/>
    <w:rsid w:val="00C66F05"/>
    <w:rPr>
      <w:color w:val="000000"/>
      <w:kern w:val="28"/>
      <w:lang w:eastAsia="ru-RU"/>
    </w:rPr>
  </w:style>
  <w:style w:type="paragraph" w:styleId="a9">
    <w:name w:val="footer"/>
    <w:basedOn w:val="a"/>
    <w:link w:val="aa"/>
    <w:uiPriority w:val="99"/>
    <w:unhideWhenUsed/>
    <w:rsid w:val="00C66F05"/>
    <w:pPr>
      <w:tabs>
        <w:tab w:val="center" w:pos="4677"/>
        <w:tab w:val="right" w:pos="9355"/>
      </w:tabs>
    </w:pPr>
  </w:style>
  <w:style w:type="character" w:customStyle="1" w:styleId="aa">
    <w:name w:val="Нижний колонтитул Знак"/>
    <w:basedOn w:val="a0"/>
    <w:link w:val="a9"/>
    <w:uiPriority w:val="99"/>
    <w:rsid w:val="00C66F05"/>
    <w:rPr>
      <w:color w:val="000000"/>
      <w:kern w:val="28"/>
      <w:lang w:eastAsia="ru-RU"/>
    </w:rPr>
  </w:style>
  <w:style w:type="paragraph" w:customStyle="1" w:styleId="formattext">
    <w:name w:val="formattext"/>
    <w:basedOn w:val="a"/>
    <w:rsid w:val="005815FC"/>
    <w:pPr>
      <w:spacing w:before="100" w:beforeAutospacing="1" w:after="100" w:afterAutospacing="1"/>
    </w:pPr>
    <w:rPr>
      <w:color w:val="auto"/>
      <w:kern w:val="0"/>
      <w:sz w:val="24"/>
      <w:szCs w:val="24"/>
    </w:rPr>
  </w:style>
  <w:style w:type="table" w:styleId="ab">
    <w:name w:val="Table Grid"/>
    <w:basedOn w:val="a1"/>
    <w:uiPriority w:val="59"/>
    <w:rsid w:val="005815FC"/>
    <w:rPr>
      <w:rFonts w:eastAsiaTheme="minorEastAsia"/>
      <w:sz w:val="22"/>
      <w:szCs w:val="22"/>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5815FC"/>
    <w:pPr>
      <w:ind w:left="720"/>
      <w:contextualSpacing/>
    </w:pPr>
    <w:rPr>
      <w:rFonts w:eastAsiaTheme="minorEastAsia"/>
      <w:color w:val="auto"/>
      <w:kern w:val="0"/>
      <w:sz w:val="22"/>
      <w:szCs w:val="22"/>
    </w:rPr>
  </w:style>
  <w:style w:type="paragraph" w:customStyle="1" w:styleId="Heading">
    <w:name w:val="Heading"/>
    <w:rsid w:val="005815FC"/>
    <w:pPr>
      <w:suppressAutoHyphens/>
      <w:autoSpaceDE w:val="0"/>
    </w:pPr>
    <w:rPr>
      <w:rFonts w:ascii="Arial" w:hAnsi="Arial" w:cs="Arial"/>
      <w:b/>
      <w:bCs/>
      <w:sz w:val="22"/>
      <w:szCs w:val="22"/>
      <w:lang w:eastAsia="ar-SA"/>
    </w:rPr>
  </w:style>
  <w:style w:type="paragraph" w:customStyle="1" w:styleId="ConsPlusTitle">
    <w:name w:val="ConsPlusTitle"/>
    <w:rsid w:val="005815FC"/>
    <w:pPr>
      <w:autoSpaceDE w:val="0"/>
      <w:autoSpaceDN w:val="0"/>
      <w:adjustRightInd w:val="0"/>
    </w:pPr>
    <w:rPr>
      <w:rFonts w:ascii="Arial" w:hAnsi="Arial" w:cs="Arial"/>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14:ligatures w14:val="standard"/>
      <w14:cntxtAlts/>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14:ligatures w14:val="none"/>
      <w14:cntxtAlts w14: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jpeg"/><Relationship Id="rId18" Type="http://schemas.openxmlformats.org/officeDocument/2006/relationships/image" Target="media/image7.jpeg"/><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admin.komsomolsk@mail.ru"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komsomolsk@mail.ru" TargetMode="External"/><Relationship Id="rId5" Type="http://schemas.openxmlformats.org/officeDocument/2006/relationships/webSettings" Target="webSettings.xml"/><Relationship Id="rId15" Type="http://schemas.openxmlformats.org/officeDocument/2006/relationships/hyperlink" Target="mailto:admin.komsomolsk@mail.ru"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F6649-1D3B-43DA-AE09-EAD7DCC83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6449</Words>
  <Characters>36761</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Novojilova</dc:creator>
  <cp:keywords/>
  <dc:description/>
  <cp:lastModifiedBy>FadeevaLB</cp:lastModifiedBy>
  <cp:revision>33</cp:revision>
  <cp:lastPrinted>2018-03-12T14:58:00Z</cp:lastPrinted>
  <dcterms:created xsi:type="dcterms:W3CDTF">2017-11-09T13:46:00Z</dcterms:created>
  <dcterms:modified xsi:type="dcterms:W3CDTF">2020-01-20T12:11:00Z</dcterms:modified>
</cp:coreProperties>
</file>