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9C4507" w:rsidRDefault="00B2392F">
      <w:r w:rsidRPr="00B2392F">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9C4507" w:rsidRDefault="009C4507" w:rsidP="00170890">
                    <w:pPr>
                      <w:widowControl w:val="0"/>
                    </w:pPr>
                    <w:r>
                      <w:t> </w:t>
                    </w:r>
                  </w:p>
                  <w:p w:rsidR="009C4507" w:rsidRDefault="009C4507" w:rsidP="00170890">
                    <w:pPr>
                      <w:widowControl w:val="0"/>
                    </w:pPr>
                    <w:r>
                      <w:t> </w:t>
                    </w:r>
                  </w:p>
                  <w:p w:rsidR="009C4507" w:rsidRDefault="009C4507" w:rsidP="00170890">
                    <w:pPr>
                      <w:widowControl w:val="0"/>
                    </w:pPr>
                    <w:r>
                      <w:t> </w:t>
                    </w:r>
                  </w:p>
                  <w:p w:rsidR="009C4507" w:rsidRDefault="009C4507" w:rsidP="00170890">
                    <w:pPr>
                      <w:widowControl w:val="0"/>
                    </w:pPr>
                    <w:r>
                      <w:t> </w:t>
                    </w:r>
                  </w:p>
                  <w:p w:rsidR="009C4507" w:rsidRDefault="009C4507" w:rsidP="00170890">
                    <w:pPr>
                      <w:widowControl w:val="0"/>
                    </w:pPr>
                    <w:r>
                      <w:t xml:space="preserve">    </w:t>
                    </w:r>
                  </w:p>
                  <w:p w:rsidR="009C4507" w:rsidRDefault="009C4507" w:rsidP="00170890">
                    <w:pPr>
                      <w:widowControl w:val="0"/>
                    </w:pPr>
                    <w:r>
                      <w:t> </w:t>
                    </w:r>
                  </w:p>
                  <w:p w:rsidR="009C4507" w:rsidRDefault="009C4507" w:rsidP="00170890">
                    <w:pPr>
                      <w:widowControl w:val="0"/>
                      <w:jc w:val="center"/>
                      <w:rPr>
                        <w:b/>
                        <w:bCs/>
                        <w:color w:val="0066FF"/>
                      </w:rPr>
                    </w:pPr>
                  </w:p>
                  <w:p w:rsidR="009C4507" w:rsidRDefault="009C4507" w:rsidP="00170890">
                    <w:pPr>
                      <w:widowControl w:val="0"/>
                      <w:jc w:val="center"/>
                      <w:rPr>
                        <w:b/>
                        <w:bCs/>
                        <w:color w:val="0066FF"/>
                      </w:rPr>
                    </w:pPr>
                  </w:p>
                  <w:p w:rsidR="009C4507" w:rsidRPr="00222441" w:rsidRDefault="009C4507" w:rsidP="00170890">
                    <w:pPr>
                      <w:widowControl w:val="0"/>
                      <w:jc w:val="center"/>
                      <w:rPr>
                        <w:b/>
                        <w:bCs/>
                        <w:color w:val="0066FF"/>
                        <w:sz w:val="22"/>
                      </w:rPr>
                    </w:pPr>
                    <w:r w:rsidRPr="00222441">
                      <w:rPr>
                        <w:b/>
                        <w:bCs/>
                        <w:color w:val="0066FF"/>
                        <w:sz w:val="22"/>
                      </w:rPr>
                      <w:t>Российская Федерация</w:t>
                    </w:r>
                  </w:p>
                  <w:p w:rsidR="009C4507" w:rsidRPr="00222441" w:rsidRDefault="009C4507" w:rsidP="00170890">
                    <w:pPr>
                      <w:widowControl w:val="0"/>
                      <w:jc w:val="center"/>
                      <w:rPr>
                        <w:rFonts w:ascii="Bodoni MT" w:hAnsi="Arial" w:cs="Arial"/>
                        <w:b/>
                        <w:bCs/>
                        <w:sz w:val="18"/>
                        <w:szCs w:val="16"/>
                      </w:rPr>
                    </w:pPr>
                    <w:r w:rsidRPr="00222441">
                      <w:rPr>
                        <w:rFonts w:ascii="Bodoni MT" w:hAnsi="Arial" w:cs="Arial"/>
                        <w:b/>
                        <w:bCs/>
                        <w:sz w:val="18"/>
                        <w:szCs w:val="16"/>
                      </w:rPr>
                      <w:t>Ивановскаяобласть</w:t>
                    </w:r>
                  </w:p>
                  <w:p w:rsidR="009C4507" w:rsidRPr="00222441" w:rsidRDefault="009C4507" w:rsidP="00170890">
                    <w:pPr>
                      <w:widowControl w:val="0"/>
                      <w:jc w:val="center"/>
                      <w:rPr>
                        <w:rFonts w:ascii="Bodoni MT" w:hAnsi="Arial" w:cs="Arial"/>
                        <w:b/>
                        <w:bCs/>
                        <w:sz w:val="18"/>
                        <w:szCs w:val="16"/>
                      </w:rPr>
                    </w:pPr>
                    <w:r w:rsidRPr="00222441">
                      <w:rPr>
                        <w:rFonts w:ascii="Bodoni MT" w:hAnsi="Arial" w:cs="Arial"/>
                        <w:b/>
                        <w:bCs/>
                        <w:sz w:val="18"/>
                        <w:szCs w:val="16"/>
                      </w:rPr>
                      <w:t> </w:t>
                    </w:r>
                  </w:p>
                  <w:p w:rsidR="009C4507" w:rsidRPr="00222441" w:rsidRDefault="009C4507" w:rsidP="00170890">
                    <w:pPr>
                      <w:widowControl w:val="0"/>
                      <w:jc w:val="center"/>
                      <w:rPr>
                        <w:b/>
                        <w:bCs/>
                        <w:szCs w:val="18"/>
                      </w:rPr>
                    </w:pPr>
                    <w:r w:rsidRPr="00222441">
                      <w:rPr>
                        <w:b/>
                        <w:bCs/>
                        <w:szCs w:val="18"/>
                      </w:rPr>
                      <w:t>КОМСОМОЛЬСКИЙ МУНИЦИПАЛЬНЫЙ РАЙОН</w:t>
                    </w:r>
                  </w:p>
                  <w:p w:rsidR="009C4507" w:rsidRDefault="009C4507" w:rsidP="00170890">
                    <w:pPr>
                      <w:widowControl w:val="0"/>
                      <w:jc w:val="center"/>
                      <w:rPr>
                        <w:sz w:val="18"/>
                        <w:szCs w:val="18"/>
                      </w:rPr>
                    </w:pPr>
                    <w:r>
                      <w:rPr>
                        <w:sz w:val="18"/>
                        <w:szCs w:val="18"/>
                      </w:rPr>
                      <w:t> </w:t>
                    </w:r>
                  </w:p>
                  <w:p w:rsidR="009C4507" w:rsidRDefault="009C4507" w:rsidP="00170890">
                    <w:pPr>
                      <w:widowControl w:val="0"/>
                      <w:jc w:val="center"/>
                      <w:rPr>
                        <w:sz w:val="18"/>
                        <w:szCs w:val="18"/>
                      </w:rPr>
                    </w:pPr>
                    <w:r>
                      <w:rPr>
                        <w:sz w:val="18"/>
                        <w:szCs w:val="18"/>
                      </w:rPr>
                      <w:t> </w:t>
                    </w:r>
                  </w:p>
                  <w:p w:rsidR="009C4507" w:rsidRDefault="009C4507" w:rsidP="00170890">
                    <w:pPr>
                      <w:widowControl w:val="0"/>
                      <w:jc w:val="center"/>
                      <w:rPr>
                        <w:sz w:val="18"/>
                        <w:szCs w:val="18"/>
                      </w:rPr>
                    </w:pPr>
                    <w:r>
                      <w:rPr>
                        <w:sz w:val="18"/>
                        <w:szCs w:val="18"/>
                      </w:rPr>
                      <w:t> </w:t>
                    </w:r>
                  </w:p>
                  <w:p w:rsidR="009C4507" w:rsidRDefault="009C4507" w:rsidP="00170890">
                    <w:pPr>
                      <w:widowControl w:val="0"/>
                      <w:jc w:val="center"/>
                      <w:rPr>
                        <w:sz w:val="18"/>
                        <w:szCs w:val="18"/>
                      </w:rPr>
                    </w:pPr>
                    <w:r>
                      <w:rPr>
                        <w:sz w:val="18"/>
                        <w:szCs w:val="18"/>
                      </w:rPr>
                      <w:t> </w:t>
                    </w:r>
                  </w:p>
                  <w:p w:rsidR="009C4507" w:rsidRDefault="009C4507" w:rsidP="00170890">
                    <w:pPr>
                      <w:widowControl w:val="0"/>
                      <w:jc w:val="center"/>
                      <w:rPr>
                        <w:sz w:val="18"/>
                        <w:szCs w:val="18"/>
                      </w:rPr>
                    </w:pPr>
                    <w:r>
                      <w:rPr>
                        <w:sz w:val="18"/>
                        <w:szCs w:val="18"/>
                      </w:rPr>
                      <w:t> </w:t>
                    </w:r>
                  </w:p>
                  <w:p w:rsidR="009C4507" w:rsidRDefault="009C4507" w:rsidP="00170890">
                    <w:pPr>
                      <w:widowControl w:val="0"/>
                      <w:jc w:val="center"/>
                      <w:rPr>
                        <w:sz w:val="18"/>
                        <w:szCs w:val="18"/>
                      </w:rPr>
                    </w:pPr>
                    <w:r>
                      <w:rPr>
                        <w:sz w:val="18"/>
                        <w:szCs w:val="18"/>
                      </w:rPr>
                      <w:t> </w:t>
                    </w:r>
                  </w:p>
                  <w:p w:rsidR="009C4507" w:rsidRDefault="009C4507" w:rsidP="00170890">
                    <w:pPr>
                      <w:widowControl w:val="0"/>
                      <w:jc w:val="center"/>
                      <w:rPr>
                        <w:rFonts w:ascii="Palatino Linotype" w:hAnsi="Palatino Linotype"/>
                        <w:b/>
                        <w:bCs/>
                        <w:sz w:val="72"/>
                        <w:szCs w:val="72"/>
                      </w:rPr>
                    </w:pPr>
                  </w:p>
                  <w:p w:rsidR="009C4507" w:rsidRPr="00262E92" w:rsidRDefault="009C4507" w:rsidP="00170890">
                    <w:pPr>
                      <w:widowControl w:val="0"/>
                      <w:jc w:val="center"/>
                      <w:rPr>
                        <w:rFonts w:ascii="Palatino Linotype" w:hAnsi="Palatino Linotype"/>
                        <w:b/>
                        <w:bCs/>
                        <w:sz w:val="96"/>
                        <w:szCs w:val="72"/>
                      </w:rPr>
                    </w:pPr>
                    <w:r w:rsidRPr="00262E92">
                      <w:rPr>
                        <w:rFonts w:ascii="Palatino Linotype" w:hAnsi="Palatino Linotype"/>
                        <w:b/>
                        <w:bCs/>
                        <w:sz w:val="96"/>
                        <w:szCs w:val="72"/>
                      </w:rPr>
                      <w:t>ВЕСТНИК</w:t>
                    </w:r>
                  </w:p>
                  <w:p w:rsidR="009C4507" w:rsidRPr="00222441" w:rsidRDefault="009C4507" w:rsidP="00170890">
                    <w:pPr>
                      <w:widowControl w:val="0"/>
                      <w:jc w:val="center"/>
                      <w:rPr>
                        <w:rFonts w:ascii="Palatino Linotype" w:hAnsi="Palatino Linotype"/>
                        <w:b/>
                        <w:bCs/>
                        <w:sz w:val="36"/>
                        <w:szCs w:val="30"/>
                      </w:rPr>
                    </w:pPr>
                    <w:r w:rsidRPr="00222441">
                      <w:rPr>
                        <w:rFonts w:ascii="Palatino Linotype" w:hAnsi="Palatino Linotype"/>
                        <w:b/>
                        <w:bCs/>
                        <w:sz w:val="36"/>
                        <w:szCs w:val="30"/>
                      </w:rPr>
                      <w:t xml:space="preserve">нормативных правовых актов </w:t>
                    </w:r>
                  </w:p>
                  <w:p w:rsidR="009C4507" w:rsidRPr="00222441" w:rsidRDefault="009C4507" w:rsidP="00170890">
                    <w:pPr>
                      <w:widowControl w:val="0"/>
                      <w:jc w:val="center"/>
                      <w:rPr>
                        <w:rFonts w:ascii="Palatino Linotype" w:hAnsi="Palatino Linotype"/>
                        <w:b/>
                        <w:bCs/>
                        <w:sz w:val="36"/>
                        <w:szCs w:val="30"/>
                      </w:rPr>
                    </w:pPr>
                    <w:r w:rsidRPr="00222441">
                      <w:rPr>
                        <w:rFonts w:ascii="Palatino Linotype" w:hAnsi="Palatino Linotype"/>
                        <w:b/>
                        <w:bCs/>
                        <w:sz w:val="36"/>
                        <w:szCs w:val="30"/>
                      </w:rPr>
                      <w:t>органов местного самоуправления</w:t>
                    </w:r>
                  </w:p>
                  <w:p w:rsidR="009C4507" w:rsidRDefault="009C4507" w:rsidP="00170890">
                    <w:pPr>
                      <w:widowControl w:val="0"/>
                      <w:jc w:val="center"/>
                      <w:rPr>
                        <w:rFonts w:ascii="Palatino Linotype" w:hAnsi="Palatino Linotype"/>
                        <w:b/>
                        <w:bCs/>
                        <w:sz w:val="30"/>
                        <w:szCs w:val="30"/>
                      </w:rPr>
                    </w:pPr>
                    <w:r w:rsidRPr="00222441">
                      <w:rPr>
                        <w:rFonts w:ascii="Palatino Linotype" w:hAnsi="Palatino Linotype"/>
                        <w:b/>
                        <w:bCs/>
                        <w:sz w:val="36"/>
                        <w:szCs w:val="30"/>
                      </w:rPr>
                      <w:t>Комсомольского муниципального района</w:t>
                    </w:r>
                  </w:p>
                  <w:p w:rsidR="009C4507" w:rsidRDefault="009C4507"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9C4507" w:rsidRDefault="009C4507"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9C4507" w:rsidRDefault="009C4507"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9C4507" w:rsidRDefault="009C4507" w:rsidP="00170890">
                    <w:pPr>
                      <w:widowControl w:val="0"/>
                      <w:jc w:val="center"/>
                      <w:rPr>
                        <w:b/>
                        <w:bCs/>
                        <w:sz w:val="30"/>
                        <w:szCs w:val="30"/>
                      </w:rPr>
                    </w:pPr>
                    <w:r>
                      <w:rPr>
                        <w:b/>
                        <w:bCs/>
                        <w:sz w:val="30"/>
                        <w:szCs w:val="30"/>
                      </w:rPr>
                      <w:t> </w:t>
                    </w:r>
                  </w:p>
                  <w:p w:rsidR="009C4507" w:rsidRPr="00222441" w:rsidRDefault="009C4507" w:rsidP="00170890">
                    <w:pPr>
                      <w:widowControl w:val="0"/>
                      <w:jc w:val="center"/>
                      <w:rPr>
                        <w:b/>
                        <w:bCs/>
                        <w:sz w:val="52"/>
                        <w:szCs w:val="30"/>
                      </w:rPr>
                    </w:pPr>
                    <w:r>
                      <w:rPr>
                        <w:b/>
                        <w:bCs/>
                        <w:sz w:val="52"/>
                        <w:szCs w:val="30"/>
                      </w:rPr>
                      <w:t>№ 2</w:t>
                    </w:r>
                    <w:r w:rsidR="00F9740C">
                      <w:rPr>
                        <w:b/>
                        <w:bCs/>
                        <w:sz w:val="52"/>
                        <w:szCs w:val="30"/>
                      </w:rPr>
                      <w:t>3</w:t>
                    </w:r>
                  </w:p>
                  <w:p w:rsidR="009C4507" w:rsidRPr="00222441" w:rsidRDefault="009C4507" w:rsidP="00625C34">
                    <w:pPr>
                      <w:widowControl w:val="0"/>
                      <w:jc w:val="center"/>
                      <w:rPr>
                        <w:b/>
                        <w:bCs/>
                        <w:sz w:val="30"/>
                        <w:szCs w:val="30"/>
                      </w:rPr>
                    </w:pPr>
                    <w:r>
                      <w:rPr>
                        <w:b/>
                        <w:bCs/>
                        <w:sz w:val="52"/>
                        <w:szCs w:val="30"/>
                      </w:rPr>
                      <w:t xml:space="preserve"> 17 июня 2022г.</w:t>
                    </w:r>
                  </w:p>
                  <w:p w:rsidR="009C4507" w:rsidRPr="00222441" w:rsidRDefault="009C4507" w:rsidP="00170890">
                    <w:pPr>
                      <w:widowControl w:val="0"/>
                      <w:jc w:val="center"/>
                      <w:rPr>
                        <w:b/>
                        <w:bCs/>
                        <w:sz w:val="30"/>
                        <w:szCs w:val="30"/>
                      </w:rPr>
                    </w:pPr>
                    <w:r>
                      <w:rPr>
                        <w:b/>
                        <w:bCs/>
                        <w:sz w:val="30"/>
                        <w:szCs w:val="30"/>
                        <w:lang w:val="en-US"/>
                      </w:rPr>
                      <w:t> </w:t>
                    </w:r>
                  </w:p>
                  <w:p w:rsidR="009C4507" w:rsidRPr="00222441" w:rsidRDefault="009C4507" w:rsidP="00170890">
                    <w:pPr>
                      <w:widowControl w:val="0"/>
                      <w:jc w:val="center"/>
                      <w:rPr>
                        <w:b/>
                        <w:bCs/>
                        <w:sz w:val="30"/>
                        <w:szCs w:val="30"/>
                      </w:rPr>
                    </w:pPr>
                    <w:r>
                      <w:rPr>
                        <w:b/>
                        <w:bCs/>
                        <w:sz w:val="30"/>
                        <w:szCs w:val="30"/>
                        <w:lang w:val="en-US"/>
                      </w:rPr>
                      <w:t> </w:t>
                    </w:r>
                  </w:p>
                  <w:p w:rsidR="009C4507" w:rsidRPr="00222441" w:rsidRDefault="009C4507" w:rsidP="00170890">
                    <w:pPr>
                      <w:widowControl w:val="0"/>
                      <w:jc w:val="center"/>
                      <w:rPr>
                        <w:b/>
                        <w:bCs/>
                        <w:sz w:val="30"/>
                        <w:szCs w:val="30"/>
                      </w:rPr>
                    </w:pPr>
                    <w:r>
                      <w:rPr>
                        <w:b/>
                        <w:bCs/>
                        <w:sz w:val="30"/>
                        <w:szCs w:val="30"/>
                        <w:lang w:val="en-US"/>
                      </w:rPr>
                      <w:t> </w:t>
                    </w:r>
                  </w:p>
                  <w:p w:rsidR="009C4507" w:rsidRDefault="009C4507" w:rsidP="00170890">
                    <w:pPr>
                      <w:widowControl w:val="0"/>
                      <w:jc w:val="center"/>
                      <w:rPr>
                        <w:b/>
                        <w:bCs/>
                        <w:sz w:val="30"/>
                        <w:szCs w:val="30"/>
                      </w:rPr>
                    </w:pPr>
                  </w:p>
                  <w:p w:rsidR="009C4507" w:rsidRDefault="009C4507" w:rsidP="00170890">
                    <w:pPr>
                      <w:widowControl w:val="0"/>
                      <w:jc w:val="center"/>
                      <w:rPr>
                        <w:b/>
                        <w:bCs/>
                        <w:sz w:val="30"/>
                        <w:szCs w:val="30"/>
                      </w:rPr>
                    </w:pPr>
                  </w:p>
                  <w:p w:rsidR="009C4507" w:rsidRDefault="009C4507" w:rsidP="00170890">
                    <w:pPr>
                      <w:widowControl w:val="0"/>
                      <w:jc w:val="center"/>
                      <w:rPr>
                        <w:b/>
                        <w:bCs/>
                        <w:sz w:val="30"/>
                        <w:szCs w:val="30"/>
                      </w:rPr>
                    </w:pPr>
                  </w:p>
                  <w:p w:rsidR="009C4507" w:rsidRDefault="009C4507" w:rsidP="00170890">
                    <w:pPr>
                      <w:widowControl w:val="0"/>
                      <w:jc w:val="center"/>
                      <w:rPr>
                        <w:b/>
                        <w:bCs/>
                        <w:sz w:val="30"/>
                        <w:szCs w:val="30"/>
                      </w:rPr>
                    </w:pPr>
                  </w:p>
                  <w:p w:rsidR="009C4507" w:rsidRDefault="009C4507" w:rsidP="00170890">
                    <w:pPr>
                      <w:widowControl w:val="0"/>
                      <w:jc w:val="center"/>
                      <w:rPr>
                        <w:b/>
                        <w:bCs/>
                        <w:sz w:val="30"/>
                        <w:szCs w:val="30"/>
                      </w:rPr>
                    </w:pPr>
                  </w:p>
                  <w:p w:rsidR="009C4507" w:rsidRDefault="009C4507" w:rsidP="00170890">
                    <w:pPr>
                      <w:widowControl w:val="0"/>
                      <w:jc w:val="center"/>
                      <w:rPr>
                        <w:b/>
                        <w:bCs/>
                        <w:sz w:val="30"/>
                        <w:szCs w:val="30"/>
                      </w:rPr>
                    </w:pPr>
                    <w:r>
                      <w:rPr>
                        <w:b/>
                        <w:bCs/>
                        <w:sz w:val="30"/>
                        <w:szCs w:val="30"/>
                      </w:rPr>
                      <w:t>Официальное издание</w:t>
                    </w:r>
                  </w:p>
                  <w:p w:rsidR="009C4507" w:rsidRDefault="009C4507" w:rsidP="00170890">
                    <w:pPr>
                      <w:widowControl w:val="0"/>
                      <w:jc w:val="center"/>
                      <w:rPr>
                        <w:b/>
                        <w:bCs/>
                        <w:sz w:val="30"/>
                        <w:szCs w:val="30"/>
                      </w:rPr>
                    </w:pPr>
                  </w:p>
                  <w:p w:rsidR="009C4507" w:rsidRDefault="009C4507" w:rsidP="00170890">
                    <w:pPr>
                      <w:widowControl w:val="0"/>
                      <w:jc w:val="center"/>
                      <w:rPr>
                        <w:b/>
                        <w:bCs/>
                        <w:sz w:val="30"/>
                        <w:szCs w:val="30"/>
                      </w:rPr>
                    </w:pPr>
                  </w:p>
                  <w:p w:rsidR="009C4507" w:rsidRDefault="009C4507" w:rsidP="00170890">
                    <w:pPr>
                      <w:widowControl w:val="0"/>
                      <w:jc w:val="center"/>
                      <w:rPr>
                        <w:b/>
                        <w:bCs/>
                        <w:sz w:val="30"/>
                        <w:szCs w:val="30"/>
                      </w:rPr>
                    </w:pPr>
                  </w:p>
                  <w:p w:rsidR="009C4507" w:rsidRDefault="009C4507" w:rsidP="00170890">
                    <w:pPr>
                      <w:widowControl w:val="0"/>
                      <w:jc w:val="center"/>
                      <w:rPr>
                        <w:b/>
                        <w:bCs/>
                        <w:sz w:val="30"/>
                        <w:szCs w:val="30"/>
                      </w:rPr>
                    </w:pPr>
                  </w:p>
                  <w:p w:rsidR="009C4507" w:rsidRDefault="009C4507" w:rsidP="00170890">
                    <w:pPr>
                      <w:widowControl w:val="0"/>
                      <w:jc w:val="center"/>
                      <w:rPr>
                        <w:b/>
                        <w:bCs/>
                        <w:sz w:val="30"/>
                        <w:szCs w:val="30"/>
                      </w:rPr>
                    </w:pPr>
                  </w:p>
                  <w:p w:rsidR="009C4507" w:rsidRDefault="009C4507" w:rsidP="00170890">
                    <w:pPr>
                      <w:widowControl w:val="0"/>
                      <w:jc w:val="center"/>
                      <w:rPr>
                        <w:b/>
                        <w:bCs/>
                        <w:sz w:val="30"/>
                        <w:szCs w:val="30"/>
                      </w:rPr>
                    </w:pPr>
                  </w:p>
                  <w:p w:rsidR="009C4507" w:rsidRDefault="009C4507" w:rsidP="00170890">
                    <w:pPr>
                      <w:widowControl w:val="0"/>
                      <w:jc w:val="center"/>
                      <w:rPr>
                        <w:b/>
                        <w:bCs/>
                        <w:sz w:val="30"/>
                        <w:szCs w:val="30"/>
                      </w:rPr>
                    </w:pPr>
                  </w:p>
                  <w:p w:rsidR="009C4507" w:rsidRDefault="009C4507" w:rsidP="00170890">
                    <w:pPr>
                      <w:widowControl w:val="0"/>
                      <w:jc w:val="center"/>
                      <w:rPr>
                        <w:b/>
                        <w:bCs/>
                        <w:sz w:val="30"/>
                        <w:szCs w:val="30"/>
                      </w:rPr>
                    </w:pPr>
                  </w:p>
                  <w:p w:rsidR="009C4507" w:rsidRDefault="009C4507" w:rsidP="00170890">
                    <w:pPr>
                      <w:widowControl w:val="0"/>
                      <w:jc w:val="center"/>
                      <w:rPr>
                        <w:b/>
                        <w:bCs/>
                        <w:sz w:val="30"/>
                        <w:szCs w:val="30"/>
                      </w:rPr>
                    </w:pPr>
                  </w:p>
                </w:txbxContent>
              </v:textbox>
            </v:shape>
          </v:group>
        </w:pict>
      </w:r>
      <w:r w:rsidR="00604CF5" w:rsidRPr="009C4507">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9C4507" w:rsidRDefault="00490378"/>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F1470D" w:rsidRPr="009C4507" w:rsidRDefault="00F1470D">
      <w:pPr>
        <w:sectPr w:rsidR="00F1470D" w:rsidRPr="009C4507"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9C4507" w:rsidTr="00F9740C">
        <w:trPr>
          <w:trHeight w:val="292"/>
        </w:trPr>
        <w:tc>
          <w:tcPr>
            <w:tcW w:w="10260" w:type="dxa"/>
            <w:gridSpan w:val="3"/>
            <w:tcMar>
              <w:top w:w="58" w:type="dxa"/>
              <w:left w:w="58" w:type="dxa"/>
              <w:bottom w:w="58" w:type="dxa"/>
              <w:right w:w="58" w:type="dxa"/>
            </w:tcMar>
            <w:hideMark/>
          </w:tcPr>
          <w:p w:rsidR="00FA64B9" w:rsidRPr="009C4507" w:rsidRDefault="00FA64B9" w:rsidP="00FA64B9">
            <w:pPr>
              <w:widowControl w:val="0"/>
              <w:jc w:val="center"/>
              <w:rPr>
                <w:b/>
                <w:bCs/>
                <w:sz w:val="28"/>
                <w:szCs w:val="28"/>
              </w:rPr>
            </w:pPr>
            <w:r w:rsidRPr="009C4507">
              <w:rPr>
                <w:b/>
                <w:bCs/>
                <w:sz w:val="28"/>
                <w:szCs w:val="28"/>
              </w:rPr>
              <w:lastRenderedPageBreak/>
              <w:t>Содержание</w:t>
            </w:r>
          </w:p>
        </w:tc>
      </w:tr>
      <w:tr w:rsidR="00FA64B9" w:rsidRPr="009C4507" w:rsidTr="00F9740C">
        <w:trPr>
          <w:trHeight w:val="297"/>
        </w:trPr>
        <w:tc>
          <w:tcPr>
            <w:tcW w:w="10260" w:type="dxa"/>
            <w:gridSpan w:val="3"/>
            <w:tcMar>
              <w:top w:w="58" w:type="dxa"/>
              <w:left w:w="58" w:type="dxa"/>
              <w:bottom w:w="58" w:type="dxa"/>
              <w:right w:w="58" w:type="dxa"/>
            </w:tcMar>
          </w:tcPr>
          <w:p w:rsidR="00FA64B9" w:rsidRPr="009C4507" w:rsidRDefault="0069552C" w:rsidP="00FA64B9">
            <w:pPr>
              <w:widowControl w:val="0"/>
              <w:jc w:val="center"/>
              <w:rPr>
                <w:b/>
                <w:bCs/>
              </w:rPr>
            </w:pPr>
            <w:r w:rsidRPr="009C4507">
              <w:rPr>
                <w:b/>
                <w:bCs/>
                <w:sz w:val="24"/>
                <w:szCs w:val="24"/>
              </w:rPr>
              <w:t>Постановления Администрации</w:t>
            </w:r>
            <w:r w:rsidR="00FA64B9" w:rsidRPr="009C4507">
              <w:rPr>
                <w:b/>
                <w:bCs/>
                <w:sz w:val="24"/>
                <w:szCs w:val="24"/>
              </w:rPr>
              <w:t xml:space="preserve"> Комсомольского муниципального района Ивановской области</w:t>
            </w:r>
          </w:p>
        </w:tc>
      </w:tr>
      <w:tr w:rsidR="009B4285" w:rsidRPr="009C4507" w:rsidTr="00F9740C">
        <w:trPr>
          <w:trHeight w:val="1193"/>
        </w:trPr>
        <w:tc>
          <w:tcPr>
            <w:tcW w:w="1051" w:type="dxa"/>
            <w:tcMar>
              <w:top w:w="58" w:type="dxa"/>
              <w:left w:w="58" w:type="dxa"/>
              <w:bottom w:w="58" w:type="dxa"/>
              <w:right w:w="58" w:type="dxa"/>
            </w:tcMar>
            <w:hideMark/>
          </w:tcPr>
          <w:p w:rsidR="009B4285" w:rsidRPr="009C4507" w:rsidRDefault="00FC12C1" w:rsidP="00F9740C">
            <w:pPr>
              <w:widowControl w:val="0"/>
            </w:pPr>
            <w:r w:rsidRPr="009C4507">
              <w:t xml:space="preserve">№ </w:t>
            </w:r>
            <w:r w:rsidR="004B5C47" w:rsidRPr="009C4507">
              <w:t>1</w:t>
            </w:r>
            <w:r w:rsidR="00F9740C">
              <w:t>80</w:t>
            </w:r>
            <w:r w:rsidRPr="009C4507">
              <w:t xml:space="preserve"> от </w:t>
            </w:r>
            <w:r w:rsidR="00F9740C">
              <w:t>09.06</w:t>
            </w:r>
            <w:r w:rsidRPr="009C4507">
              <w:t>.2022</w:t>
            </w:r>
          </w:p>
        </w:tc>
        <w:tc>
          <w:tcPr>
            <w:tcW w:w="8363" w:type="dxa"/>
            <w:tcMar>
              <w:top w:w="58" w:type="dxa"/>
              <w:left w:w="58" w:type="dxa"/>
              <w:bottom w:w="58" w:type="dxa"/>
              <w:right w:w="58" w:type="dxa"/>
            </w:tcMar>
            <w:hideMark/>
          </w:tcPr>
          <w:p w:rsidR="009B4285" w:rsidRPr="00F9740C" w:rsidRDefault="00F9740C" w:rsidP="002A3AE2">
            <w:pPr>
              <w:jc w:val="both"/>
              <w:rPr>
                <w:sz w:val="24"/>
                <w:szCs w:val="24"/>
              </w:rPr>
            </w:pPr>
            <w:r w:rsidRPr="00F9740C">
              <w:rPr>
                <w:sz w:val="24"/>
                <w:szCs w:val="24"/>
              </w:rPr>
              <w:t>Об утверждении актуализированной схемы водоснабжения и водоотведения Комсомольского городского поселения Комсомольского муниципального района Ивановской области на период с 2023 до 2033 года</w:t>
            </w:r>
          </w:p>
        </w:tc>
        <w:tc>
          <w:tcPr>
            <w:tcW w:w="846" w:type="dxa"/>
            <w:tcMar>
              <w:top w:w="58" w:type="dxa"/>
              <w:left w:w="58" w:type="dxa"/>
              <w:bottom w:w="58" w:type="dxa"/>
              <w:right w:w="58" w:type="dxa"/>
            </w:tcMar>
            <w:hideMark/>
          </w:tcPr>
          <w:p w:rsidR="009B4285" w:rsidRPr="009C4507" w:rsidRDefault="009B4285" w:rsidP="00FA64B9">
            <w:pPr>
              <w:widowControl w:val="0"/>
              <w:jc w:val="both"/>
              <w:rPr>
                <w:sz w:val="24"/>
                <w:szCs w:val="24"/>
              </w:rPr>
            </w:pPr>
          </w:p>
        </w:tc>
      </w:tr>
    </w:tbl>
    <w:p w:rsidR="009C4507" w:rsidRPr="009C4507" w:rsidRDefault="009C4507" w:rsidP="009C4507">
      <w:pPr>
        <w:spacing w:line="20" w:lineRule="atLeast"/>
        <w:rPr>
          <w:sz w:val="24"/>
          <w:szCs w:val="24"/>
        </w:rPr>
      </w:pPr>
    </w:p>
    <w:p w:rsidR="00A51F34" w:rsidRDefault="00A51F34"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D74F38" w:rsidRDefault="00D74F38" w:rsidP="002A7B0D">
      <w:pPr>
        <w:jc w:val="right"/>
        <w:rPr>
          <w:sz w:val="28"/>
          <w:szCs w:val="28"/>
        </w:rPr>
      </w:pPr>
    </w:p>
    <w:p w:rsidR="00D74F38" w:rsidRDefault="00D74F38" w:rsidP="002A7B0D">
      <w:pPr>
        <w:jc w:val="right"/>
        <w:rPr>
          <w:sz w:val="28"/>
          <w:szCs w:val="28"/>
        </w:rPr>
      </w:pPr>
    </w:p>
    <w:p w:rsidR="00D74F38" w:rsidRDefault="00D74F38" w:rsidP="002A7B0D">
      <w:pPr>
        <w:jc w:val="right"/>
        <w:rPr>
          <w:sz w:val="28"/>
          <w:szCs w:val="28"/>
        </w:rPr>
      </w:pPr>
    </w:p>
    <w:p w:rsidR="00D74F38" w:rsidRDefault="00D74F38" w:rsidP="002A7B0D">
      <w:pPr>
        <w:jc w:val="right"/>
        <w:rPr>
          <w:sz w:val="28"/>
          <w:szCs w:val="28"/>
        </w:rPr>
      </w:pPr>
    </w:p>
    <w:p w:rsidR="00D74F38" w:rsidRDefault="00D74F38" w:rsidP="002A7B0D">
      <w:pPr>
        <w:jc w:val="right"/>
        <w:rPr>
          <w:sz w:val="28"/>
          <w:szCs w:val="28"/>
        </w:rPr>
      </w:pPr>
    </w:p>
    <w:p w:rsidR="00D74F38" w:rsidRDefault="00D74F38"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9740C" w:rsidRPr="00AB4809" w:rsidRDefault="00F9740C" w:rsidP="00F9740C">
      <w:pPr>
        <w:jc w:val="center"/>
        <w:rPr>
          <w:color w:val="003366"/>
          <w:sz w:val="36"/>
        </w:rPr>
      </w:pPr>
      <w:r>
        <w:rPr>
          <w:noProof/>
          <w:color w:val="000080"/>
        </w:rPr>
        <w:lastRenderedPageBreak/>
        <w:drawing>
          <wp:inline distT="0" distB="0" distL="0" distR="0">
            <wp:extent cx="542925" cy="676275"/>
            <wp:effectExtent l="19050" t="0" r="9525" b="0"/>
            <wp:docPr id="10"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F9740C" w:rsidRPr="00AB4809" w:rsidRDefault="00F9740C" w:rsidP="00F9740C">
      <w:pPr>
        <w:spacing w:line="0" w:lineRule="atLeast"/>
        <w:jc w:val="center"/>
        <w:rPr>
          <w:color w:val="003366"/>
          <w:sz w:val="36"/>
        </w:rPr>
      </w:pPr>
      <w:r w:rsidRPr="00AB4809">
        <w:rPr>
          <w:color w:val="003366"/>
          <w:sz w:val="36"/>
        </w:rPr>
        <w:t>ПОСТАНОВЛЕНИЕ</w:t>
      </w:r>
    </w:p>
    <w:p w:rsidR="00F9740C" w:rsidRPr="00AB4809" w:rsidRDefault="00F9740C" w:rsidP="00F9740C">
      <w:pPr>
        <w:spacing w:line="0" w:lineRule="atLeast"/>
        <w:jc w:val="center"/>
        <w:rPr>
          <w:b/>
          <w:color w:val="003366"/>
        </w:rPr>
      </w:pPr>
      <w:r w:rsidRPr="00AB4809">
        <w:rPr>
          <w:b/>
          <w:color w:val="003366"/>
        </w:rPr>
        <w:t>АДМИНИСТРАЦИИ</w:t>
      </w:r>
    </w:p>
    <w:p w:rsidR="00F9740C" w:rsidRPr="00AB4809" w:rsidRDefault="00F9740C" w:rsidP="00F9740C">
      <w:pPr>
        <w:spacing w:line="0" w:lineRule="atLeast"/>
        <w:jc w:val="center"/>
        <w:rPr>
          <w:b/>
          <w:color w:val="003366"/>
        </w:rPr>
      </w:pPr>
      <w:r w:rsidRPr="00AB4809">
        <w:rPr>
          <w:b/>
          <w:color w:val="003366"/>
        </w:rPr>
        <w:t xml:space="preserve"> КОМСОМОЛЬСКОГО МУНИЦИПАЛЬНОГО РАЙОНА</w:t>
      </w:r>
    </w:p>
    <w:p w:rsidR="00F9740C" w:rsidRPr="00AB4809" w:rsidRDefault="00F9740C" w:rsidP="00F9740C">
      <w:pPr>
        <w:spacing w:line="0" w:lineRule="atLeast"/>
        <w:jc w:val="center"/>
      </w:pPr>
      <w:r w:rsidRPr="00AB4809">
        <w:rPr>
          <w:b/>
          <w:color w:val="003366"/>
        </w:rPr>
        <w:t>ИВАНОВСКОЙ ОБЛАСТИ</w:t>
      </w:r>
    </w:p>
    <w:tbl>
      <w:tblPr>
        <w:tblW w:w="9838" w:type="dxa"/>
        <w:tblInd w:w="108" w:type="dxa"/>
        <w:tblBorders>
          <w:top w:val="single" w:sz="4" w:space="0" w:color="auto"/>
        </w:tblBorders>
        <w:tblLayout w:type="fixed"/>
        <w:tblLook w:val="0000"/>
      </w:tblPr>
      <w:tblGrid>
        <w:gridCol w:w="1741"/>
        <w:gridCol w:w="396"/>
        <w:gridCol w:w="671"/>
        <w:gridCol w:w="594"/>
        <w:gridCol w:w="1434"/>
        <w:gridCol w:w="1872"/>
        <w:gridCol w:w="1142"/>
        <w:gridCol w:w="572"/>
        <w:gridCol w:w="858"/>
        <w:gridCol w:w="558"/>
      </w:tblGrid>
      <w:tr w:rsidR="00F9740C" w:rsidRPr="00AB4809" w:rsidTr="007E753C">
        <w:trPr>
          <w:trHeight w:val="60"/>
        </w:trPr>
        <w:tc>
          <w:tcPr>
            <w:tcW w:w="9838" w:type="dxa"/>
            <w:gridSpan w:val="10"/>
            <w:tcBorders>
              <w:top w:val="thinThickThinSmallGap" w:sz="24" w:space="0" w:color="auto"/>
              <w:left w:val="nil"/>
              <w:bottom w:val="nil"/>
              <w:right w:val="nil"/>
            </w:tcBorders>
          </w:tcPr>
          <w:p w:rsidR="00F9740C" w:rsidRPr="00AB4809" w:rsidRDefault="00F9740C" w:rsidP="007E753C">
            <w:pPr>
              <w:spacing w:line="0" w:lineRule="atLeast"/>
              <w:jc w:val="center"/>
              <w:rPr>
                <w:color w:val="003366"/>
              </w:rPr>
            </w:pPr>
            <w:r w:rsidRPr="00AB4809">
              <w:rPr>
                <w:color w:val="003366"/>
              </w:rPr>
              <w:t>155150, Ивановская область, г.Комсомольск, ул.50 лет ВЛКСМ, д.2, ИНН 3714002224,КПП 371401001,</w:t>
            </w:r>
          </w:p>
          <w:p w:rsidR="00F9740C" w:rsidRPr="00AB4809" w:rsidRDefault="00F9740C" w:rsidP="007E753C">
            <w:pPr>
              <w:spacing w:line="0" w:lineRule="atLeast"/>
              <w:jc w:val="center"/>
              <w:rPr>
                <w:color w:val="003366"/>
              </w:rPr>
            </w:pPr>
            <w:r w:rsidRPr="00AB4809">
              <w:rPr>
                <w:color w:val="003366"/>
              </w:rPr>
              <w:t xml:space="preserve">ОГРН 1023701625595, Тел./Факс (49352) 4-11-78, e-mail: </w:t>
            </w:r>
            <w:hyperlink r:id="rId11" w:history="1">
              <w:r w:rsidRPr="00AB4809">
                <w:rPr>
                  <w:rStyle w:val="a3"/>
                </w:rPr>
                <w:t>admin.komsomolsk@mail.ru</w:t>
              </w:r>
            </w:hyperlink>
          </w:p>
        </w:tc>
      </w:tr>
      <w:tr w:rsidR="00F9740C" w:rsidRPr="00AB4809" w:rsidTr="007E753C">
        <w:tblPrEx>
          <w:tblBorders>
            <w:top w:val="none" w:sz="0" w:space="0" w:color="auto"/>
          </w:tblBorders>
        </w:tblPrEx>
        <w:trPr>
          <w:gridAfter w:val="1"/>
          <w:wAfter w:w="558" w:type="dxa"/>
          <w:trHeight w:val="252"/>
        </w:trPr>
        <w:tc>
          <w:tcPr>
            <w:tcW w:w="1741" w:type="dxa"/>
          </w:tcPr>
          <w:p w:rsidR="00F9740C" w:rsidRPr="00AB4809" w:rsidRDefault="00F9740C" w:rsidP="007E753C">
            <w:pPr>
              <w:ind w:right="-108"/>
              <w:jc w:val="center"/>
              <w:rPr>
                <w:sz w:val="28"/>
                <w:szCs w:val="28"/>
              </w:rPr>
            </w:pPr>
          </w:p>
        </w:tc>
        <w:tc>
          <w:tcPr>
            <w:tcW w:w="396" w:type="dxa"/>
          </w:tcPr>
          <w:p w:rsidR="00F9740C" w:rsidRPr="00AB4809" w:rsidRDefault="00F9740C" w:rsidP="007E753C">
            <w:pPr>
              <w:spacing w:line="0" w:lineRule="atLeast"/>
            </w:pPr>
          </w:p>
        </w:tc>
        <w:tc>
          <w:tcPr>
            <w:tcW w:w="671" w:type="dxa"/>
            <w:vAlign w:val="bottom"/>
          </w:tcPr>
          <w:p w:rsidR="00F9740C" w:rsidRPr="00AB4809" w:rsidRDefault="00F9740C" w:rsidP="007E753C">
            <w:pPr>
              <w:spacing w:line="0" w:lineRule="atLeast"/>
              <w:rPr>
                <w:sz w:val="28"/>
                <w:szCs w:val="28"/>
              </w:rPr>
            </w:pPr>
          </w:p>
        </w:tc>
        <w:tc>
          <w:tcPr>
            <w:tcW w:w="594" w:type="dxa"/>
            <w:tcBorders>
              <w:bottom w:val="single" w:sz="4" w:space="0" w:color="auto"/>
            </w:tcBorders>
            <w:vAlign w:val="bottom"/>
          </w:tcPr>
          <w:p w:rsidR="00F9740C" w:rsidRPr="00AB4809" w:rsidRDefault="00F9740C" w:rsidP="007E753C">
            <w:pPr>
              <w:spacing w:line="0" w:lineRule="atLeast"/>
              <w:ind w:firstLine="720"/>
              <w:rPr>
                <w:sz w:val="28"/>
                <w:szCs w:val="28"/>
              </w:rPr>
            </w:pPr>
            <w:r w:rsidRPr="00AB4809">
              <w:rPr>
                <w:sz w:val="28"/>
                <w:szCs w:val="28"/>
              </w:rPr>
              <w:t>09»</w:t>
            </w:r>
          </w:p>
        </w:tc>
        <w:tc>
          <w:tcPr>
            <w:tcW w:w="1434" w:type="dxa"/>
            <w:tcBorders>
              <w:bottom w:val="single" w:sz="4" w:space="0" w:color="auto"/>
            </w:tcBorders>
            <w:vAlign w:val="bottom"/>
          </w:tcPr>
          <w:p w:rsidR="00F9740C" w:rsidRPr="00AB4809" w:rsidRDefault="00F9740C" w:rsidP="007E753C">
            <w:pPr>
              <w:spacing w:line="0" w:lineRule="atLeast"/>
              <w:rPr>
                <w:sz w:val="28"/>
                <w:szCs w:val="28"/>
              </w:rPr>
            </w:pPr>
            <w:r w:rsidRPr="00AB4809">
              <w:rPr>
                <w:sz w:val="28"/>
                <w:szCs w:val="28"/>
              </w:rPr>
              <w:t xml:space="preserve">    06  </w:t>
            </w:r>
          </w:p>
        </w:tc>
        <w:tc>
          <w:tcPr>
            <w:tcW w:w="1872" w:type="dxa"/>
            <w:vAlign w:val="bottom"/>
          </w:tcPr>
          <w:p w:rsidR="00F9740C" w:rsidRPr="00AB4809" w:rsidRDefault="00F9740C" w:rsidP="007E753C">
            <w:pPr>
              <w:tabs>
                <w:tab w:val="left" w:pos="1489"/>
              </w:tabs>
              <w:spacing w:line="0" w:lineRule="atLeast"/>
              <w:rPr>
                <w:sz w:val="28"/>
                <w:szCs w:val="28"/>
              </w:rPr>
            </w:pPr>
            <w:r w:rsidRPr="00AB4809">
              <w:rPr>
                <w:sz w:val="28"/>
                <w:szCs w:val="28"/>
              </w:rPr>
              <w:t>2022 г      №</w:t>
            </w:r>
          </w:p>
        </w:tc>
        <w:tc>
          <w:tcPr>
            <w:tcW w:w="1142" w:type="dxa"/>
            <w:tcBorders>
              <w:left w:val="nil"/>
              <w:bottom w:val="single" w:sz="4" w:space="0" w:color="auto"/>
            </w:tcBorders>
            <w:vAlign w:val="bottom"/>
          </w:tcPr>
          <w:p w:rsidR="00F9740C" w:rsidRPr="00AB4809" w:rsidRDefault="00F9740C" w:rsidP="007E753C">
            <w:pPr>
              <w:spacing w:line="0" w:lineRule="atLeast"/>
              <w:rPr>
                <w:sz w:val="28"/>
                <w:szCs w:val="28"/>
              </w:rPr>
            </w:pPr>
            <w:r w:rsidRPr="00AB4809">
              <w:rPr>
                <w:sz w:val="28"/>
                <w:szCs w:val="28"/>
              </w:rPr>
              <w:t>180</w:t>
            </w:r>
          </w:p>
        </w:tc>
        <w:tc>
          <w:tcPr>
            <w:tcW w:w="572" w:type="dxa"/>
            <w:tcBorders>
              <w:left w:val="nil"/>
            </w:tcBorders>
            <w:vAlign w:val="bottom"/>
          </w:tcPr>
          <w:p w:rsidR="00F9740C" w:rsidRPr="00AB4809" w:rsidRDefault="00F9740C" w:rsidP="007E753C">
            <w:pPr>
              <w:spacing w:line="0" w:lineRule="atLeast"/>
              <w:jc w:val="center"/>
              <w:rPr>
                <w:sz w:val="28"/>
                <w:szCs w:val="28"/>
              </w:rPr>
            </w:pPr>
          </w:p>
        </w:tc>
        <w:tc>
          <w:tcPr>
            <w:tcW w:w="858" w:type="dxa"/>
            <w:tcBorders>
              <w:left w:val="nil"/>
            </w:tcBorders>
            <w:vAlign w:val="bottom"/>
          </w:tcPr>
          <w:p w:rsidR="00F9740C" w:rsidRPr="00AB4809" w:rsidRDefault="00F9740C" w:rsidP="007E753C">
            <w:pPr>
              <w:spacing w:line="0" w:lineRule="atLeast"/>
              <w:jc w:val="center"/>
            </w:pPr>
          </w:p>
        </w:tc>
      </w:tr>
    </w:tbl>
    <w:p w:rsidR="00F9740C" w:rsidRPr="00AB4809" w:rsidRDefault="00F9740C" w:rsidP="00F9740C">
      <w:pPr>
        <w:shd w:val="clear" w:color="auto" w:fill="FFFFFF"/>
        <w:spacing w:line="0" w:lineRule="atLeast"/>
        <w:jc w:val="both"/>
        <w:outlineLvl w:val="1"/>
        <w:rPr>
          <w:b/>
          <w:sz w:val="28"/>
          <w:szCs w:val="28"/>
        </w:rPr>
      </w:pPr>
    </w:p>
    <w:p w:rsidR="00F9740C" w:rsidRPr="00AB4809" w:rsidRDefault="00F9740C" w:rsidP="00F9740C">
      <w:pPr>
        <w:shd w:val="clear" w:color="auto" w:fill="FFFFFF"/>
        <w:spacing w:line="0" w:lineRule="atLeast"/>
        <w:jc w:val="both"/>
        <w:outlineLvl w:val="1"/>
        <w:rPr>
          <w:b/>
          <w:sz w:val="28"/>
          <w:szCs w:val="28"/>
        </w:rPr>
      </w:pPr>
      <w:r w:rsidRPr="00AB4809">
        <w:rPr>
          <w:b/>
          <w:sz w:val="28"/>
          <w:szCs w:val="28"/>
        </w:rPr>
        <w:t>Об утверждении актуализированной схемы водоснабжения и водоотведения Комсомольского городского поселения Комсомольского муниципального района Ивановской области на период с 2023 до 2033 года</w:t>
      </w:r>
    </w:p>
    <w:p w:rsidR="00F9740C" w:rsidRPr="00AB4809" w:rsidRDefault="00F9740C" w:rsidP="00F9740C">
      <w:pPr>
        <w:shd w:val="clear" w:color="auto" w:fill="FFFFFF"/>
        <w:spacing w:line="0" w:lineRule="atLeast"/>
        <w:jc w:val="both"/>
        <w:outlineLvl w:val="1"/>
        <w:rPr>
          <w:sz w:val="36"/>
          <w:szCs w:val="36"/>
        </w:rPr>
      </w:pPr>
    </w:p>
    <w:p w:rsidR="00F9740C" w:rsidRPr="00AB4809" w:rsidRDefault="00F9740C" w:rsidP="00F9740C">
      <w:pPr>
        <w:spacing w:line="0" w:lineRule="atLeast"/>
        <w:ind w:firstLine="709"/>
        <w:jc w:val="both"/>
        <w:rPr>
          <w:b/>
          <w:sz w:val="28"/>
          <w:szCs w:val="28"/>
        </w:rPr>
      </w:pPr>
      <w:r w:rsidRPr="00AB4809">
        <w:rPr>
          <w:sz w:val="28"/>
          <w:szCs w:val="28"/>
        </w:rPr>
        <w:t>Руководствуясь Федеральным законом от 7 декабря 2011 года № 416-ФЗ «О водоснабжении и водоотведении» и постановлением Правительства Российской Федерации от 05.09.2013 № 782 «О схемах водоснабжения и водоотведения», Администрация Комсомольского муниципального района, Уставом Комсомольского муниципального района Ивановской области, Уставом Комсомольского городского поселения Комсомольского муниципального района Ивановской области</w:t>
      </w:r>
    </w:p>
    <w:p w:rsidR="00F9740C" w:rsidRPr="00AB4809" w:rsidRDefault="00F9740C" w:rsidP="00F9740C">
      <w:pPr>
        <w:spacing w:line="0" w:lineRule="atLeast"/>
        <w:jc w:val="both"/>
        <w:rPr>
          <w:sz w:val="28"/>
          <w:szCs w:val="28"/>
        </w:rPr>
      </w:pPr>
      <w:r w:rsidRPr="00AB4809">
        <w:rPr>
          <w:sz w:val="28"/>
          <w:szCs w:val="28"/>
        </w:rPr>
        <w:t>Администрация Комсомольского муниципального района</w:t>
      </w:r>
    </w:p>
    <w:p w:rsidR="00F9740C" w:rsidRPr="00AB4809" w:rsidRDefault="00F9740C" w:rsidP="00F9740C">
      <w:pPr>
        <w:spacing w:line="0" w:lineRule="atLeast"/>
        <w:jc w:val="both"/>
      </w:pPr>
      <w:r w:rsidRPr="00AB4809">
        <w:rPr>
          <w:b/>
          <w:sz w:val="28"/>
          <w:szCs w:val="28"/>
        </w:rPr>
        <w:t>ПОСТАНОВЛЯЕТ:</w:t>
      </w:r>
      <w:r w:rsidRPr="00AB4809">
        <w:t xml:space="preserve">                 </w:t>
      </w:r>
    </w:p>
    <w:p w:rsidR="00F9740C" w:rsidRPr="00AB4809" w:rsidRDefault="00F9740C" w:rsidP="00F9740C">
      <w:pPr>
        <w:jc w:val="both"/>
        <w:rPr>
          <w:sz w:val="28"/>
          <w:szCs w:val="28"/>
        </w:rPr>
      </w:pPr>
      <w:r w:rsidRPr="00AB4809">
        <w:rPr>
          <w:sz w:val="28"/>
          <w:szCs w:val="28"/>
        </w:rPr>
        <w:t>1.Утвердить актуализированную схему водоснабжения и водоотведения Комсомольского городского поселения Комсомольского муниципального района Ивановской области на период с 2023 до 2033 года (прилагается).</w:t>
      </w:r>
    </w:p>
    <w:p w:rsidR="00F9740C" w:rsidRPr="00AB4809" w:rsidRDefault="00F9740C" w:rsidP="00F9740C">
      <w:pPr>
        <w:jc w:val="both"/>
        <w:rPr>
          <w:sz w:val="28"/>
          <w:szCs w:val="28"/>
        </w:rPr>
      </w:pPr>
      <w:r w:rsidRPr="00AB4809">
        <w:rPr>
          <w:sz w:val="28"/>
          <w:szCs w:val="28"/>
        </w:rPr>
        <w:t>2. Отделу делопроизводства и муниципальной службы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w:t>
      </w:r>
    </w:p>
    <w:p w:rsidR="00F9740C" w:rsidRPr="00AB4809" w:rsidRDefault="00F9740C" w:rsidP="00F9740C">
      <w:pPr>
        <w:jc w:val="both"/>
      </w:pPr>
      <w:r w:rsidRPr="00AB4809">
        <w:rPr>
          <w:sz w:val="28"/>
          <w:szCs w:val="28"/>
        </w:rPr>
        <w:t>3. Контроль за исполнением данного постановления возложить на начальника управления по вопросу развития инфраструктуры Инокову М.О.</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14"/>
      </w:tblGrid>
      <w:tr w:rsidR="00F9740C" w:rsidRPr="00AB4809" w:rsidTr="007E753C">
        <w:trPr>
          <w:trHeight w:val="1588"/>
        </w:trPr>
        <w:tc>
          <w:tcPr>
            <w:tcW w:w="10314" w:type="dxa"/>
            <w:tcBorders>
              <w:top w:val="nil"/>
              <w:left w:val="nil"/>
              <w:bottom w:val="nil"/>
              <w:right w:val="nil"/>
            </w:tcBorders>
          </w:tcPr>
          <w:p w:rsidR="00F9740C" w:rsidRPr="00AB4809" w:rsidRDefault="00F9740C" w:rsidP="007E753C">
            <w:pPr>
              <w:spacing w:line="0" w:lineRule="atLeast"/>
              <w:jc w:val="both"/>
              <w:rPr>
                <w:b/>
                <w:sz w:val="26"/>
                <w:szCs w:val="26"/>
              </w:rPr>
            </w:pPr>
          </w:p>
          <w:p w:rsidR="00F9740C" w:rsidRPr="00AB4809" w:rsidRDefault="00F9740C" w:rsidP="007E753C">
            <w:pPr>
              <w:spacing w:line="0" w:lineRule="atLeast"/>
              <w:jc w:val="both"/>
              <w:rPr>
                <w:b/>
                <w:sz w:val="26"/>
                <w:szCs w:val="26"/>
              </w:rPr>
            </w:pPr>
          </w:p>
          <w:p w:rsidR="00F9740C" w:rsidRPr="00AB4809" w:rsidRDefault="00F9740C" w:rsidP="007E753C">
            <w:pPr>
              <w:spacing w:line="0" w:lineRule="atLeast"/>
              <w:ind w:right="-531"/>
              <w:jc w:val="both"/>
              <w:rPr>
                <w:b/>
                <w:sz w:val="28"/>
                <w:szCs w:val="28"/>
              </w:rPr>
            </w:pPr>
            <w:r w:rsidRPr="00AB4809">
              <w:rPr>
                <w:b/>
                <w:sz w:val="28"/>
                <w:szCs w:val="28"/>
              </w:rPr>
              <w:t xml:space="preserve">Глава Комсомольского </w:t>
            </w:r>
          </w:p>
          <w:p w:rsidR="00F9740C" w:rsidRPr="00AB4809" w:rsidRDefault="00F9740C" w:rsidP="007E753C">
            <w:pPr>
              <w:tabs>
                <w:tab w:val="left" w:pos="7371"/>
              </w:tabs>
              <w:spacing w:line="0" w:lineRule="atLeast"/>
              <w:ind w:right="-390"/>
              <w:jc w:val="both"/>
              <w:rPr>
                <w:b/>
                <w:sz w:val="26"/>
                <w:szCs w:val="26"/>
              </w:rPr>
            </w:pPr>
            <w:r w:rsidRPr="00AB4809">
              <w:rPr>
                <w:b/>
                <w:sz w:val="28"/>
                <w:szCs w:val="28"/>
              </w:rPr>
              <w:t>муниципального района:                                                        О.В. Бузулуцкая</w:t>
            </w:r>
          </w:p>
        </w:tc>
      </w:tr>
    </w:tbl>
    <w:p w:rsidR="00F9740C" w:rsidRPr="00AB4809" w:rsidRDefault="00F9740C" w:rsidP="00F9740C">
      <w:pPr>
        <w:jc w:val="both"/>
        <w:rPr>
          <w:sz w:val="26"/>
          <w:szCs w:val="26"/>
        </w:rPr>
      </w:pPr>
    </w:p>
    <w:p w:rsidR="00F9740C" w:rsidRDefault="00F9740C" w:rsidP="00F9740C">
      <w:pPr>
        <w:jc w:val="right"/>
        <w:rPr>
          <w:sz w:val="28"/>
          <w:szCs w:val="32"/>
        </w:rPr>
      </w:pPr>
    </w:p>
    <w:p w:rsidR="00F9740C" w:rsidRDefault="00F9740C" w:rsidP="00F9740C">
      <w:pPr>
        <w:jc w:val="right"/>
        <w:rPr>
          <w:sz w:val="28"/>
          <w:szCs w:val="32"/>
        </w:rPr>
      </w:pPr>
    </w:p>
    <w:p w:rsidR="00F9740C" w:rsidRDefault="00F9740C" w:rsidP="00F9740C">
      <w:pPr>
        <w:jc w:val="right"/>
        <w:rPr>
          <w:sz w:val="28"/>
          <w:szCs w:val="32"/>
        </w:rPr>
      </w:pPr>
    </w:p>
    <w:p w:rsidR="00F9740C" w:rsidRDefault="00F9740C" w:rsidP="00F9740C">
      <w:pPr>
        <w:jc w:val="right"/>
        <w:rPr>
          <w:sz w:val="28"/>
          <w:szCs w:val="32"/>
        </w:rPr>
      </w:pPr>
    </w:p>
    <w:p w:rsidR="00F9740C" w:rsidRPr="00AB4809" w:rsidRDefault="00F9740C" w:rsidP="00F9740C">
      <w:pPr>
        <w:jc w:val="right"/>
        <w:rPr>
          <w:sz w:val="28"/>
          <w:szCs w:val="32"/>
        </w:rPr>
      </w:pPr>
      <w:r w:rsidRPr="00AB4809">
        <w:rPr>
          <w:sz w:val="28"/>
          <w:szCs w:val="32"/>
        </w:rPr>
        <w:lastRenderedPageBreak/>
        <w:t>УТВЕРЖДЕНО</w:t>
      </w:r>
    </w:p>
    <w:p w:rsidR="00F9740C" w:rsidRPr="00AB4809" w:rsidRDefault="00F9740C" w:rsidP="00F9740C">
      <w:pPr>
        <w:jc w:val="right"/>
        <w:rPr>
          <w:sz w:val="28"/>
          <w:szCs w:val="32"/>
        </w:rPr>
      </w:pPr>
      <w:r w:rsidRPr="00AB4809">
        <w:rPr>
          <w:sz w:val="28"/>
          <w:szCs w:val="32"/>
        </w:rPr>
        <w:t xml:space="preserve">постановлением Администрации </w:t>
      </w:r>
    </w:p>
    <w:p w:rsidR="00F9740C" w:rsidRPr="00AB4809" w:rsidRDefault="00F9740C" w:rsidP="00F9740C">
      <w:pPr>
        <w:jc w:val="right"/>
        <w:rPr>
          <w:sz w:val="28"/>
          <w:szCs w:val="32"/>
        </w:rPr>
      </w:pPr>
      <w:r w:rsidRPr="00AB4809">
        <w:rPr>
          <w:sz w:val="28"/>
          <w:szCs w:val="32"/>
        </w:rPr>
        <w:t>Комсомольского муниципального района</w:t>
      </w:r>
    </w:p>
    <w:p w:rsidR="00F9740C" w:rsidRPr="00AB4809" w:rsidRDefault="00F9740C" w:rsidP="00F9740C">
      <w:pPr>
        <w:shd w:val="clear" w:color="auto" w:fill="FFFFFF"/>
        <w:spacing w:line="0" w:lineRule="atLeast"/>
        <w:jc w:val="right"/>
        <w:outlineLvl w:val="1"/>
        <w:rPr>
          <w:b/>
          <w:sz w:val="28"/>
          <w:szCs w:val="28"/>
        </w:rPr>
      </w:pPr>
      <w:r w:rsidRPr="00AB4809">
        <w:rPr>
          <w:sz w:val="28"/>
          <w:szCs w:val="32"/>
        </w:rPr>
        <w:t>Ивановской области</w:t>
      </w:r>
    </w:p>
    <w:p w:rsidR="00F9740C" w:rsidRPr="00AB4809" w:rsidRDefault="00F9740C" w:rsidP="00F9740C">
      <w:pPr>
        <w:shd w:val="clear" w:color="auto" w:fill="FFFFFF"/>
        <w:spacing w:line="0" w:lineRule="atLeast"/>
        <w:jc w:val="right"/>
        <w:outlineLvl w:val="1"/>
        <w:rPr>
          <w:sz w:val="28"/>
          <w:szCs w:val="28"/>
        </w:rPr>
      </w:pPr>
      <w:r w:rsidRPr="00AB4809">
        <w:rPr>
          <w:sz w:val="28"/>
          <w:szCs w:val="28"/>
        </w:rPr>
        <w:t xml:space="preserve">«Об утверждении актуализированной схемы </w:t>
      </w:r>
    </w:p>
    <w:p w:rsidR="00F9740C" w:rsidRPr="00AB4809" w:rsidRDefault="00F9740C" w:rsidP="00F9740C">
      <w:pPr>
        <w:shd w:val="clear" w:color="auto" w:fill="FFFFFF"/>
        <w:spacing w:line="0" w:lineRule="atLeast"/>
        <w:jc w:val="right"/>
        <w:outlineLvl w:val="1"/>
        <w:rPr>
          <w:sz w:val="28"/>
          <w:szCs w:val="28"/>
        </w:rPr>
      </w:pPr>
      <w:r w:rsidRPr="00AB4809">
        <w:rPr>
          <w:sz w:val="28"/>
          <w:szCs w:val="28"/>
        </w:rPr>
        <w:t xml:space="preserve">водоснабжения и водоотведения </w:t>
      </w:r>
    </w:p>
    <w:p w:rsidR="00F9740C" w:rsidRPr="00AB4809" w:rsidRDefault="00F9740C" w:rsidP="00F9740C">
      <w:pPr>
        <w:shd w:val="clear" w:color="auto" w:fill="FFFFFF"/>
        <w:spacing w:line="0" w:lineRule="atLeast"/>
        <w:jc w:val="right"/>
        <w:outlineLvl w:val="1"/>
        <w:rPr>
          <w:sz w:val="28"/>
          <w:szCs w:val="28"/>
        </w:rPr>
      </w:pPr>
      <w:r w:rsidRPr="00AB4809">
        <w:rPr>
          <w:sz w:val="28"/>
          <w:szCs w:val="28"/>
        </w:rPr>
        <w:t xml:space="preserve">Комсомольского городского поселения </w:t>
      </w:r>
    </w:p>
    <w:p w:rsidR="00F9740C" w:rsidRPr="00AB4809" w:rsidRDefault="00F9740C" w:rsidP="00F9740C">
      <w:pPr>
        <w:shd w:val="clear" w:color="auto" w:fill="FFFFFF"/>
        <w:spacing w:line="0" w:lineRule="atLeast"/>
        <w:jc w:val="right"/>
        <w:outlineLvl w:val="1"/>
        <w:rPr>
          <w:sz w:val="28"/>
          <w:szCs w:val="28"/>
        </w:rPr>
      </w:pPr>
      <w:r w:rsidRPr="00AB4809">
        <w:rPr>
          <w:sz w:val="28"/>
          <w:szCs w:val="28"/>
        </w:rPr>
        <w:t xml:space="preserve">Комсомольского муниципального района </w:t>
      </w:r>
    </w:p>
    <w:p w:rsidR="00F9740C" w:rsidRPr="00AB4809" w:rsidRDefault="00F9740C" w:rsidP="00F9740C">
      <w:pPr>
        <w:shd w:val="clear" w:color="auto" w:fill="FFFFFF"/>
        <w:spacing w:line="0" w:lineRule="atLeast"/>
        <w:jc w:val="right"/>
        <w:outlineLvl w:val="1"/>
        <w:rPr>
          <w:sz w:val="28"/>
          <w:szCs w:val="28"/>
        </w:rPr>
      </w:pPr>
      <w:r w:rsidRPr="00AB4809">
        <w:rPr>
          <w:sz w:val="28"/>
          <w:szCs w:val="28"/>
        </w:rPr>
        <w:t>Ивановской области на период с 2023 до 2033 года»</w:t>
      </w:r>
    </w:p>
    <w:p w:rsidR="00F9740C" w:rsidRPr="00AB4809" w:rsidRDefault="00F9740C" w:rsidP="00F9740C">
      <w:pPr>
        <w:jc w:val="right"/>
        <w:rPr>
          <w:sz w:val="28"/>
          <w:szCs w:val="32"/>
        </w:rPr>
      </w:pPr>
      <w:r w:rsidRPr="00AB4809">
        <w:rPr>
          <w:sz w:val="28"/>
          <w:szCs w:val="32"/>
        </w:rPr>
        <w:t>№ 180от 09.06.2022 г</w:t>
      </w:r>
    </w:p>
    <w:p w:rsidR="00F9740C" w:rsidRPr="00AB4809" w:rsidRDefault="00F9740C" w:rsidP="00F9740C">
      <w:pPr>
        <w:jc w:val="center"/>
        <w:rPr>
          <w:sz w:val="32"/>
          <w:szCs w:val="32"/>
        </w:rPr>
      </w:pPr>
    </w:p>
    <w:p w:rsidR="00F9740C" w:rsidRPr="00AB4809" w:rsidRDefault="00F9740C" w:rsidP="00F9740C">
      <w:pPr>
        <w:jc w:val="center"/>
        <w:rPr>
          <w:sz w:val="32"/>
          <w:szCs w:val="32"/>
        </w:rPr>
      </w:pPr>
      <w:bookmarkStart w:id="0" w:name="_GoBack"/>
      <w:bookmarkEnd w:id="0"/>
      <w:r>
        <w:rPr>
          <w:noProof/>
        </w:rPr>
        <w:drawing>
          <wp:inline distT="0" distB="0" distL="0" distR="0">
            <wp:extent cx="2276475" cy="2895600"/>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srcRect/>
                    <a:stretch>
                      <a:fillRect/>
                    </a:stretch>
                  </pic:blipFill>
                  <pic:spPr bwMode="auto">
                    <a:xfrm>
                      <a:off x="0" y="0"/>
                      <a:ext cx="2276475" cy="2895600"/>
                    </a:xfrm>
                    <a:prstGeom prst="rect">
                      <a:avLst/>
                    </a:prstGeom>
                    <a:noFill/>
                    <a:ln w="9525">
                      <a:noFill/>
                      <a:miter lim="800000"/>
                      <a:headEnd/>
                      <a:tailEnd/>
                    </a:ln>
                  </pic:spPr>
                </pic:pic>
              </a:graphicData>
            </a:graphic>
          </wp:inline>
        </w:drawing>
      </w:r>
    </w:p>
    <w:p w:rsidR="00F9740C" w:rsidRPr="00AB4809" w:rsidRDefault="00F9740C" w:rsidP="00F9740C">
      <w:pPr>
        <w:jc w:val="center"/>
        <w:rPr>
          <w:rFonts w:eastAsiaTheme="minorHAnsi"/>
          <w:b/>
          <w:bCs/>
          <w:i/>
          <w:sz w:val="36"/>
          <w:szCs w:val="36"/>
          <w:lang w:eastAsia="en-US"/>
        </w:rPr>
      </w:pPr>
      <w:r w:rsidRPr="00AB4809">
        <w:rPr>
          <w:rFonts w:eastAsiaTheme="minorHAnsi"/>
          <w:b/>
          <w:bCs/>
          <w:i/>
          <w:sz w:val="36"/>
          <w:szCs w:val="36"/>
          <w:lang w:eastAsia="en-US"/>
        </w:rPr>
        <w:t xml:space="preserve">Схема </w:t>
      </w:r>
    </w:p>
    <w:p w:rsidR="00F9740C" w:rsidRPr="00AB4809" w:rsidRDefault="00F9740C" w:rsidP="00F9740C">
      <w:pPr>
        <w:jc w:val="center"/>
        <w:rPr>
          <w:rFonts w:eastAsiaTheme="minorHAnsi"/>
          <w:b/>
          <w:bCs/>
          <w:i/>
          <w:sz w:val="36"/>
          <w:szCs w:val="36"/>
          <w:lang w:eastAsia="en-US"/>
        </w:rPr>
      </w:pPr>
      <w:r w:rsidRPr="00AB4809">
        <w:rPr>
          <w:rFonts w:eastAsiaTheme="minorHAnsi"/>
          <w:b/>
          <w:bCs/>
          <w:i/>
          <w:sz w:val="36"/>
          <w:szCs w:val="36"/>
          <w:lang w:eastAsia="en-US"/>
        </w:rPr>
        <w:t xml:space="preserve">водоснабжения и водоотведения </w:t>
      </w:r>
    </w:p>
    <w:p w:rsidR="00F9740C" w:rsidRPr="00AB4809" w:rsidRDefault="00F9740C" w:rsidP="00F9740C">
      <w:pPr>
        <w:jc w:val="center"/>
        <w:rPr>
          <w:b/>
          <w:i/>
          <w:sz w:val="36"/>
          <w:szCs w:val="36"/>
        </w:rPr>
      </w:pPr>
      <w:r w:rsidRPr="00AB4809">
        <w:rPr>
          <w:rFonts w:eastAsiaTheme="minorHAnsi"/>
          <w:b/>
          <w:bCs/>
          <w:i/>
          <w:sz w:val="36"/>
          <w:szCs w:val="36"/>
          <w:lang w:eastAsia="en-US"/>
        </w:rPr>
        <w:t>Комсомольского городского поселения Комсомольского муниципального района Ивановской области на период с2023по 2033 годы</w:t>
      </w:r>
      <w:r w:rsidRPr="00AB4809">
        <w:rPr>
          <w:b/>
          <w:i/>
          <w:sz w:val="36"/>
          <w:szCs w:val="36"/>
        </w:rPr>
        <w:t>(по состоянию на 2022 год)</w:t>
      </w:r>
    </w:p>
    <w:p w:rsidR="00F9740C" w:rsidRPr="00AB4809" w:rsidRDefault="00F9740C" w:rsidP="00F9740C">
      <w:pPr>
        <w:jc w:val="center"/>
      </w:pPr>
    </w:p>
    <w:p w:rsidR="00F9740C" w:rsidRPr="00AB4809" w:rsidRDefault="00F9740C" w:rsidP="00F9740C">
      <w:pPr>
        <w:jc w:val="right"/>
        <w:rPr>
          <w:sz w:val="26"/>
          <w:szCs w:val="26"/>
        </w:rPr>
      </w:pPr>
      <w:r w:rsidRPr="00AB4809">
        <w:rPr>
          <w:sz w:val="26"/>
          <w:szCs w:val="26"/>
        </w:rPr>
        <w:t>Директор ООО «Ли-Траст»</w:t>
      </w:r>
    </w:p>
    <w:p w:rsidR="00F9740C" w:rsidRPr="00AB4809" w:rsidRDefault="00F9740C" w:rsidP="00F9740C">
      <w:pPr>
        <w:jc w:val="right"/>
        <w:rPr>
          <w:sz w:val="26"/>
          <w:szCs w:val="26"/>
        </w:rPr>
      </w:pPr>
      <w:r w:rsidRPr="00AB4809">
        <w:rPr>
          <w:sz w:val="26"/>
          <w:szCs w:val="26"/>
        </w:rPr>
        <w:t>____________Лихотай О.С.</w:t>
      </w:r>
    </w:p>
    <w:p w:rsidR="00F9740C" w:rsidRPr="00AB4809" w:rsidRDefault="00F9740C" w:rsidP="00F9740C">
      <w:pPr>
        <w:tabs>
          <w:tab w:val="left" w:pos="2700"/>
        </w:tabs>
        <w:jc w:val="center"/>
      </w:pPr>
    </w:p>
    <w:p w:rsidR="00F9740C" w:rsidRPr="00AB4809" w:rsidRDefault="00F9740C" w:rsidP="00F9740C">
      <w:pPr>
        <w:tabs>
          <w:tab w:val="left" w:pos="2700"/>
        </w:tabs>
        <w:jc w:val="center"/>
      </w:pPr>
    </w:p>
    <w:p w:rsidR="00F9740C" w:rsidRPr="00AB4809" w:rsidRDefault="00F9740C" w:rsidP="00F9740C">
      <w:pPr>
        <w:tabs>
          <w:tab w:val="left" w:pos="2700"/>
        </w:tabs>
        <w:jc w:val="center"/>
      </w:pPr>
    </w:p>
    <w:p w:rsidR="00F9740C" w:rsidRPr="00AB4809" w:rsidRDefault="00F9740C" w:rsidP="00F9740C">
      <w:pPr>
        <w:tabs>
          <w:tab w:val="left" w:pos="2700"/>
        </w:tabs>
        <w:jc w:val="center"/>
        <w:rPr>
          <w:sz w:val="28"/>
        </w:rPr>
      </w:pPr>
      <w:r w:rsidRPr="00AB4809">
        <w:t>г</w:t>
      </w:r>
      <w:r w:rsidRPr="00AB4809">
        <w:rPr>
          <w:sz w:val="28"/>
        </w:rPr>
        <w:t>. Чита 2022 г.</w:t>
      </w:r>
    </w:p>
    <w:p w:rsidR="00F9740C" w:rsidRPr="00AB4809" w:rsidRDefault="00F9740C" w:rsidP="00F9740C">
      <w:pPr>
        <w:rPr>
          <w:highlight w:val="yellow"/>
        </w:rPr>
        <w:sectPr w:rsidR="00F9740C" w:rsidRPr="00AB4809" w:rsidSect="002410DE">
          <w:headerReference w:type="even" r:id="rId13"/>
          <w:headerReference w:type="default" r:id="rId14"/>
          <w:footerReference w:type="even" r:id="rId15"/>
          <w:footerReference w:type="default" r:id="rId16"/>
          <w:headerReference w:type="first" r:id="rId17"/>
          <w:footerReference w:type="first" r:id="rId18"/>
          <w:pgSz w:w="11900" w:h="16834" w:code="9"/>
          <w:pgMar w:top="709" w:right="1127" w:bottom="873" w:left="1440" w:header="0" w:footer="0" w:gutter="0"/>
          <w:pgBorders w:display="firstPage" w:offsetFrom="page">
            <w:top w:val="single" w:sz="4" w:space="24" w:color="auto"/>
            <w:left w:val="single" w:sz="4" w:space="24" w:color="auto"/>
            <w:bottom w:val="single" w:sz="4" w:space="24" w:color="auto"/>
            <w:right w:val="single" w:sz="4" w:space="24" w:color="auto"/>
          </w:pgBorders>
          <w:cols w:space="0"/>
          <w:titlePg/>
          <w:docGrid w:linePitch="299"/>
        </w:sectPr>
      </w:pPr>
    </w:p>
    <w:p w:rsidR="00F9740C" w:rsidRPr="00AB4809" w:rsidRDefault="00F9740C" w:rsidP="00F9740C">
      <w:pPr>
        <w:pStyle w:val="affff8"/>
        <w:spacing w:before="0" w:line="240" w:lineRule="auto"/>
        <w:jc w:val="center"/>
        <w:rPr>
          <w:rFonts w:ascii="Times New Roman" w:hAnsi="Times New Roman" w:cs="Times New Roman"/>
          <w:color w:val="000000" w:themeColor="text1"/>
          <w:sz w:val="24"/>
          <w:szCs w:val="24"/>
        </w:rPr>
      </w:pPr>
      <w:r w:rsidRPr="00AB4809">
        <w:rPr>
          <w:rFonts w:ascii="Times New Roman" w:hAnsi="Times New Roman" w:cs="Times New Roman"/>
          <w:color w:val="000000" w:themeColor="text1"/>
          <w:sz w:val="24"/>
          <w:szCs w:val="24"/>
        </w:rPr>
        <w:lastRenderedPageBreak/>
        <w:t>Оглавление</w:t>
      </w:r>
    </w:p>
    <w:p w:rsidR="00F9740C" w:rsidRPr="00AB4809" w:rsidRDefault="00F9740C" w:rsidP="00F9740C">
      <w:pPr>
        <w:pStyle w:val="1ff"/>
        <w:jc w:val="both"/>
        <w:rPr>
          <w:noProof/>
        </w:rPr>
      </w:pPr>
      <w:r w:rsidRPr="00AB4809">
        <w:rPr>
          <w:sz w:val="24"/>
          <w:szCs w:val="24"/>
          <w:highlight w:val="yellow"/>
        </w:rPr>
        <w:fldChar w:fldCharType="begin"/>
      </w:r>
      <w:r w:rsidRPr="00AB4809">
        <w:rPr>
          <w:sz w:val="24"/>
          <w:szCs w:val="24"/>
          <w:highlight w:val="yellow"/>
        </w:rPr>
        <w:instrText xml:space="preserve"> TOC \o "1-3" \h \z \u </w:instrText>
      </w:r>
      <w:r w:rsidRPr="00AB4809">
        <w:rPr>
          <w:sz w:val="24"/>
          <w:szCs w:val="24"/>
          <w:highlight w:val="yellow"/>
        </w:rPr>
        <w:fldChar w:fldCharType="separate"/>
      </w:r>
      <w:hyperlink w:anchor="_Toc101547799" w:history="1">
        <w:r w:rsidRPr="00AB4809">
          <w:rPr>
            <w:rStyle w:val="a3"/>
            <w:noProof/>
          </w:rPr>
          <w:t>Общие положения</w:t>
        </w:r>
        <w:r w:rsidRPr="00AB4809">
          <w:rPr>
            <w:noProof/>
            <w:webHidden/>
          </w:rPr>
          <w:tab/>
        </w:r>
        <w:r w:rsidRPr="00AB4809">
          <w:rPr>
            <w:noProof/>
            <w:webHidden/>
          </w:rPr>
          <w:fldChar w:fldCharType="begin"/>
        </w:r>
        <w:r w:rsidRPr="00AB4809">
          <w:rPr>
            <w:noProof/>
            <w:webHidden/>
          </w:rPr>
          <w:instrText xml:space="preserve"> PAGEREF _Toc101547799 \h </w:instrText>
        </w:r>
        <w:r w:rsidRPr="00AB4809">
          <w:rPr>
            <w:noProof/>
            <w:webHidden/>
          </w:rPr>
        </w:r>
        <w:r w:rsidRPr="00AB4809">
          <w:rPr>
            <w:noProof/>
            <w:webHidden/>
          </w:rPr>
          <w:fldChar w:fldCharType="separate"/>
        </w:r>
        <w:r w:rsidRPr="00AB4809">
          <w:rPr>
            <w:noProof/>
            <w:webHidden/>
          </w:rPr>
          <w:t>5</w:t>
        </w:r>
        <w:r w:rsidRPr="00AB4809">
          <w:rPr>
            <w:noProof/>
            <w:webHidden/>
          </w:rPr>
          <w:fldChar w:fldCharType="end"/>
        </w:r>
      </w:hyperlink>
    </w:p>
    <w:p w:rsidR="00F9740C" w:rsidRPr="00AB4809" w:rsidRDefault="00F9740C" w:rsidP="00F9740C">
      <w:pPr>
        <w:pStyle w:val="1ff"/>
        <w:jc w:val="both"/>
        <w:rPr>
          <w:noProof/>
        </w:rPr>
      </w:pPr>
      <w:hyperlink w:anchor="_Toc101547800" w:history="1">
        <w:r w:rsidRPr="00AB4809">
          <w:rPr>
            <w:rStyle w:val="a3"/>
            <w:noProof/>
          </w:rPr>
          <w:t>Характеристика муниципального образования</w:t>
        </w:r>
        <w:r w:rsidRPr="00AB4809">
          <w:rPr>
            <w:noProof/>
            <w:webHidden/>
          </w:rPr>
          <w:tab/>
        </w:r>
        <w:r w:rsidRPr="00AB4809">
          <w:rPr>
            <w:noProof/>
            <w:webHidden/>
          </w:rPr>
          <w:fldChar w:fldCharType="begin"/>
        </w:r>
        <w:r w:rsidRPr="00AB4809">
          <w:rPr>
            <w:noProof/>
            <w:webHidden/>
          </w:rPr>
          <w:instrText xml:space="preserve"> PAGEREF _Toc101547800 \h </w:instrText>
        </w:r>
        <w:r w:rsidRPr="00AB4809">
          <w:rPr>
            <w:noProof/>
            <w:webHidden/>
          </w:rPr>
        </w:r>
        <w:r w:rsidRPr="00AB4809">
          <w:rPr>
            <w:noProof/>
            <w:webHidden/>
          </w:rPr>
          <w:fldChar w:fldCharType="separate"/>
        </w:r>
        <w:r w:rsidRPr="00AB4809">
          <w:rPr>
            <w:noProof/>
            <w:webHidden/>
          </w:rPr>
          <w:t>8</w:t>
        </w:r>
        <w:r w:rsidRPr="00AB4809">
          <w:rPr>
            <w:noProof/>
            <w:webHidden/>
          </w:rPr>
          <w:fldChar w:fldCharType="end"/>
        </w:r>
      </w:hyperlink>
    </w:p>
    <w:p w:rsidR="00F9740C" w:rsidRPr="00AB4809" w:rsidRDefault="00F9740C" w:rsidP="00F9740C">
      <w:pPr>
        <w:pStyle w:val="1ff"/>
        <w:jc w:val="both"/>
        <w:rPr>
          <w:noProof/>
        </w:rPr>
      </w:pPr>
      <w:hyperlink w:anchor="_Toc101547801" w:history="1">
        <w:r w:rsidRPr="00AB4809">
          <w:rPr>
            <w:rStyle w:val="a3"/>
            <w:noProof/>
          </w:rPr>
          <w:t xml:space="preserve">Книга </w:t>
        </w:r>
        <w:r w:rsidRPr="00AB4809">
          <w:rPr>
            <w:rStyle w:val="a3"/>
            <w:noProof/>
            <w:lang w:val="en-US"/>
          </w:rPr>
          <w:t>I</w:t>
        </w:r>
        <w:r w:rsidRPr="00AB4809">
          <w:rPr>
            <w:rStyle w:val="a3"/>
            <w:noProof/>
          </w:rPr>
          <w:t>. Водоснабжение</w:t>
        </w:r>
        <w:r w:rsidRPr="00AB4809">
          <w:rPr>
            <w:noProof/>
            <w:webHidden/>
          </w:rPr>
          <w:tab/>
        </w:r>
        <w:r w:rsidRPr="00AB4809">
          <w:rPr>
            <w:noProof/>
            <w:webHidden/>
          </w:rPr>
          <w:fldChar w:fldCharType="begin"/>
        </w:r>
        <w:r w:rsidRPr="00AB4809">
          <w:rPr>
            <w:noProof/>
            <w:webHidden/>
          </w:rPr>
          <w:instrText xml:space="preserve"> PAGEREF _Toc101547801 \h </w:instrText>
        </w:r>
        <w:r w:rsidRPr="00AB4809">
          <w:rPr>
            <w:noProof/>
            <w:webHidden/>
          </w:rPr>
        </w:r>
        <w:r w:rsidRPr="00AB4809">
          <w:rPr>
            <w:noProof/>
            <w:webHidden/>
          </w:rPr>
          <w:fldChar w:fldCharType="separate"/>
        </w:r>
        <w:r w:rsidRPr="00AB4809">
          <w:rPr>
            <w:noProof/>
            <w:webHidden/>
          </w:rPr>
          <w:t>11</w:t>
        </w:r>
        <w:r w:rsidRPr="00AB4809">
          <w:rPr>
            <w:noProof/>
            <w:webHidden/>
          </w:rPr>
          <w:fldChar w:fldCharType="end"/>
        </w:r>
      </w:hyperlink>
    </w:p>
    <w:p w:rsidR="00F9740C" w:rsidRPr="00AB4809" w:rsidRDefault="00F9740C" w:rsidP="00F9740C">
      <w:pPr>
        <w:pStyle w:val="2f3"/>
        <w:jc w:val="both"/>
        <w:rPr>
          <w:noProof/>
        </w:rPr>
      </w:pPr>
      <w:hyperlink w:anchor="_Toc101547802" w:history="1">
        <w:r w:rsidRPr="00AB4809">
          <w:rPr>
            <w:rStyle w:val="a3"/>
            <w:rFonts w:eastAsia="Times New Roman"/>
            <w:noProof/>
          </w:rPr>
          <w:t>Раздел 1. Технико-экономическое состояниецентрализованных систем водоснабжения</w:t>
        </w:r>
        <w:r w:rsidRPr="00AB4809">
          <w:rPr>
            <w:noProof/>
            <w:webHidden/>
          </w:rPr>
          <w:tab/>
        </w:r>
        <w:r w:rsidRPr="00AB4809">
          <w:rPr>
            <w:noProof/>
            <w:webHidden/>
          </w:rPr>
          <w:fldChar w:fldCharType="begin"/>
        </w:r>
        <w:r w:rsidRPr="00AB4809">
          <w:rPr>
            <w:noProof/>
            <w:webHidden/>
          </w:rPr>
          <w:instrText xml:space="preserve"> PAGEREF _Toc101547802 \h </w:instrText>
        </w:r>
        <w:r w:rsidRPr="00AB4809">
          <w:rPr>
            <w:noProof/>
            <w:webHidden/>
          </w:rPr>
        </w:r>
        <w:r w:rsidRPr="00AB4809">
          <w:rPr>
            <w:noProof/>
            <w:webHidden/>
          </w:rPr>
          <w:fldChar w:fldCharType="separate"/>
        </w:r>
        <w:r w:rsidRPr="00AB4809">
          <w:rPr>
            <w:noProof/>
            <w:webHidden/>
          </w:rPr>
          <w:t>12</w:t>
        </w:r>
        <w:r w:rsidRPr="00AB4809">
          <w:rPr>
            <w:noProof/>
            <w:webHidden/>
          </w:rPr>
          <w:fldChar w:fldCharType="end"/>
        </w:r>
      </w:hyperlink>
    </w:p>
    <w:p w:rsidR="00F9740C" w:rsidRPr="00AB4809" w:rsidRDefault="00F9740C" w:rsidP="00F9740C">
      <w:pPr>
        <w:pStyle w:val="3f0"/>
        <w:tabs>
          <w:tab w:val="right" w:leader="dot" w:pos="9610"/>
        </w:tabs>
        <w:jc w:val="both"/>
        <w:rPr>
          <w:noProof/>
        </w:rPr>
      </w:pPr>
      <w:hyperlink w:anchor="_Toc101547804" w:history="1">
        <w:r w:rsidRPr="00AB4809">
          <w:rPr>
            <w:rStyle w:val="a3"/>
            <w:rFonts w:eastAsia="Times New Roman"/>
            <w:noProof/>
          </w:rPr>
          <w:t>1.1. Описание системы и структуры водоснабжения и делениетерритории города на эксплуатационные зоны</w:t>
        </w:r>
        <w:r w:rsidRPr="00AB4809">
          <w:rPr>
            <w:noProof/>
            <w:webHidden/>
          </w:rPr>
          <w:tab/>
        </w:r>
        <w:r w:rsidRPr="00AB4809">
          <w:rPr>
            <w:noProof/>
            <w:webHidden/>
          </w:rPr>
          <w:fldChar w:fldCharType="begin"/>
        </w:r>
        <w:r w:rsidRPr="00AB4809">
          <w:rPr>
            <w:noProof/>
            <w:webHidden/>
          </w:rPr>
          <w:instrText xml:space="preserve"> PAGEREF _Toc101547804 \h </w:instrText>
        </w:r>
        <w:r w:rsidRPr="00AB4809">
          <w:rPr>
            <w:noProof/>
            <w:webHidden/>
          </w:rPr>
        </w:r>
        <w:r w:rsidRPr="00AB4809">
          <w:rPr>
            <w:noProof/>
            <w:webHidden/>
          </w:rPr>
          <w:fldChar w:fldCharType="separate"/>
        </w:r>
        <w:r w:rsidRPr="00AB4809">
          <w:rPr>
            <w:noProof/>
            <w:webHidden/>
          </w:rPr>
          <w:t>12</w:t>
        </w:r>
        <w:r w:rsidRPr="00AB4809">
          <w:rPr>
            <w:noProof/>
            <w:webHidden/>
          </w:rPr>
          <w:fldChar w:fldCharType="end"/>
        </w:r>
      </w:hyperlink>
    </w:p>
    <w:p w:rsidR="00F9740C" w:rsidRPr="00AB4809" w:rsidRDefault="00F9740C" w:rsidP="00F9740C">
      <w:pPr>
        <w:pStyle w:val="3f0"/>
        <w:tabs>
          <w:tab w:val="right" w:leader="dot" w:pos="9610"/>
        </w:tabs>
        <w:jc w:val="both"/>
        <w:rPr>
          <w:noProof/>
        </w:rPr>
      </w:pPr>
      <w:hyperlink w:anchor="_Toc101547806" w:history="1">
        <w:r w:rsidRPr="00AB4809">
          <w:rPr>
            <w:rStyle w:val="a3"/>
            <w:rFonts w:eastAsia="Times New Roman"/>
            <w:noProof/>
          </w:rPr>
          <w:t>1.2. Описание территорий города не охваченныхцентрализованными системами водоснабжения</w:t>
        </w:r>
        <w:r w:rsidRPr="00AB4809">
          <w:rPr>
            <w:noProof/>
            <w:webHidden/>
          </w:rPr>
          <w:tab/>
        </w:r>
        <w:r w:rsidRPr="00AB4809">
          <w:rPr>
            <w:noProof/>
            <w:webHidden/>
          </w:rPr>
          <w:fldChar w:fldCharType="begin"/>
        </w:r>
        <w:r w:rsidRPr="00AB4809">
          <w:rPr>
            <w:noProof/>
            <w:webHidden/>
          </w:rPr>
          <w:instrText xml:space="preserve"> PAGEREF _Toc101547806 \h </w:instrText>
        </w:r>
        <w:r w:rsidRPr="00AB4809">
          <w:rPr>
            <w:noProof/>
            <w:webHidden/>
          </w:rPr>
        </w:r>
        <w:r w:rsidRPr="00AB4809">
          <w:rPr>
            <w:noProof/>
            <w:webHidden/>
          </w:rPr>
          <w:fldChar w:fldCharType="separate"/>
        </w:r>
        <w:r w:rsidRPr="00AB4809">
          <w:rPr>
            <w:noProof/>
            <w:webHidden/>
          </w:rPr>
          <w:t>12</w:t>
        </w:r>
        <w:r w:rsidRPr="00AB4809">
          <w:rPr>
            <w:noProof/>
            <w:webHidden/>
          </w:rPr>
          <w:fldChar w:fldCharType="end"/>
        </w:r>
      </w:hyperlink>
    </w:p>
    <w:p w:rsidR="00F9740C" w:rsidRPr="00AB4809" w:rsidRDefault="00F9740C" w:rsidP="00F9740C">
      <w:pPr>
        <w:pStyle w:val="3f0"/>
        <w:tabs>
          <w:tab w:val="right" w:leader="dot" w:pos="9610"/>
        </w:tabs>
        <w:jc w:val="both"/>
        <w:rPr>
          <w:noProof/>
        </w:rPr>
      </w:pPr>
      <w:hyperlink w:anchor="_Toc101547808" w:history="1">
        <w:r w:rsidRPr="00AB4809">
          <w:rPr>
            <w:rStyle w:val="a3"/>
            <w:rFonts w:eastAsia="Times New Roman"/>
            <w:noProof/>
          </w:rPr>
          <w:t>1.3. 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r w:rsidRPr="00AB4809">
          <w:rPr>
            <w:noProof/>
            <w:webHidden/>
          </w:rPr>
          <w:tab/>
        </w:r>
        <w:r w:rsidRPr="00AB4809">
          <w:rPr>
            <w:noProof/>
            <w:webHidden/>
          </w:rPr>
          <w:fldChar w:fldCharType="begin"/>
        </w:r>
        <w:r w:rsidRPr="00AB4809">
          <w:rPr>
            <w:noProof/>
            <w:webHidden/>
          </w:rPr>
          <w:instrText xml:space="preserve"> PAGEREF _Toc101547808 \h </w:instrText>
        </w:r>
        <w:r w:rsidRPr="00AB4809">
          <w:rPr>
            <w:noProof/>
            <w:webHidden/>
          </w:rPr>
        </w:r>
        <w:r w:rsidRPr="00AB4809">
          <w:rPr>
            <w:noProof/>
            <w:webHidden/>
          </w:rPr>
          <w:fldChar w:fldCharType="separate"/>
        </w:r>
        <w:r w:rsidRPr="00AB4809">
          <w:rPr>
            <w:noProof/>
            <w:webHidden/>
          </w:rPr>
          <w:t>13</w:t>
        </w:r>
        <w:r w:rsidRPr="00AB4809">
          <w:rPr>
            <w:noProof/>
            <w:webHidden/>
          </w:rPr>
          <w:fldChar w:fldCharType="end"/>
        </w:r>
      </w:hyperlink>
    </w:p>
    <w:p w:rsidR="00F9740C" w:rsidRPr="00AB4809" w:rsidRDefault="00F9740C" w:rsidP="00F9740C">
      <w:pPr>
        <w:pStyle w:val="3f0"/>
        <w:tabs>
          <w:tab w:val="right" w:leader="dot" w:pos="9610"/>
        </w:tabs>
        <w:jc w:val="both"/>
        <w:rPr>
          <w:noProof/>
        </w:rPr>
      </w:pPr>
      <w:hyperlink w:anchor="_Toc101547809" w:history="1">
        <w:r w:rsidRPr="00AB4809">
          <w:rPr>
            <w:rStyle w:val="a3"/>
            <w:noProof/>
          </w:rPr>
          <w:t>1.4. Описание результатов технического обследованияцентрализованных систем водоснабжения</w:t>
        </w:r>
        <w:r w:rsidRPr="00AB4809">
          <w:rPr>
            <w:noProof/>
            <w:webHidden/>
          </w:rPr>
          <w:tab/>
        </w:r>
        <w:r w:rsidRPr="00AB4809">
          <w:rPr>
            <w:noProof/>
            <w:webHidden/>
          </w:rPr>
          <w:fldChar w:fldCharType="begin"/>
        </w:r>
        <w:r w:rsidRPr="00AB4809">
          <w:rPr>
            <w:noProof/>
            <w:webHidden/>
          </w:rPr>
          <w:instrText xml:space="preserve"> PAGEREF _Toc101547809 \h </w:instrText>
        </w:r>
        <w:r w:rsidRPr="00AB4809">
          <w:rPr>
            <w:noProof/>
            <w:webHidden/>
          </w:rPr>
        </w:r>
        <w:r w:rsidRPr="00AB4809">
          <w:rPr>
            <w:noProof/>
            <w:webHidden/>
          </w:rPr>
          <w:fldChar w:fldCharType="separate"/>
        </w:r>
        <w:r w:rsidRPr="00AB4809">
          <w:rPr>
            <w:noProof/>
            <w:webHidden/>
          </w:rPr>
          <w:t>13</w:t>
        </w:r>
        <w:r w:rsidRPr="00AB4809">
          <w:rPr>
            <w:noProof/>
            <w:webHidden/>
          </w:rPr>
          <w:fldChar w:fldCharType="end"/>
        </w:r>
      </w:hyperlink>
    </w:p>
    <w:p w:rsidR="00F9740C" w:rsidRPr="00AB4809" w:rsidRDefault="00F9740C" w:rsidP="00F9740C">
      <w:pPr>
        <w:pStyle w:val="2f3"/>
        <w:jc w:val="both"/>
        <w:rPr>
          <w:noProof/>
        </w:rPr>
      </w:pPr>
      <w:hyperlink w:anchor="_Toc101547811" w:history="1">
        <w:r w:rsidRPr="00AB4809">
          <w:rPr>
            <w:rStyle w:val="a3"/>
            <w:noProof/>
          </w:rPr>
          <w:t>Раздел 2. Направления развития централизованных систем водоснабжения</w:t>
        </w:r>
        <w:r w:rsidRPr="00AB4809">
          <w:rPr>
            <w:noProof/>
            <w:webHidden/>
          </w:rPr>
          <w:tab/>
        </w:r>
        <w:r w:rsidRPr="00AB4809">
          <w:rPr>
            <w:noProof/>
            <w:webHidden/>
          </w:rPr>
          <w:fldChar w:fldCharType="begin"/>
        </w:r>
        <w:r w:rsidRPr="00AB4809">
          <w:rPr>
            <w:noProof/>
            <w:webHidden/>
          </w:rPr>
          <w:instrText xml:space="preserve"> PAGEREF _Toc101547811 \h </w:instrText>
        </w:r>
        <w:r w:rsidRPr="00AB4809">
          <w:rPr>
            <w:noProof/>
            <w:webHidden/>
          </w:rPr>
        </w:r>
        <w:r w:rsidRPr="00AB4809">
          <w:rPr>
            <w:noProof/>
            <w:webHidden/>
          </w:rPr>
          <w:fldChar w:fldCharType="separate"/>
        </w:r>
        <w:r w:rsidRPr="00AB4809">
          <w:rPr>
            <w:noProof/>
            <w:webHidden/>
          </w:rPr>
          <w:t>22</w:t>
        </w:r>
        <w:r w:rsidRPr="00AB4809">
          <w:rPr>
            <w:noProof/>
            <w:webHidden/>
          </w:rPr>
          <w:fldChar w:fldCharType="end"/>
        </w:r>
      </w:hyperlink>
    </w:p>
    <w:p w:rsidR="00F9740C" w:rsidRPr="00AB4809" w:rsidRDefault="00F9740C" w:rsidP="00F9740C">
      <w:pPr>
        <w:pStyle w:val="3f0"/>
        <w:tabs>
          <w:tab w:val="right" w:leader="dot" w:pos="9610"/>
        </w:tabs>
        <w:jc w:val="both"/>
        <w:rPr>
          <w:noProof/>
        </w:rPr>
      </w:pPr>
      <w:hyperlink w:anchor="_Toc101547812" w:history="1">
        <w:r w:rsidRPr="00AB4809">
          <w:rPr>
            <w:rStyle w:val="a3"/>
            <w:noProof/>
          </w:rPr>
          <w:t>2.1. Основные направления, принципы, задачи и целевые показатели развития централизованных систем водоснабжения</w:t>
        </w:r>
        <w:r w:rsidRPr="00AB4809">
          <w:rPr>
            <w:noProof/>
            <w:webHidden/>
          </w:rPr>
          <w:tab/>
        </w:r>
        <w:r w:rsidRPr="00AB4809">
          <w:rPr>
            <w:noProof/>
            <w:webHidden/>
          </w:rPr>
          <w:fldChar w:fldCharType="begin"/>
        </w:r>
        <w:r w:rsidRPr="00AB4809">
          <w:rPr>
            <w:noProof/>
            <w:webHidden/>
          </w:rPr>
          <w:instrText xml:space="preserve"> PAGEREF _Toc101547812 \h </w:instrText>
        </w:r>
        <w:r w:rsidRPr="00AB4809">
          <w:rPr>
            <w:noProof/>
            <w:webHidden/>
          </w:rPr>
        </w:r>
        <w:r w:rsidRPr="00AB4809">
          <w:rPr>
            <w:noProof/>
            <w:webHidden/>
          </w:rPr>
          <w:fldChar w:fldCharType="separate"/>
        </w:r>
        <w:r w:rsidRPr="00AB4809">
          <w:rPr>
            <w:noProof/>
            <w:webHidden/>
          </w:rPr>
          <w:t>22</w:t>
        </w:r>
        <w:r w:rsidRPr="00AB4809">
          <w:rPr>
            <w:noProof/>
            <w:webHidden/>
          </w:rPr>
          <w:fldChar w:fldCharType="end"/>
        </w:r>
      </w:hyperlink>
    </w:p>
    <w:p w:rsidR="00F9740C" w:rsidRPr="00AB4809" w:rsidRDefault="00F9740C" w:rsidP="00F9740C">
      <w:pPr>
        <w:pStyle w:val="3f0"/>
        <w:tabs>
          <w:tab w:val="right" w:leader="dot" w:pos="9610"/>
        </w:tabs>
        <w:jc w:val="both"/>
        <w:rPr>
          <w:noProof/>
        </w:rPr>
      </w:pPr>
      <w:hyperlink w:anchor="_Toc101547813" w:history="1">
        <w:r w:rsidRPr="00AB4809">
          <w:rPr>
            <w:rStyle w:val="a3"/>
            <w:noProof/>
          </w:rPr>
          <w:t>2.2. Различные сценарии развития централизованных систем водоснабжения в зависимости от различных сценариев развития г. Комсомольск</w:t>
        </w:r>
        <w:r w:rsidRPr="00AB4809">
          <w:rPr>
            <w:noProof/>
            <w:webHidden/>
          </w:rPr>
          <w:tab/>
        </w:r>
        <w:r w:rsidRPr="00AB4809">
          <w:rPr>
            <w:noProof/>
            <w:webHidden/>
          </w:rPr>
          <w:fldChar w:fldCharType="begin"/>
        </w:r>
        <w:r w:rsidRPr="00AB4809">
          <w:rPr>
            <w:noProof/>
            <w:webHidden/>
          </w:rPr>
          <w:instrText xml:space="preserve"> PAGEREF _Toc101547813 \h </w:instrText>
        </w:r>
        <w:r w:rsidRPr="00AB4809">
          <w:rPr>
            <w:noProof/>
            <w:webHidden/>
          </w:rPr>
        </w:r>
        <w:r w:rsidRPr="00AB4809">
          <w:rPr>
            <w:noProof/>
            <w:webHidden/>
          </w:rPr>
          <w:fldChar w:fldCharType="separate"/>
        </w:r>
        <w:r w:rsidRPr="00AB4809">
          <w:rPr>
            <w:noProof/>
            <w:webHidden/>
          </w:rPr>
          <w:t>22</w:t>
        </w:r>
        <w:r w:rsidRPr="00AB4809">
          <w:rPr>
            <w:noProof/>
            <w:webHidden/>
          </w:rPr>
          <w:fldChar w:fldCharType="end"/>
        </w:r>
      </w:hyperlink>
    </w:p>
    <w:p w:rsidR="00F9740C" w:rsidRPr="00AB4809" w:rsidRDefault="00F9740C" w:rsidP="00F9740C">
      <w:pPr>
        <w:pStyle w:val="2f3"/>
        <w:jc w:val="both"/>
        <w:rPr>
          <w:noProof/>
        </w:rPr>
      </w:pPr>
      <w:hyperlink w:anchor="_Toc101547814" w:history="1">
        <w:r w:rsidRPr="00AB4809">
          <w:rPr>
            <w:rStyle w:val="a3"/>
            <w:noProof/>
          </w:rPr>
          <w:t>Раздел 3. Баланс водоснабжения и потребления горячей, питьевой,технической воды</w:t>
        </w:r>
        <w:r w:rsidRPr="00AB4809">
          <w:rPr>
            <w:noProof/>
            <w:webHidden/>
          </w:rPr>
          <w:tab/>
        </w:r>
        <w:r w:rsidRPr="00AB4809">
          <w:rPr>
            <w:noProof/>
            <w:webHidden/>
          </w:rPr>
          <w:fldChar w:fldCharType="begin"/>
        </w:r>
        <w:r w:rsidRPr="00AB4809">
          <w:rPr>
            <w:noProof/>
            <w:webHidden/>
          </w:rPr>
          <w:instrText xml:space="preserve"> PAGEREF _Toc101547814 \h </w:instrText>
        </w:r>
        <w:r w:rsidRPr="00AB4809">
          <w:rPr>
            <w:noProof/>
            <w:webHidden/>
          </w:rPr>
        </w:r>
        <w:r w:rsidRPr="00AB4809">
          <w:rPr>
            <w:noProof/>
            <w:webHidden/>
          </w:rPr>
          <w:fldChar w:fldCharType="separate"/>
        </w:r>
        <w:r w:rsidRPr="00AB4809">
          <w:rPr>
            <w:noProof/>
            <w:webHidden/>
          </w:rPr>
          <w:t>25</w:t>
        </w:r>
        <w:r w:rsidRPr="00AB4809">
          <w:rPr>
            <w:noProof/>
            <w:webHidden/>
          </w:rPr>
          <w:fldChar w:fldCharType="end"/>
        </w:r>
      </w:hyperlink>
    </w:p>
    <w:p w:rsidR="00F9740C" w:rsidRPr="00AB4809" w:rsidRDefault="00F9740C" w:rsidP="00F9740C">
      <w:pPr>
        <w:pStyle w:val="3f0"/>
        <w:tabs>
          <w:tab w:val="right" w:leader="dot" w:pos="9610"/>
        </w:tabs>
        <w:jc w:val="both"/>
        <w:rPr>
          <w:noProof/>
        </w:rPr>
      </w:pPr>
      <w:hyperlink w:anchor="_Toc101547816" w:history="1">
        <w:r w:rsidRPr="00AB4809">
          <w:rPr>
            <w:rStyle w:val="a3"/>
            <w:noProof/>
          </w:rPr>
          <w:t>3.1. Общий баланс подачи и реализации воды, включая анализ и оценку структурных составляющих потерь питьевой воды при ее производстве и транспортировке</w:t>
        </w:r>
        <w:r w:rsidRPr="00AB4809">
          <w:rPr>
            <w:noProof/>
            <w:webHidden/>
          </w:rPr>
          <w:tab/>
        </w:r>
        <w:r w:rsidRPr="00AB4809">
          <w:rPr>
            <w:noProof/>
            <w:webHidden/>
          </w:rPr>
          <w:fldChar w:fldCharType="begin"/>
        </w:r>
        <w:r w:rsidRPr="00AB4809">
          <w:rPr>
            <w:noProof/>
            <w:webHidden/>
          </w:rPr>
          <w:instrText xml:space="preserve"> PAGEREF _Toc101547816 \h </w:instrText>
        </w:r>
        <w:r w:rsidRPr="00AB4809">
          <w:rPr>
            <w:noProof/>
            <w:webHidden/>
          </w:rPr>
        </w:r>
        <w:r w:rsidRPr="00AB4809">
          <w:rPr>
            <w:noProof/>
            <w:webHidden/>
          </w:rPr>
          <w:fldChar w:fldCharType="separate"/>
        </w:r>
        <w:r w:rsidRPr="00AB4809">
          <w:rPr>
            <w:noProof/>
            <w:webHidden/>
          </w:rPr>
          <w:t>25</w:t>
        </w:r>
        <w:r w:rsidRPr="00AB4809">
          <w:rPr>
            <w:noProof/>
            <w:webHidden/>
          </w:rPr>
          <w:fldChar w:fldCharType="end"/>
        </w:r>
      </w:hyperlink>
    </w:p>
    <w:p w:rsidR="00F9740C" w:rsidRPr="00AB4809" w:rsidRDefault="00F9740C" w:rsidP="00F9740C">
      <w:pPr>
        <w:pStyle w:val="3f0"/>
        <w:tabs>
          <w:tab w:val="right" w:leader="dot" w:pos="9610"/>
        </w:tabs>
        <w:jc w:val="both"/>
        <w:rPr>
          <w:noProof/>
        </w:rPr>
      </w:pPr>
      <w:hyperlink w:anchor="_Toc101547817" w:history="1">
        <w:r w:rsidRPr="00AB4809">
          <w:rPr>
            <w:rStyle w:val="a3"/>
            <w:noProof/>
          </w:rPr>
          <w:t>3.2. Территориальный баланс подачи питьевой воды по технологическим зонам водоснабжения (годовой и в сутки максимального водопотребления)</w:t>
        </w:r>
        <w:r w:rsidRPr="00AB4809">
          <w:rPr>
            <w:noProof/>
            <w:webHidden/>
          </w:rPr>
          <w:tab/>
        </w:r>
        <w:r w:rsidRPr="00AB4809">
          <w:rPr>
            <w:noProof/>
            <w:webHidden/>
          </w:rPr>
          <w:fldChar w:fldCharType="begin"/>
        </w:r>
        <w:r w:rsidRPr="00AB4809">
          <w:rPr>
            <w:noProof/>
            <w:webHidden/>
          </w:rPr>
          <w:instrText xml:space="preserve"> PAGEREF _Toc101547817 \h </w:instrText>
        </w:r>
        <w:r w:rsidRPr="00AB4809">
          <w:rPr>
            <w:noProof/>
            <w:webHidden/>
          </w:rPr>
        </w:r>
        <w:r w:rsidRPr="00AB4809">
          <w:rPr>
            <w:noProof/>
            <w:webHidden/>
          </w:rPr>
          <w:fldChar w:fldCharType="separate"/>
        </w:r>
        <w:r w:rsidRPr="00AB4809">
          <w:rPr>
            <w:noProof/>
            <w:webHidden/>
          </w:rPr>
          <w:t>26</w:t>
        </w:r>
        <w:r w:rsidRPr="00AB4809">
          <w:rPr>
            <w:noProof/>
            <w:webHidden/>
          </w:rPr>
          <w:fldChar w:fldCharType="end"/>
        </w:r>
      </w:hyperlink>
    </w:p>
    <w:p w:rsidR="00F9740C" w:rsidRPr="00AB4809" w:rsidRDefault="00F9740C" w:rsidP="00F9740C">
      <w:pPr>
        <w:pStyle w:val="3f0"/>
        <w:tabs>
          <w:tab w:val="right" w:leader="dot" w:pos="9610"/>
        </w:tabs>
        <w:jc w:val="both"/>
        <w:rPr>
          <w:noProof/>
        </w:rPr>
      </w:pPr>
      <w:hyperlink w:anchor="_Toc101547818" w:history="1">
        <w:r w:rsidRPr="00AB4809">
          <w:rPr>
            <w:rStyle w:val="a3"/>
            <w:noProof/>
          </w:rPr>
          <w:t>3.3.  Структурный баланс реализации питьевой воды по группам абонентов с разбивкой на хозяйственно-питьевые нужды населения, производственные нужды юридических лиц и другие нужды г. Комсомольск(пожаротушение, полив и др.)</w:t>
        </w:r>
        <w:r w:rsidRPr="00AB4809">
          <w:rPr>
            <w:noProof/>
            <w:webHidden/>
          </w:rPr>
          <w:tab/>
        </w:r>
        <w:r w:rsidRPr="00AB4809">
          <w:rPr>
            <w:noProof/>
            <w:webHidden/>
          </w:rPr>
          <w:fldChar w:fldCharType="begin"/>
        </w:r>
        <w:r w:rsidRPr="00AB4809">
          <w:rPr>
            <w:noProof/>
            <w:webHidden/>
          </w:rPr>
          <w:instrText xml:space="preserve"> PAGEREF _Toc101547818 \h </w:instrText>
        </w:r>
        <w:r w:rsidRPr="00AB4809">
          <w:rPr>
            <w:noProof/>
            <w:webHidden/>
          </w:rPr>
        </w:r>
        <w:r w:rsidRPr="00AB4809">
          <w:rPr>
            <w:noProof/>
            <w:webHidden/>
          </w:rPr>
          <w:fldChar w:fldCharType="separate"/>
        </w:r>
        <w:r w:rsidRPr="00AB4809">
          <w:rPr>
            <w:noProof/>
            <w:webHidden/>
          </w:rPr>
          <w:t>26</w:t>
        </w:r>
        <w:r w:rsidRPr="00AB4809">
          <w:rPr>
            <w:noProof/>
            <w:webHidden/>
          </w:rPr>
          <w:fldChar w:fldCharType="end"/>
        </w:r>
      </w:hyperlink>
    </w:p>
    <w:p w:rsidR="00F9740C" w:rsidRPr="00AB4809" w:rsidRDefault="00F9740C" w:rsidP="00F9740C">
      <w:pPr>
        <w:pStyle w:val="3f0"/>
        <w:tabs>
          <w:tab w:val="right" w:leader="dot" w:pos="9610"/>
        </w:tabs>
        <w:jc w:val="both"/>
        <w:rPr>
          <w:noProof/>
        </w:rPr>
      </w:pPr>
      <w:hyperlink w:anchor="_Toc101547820" w:history="1">
        <w:r w:rsidRPr="00AB4809">
          <w:rPr>
            <w:rStyle w:val="a3"/>
            <w:noProof/>
          </w:rPr>
          <w:t>3.4. Сведения о фактическом потреблении населением питьевой воды исходя из статистических и расчетных данных и сведений о действующих нормативах потребления коммунальных услуг</w:t>
        </w:r>
        <w:r w:rsidRPr="00AB4809">
          <w:rPr>
            <w:noProof/>
            <w:webHidden/>
          </w:rPr>
          <w:tab/>
        </w:r>
        <w:r w:rsidRPr="00AB4809">
          <w:rPr>
            <w:noProof/>
            <w:webHidden/>
          </w:rPr>
          <w:fldChar w:fldCharType="begin"/>
        </w:r>
        <w:r w:rsidRPr="00AB4809">
          <w:rPr>
            <w:noProof/>
            <w:webHidden/>
          </w:rPr>
          <w:instrText xml:space="preserve"> PAGEREF _Toc101547820 \h </w:instrText>
        </w:r>
        <w:r w:rsidRPr="00AB4809">
          <w:rPr>
            <w:noProof/>
            <w:webHidden/>
          </w:rPr>
        </w:r>
        <w:r w:rsidRPr="00AB4809">
          <w:rPr>
            <w:noProof/>
            <w:webHidden/>
          </w:rPr>
          <w:fldChar w:fldCharType="separate"/>
        </w:r>
        <w:r w:rsidRPr="00AB4809">
          <w:rPr>
            <w:noProof/>
            <w:webHidden/>
          </w:rPr>
          <w:t>26</w:t>
        </w:r>
        <w:r w:rsidRPr="00AB4809">
          <w:rPr>
            <w:noProof/>
            <w:webHidden/>
          </w:rPr>
          <w:fldChar w:fldCharType="end"/>
        </w:r>
      </w:hyperlink>
    </w:p>
    <w:p w:rsidR="00F9740C" w:rsidRPr="00AB4809" w:rsidRDefault="00F9740C" w:rsidP="00F9740C">
      <w:pPr>
        <w:pStyle w:val="3f0"/>
        <w:tabs>
          <w:tab w:val="right" w:leader="dot" w:pos="9610"/>
        </w:tabs>
        <w:jc w:val="both"/>
        <w:rPr>
          <w:noProof/>
        </w:rPr>
      </w:pPr>
      <w:hyperlink w:anchor="_Toc101547821" w:history="1">
        <w:r w:rsidRPr="00AB4809">
          <w:rPr>
            <w:rStyle w:val="a3"/>
            <w:noProof/>
          </w:rPr>
          <w:t>3.5. Описание существующей системы коммерческого учета горячей, питьевой воды и планов по установке приборов учета</w:t>
        </w:r>
        <w:r w:rsidRPr="00AB4809">
          <w:rPr>
            <w:noProof/>
            <w:webHidden/>
          </w:rPr>
          <w:tab/>
        </w:r>
        <w:r w:rsidRPr="00AB4809">
          <w:rPr>
            <w:noProof/>
            <w:webHidden/>
          </w:rPr>
          <w:fldChar w:fldCharType="begin"/>
        </w:r>
        <w:r w:rsidRPr="00AB4809">
          <w:rPr>
            <w:noProof/>
            <w:webHidden/>
          </w:rPr>
          <w:instrText xml:space="preserve"> PAGEREF _Toc101547821 \h </w:instrText>
        </w:r>
        <w:r w:rsidRPr="00AB4809">
          <w:rPr>
            <w:noProof/>
            <w:webHidden/>
          </w:rPr>
        </w:r>
        <w:r w:rsidRPr="00AB4809">
          <w:rPr>
            <w:noProof/>
            <w:webHidden/>
          </w:rPr>
          <w:fldChar w:fldCharType="separate"/>
        </w:r>
        <w:r w:rsidRPr="00AB4809">
          <w:rPr>
            <w:noProof/>
            <w:webHidden/>
          </w:rPr>
          <w:t>31</w:t>
        </w:r>
        <w:r w:rsidRPr="00AB4809">
          <w:rPr>
            <w:noProof/>
            <w:webHidden/>
          </w:rPr>
          <w:fldChar w:fldCharType="end"/>
        </w:r>
      </w:hyperlink>
    </w:p>
    <w:p w:rsidR="00F9740C" w:rsidRPr="00AB4809" w:rsidRDefault="00F9740C" w:rsidP="00F9740C">
      <w:pPr>
        <w:pStyle w:val="3f0"/>
        <w:tabs>
          <w:tab w:val="right" w:leader="dot" w:pos="9610"/>
        </w:tabs>
        <w:jc w:val="both"/>
        <w:rPr>
          <w:noProof/>
        </w:rPr>
      </w:pPr>
      <w:hyperlink w:anchor="_Toc101547822" w:history="1">
        <w:r w:rsidRPr="00AB4809">
          <w:rPr>
            <w:rStyle w:val="a3"/>
            <w:noProof/>
          </w:rPr>
          <w:t>3.6. Анализ резервов и дефицитов производственных мощностей системы водоснабжения г. Комсомольск</w:t>
        </w:r>
        <w:r w:rsidRPr="00AB4809">
          <w:rPr>
            <w:noProof/>
            <w:webHidden/>
          </w:rPr>
          <w:tab/>
        </w:r>
        <w:r w:rsidRPr="00AB4809">
          <w:rPr>
            <w:noProof/>
            <w:webHidden/>
          </w:rPr>
          <w:fldChar w:fldCharType="begin"/>
        </w:r>
        <w:r w:rsidRPr="00AB4809">
          <w:rPr>
            <w:noProof/>
            <w:webHidden/>
          </w:rPr>
          <w:instrText xml:space="preserve"> PAGEREF _Toc101547822 \h </w:instrText>
        </w:r>
        <w:r w:rsidRPr="00AB4809">
          <w:rPr>
            <w:noProof/>
            <w:webHidden/>
          </w:rPr>
        </w:r>
        <w:r w:rsidRPr="00AB4809">
          <w:rPr>
            <w:noProof/>
            <w:webHidden/>
          </w:rPr>
          <w:fldChar w:fldCharType="separate"/>
        </w:r>
        <w:r w:rsidRPr="00AB4809">
          <w:rPr>
            <w:noProof/>
            <w:webHidden/>
          </w:rPr>
          <w:t>32</w:t>
        </w:r>
        <w:r w:rsidRPr="00AB4809">
          <w:rPr>
            <w:noProof/>
            <w:webHidden/>
          </w:rPr>
          <w:fldChar w:fldCharType="end"/>
        </w:r>
      </w:hyperlink>
    </w:p>
    <w:p w:rsidR="00F9740C" w:rsidRPr="00AB4809" w:rsidRDefault="00F9740C" w:rsidP="00F9740C">
      <w:pPr>
        <w:pStyle w:val="3f0"/>
        <w:tabs>
          <w:tab w:val="right" w:leader="dot" w:pos="9610"/>
        </w:tabs>
        <w:jc w:val="both"/>
        <w:rPr>
          <w:noProof/>
        </w:rPr>
      </w:pPr>
      <w:hyperlink w:anchor="_Toc101547823" w:history="1">
        <w:r w:rsidRPr="00AB4809">
          <w:rPr>
            <w:rStyle w:val="a3"/>
            <w:noProof/>
          </w:rPr>
          <w:t>3.7. Прогнозные балансы потребления горячей, питьевой, технической воды на срок 10 лет с учетом различных сценариев развития г. Комсомольск, рассчитанные на основании расхода горячей, питьевой, технической воды в соответствии со СНиП 2.04.02-84 и СНиП 2.04.01-85,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r w:rsidRPr="00AB4809">
          <w:rPr>
            <w:noProof/>
            <w:webHidden/>
          </w:rPr>
          <w:tab/>
        </w:r>
        <w:r w:rsidRPr="00AB4809">
          <w:rPr>
            <w:noProof/>
            <w:webHidden/>
          </w:rPr>
          <w:fldChar w:fldCharType="begin"/>
        </w:r>
        <w:r w:rsidRPr="00AB4809">
          <w:rPr>
            <w:noProof/>
            <w:webHidden/>
          </w:rPr>
          <w:instrText xml:space="preserve"> PAGEREF _Toc101547823 \h </w:instrText>
        </w:r>
        <w:r w:rsidRPr="00AB4809">
          <w:rPr>
            <w:noProof/>
            <w:webHidden/>
          </w:rPr>
        </w:r>
        <w:r w:rsidRPr="00AB4809">
          <w:rPr>
            <w:noProof/>
            <w:webHidden/>
          </w:rPr>
          <w:fldChar w:fldCharType="separate"/>
        </w:r>
        <w:r w:rsidRPr="00AB4809">
          <w:rPr>
            <w:noProof/>
            <w:webHidden/>
          </w:rPr>
          <w:t>32</w:t>
        </w:r>
        <w:r w:rsidRPr="00AB4809">
          <w:rPr>
            <w:noProof/>
            <w:webHidden/>
          </w:rPr>
          <w:fldChar w:fldCharType="end"/>
        </w:r>
      </w:hyperlink>
    </w:p>
    <w:p w:rsidR="00F9740C" w:rsidRPr="00AB4809" w:rsidRDefault="00F9740C" w:rsidP="00F9740C">
      <w:pPr>
        <w:pStyle w:val="3f0"/>
        <w:tabs>
          <w:tab w:val="right" w:leader="dot" w:pos="9610"/>
        </w:tabs>
        <w:jc w:val="both"/>
        <w:rPr>
          <w:noProof/>
        </w:rPr>
      </w:pPr>
      <w:hyperlink w:anchor="_Toc101547824" w:history="1">
        <w:r w:rsidRPr="00AB4809">
          <w:rPr>
            <w:rStyle w:val="a3"/>
            <w:noProof/>
          </w:rPr>
          <w:t>3.8. Сведения о фактическом и ожидаемом потреблении питьевой,технической воды</w:t>
        </w:r>
        <w:r w:rsidRPr="00AB4809">
          <w:rPr>
            <w:noProof/>
            <w:webHidden/>
          </w:rPr>
          <w:tab/>
        </w:r>
        <w:r w:rsidRPr="00AB4809">
          <w:rPr>
            <w:noProof/>
            <w:webHidden/>
          </w:rPr>
          <w:fldChar w:fldCharType="begin"/>
        </w:r>
        <w:r w:rsidRPr="00AB4809">
          <w:rPr>
            <w:noProof/>
            <w:webHidden/>
          </w:rPr>
          <w:instrText xml:space="preserve"> PAGEREF _Toc101547824 \h </w:instrText>
        </w:r>
        <w:r w:rsidRPr="00AB4809">
          <w:rPr>
            <w:noProof/>
            <w:webHidden/>
          </w:rPr>
        </w:r>
        <w:r w:rsidRPr="00AB4809">
          <w:rPr>
            <w:noProof/>
            <w:webHidden/>
          </w:rPr>
          <w:fldChar w:fldCharType="separate"/>
        </w:r>
        <w:r w:rsidRPr="00AB4809">
          <w:rPr>
            <w:noProof/>
            <w:webHidden/>
          </w:rPr>
          <w:t>33</w:t>
        </w:r>
        <w:r w:rsidRPr="00AB4809">
          <w:rPr>
            <w:noProof/>
            <w:webHidden/>
          </w:rPr>
          <w:fldChar w:fldCharType="end"/>
        </w:r>
      </w:hyperlink>
    </w:p>
    <w:p w:rsidR="00F9740C" w:rsidRPr="00AB4809" w:rsidRDefault="00F9740C" w:rsidP="00F9740C">
      <w:pPr>
        <w:pStyle w:val="3f0"/>
        <w:tabs>
          <w:tab w:val="right" w:leader="dot" w:pos="9610"/>
        </w:tabs>
        <w:jc w:val="both"/>
        <w:rPr>
          <w:noProof/>
        </w:rPr>
      </w:pPr>
      <w:hyperlink w:anchor="_Toc101547826" w:history="1">
        <w:r w:rsidRPr="00AB4809">
          <w:rPr>
            <w:rStyle w:val="a3"/>
            <w:noProof/>
          </w:rPr>
          <w:t>3.9.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питьевой, технической воды с учетом данных о перспективном потреблении питьевой, технической воды абонентами</w:t>
        </w:r>
        <w:r w:rsidRPr="00AB4809">
          <w:rPr>
            <w:noProof/>
            <w:webHidden/>
          </w:rPr>
          <w:tab/>
        </w:r>
        <w:r w:rsidRPr="00AB4809">
          <w:rPr>
            <w:noProof/>
            <w:webHidden/>
          </w:rPr>
          <w:fldChar w:fldCharType="begin"/>
        </w:r>
        <w:r w:rsidRPr="00AB4809">
          <w:rPr>
            <w:noProof/>
            <w:webHidden/>
          </w:rPr>
          <w:instrText xml:space="preserve"> PAGEREF _Toc101547826 \h </w:instrText>
        </w:r>
        <w:r w:rsidRPr="00AB4809">
          <w:rPr>
            <w:noProof/>
            <w:webHidden/>
          </w:rPr>
        </w:r>
        <w:r w:rsidRPr="00AB4809">
          <w:rPr>
            <w:noProof/>
            <w:webHidden/>
          </w:rPr>
          <w:fldChar w:fldCharType="separate"/>
        </w:r>
        <w:r w:rsidRPr="00AB4809">
          <w:rPr>
            <w:noProof/>
            <w:webHidden/>
          </w:rPr>
          <w:t>33</w:t>
        </w:r>
        <w:r w:rsidRPr="00AB4809">
          <w:rPr>
            <w:noProof/>
            <w:webHidden/>
          </w:rPr>
          <w:fldChar w:fldCharType="end"/>
        </w:r>
      </w:hyperlink>
    </w:p>
    <w:p w:rsidR="00F9740C" w:rsidRPr="00AB4809" w:rsidRDefault="00F9740C" w:rsidP="00F9740C">
      <w:pPr>
        <w:pStyle w:val="3f0"/>
        <w:tabs>
          <w:tab w:val="right" w:leader="dot" w:pos="9610"/>
        </w:tabs>
        <w:jc w:val="both"/>
        <w:rPr>
          <w:noProof/>
        </w:rPr>
      </w:pPr>
      <w:hyperlink w:anchor="_Toc101547827" w:history="1">
        <w:r w:rsidRPr="00AB4809">
          <w:rPr>
            <w:rStyle w:val="a3"/>
            <w:noProof/>
          </w:rPr>
          <w:t>3.10. Сведения о фактических и планируемых потерях питьевой, технической воды при ее транспортировке (годовые, среднесуточные значения)</w:t>
        </w:r>
        <w:r w:rsidRPr="00AB4809">
          <w:rPr>
            <w:noProof/>
            <w:webHidden/>
          </w:rPr>
          <w:tab/>
        </w:r>
        <w:r w:rsidRPr="00AB4809">
          <w:rPr>
            <w:noProof/>
            <w:webHidden/>
          </w:rPr>
          <w:fldChar w:fldCharType="begin"/>
        </w:r>
        <w:r w:rsidRPr="00AB4809">
          <w:rPr>
            <w:noProof/>
            <w:webHidden/>
          </w:rPr>
          <w:instrText xml:space="preserve"> PAGEREF _Toc101547827 \h </w:instrText>
        </w:r>
        <w:r w:rsidRPr="00AB4809">
          <w:rPr>
            <w:noProof/>
            <w:webHidden/>
          </w:rPr>
        </w:r>
        <w:r w:rsidRPr="00AB4809">
          <w:rPr>
            <w:noProof/>
            <w:webHidden/>
          </w:rPr>
          <w:fldChar w:fldCharType="separate"/>
        </w:r>
        <w:r w:rsidRPr="00AB4809">
          <w:rPr>
            <w:noProof/>
            <w:webHidden/>
          </w:rPr>
          <w:t>34</w:t>
        </w:r>
        <w:r w:rsidRPr="00AB4809">
          <w:rPr>
            <w:noProof/>
            <w:webHidden/>
          </w:rPr>
          <w:fldChar w:fldCharType="end"/>
        </w:r>
      </w:hyperlink>
    </w:p>
    <w:p w:rsidR="00F9740C" w:rsidRPr="00AB4809" w:rsidRDefault="00F9740C" w:rsidP="00F9740C">
      <w:pPr>
        <w:pStyle w:val="3f0"/>
        <w:tabs>
          <w:tab w:val="right" w:leader="dot" w:pos="9610"/>
        </w:tabs>
        <w:jc w:val="both"/>
        <w:rPr>
          <w:noProof/>
        </w:rPr>
      </w:pPr>
      <w:hyperlink w:anchor="_Toc101547828" w:history="1">
        <w:r w:rsidRPr="00AB4809">
          <w:rPr>
            <w:rStyle w:val="a3"/>
            <w:noProof/>
          </w:rPr>
          <w:t>3.11. Перспективные балансы водоснабжения и водоотведения (общий – баланс подачи и реализации питьевой, технической воды, территориальный – баланс подачи питьевой, технической воды по технологическим зонам водоснабжения, структурный - баланс реализации питьевой, технической воды по группам абонентов)</w:t>
        </w:r>
        <w:r w:rsidRPr="00AB4809">
          <w:rPr>
            <w:noProof/>
            <w:webHidden/>
          </w:rPr>
          <w:tab/>
        </w:r>
        <w:r w:rsidRPr="00AB4809">
          <w:rPr>
            <w:noProof/>
            <w:webHidden/>
          </w:rPr>
          <w:fldChar w:fldCharType="begin"/>
        </w:r>
        <w:r w:rsidRPr="00AB4809">
          <w:rPr>
            <w:noProof/>
            <w:webHidden/>
          </w:rPr>
          <w:instrText xml:space="preserve"> PAGEREF _Toc101547828 \h </w:instrText>
        </w:r>
        <w:r w:rsidRPr="00AB4809">
          <w:rPr>
            <w:noProof/>
            <w:webHidden/>
          </w:rPr>
        </w:r>
        <w:r w:rsidRPr="00AB4809">
          <w:rPr>
            <w:noProof/>
            <w:webHidden/>
          </w:rPr>
          <w:fldChar w:fldCharType="separate"/>
        </w:r>
        <w:r w:rsidRPr="00AB4809">
          <w:rPr>
            <w:noProof/>
            <w:webHidden/>
          </w:rPr>
          <w:t>34</w:t>
        </w:r>
        <w:r w:rsidRPr="00AB4809">
          <w:rPr>
            <w:noProof/>
            <w:webHidden/>
          </w:rPr>
          <w:fldChar w:fldCharType="end"/>
        </w:r>
      </w:hyperlink>
    </w:p>
    <w:p w:rsidR="00F9740C" w:rsidRPr="00AB4809" w:rsidRDefault="00F9740C" w:rsidP="00F9740C">
      <w:pPr>
        <w:pStyle w:val="3f0"/>
        <w:tabs>
          <w:tab w:val="right" w:leader="dot" w:pos="9610"/>
        </w:tabs>
        <w:jc w:val="both"/>
        <w:rPr>
          <w:noProof/>
        </w:rPr>
      </w:pPr>
      <w:hyperlink w:anchor="_Toc101547829" w:history="1">
        <w:r w:rsidRPr="00AB4809">
          <w:rPr>
            <w:rStyle w:val="a3"/>
            <w:noProof/>
          </w:rPr>
          <w:t>3.12. Расчет требуемой мощности водозаборных и очистных сооружений исходя из данных о перспективном потреблении питьевой, технической воды и величины потерь питьевой, технической воды при ее транспортировке с указанием требуемых объемов подачи и потребления питьевой, технической воды, дефицита (резерва) мощностей по технологическим зонамс разбивкой по годам</w:t>
        </w:r>
        <w:r w:rsidRPr="00AB4809">
          <w:rPr>
            <w:noProof/>
            <w:webHidden/>
          </w:rPr>
          <w:tab/>
        </w:r>
        <w:r w:rsidRPr="00AB4809">
          <w:rPr>
            <w:noProof/>
            <w:webHidden/>
          </w:rPr>
          <w:fldChar w:fldCharType="begin"/>
        </w:r>
        <w:r w:rsidRPr="00AB4809">
          <w:rPr>
            <w:noProof/>
            <w:webHidden/>
          </w:rPr>
          <w:instrText xml:space="preserve"> PAGEREF _Toc101547829 \h </w:instrText>
        </w:r>
        <w:r w:rsidRPr="00AB4809">
          <w:rPr>
            <w:noProof/>
            <w:webHidden/>
          </w:rPr>
        </w:r>
        <w:r w:rsidRPr="00AB4809">
          <w:rPr>
            <w:noProof/>
            <w:webHidden/>
          </w:rPr>
          <w:fldChar w:fldCharType="separate"/>
        </w:r>
        <w:r w:rsidRPr="00AB4809">
          <w:rPr>
            <w:noProof/>
            <w:webHidden/>
          </w:rPr>
          <w:t>35</w:t>
        </w:r>
        <w:r w:rsidRPr="00AB4809">
          <w:rPr>
            <w:noProof/>
            <w:webHidden/>
          </w:rPr>
          <w:fldChar w:fldCharType="end"/>
        </w:r>
      </w:hyperlink>
    </w:p>
    <w:p w:rsidR="00F9740C" w:rsidRPr="00AB4809" w:rsidRDefault="00F9740C" w:rsidP="00F9740C">
      <w:pPr>
        <w:pStyle w:val="3f0"/>
        <w:tabs>
          <w:tab w:val="right" w:leader="dot" w:pos="9610"/>
        </w:tabs>
        <w:jc w:val="both"/>
        <w:rPr>
          <w:noProof/>
        </w:rPr>
      </w:pPr>
      <w:hyperlink w:anchor="_Toc101547831" w:history="1">
        <w:r w:rsidRPr="00AB4809">
          <w:rPr>
            <w:rStyle w:val="a3"/>
            <w:noProof/>
          </w:rPr>
          <w:t>3.13. Наименование организации, которая наделена статусомгарантирующей организации</w:t>
        </w:r>
        <w:r w:rsidRPr="00AB4809">
          <w:rPr>
            <w:noProof/>
            <w:webHidden/>
          </w:rPr>
          <w:tab/>
        </w:r>
        <w:r w:rsidRPr="00AB4809">
          <w:rPr>
            <w:noProof/>
            <w:webHidden/>
          </w:rPr>
          <w:fldChar w:fldCharType="begin"/>
        </w:r>
        <w:r w:rsidRPr="00AB4809">
          <w:rPr>
            <w:noProof/>
            <w:webHidden/>
          </w:rPr>
          <w:instrText xml:space="preserve"> PAGEREF _Toc101547831 \h </w:instrText>
        </w:r>
        <w:r w:rsidRPr="00AB4809">
          <w:rPr>
            <w:noProof/>
            <w:webHidden/>
          </w:rPr>
        </w:r>
        <w:r w:rsidRPr="00AB4809">
          <w:rPr>
            <w:noProof/>
            <w:webHidden/>
          </w:rPr>
          <w:fldChar w:fldCharType="separate"/>
        </w:r>
        <w:r w:rsidRPr="00AB4809">
          <w:rPr>
            <w:noProof/>
            <w:webHidden/>
          </w:rPr>
          <w:t>35</w:t>
        </w:r>
        <w:r w:rsidRPr="00AB4809">
          <w:rPr>
            <w:noProof/>
            <w:webHidden/>
          </w:rPr>
          <w:fldChar w:fldCharType="end"/>
        </w:r>
      </w:hyperlink>
    </w:p>
    <w:p w:rsidR="00F9740C" w:rsidRPr="00AB4809" w:rsidRDefault="00F9740C" w:rsidP="00F9740C">
      <w:pPr>
        <w:pStyle w:val="2f3"/>
        <w:jc w:val="both"/>
        <w:rPr>
          <w:noProof/>
        </w:rPr>
      </w:pPr>
      <w:hyperlink w:anchor="_Toc101547833" w:history="1">
        <w:r w:rsidRPr="00AB4809">
          <w:rPr>
            <w:rStyle w:val="a3"/>
            <w:noProof/>
          </w:rPr>
          <w:t>Раздел 4. Предложения по строительству, реконструкции и модернизации объектов централизованных систем водоснабжения</w:t>
        </w:r>
        <w:r w:rsidRPr="00AB4809">
          <w:rPr>
            <w:noProof/>
            <w:webHidden/>
          </w:rPr>
          <w:tab/>
        </w:r>
        <w:r w:rsidRPr="00AB4809">
          <w:rPr>
            <w:noProof/>
            <w:webHidden/>
          </w:rPr>
          <w:fldChar w:fldCharType="begin"/>
        </w:r>
        <w:r w:rsidRPr="00AB4809">
          <w:rPr>
            <w:noProof/>
            <w:webHidden/>
          </w:rPr>
          <w:instrText xml:space="preserve"> PAGEREF _Toc101547833 \h </w:instrText>
        </w:r>
        <w:r w:rsidRPr="00AB4809">
          <w:rPr>
            <w:noProof/>
            <w:webHidden/>
          </w:rPr>
        </w:r>
        <w:r w:rsidRPr="00AB4809">
          <w:rPr>
            <w:noProof/>
            <w:webHidden/>
          </w:rPr>
          <w:fldChar w:fldCharType="separate"/>
        </w:r>
        <w:r w:rsidRPr="00AB4809">
          <w:rPr>
            <w:noProof/>
            <w:webHidden/>
          </w:rPr>
          <w:t>36</w:t>
        </w:r>
        <w:r w:rsidRPr="00AB4809">
          <w:rPr>
            <w:noProof/>
            <w:webHidden/>
          </w:rPr>
          <w:fldChar w:fldCharType="end"/>
        </w:r>
      </w:hyperlink>
    </w:p>
    <w:p w:rsidR="00F9740C" w:rsidRPr="00AB4809" w:rsidRDefault="00F9740C" w:rsidP="00F9740C">
      <w:pPr>
        <w:pStyle w:val="3f0"/>
        <w:tabs>
          <w:tab w:val="right" w:leader="dot" w:pos="9610"/>
        </w:tabs>
        <w:jc w:val="both"/>
        <w:rPr>
          <w:noProof/>
        </w:rPr>
      </w:pPr>
      <w:hyperlink w:anchor="_Toc101547834" w:history="1">
        <w:r w:rsidRPr="00AB4809">
          <w:rPr>
            <w:rStyle w:val="a3"/>
            <w:noProof/>
          </w:rPr>
          <w:t>4.1. Перечень основных мероприятий по реализации схемы водоснабжения с разбивкой по годам</w:t>
        </w:r>
        <w:r w:rsidRPr="00AB4809">
          <w:rPr>
            <w:noProof/>
            <w:webHidden/>
          </w:rPr>
          <w:tab/>
        </w:r>
        <w:r w:rsidRPr="00AB4809">
          <w:rPr>
            <w:noProof/>
            <w:webHidden/>
          </w:rPr>
          <w:fldChar w:fldCharType="begin"/>
        </w:r>
        <w:r w:rsidRPr="00AB4809">
          <w:rPr>
            <w:noProof/>
            <w:webHidden/>
          </w:rPr>
          <w:instrText xml:space="preserve"> PAGEREF _Toc101547834 \h </w:instrText>
        </w:r>
        <w:r w:rsidRPr="00AB4809">
          <w:rPr>
            <w:noProof/>
            <w:webHidden/>
          </w:rPr>
        </w:r>
        <w:r w:rsidRPr="00AB4809">
          <w:rPr>
            <w:noProof/>
            <w:webHidden/>
          </w:rPr>
          <w:fldChar w:fldCharType="separate"/>
        </w:r>
        <w:r w:rsidRPr="00AB4809">
          <w:rPr>
            <w:noProof/>
            <w:webHidden/>
          </w:rPr>
          <w:t>36</w:t>
        </w:r>
        <w:r w:rsidRPr="00AB4809">
          <w:rPr>
            <w:noProof/>
            <w:webHidden/>
          </w:rPr>
          <w:fldChar w:fldCharType="end"/>
        </w:r>
      </w:hyperlink>
    </w:p>
    <w:p w:rsidR="00F9740C" w:rsidRPr="00AB4809" w:rsidRDefault="00F9740C" w:rsidP="00F9740C">
      <w:pPr>
        <w:pStyle w:val="3f0"/>
        <w:tabs>
          <w:tab w:val="right" w:leader="dot" w:pos="9610"/>
        </w:tabs>
        <w:jc w:val="both"/>
        <w:rPr>
          <w:noProof/>
        </w:rPr>
      </w:pPr>
      <w:hyperlink w:anchor="_Toc101547835" w:history="1">
        <w:r w:rsidRPr="00AB4809">
          <w:rPr>
            <w:rStyle w:val="a3"/>
            <w:noProof/>
          </w:rPr>
          <w:t>4.2. Технические обоснования основных мероприятий по реализации схемы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мероприятий,предусмотренных схемами водоснабжения и водоотведения</w:t>
        </w:r>
        <w:r w:rsidRPr="00AB4809">
          <w:rPr>
            <w:noProof/>
            <w:webHidden/>
          </w:rPr>
          <w:tab/>
        </w:r>
        <w:r w:rsidRPr="00AB4809">
          <w:rPr>
            <w:noProof/>
            <w:webHidden/>
          </w:rPr>
          <w:fldChar w:fldCharType="begin"/>
        </w:r>
        <w:r w:rsidRPr="00AB4809">
          <w:rPr>
            <w:noProof/>
            <w:webHidden/>
          </w:rPr>
          <w:instrText xml:space="preserve"> PAGEREF _Toc101547835 \h </w:instrText>
        </w:r>
        <w:r w:rsidRPr="00AB4809">
          <w:rPr>
            <w:noProof/>
            <w:webHidden/>
          </w:rPr>
        </w:r>
        <w:r w:rsidRPr="00AB4809">
          <w:rPr>
            <w:noProof/>
            <w:webHidden/>
          </w:rPr>
          <w:fldChar w:fldCharType="separate"/>
        </w:r>
        <w:r w:rsidRPr="00AB4809">
          <w:rPr>
            <w:noProof/>
            <w:webHidden/>
          </w:rPr>
          <w:t>36</w:t>
        </w:r>
        <w:r w:rsidRPr="00AB4809">
          <w:rPr>
            <w:noProof/>
            <w:webHidden/>
          </w:rPr>
          <w:fldChar w:fldCharType="end"/>
        </w:r>
      </w:hyperlink>
    </w:p>
    <w:p w:rsidR="00F9740C" w:rsidRPr="00AB4809" w:rsidRDefault="00F9740C" w:rsidP="00F9740C">
      <w:pPr>
        <w:pStyle w:val="3f0"/>
        <w:tabs>
          <w:tab w:val="right" w:leader="dot" w:pos="9610"/>
        </w:tabs>
        <w:jc w:val="both"/>
        <w:rPr>
          <w:noProof/>
        </w:rPr>
      </w:pPr>
      <w:hyperlink w:anchor="_Toc101547837" w:history="1">
        <w:r w:rsidRPr="00AB4809">
          <w:rPr>
            <w:rStyle w:val="a3"/>
            <w:noProof/>
          </w:rPr>
          <w:t>4.3. Сведения о вновь строящихся, реконструируемых и предлагаемых к выводу из эксплуатации объектах системы водоснабжения</w:t>
        </w:r>
        <w:r w:rsidRPr="00AB4809">
          <w:rPr>
            <w:noProof/>
            <w:webHidden/>
          </w:rPr>
          <w:tab/>
        </w:r>
        <w:r w:rsidRPr="00AB4809">
          <w:rPr>
            <w:noProof/>
            <w:webHidden/>
          </w:rPr>
          <w:fldChar w:fldCharType="begin"/>
        </w:r>
        <w:r w:rsidRPr="00AB4809">
          <w:rPr>
            <w:noProof/>
            <w:webHidden/>
          </w:rPr>
          <w:instrText xml:space="preserve"> PAGEREF _Toc101547837 \h </w:instrText>
        </w:r>
        <w:r w:rsidRPr="00AB4809">
          <w:rPr>
            <w:noProof/>
            <w:webHidden/>
          </w:rPr>
        </w:r>
        <w:r w:rsidRPr="00AB4809">
          <w:rPr>
            <w:noProof/>
            <w:webHidden/>
          </w:rPr>
          <w:fldChar w:fldCharType="separate"/>
        </w:r>
        <w:r w:rsidRPr="00AB4809">
          <w:rPr>
            <w:noProof/>
            <w:webHidden/>
          </w:rPr>
          <w:t>40</w:t>
        </w:r>
        <w:r w:rsidRPr="00AB4809">
          <w:rPr>
            <w:noProof/>
            <w:webHidden/>
          </w:rPr>
          <w:fldChar w:fldCharType="end"/>
        </w:r>
      </w:hyperlink>
    </w:p>
    <w:p w:rsidR="00F9740C" w:rsidRPr="00AB4809" w:rsidRDefault="00F9740C" w:rsidP="00F9740C">
      <w:pPr>
        <w:pStyle w:val="3f0"/>
        <w:tabs>
          <w:tab w:val="right" w:leader="dot" w:pos="9610"/>
        </w:tabs>
        <w:jc w:val="both"/>
        <w:rPr>
          <w:noProof/>
        </w:rPr>
      </w:pPr>
      <w:hyperlink w:anchor="_Toc101547838" w:history="1">
        <w:r w:rsidRPr="00AB4809">
          <w:rPr>
            <w:rStyle w:val="a3"/>
            <w:noProof/>
          </w:rPr>
          <w:t>4.4. 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r w:rsidRPr="00AB4809">
          <w:rPr>
            <w:noProof/>
            <w:webHidden/>
          </w:rPr>
          <w:tab/>
        </w:r>
        <w:r w:rsidRPr="00AB4809">
          <w:rPr>
            <w:noProof/>
            <w:webHidden/>
          </w:rPr>
          <w:fldChar w:fldCharType="begin"/>
        </w:r>
        <w:r w:rsidRPr="00AB4809">
          <w:rPr>
            <w:noProof/>
            <w:webHidden/>
          </w:rPr>
          <w:instrText xml:space="preserve"> PAGEREF _Toc101547838 \h </w:instrText>
        </w:r>
        <w:r w:rsidRPr="00AB4809">
          <w:rPr>
            <w:noProof/>
            <w:webHidden/>
          </w:rPr>
        </w:r>
        <w:r w:rsidRPr="00AB4809">
          <w:rPr>
            <w:noProof/>
            <w:webHidden/>
          </w:rPr>
          <w:fldChar w:fldCharType="separate"/>
        </w:r>
        <w:r w:rsidRPr="00AB4809">
          <w:rPr>
            <w:noProof/>
            <w:webHidden/>
          </w:rPr>
          <w:t>41</w:t>
        </w:r>
        <w:r w:rsidRPr="00AB4809">
          <w:rPr>
            <w:noProof/>
            <w:webHidden/>
          </w:rPr>
          <w:fldChar w:fldCharType="end"/>
        </w:r>
      </w:hyperlink>
    </w:p>
    <w:p w:rsidR="00F9740C" w:rsidRPr="00AB4809" w:rsidRDefault="00F9740C" w:rsidP="00F9740C">
      <w:pPr>
        <w:pStyle w:val="3f0"/>
        <w:tabs>
          <w:tab w:val="right" w:leader="dot" w:pos="9610"/>
        </w:tabs>
        <w:jc w:val="both"/>
        <w:rPr>
          <w:noProof/>
        </w:rPr>
      </w:pPr>
      <w:hyperlink w:anchor="_Toc101547839" w:history="1">
        <w:r w:rsidRPr="00AB4809">
          <w:rPr>
            <w:rStyle w:val="a3"/>
            <w:noProof/>
          </w:rPr>
          <w:t>4.5. Сведения об оснащенности зданий, строений, сооружений приборами учета воды и их применении при осуществлении расчетовза потребленную воду</w:t>
        </w:r>
        <w:r w:rsidRPr="00AB4809">
          <w:rPr>
            <w:noProof/>
            <w:webHidden/>
          </w:rPr>
          <w:tab/>
        </w:r>
        <w:r w:rsidRPr="00AB4809">
          <w:rPr>
            <w:noProof/>
            <w:webHidden/>
          </w:rPr>
          <w:fldChar w:fldCharType="begin"/>
        </w:r>
        <w:r w:rsidRPr="00AB4809">
          <w:rPr>
            <w:noProof/>
            <w:webHidden/>
          </w:rPr>
          <w:instrText xml:space="preserve"> PAGEREF _Toc101547839 \h </w:instrText>
        </w:r>
        <w:r w:rsidRPr="00AB4809">
          <w:rPr>
            <w:noProof/>
            <w:webHidden/>
          </w:rPr>
        </w:r>
        <w:r w:rsidRPr="00AB4809">
          <w:rPr>
            <w:noProof/>
            <w:webHidden/>
          </w:rPr>
          <w:fldChar w:fldCharType="separate"/>
        </w:r>
        <w:r w:rsidRPr="00AB4809">
          <w:rPr>
            <w:noProof/>
            <w:webHidden/>
          </w:rPr>
          <w:t>41</w:t>
        </w:r>
        <w:r w:rsidRPr="00AB4809">
          <w:rPr>
            <w:noProof/>
            <w:webHidden/>
          </w:rPr>
          <w:fldChar w:fldCharType="end"/>
        </w:r>
      </w:hyperlink>
    </w:p>
    <w:p w:rsidR="00F9740C" w:rsidRPr="00AB4809" w:rsidRDefault="00F9740C" w:rsidP="00F9740C">
      <w:pPr>
        <w:pStyle w:val="3f0"/>
        <w:tabs>
          <w:tab w:val="right" w:leader="dot" w:pos="9610"/>
        </w:tabs>
        <w:jc w:val="both"/>
        <w:rPr>
          <w:noProof/>
        </w:rPr>
      </w:pPr>
      <w:hyperlink w:anchor="_Toc101547841" w:history="1">
        <w:r w:rsidRPr="00AB4809">
          <w:rPr>
            <w:rStyle w:val="a3"/>
            <w:noProof/>
          </w:rPr>
          <w:t>4.6.Описание вариантов маршрутов прохождения трубопроводов (трасс) по территории г. Комсомольск и их обоснование</w:t>
        </w:r>
        <w:r w:rsidRPr="00AB4809">
          <w:rPr>
            <w:noProof/>
            <w:webHidden/>
          </w:rPr>
          <w:tab/>
        </w:r>
        <w:r w:rsidRPr="00AB4809">
          <w:rPr>
            <w:noProof/>
            <w:webHidden/>
          </w:rPr>
          <w:fldChar w:fldCharType="begin"/>
        </w:r>
        <w:r w:rsidRPr="00AB4809">
          <w:rPr>
            <w:noProof/>
            <w:webHidden/>
          </w:rPr>
          <w:instrText xml:space="preserve"> PAGEREF _Toc101547841 \h </w:instrText>
        </w:r>
        <w:r w:rsidRPr="00AB4809">
          <w:rPr>
            <w:noProof/>
            <w:webHidden/>
          </w:rPr>
        </w:r>
        <w:r w:rsidRPr="00AB4809">
          <w:rPr>
            <w:noProof/>
            <w:webHidden/>
          </w:rPr>
          <w:fldChar w:fldCharType="separate"/>
        </w:r>
        <w:r w:rsidRPr="00AB4809">
          <w:rPr>
            <w:noProof/>
            <w:webHidden/>
          </w:rPr>
          <w:t>42</w:t>
        </w:r>
        <w:r w:rsidRPr="00AB4809">
          <w:rPr>
            <w:noProof/>
            <w:webHidden/>
          </w:rPr>
          <w:fldChar w:fldCharType="end"/>
        </w:r>
      </w:hyperlink>
    </w:p>
    <w:p w:rsidR="00F9740C" w:rsidRPr="00AB4809" w:rsidRDefault="00F9740C" w:rsidP="00F9740C">
      <w:pPr>
        <w:pStyle w:val="3f0"/>
        <w:tabs>
          <w:tab w:val="right" w:leader="dot" w:pos="9610"/>
        </w:tabs>
        <w:jc w:val="both"/>
        <w:rPr>
          <w:noProof/>
        </w:rPr>
      </w:pPr>
      <w:hyperlink w:anchor="_Toc101547842" w:history="1">
        <w:r w:rsidRPr="00AB4809">
          <w:rPr>
            <w:rStyle w:val="a3"/>
            <w:noProof/>
          </w:rPr>
          <w:t>4.7. Границы планируемых зон размещения объектов централизованных систем горячего водоснабжения, холодного водоснабжения</w:t>
        </w:r>
        <w:r w:rsidRPr="00AB4809">
          <w:rPr>
            <w:noProof/>
            <w:webHidden/>
          </w:rPr>
          <w:tab/>
        </w:r>
        <w:r w:rsidRPr="00AB4809">
          <w:rPr>
            <w:noProof/>
            <w:webHidden/>
          </w:rPr>
          <w:fldChar w:fldCharType="begin"/>
        </w:r>
        <w:r w:rsidRPr="00AB4809">
          <w:rPr>
            <w:noProof/>
            <w:webHidden/>
          </w:rPr>
          <w:instrText xml:space="preserve"> PAGEREF _Toc101547842 \h </w:instrText>
        </w:r>
        <w:r w:rsidRPr="00AB4809">
          <w:rPr>
            <w:noProof/>
            <w:webHidden/>
          </w:rPr>
        </w:r>
        <w:r w:rsidRPr="00AB4809">
          <w:rPr>
            <w:noProof/>
            <w:webHidden/>
          </w:rPr>
          <w:fldChar w:fldCharType="separate"/>
        </w:r>
        <w:r w:rsidRPr="00AB4809">
          <w:rPr>
            <w:noProof/>
            <w:webHidden/>
          </w:rPr>
          <w:t>42</w:t>
        </w:r>
        <w:r w:rsidRPr="00AB4809">
          <w:rPr>
            <w:noProof/>
            <w:webHidden/>
          </w:rPr>
          <w:fldChar w:fldCharType="end"/>
        </w:r>
      </w:hyperlink>
    </w:p>
    <w:p w:rsidR="00F9740C" w:rsidRPr="00AB4809" w:rsidRDefault="00F9740C" w:rsidP="00F9740C">
      <w:pPr>
        <w:pStyle w:val="3f0"/>
        <w:tabs>
          <w:tab w:val="right" w:leader="dot" w:pos="9610"/>
        </w:tabs>
        <w:jc w:val="both"/>
        <w:rPr>
          <w:noProof/>
        </w:rPr>
      </w:pPr>
      <w:hyperlink w:anchor="_Toc101547843" w:history="1">
        <w:r w:rsidRPr="00AB4809">
          <w:rPr>
            <w:rStyle w:val="a3"/>
            <w:noProof/>
          </w:rPr>
          <w:t>4.8. Карты (схемы) существующего и планируемого размещения объектов централизованных систем горячего водоснабжения, холодного водоснабжения</w:t>
        </w:r>
        <w:r w:rsidRPr="00AB4809">
          <w:rPr>
            <w:noProof/>
            <w:webHidden/>
          </w:rPr>
          <w:tab/>
        </w:r>
        <w:r w:rsidRPr="00AB4809">
          <w:rPr>
            <w:noProof/>
            <w:webHidden/>
          </w:rPr>
          <w:fldChar w:fldCharType="begin"/>
        </w:r>
        <w:r w:rsidRPr="00AB4809">
          <w:rPr>
            <w:noProof/>
            <w:webHidden/>
          </w:rPr>
          <w:instrText xml:space="preserve"> PAGEREF _Toc101547843 \h </w:instrText>
        </w:r>
        <w:r w:rsidRPr="00AB4809">
          <w:rPr>
            <w:noProof/>
            <w:webHidden/>
          </w:rPr>
        </w:r>
        <w:r w:rsidRPr="00AB4809">
          <w:rPr>
            <w:noProof/>
            <w:webHidden/>
          </w:rPr>
          <w:fldChar w:fldCharType="separate"/>
        </w:r>
        <w:r w:rsidRPr="00AB4809">
          <w:rPr>
            <w:noProof/>
            <w:webHidden/>
          </w:rPr>
          <w:t>42</w:t>
        </w:r>
        <w:r w:rsidRPr="00AB4809">
          <w:rPr>
            <w:noProof/>
            <w:webHidden/>
          </w:rPr>
          <w:fldChar w:fldCharType="end"/>
        </w:r>
      </w:hyperlink>
    </w:p>
    <w:p w:rsidR="00F9740C" w:rsidRPr="00AB4809" w:rsidRDefault="00F9740C" w:rsidP="00F9740C">
      <w:pPr>
        <w:pStyle w:val="2f3"/>
        <w:jc w:val="both"/>
        <w:rPr>
          <w:noProof/>
        </w:rPr>
      </w:pPr>
      <w:hyperlink w:anchor="_Toc101547844" w:history="1">
        <w:r w:rsidRPr="00AB4809">
          <w:rPr>
            <w:rStyle w:val="a3"/>
            <w:noProof/>
          </w:rPr>
          <w:t>Раздел 5. Экологические аспекты мероприятий по строительству, реконструкции и модернизации объектов централизованныхсистем водоснабжения</w:t>
        </w:r>
        <w:r w:rsidRPr="00AB4809">
          <w:rPr>
            <w:noProof/>
            <w:webHidden/>
          </w:rPr>
          <w:tab/>
        </w:r>
        <w:r w:rsidRPr="00AB4809">
          <w:rPr>
            <w:noProof/>
            <w:webHidden/>
          </w:rPr>
          <w:fldChar w:fldCharType="begin"/>
        </w:r>
        <w:r w:rsidRPr="00AB4809">
          <w:rPr>
            <w:noProof/>
            <w:webHidden/>
          </w:rPr>
          <w:instrText xml:space="preserve"> PAGEREF _Toc101547844 \h </w:instrText>
        </w:r>
        <w:r w:rsidRPr="00AB4809">
          <w:rPr>
            <w:noProof/>
            <w:webHidden/>
          </w:rPr>
        </w:r>
        <w:r w:rsidRPr="00AB4809">
          <w:rPr>
            <w:noProof/>
            <w:webHidden/>
          </w:rPr>
          <w:fldChar w:fldCharType="separate"/>
        </w:r>
        <w:r w:rsidRPr="00AB4809">
          <w:rPr>
            <w:noProof/>
            <w:webHidden/>
          </w:rPr>
          <w:t>44</w:t>
        </w:r>
        <w:r w:rsidRPr="00AB4809">
          <w:rPr>
            <w:noProof/>
            <w:webHidden/>
          </w:rPr>
          <w:fldChar w:fldCharType="end"/>
        </w:r>
      </w:hyperlink>
    </w:p>
    <w:p w:rsidR="00F9740C" w:rsidRPr="00AB4809" w:rsidRDefault="00F9740C" w:rsidP="00F9740C">
      <w:pPr>
        <w:pStyle w:val="3f0"/>
        <w:tabs>
          <w:tab w:val="right" w:leader="dot" w:pos="9610"/>
        </w:tabs>
        <w:jc w:val="both"/>
        <w:rPr>
          <w:noProof/>
        </w:rPr>
      </w:pPr>
      <w:hyperlink w:anchor="_Toc101547846" w:history="1">
        <w:r w:rsidRPr="00AB4809">
          <w:rPr>
            <w:rStyle w:val="a3"/>
            <w:noProof/>
          </w:rPr>
          <w:t>5.1. На водный бассейн предлагаемых к строительству и реконструкции объектов централизованных систем водоснабжения при сбросе(утилизации) промывных вод</w:t>
        </w:r>
        <w:r w:rsidRPr="00AB4809">
          <w:rPr>
            <w:noProof/>
            <w:webHidden/>
          </w:rPr>
          <w:tab/>
        </w:r>
        <w:r w:rsidRPr="00AB4809">
          <w:rPr>
            <w:noProof/>
            <w:webHidden/>
          </w:rPr>
          <w:fldChar w:fldCharType="begin"/>
        </w:r>
        <w:r w:rsidRPr="00AB4809">
          <w:rPr>
            <w:noProof/>
            <w:webHidden/>
          </w:rPr>
          <w:instrText xml:space="preserve"> PAGEREF _Toc101547846 \h </w:instrText>
        </w:r>
        <w:r w:rsidRPr="00AB4809">
          <w:rPr>
            <w:noProof/>
            <w:webHidden/>
          </w:rPr>
        </w:r>
        <w:r w:rsidRPr="00AB4809">
          <w:rPr>
            <w:noProof/>
            <w:webHidden/>
          </w:rPr>
          <w:fldChar w:fldCharType="separate"/>
        </w:r>
        <w:r w:rsidRPr="00AB4809">
          <w:rPr>
            <w:noProof/>
            <w:webHidden/>
          </w:rPr>
          <w:t>44</w:t>
        </w:r>
        <w:r w:rsidRPr="00AB4809">
          <w:rPr>
            <w:noProof/>
            <w:webHidden/>
          </w:rPr>
          <w:fldChar w:fldCharType="end"/>
        </w:r>
      </w:hyperlink>
    </w:p>
    <w:p w:rsidR="00F9740C" w:rsidRPr="00AB4809" w:rsidRDefault="00F9740C" w:rsidP="00F9740C">
      <w:pPr>
        <w:pStyle w:val="3f0"/>
        <w:tabs>
          <w:tab w:val="left" w:pos="1100"/>
          <w:tab w:val="right" w:leader="dot" w:pos="9610"/>
        </w:tabs>
        <w:jc w:val="both"/>
        <w:rPr>
          <w:noProof/>
        </w:rPr>
      </w:pPr>
      <w:hyperlink w:anchor="_Toc101547848" w:history="1">
        <w:r w:rsidRPr="00AB4809">
          <w:rPr>
            <w:rStyle w:val="a3"/>
            <w:noProof/>
          </w:rPr>
          <w:t>5.2.</w:t>
        </w:r>
        <w:r w:rsidRPr="00AB4809">
          <w:rPr>
            <w:noProof/>
          </w:rPr>
          <w:tab/>
        </w:r>
        <w:r w:rsidRPr="00AB4809">
          <w:rPr>
            <w:rStyle w:val="a3"/>
            <w:noProof/>
          </w:rPr>
          <w:t>На окружающую среду при реализации мероприятий по снабжению и хранению химических реагентов, используемых в водоподготовке (хлор и др.)</w:t>
        </w:r>
        <w:r w:rsidRPr="00AB4809">
          <w:rPr>
            <w:noProof/>
            <w:webHidden/>
          </w:rPr>
          <w:tab/>
        </w:r>
        <w:r w:rsidRPr="00AB4809">
          <w:rPr>
            <w:noProof/>
            <w:webHidden/>
          </w:rPr>
          <w:fldChar w:fldCharType="begin"/>
        </w:r>
        <w:r w:rsidRPr="00AB4809">
          <w:rPr>
            <w:noProof/>
            <w:webHidden/>
          </w:rPr>
          <w:instrText xml:space="preserve"> PAGEREF _Toc101547848 \h </w:instrText>
        </w:r>
        <w:r w:rsidRPr="00AB4809">
          <w:rPr>
            <w:noProof/>
            <w:webHidden/>
          </w:rPr>
        </w:r>
        <w:r w:rsidRPr="00AB4809">
          <w:rPr>
            <w:noProof/>
            <w:webHidden/>
          </w:rPr>
          <w:fldChar w:fldCharType="separate"/>
        </w:r>
        <w:r w:rsidRPr="00AB4809">
          <w:rPr>
            <w:noProof/>
            <w:webHidden/>
          </w:rPr>
          <w:t>44</w:t>
        </w:r>
        <w:r w:rsidRPr="00AB4809">
          <w:rPr>
            <w:noProof/>
            <w:webHidden/>
          </w:rPr>
          <w:fldChar w:fldCharType="end"/>
        </w:r>
      </w:hyperlink>
    </w:p>
    <w:p w:rsidR="00F9740C" w:rsidRPr="00AB4809" w:rsidRDefault="00F9740C" w:rsidP="00F9740C">
      <w:pPr>
        <w:pStyle w:val="2f3"/>
        <w:jc w:val="both"/>
        <w:rPr>
          <w:noProof/>
        </w:rPr>
      </w:pPr>
      <w:hyperlink w:anchor="_Toc101547849" w:history="1">
        <w:r w:rsidRPr="00AB4809">
          <w:rPr>
            <w:rStyle w:val="a3"/>
            <w:noProof/>
          </w:rPr>
          <w:t>Раздел 6. Оценка объемов капитальных вложений в строительство, реконструкцию и модернизацию объектов централизованныхсистем водоснабжения</w:t>
        </w:r>
        <w:r w:rsidRPr="00AB4809">
          <w:rPr>
            <w:noProof/>
            <w:webHidden/>
          </w:rPr>
          <w:tab/>
        </w:r>
        <w:r w:rsidRPr="00AB4809">
          <w:rPr>
            <w:noProof/>
            <w:webHidden/>
          </w:rPr>
          <w:fldChar w:fldCharType="begin"/>
        </w:r>
        <w:r w:rsidRPr="00AB4809">
          <w:rPr>
            <w:noProof/>
            <w:webHidden/>
          </w:rPr>
          <w:instrText xml:space="preserve"> PAGEREF _Toc101547849 \h </w:instrText>
        </w:r>
        <w:r w:rsidRPr="00AB4809">
          <w:rPr>
            <w:noProof/>
            <w:webHidden/>
          </w:rPr>
        </w:r>
        <w:r w:rsidRPr="00AB4809">
          <w:rPr>
            <w:noProof/>
            <w:webHidden/>
          </w:rPr>
          <w:fldChar w:fldCharType="separate"/>
        </w:r>
        <w:r w:rsidRPr="00AB4809">
          <w:rPr>
            <w:noProof/>
            <w:webHidden/>
          </w:rPr>
          <w:t>45</w:t>
        </w:r>
        <w:r w:rsidRPr="00AB4809">
          <w:rPr>
            <w:noProof/>
            <w:webHidden/>
          </w:rPr>
          <w:fldChar w:fldCharType="end"/>
        </w:r>
      </w:hyperlink>
    </w:p>
    <w:p w:rsidR="00F9740C" w:rsidRPr="00AB4809" w:rsidRDefault="00F9740C" w:rsidP="00F9740C">
      <w:pPr>
        <w:pStyle w:val="2f3"/>
        <w:jc w:val="both"/>
        <w:rPr>
          <w:noProof/>
        </w:rPr>
      </w:pPr>
      <w:hyperlink w:anchor="_Toc101547851" w:history="1">
        <w:r w:rsidRPr="00AB4809">
          <w:rPr>
            <w:rStyle w:val="a3"/>
            <w:noProof/>
          </w:rPr>
          <w:t>Раздел 7. Плановые значения показателей развития централизованных систем водоснабжения</w:t>
        </w:r>
        <w:r w:rsidRPr="00AB4809">
          <w:rPr>
            <w:noProof/>
            <w:webHidden/>
          </w:rPr>
          <w:tab/>
        </w:r>
        <w:r w:rsidRPr="00AB4809">
          <w:rPr>
            <w:noProof/>
            <w:webHidden/>
          </w:rPr>
          <w:fldChar w:fldCharType="begin"/>
        </w:r>
        <w:r w:rsidRPr="00AB4809">
          <w:rPr>
            <w:noProof/>
            <w:webHidden/>
          </w:rPr>
          <w:instrText xml:space="preserve"> PAGEREF _Toc101547851 \h </w:instrText>
        </w:r>
        <w:r w:rsidRPr="00AB4809">
          <w:rPr>
            <w:noProof/>
            <w:webHidden/>
          </w:rPr>
        </w:r>
        <w:r w:rsidRPr="00AB4809">
          <w:rPr>
            <w:noProof/>
            <w:webHidden/>
          </w:rPr>
          <w:fldChar w:fldCharType="separate"/>
        </w:r>
        <w:r w:rsidRPr="00AB4809">
          <w:rPr>
            <w:noProof/>
            <w:webHidden/>
          </w:rPr>
          <w:t>47</w:t>
        </w:r>
        <w:r w:rsidRPr="00AB4809">
          <w:rPr>
            <w:noProof/>
            <w:webHidden/>
          </w:rPr>
          <w:fldChar w:fldCharType="end"/>
        </w:r>
      </w:hyperlink>
    </w:p>
    <w:p w:rsidR="00F9740C" w:rsidRPr="00AB4809" w:rsidRDefault="00F9740C" w:rsidP="00F9740C">
      <w:pPr>
        <w:pStyle w:val="2f3"/>
        <w:jc w:val="both"/>
        <w:rPr>
          <w:noProof/>
        </w:rPr>
      </w:pPr>
      <w:hyperlink w:anchor="_Toc101547852" w:history="1">
        <w:r w:rsidRPr="00AB4809">
          <w:rPr>
            <w:rStyle w:val="a3"/>
            <w:noProof/>
          </w:rPr>
          <w:t>Раздел 8.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r w:rsidRPr="00AB4809">
          <w:rPr>
            <w:noProof/>
            <w:webHidden/>
          </w:rPr>
          <w:tab/>
        </w:r>
        <w:r w:rsidRPr="00AB4809">
          <w:rPr>
            <w:noProof/>
            <w:webHidden/>
          </w:rPr>
          <w:fldChar w:fldCharType="begin"/>
        </w:r>
        <w:r w:rsidRPr="00AB4809">
          <w:rPr>
            <w:noProof/>
            <w:webHidden/>
          </w:rPr>
          <w:instrText xml:space="preserve"> PAGEREF _Toc101547852 \h </w:instrText>
        </w:r>
        <w:r w:rsidRPr="00AB4809">
          <w:rPr>
            <w:noProof/>
            <w:webHidden/>
          </w:rPr>
        </w:r>
        <w:r w:rsidRPr="00AB4809">
          <w:rPr>
            <w:noProof/>
            <w:webHidden/>
          </w:rPr>
          <w:fldChar w:fldCharType="separate"/>
        </w:r>
        <w:r w:rsidRPr="00AB4809">
          <w:rPr>
            <w:noProof/>
            <w:webHidden/>
          </w:rPr>
          <w:t>50</w:t>
        </w:r>
        <w:r w:rsidRPr="00AB4809">
          <w:rPr>
            <w:noProof/>
            <w:webHidden/>
          </w:rPr>
          <w:fldChar w:fldCharType="end"/>
        </w:r>
      </w:hyperlink>
    </w:p>
    <w:p w:rsidR="00F9740C" w:rsidRPr="00AB4809" w:rsidRDefault="00F9740C" w:rsidP="00F9740C">
      <w:pPr>
        <w:pStyle w:val="1ff"/>
        <w:jc w:val="both"/>
        <w:rPr>
          <w:noProof/>
        </w:rPr>
      </w:pPr>
      <w:hyperlink w:anchor="_Toc101547853" w:history="1">
        <w:r w:rsidRPr="00AB4809">
          <w:rPr>
            <w:rStyle w:val="a3"/>
            <w:noProof/>
          </w:rPr>
          <w:t xml:space="preserve">Книга </w:t>
        </w:r>
        <w:r w:rsidRPr="00AB4809">
          <w:rPr>
            <w:rStyle w:val="a3"/>
            <w:noProof/>
            <w:lang w:val="en-US"/>
          </w:rPr>
          <w:t>II</w:t>
        </w:r>
        <w:r w:rsidRPr="00AB4809">
          <w:rPr>
            <w:rStyle w:val="a3"/>
            <w:noProof/>
          </w:rPr>
          <w:t>. Водоотведение</w:t>
        </w:r>
        <w:r w:rsidRPr="00AB4809">
          <w:rPr>
            <w:noProof/>
            <w:webHidden/>
          </w:rPr>
          <w:tab/>
        </w:r>
        <w:r w:rsidRPr="00AB4809">
          <w:rPr>
            <w:noProof/>
            <w:webHidden/>
          </w:rPr>
          <w:fldChar w:fldCharType="begin"/>
        </w:r>
        <w:r w:rsidRPr="00AB4809">
          <w:rPr>
            <w:noProof/>
            <w:webHidden/>
          </w:rPr>
          <w:instrText xml:space="preserve"> PAGEREF _Toc101547853 \h </w:instrText>
        </w:r>
        <w:r w:rsidRPr="00AB4809">
          <w:rPr>
            <w:noProof/>
            <w:webHidden/>
          </w:rPr>
        </w:r>
        <w:r w:rsidRPr="00AB4809">
          <w:rPr>
            <w:noProof/>
            <w:webHidden/>
          </w:rPr>
          <w:fldChar w:fldCharType="separate"/>
        </w:r>
        <w:r w:rsidRPr="00AB4809">
          <w:rPr>
            <w:noProof/>
            <w:webHidden/>
          </w:rPr>
          <w:t>51</w:t>
        </w:r>
        <w:r w:rsidRPr="00AB4809">
          <w:rPr>
            <w:noProof/>
            <w:webHidden/>
          </w:rPr>
          <w:fldChar w:fldCharType="end"/>
        </w:r>
      </w:hyperlink>
    </w:p>
    <w:p w:rsidR="00F9740C" w:rsidRPr="00AB4809" w:rsidRDefault="00F9740C" w:rsidP="00F9740C">
      <w:pPr>
        <w:pStyle w:val="2f3"/>
        <w:jc w:val="both"/>
        <w:rPr>
          <w:noProof/>
        </w:rPr>
      </w:pPr>
      <w:hyperlink w:anchor="_Toc101547854" w:history="1">
        <w:r w:rsidRPr="00AB4809">
          <w:rPr>
            <w:rStyle w:val="a3"/>
            <w:noProof/>
            <w:kern w:val="32"/>
          </w:rPr>
          <w:t>Раздел 1. Система водоотведения</w:t>
        </w:r>
        <w:r w:rsidRPr="00AB4809">
          <w:rPr>
            <w:noProof/>
            <w:webHidden/>
          </w:rPr>
          <w:tab/>
        </w:r>
        <w:r w:rsidRPr="00AB4809">
          <w:rPr>
            <w:noProof/>
            <w:webHidden/>
          </w:rPr>
          <w:fldChar w:fldCharType="begin"/>
        </w:r>
        <w:r w:rsidRPr="00AB4809">
          <w:rPr>
            <w:noProof/>
            <w:webHidden/>
          </w:rPr>
          <w:instrText xml:space="preserve"> PAGEREF _Toc101547854 \h </w:instrText>
        </w:r>
        <w:r w:rsidRPr="00AB4809">
          <w:rPr>
            <w:noProof/>
            <w:webHidden/>
          </w:rPr>
        </w:r>
        <w:r w:rsidRPr="00AB4809">
          <w:rPr>
            <w:noProof/>
            <w:webHidden/>
          </w:rPr>
          <w:fldChar w:fldCharType="separate"/>
        </w:r>
        <w:r w:rsidRPr="00AB4809">
          <w:rPr>
            <w:noProof/>
            <w:webHidden/>
          </w:rPr>
          <w:t>52</w:t>
        </w:r>
        <w:r w:rsidRPr="00AB4809">
          <w:rPr>
            <w:noProof/>
            <w:webHidden/>
          </w:rPr>
          <w:fldChar w:fldCharType="end"/>
        </w:r>
      </w:hyperlink>
    </w:p>
    <w:p w:rsidR="00F9740C" w:rsidRPr="00AB4809" w:rsidRDefault="00F9740C" w:rsidP="00F9740C">
      <w:pPr>
        <w:pStyle w:val="3f0"/>
        <w:tabs>
          <w:tab w:val="right" w:leader="dot" w:pos="9610"/>
        </w:tabs>
        <w:jc w:val="both"/>
        <w:rPr>
          <w:noProof/>
        </w:rPr>
      </w:pPr>
      <w:hyperlink w:anchor="_Toc101547855" w:history="1">
        <w:r w:rsidRPr="00AB4809">
          <w:rPr>
            <w:rStyle w:val="a3"/>
            <w:noProof/>
            <w:kern w:val="32"/>
          </w:rPr>
          <w:t>1.1. Существующее положение в сфере водоотведения г. Комсомольск</w:t>
        </w:r>
        <w:r w:rsidRPr="00AB4809">
          <w:rPr>
            <w:noProof/>
            <w:webHidden/>
          </w:rPr>
          <w:tab/>
        </w:r>
        <w:r w:rsidRPr="00AB4809">
          <w:rPr>
            <w:noProof/>
            <w:webHidden/>
          </w:rPr>
          <w:fldChar w:fldCharType="begin"/>
        </w:r>
        <w:r w:rsidRPr="00AB4809">
          <w:rPr>
            <w:noProof/>
            <w:webHidden/>
          </w:rPr>
          <w:instrText xml:space="preserve"> PAGEREF _Toc101547855 \h </w:instrText>
        </w:r>
        <w:r w:rsidRPr="00AB4809">
          <w:rPr>
            <w:noProof/>
            <w:webHidden/>
          </w:rPr>
        </w:r>
        <w:r w:rsidRPr="00AB4809">
          <w:rPr>
            <w:noProof/>
            <w:webHidden/>
          </w:rPr>
          <w:fldChar w:fldCharType="separate"/>
        </w:r>
        <w:r w:rsidRPr="00AB4809">
          <w:rPr>
            <w:noProof/>
            <w:webHidden/>
          </w:rPr>
          <w:t>52</w:t>
        </w:r>
        <w:r w:rsidRPr="00AB4809">
          <w:rPr>
            <w:noProof/>
            <w:webHidden/>
          </w:rPr>
          <w:fldChar w:fldCharType="end"/>
        </w:r>
      </w:hyperlink>
    </w:p>
    <w:p w:rsidR="00F9740C" w:rsidRPr="00AB4809" w:rsidRDefault="00F9740C" w:rsidP="00F9740C">
      <w:pPr>
        <w:pStyle w:val="2f3"/>
        <w:jc w:val="both"/>
        <w:rPr>
          <w:noProof/>
        </w:rPr>
      </w:pPr>
      <w:hyperlink w:anchor="_Toc101547856" w:history="1">
        <w:r w:rsidRPr="00AB4809">
          <w:rPr>
            <w:rStyle w:val="a3"/>
            <w:noProof/>
          </w:rPr>
          <w:t>Раздел 2. Балансы сточных вод в системе водоотведения</w:t>
        </w:r>
        <w:r w:rsidRPr="00AB4809">
          <w:rPr>
            <w:noProof/>
            <w:webHidden/>
          </w:rPr>
          <w:tab/>
        </w:r>
        <w:r w:rsidRPr="00AB4809">
          <w:rPr>
            <w:noProof/>
            <w:webHidden/>
          </w:rPr>
          <w:fldChar w:fldCharType="begin"/>
        </w:r>
        <w:r w:rsidRPr="00AB4809">
          <w:rPr>
            <w:noProof/>
            <w:webHidden/>
          </w:rPr>
          <w:instrText xml:space="preserve"> PAGEREF _Toc101547856 \h </w:instrText>
        </w:r>
        <w:r w:rsidRPr="00AB4809">
          <w:rPr>
            <w:noProof/>
            <w:webHidden/>
          </w:rPr>
        </w:r>
        <w:r w:rsidRPr="00AB4809">
          <w:rPr>
            <w:noProof/>
            <w:webHidden/>
          </w:rPr>
          <w:fldChar w:fldCharType="separate"/>
        </w:r>
        <w:r w:rsidRPr="00AB4809">
          <w:rPr>
            <w:noProof/>
            <w:webHidden/>
          </w:rPr>
          <w:t>65</w:t>
        </w:r>
        <w:r w:rsidRPr="00AB4809">
          <w:rPr>
            <w:noProof/>
            <w:webHidden/>
          </w:rPr>
          <w:fldChar w:fldCharType="end"/>
        </w:r>
      </w:hyperlink>
    </w:p>
    <w:p w:rsidR="00F9740C" w:rsidRPr="00AB4809" w:rsidRDefault="00F9740C" w:rsidP="00F9740C">
      <w:pPr>
        <w:pStyle w:val="3f0"/>
        <w:tabs>
          <w:tab w:val="right" w:leader="dot" w:pos="9610"/>
        </w:tabs>
        <w:jc w:val="both"/>
        <w:rPr>
          <w:noProof/>
        </w:rPr>
      </w:pPr>
      <w:hyperlink w:anchor="_Toc101547857" w:history="1">
        <w:r w:rsidRPr="00AB4809">
          <w:rPr>
            <w:rStyle w:val="a3"/>
            <w:noProof/>
          </w:rPr>
          <w:t>2.1. Баланс поступления сточных вод в централизованную систему водоотведения и отведения стоков по технологическим зонам</w:t>
        </w:r>
        <w:r w:rsidRPr="00AB4809">
          <w:rPr>
            <w:noProof/>
            <w:webHidden/>
          </w:rPr>
          <w:tab/>
        </w:r>
        <w:r w:rsidRPr="00AB4809">
          <w:rPr>
            <w:noProof/>
            <w:webHidden/>
          </w:rPr>
          <w:fldChar w:fldCharType="begin"/>
        </w:r>
        <w:r w:rsidRPr="00AB4809">
          <w:rPr>
            <w:noProof/>
            <w:webHidden/>
          </w:rPr>
          <w:instrText xml:space="preserve"> PAGEREF _Toc101547857 \h </w:instrText>
        </w:r>
        <w:r w:rsidRPr="00AB4809">
          <w:rPr>
            <w:noProof/>
            <w:webHidden/>
          </w:rPr>
        </w:r>
        <w:r w:rsidRPr="00AB4809">
          <w:rPr>
            <w:noProof/>
            <w:webHidden/>
          </w:rPr>
          <w:fldChar w:fldCharType="separate"/>
        </w:r>
        <w:r w:rsidRPr="00AB4809">
          <w:rPr>
            <w:noProof/>
            <w:webHidden/>
          </w:rPr>
          <w:t>65</w:t>
        </w:r>
        <w:r w:rsidRPr="00AB4809">
          <w:rPr>
            <w:noProof/>
            <w:webHidden/>
          </w:rPr>
          <w:fldChar w:fldCharType="end"/>
        </w:r>
      </w:hyperlink>
    </w:p>
    <w:p w:rsidR="00F9740C" w:rsidRPr="00AB4809" w:rsidRDefault="00F9740C" w:rsidP="00F9740C">
      <w:pPr>
        <w:pStyle w:val="3f0"/>
        <w:tabs>
          <w:tab w:val="right" w:leader="dot" w:pos="9610"/>
        </w:tabs>
        <w:jc w:val="both"/>
        <w:rPr>
          <w:noProof/>
        </w:rPr>
      </w:pPr>
      <w:hyperlink w:anchor="_Toc101547858" w:history="1">
        <w:r w:rsidRPr="00AB4809">
          <w:rPr>
            <w:rStyle w:val="a3"/>
            <w:noProof/>
          </w:rPr>
          <w:t>2.2. Оценка фактического притока неорганизованного стока (сточных вод, поступающих по поверхности рельефа местности)по технологическим зонам водоотведения</w:t>
        </w:r>
        <w:r w:rsidRPr="00AB4809">
          <w:rPr>
            <w:noProof/>
            <w:webHidden/>
          </w:rPr>
          <w:tab/>
        </w:r>
        <w:r w:rsidRPr="00AB4809">
          <w:rPr>
            <w:noProof/>
            <w:webHidden/>
          </w:rPr>
          <w:fldChar w:fldCharType="begin"/>
        </w:r>
        <w:r w:rsidRPr="00AB4809">
          <w:rPr>
            <w:noProof/>
            <w:webHidden/>
          </w:rPr>
          <w:instrText xml:space="preserve"> PAGEREF _Toc101547858 \h </w:instrText>
        </w:r>
        <w:r w:rsidRPr="00AB4809">
          <w:rPr>
            <w:noProof/>
            <w:webHidden/>
          </w:rPr>
        </w:r>
        <w:r w:rsidRPr="00AB4809">
          <w:rPr>
            <w:noProof/>
            <w:webHidden/>
          </w:rPr>
          <w:fldChar w:fldCharType="separate"/>
        </w:r>
        <w:r w:rsidRPr="00AB4809">
          <w:rPr>
            <w:noProof/>
            <w:webHidden/>
          </w:rPr>
          <w:t>65</w:t>
        </w:r>
        <w:r w:rsidRPr="00AB4809">
          <w:rPr>
            <w:noProof/>
            <w:webHidden/>
          </w:rPr>
          <w:fldChar w:fldCharType="end"/>
        </w:r>
      </w:hyperlink>
    </w:p>
    <w:p w:rsidR="00F9740C" w:rsidRPr="00AB4809" w:rsidRDefault="00F9740C" w:rsidP="00F9740C">
      <w:pPr>
        <w:pStyle w:val="3f0"/>
        <w:tabs>
          <w:tab w:val="right" w:leader="dot" w:pos="9610"/>
        </w:tabs>
        <w:jc w:val="both"/>
        <w:rPr>
          <w:noProof/>
        </w:rPr>
      </w:pPr>
      <w:hyperlink w:anchor="_Toc101547860" w:history="1">
        <w:r w:rsidRPr="00AB4809">
          <w:rPr>
            <w:rStyle w:val="a3"/>
            <w:noProof/>
          </w:rPr>
          <w:t>2.3. Сведения об оснащенности зданий, строений, сооружений приборами учета принимаемых сточных вод и их применение при осуществлениикоммерческих расчетов</w:t>
        </w:r>
        <w:r w:rsidRPr="00AB4809">
          <w:rPr>
            <w:noProof/>
            <w:webHidden/>
          </w:rPr>
          <w:tab/>
        </w:r>
        <w:r w:rsidRPr="00AB4809">
          <w:rPr>
            <w:noProof/>
            <w:webHidden/>
          </w:rPr>
          <w:fldChar w:fldCharType="begin"/>
        </w:r>
        <w:r w:rsidRPr="00AB4809">
          <w:rPr>
            <w:noProof/>
            <w:webHidden/>
          </w:rPr>
          <w:instrText xml:space="preserve"> PAGEREF _Toc101547860 \h </w:instrText>
        </w:r>
        <w:r w:rsidRPr="00AB4809">
          <w:rPr>
            <w:noProof/>
            <w:webHidden/>
          </w:rPr>
        </w:r>
        <w:r w:rsidRPr="00AB4809">
          <w:rPr>
            <w:noProof/>
            <w:webHidden/>
          </w:rPr>
          <w:fldChar w:fldCharType="separate"/>
        </w:r>
        <w:r w:rsidRPr="00AB4809">
          <w:rPr>
            <w:noProof/>
            <w:webHidden/>
          </w:rPr>
          <w:t>65</w:t>
        </w:r>
        <w:r w:rsidRPr="00AB4809">
          <w:rPr>
            <w:noProof/>
            <w:webHidden/>
          </w:rPr>
          <w:fldChar w:fldCharType="end"/>
        </w:r>
      </w:hyperlink>
    </w:p>
    <w:p w:rsidR="00F9740C" w:rsidRPr="00AB4809" w:rsidRDefault="00F9740C" w:rsidP="00F9740C">
      <w:pPr>
        <w:pStyle w:val="3f0"/>
        <w:tabs>
          <w:tab w:val="right" w:leader="dot" w:pos="9610"/>
        </w:tabs>
        <w:jc w:val="both"/>
        <w:rPr>
          <w:noProof/>
        </w:rPr>
      </w:pPr>
      <w:hyperlink w:anchor="_Toc101547862" w:history="1">
        <w:r w:rsidRPr="00AB4809">
          <w:rPr>
            <w:rStyle w:val="a3"/>
            <w:noProof/>
          </w:rPr>
          <w:t>2.4. Результаты ретроспективного анализа за последние 5 лет балансов поступления сточных вод в централизованную систему водоотведения по технологическим зонам водоотведения с выделением зон дефицитов и резервов производственных мощностей</w:t>
        </w:r>
        <w:r w:rsidRPr="00AB4809">
          <w:rPr>
            <w:noProof/>
            <w:webHidden/>
          </w:rPr>
          <w:tab/>
        </w:r>
        <w:r w:rsidRPr="00AB4809">
          <w:rPr>
            <w:noProof/>
            <w:webHidden/>
          </w:rPr>
          <w:fldChar w:fldCharType="begin"/>
        </w:r>
        <w:r w:rsidRPr="00AB4809">
          <w:rPr>
            <w:noProof/>
            <w:webHidden/>
          </w:rPr>
          <w:instrText xml:space="preserve"> PAGEREF _Toc101547862 \h </w:instrText>
        </w:r>
        <w:r w:rsidRPr="00AB4809">
          <w:rPr>
            <w:noProof/>
            <w:webHidden/>
          </w:rPr>
        </w:r>
        <w:r w:rsidRPr="00AB4809">
          <w:rPr>
            <w:noProof/>
            <w:webHidden/>
          </w:rPr>
          <w:fldChar w:fldCharType="separate"/>
        </w:r>
        <w:r w:rsidRPr="00AB4809">
          <w:rPr>
            <w:noProof/>
            <w:webHidden/>
          </w:rPr>
          <w:t>65</w:t>
        </w:r>
        <w:r w:rsidRPr="00AB4809">
          <w:rPr>
            <w:noProof/>
            <w:webHidden/>
          </w:rPr>
          <w:fldChar w:fldCharType="end"/>
        </w:r>
      </w:hyperlink>
    </w:p>
    <w:p w:rsidR="00F9740C" w:rsidRPr="00AB4809" w:rsidRDefault="00F9740C" w:rsidP="00F9740C">
      <w:pPr>
        <w:pStyle w:val="3f0"/>
        <w:tabs>
          <w:tab w:val="right" w:leader="dot" w:pos="9610"/>
        </w:tabs>
        <w:jc w:val="both"/>
        <w:rPr>
          <w:noProof/>
        </w:rPr>
      </w:pPr>
      <w:hyperlink w:anchor="_Toc101547863" w:history="1">
        <w:r w:rsidRPr="00AB4809">
          <w:rPr>
            <w:rStyle w:val="a3"/>
            <w:noProof/>
          </w:rPr>
          <w:t>2.5.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г. Комсомольск</w:t>
        </w:r>
        <w:r w:rsidRPr="00AB4809">
          <w:rPr>
            <w:noProof/>
            <w:webHidden/>
          </w:rPr>
          <w:tab/>
        </w:r>
        <w:r w:rsidRPr="00AB4809">
          <w:rPr>
            <w:noProof/>
            <w:webHidden/>
          </w:rPr>
          <w:fldChar w:fldCharType="begin"/>
        </w:r>
        <w:r w:rsidRPr="00AB4809">
          <w:rPr>
            <w:noProof/>
            <w:webHidden/>
          </w:rPr>
          <w:instrText xml:space="preserve"> PAGEREF _Toc101547863 \h </w:instrText>
        </w:r>
        <w:r w:rsidRPr="00AB4809">
          <w:rPr>
            <w:noProof/>
            <w:webHidden/>
          </w:rPr>
        </w:r>
        <w:r w:rsidRPr="00AB4809">
          <w:rPr>
            <w:noProof/>
            <w:webHidden/>
          </w:rPr>
          <w:fldChar w:fldCharType="separate"/>
        </w:r>
        <w:r w:rsidRPr="00AB4809">
          <w:rPr>
            <w:noProof/>
            <w:webHidden/>
          </w:rPr>
          <w:t>66</w:t>
        </w:r>
        <w:r w:rsidRPr="00AB4809">
          <w:rPr>
            <w:noProof/>
            <w:webHidden/>
          </w:rPr>
          <w:fldChar w:fldCharType="end"/>
        </w:r>
      </w:hyperlink>
    </w:p>
    <w:p w:rsidR="00F9740C" w:rsidRPr="00AB4809" w:rsidRDefault="00F9740C" w:rsidP="00F9740C">
      <w:pPr>
        <w:pStyle w:val="2f3"/>
        <w:jc w:val="both"/>
        <w:rPr>
          <w:noProof/>
        </w:rPr>
      </w:pPr>
      <w:hyperlink w:anchor="_Toc101547864" w:history="1">
        <w:r w:rsidRPr="00AB4809">
          <w:rPr>
            <w:rStyle w:val="a3"/>
            <w:noProof/>
          </w:rPr>
          <w:t>Раздел 3. Прогноз объема сточных вод</w:t>
        </w:r>
        <w:r w:rsidRPr="00AB4809">
          <w:rPr>
            <w:noProof/>
            <w:webHidden/>
          </w:rPr>
          <w:tab/>
        </w:r>
        <w:r w:rsidRPr="00AB4809">
          <w:rPr>
            <w:noProof/>
            <w:webHidden/>
          </w:rPr>
          <w:fldChar w:fldCharType="begin"/>
        </w:r>
        <w:r w:rsidRPr="00AB4809">
          <w:rPr>
            <w:noProof/>
            <w:webHidden/>
          </w:rPr>
          <w:instrText xml:space="preserve"> PAGEREF _Toc101547864 \h </w:instrText>
        </w:r>
        <w:r w:rsidRPr="00AB4809">
          <w:rPr>
            <w:noProof/>
            <w:webHidden/>
          </w:rPr>
        </w:r>
        <w:r w:rsidRPr="00AB4809">
          <w:rPr>
            <w:noProof/>
            <w:webHidden/>
          </w:rPr>
          <w:fldChar w:fldCharType="separate"/>
        </w:r>
        <w:r w:rsidRPr="00AB4809">
          <w:rPr>
            <w:noProof/>
            <w:webHidden/>
          </w:rPr>
          <w:t>67</w:t>
        </w:r>
        <w:r w:rsidRPr="00AB4809">
          <w:rPr>
            <w:noProof/>
            <w:webHidden/>
          </w:rPr>
          <w:fldChar w:fldCharType="end"/>
        </w:r>
      </w:hyperlink>
    </w:p>
    <w:p w:rsidR="00F9740C" w:rsidRPr="00AB4809" w:rsidRDefault="00F9740C" w:rsidP="00F9740C">
      <w:pPr>
        <w:pStyle w:val="3f0"/>
        <w:tabs>
          <w:tab w:val="left" w:pos="1100"/>
          <w:tab w:val="right" w:leader="dot" w:pos="9610"/>
        </w:tabs>
        <w:jc w:val="both"/>
        <w:rPr>
          <w:noProof/>
        </w:rPr>
      </w:pPr>
      <w:hyperlink w:anchor="_Toc101547865" w:history="1">
        <w:r w:rsidRPr="00AB4809">
          <w:rPr>
            <w:rStyle w:val="a3"/>
            <w:rFonts w:eastAsia="Times New Roman"/>
            <w:noProof/>
          </w:rPr>
          <w:t>3.1.</w:t>
        </w:r>
        <w:r w:rsidRPr="00AB4809">
          <w:rPr>
            <w:noProof/>
          </w:rPr>
          <w:tab/>
        </w:r>
        <w:r w:rsidRPr="00AB4809">
          <w:rPr>
            <w:rStyle w:val="a3"/>
            <w:rFonts w:eastAsia="Times New Roman"/>
            <w:noProof/>
          </w:rPr>
          <w:t>Сведения о фактическом и ожидаемом поступлении сточных вод в централизованную систему водоотведения</w:t>
        </w:r>
        <w:r w:rsidRPr="00AB4809">
          <w:rPr>
            <w:noProof/>
            <w:webHidden/>
          </w:rPr>
          <w:tab/>
        </w:r>
        <w:r w:rsidRPr="00AB4809">
          <w:rPr>
            <w:noProof/>
            <w:webHidden/>
          </w:rPr>
          <w:fldChar w:fldCharType="begin"/>
        </w:r>
        <w:r w:rsidRPr="00AB4809">
          <w:rPr>
            <w:noProof/>
            <w:webHidden/>
          </w:rPr>
          <w:instrText xml:space="preserve"> PAGEREF _Toc101547865 \h </w:instrText>
        </w:r>
        <w:r w:rsidRPr="00AB4809">
          <w:rPr>
            <w:noProof/>
            <w:webHidden/>
          </w:rPr>
        </w:r>
        <w:r w:rsidRPr="00AB4809">
          <w:rPr>
            <w:noProof/>
            <w:webHidden/>
          </w:rPr>
          <w:fldChar w:fldCharType="separate"/>
        </w:r>
        <w:r w:rsidRPr="00AB4809">
          <w:rPr>
            <w:noProof/>
            <w:webHidden/>
          </w:rPr>
          <w:t>67</w:t>
        </w:r>
        <w:r w:rsidRPr="00AB4809">
          <w:rPr>
            <w:noProof/>
            <w:webHidden/>
          </w:rPr>
          <w:fldChar w:fldCharType="end"/>
        </w:r>
      </w:hyperlink>
    </w:p>
    <w:p w:rsidR="00F9740C" w:rsidRPr="00AB4809" w:rsidRDefault="00F9740C" w:rsidP="00F9740C">
      <w:pPr>
        <w:pStyle w:val="3f0"/>
        <w:tabs>
          <w:tab w:val="left" w:pos="1100"/>
          <w:tab w:val="right" w:leader="dot" w:pos="9610"/>
        </w:tabs>
        <w:jc w:val="both"/>
        <w:rPr>
          <w:noProof/>
        </w:rPr>
      </w:pPr>
      <w:hyperlink w:anchor="_Toc101547866" w:history="1">
        <w:r w:rsidRPr="00AB4809">
          <w:rPr>
            <w:rStyle w:val="a3"/>
            <w:rFonts w:eastAsia="Times New Roman"/>
            <w:noProof/>
          </w:rPr>
          <w:t>3.2.</w:t>
        </w:r>
        <w:r w:rsidRPr="00AB4809">
          <w:rPr>
            <w:noProof/>
          </w:rPr>
          <w:tab/>
        </w:r>
        <w:r w:rsidRPr="00AB4809">
          <w:rPr>
            <w:rStyle w:val="a3"/>
            <w:rFonts w:eastAsia="Times New Roman"/>
            <w:noProof/>
          </w:rPr>
          <w:t>Описание структуры централизованной системы водоотведения (эксплуатационные и технологические зоны)</w:t>
        </w:r>
        <w:r w:rsidRPr="00AB4809">
          <w:rPr>
            <w:noProof/>
            <w:webHidden/>
          </w:rPr>
          <w:tab/>
        </w:r>
        <w:r w:rsidRPr="00AB4809">
          <w:rPr>
            <w:noProof/>
            <w:webHidden/>
          </w:rPr>
          <w:fldChar w:fldCharType="begin"/>
        </w:r>
        <w:r w:rsidRPr="00AB4809">
          <w:rPr>
            <w:noProof/>
            <w:webHidden/>
          </w:rPr>
          <w:instrText xml:space="preserve"> PAGEREF _Toc101547866 \h </w:instrText>
        </w:r>
        <w:r w:rsidRPr="00AB4809">
          <w:rPr>
            <w:noProof/>
            <w:webHidden/>
          </w:rPr>
        </w:r>
        <w:r w:rsidRPr="00AB4809">
          <w:rPr>
            <w:noProof/>
            <w:webHidden/>
          </w:rPr>
          <w:fldChar w:fldCharType="separate"/>
        </w:r>
        <w:r w:rsidRPr="00AB4809">
          <w:rPr>
            <w:noProof/>
            <w:webHidden/>
          </w:rPr>
          <w:t>67</w:t>
        </w:r>
        <w:r w:rsidRPr="00AB4809">
          <w:rPr>
            <w:noProof/>
            <w:webHidden/>
          </w:rPr>
          <w:fldChar w:fldCharType="end"/>
        </w:r>
      </w:hyperlink>
    </w:p>
    <w:p w:rsidR="00F9740C" w:rsidRPr="00AB4809" w:rsidRDefault="00F9740C" w:rsidP="00F9740C">
      <w:pPr>
        <w:pStyle w:val="3f0"/>
        <w:tabs>
          <w:tab w:val="left" w:pos="1100"/>
          <w:tab w:val="right" w:leader="dot" w:pos="9610"/>
        </w:tabs>
        <w:jc w:val="both"/>
        <w:rPr>
          <w:noProof/>
        </w:rPr>
      </w:pPr>
      <w:hyperlink w:anchor="_Toc101547867" w:history="1">
        <w:r w:rsidRPr="00AB4809">
          <w:rPr>
            <w:rStyle w:val="a3"/>
            <w:rFonts w:eastAsia="Times New Roman"/>
            <w:noProof/>
          </w:rPr>
          <w:t>3.3.</w:t>
        </w:r>
        <w:r w:rsidRPr="00AB4809">
          <w:rPr>
            <w:noProof/>
          </w:rPr>
          <w:tab/>
        </w:r>
        <w:r w:rsidRPr="00AB4809">
          <w:rPr>
            <w:rStyle w:val="a3"/>
            <w:rFonts w:eastAsia="Times New Roman"/>
            <w:noProof/>
          </w:rPr>
          <w:t>Расчет требуемой мощности очистных сооружений исходя из данных о расчетном расходе сточных вод, дефицита (резерва) мощностей по технологическим зонам водоотведения с разбивкой по годам</w:t>
        </w:r>
        <w:r w:rsidRPr="00AB4809">
          <w:rPr>
            <w:noProof/>
            <w:webHidden/>
          </w:rPr>
          <w:tab/>
        </w:r>
        <w:r w:rsidRPr="00AB4809">
          <w:rPr>
            <w:noProof/>
            <w:webHidden/>
          </w:rPr>
          <w:fldChar w:fldCharType="begin"/>
        </w:r>
        <w:r w:rsidRPr="00AB4809">
          <w:rPr>
            <w:noProof/>
            <w:webHidden/>
          </w:rPr>
          <w:instrText xml:space="preserve"> PAGEREF _Toc101547867 \h </w:instrText>
        </w:r>
        <w:r w:rsidRPr="00AB4809">
          <w:rPr>
            <w:noProof/>
            <w:webHidden/>
          </w:rPr>
        </w:r>
        <w:r w:rsidRPr="00AB4809">
          <w:rPr>
            <w:noProof/>
            <w:webHidden/>
          </w:rPr>
          <w:fldChar w:fldCharType="separate"/>
        </w:r>
        <w:r w:rsidRPr="00AB4809">
          <w:rPr>
            <w:noProof/>
            <w:webHidden/>
          </w:rPr>
          <w:t>67</w:t>
        </w:r>
        <w:r w:rsidRPr="00AB4809">
          <w:rPr>
            <w:noProof/>
            <w:webHidden/>
          </w:rPr>
          <w:fldChar w:fldCharType="end"/>
        </w:r>
      </w:hyperlink>
    </w:p>
    <w:p w:rsidR="00F9740C" w:rsidRPr="00AB4809" w:rsidRDefault="00F9740C" w:rsidP="00F9740C">
      <w:pPr>
        <w:pStyle w:val="2f3"/>
        <w:jc w:val="both"/>
        <w:rPr>
          <w:noProof/>
        </w:rPr>
      </w:pPr>
      <w:hyperlink w:anchor="_Toc101547868" w:history="1">
        <w:r w:rsidRPr="00AB4809">
          <w:rPr>
            <w:rStyle w:val="a3"/>
            <w:noProof/>
          </w:rPr>
          <w:t>Раздел 4. Предложения по строительству, реконструкции и модернизации (техническому перевооружению) объектов централизованнойсистемы водоотведения</w:t>
        </w:r>
        <w:r w:rsidRPr="00AB4809">
          <w:rPr>
            <w:noProof/>
            <w:webHidden/>
          </w:rPr>
          <w:tab/>
        </w:r>
        <w:r w:rsidRPr="00AB4809">
          <w:rPr>
            <w:noProof/>
            <w:webHidden/>
          </w:rPr>
          <w:fldChar w:fldCharType="begin"/>
        </w:r>
        <w:r w:rsidRPr="00AB4809">
          <w:rPr>
            <w:noProof/>
            <w:webHidden/>
          </w:rPr>
          <w:instrText xml:space="preserve"> PAGEREF _Toc101547868 \h </w:instrText>
        </w:r>
        <w:r w:rsidRPr="00AB4809">
          <w:rPr>
            <w:noProof/>
            <w:webHidden/>
          </w:rPr>
        </w:r>
        <w:r w:rsidRPr="00AB4809">
          <w:rPr>
            <w:noProof/>
            <w:webHidden/>
          </w:rPr>
          <w:fldChar w:fldCharType="separate"/>
        </w:r>
        <w:r w:rsidRPr="00AB4809">
          <w:rPr>
            <w:noProof/>
            <w:webHidden/>
          </w:rPr>
          <w:t>69</w:t>
        </w:r>
        <w:r w:rsidRPr="00AB4809">
          <w:rPr>
            <w:noProof/>
            <w:webHidden/>
          </w:rPr>
          <w:fldChar w:fldCharType="end"/>
        </w:r>
      </w:hyperlink>
    </w:p>
    <w:p w:rsidR="00F9740C" w:rsidRPr="00AB4809" w:rsidRDefault="00F9740C" w:rsidP="00F9740C">
      <w:pPr>
        <w:pStyle w:val="3f0"/>
        <w:tabs>
          <w:tab w:val="right" w:leader="dot" w:pos="9610"/>
        </w:tabs>
        <w:jc w:val="both"/>
        <w:rPr>
          <w:noProof/>
        </w:rPr>
      </w:pPr>
      <w:hyperlink w:anchor="_Toc101547870" w:history="1">
        <w:r w:rsidRPr="00AB4809">
          <w:rPr>
            <w:rStyle w:val="a3"/>
            <w:noProof/>
          </w:rPr>
          <w:t>4.1. Основные направления, принципы, задачи и плановые значения показателей развития централизованной системы водоотведения</w:t>
        </w:r>
        <w:r w:rsidRPr="00AB4809">
          <w:rPr>
            <w:noProof/>
            <w:webHidden/>
          </w:rPr>
          <w:tab/>
        </w:r>
        <w:r w:rsidRPr="00AB4809">
          <w:rPr>
            <w:noProof/>
            <w:webHidden/>
          </w:rPr>
          <w:fldChar w:fldCharType="begin"/>
        </w:r>
        <w:r w:rsidRPr="00AB4809">
          <w:rPr>
            <w:noProof/>
            <w:webHidden/>
          </w:rPr>
          <w:instrText xml:space="preserve"> PAGEREF _Toc101547870 \h </w:instrText>
        </w:r>
        <w:r w:rsidRPr="00AB4809">
          <w:rPr>
            <w:noProof/>
            <w:webHidden/>
          </w:rPr>
        </w:r>
        <w:r w:rsidRPr="00AB4809">
          <w:rPr>
            <w:noProof/>
            <w:webHidden/>
          </w:rPr>
          <w:fldChar w:fldCharType="separate"/>
        </w:r>
        <w:r w:rsidRPr="00AB4809">
          <w:rPr>
            <w:noProof/>
            <w:webHidden/>
          </w:rPr>
          <w:t>69</w:t>
        </w:r>
        <w:r w:rsidRPr="00AB4809">
          <w:rPr>
            <w:noProof/>
            <w:webHidden/>
          </w:rPr>
          <w:fldChar w:fldCharType="end"/>
        </w:r>
      </w:hyperlink>
    </w:p>
    <w:p w:rsidR="00F9740C" w:rsidRPr="00AB4809" w:rsidRDefault="00F9740C" w:rsidP="00F9740C">
      <w:pPr>
        <w:pStyle w:val="3f0"/>
        <w:tabs>
          <w:tab w:val="right" w:leader="dot" w:pos="9610"/>
        </w:tabs>
        <w:jc w:val="both"/>
        <w:rPr>
          <w:noProof/>
        </w:rPr>
      </w:pPr>
      <w:hyperlink w:anchor="_Toc101547871" w:history="1">
        <w:r w:rsidRPr="00AB4809">
          <w:rPr>
            <w:rStyle w:val="a3"/>
            <w:noProof/>
          </w:rPr>
          <w:t>4.2. Перечень основных мероприятий по реализации схем водоотведения с разбивкой по годам, включая технические обоснования этих мероприятий</w:t>
        </w:r>
        <w:r w:rsidRPr="00AB4809">
          <w:rPr>
            <w:noProof/>
            <w:webHidden/>
          </w:rPr>
          <w:tab/>
        </w:r>
        <w:r w:rsidRPr="00AB4809">
          <w:rPr>
            <w:noProof/>
            <w:webHidden/>
          </w:rPr>
          <w:fldChar w:fldCharType="begin"/>
        </w:r>
        <w:r w:rsidRPr="00AB4809">
          <w:rPr>
            <w:noProof/>
            <w:webHidden/>
          </w:rPr>
          <w:instrText xml:space="preserve"> PAGEREF _Toc101547871 \h </w:instrText>
        </w:r>
        <w:r w:rsidRPr="00AB4809">
          <w:rPr>
            <w:noProof/>
            <w:webHidden/>
          </w:rPr>
        </w:r>
        <w:r w:rsidRPr="00AB4809">
          <w:rPr>
            <w:noProof/>
            <w:webHidden/>
          </w:rPr>
          <w:fldChar w:fldCharType="separate"/>
        </w:r>
        <w:r w:rsidRPr="00AB4809">
          <w:rPr>
            <w:noProof/>
            <w:webHidden/>
          </w:rPr>
          <w:t>70</w:t>
        </w:r>
        <w:r w:rsidRPr="00AB4809">
          <w:rPr>
            <w:noProof/>
            <w:webHidden/>
          </w:rPr>
          <w:fldChar w:fldCharType="end"/>
        </w:r>
      </w:hyperlink>
    </w:p>
    <w:p w:rsidR="00F9740C" w:rsidRPr="00AB4809" w:rsidRDefault="00F9740C" w:rsidP="00F9740C">
      <w:pPr>
        <w:pStyle w:val="3f0"/>
        <w:tabs>
          <w:tab w:val="left" w:pos="1100"/>
          <w:tab w:val="right" w:leader="dot" w:pos="9610"/>
        </w:tabs>
        <w:jc w:val="both"/>
        <w:rPr>
          <w:noProof/>
        </w:rPr>
      </w:pPr>
      <w:hyperlink w:anchor="_Toc101547872" w:history="1">
        <w:r w:rsidRPr="00AB4809">
          <w:rPr>
            <w:rStyle w:val="a3"/>
            <w:rFonts w:eastAsia="Times New Roman"/>
            <w:noProof/>
          </w:rPr>
          <w:t>4.3.</w:t>
        </w:r>
        <w:r w:rsidRPr="00AB4809">
          <w:rPr>
            <w:noProof/>
          </w:rPr>
          <w:tab/>
        </w:r>
        <w:r w:rsidRPr="00AB4809">
          <w:rPr>
            <w:rStyle w:val="a3"/>
            <w:rFonts w:eastAsia="Times New Roman"/>
            <w:noProof/>
          </w:rPr>
          <w:t>Технические обоснования основных мероприятий по реализации схем водоотведения</w:t>
        </w:r>
        <w:r w:rsidRPr="00AB4809">
          <w:rPr>
            <w:noProof/>
            <w:webHidden/>
          </w:rPr>
          <w:tab/>
        </w:r>
        <w:r w:rsidRPr="00AB4809">
          <w:rPr>
            <w:noProof/>
            <w:webHidden/>
          </w:rPr>
          <w:fldChar w:fldCharType="begin"/>
        </w:r>
        <w:r w:rsidRPr="00AB4809">
          <w:rPr>
            <w:noProof/>
            <w:webHidden/>
          </w:rPr>
          <w:instrText xml:space="preserve"> PAGEREF _Toc101547872 \h </w:instrText>
        </w:r>
        <w:r w:rsidRPr="00AB4809">
          <w:rPr>
            <w:noProof/>
            <w:webHidden/>
          </w:rPr>
        </w:r>
        <w:r w:rsidRPr="00AB4809">
          <w:rPr>
            <w:noProof/>
            <w:webHidden/>
          </w:rPr>
          <w:fldChar w:fldCharType="separate"/>
        </w:r>
        <w:r w:rsidRPr="00AB4809">
          <w:rPr>
            <w:noProof/>
            <w:webHidden/>
          </w:rPr>
          <w:t>70</w:t>
        </w:r>
        <w:r w:rsidRPr="00AB4809">
          <w:rPr>
            <w:noProof/>
            <w:webHidden/>
          </w:rPr>
          <w:fldChar w:fldCharType="end"/>
        </w:r>
      </w:hyperlink>
    </w:p>
    <w:p w:rsidR="00F9740C" w:rsidRPr="00AB4809" w:rsidRDefault="00F9740C" w:rsidP="00F9740C">
      <w:pPr>
        <w:pStyle w:val="3f0"/>
        <w:tabs>
          <w:tab w:val="left" w:pos="1100"/>
          <w:tab w:val="right" w:leader="dot" w:pos="9610"/>
        </w:tabs>
        <w:jc w:val="both"/>
        <w:rPr>
          <w:noProof/>
        </w:rPr>
      </w:pPr>
      <w:hyperlink w:anchor="_Toc101547873" w:history="1">
        <w:r w:rsidRPr="00AB4809">
          <w:rPr>
            <w:rStyle w:val="a3"/>
            <w:rFonts w:eastAsia="Times New Roman"/>
            <w:noProof/>
          </w:rPr>
          <w:t>4.4.</w:t>
        </w:r>
        <w:r w:rsidRPr="00AB4809">
          <w:rPr>
            <w:noProof/>
          </w:rPr>
          <w:tab/>
        </w:r>
        <w:r w:rsidRPr="00AB4809">
          <w:rPr>
            <w:rStyle w:val="a3"/>
            <w:rFonts w:eastAsia="Times New Roman"/>
            <w:noProof/>
          </w:rPr>
          <w:t>Сведения о вновь строящихся, реконструируемых и предлагаемых к выводу из эксплуатации объектах централизованной системы водоотведения</w:t>
        </w:r>
        <w:r w:rsidRPr="00AB4809">
          <w:rPr>
            <w:noProof/>
            <w:webHidden/>
          </w:rPr>
          <w:tab/>
        </w:r>
        <w:r w:rsidRPr="00AB4809">
          <w:rPr>
            <w:noProof/>
            <w:webHidden/>
          </w:rPr>
          <w:fldChar w:fldCharType="begin"/>
        </w:r>
        <w:r w:rsidRPr="00AB4809">
          <w:rPr>
            <w:noProof/>
            <w:webHidden/>
          </w:rPr>
          <w:instrText xml:space="preserve"> PAGEREF _Toc101547873 \h </w:instrText>
        </w:r>
        <w:r w:rsidRPr="00AB4809">
          <w:rPr>
            <w:noProof/>
            <w:webHidden/>
          </w:rPr>
        </w:r>
        <w:r w:rsidRPr="00AB4809">
          <w:rPr>
            <w:noProof/>
            <w:webHidden/>
          </w:rPr>
          <w:fldChar w:fldCharType="separate"/>
        </w:r>
        <w:r w:rsidRPr="00AB4809">
          <w:rPr>
            <w:noProof/>
            <w:webHidden/>
          </w:rPr>
          <w:t>71</w:t>
        </w:r>
        <w:r w:rsidRPr="00AB4809">
          <w:rPr>
            <w:noProof/>
            <w:webHidden/>
          </w:rPr>
          <w:fldChar w:fldCharType="end"/>
        </w:r>
      </w:hyperlink>
    </w:p>
    <w:p w:rsidR="00F9740C" w:rsidRPr="00AB4809" w:rsidRDefault="00F9740C" w:rsidP="00F9740C">
      <w:pPr>
        <w:pStyle w:val="3f0"/>
        <w:tabs>
          <w:tab w:val="left" w:pos="1100"/>
          <w:tab w:val="right" w:leader="dot" w:pos="9610"/>
        </w:tabs>
        <w:jc w:val="both"/>
        <w:rPr>
          <w:noProof/>
        </w:rPr>
      </w:pPr>
      <w:hyperlink w:anchor="_Toc101547874" w:history="1">
        <w:r w:rsidRPr="00AB4809">
          <w:rPr>
            <w:rStyle w:val="a3"/>
            <w:rFonts w:eastAsia="Times New Roman"/>
            <w:noProof/>
          </w:rPr>
          <w:t>4.5.</w:t>
        </w:r>
        <w:r w:rsidRPr="00AB4809">
          <w:rPr>
            <w:noProof/>
          </w:rPr>
          <w:tab/>
        </w:r>
        <w:r w:rsidRPr="00AB4809">
          <w:rPr>
            <w:rStyle w:val="a3"/>
            <w:rFonts w:eastAsia="Times New Roman"/>
            <w:noProof/>
          </w:rPr>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r w:rsidRPr="00AB4809">
          <w:rPr>
            <w:noProof/>
            <w:webHidden/>
          </w:rPr>
          <w:tab/>
        </w:r>
        <w:r w:rsidRPr="00AB4809">
          <w:rPr>
            <w:noProof/>
            <w:webHidden/>
          </w:rPr>
          <w:fldChar w:fldCharType="begin"/>
        </w:r>
        <w:r w:rsidRPr="00AB4809">
          <w:rPr>
            <w:noProof/>
            <w:webHidden/>
          </w:rPr>
          <w:instrText xml:space="preserve"> PAGEREF _Toc101547874 \h </w:instrText>
        </w:r>
        <w:r w:rsidRPr="00AB4809">
          <w:rPr>
            <w:noProof/>
            <w:webHidden/>
          </w:rPr>
        </w:r>
        <w:r w:rsidRPr="00AB4809">
          <w:rPr>
            <w:noProof/>
            <w:webHidden/>
          </w:rPr>
          <w:fldChar w:fldCharType="separate"/>
        </w:r>
        <w:r w:rsidRPr="00AB4809">
          <w:rPr>
            <w:noProof/>
            <w:webHidden/>
          </w:rPr>
          <w:t>71</w:t>
        </w:r>
        <w:r w:rsidRPr="00AB4809">
          <w:rPr>
            <w:noProof/>
            <w:webHidden/>
          </w:rPr>
          <w:fldChar w:fldCharType="end"/>
        </w:r>
      </w:hyperlink>
    </w:p>
    <w:p w:rsidR="00F9740C" w:rsidRPr="00AB4809" w:rsidRDefault="00F9740C" w:rsidP="00F9740C">
      <w:pPr>
        <w:pStyle w:val="3f0"/>
        <w:tabs>
          <w:tab w:val="left" w:pos="1100"/>
          <w:tab w:val="right" w:leader="dot" w:pos="9610"/>
        </w:tabs>
        <w:jc w:val="both"/>
        <w:rPr>
          <w:noProof/>
        </w:rPr>
      </w:pPr>
      <w:hyperlink w:anchor="_Toc101547875" w:history="1">
        <w:r w:rsidRPr="00AB4809">
          <w:rPr>
            <w:rStyle w:val="a3"/>
            <w:rFonts w:eastAsia="Times New Roman"/>
            <w:noProof/>
          </w:rPr>
          <w:t>4.6.</w:t>
        </w:r>
        <w:r w:rsidRPr="00AB4809">
          <w:rPr>
            <w:noProof/>
          </w:rPr>
          <w:tab/>
        </w:r>
        <w:r w:rsidRPr="00AB4809">
          <w:rPr>
            <w:rStyle w:val="a3"/>
            <w:rFonts w:eastAsia="Times New Roman"/>
            <w:noProof/>
          </w:rPr>
          <w:t>Описание вариантов маршрутов прохождения трубопроводов (трасс) по территории г. Комсомольск, расположения намечаемых площадок под строительство сооружений водоотведения и их обоснование</w:t>
        </w:r>
        <w:r w:rsidRPr="00AB4809">
          <w:rPr>
            <w:noProof/>
            <w:webHidden/>
          </w:rPr>
          <w:tab/>
        </w:r>
        <w:r w:rsidRPr="00AB4809">
          <w:rPr>
            <w:noProof/>
            <w:webHidden/>
          </w:rPr>
          <w:fldChar w:fldCharType="begin"/>
        </w:r>
        <w:r w:rsidRPr="00AB4809">
          <w:rPr>
            <w:noProof/>
            <w:webHidden/>
          </w:rPr>
          <w:instrText xml:space="preserve"> PAGEREF _Toc101547875 \h </w:instrText>
        </w:r>
        <w:r w:rsidRPr="00AB4809">
          <w:rPr>
            <w:noProof/>
            <w:webHidden/>
          </w:rPr>
        </w:r>
        <w:r w:rsidRPr="00AB4809">
          <w:rPr>
            <w:noProof/>
            <w:webHidden/>
          </w:rPr>
          <w:fldChar w:fldCharType="separate"/>
        </w:r>
        <w:r w:rsidRPr="00AB4809">
          <w:rPr>
            <w:noProof/>
            <w:webHidden/>
          </w:rPr>
          <w:t>71</w:t>
        </w:r>
        <w:r w:rsidRPr="00AB4809">
          <w:rPr>
            <w:noProof/>
            <w:webHidden/>
          </w:rPr>
          <w:fldChar w:fldCharType="end"/>
        </w:r>
      </w:hyperlink>
    </w:p>
    <w:p w:rsidR="00F9740C" w:rsidRPr="00AB4809" w:rsidRDefault="00F9740C" w:rsidP="00F9740C">
      <w:pPr>
        <w:pStyle w:val="3f0"/>
        <w:tabs>
          <w:tab w:val="left" w:pos="1100"/>
          <w:tab w:val="right" w:leader="dot" w:pos="9610"/>
        </w:tabs>
        <w:jc w:val="both"/>
        <w:rPr>
          <w:noProof/>
        </w:rPr>
      </w:pPr>
      <w:hyperlink w:anchor="_Toc101547876" w:history="1">
        <w:r w:rsidRPr="00AB4809">
          <w:rPr>
            <w:rStyle w:val="a3"/>
            <w:rFonts w:eastAsia="Times New Roman"/>
            <w:noProof/>
          </w:rPr>
          <w:t>4.7.</w:t>
        </w:r>
        <w:r w:rsidRPr="00AB4809">
          <w:rPr>
            <w:noProof/>
          </w:rPr>
          <w:tab/>
        </w:r>
        <w:r w:rsidRPr="00AB4809">
          <w:rPr>
            <w:rStyle w:val="a3"/>
            <w:rFonts w:eastAsia="Times New Roman"/>
            <w:noProof/>
          </w:rPr>
          <w:t>Границы и характеристики охранных зон сетей и сооружений централизованной системы водоотведение</w:t>
        </w:r>
        <w:r w:rsidRPr="00AB4809">
          <w:rPr>
            <w:noProof/>
            <w:webHidden/>
          </w:rPr>
          <w:tab/>
        </w:r>
        <w:r w:rsidRPr="00AB4809">
          <w:rPr>
            <w:noProof/>
            <w:webHidden/>
          </w:rPr>
          <w:fldChar w:fldCharType="begin"/>
        </w:r>
        <w:r w:rsidRPr="00AB4809">
          <w:rPr>
            <w:noProof/>
            <w:webHidden/>
          </w:rPr>
          <w:instrText xml:space="preserve"> PAGEREF _Toc101547876 \h </w:instrText>
        </w:r>
        <w:r w:rsidRPr="00AB4809">
          <w:rPr>
            <w:noProof/>
            <w:webHidden/>
          </w:rPr>
        </w:r>
        <w:r w:rsidRPr="00AB4809">
          <w:rPr>
            <w:noProof/>
            <w:webHidden/>
          </w:rPr>
          <w:fldChar w:fldCharType="separate"/>
        </w:r>
        <w:r w:rsidRPr="00AB4809">
          <w:rPr>
            <w:noProof/>
            <w:webHidden/>
          </w:rPr>
          <w:t>72</w:t>
        </w:r>
        <w:r w:rsidRPr="00AB4809">
          <w:rPr>
            <w:noProof/>
            <w:webHidden/>
          </w:rPr>
          <w:fldChar w:fldCharType="end"/>
        </w:r>
      </w:hyperlink>
    </w:p>
    <w:p w:rsidR="00F9740C" w:rsidRPr="00AB4809" w:rsidRDefault="00F9740C" w:rsidP="00F9740C">
      <w:pPr>
        <w:pStyle w:val="3f0"/>
        <w:tabs>
          <w:tab w:val="left" w:pos="1100"/>
          <w:tab w:val="right" w:leader="dot" w:pos="9610"/>
        </w:tabs>
        <w:jc w:val="both"/>
        <w:rPr>
          <w:noProof/>
        </w:rPr>
      </w:pPr>
      <w:hyperlink w:anchor="_Toc101547877" w:history="1">
        <w:r w:rsidRPr="00AB4809">
          <w:rPr>
            <w:rStyle w:val="a3"/>
            <w:noProof/>
          </w:rPr>
          <w:t>4.8.</w:t>
        </w:r>
        <w:r w:rsidRPr="00AB4809">
          <w:rPr>
            <w:noProof/>
          </w:rPr>
          <w:tab/>
        </w:r>
        <w:r w:rsidRPr="00AB4809">
          <w:rPr>
            <w:rStyle w:val="a3"/>
            <w:noProof/>
          </w:rPr>
          <w:t>Границы планируемых зон размещения объектов централизованной системы водоотведение</w:t>
        </w:r>
        <w:r w:rsidRPr="00AB4809">
          <w:rPr>
            <w:noProof/>
            <w:webHidden/>
          </w:rPr>
          <w:tab/>
        </w:r>
        <w:r w:rsidRPr="00AB4809">
          <w:rPr>
            <w:noProof/>
            <w:webHidden/>
          </w:rPr>
          <w:fldChar w:fldCharType="begin"/>
        </w:r>
        <w:r w:rsidRPr="00AB4809">
          <w:rPr>
            <w:noProof/>
            <w:webHidden/>
          </w:rPr>
          <w:instrText xml:space="preserve"> PAGEREF _Toc101547877 \h </w:instrText>
        </w:r>
        <w:r w:rsidRPr="00AB4809">
          <w:rPr>
            <w:noProof/>
            <w:webHidden/>
          </w:rPr>
        </w:r>
        <w:r w:rsidRPr="00AB4809">
          <w:rPr>
            <w:noProof/>
            <w:webHidden/>
          </w:rPr>
          <w:fldChar w:fldCharType="separate"/>
        </w:r>
        <w:r w:rsidRPr="00AB4809">
          <w:rPr>
            <w:noProof/>
            <w:webHidden/>
          </w:rPr>
          <w:t>72</w:t>
        </w:r>
        <w:r w:rsidRPr="00AB4809">
          <w:rPr>
            <w:noProof/>
            <w:webHidden/>
          </w:rPr>
          <w:fldChar w:fldCharType="end"/>
        </w:r>
      </w:hyperlink>
    </w:p>
    <w:p w:rsidR="00F9740C" w:rsidRPr="00AB4809" w:rsidRDefault="00F9740C" w:rsidP="00F9740C">
      <w:pPr>
        <w:pStyle w:val="2f3"/>
        <w:jc w:val="both"/>
        <w:rPr>
          <w:noProof/>
        </w:rPr>
      </w:pPr>
      <w:hyperlink w:anchor="_Toc101547878" w:history="1">
        <w:r w:rsidRPr="00AB4809">
          <w:rPr>
            <w:rStyle w:val="a3"/>
            <w:noProof/>
          </w:rPr>
          <w:t>Раздел 5. Экологические аспекты мероприятий по строительству и реконструкции объектов централизованной системы водоотведения</w:t>
        </w:r>
        <w:r w:rsidRPr="00AB4809">
          <w:rPr>
            <w:noProof/>
            <w:webHidden/>
          </w:rPr>
          <w:tab/>
        </w:r>
        <w:r w:rsidRPr="00AB4809">
          <w:rPr>
            <w:noProof/>
            <w:webHidden/>
          </w:rPr>
          <w:fldChar w:fldCharType="begin"/>
        </w:r>
        <w:r w:rsidRPr="00AB4809">
          <w:rPr>
            <w:noProof/>
            <w:webHidden/>
          </w:rPr>
          <w:instrText xml:space="preserve"> PAGEREF _Toc101547878 \h </w:instrText>
        </w:r>
        <w:r w:rsidRPr="00AB4809">
          <w:rPr>
            <w:noProof/>
            <w:webHidden/>
          </w:rPr>
        </w:r>
        <w:r w:rsidRPr="00AB4809">
          <w:rPr>
            <w:noProof/>
            <w:webHidden/>
          </w:rPr>
          <w:fldChar w:fldCharType="separate"/>
        </w:r>
        <w:r w:rsidRPr="00AB4809">
          <w:rPr>
            <w:noProof/>
            <w:webHidden/>
          </w:rPr>
          <w:t>73</w:t>
        </w:r>
        <w:r w:rsidRPr="00AB4809">
          <w:rPr>
            <w:noProof/>
            <w:webHidden/>
          </w:rPr>
          <w:fldChar w:fldCharType="end"/>
        </w:r>
      </w:hyperlink>
    </w:p>
    <w:p w:rsidR="00F9740C" w:rsidRPr="00AB4809" w:rsidRDefault="00F9740C" w:rsidP="00F9740C">
      <w:pPr>
        <w:pStyle w:val="3f0"/>
        <w:tabs>
          <w:tab w:val="right" w:leader="dot" w:pos="9610"/>
        </w:tabs>
        <w:jc w:val="both"/>
        <w:rPr>
          <w:noProof/>
        </w:rPr>
      </w:pPr>
      <w:hyperlink w:anchor="_Toc101547879" w:history="1">
        <w:r w:rsidRPr="00AB4809">
          <w:rPr>
            <w:rStyle w:val="a3"/>
            <w:noProof/>
          </w:rPr>
          <w:t>5.1.Сведения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r w:rsidRPr="00AB4809">
          <w:rPr>
            <w:noProof/>
            <w:webHidden/>
          </w:rPr>
          <w:tab/>
        </w:r>
        <w:r w:rsidRPr="00AB4809">
          <w:rPr>
            <w:noProof/>
            <w:webHidden/>
          </w:rPr>
          <w:fldChar w:fldCharType="begin"/>
        </w:r>
        <w:r w:rsidRPr="00AB4809">
          <w:rPr>
            <w:noProof/>
            <w:webHidden/>
          </w:rPr>
          <w:instrText xml:space="preserve"> PAGEREF _Toc101547879 \h </w:instrText>
        </w:r>
        <w:r w:rsidRPr="00AB4809">
          <w:rPr>
            <w:noProof/>
            <w:webHidden/>
          </w:rPr>
        </w:r>
        <w:r w:rsidRPr="00AB4809">
          <w:rPr>
            <w:noProof/>
            <w:webHidden/>
          </w:rPr>
          <w:fldChar w:fldCharType="separate"/>
        </w:r>
        <w:r w:rsidRPr="00AB4809">
          <w:rPr>
            <w:noProof/>
            <w:webHidden/>
          </w:rPr>
          <w:t>73</w:t>
        </w:r>
        <w:r w:rsidRPr="00AB4809">
          <w:rPr>
            <w:noProof/>
            <w:webHidden/>
          </w:rPr>
          <w:fldChar w:fldCharType="end"/>
        </w:r>
      </w:hyperlink>
    </w:p>
    <w:p w:rsidR="00F9740C" w:rsidRPr="00AB4809" w:rsidRDefault="00F9740C" w:rsidP="00F9740C">
      <w:pPr>
        <w:pStyle w:val="3f0"/>
        <w:tabs>
          <w:tab w:val="left" w:pos="1100"/>
          <w:tab w:val="right" w:leader="dot" w:pos="9610"/>
        </w:tabs>
        <w:jc w:val="both"/>
        <w:rPr>
          <w:noProof/>
        </w:rPr>
      </w:pPr>
      <w:hyperlink w:anchor="_Toc101547880" w:history="1">
        <w:r w:rsidRPr="00AB4809">
          <w:rPr>
            <w:rStyle w:val="a3"/>
            <w:rFonts w:eastAsia="Times New Roman"/>
            <w:noProof/>
          </w:rPr>
          <w:t>5.2.</w:t>
        </w:r>
        <w:r w:rsidRPr="00AB4809">
          <w:rPr>
            <w:noProof/>
          </w:rPr>
          <w:tab/>
        </w:r>
        <w:r w:rsidRPr="00AB4809">
          <w:rPr>
            <w:rStyle w:val="a3"/>
            <w:rFonts w:eastAsia="Times New Roman"/>
            <w:noProof/>
          </w:rPr>
          <w:t>Сведения о применении методов, безопасных для окружающей среды, при утилизации осадков сточных вод</w:t>
        </w:r>
        <w:r w:rsidRPr="00AB4809">
          <w:rPr>
            <w:noProof/>
            <w:webHidden/>
          </w:rPr>
          <w:tab/>
        </w:r>
        <w:r w:rsidRPr="00AB4809">
          <w:rPr>
            <w:noProof/>
            <w:webHidden/>
          </w:rPr>
          <w:fldChar w:fldCharType="begin"/>
        </w:r>
        <w:r w:rsidRPr="00AB4809">
          <w:rPr>
            <w:noProof/>
            <w:webHidden/>
          </w:rPr>
          <w:instrText xml:space="preserve"> PAGEREF _Toc101547880 \h </w:instrText>
        </w:r>
        <w:r w:rsidRPr="00AB4809">
          <w:rPr>
            <w:noProof/>
            <w:webHidden/>
          </w:rPr>
        </w:r>
        <w:r w:rsidRPr="00AB4809">
          <w:rPr>
            <w:noProof/>
            <w:webHidden/>
          </w:rPr>
          <w:fldChar w:fldCharType="separate"/>
        </w:r>
        <w:r w:rsidRPr="00AB4809">
          <w:rPr>
            <w:noProof/>
            <w:webHidden/>
          </w:rPr>
          <w:t>73</w:t>
        </w:r>
        <w:r w:rsidRPr="00AB4809">
          <w:rPr>
            <w:noProof/>
            <w:webHidden/>
          </w:rPr>
          <w:fldChar w:fldCharType="end"/>
        </w:r>
      </w:hyperlink>
    </w:p>
    <w:p w:rsidR="00F9740C" w:rsidRPr="00AB4809" w:rsidRDefault="00F9740C" w:rsidP="00F9740C">
      <w:pPr>
        <w:pStyle w:val="2f3"/>
        <w:jc w:val="both"/>
        <w:rPr>
          <w:noProof/>
        </w:rPr>
      </w:pPr>
      <w:hyperlink w:anchor="_Toc101547881" w:history="1">
        <w:r w:rsidRPr="00AB4809">
          <w:rPr>
            <w:rStyle w:val="a3"/>
            <w:noProof/>
          </w:rPr>
          <w:t>Раздел 6. Оценка потребности в капитальных вложениях в строительство, реконструкцию и модернизацию объектов централизованной системы водоотведения</w:t>
        </w:r>
        <w:r w:rsidRPr="00AB4809">
          <w:rPr>
            <w:noProof/>
            <w:webHidden/>
          </w:rPr>
          <w:tab/>
        </w:r>
        <w:r w:rsidRPr="00AB4809">
          <w:rPr>
            <w:noProof/>
            <w:webHidden/>
          </w:rPr>
          <w:fldChar w:fldCharType="begin"/>
        </w:r>
        <w:r w:rsidRPr="00AB4809">
          <w:rPr>
            <w:noProof/>
            <w:webHidden/>
          </w:rPr>
          <w:instrText xml:space="preserve"> PAGEREF _Toc101547881 \h </w:instrText>
        </w:r>
        <w:r w:rsidRPr="00AB4809">
          <w:rPr>
            <w:noProof/>
            <w:webHidden/>
          </w:rPr>
        </w:r>
        <w:r w:rsidRPr="00AB4809">
          <w:rPr>
            <w:noProof/>
            <w:webHidden/>
          </w:rPr>
          <w:fldChar w:fldCharType="separate"/>
        </w:r>
        <w:r w:rsidRPr="00AB4809">
          <w:rPr>
            <w:noProof/>
            <w:webHidden/>
          </w:rPr>
          <w:t>76</w:t>
        </w:r>
        <w:r w:rsidRPr="00AB4809">
          <w:rPr>
            <w:noProof/>
            <w:webHidden/>
          </w:rPr>
          <w:fldChar w:fldCharType="end"/>
        </w:r>
      </w:hyperlink>
    </w:p>
    <w:p w:rsidR="00F9740C" w:rsidRPr="00AB4809" w:rsidRDefault="00F9740C" w:rsidP="00F9740C">
      <w:pPr>
        <w:pStyle w:val="2f3"/>
        <w:jc w:val="both"/>
        <w:rPr>
          <w:noProof/>
        </w:rPr>
      </w:pPr>
      <w:hyperlink w:anchor="_Toc101547882" w:history="1">
        <w:r w:rsidRPr="00AB4809">
          <w:rPr>
            <w:rStyle w:val="a3"/>
            <w:noProof/>
          </w:rPr>
          <w:t>Раздел 7. Плановые значения показателей развития централизованной системы   водоотведения</w:t>
        </w:r>
        <w:r w:rsidRPr="00AB4809">
          <w:rPr>
            <w:noProof/>
            <w:webHidden/>
          </w:rPr>
          <w:tab/>
        </w:r>
        <w:r w:rsidRPr="00AB4809">
          <w:rPr>
            <w:noProof/>
            <w:webHidden/>
          </w:rPr>
          <w:fldChar w:fldCharType="begin"/>
        </w:r>
        <w:r w:rsidRPr="00AB4809">
          <w:rPr>
            <w:noProof/>
            <w:webHidden/>
          </w:rPr>
          <w:instrText xml:space="preserve"> PAGEREF _Toc101547882 \h </w:instrText>
        </w:r>
        <w:r w:rsidRPr="00AB4809">
          <w:rPr>
            <w:noProof/>
            <w:webHidden/>
          </w:rPr>
        </w:r>
        <w:r w:rsidRPr="00AB4809">
          <w:rPr>
            <w:noProof/>
            <w:webHidden/>
          </w:rPr>
          <w:fldChar w:fldCharType="separate"/>
        </w:r>
        <w:r w:rsidRPr="00AB4809">
          <w:rPr>
            <w:noProof/>
            <w:webHidden/>
          </w:rPr>
          <w:t>78</w:t>
        </w:r>
        <w:r w:rsidRPr="00AB4809">
          <w:rPr>
            <w:noProof/>
            <w:webHidden/>
          </w:rPr>
          <w:fldChar w:fldCharType="end"/>
        </w:r>
      </w:hyperlink>
    </w:p>
    <w:p w:rsidR="00F9740C" w:rsidRPr="00AB4809" w:rsidRDefault="00F9740C" w:rsidP="00F9740C">
      <w:pPr>
        <w:pStyle w:val="2f3"/>
        <w:jc w:val="both"/>
        <w:rPr>
          <w:noProof/>
        </w:rPr>
      </w:pPr>
      <w:hyperlink w:anchor="_Toc101547883" w:history="1">
        <w:r w:rsidRPr="00AB4809">
          <w:rPr>
            <w:rStyle w:val="a3"/>
            <w:noProof/>
          </w:rPr>
          <w:t>Раздел 8.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r w:rsidRPr="00AB4809">
          <w:rPr>
            <w:noProof/>
            <w:webHidden/>
          </w:rPr>
          <w:tab/>
        </w:r>
        <w:r w:rsidRPr="00AB4809">
          <w:rPr>
            <w:noProof/>
            <w:webHidden/>
          </w:rPr>
          <w:fldChar w:fldCharType="begin"/>
        </w:r>
        <w:r w:rsidRPr="00AB4809">
          <w:rPr>
            <w:noProof/>
            <w:webHidden/>
          </w:rPr>
          <w:instrText xml:space="preserve"> PAGEREF _Toc101547883 \h </w:instrText>
        </w:r>
        <w:r w:rsidRPr="00AB4809">
          <w:rPr>
            <w:noProof/>
            <w:webHidden/>
          </w:rPr>
        </w:r>
        <w:r w:rsidRPr="00AB4809">
          <w:rPr>
            <w:noProof/>
            <w:webHidden/>
          </w:rPr>
          <w:fldChar w:fldCharType="separate"/>
        </w:r>
        <w:r w:rsidRPr="00AB4809">
          <w:rPr>
            <w:noProof/>
            <w:webHidden/>
          </w:rPr>
          <w:t>80</w:t>
        </w:r>
        <w:r w:rsidRPr="00AB4809">
          <w:rPr>
            <w:noProof/>
            <w:webHidden/>
          </w:rPr>
          <w:fldChar w:fldCharType="end"/>
        </w:r>
      </w:hyperlink>
    </w:p>
    <w:p w:rsidR="00F9740C" w:rsidRPr="00AB4809" w:rsidRDefault="00F9740C" w:rsidP="00F9740C">
      <w:pPr>
        <w:jc w:val="both"/>
        <w:rPr>
          <w:highlight w:val="yellow"/>
        </w:rPr>
      </w:pPr>
      <w:r w:rsidRPr="00AB4809">
        <w:rPr>
          <w:bCs/>
          <w:highlight w:val="yellow"/>
        </w:rPr>
        <w:fldChar w:fldCharType="end"/>
      </w:r>
    </w:p>
    <w:p w:rsidR="00F9740C" w:rsidRPr="00AB4809" w:rsidRDefault="00F9740C" w:rsidP="00F9740C">
      <w:pPr>
        <w:rPr>
          <w:highlight w:val="yellow"/>
        </w:rPr>
        <w:sectPr w:rsidR="00F9740C" w:rsidRPr="00AB4809" w:rsidSect="002410DE">
          <w:pgSz w:w="11900" w:h="16838"/>
          <w:pgMar w:top="851" w:right="1127" w:bottom="660" w:left="1440" w:header="0" w:footer="0" w:gutter="0"/>
          <w:cols w:space="720" w:equalWidth="0">
            <w:col w:w="9620"/>
          </w:cols>
          <w:docGrid w:linePitch="299"/>
        </w:sectPr>
      </w:pPr>
    </w:p>
    <w:p w:rsidR="00F9740C" w:rsidRPr="00AB4809" w:rsidRDefault="00F9740C" w:rsidP="00F9740C">
      <w:pPr>
        <w:jc w:val="center"/>
        <w:outlineLvl w:val="0"/>
        <w:rPr>
          <w:b/>
          <w:sz w:val="28"/>
          <w:szCs w:val="28"/>
        </w:rPr>
      </w:pPr>
      <w:bookmarkStart w:id="1" w:name="_Toc101547799"/>
      <w:r w:rsidRPr="00AB4809">
        <w:rPr>
          <w:b/>
          <w:sz w:val="28"/>
          <w:szCs w:val="28"/>
        </w:rPr>
        <w:lastRenderedPageBreak/>
        <w:t>Общие положения</w:t>
      </w:r>
      <w:bookmarkEnd w:id="1"/>
    </w:p>
    <w:p w:rsidR="00F9740C" w:rsidRPr="00AB4809" w:rsidRDefault="00F9740C" w:rsidP="00F9740C">
      <w:pPr>
        <w:jc w:val="both"/>
        <w:rPr>
          <w:sz w:val="28"/>
          <w:szCs w:val="28"/>
        </w:rPr>
      </w:pPr>
    </w:p>
    <w:p w:rsidR="00F9740C" w:rsidRPr="00AB4809" w:rsidRDefault="00F9740C" w:rsidP="00F9740C">
      <w:pPr>
        <w:ind w:firstLine="993"/>
        <w:jc w:val="both"/>
        <w:rPr>
          <w:sz w:val="28"/>
          <w:szCs w:val="28"/>
        </w:rPr>
      </w:pPr>
      <w:r w:rsidRPr="00AB4809">
        <w:rPr>
          <w:sz w:val="28"/>
          <w:szCs w:val="28"/>
        </w:rPr>
        <w:t xml:space="preserve">Актуализация Схемы водоснабжения и водоотведения Комсомольского городского поселенияКомсомольского муниципального района на период с 2023 по 2033 годы (по состоянию на 2022 год)проведена на основании действующих,на настоящий момент, федеральных нормативных правовых актов в сфере водоснабжения и водоотведения. </w:t>
      </w:r>
    </w:p>
    <w:p w:rsidR="00F9740C" w:rsidRPr="00AB4809" w:rsidRDefault="00F9740C" w:rsidP="00F9740C">
      <w:pPr>
        <w:shd w:val="clear" w:color="auto" w:fill="FFFFFF"/>
        <w:ind w:firstLine="993"/>
        <w:jc w:val="both"/>
        <w:rPr>
          <w:sz w:val="28"/>
          <w:szCs w:val="28"/>
        </w:rPr>
      </w:pPr>
      <w:r w:rsidRPr="00AB4809">
        <w:rPr>
          <w:sz w:val="28"/>
          <w:szCs w:val="28"/>
        </w:rPr>
        <w:t>Актуализированная схема формирует базовые подходы к созданию эффективных систем водоснабжения и водоотведения, направленных на повышение надёжности их функционирования, безопасные и комфортные условия для проживания людей.</w:t>
      </w:r>
    </w:p>
    <w:p w:rsidR="00F9740C" w:rsidRPr="00AB4809" w:rsidRDefault="00F9740C" w:rsidP="00F9740C">
      <w:pPr>
        <w:shd w:val="clear" w:color="auto" w:fill="FFFFFF"/>
        <w:ind w:firstLine="993"/>
        <w:jc w:val="both"/>
        <w:rPr>
          <w:sz w:val="28"/>
          <w:szCs w:val="28"/>
        </w:rPr>
      </w:pPr>
      <w:r w:rsidRPr="00AB4809">
        <w:rPr>
          <w:sz w:val="28"/>
          <w:szCs w:val="28"/>
        </w:rPr>
        <w:t>Схема водоснабжения и водоотведения содержит:</w:t>
      </w:r>
    </w:p>
    <w:p w:rsidR="00F9740C" w:rsidRPr="00AB4809" w:rsidRDefault="00F9740C" w:rsidP="00705D57">
      <w:pPr>
        <w:pStyle w:val="af0"/>
        <w:numPr>
          <w:ilvl w:val="0"/>
          <w:numId w:val="1"/>
        </w:numPr>
        <w:shd w:val="clear" w:color="auto" w:fill="FFFFFF"/>
        <w:tabs>
          <w:tab w:val="left" w:pos="993"/>
        </w:tabs>
        <w:spacing w:after="0" w:line="240" w:lineRule="auto"/>
        <w:ind w:left="0" w:firstLine="993"/>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основные направления, принципы, задачи и целевые показатели развитияцентрализованных систем водоснабжения и водоотведения;</w:t>
      </w:r>
    </w:p>
    <w:p w:rsidR="00F9740C" w:rsidRPr="00AB4809" w:rsidRDefault="00F9740C" w:rsidP="00705D57">
      <w:pPr>
        <w:pStyle w:val="af0"/>
        <w:numPr>
          <w:ilvl w:val="0"/>
          <w:numId w:val="1"/>
        </w:numPr>
        <w:shd w:val="clear" w:color="auto" w:fill="FFFFFF"/>
        <w:tabs>
          <w:tab w:val="left" w:pos="993"/>
        </w:tabs>
        <w:spacing w:after="0" w:line="240" w:lineRule="auto"/>
        <w:ind w:left="0" w:firstLine="993"/>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прогнозные балансы потребления питьевой воды сроком на 10 лет;</w:t>
      </w:r>
    </w:p>
    <w:p w:rsidR="00F9740C" w:rsidRPr="00AB4809" w:rsidRDefault="00F9740C" w:rsidP="00705D57">
      <w:pPr>
        <w:pStyle w:val="af0"/>
        <w:numPr>
          <w:ilvl w:val="0"/>
          <w:numId w:val="1"/>
        </w:numPr>
        <w:shd w:val="clear" w:color="auto" w:fill="FFFFFF"/>
        <w:tabs>
          <w:tab w:val="left" w:pos="993"/>
        </w:tabs>
        <w:spacing w:after="0" w:line="240" w:lineRule="auto"/>
        <w:ind w:left="0" w:firstLine="993"/>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прогноз поступления сточных вод сроком на 10 лет;</w:t>
      </w:r>
    </w:p>
    <w:p w:rsidR="00F9740C" w:rsidRPr="00AB4809" w:rsidRDefault="00F9740C" w:rsidP="00705D57">
      <w:pPr>
        <w:pStyle w:val="af0"/>
        <w:numPr>
          <w:ilvl w:val="0"/>
          <w:numId w:val="1"/>
        </w:numPr>
        <w:shd w:val="clear" w:color="auto" w:fill="FFFFFF"/>
        <w:tabs>
          <w:tab w:val="left" w:pos="993"/>
        </w:tabs>
        <w:spacing w:after="0" w:line="240" w:lineRule="auto"/>
        <w:ind w:left="0" w:firstLine="993"/>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описание зон централизованного и нецентрализованного водоснабжения и водоотведения;</w:t>
      </w:r>
    </w:p>
    <w:p w:rsidR="00F9740C" w:rsidRPr="00AB4809" w:rsidRDefault="00F9740C" w:rsidP="00705D57">
      <w:pPr>
        <w:pStyle w:val="af0"/>
        <w:numPr>
          <w:ilvl w:val="0"/>
          <w:numId w:val="1"/>
        </w:numPr>
        <w:shd w:val="clear" w:color="auto" w:fill="FFFFFF"/>
        <w:tabs>
          <w:tab w:val="left" w:pos="993"/>
        </w:tabs>
        <w:spacing w:after="0" w:line="240" w:lineRule="auto"/>
        <w:ind w:left="0" w:firstLine="993"/>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карты (схемы) действующего размещения объектов централизованных систем холодного водоснабжения, водоотведения;</w:t>
      </w:r>
    </w:p>
    <w:p w:rsidR="00F9740C" w:rsidRPr="00AB4809" w:rsidRDefault="00F9740C" w:rsidP="00705D57">
      <w:pPr>
        <w:pStyle w:val="af0"/>
        <w:numPr>
          <w:ilvl w:val="0"/>
          <w:numId w:val="1"/>
        </w:numPr>
        <w:shd w:val="clear" w:color="auto" w:fill="FFFFFF"/>
        <w:tabs>
          <w:tab w:val="left" w:pos="993"/>
        </w:tabs>
        <w:spacing w:after="0" w:line="240" w:lineRule="auto"/>
        <w:ind w:left="0" w:firstLine="993"/>
        <w:contextualSpacing/>
        <w:jc w:val="both"/>
        <w:rPr>
          <w:rFonts w:ascii="Times New Roman" w:hAnsi="Times New Roman" w:cs="Times New Roman"/>
          <w:sz w:val="28"/>
          <w:szCs w:val="28"/>
        </w:rPr>
      </w:pPr>
      <w:r w:rsidRPr="00AB4809">
        <w:rPr>
          <w:rFonts w:ascii="Times New Roman" w:hAnsi="Times New Roman" w:cs="Times New Roman"/>
          <w:color w:val="000000"/>
          <w:sz w:val="28"/>
          <w:szCs w:val="28"/>
        </w:rPr>
        <w:t>перечень основных мероприятий по реализации схемы водоснабжения и водоотведения в разбивке по годам, включая технические обоснования этихмероприятий и оценку стоимости их реализации.</w:t>
      </w:r>
    </w:p>
    <w:p w:rsidR="00F9740C" w:rsidRPr="00AB4809" w:rsidRDefault="00F9740C" w:rsidP="00F9740C">
      <w:pPr>
        <w:ind w:firstLine="993"/>
        <w:jc w:val="both"/>
        <w:rPr>
          <w:sz w:val="28"/>
          <w:szCs w:val="28"/>
        </w:rPr>
      </w:pPr>
      <w:r w:rsidRPr="00AB4809">
        <w:rPr>
          <w:sz w:val="28"/>
          <w:szCs w:val="28"/>
        </w:rPr>
        <w:t>Мероприятия актуализированной схемы охватывают следующие объекты системы коммунальной инфраструктуры:</w:t>
      </w:r>
    </w:p>
    <w:p w:rsidR="00F9740C" w:rsidRPr="00AB4809" w:rsidRDefault="00F9740C" w:rsidP="00F9740C">
      <w:pPr>
        <w:ind w:firstLine="993"/>
        <w:jc w:val="both"/>
        <w:rPr>
          <w:sz w:val="28"/>
          <w:szCs w:val="28"/>
        </w:rPr>
      </w:pPr>
      <w:r w:rsidRPr="00AB4809">
        <w:rPr>
          <w:sz w:val="28"/>
          <w:szCs w:val="28"/>
        </w:rPr>
        <w:t>Водоснабжение: магистральные сети водоснабжения, станция водоподготовки.</w:t>
      </w:r>
    </w:p>
    <w:p w:rsidR="00F9740C" w:rsidRPr="00AB4809" w:rsidRDefault="00F9740C" w:rsidP="00F9740C">
      <w:pPr>
        <w:ind w:firstLine="993"/>
        <w:jc w:val="both"/>
        <w:rPr>
          <w:sz w:val="28"/>
          <w:szCs w:val="28"/>
        </w:rPr>
      </w:pPr>
      <w:r w:rsidRPr="00AB4809">
        <w:rPr>
          <w:sz w:val="28"/>
          <w:szCs w:val="28"/>
        </w:rPr>
        <w:t>Водоотведение: магистральные сети водоотведения, канализационные насосные станции, очистные сооружения.</w:t>
      </w:r>
    </w:p>
    <w:p w:rsidR="00F9740C" w:rsidRPr="00AB4809" w:rsidRDefault="00F9740C" w:rsidP="00F9740C">
      <w:pPr>
        <w:ind w:firstLine="993"/>
        <w:jc w:val="both"/>
        <w:rPr>
          <w:sz w:val="28"/>
          <w:szCs w:val="28"/>
        </w:rPr>
      </w:pPr>
    </w:p>
    <w:p w:rsidR="00F9740C" w:rsidRPr="00AB4809" w:rsidRDefault="00F9740C" w:rsidP="00F9740C">
      <w:pPr>
        <w:ind w:firstLine="993"/>
        <w:jc w:val="both"/>
        <w:rPr>
          <w:sz w:val="28"/>
          <w:szCs w:val="28"/>
        </w:rPr>
      </w:pPr>
    </w:p>
    <w:p w:rsidR="00F9740C" w:rsidRPr="00AB4809" w:rsidRDefault="00F9740C" w:rsidP="00F9740C">
      <w:pPr>
        <w:ind w:firstLine="993"/>
        <w:jc w:val="both"/>
        <w:rPr>
          <w:sz w:val="28"/>
          <w:szCs w:val="28"/>
        </w:rPr>
      </w:pPr>
    </w:p>
    <w:p w:rsidR="00F9740C" w:rsidRPr="00AB4809" w:rsidRDefault="00F9740C" w:rsidP="00F9740C">
      <w:pPr>
        <w:ind w:firstLine="993"/>
        <w:jc w:val="both"/>
        <w:rPr>
          <w:sz w:val="28"/>
          <w:szCs w:val="28"/>
        </w:rPr>
      </w:pPr>
    </w:p>
    <w:p w:rsidR="00F9740C" w:rsidRPr="00AB4809" w:rsidRDefault="00F9740C" w:rsidP="00F9740C">
      <w:pPr>
        <w:ind w:firstLine="993"/>
        <w:jc w:val="both"/>
        <w:rPr>
          <w:sz w:val="28"/>
          <w:szCs w:val="28"/>
        </w:rPr>
      </w:pPr>
    </w:p>
    <w:p w:rsidR="00F9740C" w:rsidRPr="00AB4809" w:rsidRDefault="00F9740C" w:rsidP="00F9740C">
      <w:pPr>
        <w:ind w:firstLine="993"/>
        <w:jc w:val="both"/>
        <w:rPr>
          <w:sz w:val="28"/>
          <w:szCs w:val="28"/>
        </w:rPr>
      </w:pPr>
    </w:p>
    <w:p w:rsidR="00F9740C" w:rsidRPr="00AB4809" w:rsidRDefault="00F9740C" w:rsidP="00F9740C">
      <w:pPr>
        <w:tabs>
          <w:tab w:val="center" w:pos="5672"/>
        </w:tabs>
        <w:ind w:firstLine="993"/>
        <w:jc w:val="both"/>
        <w:rPr>
          <w:b/>
          <w:sz w:val="28"/>
          <w:szCs w:val="28"/>
        </w:rPr>
      </w:pPr>
      <w:r w:rsidRPr="00AB4809">
        <w:rPr>
          <w:sz w:val="28"/>
          <w:szCs w:val="28"/>
        </w:rPr>
        <w:tab/>
      </w:r>
      <w:r w:rsidRPr="00AB4809">
        <w:rPr>
          <w:b/>
          <w:sz w:val="28"/>
          <w:szCs w:val="28"/>
        </w:rPr>
        <w:t>Паспорт схемы</w:t>
      </w:r>
    </w:p>
    <w:p w:rsidR="00F9740C" w:rsidRPr="00AB4809" w:rsidRDefault="00F9740C" w:rsidP="00F9740C">
      <w:pPr>
        <w:tabs>
          <w:tab w:val="center" w:pos="5672"/>
        </w:tabs>
        <w:ind w:firstLine="993"/>
        <w:jc w:val="both"/>
        <w:rPr>
          <w:b/>
          <w:sz w:val="28"/>
          <w:szCs w:val="28"/>
        </w:rPr>
      </w:pPr>
    </w:p>
    <w:p w:rsidR="00F9740C" w:rsidRPr="00AB4809" w:rsidRDefault="00F9740C" w:rsidP="00F9740C">
      <w:pPr>
        <w:ind w:firstLine="993"/>
        <w:jc w:val="both"/>
        <w:rPr>
          <w:b/>
          <w:sz w:val="28"/>
          <w:szCs w:val="28"/>
        </w:rPr>
      </w:pPr>
      <w:r w:rsidRPr="00AB4809">
        <w:rPr>
          <w:b/>
          <w:sz w:val="28"/>
          <w:szCs w:val="28"/>
        </w:rPr>
        <w:t>Наименование</w:t>
      </w:r>
    </w:p>
    <w:p w:rsidR="00F9740C" w:rsidRPr="00AB4809" w:rsidRDefault="00F9740C" w:rsidP="00F9740C">
      <w:pPr>
        <w:ind w:firstLine="993"/>
        <w:jc w:val="both"/>
        <w:rPr>
          <w:sz w:val="28"/>
          <w:szCs w:val="28"/>
        </w:rPr>
      </w:pPr>
      <w:r w:rsidRPr="00AB4809">
        <w:rPr>
          <w:sz w:val="28"/>
          <w:szCs w:val="28"/>
        </w:rPr>
        <w:t>Схема водоснабжения и водоотведения Комсомольского городского поселенияКомсомольского муниципального района Ивановской областина период с 2023 по 2033 годы (по состоянию на 2022 год)</w:t>
      </w:r>
    </w:p>
    <w:p w:rsidR="00F9740C" w:rsidRPr="00AB4809" w:rsidRDefault="00F9740C" w:rsidP="00F9740C">
      <w:pPr>
        <w:ind w:firstLine="993"/>
        <w:jc w:val="both"/>
        <w:rPr>
          <w:b/>
          <w:sz w:val="28"/>
          <w:szCs w:val="28"/>
        </w:rPr>
      </w:pPr>
      <w:r w:rsidRPr="00AB4809">
        <w:rPr>
          <w:b/>
          <w:sz w:val="28"/>
          <w:szCs w:val="28"/>
        </w:rPr>
        <w:t>Инициатор проекта (муниципальный заказчик)</w:t>
      </w:r>
    </w:p>
    <w:p w:rsidR="00F9740C" w:rsidRPr="00AB4809" w:rsidRDefault="00F9740C" w:rsidP="00F9740C">
      <w:pPr>
        <w:ind w:firstLine="993"/>
        <w:jc w:val="both"/>
        <w:rPr>
          <w:sz w:val="28"/>
          <w:szCs w:val="28"/>
        </w:rPr>
      </w:pPr>
      <w:r w:rsidRPr="00AB4809">
        <w:rPr>
          <w:sz w:val="28"/>
          <w:szCs w:val="28"/>
        </w:rPr>
        <w:t xml:space="preserve">Администрация Комсомольского муниципального района Ивановской области. </w:t>
      </w:r>
    </w:p>
    <w:p w:rsidR="00F9740C" w:rsidRPr="00AB4809" w:rsidRDefault="00F9740C" w:rsidP="00F9740C">
      <w:pPr>
        <w:ind w:firstLine="993"/>
        <w:jc w:val="both"/>
        <w:rPr>
          <w:sz w:val="28"/>
          <w:szCs w:val="28"/>
        </w:rPr>
      </w:pPr>
      <w:r w:rsidRPr="00AB4809">
        <w:rPr>
          <w:b/>
          <w:sz w:val="28"/>
          <w:szCs w:val="28"/>
        </w:rPr>
        <w:t>Местонахождение объекта</w:t>
      </w:r>
    </w:p>
    <w:p w:rsidR="00F9740C" w:rsidRPr="00AB4809" w:rsidRDefault="00F9740C" w:rsidP="00F9740C">
      <w:pPr>
        <w:ind w:firstLine="993"/>
        <w:jc w:val="both"/>
        <w:rPr>
          <w:sz w:val="28"/>
          <w:szCs w:val="28"/>
        </w:rPr>
      </w:pPr>
      <w:r w:rsidRPr="00AB4809">
        <w:rPr>
          <w:sz w:val="28"/>
          <w:szCs w:val="28"/>
        </w:rPr>
        <w:lastRenderedPageBreak/>
        <w:t>Россия, Ивановская область, Комсомольский район, Комсомольское городское поселение.</w:t>
      </w:r>
    </w:p>
    <w:p w:rsidR="00F9740C" w:rsidRPr="00AB4809" w:rsidRDefault="00F9740C" w:rsidP="00F9740C">
      <w:pPr>
        <w:ind w:firstLine="993"/>
        <w:jc w:val="both"/>
        <w:rPr>
          <w:b/>
          <w:sz w:val="28"/>
          <w:szCs w:val="28"/>
        </w:rPr>
      </w:pPr>
      <w:r w:rsidRPr="00AB4809">
        <w:rPr>
          <w:b/>
          <w:sz w:val="28"/>
          <w:szCs w:val="28"/>
        </w:rPr>
        <w:t>Нормативная правовая база для разработки схемы</w:t>
      </w:r>
    </w:p>
    <w:p w:rsidR="00F9740C" w:rsidRPr="00AB4809" w:rsidRDefault="00F9740C" w:rsidP="00705D57">
      <w:pPr>
        <w:pStyle w:val="af0"/>
        <w:numPr>
          <w:ilvl w:val="0"/>
          <w:numId w:val="3"/>
        </w:numPr>
        <w:tabs>
          <w:tab w:val="left" w:pos="993"/>
        </w:tabs>
        <w:spacing w:after="0" w:line="240" w:lineRule="auto"/>
        <w:ind w:left="0" w:firstLine="993"/>
        <w:contextualSpacing/>
        <w:jc w:val="both"/>
        <w:rPr>
          <w:rFonts w:ascii="Times New Roman" w:hAnsi="Times New Roman" w:cs="Times New Roman"/>
          <w:sz w:val="28"/>
          <w:szCs w:val="28"/>
        </w:rPr>
      </w:pPr>
      <w:r w:rsidRPr="00AB4809">
        <w:rPr>
          <w:rFonts w:ascii="Times New Roman" w:hAnsi="Times New Roman" w:cs="Times New Roman"/>
          <w:sz w:val="28"/>
          <w:szCs w:val="28"/>
        </w:rPr>
        <w:t>Федеральный закон от 07.12.2011 г. № 416-ФЗ «О водоснабжении и водоотведении»;</w:t>
      </w:r>
    </w:p>
    <w:p w:rsidR="00F9740C" w:rsidRPr="00AB4809" w:rsidRDefault="00F9740C" w:rsidP="00705D57">
      <w:pPr>
        <w:pStyle w:val="af0"/>
        <w:numPr>
          <w:ilvl w:val="0"/>
          <w:numId w:val="3"/>
        </w:numPr>
        <w:tabs>
          <w:tab w:val="left" w:pos="993"/>
        </w:tabs>
        <w:spacing w:after="0" w:line="240" w:lineRule="auto"/>
        <w:ind w:left="0" w:firstLine="993"/>
        <w:contextualSpacing/>
        <w:jc w:val="both"/>
        <w:rPr>
          <w:rFonts w:ascii="Times New Roman" w:hAnsi="Times New Roman" w:cs="Times New Roman"/>
          <w:sz w:val="28"/>
          <w:szCs w:val="28"/>
        </w:rPr>
      </w:pPr>
      <w:r w:rsidRPr="00AB4809">
        <w:rPr>
          <w:rFonts w:ascii="Times New Roman" w:hAnsi="Times New Roman" w:cs="Times New Roman"/>
          <w:sz w:val="28"/>
          <w:szCs w:val="28"/>
        </w:rPr>
        <w:t>Постановление Правительства Российской Федерации от 05.09.2013 г. № 782 «О схемах водоснабжения и водоотведения»;</w:t>
      </w:r>
    </w:p>
    <w:p w:rsidR="00F9740C" w:rsidRPr="00AB4809" w:rsidRDefault="00F9740C" w:rsidP="00705D57">
      <w:pPr>
        <w:pStyle w:val="af0"/>
        <w:numPr>
          <w:ilvl w:val="0"/>
          <w:numId w:val="3"/>
        </w:numPr>
        <w:tabs>
          <w:tab w:val="left" w:pos="993"/>
        </w:tabs>
        <w:spacing w:after="0" w:line="240" w:lineRule="auto"/>
        <w:ind w:left="0" w:firstLine="993"/>
        <w:contextualSpacing/>
        <w:jc w:val="both"/>
        <w:rPr>
          <w:rFonts w:ascii="Times New Roman" w:hAnsi="Times New Roman" w:cs="Times New Roman"/>
          <w:sz w:val="28"/>
          <w:szCs w:val="28"/>
        </w:rPr>
      </w:pPr>
      <w:r w:rsidRPr="00AB4809">
        <w:rPr>
          <w:rFonts w:ascii="Times New Roman" w:hAnsi="Times New Roman" w:cs="Times New Roman"/>
          <w:sz w:val="28"/>
          <w:szCs w:val="28"/>
        </w:rPr>
        <w:t>Федеральный закон от 30.12.2004 г. № 210-ФЗ «Об основах регулирования тарифов организаций коммунального комплекса»;</w:t>
      </w:r>
    </w:p>
    <w:p w:rsidR="00F9740C" w:rsidRPr="00AB4809" w:rsidRDefault="00F9740C" w:rsidP="00705D57">
      <w:pPr>
        <w:pStyle w:val="af0"/>
        <w:numPr>
          <w:ilvl w:val="0"/>
          <w:numId w:val="3"/>
        </w:numPr>
        <w:tabs>
          <w:tab w:val="left" w:pos="993"/>
        </w:tabs>
        <w:spacing w:after="0" w:line="240" w:lineRule="auto"/>
        <w:ind w:left="0" w:firstLine="993"/>
        <w:contextualSpacing/>
        <w:jc w:val="both"/>
        <w:rPr>
          <w:rFonts w:ascii="Times New Roman" w:hAnsi="Times New Roman" w:cs="Times New Roman"/>
          <w:sz w:val="28"/>
          <w:szCs w:val="28"/>
        </w:rPr>
      </w:pPr>
      <w:r w:rsidRPr="00AB4809">
        <w:rPr>
          <w:rFonts w:ascii="Times New Roman" w:hAnsi="Times New Roman" w:cs="Times New Roman"/>
          <w:sz w:val="28"/>
          <w:szCs w:val="28"/>
        </w:rPr>
        <w:t>Федеральный закон от 23.11.2009 г. № 261-ФЗ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F9740C" w:rsidRPr="00AB4809" w:rsidRDefault="00F9740C" w:rsidP="00705D57">
      <w:pPr>
        <w:pStyle w:val="af0"/>
        <w:numPr>
          <w:ilvl w:val="0"/>
          <w:numId w:val="3"/>
        </w:numPr>
        <w:tabs>
          <w:tab w:val="left" w:pos="993"/>
        </w:tabs>
        <w:spacing w:after="0" w:line="240" w:lineRule="auto"/>
        <w:ind w:left="0" w:firstLine="993"/>
        <w:contextualSpacing/>
        <w:jc w:val="both"/>
        <w:rPr>
          <w:rFonts w:ascii="Times New Roman" w:hAnsi="Times New Roman" w:cs="Times New Roman"/>
          <w:sz w:val="28"/>
          <w:szCs w:val="28"/>
        </w:rPr>
      </w:pPr>
      <w:r w:rsidRPr="00AB4809">
        <w:rPr>
          <w:rFonts w:ascii="Times New Roman" w:hAnsi="Times New Roman" w:cs="Times New Roman"/>
          <w:sz w:val="28"/>
          <w:szCs w:val="28"/>
        </w:rPr>
        <w:t>Федеральный закон от 06.10.2003 г. № 131-ФЗ «Об общих принципах организации местного самоуправления в Российской Федерации»;</w:t>
      </w:r>
    </w:p>
    <w:p w:rsidR="00F9740C" w:rsidRPr="00AB4809" w:rsidRDefault="00F9740C" w:rsidP="00705D57">
      <w:pPr>
        <w:pStyle w:val="af0"/>
        <w:numPr>
          <w:ilvl w:val="0"/>
          <w:numId w:val="3"/>
        </w:numPr>
        <w:tabs>
          <w:tab w:val="left" w:pos="993"/>
        </w:tabs>
        <w:spacing w:after="0" w:line="240" w:lineRule="auto"/>
        <w:ind w:left="0" w:firstLine="993"/>
        <w:contextualSpacing/>
        <w:jc w:val="both"/>
        <w:rPr>
          <w:rFonts w:ascii="Times New Roman" w:hAnsi="Times New Roman" w:cs="Times New Roman"/>
          <w:sz w:val="28"/>
          <w:szCs w:val="28"/>
        </w:rPr>
      </w:pPr>
      <w:r w:rsidRPr="00AB4809">
        <w:rPr>
          <w:rFonts w:ascii="Times New Roman" w:hAnsi="Times New Roman" w:cs="Times New Roman"/>
          <w:sz w:val="28"/>
          <w:szCs w:val="28"/>
        </w:rPr>
        <w:t>Градостроительный кодекс Российской Федерации;</w:t>
      </w:r>
    </w:p>
    <w:p w:rsidR="00F9740C" w:rsidRPr="00AB4809" w:rsidRDefault="00F9740C" w:rsidP="00705D57">
      <w:pPr>
        <w:pStyle w:val="af0"/>
        <w:numPr>
          <w:ilvl w:val="0"/>
          <w:numId w:val="3"/>
        </w:numPr>
        <w:tabs>
          <w:tab w:val="left" w:pos="993"/>
        </w:tabs>
        <w:spacing w:after="0" w:line="240" w:lineRule="auto"/>
        <w:ind w:left="0" w:firstLine="993"/>
        <w:contextualSpacing/>
        <w:jc w:val="both"/>
        <w:rPr>
          <w:rFonts w:ascii="Times New Roman" w:hAnsi="Times New Roman" w:cs="Times New Roman"/>
          <w:sz w:val="28"/>
          <w:szCs w:val="28"/>
        </w:rPr>
      </w:pPr>
      <w:r w:rsidRPr="00AB4809">
        <w:rPr>
          <w:rFonts w:ascii="Times New Roman" w:hAnsi="Times New Roman" w:cs="Times New Roman"/>
          <w:sz w:val="28"/>
          <w:szCs w:val="28"/>
        </w:rPr>
        <w:t>Устав муниципального образования;</w:t>
      </w:r>
    </w:p>
    <w:p w:rsidR="00F9740C" w:rsidRPr="00AB4809" w:rsidRDefault="00F9740C" w:rsidP="00705D57">
      <w:pPr>
        <w:pStyle w:val="af0"/>
        <w:numPr>
          <w:ilvl w:val="0"/>
          <w:numId w:val="3"/>
        </w:numPr>
        <w:tabs>
          <w:tab w:val="left" w:pos="993"/>
        </w:tabs>
        <w:spacing w:after="0" w:line="240" w:lineRule="auto"/>
        <w:ind w:left="0" w:firstLine="993"/>
        <w:contextualSpacing/>
        <w:jc w:val="both"/>
        <w:rPr>
          <w:rFonts w:ascii="Times New Roman" w:hAnsi="Times New Roman" w:cs="Times New Roman"/>
          <w:sz w:val="28"/>
          <w:szCs w:val="28"/>
        </w:rPr>
      </w:pPr>
      <w:r w:rsidRPr="00AB4809">
        <w:rPr>
          <w:rFonts w:ascii="Times New Roman" w:hAnsi="Times New Roman" w:cs="Times New Roman"/>
          <w:sz w:val="28"/>
          <w:szCs w:val="28"/>
          <w:highlight w:val="yellow"/>
        </w:rPr>
        <w:t>СП 31.13330.2012</w:t>
      </w:r>
      <w:r w:rsidRPr="00AB4809">
        <w:rPr>
          <w:rFonts w:ascii="Times New Roman" w:hAnsi="Times New Roman" w:cs="Times New Roman"/>
          <w:sz w:val="28"/>
          <w:szCs w:val="28"/>
        </w:rPr>
        <w:t xml:space="preserve"> «Водоснабжение. Наружные сети и сооружения» Актуализированная редакция СНИП 2.04.02.-84*, Приказ Министерства регионального развития Российской Федерации от 29 декабря 2011 года № 635/14.</w:t>
      </w:r>
    </w:p>
    <w:p w:rsidR="00F9740C" w:rsidRPr="00AB4809" w:rsidRDefault="00F9740C" w:rsidP="00F9740C">
      <w:pPr>
        <w:ind w:firstLine="993"/>
        <w:jc w:val="both"/>
        <w:rPr>
          <w:b/>
          <w:sz w:val="28"/>
          <w:szCs w:val="28"/>
        </w:rPr>
      </w:pPr>
      <w:r w:rsidRPr="00AB4809">
        <w:rPr>
          <w:b/>
          <w:sz w:val="28"/>
          <w:szCs w:val="28"/>
        </w:rPr>
        <w:t>Цели разработки схемы</w:t>
      </w:r>
    </w:p>
    <w:p w:rsidR="00F9740C" w:rsidRPr="00AB4809" w:rsidRDefault="00F9740C" w:rsidP="00705D57">
      <w:pPr>
        <w:pStyle w:val="af0"/>
        <w:numPr>
          <w:ilvl w:val="0"/>
          <w:numId w:val="2"/>
        </w:numPr>
        <w:tabs>
          <w:tab w:val="left" w:pos="993"/>
        </w:tabs>
        <w:spacing w:after="0" w:line="240" w:lineRule="auto"/>
        <w:ind w:left="0" w:firstLine="993"/>
        <w:contextualSpacing/>
        <w:jc w:val="both"/>
        <w:rPr>
          <w:rFonts w:ascii="Times New Roman" w:hAnsi="Times New Roman" w:cs="Times New Roman"/>
          <w:sz w:val="28"/>
          <w:szCs w:val="28"/>
        </w:rPr>
      </w:pPr>
      <w:r w:rsidRPr="00AB4809">
        <w:rPr>
          <w:rFonts w:ascii="Times New Roman" w:hAnsi="Times New Roman" w:cs="Times New Roman"/>
          <w:sz w:val="28"/>
          <w:szCs w:val="28"/>
        </w:rPr>
        <w:t>обеспечение развития систем централизованного водоснабжения и водоотведения существующего и нового строительства жилищного комплекса, а также объектов социально-культурного и рекреационного назначения в период до 2033 года;</w:t>
      </w:r>
    </w:p>
    <w:p w:rsidR="00F9740C" w:rsidRPr="00AB4809" w:rsidRDefault="00F9740C" w:rsidP="00705D57">
      <w:pPr>
        <w:pStyle w:val="af0"/>
        <w:numPr>
          <w:ilvl w:val="0"/>
          <w:numId w:val="2"/>
        </w:numPr>
        <w:tabs>
          <w:tab w:val="left" w:pos="993"/>
        </w:tabs>
        <w:spacing w:after="0" w:line="240" w:lineRule="auto"/>
        <w:ind w:left="0" w:firstLine="993"/>
        <w:contextualSpacing/>
        <w:jc w:val="both"/>
        <w:rPr>
          <w:rFonts w:ascii="Times New Roman" w:hAnsi="Times New Roman" w:cs="Times New Roman"/>
          <w:sz w:val="28"/>
          <w:szCs w:val="28"/>
        </w:rPr>
      </w:pPr>
      <w:r w:rsidRPr="00AB4809">
        <w:rPr>
          <w:rFonts w:ascii="Times New Roman" w:hAnsi="Times New Roman" w:cs="Times New Roman"/>
          <w:sz w:val="28"/>
          <w:szCs w:val="28"/>
        </w:rPr>
        <w:t>увеличение объемов производства коммунальной продукции (оказание услуг) поводоснабжению и водоотведению при повышении качества и сохранении приемлемости действующей ценовой политики;</w:t>
      </w:r>
    </w:p>
    <w:p w:rsidR="00F9740C" w:rsidRPr="00AB4809" w:rsidRDefault="00F9740C" w:rsidP="00705D57">
      <w:pPr>
        <w:pStyle w:val="af0"/>
        <w:numPr>
          <w:ilvl w:val="0"/>
          <w:numId w:val="2"/>
        </w:numPr>
        <w:tabs>
          <w:tab w:val="left" w:pos="993"/>
        </w:tabs>
        <w:spacing w:after="0" w:line="240" w:lineRule="auto"/>
        <w:ind w:left="0" w:firstLine="993"/>
        <w:contextualSpacing/>
        <w:jc w:val="both"/>
        <w:rPr>
          <w:rFonts w:ascii="Times New Roman" w:hAnsi="Times New Roman" w:cs="Times New Roman"/>
          <w:sz w:val="28"/>
          <w:szCs w:val="28"/>
        </w:rPr>
      </w:pPr>
      <w:r w:rsidRPr="00AB4809">
        <w:rPr>
          <w:rFonts w:ascii="Times New Roman" w:hAnsi="Times New Roman" w:cs="Times New Roman"/>
          <w:sz w:val="28"/>
          <w:szCs w:val="28"/>
        </w:rPr>
        <w:t>улучшение работы систем водоснабжения и водоотведения;</w:t>
      </w:r>
    </w:p>
    <w:p w:rsidR="00F9740C" w:rsidRPr="00AB4809" w:rsidRDefault="00F9740C" w:rsidP="00705D57">
      <w:pPr>
        <w:pStyle w:val="af0"/>
        <w:numPr>
          <w:ilvl w:val="0"/>
          <w:numId w:val="2"/>
        </w:numPr>
        <w:tabs>
          <w:tab w:val="left" w:pos="993"/>
        </w:tabs>
        <w:spacing w:after="0" w:line="240" w:lineRule="auto"/>
        <w:ind w:left="0" w:firstLine="993"/>
        <w:contextualSpacing/>
        <w:jc w:val="both"/>
        <w:rPr>
          <w:rFonts w:ascii="Times New Roman" w:hAnsi="Times New Roman" w:cs="Times New Roman"/>
          <w:sz w:val="28"/>
          <w:szCs w:val="28"/>
        </w:rPr>
      </w:pPr>
      <w:r w:rsidRPr="00AB4809">
        <w:rPr>
          <w:rFonts w:ascii="Times New Roman" w:hAnsi="Times New Roman" w:cs="Times New Roman"/>
          <w:sz w:val="28"/>
          <w:szCs w:val="28"/>
        </w:rPr>
        <w:t>повышение качества питьевой воды, поступающей к потребителям;</w:t>
      </w:r>
    </w:p>
    <w:p w:rsidR="00F9740C" w:rsidRPr="00AB4809" w:rsidRDefault="00F9740C" w:rsidP="00705D57">
      <w:pPr>
        <w:pStyle w:val="af0"/>
        <w:numPr>
          <w:ilvl w:val="0"/>
          <w:numId w:val="2"/>
        </w:numPr>
        <w:tabs>
          <w:tab w:val="left" w:pos="993"/>
        </w:tabs>
        <w:spacing w:after="0" w:line="240" w:lineRule="auto"/>
        <w:ind w:left="0" w:firstLine="993"/>
        <w:contextualSpacing/>
        <w:jc w:val="both"/>
        <w:rPr>
          <w:rFonts w:ascii="Times New Roman" w:hAnsi="Times New Roman" w:cs="Times New Roman"/>
          <w:sz w:val="28"/>
          <w:szCs w:val="28"/>
        </w:rPr>
      </w:pPr>
      <w:r w:rsidRPr="00AB4809">
        <w:rPr>
          <w:rFonts w:ascii="Times New Roman" w:hAnsi="Times New Roman" w:cs="Times New Roman"/>
          <w:sz w:val="28"/>
          <w:szCs w:val="28"/>
        </w:rPr>
        <w:t>обеспечение надежного централизованного и экологически безопасного отведениястоков и их очистку, соответствующую экологическим нормативам;</w:t>
      </w:r>
    </w:p>
    <w:p w:rsidR="00F9740C" w:rsidRPr="00AB4809" w:rsidRDefault="00F9740C" w:rsidP="00705D57">
      <w:pPr>
        <w:pStyle w:val="af0"/>
        <w:numPr>
          <w:ilvl w:val="0"/>
          <w:numId w:val="2"/>
        </w:numPr>
        <w:tabs>
          <w:tab w:val="left" w:pos="993"/>
        </w:tabs>
        <w:spacing w:after="0" w:line="240" w:lineRule="auto"/>
        <w:ind w:left="0" w:firstLine="993"/>
        <w:contextualSpacing/>
        <w:jc w:val="both"/>
        <w:rPr>
          <w:rFonts w:ascii="Times New Roman" w:hAnsi="Times New Roman" w:cs="Times New Roman"/>
          <w:sz w:val="28"/>
          <w:szCs w:val="28"/>
        </w:rPr>
      </w:pPr>
      <w:r w:rsidRPr="00AB4809">
        <w:rPr>
          <w:rFonts w:ascii="Times New Roman" w:hAnsi="Times New Roman" w:cs="Times New Roman"/>
          <w:sz w:val="28"/>
          <w:szCs w:val="28"/>
        </w:rPr>
        <w:t>снижение вредного воздействия на окружающую среду.</w:t>
      </w:r>
    </w:p>
    <w:p w:rsidR="00F9740C" w:rsidRPr="00AB4809" w:rsidRDefault="00F9740C" w:rsidP="00F9740C">
      <w:pPr>
        <w:ind w:firstLine="1134"/>
        <w:jc w:val="both"/>
        <w:rPr>
          <w:b/>
          <w:sz w:val="28"/>
          <w:szCs w:val="28"/>
        </w:rPr>
      </w:pPr>
      <w:r w:rsidRPr="00AB4809">
        <w:rPr>
          <w:b/>
          <w:sz w:val="28"/>
          <w:szCs w:val="28"/>
        </w:rPr>
        <w:t>Способ достижения поставленных целей</w:t>
      </w:r>
    </w:p>
    <w:p w:rsidR="00F9740C" w:rsidRPr="00AB4809" w:rsidRDefault="00F9740C" w:rsidP="00F9740C">
      <w:pPr>
        <w:ind w:firstLine="1134"/>
        <w:jc w:val="both"/>
        <w:rPr>
          <w:sz w:val="28"/>
          <w:szCs w:val="28"/>
        </w:rPr>
      </w:pPr>
      <w:r w:rsidRPr="00AB4809">
        <w:rPr>
          <w:sz w:val="28"/>
          <w:szCs w:val="28"/>
        </w:rPr>
        <w:t>Для достижения поставленных целей следует реализовать следующие мероприятия:</w:t>
      </w:r>
    </w:p>
    <w:p w:rsidR="00F9740C" w:rsidRPr="00AB4809" w:rsidRDefault="00F9740C" w:rsidP="00705D57">
      <w:pPr>
        <w:pStyle w:val="af0"/>
        <w:numPr>
          <w:ilvl w:val="0"/>
          <w:numId w:val="4"/>
        </w:numPr>
        <w:tabs>
          <w:tab w:val="left" w:pos="1134"/>
        </w:tab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реконструкция существующих водозаборных узлов;</w:t>
      </w:r>
    </w:p>
    <w:p w:rsidR="00F9740C" w:rsidRPr="00AB4809" w:rsidRDefault="00F9740C" w:rsidP="00705D57">
      <w:pPr>
        <w:pStyle w:val="af0"/>
        <w:numPr>
          <w:ilvl w:val="0"/>
          <w:numId w:val="4"/>
        </w:numPr>
        <w:tabs>
          <w:tab w:val="left" w:pos="1134"/>
        </w:tab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строительство станции водоподготовки и обезжелезивания, насосной станции 2 подъема;</w:t>
      </w:r>
    </w:p>
    <w:p w:rsidR="00F9740C" w:rsidRPr="00AB4809" w:rsidRDefault="00F9740C" w:rsidP="00705D57">
      <w:pPr>
        <w:pStyle w:val="af0"/>
        <w:numPr>
          <w:ilvl w:val="0"/>
          <w:numId w:val="4"/>
        </w:numPr>
        <w:tabs>
          <w:tab w:val="left" w:pos="1134"/>
        </w:tab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реконструкция ветхих сетей водоснабжения;</w:t>
      </w:r>
    </w:p>
    <w:p w:rsidR="00F9740C" w:rsidRPr="00AB4809" w:rsidRDefault="00F9740C" w:rsidP="00705D57">
      <w:pPr>
        <w:pStyle w:val="af0"/>
        <w:numPr>
          <w:ilvl w:val="0"/>
          <w:numId w:val="4"/>
        </w:numPr>
        <w:tabs>
          <w:tab w:val="left" w:pos="1134"/>
        </w:tab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 xml:space="preserve">строительство централизованной сети магистральных водоводов, обеспечивающих возможность качественного снабжения водой населения и организаций; </w:t>
      </w:r>
    </w:p>
    <w:p w:rsidR="00F9740C" w:rsidRPr="00AB4809" w:rsidRDefault="00F9740C" w:rsidP="00705D57">
      <w:pPr>
        <w:pStyle w:val="af0"/>
        <w:numPr>
          <w:ilvl w:val="0"/>
          <w:numId w:val="4"/>
        </w:numPr>
        <w:tabs>
          <w:tab w:val="left" w:pos="1134"/>
        </w:tab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реконструкция существующих сетей и строительство сетей водоотведения;</w:t>
      </w:r>
    </w:p>
    <w:p w:rsidR="00F9740C" w:rsidRPr="00AB4809" w:rsidRDefault="00F9740C" w:rsidP="00705D57">
      <w:pPr>
        <w:pStyle w:val="af0"/>
        <w:numPr>
          <w:ilvl w:val="0"/>
          <w:numId w:val="4"/>
        </w:numPr>
        <w:tabs>
          <w:tab w:val="left" w:pos="1134"/>
        </w:tab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lastRenderedPageBreak/>
        <w:t>строительство канализационных очистных сооружений полной биологической очистки;</w:t>
      </w:r>
    </w:p>
    <w:p w:rsidR="00F9740C" w:rsidRPr="00AB4809" w:rsidRDefault="00F9740C" w:rsidP="00705D57">
      <w:pPr>
        <w:pStyle w:val="af0"/>
        <w:numPr>
          <w:ilvl w:val="0"/>
          <w:numId w:val="4"/>
        </w:numPr>
        <w:tabs>
          <w:tab w:val="left" w:pos="1134"/>
        </w:tab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строительство очистных сооружений ливневой канализации;</w:t>
      </w:r>
    </w:p>
    <w:p w:rsidR="00F9740C" w:rsidRPr="00AB4809" w:rsidRDefault="00F9740C" w:rsidP="00705D57">
      <w:pPr>
        <w:pStyle w:val="af0"/>
        <w:numPr>
          <w:ilvl w:val="0"/>
          <w:numId w:val="4"/>
        </w:numPr>
        <w:tabs>
          <w:tab w:val="left" w:pos="1134"/>
        </w:tab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строительство канализационной насосной станции;</w:t>
      </w:r>
    </w:p>
    <w:p w:rsidR="00F9740C" w:rsidRPr="00AB4809" w:rsidRDefault="00F9740C" w:rsidP="00705D57">
      <w:pPr>
        <w:pStyle w:val="af0"/>
        <w:numPr>
          <w:ilvl w:val="0"/>
          <w:numId w:val="4"/>
        </w:numPr>
        <w:tabs>
          <w:tab w:val="left" w:pos="1134"/>
        </w:tab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модернизация объектов инженерной инфраструктуры путем внедрения ресурсо- и энергосберегающих технологий;</w:t>
      </w:r>
    </w:p>
    <w:p w:rsidR="00F9740C" w:rsidRPr="00AB4809" w:rsidRDefault="00F9740C" w:rsidP="00705D57">
      <w:pPr>
        <w:pStyle w:val="af0"/>
        <w:numPr>
          <w:ilvl w:val="0"/>
          <w:numId w:val="4"/>
        </w:numPr>
        <w:tabs>
          <w:tab w:val="left" w:pos="1134"/>
        </w:tab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установка приборов учета;</w:t>
      </w:r>
    </w:p>
    <w:p w:rsidR="00F9740C" w:rsidRPr="00AB4809" w:rsidRDefault="00F9740C" w:rsidP="00705D57">
      <w:pPr>
        <w:pStyle w:val="af0"/>
        <w:numPr>
          <w:ilvl w:val="0"/>
          <w:numId w:val="4"/>
        </w:numPr>
        <w:tabs>
          <w:tab w:val="left" w:pos="1134"/>
        </w:tab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обеспечение подключения вновь строящихся (реконструируемых) объектов недвижимости к системам водоснабжения и водоотведения с гарантированным объемом заявленных мощностей в конкретной точке на существующем трубопроводе необходимого диаметра.</w:t>
      </w:r>
    </w:p>
    <w:p w:rsidR="00F9740C" w:rsidRPr="00AB4809" w:rsidRDefault="00F9740C" w:rsidP="00F9740C">
      <w:pPr>
        <w:ind w:firstLine="1134"/>
        <w:jc w:val="both"/>
        <w:rPr>
          <w:b/>
          <w:sz w:val="28"/>
          <w:szCs w:val="28"/>
        </w:rPr>
      </w:pPr>
      <w:r w:rsidRPr="00AB4809">
        <w:rPr>
          <w:b/>
          <w:sz w:val="28"/>
          <w:szCs w:val="28"/>
        </w:rPr>
        <w:t>Ожидаемые результаты от реализации мероприятий схемы:</w:t>
      </w:r>
    </w:p>
    <w:p w:rsidR="00F9740C" w:rsidRPr="00AB4809" w:rsidRDefault="00F9740C" w:rsidP="00F9740C">
      <w:pPr>
        <w:shd w:val="clear" w:color="auto" w:fill="FFFFFF"/>
        <w:ind w:firstLine="1134"/>
        <w:jc w:val="both"/>
        <w:rPr>
          <w:sz w:val="28"/>
          <w:szCs w:val="28"/>
        </w:rPr>
      </w:pPr>
      <w:r w:rsidRPr="00AB4809">
        <w:rPr>
          <w:sz w:val="28"/>
          <w:szCs w:val="28"/>
        </w:rPr>
        <w:t>1. Создание современной коммунальной инфраструктуры поселения.</w:t>
      </w:r>
    </w:p>
    <w:p w:rsidR="00F9740C" w:rsidRPr="00AB4809" w:rsidRDefault="00F9740C" w:rsidP="00F9740C">
      <w:pPr>
        <w:shd w:val="clear" w:color="auto" w:fill="FFFFFF"/>
        <w:ind w:firstLine="1134"/>
        <w:jc w:val="both"/>
        <w:rPr>
          <w:sz w:val="28"/>
          <w:szCs w:val="28"/>
        </w:rPr>
      </w:pPr>
      <w:r w:rsidRPr="00AB4809">
        <w:rPr>
          <w:sz w:val="28"/>
          <w:szCs w:val="28"/>
        </w:rPr>
        <w:t>2. Повышение качества предоставления коммунальных услуг.</w:t>
      </w:r>
    </w:p>
    <w:p w:rsidR="00F9740C" w:rsidRPr="00AB4809" w:rsidRDefault="00F9740C" w:rsidP="00F9740C">
      <w:pPr>
        <w:shd w:val="clear" w:color="auto" w:fill="FFFFFF"/>
        <w:ind w:firstLine="1134"/>
        <w:jc w:val="both"/>
        <w:rPr>
          <w:sz w:val="28"/>
          <w:szCs w:val="28"/>
        </w:rPr>
      </w:pPr>
      <w:r w:rsidRPr="00AB4809">
        <w:rPr>
          <w:sz w:val="28"/>
          <w:szCs w:val="28"/>
        </w:rPr>
        <w:t>3. Снижение уровня износа объектов водоснабжения и водоотведения.</w:t>
      </w:r>
    </w:p>
    <w:p w:rsidR="00F9740C" w:rsidRPr="00AB4809" w:rsidRDefault="00F9740C" w:rsidP="00F9740C">
      <w:pPr>
        <w:shd w:val="clear" w:color="auto" w:fill="FFFFFF"/>
        <w:ind w:firstLine="1134"/>
        <w:jc w:val="both"/>
        <w:rPr>
          <w:sz w:val="28"/>
          <w:szCs w:val="28"/>
        </w:rPr>
      </w:pPr>
      <w:r w:rsidRPr="00AB4809">
        <w:rPr>
          <w:sz w:val="28"/>
          <w:szCs w:val="28"/>
        </w:rPr>
        <w:t xml:space="preserve">4.Улучшение экологической ситуации на территории Комсомольского городского поселения. </w:t>
      </w:r>
    </w:p>
    <w:p w:rsidR="00F9740C" w:rsidRPr="00AB4809" w:rsidRDefault="00F9740C" w:rsidP="00F9740C">
      <w:pPr>
        <w:shd w:val="clear" w:color="auto" w:fill="FFFFFF"/>
        <w:ind w:firstLine="1134"/>
        <w:jc w:val="both"/>
        <w:rPr>
          <w:sz w:val="28"/>
          <w:szCs w:val="28"/>
        </w:rPr>
      </w:pPr>
      <w:r w:rsidRPr="00AB4809">
        <w:rPr>
          <w:sz w:val="28"/>
          <w:szCs w:val="28"/>
        </w:rPr>
        <w:t xml:space="preserve">5. Улучшение качества питьевой воды. </w:t>
      </w:r>
    </w:p>
    <w:p w:rsidR="00F9740C" w:rsidRPr="00AB4809" w:rsidRDefault="00F9740C" w:rsidP="00F9740C">
      <w:pPr>
        <w:shd w:val="clear" w:color="auto" w:fill="FFFFFF"/>
        <w:ind w:firstLine="1134"/>
        <w:jc w:val="both"/>
        <w:rPr>
          <w:sz w:val="28"/>
          <w:szCs w:val="28"/>
        </w:rPr>
      </w:pPr>
      <w:r w:rsidRPr="00AB4809">
        <w:rPr>
          <w:sz w:val="28"/>
          <w:szCs w:val="28"/>
        </w:rPr>
        <w:t>6. Обеспечение сетями водоснабжения и водоотведения земельных участков, определенных для вновь строящегося жилищного фонда и объектов производственного, рекреационного и социально-культурного назначения.</w:t>
      </w:r>
    </w:p>
    <w:p w:rsidR="00F9740C" w:rsidRPr="00AB4809" w:rsidRDefault="00F9740C" w:rsidP="00F9740C">
      <w:pPr>
        <w:shd w:val="clear" w:color="auto" w:fill="FFFFFF"/>
        <w:ind w:firstLine="1134"/>
        <w:jc w:val="both"/>
        <w:rPr>
          <w:sz w:val="28"/>
          <w:szCs w:val="28"/>
          <w:highlight w:val="yellow"/>
        </w:rPr>
      </w:pPr>
    </w:p>
    <w:p w:rsidR="00F9740C" w:rsidRPr="00AB4809" w:rsidRDefault="00F9740C" w:rsidP="00F9740C">
      <w:pPr>
        <w:shd w:val="clear" w:color="auto" w:fill="FFFFFF"/>
        <w:tabs>
          <w:tab w:val="left" w:pos="3665"/>
        </w:tabs>
        <w:ind w:firstLine="1134"/>
        <w:jc w:val="center"/>
        <w:outlineLvl w:val="0"/>
        <w:rPr>
          <w:b/>
          <w:sz w:val="28"/>
          <w:szCs w:val="28"/>
        </w:rPr>
      </w:pPr>
      <w:bookmarkStart w:id="2" w:name="_Toc101547800"/>
      <w:r w:rsidRPr="00AB4809">
        <w:rPr>
          <w:b/>
          <w:sz w:val="28"/>
          <w:szCs w:val="28"/>
        </w:rPr>
        <w:t>Характеристика муниципального образования</w:t>
      </w:r>
      <w:bookmarkEnd w:id="2"/>
    </w:p>
    <w:p w:rsidR="00F9740C" w:rsidRPr="00AB4809" w:rsidRDefault="00F9740C" w:rsidP="00F9740C">
      <w:pPr>
        <w:ind w:firstLine="1134"/>
        <w:jc w:val="both"/>
        <w:rPr>
          <w:b/>
          <w:sz w:val="28"/>
          <w:szCs w:val="28"/>
        </w:rPr>
      </w:pPr>
    </w:p>
    <w:p w:rsidR="00F9740C" w:rsidRPr="00AB4809" w:rsidRDefault="00F9740C" w:rsidP="00F9740C">
      <w:pPr>
        <w:ind w:firstLine="1134"/>
        <w:jc w:val="both"/>
        <w:rPr>
          <w:rFonts w:eastAsiaTheme="minorHAnsi"/>
          <w:sz w:val="28"/>
          <w:szCs w:val="28"/>
          <w:lang w:eastAsia="en-US"/>
        </w:rPr>
      </w:pPr>
      <w:r w:rsidRPr="00AB4809">
        <w:rPr>
          <w:rFonts w:eastAsiaTheme="minorHAnsi"/>
          <w:sz w:val="28"/>
          <w:szCs w:val="28"/>
          <w:lang w:eastAsia="en-US"/>
        </w:rPr>
        <w:t>Комсомольское городское поселение имеет в своем составе один населенный пункт – город Комсомольск. Город Комсомольск расположен на берегах реки Ухтохма (Ухтохмского водохранилища) – притока реки Уводи.</w:t>
      </w:r>
    </w:p>
    <w:p w:rsidR="00F9740C" w:rsidRPr="00AB4809" w:rsidRDefault="00F9740C" w:rsidP="00F9740C">
      <w:pPr>
        <w:ind w:firstLine="1134"/>
        <w:jc w:val="both"/>
        <w:rPr>
          <w:rFonts w:eastAsiaTheme="minorHAnsi"/>
          <w:sz w:val="28"/>
          <w:szCs w:val="28"/>
          <w:lang w:eastAsia="en-US"/>
        </w:rPr>
      </w:pPr>
      <w:r w:rsidRPr="00AB4809">
        <w:rPr>
          <w:rFonts w:eastAsiaTheme="minorHAnsi"/>
          <w:sz w:val="28"/>
          <w:szCs w:val="28"/>
          <w:lang w:eastAsia="en-US"/>
        </w:rPr>
        <w:t xml:space="preserve">Город Комсомольск является административным центром Комсомольского муниципального района, расположен в северо-западной части Ивановской области, расстояние до областного центра г. Иваново - 60 км.  Район граничит на западе с Ильинским районом, на юге с Тейковским, на востоке с Фурмановским и Ивановским районами Ивановской области, на севере с муниципальными районами Ярославской и Костромской областей. </w:t>
      </w:r>
    </w:p>
    <w:p w:rsidR="00F9740C" w:rsidRPr="00AB4809" w:rsidRDefault="00F9740C" w:rsidP="00F9740C">
      <w:pPr>
        <w:ind w:firstLine="1134"/>
        <w:jc w:val="both"/>
        <w:rPr>
          <w:rFonts w:eastAsiaTheme="minorHAnsi"/>
          <w:sz w:val="28"/>
          <w:szCs w:val="28"/>
          <w:lang w:eastAsia="en-US"/>
        </w:rPr>
      </w:pPr>
      <w:r w:rsidRPr="00AB4809">
        <w:rPr>
          <w:rFonts w:eastAsiaTheme="minorHAnsi"/>
          <w:sz w:val="28"/>
          <w:szCs w:val="28"/>
          <w:lang w:eastAsia="en-US"/>
        </w:rPr>
        <w:t>Экономический потенциал города представлен деятельностью предприятий промышленного комплекса: 4 крупных и средних предприятия. Ключевые отрасли промышленного производства:</w:t>
      </w:r>
    </w:p>
    <w:p w:rsidR="00F9740C" w:rsidRPr="00AB4809" w:rsidRDefault="00F9740C" w:rsidP="00F9740C">
      <w:pPr>
        <w:ind w:firstLine="1134"/>
        <w:jc w:val="both"/>
        <w:rPr>
          <w:rFonts w:eastAsiaTheme="minorHAnsi"/>
          <w:sz w:val="28"/>
          <w:szCs w:val="28"/>
          <w:lang w:eastAsia="en-US"/>
        </w:rPr>
      </w:pPr>
      <w:r w:rsidRPr="00AB4809">
        <w:rPr>
          <w:rFonts w:eastAsiaTheme="minorHAnsi"/>
          <w:sz w:val="28"/>
          <w:szCs w:val="28"/>
          <w:lang w:eastAsia="en-US"/>
        </w:rPr>
        <w:t>•</w:t>
      </w:r>
      <w:r w:rsidRPr="00AB4809">
        <w:rPr>
          <w:rFonts w:eastAsiaTheme="minorHAnsi"/>
          <w:sz w:val="28"/>
          <w:szCs w:val="28"/>
          <w:lang w:eastAsia="en-US"/>
        </w:rPr>
        <w:tab/>
        <w:t xml:space="preserve">электроэнергетика, </w:t>
      </w:r>
    </w:p>
    <w:p w:rsidR="00F9740C" w:rsidRPr="00AB4809" w:rsidRDefault="00F9740C" w:rsidP="00F9740C">
      <w:pPr>
        <w:ind w:firstLine="1134"/>
        <w:jc w:val="both"/>
        <w:rPr>
          <w:rFonts w:eastAsiaTheme="minorHAnsi"/>
          <w:sz w:val="28"/>
          <w:szCs w:val="28"/>
          <w:lang w:eastAsia="en-US"/>
        </w:rPr>
      </w:pPr>
      <w:r w:rsidRPr="00AB4809">
        <w:rPr>
          <w:rFonts w:eastAsiaTheme="minorHAnsi"/>
          <w:sz w:val="28"/>
          <w:szCs w:val="28"/>
          <w:lang w:eastAsia="en-US"/>
        </w:rPr>
        <w:t>•</w:t>
      </w:r>
      <w:r w:rsidRPr="00AB4809">
        <w:rPr>
          <w:rFonts w:eastAsiaTheme="minorHAnsi"/>
          <w:sz w:val="28"/>
          <w:szCs w:val="28"/>
          <w:lang w:eastAsia="en-US"/>
        </w:rPr>
        <w:tab/>
        <w:t>металлообработка,</w:t>
      </w:r>
    </w:p>
    <w:p w:rsidR="00F9740C" w:rsidRPr="00AB4809" w:rsidRDefault="00F9740C" w:rsidP="00F9740C">
      <w:pPr>
        <w:ind w:firstLine="1134"/>
        <w:jc w:val="both"/>
        <w:rPr>
          <w:rFonts w:eastAsiaTheme="minorHAnsi"/>
          <w:sz w:val="28"/>
          <w:szCs w:val="28"/>
          <w:lang w:eastAsia="en-US"/>
        </w:rPr>
      </w:pPr>
      <w:r w:rsidRPr="00AB4809">
        <w:rPr>
          <w:rFonts w:eastAsiaTheme="minorHAnsi"/>
          <w:sz w:val="28"/>
          <w:szCs w:val="28"/>
          <w:lang w:eastAsia="en-US"/>
        </w:rPr>
        <w:t>•</w:t>
      </w:r>
      <w:r w:rsidRPr="00AB4809">
        <w:rPr>
          <w:rFonts w:eastAsiaTheme="minorHAnsi"/>
          <w:sz w:val="28"/>
          <w:szCs w:val="28"/>
          <w:lang w:eastAsia="en-US"/>
        </w:rPr>
        <w:tab/>
        <w:t>швейное производство,</w:t>
      </w:r>
    </w:p>
    <w:p w:rsidR="00F9740C" w:rsidRPr="00AB4809" w:rsidRDefault="00F9740C" w:rsidP="00F9740C">
      <w:pPr>
        <w:ind w:firstLine="1134"/>
        <w:jc w:val="both"/>
        <w:rPr>
          <w:rFonts w:eastAsiaTheme="minorHAnsi"/>
          <w:sz w:val="28"/>
          <w:szCs w:val="28"/>
          <w:lang w:eastAsia="en-US"/>
        </w:rPr>
      </w:pPr>
      <w:r w:rsidRPr="00AB4809">
        <w:rPr>
          <w:rFonts w:eastAsiaTheme="minorHAnsi"/>
          <w:sz w:val="28"/>
          <w:szCs w:val="28"/>
          <w:lang w:eastAsia="en-US"/>
        </w:rPr>
        <w:t>•</w:t>
      </w:r>
      <w:r w:rsidRPr="00AB4809">
        <w:rPr>
          <w:rFonts w:eastAsiaTheme="minorHAnsi"/>
          <w:sz w:val="28"/>
          <w:szCs w:val="28"/>
          <w:lang w:eastAsia="en-US"/>
        </w:rPr>
        <w:tab/>
        <w:t>лесопереработка.</w:t>
      </w:r>
    </w:p>
    <w:p w:rsidR="00F9740C" w:rsidRPr="00AB4809" w:rsidRDefault="00F9740C" w:rsidP="00F9740C">
      <w:pPr>
        <w:ind w:firstLine="1134"/>
        <w:jc w:val="both"/>
        <w:rPr>
          <w:rFonts w:eastAsiaTheme="minorHAnsi"/>
          <w:sz w:val="28"/>
          <w:szCs w:val="28"/>
          <w:lang w:eastAsia="en-US"/>
        </w:rPr>
      </w:pPr>
      <w:r w:rsidRPr="00AB4809">
        <w:rPr>
          <w:rFonts w:eastAsiaTheme="minorHAnsi"/>
          <w:sz w:val="28"/>
          <w:szCs w:val="28"/>
          <w:lang w:eastAsia="en-US"/>
        </w:rPr>
        <w:t xml:space="preserve">Комсомольский район характеризуется умеренно-континентальным климатом со сравнительно коротким теплым летом и холодной многоснежной зимой, значительным количеством осадков и средней по насыщенности влажностью. Среднегодовая температура воздуха 3,2°С. С атлантического океана приходит морской воздух. Зимой он вызывает снег и оттепели, а летом дождь и </w:t>
      </w:r>
      <w:r w:rsidRPr="00AB4809">
        <w:rPr>
          <w:rFonts w:eastAsiaTheme="minorHAnsi"/>
          <w:sz w:val="28"/>
          <w:szCs w:val="28"/>
          <w:lang w:eastAsia="en-US"/>
        </w:rPr>
        <w:lastRenderedPageBreak/>
        <w:t>похолодание. Часто на климат оказывают влияние холодные воздушные арктические массы, вторгающиеся из полярного бассейна. Комсомольский район относится к зоне рискованного земледелия, об этом свидетельствуют годовые отклонения от нормы, как температуры воздуха, так и количества осадков.Продолжительность периода со среднесуточной температурой ≤ 0</w:t>
      </w:r>
      <w:r w:rsidRPr="00AB4809">
        <w:rPr>
          <w:rFonts w:eastAsiaTheme="minorHAnsi"/>
          <w:sz w:val="28"/>
          <w:szCs w:val="28"/>
          <w:vertAlign w:val="superscript"/>
          <w:lang w:eastAsia="en-US"/>
        </w:rPr>
        <w:t>0</w:t>
      </w:r>
      <w:r w:rsidRPr="00AB4809">
        <w:rPr>
          <w:rFonts w:eastAsiaTheme="minorHAnsi"/>
          <w:sz w:val="28"/>
          <w:szCs w:val="28"/>
          <w:lang w:eastAsia="en-US"/>
        </w:rPr>
        <w:t>С составляет 160 дней.Период со среднесуточной температурой воздуха ≤ 8</w:t>
      </w:r>
      <w:r w:rsidRPr="00AB4809">
        <w:rPr>
          <w:rFonts w:eastAsiaTheme="minorHAnsi"/>
          <w:sz w:val="28"/>
          <w:szCs w:val="28"/>
          <w:vertAlign w:val="superscript"/>
          <w:lang w:eastAsia="en-US"/>
        </w:rPr>
        <w:t>0</w:t>
      </w:r>
      <w:r w:rsidRPr="00AB4809">
        <w:rPr>
          <w:rFonts w:eastAsiaTheme="minorHAnsi"/>
          <w:sz w:val="28"/>
          <w:szCs w:val="28"/>
          <w:lang w:eastAsia="en-US"/>
        </w:rPr>
        <w:t>С составляет 217 дней. Расчетная температура для проектирования отопления равна -28°.</w:t>
      </w:r>
    </w:p>
    <w:p w:rsidR="00F9740C" w:rsidRPr="00AB4809" w:rsidRDefault="00F9740C" w:rsidP="00F9740C">
      <w:pPr>
        <w:ind w:firstLine="1134"/>
        <w:jc w:val="both"/>
        <w:rPr>
          <w:rFonts w:eastAsiaTheme="minorHAnsi"/>
          <w:sz w:val="28"/>
          <w:szCs w:val="28"/>
          <w:lang w:eastAsia="en-US"/>
        </w:rPr>
      </w:pPr>
      <w:r w:rsidRPr="00AB4809">
        <w:rPr>
          <w:rFonts w:eastAsiaTheme="minorHAnsi"/>
          <w:sz w:val="28"/>
          <w:szCs w:val="28"/>
          <w:lang w:eastAsia="en-US"/>
        </w:rPr>
        <w:t>Территория района представляет собой залесенную, слегка всхолмленную равнину. Холмы округлые и широкие, плоские увалы высотой 50 - 70 м с пологими склонами. Много оврагов, особенно по склонам речных долин. Грунты суглинистые, супесчаные, местами глинистые и песчаные. Почвы преимущественно дерново-подзолистые, встречаются болотные, пойменные, серые лесные типы почв, характеризующиеся средним показателем содержания гумуса 1,8–2,0%.</w:t>
      </w:r>
    </w:p>
    <w:p w:rsidR="00F9740C" w:rsidRPr="00AB4809" w:rsidRDefault="00F9740C" w:rsidP="00F9740C">
      <w:pPr>
        <w:ind w:firstLine="1134"/>
        <w:jc w:val="both"/>
        <w:rPr>
          <w:rFonts w:eastAsiaTheme="minorHAnsi"/>
          <w:sz w:val="28"/>
          <w:szCs w:val="28"/>
          <w:highlight w:val="yellow"/>
          <w:lang w:eastAsia="en-US"/>
        </w:rPr>
      </w:pPr>
      <w:r w:rsidRPr="00AB4809">
        <w:rPr>
          <w:rFonts w:eastAsiaTheme="minorHAnsi"/>
          <w:sz w:val="28"/>
          <w:szCs w:val="28"/>
          <w:lang w:eastAsia="en-US"/>
        </w:rPr>
        <w:t xml:space="preserve">В смешанных лесах района преобладают породы: ель, береза, сосна, осина, а такжелеса обладают высоким биоресурсным потенциалом (грибы: белые, грузди, рыжики, ягоды: клюква, черника, малина). </w:t>
      </w:r>
    </w:p>
    <w:p w:rsidR="00F9740C" w:rsidRPr="00AB4809" w:rsidRDefault="00F9740C" w:rsidP="00F9740C">
      <w:pPr>
        <w:ind w:firstLine="1134"/>
        <w:jc w:val="both"/>
        <w:rPr>
          <w:rFonts w:eastAsiaTheme="minorHAnsi"/>
          <w:sz w:val="28"/>
          <w:szCs w:val="28"/>
          <w:lang w:eastAsia="en-US"/>
        </w:rPr>
      </w:pPr>
      <w:r w:rsidRPr="00AB4809">
        <w:rPr>
          <w:rFonts w:eastAsiaTheme="minorHAnsi"/>
          <w:sz w:val="28"/>
          <w:szCs w:val="28"/>
          <w:lang w:eastAsia="en-US"/>
        </w:rPr>
        <w:t>На настоящее время численность постоянно проживающего населения Комсомольского городского поселения составляет7978 человек. Наиболее многочисленными возрастными группами являются «старшие» группы населения: - 70 и более лет (13,34%), - 45-49 лет (8,53%), - 50-54 года (8,39%), - 20-24 года (7,71%).В целом, в структуре населения - население моложе трудоспособного возраста составляет 13,6%, население трудоспособного возраста – 58,6%, старше трудоспособного возраста – 27,8%.</w:t>
      </w:r>
    </w:p>
    <w:p w:rsidR="00F9740C" w:rsidRPr="00AB4809" w:rsidRDefault="00F9740C" w:rsidP="00F9740C">
      <w:pPr>
        <w:shd w:val="clear" w:color="auto" w:fill="FFFFFF"/>
        <w:tabs>
          <w:tab w:val="left" w:pos="900"/>
          <w:tab w:val="left" w:pos="3600"/>
        </w:tabs>
        <w:jc w:val="center"/>
        <w:rPr>
          <w:rFonts w:eastAsiaTheme="minorHAnsi"/>
          <w:sz w:val="28"/>
          <w:szCs w:val="28"/>
          <w:lang w:eastAsia="en-US"/>
        </w:rPr>
      </w:pPr>
    </w:p>
    <w:p w:rsidR="00F9740C" w:rsidRPr="00AB4809" w:rsidRDefault="00F9740C" w:rsidP="00F9740C">
      <w:pPr>
        <w:shd w:val="clear" w:color="auto" w:fill="FFFFFF"/>
        <w:tabs>
          <w:tab w:val="left" w:pos="900"/>
          <w:tab w:val="left" w:pos="3600"/>
        </w:tabs>
        <w:jc w:val="center"/>
        <w:rPr>
          <w:rFonts w:eastAsiaTheme="minorHAnsi"/>
          <w:sz w:val="28"/>
          <w:szCs w:val="28"/>
          <w:lang w:eastAsia="en-US"/>
        </w:rPr>
      </w:pPr>
      <w:r w:rsidRPr="00AB4809">
        <w:rPr>
          <w:rFonts w:eastAsiaTheme="minorHAnsi"/>
          <w:sz w:val="28"/>
          <w:szCs w:val="28"/>
          <w:lang w:eastAsia="en-US"/>
        </w:rPr>
        <w:tab/>
      </w:r>
    </w:p>
    <w:p w:rsidR="00F9740C" w:rsidRPr="00AB4809" w:rsidRDefault="00F9740C" w:rsidP="00F9740C">
      <w:pPr>
        <w:shd w:val="clear" w:color="auto" w:fill="FFFFFF"/>
        <w:tabs>
          <w:tab w:val="left" w:pos="900"/>
          <w:tab w:val="left" w:pos="3600"/>
        </w:tabs>
        <w:jc w:val="center"/>
        <w:rPr>
          <w:rFonts w:eastAsiaTheme="minorHAnsi"/>
          <w:sz w:val="28"/>
          <w:szCs w:val="28"/>
          <w:lang w:eastAsia="en-US"/>
        </w:rPr>
      </w:pPr>
      <w:r w:rsidRPr="00AB4809">
        <w:rPr>
          <w:i/>
        </w:rPr>
        <w:t xml:space="preserve">Таблица 1. Численность постоянного населения Комсомольскогогородского поселения </w:t>
      </w:r>
    </w:p>
    <w:tbl>
      <w:tblPr>
        <w:tblW w:w="1023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1463"/>
        <w:gridCol w:w="1463"/>
        <w:gridCol w:w="1462"/>
        <w:gridCol w:w="1462"/>
        <w:gridCol w:w="1462"/>
        <w:gridCol w:w="1462"/>
        <w:gridCol w:w="1462"/>
      </w:tblGrid>
      <w:tr w:rsidR="00F9740C" w:rsidRPr="00AB4809" w:rsidTr="007E753C">
        <w:trPr>
          <w:trHeight w:val="435"/>
        </w:trPr>
        <w:tc>
          <w:tcPr>
            <w:tcW w:w="0" w:type="auto"/>
            <w:gridSpan w:val="7"/>
            <w:shd w:val="clear" w:color="auto" w:fill="auto"/>
            <w:tcMar>
              <w:top w:w="48" w:type="dxa"/>
              <w:left w:w="96" w:type="dxa"/>
              <w:bottom w:w="48" w:type="dxa"/>
              <w:right w:w="96" w:type="dxa"/>
            </w:tcMar>
            <w:vAlign w:val="center"/>
            <w:hideMark/>
          </w:tcPr>
          <w:p w:rsidR="00F9740C" w:rsidRPr="00AB4809" w:rsidRDefault="00F9740C" w:rsidP="007E753C">
            <w:pPr>
              <w:jc w:val="center"/>
              <w:rPr>
                <w:b/>
                <w:bCs/>
                <w:color w:val="202122"/>
                <w:sz w:val="21"/>
                <w:szCs w:val="21"/>
              </w:rPr>
            </w:pPr>
            <w:r w:rsidRPr="00AB4809">
              <w:rPr>
                <w:b/>
                <w:bCs/>
                <w:color w:val="202122"/>
                <w:sz w:val="21"/>
                <w:szCs w:val="21"/>
              </w:rPr>
              <w:t>Численность населения, г/чел</w:t>
            </w:r>
          </w:p>
        </w:tc>
      </w:tr>
      <w:tr w:rsidR="00F9740C" w:rsidRPr="00AB4809" w:rsidTr="007E753C">
        <w:trPr>
          <w:trHeight w:val="471"/>
        </w:trPr>
        <w:tc>
          <w:tcPr>
            <w:tcW w:w="0" w:type="auto"/>
            <w:shd w:val="clear" w:color="auto" w:fill="auto"/>
            <w:tcMar>
              <w:top w:w="48" w:type="dxa"/>
              <w:left w:w="96" w:type="dxa"/>
              <w:bottom w:w="48" w:type="dxa"/>
              <w:right w:w="96" w:type="dxa"/>
            </w:tcMar>
            <w:vAlign w:val="center"/>
            <w:hideMark/>
          </w:tcPr>
          <w:p w:rsidR="00F9740C" w:rsidRPr="00AB4809" w:rsidRDefault="00F9740C" w:rsidP="007E753C">
            <w:pPr>
              <w:jc w:val="center"/>
              <w:rPr>
                <w:b/>
                <w:bCs/>
                <w:color w:val="202122"/>
                <w:sz w:val="21"/>
                <w:szCs w:val="21"/>
              </w:rPr>
            </w:pPr>
            <w:r w:rsidRPr="00AB4809">
              <w:rPr>
                <w:b/>
                <w:bCs/>
                <w:color w:val="202122"/>
                <w:sz w:val="21"/>
                <w:szCs w:val="21"/>
              </w:rPr>
              <w:t>2002</w:t>
            </w:r>
          </w:p>
        </w:tc>
        <w:tc>
          <w:tcPr>
            <w:tcW w:w="0" w:type="auto"/>
            <w:shd w:val="clear" w:color="auto" w:fill="auto"/>
            <w:tcMar>
              <w:top w:w="48" w:type="dxa"/>
              <w:left w:w="96" w:type="dxa"/>
              <w:bottom w:w="48" w:type="dxa"/>
              <w:right w:w="96" w:type="dxa"/>
            </w:tcMar>
            <w:vAlign w:val="center"/>
            <w:hideMark/>
          </w:tcPr>
          <w:p w:rsidR="00F9740C" w:rsidRPr="00AB4809" w:rsidRDefault="00F9740C" w:rsidP="007E753C">
            <w:pPr>
              <w:jc w:val="center"/>
              <w:rPr>
                <w:b/>
                <w:bCs/>
                <w:color w:val="202122"/>
                <w:sz w:val="21"/>
                <w:szCs w:val="21"/>
              </w:rPr>
            </w:pPr>
            <w:r w:rsidRPr="00AB4809">
              <w:rPr>
                <w:b/>
                <w:bCs/>
                <w:color w:val="202122"/>
                <w:sz w:val="21"/>
                <w:szCs w:val="21"/>
              </w:rPr>
              <w:t>2010</w:t>
            </w:r>
          </w:p>
        </w:tc>
        <w:tc>
          <w:tcPr>
            <w:tcW w:w="0" w:type="auto"/>
            <w:shd w:val="clear" w:color="auto" w:fill="auto"/>
            <w:tcMar>
              <w:top w:w="48" w:type="dxa"/>
              <w:left w:w="96" w:type="dxa"/>
              <w:bottom w:w="48" w:type="dxa"/>
              <w:right w:w="96" w:type="dxa"/>
            </w:tcMar>
            <w:vAlign w:val="center"/>
            <w:hideMark/>
          </w:tcPr>
          <w:p w:rsidR="00F9740C" w:rsidRPr="00AB4809" w:rsidRDefault="00F9740C" w:rsidP="007E753C">
            <w:pPr>
              <w:jc w:val="center"/>
              <w:rPr>
                <w:b/>
                <w:bCs/>
                <w:color w:val="202122"/>
                <w:sz w:val="21"/>
                <w:szCs w:val="21"/>
              </w:rPr>
            </w:pPr>
            <w:r w:rsidRPr="00AB4809">
              <w:rPr>
                <w:b/>
                <w:bCs/>
                <w:color w:val="202122"/>
                <w:sz w:val="21"/>
                <w:szCs w:val="21"/>
              </w:rPr>
              <w:t>2011</w:t>
            </w:r>
          </w:p>
        </w:tc>
        <w:tc>
          <w:tcPr>
            <w:tcW w:w="0" w:type="auto"/>
            <w:shd w:val="clear" w:color="auto" w:fill="auto"/>
            <w:tcMar>
              <w:top w:w="48" w:type="dxa"/>
              <w:left w:w="96" w:type="dxa"/>
              <w:bottom w:w="48" w:type="dxa"/>
              <w:right w:w="96" w:type="dxa"/>
            </w:tcMar>
            <w:vAlign w:val="center"/>
            <w:hideMark/>
          </w:tcPr>
          <w:p w:rsidR="00F9740C" w:rsidRPr="00AB4809" w:rsidRDefault="00F9740C" w:rsidP="007E753C">
            <w:pPr>
              <w:jc w:val="center"/>
              <w:rPr>
                <w:b/>
                <w:bCs/>
                <w:color w:val="202122"/>
                <w:sz w:val="21"/>
                <w:szCs w:val="21"/>
              </w:rPr>
            </w:pPr>
            <w:r w:rsidRPr="00AB4809">
              <w:rPr>
                <w:b/>
                <w:bCs/>
                <w:color w:val="202122"/>
                <w:sz w:val="21"/>
                <w:szCs w:val="21"/>
              </w:rPr>
              <w:t>2012</w:t>
            </w:r>
          </w:p>
        </w:tc>
        <w:tc>
          <w:tcPr>
            <w:tcW w:w="0" w:type="auto"/>
            <w:shd w:val="clear" w:color="auto" w:fill="auto"/>
            <w:tcMar>
              <w:top w:w="48" w:type="dxa"/>
              <w:left w:w="96" w:type="dxa"/>
              <w:bottom w:w="48" w:type="dxa"/>
              <w:right w:w="96" w:type="dxa"/>
            </w:tcMar>
            <w:vAlign w:val="center"/>
            <w:hideMark/>
          </w:tcPr>
          <w:p w:rsidR="00F9740C" w:rsidRPr="00AB4809" w:rsidRDefault="00F9740C" w:rsidP="007E753C">
            <w:pPr>
              <w:jc w:val="center"/>
              <w:rPr>
                <w:b/>
                <w:bCs/>
                <w:color w:val="202122"/>
                <w:sz w:val="21"/>
                <w:szCs w:val="21"/>
              </w:rPr>
            </w:pPr>
            <w:r w:rsidRPr="00AB4809">
              <w:rPr>
                <w:b/>
                <w:bCs/>
                <w:color w:val="202122"/>
                <w:sz w:val="21"/>
                <w:szCs w:val="21"/>
              </w:rPr>
              <w:t>2013</w:t>
            </w:r>
          </w:p>
        </w:tc>
        <w:tc>
          <w:tcPr>
            <w:tcW w:w="0" w:type="auto"/>
            <w:shd w:val="clear" w:color="auto" w:fill="auto"/>
            <w:tcMar>
              <w:top w:w="48" w:type="dxa"/>
              <w:left w:w="96" w:type="dxa"/>
              <w:bottom w:w="48" w:type="dxa"/>
              <w:right w:w="96" w:type="dxa"/>
            </w:tcMar>
            <w:vAlign w:val="center"/>
            <w:hideMark/>
          </w:tcPr>
          <w:p w:rsidR="00F9740C" w:rsidRPr="00AB4809" w:rsidRDefault="00F9740C" w:rsidP="007E753C">
            <w:pPr>
              <w:jc w:val="center"/>
              <w:rPr>
                <w:b/>
                <w:bCs/>
                <w:color w:val="202122"/>
                <w:sz w:val="21"/>
                <w:szCs w:val="21"/>
              </w:rPr>
            </w:pPr>
            <w:r w:rsidRPr="00AB4809">
              <w:rPr>
                <w:b/>
                <w:bCs/>
                <w:color w:val="202122"/>
                <w:sz w:val="21"/>
                <w:szCs w:val="21"/>
              </w:rPr>
              <w:t>2014</w:t>
            </w:r>
          </w:p>
        </w:tc>
        <w:tc>
          <w:tcPr>
            <w:tcW w:w="0" w:type="auto"/>
            <w:shd w:val="clear" w:color="auto" w:fill="auto"/>
            <w:tcMar>
              <w:top w:w="48" w:type="dxa"/>
              <w:left w:w="96" w:type="dxa"/>
              <w:bottom w:w="48" w:type="dxa"/>
              <w:right w:w="96" w:type="dxa"/>
            </w:tcMar>
            <w:vAlign w:val="center"/>
            <w:hideMark/>
          </w:tcPr>
          <w:p w:rsidR="00F9740C" w:rsidRPr="00AB4809" w:rsidRDefault="00F9740C" w:rsidP="007E753C">
            <w:pPr>
              <w:jc w:val="center"/>
              <w:rPr>
                <w:b/>
                <w:bCs/>
                <w:color w:val="202122"/>
                <w:sz w:val="21"/>
                <w:szCs w:val="21"/>
              </w:rPr>
            </w:pPr>
            <w:r w:rsidRPr="00AB4809">
              <w:rPr>
                <w:b/>
                <w:bCs/>
                <w:color w:val="202122"/>
                <w:sz w:val="21"/>
                <w:szCs w:val="21"/>
              </w:rPr>
              <w:t>2015</w:t>
            </w:r>
          </w:p>
        </w:tc>
      </w:tr>
      <w:tr w:rsidR="00F9740C" w:rsidRPr="00AB4809" w:rsidTr="007E753C">
        <w:trPr>
          <w:trHeight w:val="465"/>
        </w:trPr>
        <w:tc>
          <w:tcPr>
            <w:tcW w:w="0" w:type="auto"/>
            <w:shd w:val="clear" w:color="auto" w:fill="auto"/>
            <w:tcMar>
              <w:top w:w="48" w:type="dxa"/>
              <w:left w:w="96" w:type="dxa"/>
              <w:bottom w:w="48" w:type="dxa"/>
              <w:right w:w="96" w:type="dxa"/>
            </w:tcMar>
            <w:vAlign w:val="center"/>
            <w:hideMark/>
          </w:tcPr>
          <w:p w:rsidR="00F9740C" w:rsidRPr="00AB4809" w:rsidRDefault="00F9740C" w:rsidP="007E753C">
            <w:pPr>
              <w:jc w:val="center"/>
              <w:rPr>
                <w:color w:val="202122"/>
                <w:sz w:val="21"/>
                <w:szCs w:val="21"/>
              </w:rPr>
            </w:pPr>
            <w:r w:rsidRPr="00AB4809">
              <w:rPr>
                <w:color w:val="202122"/>
                <w:sz w:val="21"/>
                <w:szCs w:val="21"/>
              </w:rPr>
              <w:t>9595</w:t>
            </w:r>
          </w:p>
        </w:tc>
        <w:tc>
          <w:tcPr>
            <w:tcW w:w="0" w:type="auto"/>
            <w:shd w:val="clear" w:color="auto" w:fill="auto"/>
            <w:tcMar>
              <w:top w:w="48" w:type="dxa"/>
              <w:left w:w="96" w:type="dxa"/>
              <w:bottom w:w="48" w:type="dxa"/>
              <w:right w:w="96" w:type="dxa"/>
            </w:tcMar>
            <w:vAlign w:val="center"/>
            <w:hideMark/>
          </w:tcPr>
          <w:p w:rsidR="00F9740C" w:rsidRPr="00AB4809" w:rsidRDefault="00F9740C" w:rsidP="007E753C">
            <w:pPr>
              <w:jc w:val="center"/>
              <w:rPr>
                <w:color w:val="202122"/>
                <w:sz w:val="21"/>
                <w:szCs w:val="21"/>
              </w:rPr>
            </w:pPr>
            <w:r w:rsidRPr="00AB4809">
              <w:rPr>
                <w:color w:val="202122"/>
                <w:sz w:val="21"/>
                <w:szCs w:val="21"/>
              </w:rPr>
              <w:t>8693</w:t>
            </w:r>
          </w:p>
        </w:tc>
        <w:tc>
          <w:tcPr>
            <w:tcW w:w="0" w:type="auto"/>
            <w:shd w:val="clear" w:color="auto" w:fill="auto"/>
            <w:tcMar>
              <w:top w:w="48" w:type="dxa"/>
              <w:left w:w="96" w:type="dxa"/>
              <w:bottom w:w="48" w:type="dxa"/>
              <w:right w:w="96" w:type="dxa"/>
            </w:tcMar>
            <w:vAlign w:val="center"/>
            <w:hideMark/>
          </w:tcPr>
          <w:p w:rsidR="00F9740C" w:rsidRPr="00AB4809" w:rsidRDefault="00F9740C" w:rsidP="007E753C">
            <w:pPr>
              <w:jc w:val="center"/>
              <w:rPr>
                <w:color w:val="202122"/>
                <w:sz w:val="21"/>
                <w:szCs w:val="21"/>
              </w:rPr>
            </w:pPr>
            <w:r w:rsidRPr="00AB4809">
              <w:rPr>
                <w:color w:val="202122"/>
                <w:sz w:val="21"/>
                <w:szCs w:val="21"/>
              </w:rPr>
              <w:t>8667</w:t>
            </w:r>
          </w:p>
        </w:tc>
        <w:tc>
          <w:tcPr>
            <w:tcW w:w="0" w:type="auto"/>
            <w:shd w:val="clear" w:color="auto" w:fill="auto"/>
            <w:tcMar>
              <w:top w:w="48" w:type="dxa"/>
              <w:left w:w="96" w:type="dxa"/>
              <w:bottom w:w="48" w:type="dxa"/>
              <w:right w:w="96" w:type="dxa"/>
            </w:tcMar>
            <w:vAlign w:val="center"/>
            <w:hideMark/>
          </w:tcPr>
          <w:p w:rsidR="00F9740C" w:rsidRPr="00AB4809" w:rsidRDefault="00F9740C" w:rsidP="007E753C">
            <w:pPr>
              <w:jc w:val="center"/>
              <w:rPr>
                <w:color w:val="202122"/>
                <w:sz w:val="21"/>
                <w:szCs w:val="21"/>
              </w:rPr>
            </w:pPr>
            <w:r w:rsidRPr="00AB4809">
              <w:rPr>
                <w:color w:val="202122"/>
                <w:sz w:val="21"/>
                <w:szCs w:val="21"/>
              </w:rPr>
              <w:t>8679</w:t>
            </w:r>
          </w:p>
        </w:tc>
        <w:tc>
          <w:tcPr>
            <w:tcW w:w="0" w:type="auto"/>
            <w:shd w:val="clear" w:color="auto" w:fill="auto"/>
            <w:tcMar>
              <w:top w:w="48" w:type="dxa"/>
              <w:left w:w="96" w:type="dxa"/>
              <w:bottom w:w="48" w:type="dxa"/>
              <w:right w:w="96" w:type="dxa"/>
            </w:tcMar>
            <w:vAlign w:val="center"/>
            <w:hideMark/>
          </w:tcPr>
          <w:p w:rsidR="00F9740C" w:rsidRPr="00AB4809" w:rsidRDefault="00F9740C" w:rsidP="007E753C">
            <w:pPr>
              <w:jc w:val="center"/>
              <w:rPr>
                <w:color w:val="202122"/>
                <w:sz w:val="21"/>
                <w:szCs w:val="21"/>
              </w:rPr>
            </w:pPr>
            <w:r w:rsidRPr="00AB4809">
              <w:rPr>
                <w:color w:val="202122"/>
                <w:sz w:val="21"/>
                <w:szCs w:val="21"/>
              </w:rPr>
              <w:t>8725</w:t>
            </w:r>
          </w:p>
        </w:tc>
        <w:tc>
          <w:tcPr>
            <w:tcW w:w="0" w:type="auto"/>
            <w:shd w:val="clear" w:color="auto" w:fill="auto"/>
            <w:tcMar>
              <w:top w:w="48" w:type="dxa"/>
              <w:left w:w="96" w:type="dxa"/>
              <w:bottom w:w="48" w:type="dxa"/>
              <w:right w:w="96" w:type="dxa"/>
            </w:tcMar>
            <w:vAlign w:val="center"/>
            <w:hideMark/>
          </w:tcPr>
          <w:p w:rsidR="00F9740C" w:rsidRPr="00AB4809" w:rsidRDefault="00F9740C" w:rsidP="007E753C">
            <w:pPr>
              <w:jc w:val="center"/>
              <w:rPr>
                <w:color w:val="202122"/>
                <w:sz w:val="21"/>
                <w:szCs w:val="21"/>
              </w:rPr>
            </w:pPr>
            <w:r w:rsidRPr="00AB4809">
              <w:rPr>
                <w:color w:val="202122"/>
                <w:sz w:val="21"/>
                <w:szCs w:val="21"/>
              </w:rPr>
              <w:t>8631</w:t>
            </w:r>
          </w:p>
        </w:tc>
        <w:tc>
          <w:tcPr>
            <w:tcW w:w="0" w:type="auto"/>
            <w:shd w:val="clear" w:color="auto" w:fill="auto"/>
            <w:tcMar>
              <w:top w:w="48" w:type="dxa"/>
              <w:left w:w="96" w:type="dxa"/>
              <w:bottom w:w="48" w:type="dxa"/>
              <w:right w:w="96" w:type="dxa"/>
            </w:tcMar>
            <w:vAlign w:val="center"/>
            <w:hideMark/>
          </w:tcPr>
          <w:p w:rsidR="00F9740C" w:rsidRPr="00AB4809" w:rsidRDefault="00F9740C" w:rsidP="007E753C">
            <w:pPr>
              <w:jc w:val="center"/>
              <w:rPr>
                <w:color w:val="202122"/>
                <w:sz w:val="21"/>
                <w:szCs w:val="21"/>
              </w:rPr>
            </w:pPr>
            <w:r w:rsidRPr="00AB4809">
              <w:rPr>
                <w:color w:val="202122"/>
                <w:sz w:val="21"/>
                <w:szCs w:val="21"/>
              </w:rPr>
              <w:t>8561</w:t>
            </w:r>
          </w:p>
        </w:tc>
      </w:tr>
      <w:tr w:rsidR="00F9740C" w:rsidRPr="00AB4809" w:rsidTr="007E753C">
        <w:trPr>
          <w:trHeight w:val="459"/>
        </w:trPr>
        <w:tc>
          <w:tcPr>
            <w:tcW w:w="0" w:type="auto"/>
            <w:shd w:val="clear" w:color="auto" w:fill="auto"/>
            <w:tcMar>
              <w:top w:w="48" w:type="dxa"/>
              <w:left w:w="96" w:type="dxa"/>
              <w:bottom w:w="48" w:type="dxa"/>
              <w:right w:w="96" w:type="dxa"/>
            </w:tcMar>
            <w:vAlign w:val="center"/>
            <w:hideMark/>
          </w:tcPr>
          <w:p w:rsidR="00F9740C" w:rsidRPr="00AB4809" w:rsidRDefault="00F9740C" w:rsidP="007E753C">
            <w:pPr>
              <w:jc w:val="center"/>
              <w:rPr>
                <w:b/>
                <w:bCs/>
                <w:color w:val="202122"/>
                <w:sz w:val="21"/>
                <w:szCs w:val="21"/>
              </w:rPr>
            </w:pPr>
            <w:r w:rsidRPr="00AB4809">
              <w:rPr>
                <w:b/>
                <w:bCs/>
                <w:color w:val="202122"/>
                <w:sz w:val="21"/>
                <w:szCs w:val="21"/>
              </w:rPr>
              <w:t>2016</w:t>
            </w:r>
          </w:p>
        </w:tc>
        <w:tc>
          <w:tcPr>
            <w:tcW w:w="0" w:type="auto"/>
            <w:shd w:val="clear" w:color="auto" w:fill="auto"/>
            <w:tcMar>
              <w:top w:w="48" w:type="dxa"/>
              <w:left w:w="96" w:type="dxa"/>
              <w:bottom w:w="48" w:type="dxa"/>
              <w:right w:w="96" w:type="dxa"/>
            </w:tcMar>
            <w:vAlign w:val="center"/>
            <w:hideMark/>
          </w:tcPr>
          <w:p w:rsidR="00F9740C" w:rsidRPr="00AB4809" w:rsidRDefault="00F9740C" w:rsidP="007E753C">
            <w:pPr>
              <w:jc w:val="center"/>
              <w:rPr>
                <w:b/>
                <w:bCs/>
                <w:color w:val="202122"/>
                <w:sz w:val="21"/>
                <w:szCs w:val="21"/>
              </w:rPr>
            </w:pPr>
            <w:r w:rsidRPr="00AB4809">
              <w:rPr>
                <w:b/>
                <w:bCs/>
                <w:color w:val="202122"/>
                <w:sz w:val="21"/>
                <w:szCs w:val="21"/>
              </w:rPr>
              <w:t>2017</w:t>
            </w:r>
          </w:p>
        </w:tc>
        <w:tc>
          <w:tcPr>
            <w:tcW w:w="0" w:type="auto"/>
            <w:shd w:val="clear" w:color="auto" w:fill="auto"/>
            <w:tcMar>
              <w:top w:w="48" w:type="dxa"/>
              <w:left w:w="96" w:type="dxa"/>
              <w:bottom w:w="48" w:type="dxa"/>
              <w:right w:w="96" w:type="dxa"/>
            </w:tcMar>
            <w:vAlign w:val="center"/>
            <w:hideMark/>
          </w:tcPr>
          <w:p w:rsidR="00F9740C" w:rsidRPr="00AB4809" w:rsidRDefault="00F9740C" w:rsidP="007E753C">
            <w:pPr>
              <w:jc w:val="center"/>
              <w:rPr>
                <w:b/>
                <w:bCs/>
                <w:color w:val="202122"/>
                <w:sz w:val="21"/>
                <w:szCs w:val="21"/>
              </w:rPr>
            </w:pPr>
            <w:r w:rsidRPr="00AB4809">
              <w:rPr>
                <w:b/>
                <w:bCs/>
                <w:color w:val="202122"/>
                <w:sz w:val="21"/>
                <w:szCs w:val="21"/>
              </w:rPr>
              <w:t>2018</w:t>
            </w:r>
          </w:p>
        </w:tc>
        <w:tc>
          <w:tcPr>
            <w:tcW w:w="0" w:type="auto"/>
            <w:shd w:val="clear" w:color="auto" w:fill="auto"/>
            <w:tcMar>
              <w:top w:w="48" w:type="dxa"/>
              <w:left w:w="96" w:type="dxa"/>
              <w:bottom w:w="48" w:type="dxa"/>
              <w:right w:w="96" w:type="dxa"/>
            </w:tcMar>
            <w:vAlign w:val="center"/>
            <w:hideMark/>
          </w:tcPr>
          <w:p w:rsidR="00F9740C" w:rsidRPr="00AB4809" w:rsidRDefault="00F9740C" w:rsidP="007E753C">
            <w:pPr>
              <w:jc w:val="center"/>
              <w:rPr>
                <w:b/>
                <w:bCs/>
                <w:color w:val="202122"/>
                <w:sz w:val="21"/>
                <w:szCs w:val="21"/>
              </w:rPr>
            </w:pPr>
            <w:r w:rsidRPr="00AB4809">
              <w:rPr>
                <w:b/>
                <w:bCs/>
                <w:color w:val="202122"/>
                <w:sz w:val="21"/>
                <w:szCs w:val="21"/>
              </w:rPr>
              <w:t>2019</w:t>
            </w:r>
          </w:p>
        </w:tc>
        <w:tc>
          <w:tcPr>
            <w:tcW w:w="0" w:type="auto"/>
            <w:shd w:val="clear" w:color="auto" w:fill="auto"/>
            <w:tcMar>
              <w:top w:w="48" w:type="dxa"/>
              <w:left w:w="96" w:type="dxa"/>
              <w:bottom w:w="48" w:type="dxa"/>
              <w:right w:w="96" w:type="dxa"/>
            </w:tcMar>
            <w:vAlign w:val="center"/>
            <w:hideMark/>
          </w:tcPr>
          <w:p w:rsidR="00F9740C" w:rsidRPr="00AB4809" w:rsidRDefault="00F9740C" w:rsidP="007E753C">
            <w:pPr>
              <w:jc w:val="center"/>
              <w:rPr>
                <w:b/>
                <w:bCs/>
                <w:color w:val="202122"/>
                <w:sz w:val="21"/>
                <w:szCs w:val="21"/>
              </w:rPr>
            </w:pPr>
            <w:r w:rsidRPr="00AB4809">
              <w:rPr>
                <w:b/>
                <w:bCs/>
                <w:color w:val="202122"/>
                <w:sz w:val="21"/>
                <w:szCs w:val="21"/>
              </w:rPr>
              <w:t>2020</w:t>
            </w:r>
          </w:p>
        </w:tc>
        <w:tc>
          <w:tcPr>
            <w:tcW w:w="0" w:type="auto"/>
            <w:shd w:val="clear" w:color="auto" w:fill="auto"/>
            <w:tcMar>
              <w:top w:w="48" w:type="dxa"/>
              <w:left w:w="96" w:type="dxa"/>
              <w:bottom w:w="48" w:type="dxa"/>
              <w:right w:w="96" w:type="dxa"/>
            </w:tcMar>
            <w:vAlign w:val="center"/>
            <w:hideMark/>
          </w:tcPr>
          <w:p w:rsidR="00F9740C" w:rsidRPr="00AB4809" w:rsidRDefault="00F9740C" w:rsidP="007E753C">
            <w:pPr>
              <w:jc w:val="center"/>
              <w:rPr>
                <w:b/>
                <w:bCs/>
                <w:color w:val="202122"/>
                <w:sz w:val="21"/>
                <w:szCs w:val="21"/>
              </w:rPr>
            </w:pPr>
            <w:r w:rsidRPr="00AB4809">
              <w:rPr>
                <w:b/>
                <w:bCs/>
                <w:color w:val="202122"/>
                <w:sz w:val="21"/>
                <w:szCs w:val="21"/>
              </w:rPr>
              <w:t>2021</w:t>
            </w:r>
          </w:p>
        </w:tc>
        <w:tc>
          <w:tcPr>
            <w:tcW w:w="0" w:type="auto"/>
            <w:shd w:val="clear" w:color="auto" w:fill="auto"/>
            <w:tcMar>
              <w:top w:w="48" w:type="dxa"/>
              <w:left w:w="96" w:type="dxa"/>
              <w:bottom w:w="48" w:type="dxa"/>
              <w:right w:w="96" w:type="dxa"/>
            </w:tcMar>
            <w:vAlign w:val="center"/>
            <w:hideMark/>
          </w:tcPr>
          <w:p w:rsidR="00F9740C" w:rsidRPr="00AB4809" w:rsidRDefault="00F9740C" w:rsidP="007E753C">
            <w:pPr>
              <w:jc w:val="center"/>
              <w:rPr>
                <w:b/>
                <w:bCs/>
                <w:color w:val="202122"/>
                <w:sz w:val="21"/>
                <w:szCs w:val="21"/>
              </w:rPr>
            </w:pPr>
          </w:p>
        </w:tc>
      </w:tr>
      <w:tr w:rsidR="00F9740C" w:rsidRPr="00AB4809" w:rsidTr="007E753C">
        <w:trPr>
          <w:trHeight w:val="453"/>
        </w:trPr>
        <w:tc>
          <w:tcPr>
            <w:tcW w:w="0" w:type="auto"/>
            <w:shd w:val="clear" w:color="auto" w:fill="auto"/>
            <w:tcMar>
              <w:top w:w="48" w:type="dxa"/>
              <w:left w:w="96" w:type="dxa"/>
              <w:bottom w:w="48" w:type="dxa"/>
              <w:right w:w="96" w:type="dxa"/>
            </w:tcMar>
            <w:vAlign w:val="center"/>
            <w:hideMark/>
          </w:tcPr>
          <w:p w:rsidR="00F9740C" w:rsidRPr="00AB4809" w:rsidRDefault="00F9740C" w:rsidP="007E753C">
            <w:pPr>
              <w:jc w:val="center"/>
              <w:rPr>
                <w:color w:val="202122"/>
                <w:sz w:val="21"/>
                <w:szCs w:val="21"/>
              </w:rPr>
            </w:pPr>
            <w:r w:rsidRPr="00AB4809">
              <w:rPr>
                <w:color w:val="202122"/>
                <w:sz w:val="21"/>
                <w:szCs w:val="21"/>
              </w:rPr>
              <w:t>8466</w:t>
            </w:r>
          </w:p>
        </w:tc>
        <w:tc>
          <w:tcPr>
            <w:tcW w:w="0" w:type="auto"/>
            <w:shd w:val="clear" w:color="auto" w:fill="auto"/>
            <w:tcMar>
              <w:top w:w="48" w:type="dxa"/>
              <w:left w:w="96" w:type="dxa"/>
              <w:bottom w:w="48" w:type="dxa"/>
              <w:right w:w="96" w:type="dxa"/>
            </w:tcMar>
            <w:vAlign w:val="center"/>
            <w:hideMark/>
          </w:tcPr>
          <w:p w:rsidR="00F9740C" w:rsidRPr="00AB4809" w:rsidRDefault="00F9740C" w:rsidP="007E753C">
            <w:pPr>
              <w:jc w:val="center"/>
              <w:rPr>
                <w:color w:val="202122"/>
                <w:sz w:val="21"/>
                <w:szCs w:val="21"/>
              </w:rPr>
            </w:pPr>
            <w:r w:rsidRPr="00AB4809">
              <w:rPr>
                <w:color w:val="202122"/>
                <w:sz w:val="21"/>
                <w:szCs w:val="21"/>
              </w:rPr>
              <w:t>8366</w:t>
            </w:r>
          </w:p>
        </w:tc>
        <w:tc>
          <w:tcPr>
            <w:tcW w:w="0" w:type="auto"/>
            <w:shd w:val="clear" w:color="auto" w:fill="auto"/>
            <w:tcMar>
              <w:top w:w="48" w:type="dxa"/>
              <w:left w:w="96" w:type="dxa"/>
              <w:bottom w:w="48" w:type="dxa"/>
              <w:right w:w="96" w:type="dxa"/>
            </w:tcMar>
            <w:vAlign w:val="center"/>
            <w:hideMark/>
          </w:tcPr>
          <w:p w:rsidR="00F9740C" w:rsidRPr="00AB4809" w:rsidRDefault="00F9740C" w:rsidP="007E753C">
            <w:pPr>
              <w:jc w:val="center"/>
              <w:rPr>
                <w:color w:val="202122"/>
                <w:sz w:val="21"/>
                <w:szCs w:val="21"/>
              </w:rPr>
            </w:pPr>
            <w:r w:rsidRPr="00AB4809">
              <w:rPr>
                <w:color w:val="202122"/>
                <w:sz w:val="21"/>
                <w:szCs w:val="21"/>
              </w:rPr>
              <w:t>8189</w:t>
            </w:r>
          </w:p>
        </w:tc>
        <w:tc>
          <w:tcPr>
            <w:tcW w:w="0" w:type="auto"/>
            <w:shd w:val="clear" w:color="auto" w:fill="auto"/>
            <w:tcMar>
              <w:top w:w="48" w:type="dxa"/>
              <w:left w:w="96" w:type="dxa"/>
              <w:bottom w:w="48" w:type="dxa"/>
              <w:right w:w="96" w:type="dxa"/>
            </w:tcMar>
            <w:vAlign w:val="center"/>
            <w:hideMark/>
          </w:tcPr>
          <w:p w:rsidR="00F9740C" w:rsidRPr="00AB4809" w:rsidRDefault="00F9740C" w:rsidP="007E753C">
            <w:pPr>
              <w:jc w:val="center"/>
              <w:rPr>
                <w:color w:val="202122"/>
                <w:sz w:val="21"/>
                <w:szCs w:val="21"/>
              </w:rPr>
            </w:pPr>
            <w:r w:rsidRPr="00AB4809">
              <w:rPr>
                <w:color w:val="202122"/>
                <w:sz w:val="21"/>
                <w:szCs w:val="21"/>
              </w:rPr>
              <w:t>8058</w:t>
            </w:r>
          </w:p>
        </w:tc>
        <w:tc>
          <w:tcPr>
            <w:tcW w:w="0" w:type="auto"/>
            <w:shd w:val="clear" w:color="auto" w:fill="auto"/>
            <w:tcMar>
              <w:top w:w="48" w:type="dxa"/>
              <w:left w:w="96" w:type="dxa"/>
              <w:bottom w:w="48" w:type="dxa"/>
              <w:right w:w="96" w:type="dxa"/>
            </w:tcMar>
            <w:vAlign w:val="center"/>
            <w:hideMark/>
          </w:tcPr>
          <w:p w:rsidR="00F9740C" w:rsidRPr="00AB4809" w:rsidRDefault="00F9740C" w:rsidP="007E753C">
            <w:pPr>
              <w:jc w:val="center"/>
              <w:rPr>
                <w:color w:val="202122"/>
                <w:sz w:val="21"/>
                <w:szCs w:val="21"/>
              </w:rPr>
            </w:pPr>
            <w:r w:rsidRPr="00AB4809">
              <w:rPr>
                <w:color w:val="202122"/>
                <w:sz w:val="21"/>
                <w:szCs w:val="21"/>
              </w:rPr>
              <w:t>8023</w:t>
            </w:r>
          </w:p>
        </w:tc>
        <w:tc>
          <w:tcPr>
            <w:tcW w:w="0" w:type="auto"/>
            <w:shd w:val="clear" w:color="auto" w:fill="auto"/>
            <w:tcMar>
              <w:top w:w="48" w:type="dxa"/>
              <w:left w:w="96" w:type="dxa"/>
              <w:bottom w:w="48" w:type="dxa"/>
              <w:right w:w="96" w:type="dxa"/>
            </w:tcMar>
            <w:vAlign w:val="center"/>
            <w:hideMark/>
          </w:tcPr>
          <w:p w:rsidR="00F9740C" w:rsidRPr="00AB4809" w:rsidRDefault="00F9740C" w:rsidP="007E753C">
            <w:pPr>
              <w:jc w:val="center"/>
              <w:rPr>
                <w:color w:val="202122"/>
                <w:sz w:val="21"/>
                <w:szCs w:val="21"/>
              </w:rPr>
            </w:pPr>
            <w:r w:rsidRPr="00AB4809">
              <w:rPr>
                <w:color w:val="202122"/>
                <w:sz w:val="21"/>
                <w:szCs w:val="21"/>
              </w:rPr>
              <w:t>7978</w:t>
            </w:r>
          </w:p>
        </w:tc>
        <w:tc>
          <w:tcPr>
            <w:tcW w:w="0" w:type="auto"/>
            <w:shd w:val="clear" w:color="auto" w:fill="auto"/>
            <w:vAlign w:val="center"/>
            <w:hideMark/>
          </w:tcPr>
          <w:p w:rsidR="00F9740C" w:rsidRPr="00AB4809" w:rsidRDefault="00F9740C" w:rsidP="007E753C"/>
        </w:tc>
      </w:tr>
    </w:tbl>
    <w:p w:rsidR="00F9740C" w:rsidRPr="00AB4809" w:rsidRDefault="00F9740C" w:rsidP="00F9740C">
      <w:pPr>
        <w:jc w:val="both"/>
        <w:rPr>
          <w:rFonts w:eastAsiaTheme="minorHAnsi"/>
          <w:sz w:val="28"/>
          <w:szCs w:val="28"/>
          <w:lang w:eastAsia="en-US"/>
        </w:rPr>
      </w:pPr>
    </w:p>
    <w:p w:rsidR="00F9740C" w:rsidRPr="00AB4809" w:rsidRDefault="00F9740C" w:rsidP="00F9740C">
      <w:pPr>
        <w:shd w:val="clear" w:color="auto" w:fill="FFFFFF"/>
        <w:tabs>
          <w:tab w:val="left" w:pos="600"/>
          <w:tab w:val="left" w:pos="1134"/>
        </w:tabs>
        <w:ind w:firstLine="1134"/>
        <w:jc w:val="both"/>
        <w:rPr>
          <w:sz w:val="28"/>
          <w:szCs w:val="28"/>
        </w:rPr>
      </w:pPr>
      <w:r w:rsidRPr="00AB4809">
        <w:rPr>
          <w:sz w:val="28"/>
          <w:szCs w:val="28"/>
        </w:rPr>
        <w:t>В г. Комсомольск наблюдается динамика сокращения численности населения, что обусловлено сложившимся миграционным оттоком и естественным движением населения.</w:t>
      </w:r>
    </w:p>
    <w:p w:rsidR="00F9740C" w:rsidRPr="00AB4809" w:rsidRDefault="00F9740C" w:rsidP="00F9740C">
      <w:pPr>
        <w:shd w:val="clear" w:color="auto" w:fill="FFFFFF"/>
        <w:tabs>
          <w:tab w:val="left" w:pos="600"/>
          <w:tab w:val="left" w:pos="1134"/>
        </w:tabs>
        <w:ind w:firstLine="1134"/>
        <w:jc w:val="both"/>
        <w:rPr>
          <w:sz w:val="28"/>
          <w:szCs w:val="28"/>
        </w:rPr>
      </w:pPr>
    </w:p>
    <w:p w:rsidR="00F9740C" w:rsidRPr="00AB4809" w:rsidRDefault="00F9740C" w:rsidP="00F9740C">
      <w:pPr>
        <w:shd w:val="clear" w:color="auto" w:fill="FFFFFF"/>
        <w:tabs>
          <w:tab w:val="left" w:pos="600"/>
          <w:tab w:val="left" w:pos="1134"/>
        </w:tabs>
        <w:ind w:firstLine="1134"/>
        <w:jc w:val="center"/>
        <w:rPr>
          <w:sz w:val="28"/>
          <w:szCs w:val="28"/>
        </w:rPr>
      </w:pPr>
      <w:r>
        <w:rPr>
          <w:noProof/>
        </w:rPr>
        <w:lastRenderedPageBreak/>
        <w:drawing>
          <wp:inline distT="0" distB="0" distL="0" distR="0">
            <wp:extent cx="4791075" cy="5857875"/>
            <wp:effectExtent l="19050" t="0" r="9525"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9"/>
                    <a:srcRect l="43056" t="20660" r="30617" b="22038"/>
                    <a:stretch>
                      <a:fillRect/>
                    </a:stretch>
                  </pic:blipFill>
                  <pic:spPr bwMode="auto">
                    <a:xfrm>
                      <a:off x="0" y="0"/>
                      <a:ext cx="4791075" cy="5857875"/>
                    </a:xfrm>
                    <a:prstGeom prst="rect">
                      <a:avLst/>
                    </a:prstGeom>
                    <a:noFill/>
                    <a:ln w="9525">
                      <a:noFill/>
                      <a:miter lim="800000"/>
                      <a:headEnd/>
                      <a:tailEnd/>
                    </a:ln>
                  </pic:spPr>
                </pic:pic>
              </a:graphicData>
            </a:graphic>
          </wp:inline>
        </w:drawing>
      </w:r>
    </w:p>
    <w:p w:rsidR="00F9740C" w:rsidRPr="00AB4809" w:rsidRDefault="00F9740C" w:rsidP="00F9740C">
      <w:pPr>
        <w:shd w:val="clear" w:color="auto" w:fill="FFFFFF"/>
        <w:tabs>
          <w:tab w:val="left" w:pos="600"/>
          <w:tab w:val="left" w:pos="1134"/>
        </w:tabs>
        <w:ind w:firstLine="1134"/>
        <w:jc w:val="both"/>
        <w:rPr>
          <w:sz w:val="28"/>
          <w:szCs w:val="28"/>
        </w:rPr>
      </w:pPr>
    </w:p>
    <w:p w:rsidR="00F9740C" w:rsidRPr="00AB4809" w:rsidRDefault="00F9740C" w:rsidP="00F9740C">
      <w:pPr>
        <w:shd w:val="clear" w:color="auto" w:fill="FFFFFF"/>
        <w:tabs>
          <w:tab w:val="left" w:pos="600"/>
          <w:tab w:val="left" w:pos="1134"/>
        </w:tabs>
        <w:ind w:firstLine="1134"/>
        <w:jc w:val="center"/>
        <w:rPr>
          <w:i/>
        </w:rPr>
      </w:pPr>
      <w:r w:rsidRPr="00AB4809">
        <w:rPr>
          <w:i/>
        </w:rPr>
        <w:t>Рисунок 1. Территория муниципального образования Комсомольское городское поселение</w:t>
      </w:r>
    </w:p>
    <w:p w:rsidR="00F9740C" w:rsidRPr="00AB4809" w:rsidRDefault="00F9740C" w:rsidP="00F9740C">
      <w:pPr>
        <w:shd w:val="clear" w:color="auto" w:fill="FFFFFF"/>
        <w:tabs>
          <w:tab w:val="left" w:pos="600"/>
          <w:tab w:val="left" w:pos="1134"/>
        </w:tabs>
        <w:ind w:firstLine="1134"/>
        <w:jc w:val="both"/>
        <w:rPr>
          <w:sz w:val="28"/>
          <w:szCs w:val="28"/>
          <w:highlight w:val="yellow"/>
        </w:rPr>
      </w:pPr>
    </w:p>
    <w:p w:rsidR="00F9740C" w:rsidRPr="00AB4809" w:rsidRDefault="00F9740C" w:rsidP="00F9740C">
      <w:pPr>
        <w:shd w:val="clear" w:color="auto" w:fill="FFFFFF"/>
        <w:tabs>
          <w:tab w:val="left" w:pos="600"/>
          <w:tab w:val="left" w:pos="1134"/>
        </w:tabs>
        <w:ind w:firstLine="1134"/>
        <w:jc w:val="both"/>
        <w:rPr>
          <w:sz w:val="28"/>
          <w:szCs w:val="28"/>
        </w:rPr>
      </w:pPr>
      <w:r w:rsidRPr="00AB4809">
        <w:rPr>
          <w:sz w:val="28"/>
          <w:szCs w:val="28"/>
        </w:rPr>
        <w:t xml:space="preserve">Действующие тарифы на услуги водоснабжения и водоотведения в г. Комсомольск установлены в соответствии с постановлением Департамента энергетики и тарифов Ивановской области от 13.12.2019 N 56-к/9 «О корректировке долгосрочных тарифов в сфере холодного водоснабжения и водоотведения для организаций, оказывающих услуги потребителям Комсомольского муниципального района» и представлены в таблице 2. </w:t>
      </w:r>
      <w:r w:rsidRPr="00AB4809">
        <w:rPr>
          <w:sz w:val="28"/>
          <w:szCs w:val="28"/>
        </w:rPr>
        <w:tab/>
      </w:r>
    </w:p>
    <w:p w:rsidR="00F9740C" w:rsidRPr="00AB4809" w:rsidRDefault="00F9740C" w:rsidP="00F9740C">
      <w:pPr>
        <w:jc w:val="center"/>
      </w:pPr>
    </w:p>
    <w:p w:rsidR="00F9740C" w:rsidRPr="00AB4809" w:rsidRDefault="00F9740C" w:rsidP="00F9740C">
      <w:pPr>
        <w:jc w:val="center"/>
        <w:rPr>
          <w:i/>
        </w:rPr>
      </w:pPr>
      <w:r w:rsidRPr="00AB4809">
        <w:rPr>
          <w:i/>
        </w:rPr>
        <w:t xml:space="preserve">Таблица 2. Тарифы в сфере водоснабжения и водоотведения для МП "ЖКХ", </w:t>
      </w:r>
    </w:p>
    <w:p w:rsidR="00F9740C" w:rsidRPr="00AB4809" w:rsidRDefault="00F9740C" w:rsidP="00F9740C">
      <w:pPr>
        <w:jc w:val="center"/>
        <w:rPr>
          <w:i/>
        </w:rPr>
      </w:pPr>
      <w:r w:rsidRPr="00AB4809">
        <w:rPr>
          <w:i/>
        </w:rPr>
        <w:t>оказывающего услуги потребителям  Комсомольского городского поселения, Писцовского, Новоусадебского, Марковского и Октябрьского сельских поселений Комсомольского муниципального района</w:t>
      </w:r>
    </w:p>
    <w:tbl>
      <w:tblPr>
        <w:tblW w:w="10301" w:type="dxa"/>
        <w:shd w:val="clear" w:color="auto" w:fill="FFFFFF"/>
        <w:tblLayout w:type="fixed"/>
        <w:tblCellMar>
          <w:left w:w="0" w:type="dxa"/>
          <w:right w:w="0" w:type="dxa"/>
        </w:tblCellMar>
        <w:tblLook w:val="04A0"/>
      </w:tblPr>
      <w:tblGrid>
        <w:gridCol w:w="575"/>
        <w:gridCol w:w="1139"/>
        <w:gridCol w:w="708"/>
        <w:gridCol w:w="73"/>
        <w:gridCol w:w="635"/>
        <w:gridCol w:w="708"/>
        <w:gridCol w:w="708"/>
        <w:gridCol w:w="708"/>
        <w:gridCol w:w="708"/>
        <w:gridCol w:w="708"/>
        <w:gridCol w:w="708"/>
        <w:gridCol w:w="708"/>
        <w:gridCol w:w="799"/>
        <w:gridCol w:w="708"/>
        <w:gridCol w:w="708"/>
      </w:tblGrid>
      <w:tr w:rsidR="00F9740C" w:rsidRPr="00AB4809" w:rsidTr="007E753C">
        <w:trPr>
          <w:trHeight w:val="732"/>
        </w:trPr>
        <w:tc>
          <w:tcPr>
            <w:tcW w:w="575"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vAlign w:val="center"/>
            <w:hideMark/>
          </w:tcPr>
          <w:p w:rsidR="00F9740C" w:rsidRPr="00AB4809" w:rsidRDefault="00F9740C" w:rsidP="007E753C">
            <w:pPr>
              <w:pStyle w:val="formattext0"/>
              <w:spacing w:before="0" w:beforeAutospacing="0" w:after="0" w:afterAutospacing="0"/>
              <w:jc w:val="center"/>
              <w:textAlignment w:val="baseline"/>
              <w:rPr>
                <w:b/>
                <w:color w:val="444444"/>
                <w:sz w:val="20"/>
                <w:szCs w:val="20"/>
              </w:rPr>
            </w:pPr>
            <w:r w:rsidRPr="00AB4809">
              <w:rPr>
                <w:b/>
                <w:color w:val="444444"/>
                <w:sz w:val="20"/>
                <w:szCs w:val="20"/>
              </w:rPr>
              <w:t>N п/п</w:t>
            </w:r>
          </w:p>
        </w:tc>
        <w:tc>
          <w:tcPr>
            <w:tcW w:w="11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vAlign w:val="center"/>
            <w:hideMark/>
          </w:tcPr>
          <w:p w:rsidR="00F9740C" w:rsidRPr="00AB4809" w:rsidRDefault="00F9740C" w:rsidP="007E753C">
            <w:pPr>
              <w:pStyle w:val="formattext0"/>
              <w:spacing w:before="0" w:beforeAutospacing="0" w:after="0" w:afterAutospacing="0"/>
              <w:jc w:val="center"/>
              <w:textAlignment w:val="baseline"/>
              <w:rPr>
                <w:b/>
                <w:color w:val="444444"/>
                <w:sz w:val="20"/>
                <w:szCs w:val="20"/>
              </w:rPr>
            </w:pPr>
            <w:r w:rsidRPr="00AB4809">
              <w:rPr>
                <w:b/>
                <w:color w:val="444444"/>
                <w:sz w:val="20"/>
                <w:szCs w:val="20"/>
              </w:rPr>
              <w:t>Наименование организаций и виды тарифов</w:t>
            </w:r>
          </w:p>
        </w:tc>
        <w:tc>
          <w:tcPr>
            <w:tcW w:w="8587"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F9740C" w:rsidRPr="00AB4809" w:rsidRDefault="00F9740C" w:rsidP="007E753C">
            <w:pPr>
              <w:pStyle w:val="formattext0"/>
              <w:spacing w:before="0" w:beforeAutospacing="0" w:after="0" w:afterAutospacing="0"/>
              <w:jc w:val="center"/>
              <w:textAlignment w:val="baseline"/>
              <w:rPr>
                <w:b/>
                <w:color w:val="444444"/>
                <w:sz w:val="20"/>
                <w:szCs w:val="20"/>
              </w:rPr>
            </w:pPr>
            <w:r w:rsidRPr="00AB4809">
              <w:rPr>
                <w:b/>
                <w:color w:val="444444"/>
                <w:sz w:val="20"/>
                <w:szCs w:val="20"/>
              </w:rPr>
              <w:t>Тарифы по категориям потребителей, рублей за 1 куб. метр, НДС не облагается</w:t>
            </w:r>
          </w:p>
        </w:tc>
      </w:tr>
      <w:tr w:rsidR="00F9740C" w:rsidRPr="00AB4809" w:rsidTr="007E753C">
        <w:tc>
          <w:tcPr>
            <w:tcW w:w="57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vAlign w:val="center"/>
            <w:hideMark/>
          </w:tcPr>
          <w:p w:rsidR="00F9740C" w:rsidRPr="00AB4809" w:rsidRDefault="00F9740C" w:rsidP="007E753C">
            <w:pPr>
              <w:jc w:val="center"/>
              <w:rPr>
                <w:b/>
                <w:color w:val="444444"/>
              </w:rPr>
            </w:pPr>
          </w:p>
        </w:tc>
        <w:tc>
          <w:tcPr>
            <w:tcW w:w="11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vAlign w:val="center"/>
            <w:hideMark/>
          </w:tcPr>
          <w:p w:rsidR="00F9740C" w:rsidRPr="00AB4809" w:rsidRDefault="00F9740C" w:rsidP="007E753C">
            <w:pPr>
              <w:jc w:val="center"/>
              <w:rPr>
                <w:b/>
                <w:color w:val="444444"/>
              </w:rPr>
            </w:pPr>
          </w:p>
        </w:tc>
        <w:tc>
          <w:tcPr>
            <w:tcW w:w="141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F9740C" w:rsidRPr="00AB4809" w:rsidRDefault="00F9740C" w:rsidP="007E753C">
            <w:pPr>
              <w:pStyle w:val="formattext0"/>
              <w:spacing w:before="0" w:beforeAutospacing="0" w:after="0" w:afterAutospacing="0"/>
              <w:jc w:val="center"/>
              <w:textAlignment w:val="baseline"/>
              <w:rPr>
                <w:b/>
                <w:color w:val="444444"/>
                <w:sz w:val="20"/>
                <w:szCs w:val="20"/>
              </w:rPr>
            </w:pPr>
            <w:r w:rsidRPr="00AB4809">
              <w:rPr>
                <w:b/>
                <w:color w:val="444444"/>
                <w:sz w:val="20"/>
                <w:szCs w:val="20"/>
              </w:rPr>
              <w:t xml:space="preserve">Для </w:t>
            </w:r>
            <w:r w:rsidRPr="00AB4809">
              <w:rPr>
                <w:b/>
                <w:color w:val="444444"/>
                <w:sz w:val="20"/>
                <w:szCs w:val="20"/>
              </w:rPr>
              <w:lastRenderedPageBreak/>
              <w:t>бюджетных и прочих потребителей</w:t>
            </w:r>
          </w:p>
        </w:tc>
        <w:tc>
          <w:tcPr>
            <w:tcW w:w="141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F9740C" w:rsidRPr="00AB4809" w:rsidRDefault="00F9740C" w:rsidP="007E753C">
            <w:pPr>
              <w:pStyle w:val="formattext0"/>
              <w:spacing w:before="0" w:beforeAutospacing="0" w:after="0" w:afterAutospacing="0"/>
              <w:jc w:val="center"/>
              <w:textAlignment w:val="baseline"/>
              <w:rPr>
                <w:b/>
                <w:color w:val="444444"/>
                <w:sz w:val="20"/>
                <w:szCs w:val="20"/>
              </w:rPr>
            </w:pPr>
            <w:r w:rsidRPr="00AB4809">
              <w:rPr>
                <w:b/>
                <w:color w:val="444444"/>
                <w:sz w:val="20"/>
                <w:szCs w:val="20"/>
              </w:rPr>
              <w:lastRenderedPageBreak/>
              <w:t xml:space="preserve">Для </w:t>
            </w:r>
            <w:r w:rsidRPr="00AB4809">
              <w:rPr>
                <w:b/>
                <w:color w:val="444444"/>
                <w:sz w:val="20"/>
                <w:szCs w:val="20"/>
              </w:rPr>
              <w:lastRenderedPageBreak/>
              <w:t>населения</w:t>
            </w:r>
          </w:p>
        </w:tc>
        <w:tc>
          <w:tcPr>
            <w:tcW w:w="141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F9740C" w:rsidRPr="00AB4809" w:rsidRDefault="00F9740C" w:rsidP="007E753C">
            <w:pPr>
              <w:pStyle w:val="formattext0"/>
              <w:spacing w:before="0" w:beforeAutospacing="0" w:after="0" w:afterAutospacing="0"/>
              <w:jc w:val="center"/>
              <w:textAlignment w:val="baseline"/>
              <w:rPr>
                <w:b/>
                <w:color w:val="444444"/>
                <w:sz w:val="20"/>
                <w:szCs w:val="20"/>
              </w:rPr>
            </w:pPr>
            <w:r w:rsidRPr="00AB4809">
              <w:rPr>
                <w:b/>
                <w:color w:val="444444"/>
                <w:sz w:val="20"/>
                <w:szCs w:val="20"/>
              </w:rPr>
              <w:lastRenderedPageBreak/>
              <w:t xml:space="preserve">Для </w:t>
            </w:r>
            <w:r w:rsidRPr="00AB4809">
              <w:rPr>
                <w:b/>
                <w:color w:val="444444"/>
                <w:sz w:val="20"/>
                <w:szCs w:val="20"/>
              </w:rPr>
              <w:lastRenderedPageBreak/>
              <w:t>бюджетных и прочих потребителей</w:t>
            </w:r>
          </w:p>
        </w:tc>
        <w:tc>
          <w:tcPr>
            <w:tcW w:w="141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F9740C" w:rsidRPr="00AB4809" w:rsidRDefault="00F9740C" w:rsidP="007E753C">
            <w:pPr>
              <w:pStyle w:val="formattext0"/>
              <w:spacing w:before="0" w:beforeAutospacing="0" w:after="0" w:afterAutospacing="0"/>
              <w:jc w:val="center"/>
              <w:textAlignment w:val="baseline"/>
              <w:rPr>
                <w:b/>
                <w:color w:val="444444"/>
                <w:sz w:val="20"/>
                <w:szCs w:val="20"/>
              </w:rPr>
            </w:pPr>
            <w:r w:rsidRPr="00AB4809">
              <w:rPr>
                <w:b/>
                <w:color w:val="444444"/>
                <w:sz w:val="20"/>
                <w:szCs w:val="20"/>
              </w:rPr>
              <w:lastRenderedPageBreak/>
              <w:t xml:space="preserve">Для </w:t>
            </w:r>
            <w:r w:rsidRPr="00AB4809">
              <w:rPr>
                <w:b/>
                <w:color w:val="444444"/>
                <w:sz w:val="20"/>
                <w:szCs w:val="20"/>
              </w:rPr>
              <w:lastRenderedPageBreak/>
              <w:t>населения</w:t>
            </w:r>
          </w:p>
        </w:tc>
        <w:tc>
          <w:tcPr>
            <w:tcW w:w="150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F9740C" w:rsidRPr="00AB4809" w:rsidRDefault="00F9740C" w:rsidP="007E753C">
            <w:pPr>
              <w:pStyle w:val="formattext0"/>
              <w:spacing w:before="0" w:beforeAutospacing="0" w:after="0" w:afterAutospacing="0"/>
              <w:jc w:val="center"/>
              <w:textAlignment w:val="baseline"/>
              <w:rPr>
                <w:b/>
                <w:color w:val="444444"/>
                <w:sz w:val="20"/>
                <w:szCs w:val="20"/>
              </w:rPr>
            </w:pPr>
            <w:r w:rsidRPr="00AB4809">
              <w:rPr>
                <w:b/>
                <w:color w:val="444444"/>
                <w:sz w:val="20"/>
                <w:szCs w:val="20"/>
              </w:rPr>
              <w:lastRenderedPageBreak/>
              <w:t xml:space="preserve">Для </w:t>
            </w:r>
            <w:r w:rsidRPr="00AB4809">
              <w:rPr>
                <w:b/>
                <w:color w:val="444444"/>
                <w:sz w:val="20"/>
                <w:szCs w:val="20"/>
              </w:rPr>
              <w:lastRenderedPageBreak/>
              <w:t>бюджетных и прочих потребителей</w:t>
            </w:r>
          </w:p>
        </w:tc>
        <w:tc>
          <w:tcPr>
            <w:tcW w:w="141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F9740C" w:rsidRPr="00AB4809" w:rsidRDefault="00F9740C" w:rsidP="007E753C">
            <w:pPr>
              <w:pStyle w:val="formattext0"/>
              <w:spacing w:before="0" w:beforeAutospacing="0" w:after="0" w:afterAutospacing="0"/>
              <w:jc w:val="center"/>
              <w:textAlignment w:val="baseline"/>
              <w:rPr>
                <w:b/>
                <w:color w:val="444444"/>
                <w:sz w:val="20"/>
                <w:szCs w:val="20"/>
              </w:rPr>
            </w:pPr>
            <w:r w:rsidRPr="00AB4809">
              <w:rPr>
                <w:b/>
                <w:color w:val="444444"/>
                <w:sz w:val="20"/>
                <w:szCs w:val="20"/>
              </w:rPr>
              <w:lastRenderedPageBreak/>
              <w:t xml:space="preserve">Для </w:t>
            </w:r>
            <w:r w:rsidRPr="00AB4809">
              <w:rPr>
                <w:b/>
                <w:color w:val="444444"/>
                <w:sz w:val="20"/>
                <w:szCs w:val="20"/>
              </w:rPr>
              <w:lastRenderedPageBreak/>
              <w:t>населения</w:t>
            </w:r>
          </w:p>
        </w:tc>
      </w:tr>
      <w:tr w:rsidR="00F9740C" w:rsidRPr="00AB4809" w:rsidTr="007E753C">
        <w:trPr>
          <w:cantSplit/>
          <w:trHeight w:val="1800"/>
        </w:trPr>
        <w:tc>
          <w:tcPr>
            <w:tcW w:w="57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vAlign w:val="center"/>
            <w:hideMark/>
          </w:tcPr>
          <w:p w:rsidR="00F9740C" w:rsidRPr="00AB4809" w:rsidRDefault="00F9740C" w:rsidP="007E753C">
            <w:pPr>
              <w:jc w:val="center"/>
              <w:rPr>
                <w:b/>
                <w:color w:val="444444"/>
              </w:rPr>
            </w:pPr>
          </w:p>
        </w:tc>
        <w:tc>
          <w:tcPr>
            <w:tcW w:w="11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vAlign w:val="center"/>
            <w:hideMark/>
          </w:tcPr>
          <w:p w:rsidR="00F9740C" w:rsidRPr="00AB4809" w:rsidRDefault="00F9740C" w:rsidP="007E753C">
            <w:pPr>
              <w:jc w:val="center"/>
              <w:rPr>
                <w:b/>
                <w:color w:val="444444"/>
              </w:rPr>
            </w:pPr>
          </w:p>
        </w:tc>
        <w:tc>
          <w:tcPr>
            <w:tcW w:w="78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extDirection w:val="btLr"/>
            <w:vAlign w:val="center"/>
            <w:hideMark/>
          </w:tcPr>
          <w:p w:rsidR="00F9740C" w:rsidRPr="00AB4809" w:rsidRDefault="00F9740C" w:rsidP="007E753C">
            <w:pPr>
              <w:pStyle w:val="formattext0"/>
              <w:spacing w:before="0" w:beforeAutospacing="0" w:after="0" w:afterAutospacing="0"/>
              <w:ind w:right="113"/>
              <w:jc w:val="center"/>
              <w:textAlignment w:val="baseline"/>
              <w:rPr>
                <w:b/>
                <w:color w:val="444444"/>
                <w:sz w:val="20"/>
                <w:szCs w:val="20"/>
              </w:rPr>
            </w:pPr>
            <w:r w:rsidRPr="00AB4809">
              <w:rPr>
                <w:b/>
                <w:color w:val="444444"/>
                <w:sz w:val="20"/>
                <w:szCs w:val="20"/>
              </w:rPr>
              <w:t>с 01.01.2020 по 30.06.2020</w:t>
            </w:r>
          </w:p>
        </w:tc>
        <w:tc>
          <w:tcPr>
            <w:tcW w:w="6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extDirection w:val="btLr"/>
            <w:vAlign w:val="center"/>
            <w:hideMark/>
          </w:tcPr>
          <w:p w:rsidR="00F9740C" w:rsidRPr="00AB4809" w:rsidRDefault="00F9740C" w:rsidP="007E753C">
            <w:pPr>
              <w:pStyle w:val="formattext0"/>
              <w:spacing w:before="0" w:beforeAutospacing="0" w:after="0" w:afterAutospacing="0"/>
              <w:ind w:right="113"/>
              <w:jc w:val="center"/>
              <w:textAlignment w:val="baseline"/>
              <w:rPr>
                <w:b/>
                <w:color w:val="444444"/>
                <w:sz w:val="20"/>
                <w:szCs w:val="20"/>
              </w:rPr>
            </w:pPr>
            <w:r w:rsidRPr="00AB4809">
              <w:rPr>
                <w:b/>
                <w:color w:val="444444"/>
                <w:sz w:val="20"/>
                <w:szCs w:val="20"/>
              </w:rPr>
              <w:t>с 01.07.2020 по 31.12.2020</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extDirection w:val="btLr"/>
            <w:vAlign w:val="center"/>
            <w:hideMark/>
          </w:tcPr>
          <w:p w:rsidR="00F9740C" w:rsidRPr="00AB4809" w:rsidRDefault="00F9740C" w:rsidP="007E753C">
            <w:pPr>
              <w:pStyle w:val="formattext0"/>
              <w:spacing w:before="0" w:beforeAutospacing="0" w:after="0" w:afterAutospacing="0"/>
              <w:ind w:right="113"/>
              <w:jc w:val="center"/>
              <w:textAlignment w:val="baseline"/>
              <w:rPr>
                <w:b/>
                <w:color w:val="444444"/>
                <w:sz w:val="20"/>
                <w:szCs w:val="20"/>
              </w:rPr>
            </w:pPr>
            <w:r w:rsidRPr="00AB4809">
              <w:rPr>
                <w:b/>
                <w:color w:val="444444"/>
                <w:sz w:val="20"/>
                <w:szCs w:val="20"/>
              </w:rPr>
              <w:t>с 01.01.2020 по 30.06.2020</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extDirection w:val="btLr"/>
            <w:vAlign w:val="center"/>
            <w:hideMark/>
          </w:tcPr>
          <w:p w:rsidR="00F9740C" w:rsidRPr="00AB4809" w:rsidRDefault="00F9740C" w:rsidP="007E753C">
            <w:pPr>
              <w:pStyle w:val="formattext0"/>
              <w:spacing w:before="0" w:beforeAutospacing="0" w:after="0" w:afterAutospacing="0"/>
              <w:ind w:right="113"/>
              <w:jc w:val="center"/>
              <w:textAlignment w:val="baseline"/>
              <w:rPr>
                <w:b/>
                <w:color w:val="444444"/>
                <w:sz w:val="20"/>
                <w:szCs w:val="20"/>
              </w:rPr>
            </w:pPr>
            <w:r w:rsidRPr="00AB4809">
              <w:rPr>
                <w:b/>
                <w:color w:val="444444"/>
                <w:sz w:val="20"/>
                <w:szCs w:val="20"/>
              </w:rPr>
              <w:t>с 01.07.2020 по 31.12.2020</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extDirection w:val="btLr"/>
            <w:vAlign w:val="center"/>
            <w:hideMark/>
          </w:tcPr>
          <w:p w:rsidR="00F9740C" w:rsidRPr="00AB4809" w:rsidRDefault="00F9740C" w:rsidP="007E753C">
            <w:pPr>
              <w:pStyle w:val="formattext0"/>
              <w:spacing w:before="0" w:beforeAutospacing="0" w:after="0" w:afterAutospacing="0"/>
              <w:ind w:right="113"/>
              <w:jc w:val="center"/>
              <w:textAlignment w:val="baseline"/>
              <w:rPr>
                <w:b/>
                <w:color w:val="444444"/>
                <w:sz w:val="20"/>
                <w:szCs w:val="20"/>
              </w:rPr>
            </w:pPr>
            <w:r w:rsidRPr="00AB4809">
              <w:rPr>
                <w:b/>
                <w:color w:val="444444"/>
                <w:sz w:val="20"/>
                <w:szCs w:val="20"/>
              </w:rPr>
              <w:t>с 01.01.2021 по 30.06.2021</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extDirection w:val="btLr"/>
            <w:vAlign w:val="center"/>
            <w:hideMark/>
          </w:tcPr>
          <w:p w:rsidR="00F9740C" w:rsidRPr="00AB4809" w:rsidRDefault="00F9740C" w:rsidP="007E753C">
            <w:pPr>
              <w:pStyle w:val="formattext0"/>
              <w:spacing w:before="0" w:beforeAutospacing="0" w:after="0" w:afterAutospacing="0"/>
              <w:ind w:right="113"/>
              <w:jc w:val="center"/>
              <w:textAlignment w:val="baseline"/>
              <w:rPr>
                <w:b/>
                <w:color w:val="444444"/>
                <w:sz w:val="20"/>
                <w:szCs w:val="20"/>
              </w:rPr>
            </w:pPr>
            <w:r w:rsidRPr="00AB4809">
              <w:rPr>
                <w:b/>
                <w:color w:val="444444"/>
                <w:sz w:val="20"/>
                <w:szCs w:val="20"/>
              </w:rPr>
              <w:t>с 01.07.2021 по 31.12.2021</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extDirection w:val="btLr"/>
            <w:vAlign w:val="center"/>
            <w:hideMark/>
          </w:tcPr>
          <w:p w:rsidR="00F9740C" w:rsidRPr="00AB4809" w:rsidRDefault="00F9740C" w:rsidP="007E753C">
            <w:pPr>
              <w:pStyle w:val="formattext0"/>
              <w:spacing w:before="0" w:beforeAutospacing="0" w:after="0" w:afterAutospacing="0"/>
              <w:ind w:right="113"/>
              <w:jc w:val="center"/>
              <w:textAlignment w:val="baseline"/>
              <w:rPr>
                <w:b/>
                <w:color w:val="444444"/>
                <w:sz w:val="20"/>
                <w:szCs w:val="20"/>
              </w:rPr>
            </w:pPr>
            <w:r w:rsidRPr="00AB4809">
              <w:rPr>
                <w:b/>
                <w:color w:val="444444"/>
                <w:sz w:val="20"/>
                <w:szCs w:val="20"/>
              </w:rPr>
              <w:t>с 01.01.2021 по 30.06.2021</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extDirection w:val="btLr"/>
            <w:vAlign w:val="center"/>
            <w:hideMark/>
          </w:tcPr>
          <w:p w:rsidR="00F9740C" w:rsidRPr="00AB4809" w:rsidRDefault="00F9740C" w:rsidP="007E753C">
            <w:pPr>
              <w:pStyle w:val="formattext0"/>
              <w:spacing w:before="0" w:beforeAutospacing="0" w:after="0" w:afterAutospacing="0"/>
              <w:ind w:right="113"/>
              <w:jc w:val="center"/>
              <w:textAlignment w:val="baseline"/>
              <w:rPr>
                <w:b/>
                <w:color w:val="444444"/>
                <w:sz w:val="20"/>
                <w:szCs w:val="20"/>
              </w:rPr>
            </w:pPr>
            <w:r w:rsidRPr="00AB4809">
              <w:rPr>
                <w:b/>
                <w:color w:val="444444"/>
                <w:sz w:val="20"/>
                <w:szCs w:val="20"/>
              </w:rPr>
              <w:t>с 01.07.2021 по 31.12.2021</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extDirection w:val="btLr"/>
            <w:vAlign w:val="center"/>
            <w:hideMark/>
          </w:tcPr>
          <w:p w:rsidR="00F9740C" w:rsidRPr="00AB4809" w:rsidRDefault="00F9740C" w:rsidP="007E753C">
            <w:pPr>
              <w:pStyle w:val="formattext0"/>
              <w:spacing w:before="0" w:beforeAutospacing="0" w:after="0" w:afterAutospacing="0"/>
              <w:ind w:right="113"/>
              <w:jc w:val="center"/>
              <w:textAlignment w:val="baseline"/>
              <w:rPr>
                <w:b/>
                <w:color w:val="444444"/>
                <w:sz w:val="20"/>
                <w:szCs w:val="20"/>
              </w:rPr>
            </w:pPr>
            <w:r w:rsidRPr="00AB4809">
              <w:rPr>
                <w:b/>
                <w:color w:val="444444"/>
                <w:sz w:val="20"/>
                <w:szCs w:val="20"/>
              </w:rPr>
              <w:t>с 01.01.2022 по 30.06.2022</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extDirection w:val="btLr"/>
            <w:vAlign w:val="center"/>
            <w:hideMark/>
          </w:tcPr>
          <w:p w:rsidR="00F9740C" w:rsidRPr="00AB4809" w:rsidRDefault="00F9740C" w:rsidP="007E753C">
            <w:pPr>
              <w:pStyle w:val="formattext0"/>
              <w:spacing w:before="0" w:beforeAutospacing="0" w:after="0" w:afterAutospacing="0"/>
              <w:ind w:right="113"/>
              <w:jc w:val="center"/>
              <w:textAlignment w:val="baseline"/>
              <w:rPr>
                <w:b/>
                <w:color w:val="444444"/>
                <w:sz w:val="20"/>
                <w:szCs w:val="20"/>
              </w:rPr>
            </w:pPr>
            <w:r w:rsidRPr="00AB4809">
              <w:rPr>
                <w:b/>
                <w:color w:val="444444"/>
                <w:sz w:val="20"/>
                <w:szCs w:val="20"/>
              </w:rPr>
              <w:t>с 01.07.2022 по 31.12.2022</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extDirection w:val="btLr"/>
            <w:vAlign w:val="center"/>
            <w:hideMark/>
          </w:tcPr>
          <w:p w:rsidR="00F9740C" w:rsidRPr="00AB4809" w:rsidRDefault="00F9740C" w:rsidP="007E753C">
            <w:pPr>
              <w:pStyle w:val="formattext0"/>
              <w:spacing w:before="0" w:beforeAutospacing="0" w:after="0" w:afterAutospacing="0"/>
              <w:ind w:right="113"/>
              <w:jc w:val="center"/>
              <w:textAlignment w:val="baseline"/>
              <w:rPr>
                <w:b/>
                <w:color w:val="444444"/>
                <w:sz w:val="20"/>
                <w:szCs w:val="20"/>
              </w:rPr>
            </w:pPr>
            <w:r w:rsidRPr="00AB4809">
              <w:rPr>
                <w:b/>
                <w:color w:val="444444"/>
                <w:sz w:val="20"/>
                <w:szCs w:val="20"/>
              </w:rPr>
              <w:t>с 01.01.2022 по 30.06.2022</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extDirection w:val="btLr"/>
            <w:vAlign w:val="center"/>
            <w:hideMark/>
          </w:tcPr>
          <w:p w:rsidR="00F9740C" w:rsidRPr="00AB4809" w:rsidRDefault="00F9740C" w:rsidP="007E753C">
            <w:pPr>
              <w:pStyle w:val="formattext0"/>
              <w:spacing w:before="0" w:beforeAutospacing="0" w:after="0" w:afterAutospacing="0"/>
              <w:ind w:right="113"/>
              <w:jc w:val="center"/>
              <w:textAlignment w:val="baseline"/>
              <w:rPr>
                <w:b/>
                <w:color w:val="444444"/>
                <w:sz w:val="20"/>
                <w:szCs w:val="20"/>
              </w:rPr>
            </w:pPr>
            <w:r w:rsidRPr="00AB4809">
              <w:rPr>
                <w:b/>
                <w:color w:val="444444"/>
                <w:sz w:val="20"/>
                <w:szCs w:val="20"/>
              </w:rPr>
              <w:t>с 01.07.2022 по 31.12.2022</w:t>
            </w:r>
          </w:p>
        </w:tc>
      </w:tr>
      <w:tr w:rsidR="00F9740C" w:rsidRPr="00AB4809" w:rsidTr="007E753C">
        <w:tc>
          <w:tcPr>
            <w:tcW w:w="5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20"/>
                <w:szCs w:val="20"/>
              </w:rPr>
            </w:pPr>
            <w:r w:rsidRPr="00AB4809">
              <w:rPr>
                <w:color w:val="444444"/>
                <w:sz w:val="20"/>
                <w:szCs w:val="20"/>
              </w:rPr>
              <w:t>1</w:t>
            </w:r>
          </w:p>
        </w:tc>
        <w:tc>
          <w:tcPr>
            <w:tcW w:w="11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20"/>
                <w:szCs w:val="20"/>
              </w:rPr>
            </w:pPr>
            <w:r w:rsidRPr="00AB4809">
              <w:rPr>
                <w:color w:val="444444"/>
                <w:sz w:val="20"/>
                <w:szCs w:val="20"/>
              </w:rPr>
              <w:t>2</w:t>
            </w:r>
          </w:p>
        </w:tc>
        <w:tc>
          <w:tcPr>
            <w:tcW w:w="78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20"/>
                <w:szCs w:val="20"/>
              </w:rPr>
            </w:pPr>
            <w:r w:rsidRPr="00AB4809">
              <w:rPr>
                <w:color w:val="444444"/>
                <w:sz w:val="20"/>
                <w:szCs w:val="20"/>
              </w:rPr>
              <w:t>3</w:t>
            </w:r>
          </w:p>
        </w:tc>
        <w:tc>
          <w:tcPr>
            <w:tcW w:w="6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20"/>
                <w:szCs w:val="20"/>
              </w:rPr>
            </w:pPr>
            <w:r w:rsidRPr="00AB4809">
              <w:rPr>
                <w:color w:val="444444"/>
                <w:sz w:val="20"/>
                <w:szCs w:val="20"/>
              </w:rPr>
              <w:t>4</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20"/>
                <w:szCs w:val="20"/>
              </w:rPr>
            </w:pPr>
            <w:r w:rsidRPr="00AB4809">
              <w:rPr>
                <w:color w:val="444444"/>
                <w:sz w:val="20"/>
                <w:szCs w:val="20"/>
              </w:rPr>
              <w:t>5</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20"/>
                <w:szCs w:val="20"/>
              </w:rPr>
            </w:pPr>
            <w:r w:rsidRPr="00AB4809">
              <w:rPr>
                <w:color w:val="444444"/>
                <w:sz w:val="20"/>
                <w:szCs w:val="20"/>
              </w:rPr>
              <w:t>6</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20"/>
                <w:szCs w:val="20"/>
              </w:rPr>
            </w:pPr>
            <w:r w:rsidRPr="00AB4809">
              <w:rPr>
                <w:color w:val="444444"/>
                <w:sz w:val="20"/>
                <w:szCs w:val="20"/>
              </w:rPr>
              <w:t>7</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20"/>
                <w:szCs w:val="20"/>
              </w:rPr>
            </w:pPr>
            <w:r w:rsidRPr="00AB4809">
              <w:rPr>
                <w:color w:val="444444"/>
                <w:sz w:val="20"/>
                <w:szCs w:val="20"/>
              </w:rPr>
              <w:t>8</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20"/>
                <w:szCs w:val="20"/>
              </w:rPr>
            </w:pPr>
            <w:r w:rsidRPr="00AB4809">
              <w:rPr>
                <w:color w:val="444444"/>
                <w:sz w:val="20"/>
                <w:szCs w:val="20"/>
              </w:rPr>
              <w:t>9</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20"/>
                <w:szCs w:val="20"/>
              </w:rPr>
            </w:pPr>
            <w:r w:rsidRPr="00AB4809">
              <w:rPr>
                <w:color w:val="444444"/>
                <w:sz w:val="20"/>
                <w:szCs w:val="20"/>
              </w:rPr>
              <w:t>10</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20"/>
                <w:szCs w:val="20"/>
              </w:rPr>
            </w:pPr>
            <w:r w:rsidRPr="00AB4809">
              <w:rPr>
                <w:color w:val="444444"/>
                <w:sz w:val="20"/>
                <w:szCs w:val="20"/>
              </w:rPr>
              <w:t>11</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20"/>
                <w:szCs w:val="20"/>
              </w:rPr>
            </w:pPr>
            <w:r w:rsidRPr="00AB4809">
              <w:rPr>
                <w:color w:val="444444"/>
                <w:sz w:val="20"/>
                <w:szCs w:val="20"/>
              </w:rPr>
              <w:t>12</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20"/>
                <w:szCs w:val="20"/>
              </w:rPr>
            </w:pPr>
            <w:r w:rsidRPr="00AB4809">
              <w:rPr>
                <w:color w:val="444444"/>
                <w:sz w:val="20"/>
                <w:szCs w:val="20"/>
              </w:rPr>
              <w:t>13</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20"/>
                <w:szCs w:val="20"/>
              </w:rPr>
            </w:pPr>
            <w:r w:rsidRPr="00AB4809">
              <w:rPr>
                <w:color w:val="444444"/>
                <w:sz w:val="20"/>
                <w:szCs w:val="20"/>
              </w:rPr>
              <w:t>14</w:t>
            </w:r>
          </w:p>
        </w:tc>
      </w:tr>
      <w:tr w:rsidR="00F9740C" w:rsidRPr="00AB4809" w:rsidTr="007E753C">
        <w:tc>
          <w:tcPr>
            <w:tcW w:w="10301" w:type="dxa"/>
            <w:gridSpan w:val="1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20"/>
                <w:szCs w:val="20"/>
              </w:rPr>
            </w:pPr>
            <w:r w:rsidRPr="00AB4809">
              <w:rPr>
                <w:color w:val="444444"/>
                <w:sz w:val="20"/>
                <w:szCs w:val="20"/>
              </w:rPr>
              <w:t>Комсомольское городское поселение</w:t>
            </w:r>
          </w:p>
        </w:tc>
      </w:tr>
      <w:tr w:rsidR="00F9740C" w:rsidRPr="00AB4809" w:rsidTr="007E753C">
        <w:trPr>
          <w:trHeight w:val="194"/>
        </w:trPr>
        <w:tc>
          <w:tcPr>
            <w:tcW w:w="5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rPr>
                <w:color w:val="444444"/>
                <w:sz w:val="20"/>
                <w:szCs w:val="20"/>
              </w:rPr>
            </w:pPr>
            <w:r w:rsidRPr="00AB4809">
              <w:rPr>
                <w:color w:val="444444"/>
                <w:sz w:val="20"/>
                <w:szCs w:val="20"/>
              </w:rPr>
              <w:t>1 </w:t>
            </w:r>
          </w:p>
        </w:tc>
        <w:tc>
          <w:tcPr>
            <w:tcW w:w="9726" w:type="dxa"/>
            <w:gridSpan w:val="1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rPr>
                <w:color w:val="444444"/>
              </w:rPr>
            </w:pPr>
            <w:r w:rsidRPr="00AB4809">
              <w:rPr>
                <w:color w:val="444444"/>
              </w:rPr>
              <w:t>МП "ЖКХ"</w:t>
            </w:r>
          </w:p>
        </w:tc>
      </w:tr>
      <w:tr w:rsidR="00F9740C" w:rsidRPr="00AB4809" w:rsidTr="007E753C">
        <w:tc>
          <w:tcPr>
            <w:tcW w:w="5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rPr>
                <w:color w:val="444444"/>
                <w:sz w:val="20"/>
                <w:szCs w:val="20"/>
              </w:rPr>
            </w:pPr>
            <w:r w:rsidRPr="00AB4809">
              <w:rPr>
                <w:color w:val="444444"/>
                <w:sz w:val="20"/>
                <w:szCs w:val="20"/>
              </w:rPr>
              <w:t>1.1 </w:t>
            </w:r>
            <w:r w:rsidRPr="00AB4809">
              <w:rPr>
                <w:color w:val="444444"/>
                <w:sz w:val="20"/>
                <w:szCs w:val="20"/>
              </w:rPr>
              <w:br/>
            </w:r>
          </w:p>
        </w:tc>
        <w:tc>
          <w:tcPr>
            <w:tcW w:w="11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rPr>
                <w:color w:val="444444"/>
                <w:sz w:val="20"/>
                <w:szCs w:val="20"/>
              </w:rPr>
            </w:pPr>
            <w:r w:rsidRPr="00AB4809">
              <w:rPr>
                <w:color w:val="444444"/>
                <w:sz w:val="20"/>
                <w:szCs w:val="20"/>
              </w:rPr>
              <w:t>тариф на питьевую воду </w:t>
            </w:r>
            <w:r w:rsidRPr="00AB4809">
              <w:rPr>
                <w:color w:val="444444"/>
                <w:sz w:val="20"/>
                <w:szCs w:val="20"/>
              </w:rPr>
              <w:br/>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18"/>
                <w:szCs w:val="18"/>
              </w:rPr>
            </w:pPr>
            <w:r w:rsidRPr="00AB4809">
              <w:rPr>
                <w:color w:val="444444"/>
                <w:sz w:val="18"/>
                <w:szCs w:val="18"/>
              </w:rPr>
              <w:t>46,23</w:t>
            </w:r>
          </w:p>
        </w:tc>
        <w:tc>
          <w:tcPr>
            <w:tcW w:w="7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18"/>
                <w:szCs w:val="18"/>
              </w:rPr>
            </w:pPr>
            <w:r w:rsidRPr="00AB4809">
              <w:rPr>
                <w:color w:val="444444"/>
                <w:sz w:val="18"/>
                <w:szCs w:val="18"/>
              </w:rPr>
              <w:t>48,77</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18"/>
                <w:szCs w:val="18"/>
              </w:rPr>
            </w:pPr>
            <w:r w:rsidRPr="00AB4809">
              <w:rPr>
                <w:color w:val="444444"/>
                <w:sz w:val="18"/>
                <w:szCs w:val="18"/>
              </w:rPr>
              <w:t xml:space="preserve">29,40 </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18"/>
                <w:szCs w:val="18"/>
              </w:rPr>
            </w:pPr>
            <w:r w:rsidRPr="00AB4809">
              <w:rPr>
                <w:color w:val="444444"/>
                <w:sz w:val="18"/>
                <w:szCs w:val="18"/>
              </w:rPr>
              <w:t xml:space="preserve">31,05 </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18"/>
                <w:szCs w:val="18"/>
              </w:rPr>
            </w:pPr>
            <w:r w:rsidRPr="00AB4809">
              <w:rPr>
                <w:color w:val="444444"/>
                <w:sz w:val="18"/>
                <w:szCs w:val="18"/>
              </w:rPr>
              <w:t>48,77</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18"/>
                <w:szCs w:val="18"/>
              </w:rPr>
            </w:pPr>
            <w:r w:rsidRPr="00AB4809">
              <w:rPr>
                <w:color w:val="444444"/>
                <w:sz w:val="18"/>
                <w:szCs w:val="18"/>
              </w:rPr>
              <w:t>49,51</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18"/>
                <w:szCs w:val="18"/>
              </w:rPr>
            </w:pPr>
            <w:r w:rsidRPr="00AB4809">
              <w:rPr>
                <w:color w:val="444444"/>
                <w:sz w:val="18"/>
                <w:szCs w:val="18"/>
              </w:rPr>
              <w:t xml:space="preserve">31,05 </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18"/>
                <w:szCs w:val="18"/>
              </w:rPr>
            </w:pPr>
            <w:r w:rsidRPr="00AB4809">
              <w:rPr>
                <w:color w:val="444444"/>
                <w:sz w:val="18"/>
                <w:szCs w:val="18"/>
              </w:rPr>
              <w:t xml:space="preserve">32,73 </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18"/>
                <w:szCs w:val="18"/>
              </w:rPr>
            </w:pPr>
            <w:r w:rsidRPr="00AB4809">
              <w:rPr>
                <w:color w:val="444444"/>
                <w:sz w:val="18"/>
                <w:szCs w:val="18"/>
              </w:rPr>
              <w:t>47,15</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18"/>
                <w:szCs w:val="18"/>
              </w:rPr>
            </w:pPr>
            <w:r w:rsidRPr="00AB4809">
              <w:rPr>
                <w:color w:val="444444"/>
                <w:sz w:val="18"/>
                <w:szCs w:val="18"/>
              </w:rPr>
              <w:t>47,15</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18"/>
                <w:szCs w:val="18"/>
              </w:rPr>
            </w:pPr>
            <w:r w:rsidRPr="00AB4809">
              <w:rPr>
                <w:color w:val="444444"/>
                <w:sz w:val="18"/>
                <w:szCs w:val="18"/>
              </w:rPr>
              <w:t xml:space="preserve">32,73 </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18"/>
                <w:szCs w:val="18"/>
              </w:rPr>
            </w:pPr>
            <w:r w:rsidRPr="00AB4809">
              <w:rPr>
                <w:color w:val="444444"/>
                <w:sz w:val="18"/>
                <w:szCs w:val="18"/>
              </w:rPr>
              <w:t xml:space="preserve">34,50 </w:t>
            </w:r>
          </w:p>
        </w:tc>
      </w:tr>
      <w:tr w:rsidR="00F9740C" w:rsidRPr="00AB4809" w:rsidTr="007E753C">
        <w:tc>
          <w:tcPr>
            <w:tcW w:w="5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rPr>
                <w:color w:val="444444"/>
                <w:sz w:val="20"/>
                <w:szCs w:val="20"/>
              </w:rPr>
            </w:pPr>
            <w:r w:rsidRPr="00AB4809">
              <w:rPr>
                <w:color w:val="444444"/>
                <w:sz w:val="20"/>
                <w:szCs w:val="20"/>
              </w:rPr>
              <w:t>1.2 </w:t>
            </w:r>
            <w:r w:rsidRPr="00AB4809">
              <w:rPr>
                <w:color w:val="444444"/>
                <w:sz w:val="20"/>
                <w:szCs w:val="20"/>
              </w:rPr>
              <w:br/>
            </w:r>
          </w:p>
        </w:tc>
        <w:tc>
          <w:tcPr>
            <w:tcW w:w="11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rPr>
                <w:color w:val="444444"/>
                <w:sz w:val="20"/>
                <w:szCs w:val="20"/>
              </w:rPr>
            </w:pPr>
            <w:r w:rsidRPr="00AB4809">
              <w:rPr>
                <w:color w:val="444444"/>
                <w:sz w:val="20"/>
                <w:szCs w:val="20"/>
              </w:rPr>
              <w:t>тариф на водоотведение </w:t>
            </w:r>
            <w:r w:rsidRPr="00AB4809">
              <w:rPr>
                <w:color w:val="444444"/>
                <w:sz w:val="20"/>
                <w:szCs w:val="20"/>
              </w:rPr>
              <w:br/>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18"/>
                <w:szCs w:val="18"/>
              </w:rPr>
            </w:pPr>
            <w:r w:rsidRPr="00AB4809">
              <w:rPr>
                <w:color w:val="444444"/>
                <w:sz w:val="18"/>
                <w:szCs w:val="18"/>
              </w:rPr>
              <w:t>88,75</w:t>
            </w:r>
          </w:p>
        </w:tc>
        <w:tc>
          <w:tcPr>
            <w:tcW w:w="7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18"/>
                <w:szCs w:val="18"/>
              </w:rPr>
            </w:pPr>
            <w:r w:rsidRPr="00AB4809">
              <w:rPr>
                <w:color w:val="444444"/>
                <w:sz w:val="18"/>
                <w:szCs w:val="18"/>
              </w:rPr>
              <w:t>92,98</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18"/>
                <w:szCs w:val="18"/>
              </w:rPr>
            </w:pPr>
            <w:r w:rsidRPr="00AB4809">
              <w:rPr>
                <w:color w:val="444444"/>
                <w:sz w:val="18"/>
                <w:szCs w:val="18"/>
              </w:rPr>
              <w:t xml:space="preserve">57,31 </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18"/>
                <w:szCs w:val="18"/>
              </w:rPr>
            </w:pPr>
            <w:r w:rsidRPr="00AB4809">
              <w:rPr>
                <w:color w:val="444444"/>
                <w:sz w:val="18"/>
                <w:szCs w:val="18"/>
              </w:rPr>
              <w:t xml:space="preserve">60,52 </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18"/>
                <w:szCs w:val="18"/>
              </w:rPr>
            </w:pPr>
            <w:r w:rsidRPr="00AB4809">
              <w:rPr>
                <w:color w:val="444444"/>
                <w:sz w:val="18"/>
                <w:szCs w:val="18"/>
              </w:rPr>
              <w:t>92,98</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18"/>
                <w:szCs w:val="18"/>
              </w:rPr>
            </w:pPr>
            <w:r w:rsidRPr="00AB4809">
              <w:rPr>
                <w:color w:val="444444"/>
                <w:sz w:val="18"/>
                <w:szCs w:val="18"/>
              </w:rPr>
              <w:t>94,88</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18"/>
                <w:szCs w:val="18"/>
              </w:rPr>
            </w:pPr>
            <w:r w:rsidRPr="00AB4809">
              <w:rPr>
                <w:color w:val="444444"/>
                <w:sz w:val="18"/>
                <w:szCs w:val="18"/>
              </w:rPr>
              <w:t xml:space="preserve">60,52 </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18"/>
                <w:szCs w:val="18"/>
              </w:rPr>
            </w:pPr>
            <w:r w:rsidRPr="00AB4809">
              <w:rPr>
                <w:color w:val="444444"/>
                <w:sz w:val="18"/>
                <w:szCs w:val="18"/>
              </w:rPr>
              <w:t xml:space="preserve">63,79 </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18"/>
                <w:szCs w:val="18"/>
              </w:rPr>
            </w:pPr>
            <w:r w:rsidRPr="00AB4809">
              <w:rPr>
                <w:color w:val="444444"/>
                <w:sz w:val="18"/>
                <w:szCs w:val="18"/>
              </w:rPr>
              <w:t>94,88</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18"/>
                <w:szCs w:val="18"/>
              </w:rPr>
            </w:pPr>
            <w:r w:rsidRPr="00AB4809">
              <w:rPr>
                <w:color w:val="444444"/>
                <w:sz w:val="18"/>
                <w:szCs w:val="18"/>
              </w:rPr>
              <w:t>110,70</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18"/>
                <w:szCs w:val="18"/>
              </w:rPr>
            </w:pPr>
            <w:r w:rsidRPr="00AB4809">
              <w:rPr>
                <w:color w:val="444444"/>
                <w:sz w:val="18"/>
                <w:szCs w:val="18"/>
              </w:rPr>
              <w:t xml:space="preserve">63,79 </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color w:val="444444"/>
                <w:sz w:val="18"/>
                <w:szCs w:val="18"/>
              </w:rPr>
            </w:pPr>
            <w:r w:rsidRPr="00AB4809">
              <w:rPr>
                <w:color w:val="444444"/>
                <w:sz w:val="18"/>
                <w:szCs w:val="18"/>
              </w:rPr>
              <w:t xml:space="preserve">67,23 </w:t>
            </w:r>
          </w:p>
        </w:tc>
      </w:tr>
    </w:tbl>
    <w:p w:rsidR="00F9740C" w:rsidRPr="00AB4809" w:rsidRDefault="00F9740C" w:rsidP="00F9740C">
      <w:pPr>
        <w:jc w:val="center"/>
      </w:pPr>
    </w:p>
    <w:p w:rsidR="00F9740C" w:rsidRPr="00AB4809" w:rsidRDefault="00F9740C" w:rsidP="00F9740C">
      <w:pPr>
        <w:jc w:val="center"/>
      </w:pPr>
    </w:p>
    <w:p w:rsidR="00F9740C" w:rsidRPr="00AB4809" w:rsidRDefault="00F9740C" w:rsidP="00F9740C">
      <w:pPr>
        <w:jc w:val="center"/>
      </w:pPr>
    </w:p>
    <w:p w:rsidR="00F9740C" w:rsidRPr="00AB4809" w:rsidRDefault="00F9740C" w:rsidP="00F9740C">
      <w:pPr>
        <w:jc w:val="center"/>
      </w:pPr>
    </w:p>
    <w:p w:rsidR="00F9740C" w:rsidRPr="00AB4809" w:rsidRDefault="00F9740C" w:rsidP="00F9740C">
      <w:pPr>
        <w:jc w:val="center"/>
      </w:pPr>
    </w:p>
    <w:p w:rsidR="00F9740C" w:rsidRPr="00AB4809" w:rsidRDefault="00F9740C" w:rsidP="00F9740C">
      <w:pPr>
        <w:jc w:val="center"/>
      </w:pPr>
    </w:p>
    <w:p w:rsidR="00F9740C" w:rsidRPr="00AB4809" w:rsidRDefault="00F9740C" w:rsidP="00F9740C">
      <w:pPr>
        <w:jc w:val="center"/>
      </w:pPr>
    </w:p>
    <w:p w:rsidR="00F9740C" w:rsidRPr="00AB4809" w:rsidRDefault="00F9740C" w:rsidP="00F9740C">
      <w:pPr>
        <w:jc w:val="center"/>
      </w:pPr>
    </w:p>
    <w:p w:rsidR="00F9740C" w:rsidRPr="00AB4809" w:rsidRDefault="00F9740C" w:rsidP="00F9740C">
      <w:pPr>
        <w:jc w:val="center"/>
      </w:pPr>
    </w:p>
    <w:p w:rsidR="00F9740C" w:rsidRPr="00AB4809" w:rsidRDefault="00F9740C" w:rsidP="00F9740C">
      <w:pPr>
        <w:jc w:val="center"/>
      </w:pPr>
    </w:p>
    <w:p w:rsidR="00F9740C" w:rsidRPr="00AB4809" w:rsidRDefault="00F9740C" w:rsidP="00F9740C">
      <w:pPr>
        <w:jc w:val="center"/>
      </w:pPr>
    </w:p>
    <w:p w:rsidR="00F9740C" w:rsidRPr="00AB4809" w:rsidRDefault="00F9740C" w:rsidP="00F9740C">
      <w:pPr>
        <w:jc w:val="center"/>
      </w:pPr>
    </w:p>
    <w:p w:rsidR="00F9740C" w:rsidRPr="00AB4809" w:rsidRDefault="00F9740C" w:rsidP="00F9740C">
      <w:pPr>
        <w:jc w:val="center"/>
      </w:pPr>
    </w:p>
    <w:p w:rsidR="00F9740C" w:rsidRPr="00AB4809" w:rsidRDefault="00F9740C" w:rsidP="00F9740C">
      <w:pPr>
        <w:jc w:val="center"/>
      </w:pPr>
    </w:p>
    <w:p w:rsidR="00F9740C" w:rsidRPr="00AB4809" w:rsidRDefault="00F9740C" w:rsidP="00F9740C">
      <w:pPr>
        <w:jc w:val="center"/>
      </w:pPr>
    </w:p>
    <w:p w:rsidR="00F9740C" w:rsidRPr="00AB4809" w:rsidRDefault="00F9740C" w:rsidP="00F9740C">
      <w:pPr>
        <w:jc w:val="center"/>
      </w:pPr>
    </w:p>
    <w:p w:rsidR="00F9740C" w:rsidRPr="00AB4809" w:rsidRDefault="00F9740C" w:rsidP="00F9740C">
      <w:pPr>
        <w:jc w:val="center"/>
      </w:pPr>
    </w:p>
    <w:p w:rsidR="00F9740C" w:rsidRPr="00AB4809" w:rsidRDefault="00F9740C" w:rsidP="00F9740C">
      <w:pPr>
        <w:jc w:val="center"/>
      </w:pPr>
    </w:p>
    <w:p w:rsidR="00F9740C" w:rsidRPr="00AB4809" w:rsidRDefault="00F9740C" w:rsidP="00F9740C">
      <w:pPr>
        <w:jc w:val="center"/>
      </w:pPr>
    </w:p>
    <w:p w:rsidR="00F9740C" w:rsidRPr="00AB4809" w:rsidRDefault="00F9740C" w:rsidP="00F9740C">
      <w:pPr>
        <w:shd w:val="clear" w:color="auto" w:fill="FFFFFF"/>
        <w:tabs>
          <w:tab w:val="left" w:pos="3665"/>
        </w:tabs>
        <w:jc w:val="center"/>
        <w:outlineLvl w:val="0"/>
        <w:rPr>
          <w:b/>
          <w:sz w:val="96"/>
          <w:szCs w:val="96"/>
        </w:rPr>
      </w:pPr>
    </w:p>
    <w:p w:rsidR="00F9740C" w:rsidRPr="00AB4809" w:rsidRDefault="00F9740C" w:rsidP="00F9740C">
      <w:pPr>
        <w:shd w:val="clear" w:color="auto" w:fill="FFFFFF"/>
        <w:tabs>
          <w:tab w:val="left" w:pos="3665"/>
        </w:tabs>
        <w:jc w:val="center"/>
        <w:outlineLvl w:val="0"/>
        <w:rPr>
          <w:b/>
          <w:sz w:val="96"/>
          <w:szCs w:val="96"/>
        </w:rPr>
      </w:pPr>
    </w:p>
    <w:p w:rsidR="00F9740C" w:rsidRPr="00AB4809" w:rsidRDefault="00F9740C" w:rsidP="00F9740C">
      <w:pPr>
        <w:shd w:val="clear" w:color="auto" w:fill="FFFFFF"/>
        <w:tabs>
          <w:tab w:val="left" w:pos="3665"/>
        </w:tabs>
        <w:jc w:val="center"/>
        <w:outlineLvl w:val="0"/>
        <w:rPr>
          <w:b/>
          <w:sz w:val="96"/>
          <w:szCs w:val="96"/>
        </w:rPr>
      </w:pPr>
    </w:p>
    <w:p w:rsidR="00F9740C" w:rsidRPr="00AB4809" w:rsidRDefault="00F9740C" w:rsidP="00F9740C">
      <w:pPr>
        <w:shd w:val="clear" w:color="auto" w:fill="FFFFFF"/>
        <w:tabs>
          <w:tab w:val="left" w:pos="3665"/>
        </w:tabs>
        <w:jc w:val="center"/>
        <w:outlineLvl w:val="0"/>
        <w:rPr>
          <w:b/>
          <w:sz w:val="96"/>
          <w:szCs w:val="96"/>
        </w:rPr>
      </w:pPr>
    </w:p>
    <w:p w:rsidR="00F9740C" w:rsidRPr="00AB4809" w:rsidRDefault="00F9740C" w:rsidP="00F9740C">
      <w:pPr>
        <w:shd w:val="clear" w:color="auto" w:fill="FFFFFF"/>
        <w:tabs>
          <w:tab w:val="left" w:pos="3665"/>
        </w:tabs>
        <w:jc w:val="center"/>
        <w:outlineLvl w:val="0"/>
        <w:rPr>
          <w:b/>
          <w:sz w:val="96"/>
          <w:szCs w:val="96"/>
        </w:rPr>
      </w:pPr>
    </w:p>
    <w:p w:rsidR="00F9740C" w:rsidRPr="00AB4809" w:rsidRDefault="00F9740C" w:rsidP="00F9740C">
      <w:pPr>
        <w:shd w:val="clear" w:color="auto" w:fill="FFFFFF"/>
        <w:tabs>
          <w:tab w:val="left" w:pos="3665"/>
        </w:tabs>
        <w:jc w:val="center"/>
        <w:outlineLvl w:val="0"/>
        <w:rPr>
          <w:b/>
          <w:sz w:val="96"/>
          <w:szCs w:val="96"/>
        </w:rPr>
      </w:pPr>
      <w:bookmarkStart w:id="3" w:name="_Toc101547801"/>
      <w:r w:rsidRPr="00AB4809">
        <w:rPr>
          <w:b/>
          <w:sz w:val="96"/>
          <w:szCs w:val="96"/>
        </w:rPr>
        <w:t>Книга</w:t>
      </w:r>
      <w:r w:rsidRPr="00AB4809">
        <w:rPr>
          <w:b/>
          <w:sz w:val="96"/>
          <w:szCs w:val="96"/>
          <w:lang w:val="en-US"/>
        </w:rPr>
        <w:t>I</w:t>
      </w:r>
      <w:r w:rsidRPr="00AB4809">
        <w:rPr>
          <w:b/>
          <w:sz w:val="96"/>
          <w:szCs w:val="96"/>
        </w:rPr>
        <w:t>. Водоснабжение</w:t>
      </w:r>
      <w:bookmarkEnd w:id="3"/>
    </w:p>
    <w:p w:rsidR="00F9740C" w:rsidRPr="00AB4809" w:rsidRDefault="00F9740C" w:rsidP="00F9740C">
      <w:pPr>
        <w:shd w:val="clear" w:color="auto" w:fill="FFFFFF"/>
        <w:tabs>
          <w:tab w:val="left" w:pos="3665"/>
        </w:tabs>
        <w:jc w:val="center"/>
        <w:outlineLvl w:val="0"/>
        <w:rPr>
          <w:b/>
          <w:sz w:val="96"/>
          <w:szCs w:val="96"/>
        </w:rPr>
      </w:pPr>
    </w:p>
    <w:p w:rsidR="00F9740C" w:rsidRPr="00AB4809" w:rsidRDefault="00F9740C" w:rsidP="00F9740C">
      <w:pPr>
        <w:shd w:val="clear" w:color="auto" w:fill="FFFFFF"/>
        <w:tabs>
          <w:tab w:val="left" w:pos="3665"/>
        </w:tabs>
        <w:jc w:val="center"/>
        <w:outlineLvl w:val="0"/>
        <w:rPr>
          <w:b/>
          <w:sz w:val="96"/>
          <w:szCs w:val="96"/>
        </w:rPr>
      </w:pPr>
    </w:p>
    <w:p w:rsidR="00F9740C" w:rsidRPr="00AB4809" w:rsidRDefault="00F9740C" w:rsidP="00F9740C">
      <w:pPr>
        <w:shd w:val="clear" w:color="auto" w:fill="FFFFFF"/>
        <w:tabs>
          <w:tab w:val="left" w:pos="3665"/>
        </w:tabs>
        <w:jc w:val="center"/>
        <w:outlineLvl w:val="0"/>
        <w:rPr>
          <w:b/>
          <w:sz w:val="28"/>
          <w:szCs w:val="28"/>
        </w:rPr>
      </w:pPr>
    </w:p>
    <w:p w:rsidR="00F9740C" w:rsidRPr="00AB4809" w:rsidRDefault="00F9740C" w:rsidP="00F9740C">
      <w:pPr>
        <w:pStyle w:val="af0"/>
        <w:shd w:val="clear" w:color="auto" w:fill="FFFFFF"/>
        <w:tabs>
          <w:tab w:val="left" w:pos="3665"/>
        </w:tabs>
        <w:ind w:left="0"/>
        <w:jc w:val="center"/>
        <w:outlineLvl w:val="1"/>
        <w:rPr>
          <w:rFonts w:ascii="Times New Roman" w:hAnsi="Times New Roman" w:cs="Times New Roman"/>
          <w:b/>
          <w:color w:val="000000"/>
          <w:sz w:val="28"/>
          <w:szCs w:val="28"/>
        </w:rPr>
      </w:pPr>
      <w:bookmarkStart w:id="4" w:name="_Toc101547802"/>
      <w:r w:rsidRPr="00AB4809">
        <w:rPr>
          <w:rFonts w:ascii="Times New Roman" w:hAnsi="Times New Roman" w:cs="Times New Roman"/>
          <w:b/>
          <w:color w:val="000000"/>
          <w:sz w:val="28"/>
          <w:szCs w:val="28"/>
        </w:rPr>
        <w:t>Раздел 1. Технико-экономическое состояние</w:t>
      </w:r>
      <w:bookmarkEnd w:id="4"/>
    </w:p>
    <w:p w:rsidR="00F9740C" w:rsidRPr="00AB4809" w:rsidRDefault="00F9740C" w:rsidP="00F9740C">
      <w:pPr>
        <w:pStyle w:val="af0"/>
        <w:shd w:val="clear" w:color="auto" w:fill="FFFFFF"/>
        <w:tabs>
          <w:tab w:val="left" w:pos="3665"/>
        </w:tabs>
        <w:ind w:left="0"/>
        <w:jc w:val="center"/>
        <w:outlineLvl w:val="1"/>
        <w:rPr>
          <w:rFonts w:ascii="Times New Roman" w:hAnsi="Times New Roman" w:cs="Times New Roman"/>
          <w:b/>
          <w:color w:val="000000"/>
          <w:sz w:val="28"/>
          <w:szCs w:val="28"/>
        </w:rPr>
      </w:pPr>
      <w:bookmarkStart w:id="5" w:name="_Toc101547803"/>
      <w:r w:rsidRPr="00AB4809">
        <w:rPr>
          <w:rFonts w:ascii="Times New Roman" w:hAnsi="Times New Roman" w:cs="Times New Roman"/>
          <w:b/>
          <w:color w:val="000000"/>
          <w:sz w:val="28"/>
          <w:szCs w:val="28"/>
        </w:rPr>
        <w:t>централизованных систем водоснабжения</w:t>
      </w:r>
      <w:bookmarkEnd w:id="5"/>
    </w:p>
    <w:p w:rsidR="00F9740C" w:rsidRPr="00AB4809" w:rsidRDefault="00F9740C" w:rsidP="00F9740C">
      <w:pPr>
        <w:pStyle w:val="af0"/>
        <w:shd w:val="clear" w:color="auto" w:fill="FFFFFF"/>
        <w:tabs>
          <w:tab w:val="left" w:pos="3665"/>
        </w:tabs>
        <w:ind w:left="0"/>
        <w:jc w:val="center"/>
        <w:outlineLvl w:val="2"/>
        <w:rPr>
          <w:rFonts w:ascii="Times New Roman" w:hAnsi="Times New Roman" w:cs="Times New Roman"/>
          <w:b/>
          <w:color w:val="000000"/>
          <w:sz w:val="28"/>
          <w:szCs w:val="28"/>
        </w:rPr>
      </w:pPr>
      <w:bookmarkStart w:id="6" w:name="_Toc101547804"/>
      <w:r w:rsidRPr="00AB4809">
        <w:rPr>
          <w:rFonts w:ascii="Times New Roman" w:hAnsi="Times New Roman" w:cs="Times New Roman"/>
          <w:b/>
          <w:color w:val="000000"/>
          <w:sz w:val="28"/>
          <w:szCs w:val="28"/>
        </w:rPr>
        <w:t>1.1. Описание системы и структуры водоснабжения и деление</w:t>
      </w:r>
      <w:bookmarkEnd w:id="6"/>
    </w:p>
    <w:p w:rsidR="00F9740C" w:rsidRPr="00AB4809" w:rsidRDefault="00F9740C" w:rsidP="00F9740C">
      <w:pPr>
        <w:pStyle w:val="af0"/>
        <w:shd w:val="clear" w:color="auto" w:fill="FFFFFF"/>
        <w:tabs>
          <w:tab w:val="left" w:pos="3665"/>
        </w:tabs>
        <w:ind w:left="0"/>
        <w:jc w:val="center"/>
        <w:outlineLvl w:val="2"/>
        <w:rPr>
          <w:rFonts w:ascii="Times New Roman" w:hAnsi="Times New Roman" w:cs="Times New Roman"/>
          <w:b/>
          <w:color w:val="000000"/>
          <w:sz w:val="28"/>
          <w:szCs w:val="28"/>
        </w:rPr>
      </w:pPr>
      <w:bookmarkStart w:id="7" w:name="_Toc101547805"/>
      <w:r w:rsidRPr="00AB4809">
        <w:rPr>
          <w:rFonts w:ascii="Times New Roman" w:hAnsi="Times New Roman" w:cs="Times New Roman"/>
          <w:b/>
          <w:color w:val="000000"/>
          <w:sz w:val="28"/>
          <w:szCs w:val="28"/>
        </w:rPr>
        <w:t>территории города на эксплуатационные зоны</w:t>
      </w:r>
      <w:bookmarkEnd w:id="7"/>
    </w:p>
    <w:p w:rsidR="00F9740C" w:rsidRPr="00AB4809" w:rsidRDefault="00F9740C" w:rsidP="00F9740C">
      <w:pPr>
        <w:pStyle w:val="af0"/>
        <w:shd w:val="clear" w:color="auto" w:fill="FFFFFF"/>
        <w:tabs>
          <w:tab w:val="left" w:pos="3665"/>
        </w:tabs>
        <w:ind w:left="0"/>
        <w:jc w:val="center"/>
        <w:outlineLvl w:val="1"/>
        <w:rPr>
          <w:rFonts w:ascii="Times New Roman" w:hAnsi="Times New Roman" w:cs="Times New Roman"/>
          <w:b/>
          <w:color w:val="000000"/>
          <w:sz w:val="28"/>
          <w:szCs w:val="28"/>
        </w:rPr>
      </w:pPr>
    </w:p>
    <w:p w:rsidR="00F9740C" w:rsidRPr="00AB4809" w:rsidRDefault="00F9740C" w:rsidP="00F9740C">
      <w:pPr>
        <w:ind w:firstLine="1134"/>
        <w:jc w:val="both"/>
        <w:rPr>
          <w:sz w:val="28"/>
          <w:szCs w:val="28"/>
        </w:rPr>
      </w:pPr>
      <w:r w:rsidRPr="00AB4809">
        <w:rPr>
          <w:sz w:val="28"/>
          <w:szCs w:val="28"/>
          <w:lang/>
        </w:rPr>
        <w:t xml:space="preserve">Источником водоснабжения </w:t>
      </w:r>
      <w:r w:rsidRPr="00AB4809">
        <w:rPr>
          <w:sz w:val="28"/>
          <w:szCs w:val="28"/>
        </w:rPr>
        <w:t xml:space="preserve">на </w:t>
      </w:r>
      <w:r w:rsidRPr="00AB4809">
        <w:rPr>
          <w:sz w:val="28"/>
          <w:szCs w:val="28"/>
          <w:lang/>
        </w:rPr>
        <w:t>территорииг. Комсомольска служат подземные воды</w:t>
      </w:r>
      <w:r w:rsidRPr="00AB4809">
        <w:rPr>
          <w:sz w:val="28"/>
          <w:szCs w:val="28"/>
        </w:rPr>
        <w:t xml:space="preserve">. </w:t>
      </w:r>
      <w:r w:rsidRPr="00AB4809">
        <w:rPr>
          <w:sz w:val="28"/>
          <w:szCs w:val="28"/>
          <w:lang/>
        </w:rPr>
        <w:t xml:space="preserve">Для добычи подземных вод эксплуатационным </w:t>
      </w:r>
      <w:r w:rsidRPr="00AB4809">
        <w:rPr>
          <w:sz w:val="28"/>
          <w:szCs w:val="28"/>
        </w:rPr>
        <w:t>способом используется</w:t>
      </w:r>
      <w:r w:rsidRPr="00AB4809">
        <w:rPr>
          <w:sz w:val="28"/>
          <w:szCs w:val="28"/>
          <w:lang/>
        </w:rPr>
        <w:t xml:space="preserve"> преимущественно водоносный комплекс верхне- и нижнемеловых отложений. </w:t>
      </w:r>
    </w:p>
    <w:p w:rsidR="00F9740C" w:rsidRPr="00AB4809" w:rsidRDefault="00F9740C" w:rsidP="00F9740C">
      <w:pPr>
        <w:snapToGrid w:val="0"/>
        <w:ind w:firstLine="1134"/>
        <w:jc w:val="both"/>
        <w:rPr>
          <w:sz w:val="28"/>
          <w:szCs w:val="28"/>
        </w:rPr>
      </w:pPr>
      <w:r w:rsidRPr="00AB4809">
        <w:rPr>
          <w:sz w:val="28"/>
          <w:szCs w:val="28"/>
        </w:rPr>
        <w:t>Существующая система водоснабжения города состоит:9артезианских скважин,расположенных в разных районах города, централизованной сети. Протяженность водопроводных сетей в целом по городу, по предоставленным данным, составляет 38,8км. Часть сетей находится в неудовлетворительном состоянии и требует перекладки.</w:t>
      </w:r>
    </w:p>
    <w:p w:rsidR="00F9740C" w:rsidRPr="00AB4809" w:rsidRDefault="00F9740C" w:rsidP="00F9740C">
      <w:pPr>
        <w:ind w:firstLine="1134"/>
        <w:jc w:val="both"/>
        <w:rPr>
          <w:sz w:val="28"/>
          <w:szCs w:val="28"/>
        </w:rPr>
      </w:pPr>
      <w:r w:rsidRPr="00AB4809">
        <w:rPr>
          <w:sz w:val="28"/>
          <w:szCs w:val="28"/>
        </w:rPr>
        <w:t>Вода из артезианских скважин подается в единую централизованную систему водоснабжения насосами марки ЭЦВ разного типоразмера от ЭЦВ 5-5,6-100 до ЭЦВ 8-25-100 в зависимости от дебита скважины, установленными на самих скважинах. Промежуточных аккумулирующих емкостей в системе ХВС города нет. Водоподготовительные установки в системе ХВС – отсутствуют, артезианская вода из скважин подается потребителям всех микрорайонов без предварительной очистки.</w:t>
      </w:r>
    </w:p>
    <w:p w:rsidR="00F9740C" w:rsidRPr="00AB4809" w:rsidRDefault="00F9740C" w:rsidP="00F9740C">
      <w:pPr>
        <w:snapToGrid w:val="0"/>
        <w:ind w:firstLine="1134"/>
        <w:jc w:val="both"/>
        <w:rPr>
          <w:sz w:val="28"/>
          <w:szCs w:val="28"/>
        </w:rPr>
      </w:pPr>
      <w:r w:rsidRPr="00AB4809">
        <w:rPr>
          <w:sz w:val="28"/>
          <w:szCs w:val="28"/>
        </w:rPr>
        <w:t xml:space="preserve">На все скважины города разработаны проекты зон санитарной охраны источников водоснабжения, получены СанЭпид заключения. В соответствии с </w:t>
      </w:r>
      <w:r w:rsidRPr="00AB4809">
        <w:rPr>
          <w:sz w:val="28"/>
          <w:szCs w:val="28"/>
        </w:rPr>
        <w:lastRenderedPageBreak/>
        <w:t>лицензией № ИВА 00162 ВЭ, разрешенный водоотбор составляет 1230м3/сутки (448, 95 тыс.м</w:t>
      </w:r>
      <w:r w:rsidRPr="00AB4809">
        <w:rPr>
          <w:sz w:val="28"/>
          <w:szCs w:val="28"/>
          <w:vertAlign w:val="superscript"/>
        </w:rPr>
        <w:t>3</w:t>
      </w:r>
      <w:r w:rsidRPr="00AB4809">
        <w:rPr>
          <w:sz w:val="28"/>
          <w:szCs w:val="28"/>
        </w:rPr>
        <w:t>/год). Фактический водоотбор за 2021 год составил 271,904 тыс.м3 или 745 м3/сутки.Утвержденные эксплуатационные запасы пресных подземных вод для города составляют более 5 тыс. м3/сут.</w:t>
      </w:r>
    </w:p>
    <w:p w:rsidR="00F9740C" w:rsidRPr="00AB4809" w:rsidRDefault="00F9740C" w:rsidP="00F9740C">
      <w:pPr>
        <w:widowControl w:val="0"/>
        <w:numPr>
          <w:ilvl w:val="12"/>
          <w:numId w:val="0"/>
        </w:numPr>
        <w:tabs>
          <w:tab w:val="left" w:pos="567"/>
        </w:tabs>
        <w:adjustRightInd w:val="0"/>
        <w:ind w:firstLine="1134"/>
        <w:jc w:val="both"/>
        <w:textAlignment w:val="baseline"/>
        <w:rPr>
          <w:sz w:val="28"/>
          <w:szCs w:val="28"/>
        </w:rPr>
      </w:pPr>
      <w:r w:rsidRPr="00AB4809">
        <w:rPr>
          <w:sz w:val="28"/>
          <w:szCs w:val="28"/>
          <w:lang/>
        </w:rPr>
        <w:t>Техническое состояние скважин удовлетворительное</w:t>
      </w:r>
      <w:r w:rsidRPr="00AB4809">
        <w:rPr>
          <w:sz w:val="28"/>
          <w:szCs w:val="28"/>
        </w:rPr>
        <w:t xml:space="preserve">. </w:t>
      </w:r>
      <w:r w:rsidRPr="00AB4809">
        <w:rPr>
          <w:sz w:val="28"/>
          <w:szCs w:val="28"/>
          <w:lang/>
        </w:rPr>
        <w:t>Качество воды в скважинах в целом удовлетворяеттребованиям СанПиН 2.1.4.1074-01 «Питьевая вода. Гигиенические требования к качеству воды централизованных систем питьевого водоснабжения. Контроль качества», за исключением повышенного содержания железа 1,3-3,4 мг/л.</w:t>
      </w:r>
      <w:r w:rsidRPr="00AB4809">
        <w:rPr>
          <w:sz w:val="28"/>
          <w:szCs w:val="28"/>
        </w:rPr>
        <w:t xml:space="preserve"> По представленным данным, повышенное содержание железа отмечалось на артезианских скважинах: № 3, № 7, № 8а, № 10. </w:t>
      </w:r>
    </w:p>
    <w:p w:rsidR="00F9740C" w:rsidRPr="00AB4809" w:rsidRDefault="00F9740C" w:rsidP="00F9740C">
      <w:pPr>
        <w:ind w:firstLine="1134"/>
        <w:jc w:val="both"/>
        <w:rPr>
          <w:sz w:val="28"/>
          <w:szCs w:val="28"/>
        </w:rPr>
      </w:pPr>
      <w:r w:rsidRPr="00AB4809">
        <w:rPr>
          <w:sz w:val="28"/>
          <w:szCs w:val="28"/>
        </w:rPr>
        <w:t>Водоснабжение г. Комсомольска осуществляется от единой водопроводной системы, образованной закольцованными арт. Скважинами № 3, 4, 7, 8, 8а, 9,10,11,12.</w:t>
      </w:r>
    </w:p>
    <w:p w:rsidR="00F9740C" w:rsidRPr="00AB4809" w:rsidRDefault="00F9740C" w:rsidP="00F9740C">
      <w:pPr>
        <w:shd w:val="clear" w:color="auto" w:fill="FFFFFF"/>
        <w:jc w:val="both"/>
        <w:rPr>
          <w:b/>
          <w:sz w:val="28"/>
          <w:szCs w:val="28"/>
          <w:highlight w:val="yellow"/>
        </w:rPr>
      </w:pPr>
    </w:p>
    <w:p w:rsidR="00F9740C" w:rsidRPr="00AB4809" w:rsidRDefault="00F9740C" w:rsidP="00F9740C">
      <w:pPr>
        <w:pStyle w:val="af0"/>
        <w:shd w:val="clear" w:color="auto" w:fill="FFFFFF"/>
        <w:tabs>
          <w:tab w:val="left" w:pos="3505"/>
        </w:tabs>
        <w:ind w:left="0"/>
        <w:jc w:val="center"/>
        <w:outlineLvl w:val="2"/>
        <w:rPr>
          <w:rFonts w:ascii="Times New Roman" w:hAnsi="Times New Roman" w:cs="Times New Roman"/>
          <w:b/>
          <w:color w:val="000000"/>
          <w:sz w:val="28"/>
          <w:szCs w:val="28"/>
        </w:rPr>
      </w:pPr>
      <w:bookmarkStart w:id="8" w:name="_Toc101547806"/>
      <w:r w:rsidRPr="00AB4809">
        <w:rPr>
          <w:rFonts w:ascii="Times New Roman" w:hAnsi="Times New Roman" w:cs="Times New Roman"/>
          <w:b/>
          <w:color w:val="000000"/>
          <w:sz w:val="28"/>
          <w:szCs w:val="28"/>
        </w:rPr>
        <w:t>1.2. Описание территорий города не охваченных</w:t>
      </w:r>
      <w:bookmarkEnd w:id="8"/>
    </w:p>
    <w:p w:rsidR="00F9740C" w:rsidRPr="00AB4809" w:rsidRDefault="00F9740C" w:rsidP="00F9740C">
      <w:pPr>
        <w:pStyle w:val="af0"/>
        <w:shd w:val="clear" w:color="auto" w:fill="FFFFFF"/>
        <w:tabs>
          <w:tab w:val="left" w:pos="3505"/>
        </w:tabs>
        <w:ind w:left="0"/>
        <w:jc w:val="center"/>
        <w:outlineLvl w:val="2"/>
        <w:rPr>
          <w:rFonts w:ascii="Times New Roman" w:hAnsi="Times New Roman" w:cs="Times New Roman"/>
          <w:b/>
          <w:color w:val="000000"/>
          <w:sz w:val="28"/>
          <w:szCs w:val="28"/>
        </w:rPr>
      </w:pPr>
      <w:bookmarkStart w:id="9" w:name="_Toc101547807"/>
      <w:r w:rsidRPr="00AB4809">
        <w:rPr>
          <w:rFonts w:ascii="Times New Roman" w:hAnsi="Times New Roman" w:cs="Times New Roman"/>
          <w:b/>
          <w:color w:val="000000"/>
          <w:sz w:val="28"/>
          <w:szCs w:val="28"/>
        </w:rPr>
        <w:t>централизованными системами водоснабжения</w:t>
      </w:r>
      <w:bookmarkEnd w:id="9"/>
    </w:p>
    <w:p w:rsidR="00F9740C" w:rsidRPr="00AB4809" w:rsidRDefault="00F9740C" w:rsidP="00F9740C">
      <w:pPr>
        <w:pStyle w:val="af0"/>
        <w:shd w:val="clear" w:color="auto" w:fill="FFFFFF"/>
        <w:tabs>
          <w:tab w:val="left" w:pos="3505"/>
        </w:tabs>
        <w:ind w:left="0"/>
        <w:jc w:val="center"/>
        <w:outlineLvl w:val="1"/>
        <w:rPr>
          <w:rFonts w:ascii="Times New Roman" w:hAnsi="Times New Roman" w:cs="Times New Roman"/>
          <w:b/>
          <w:color w:val="000000"/>
          <w:sz w:val="28"/>
          <w:szCs w:val="28"/>
        </w:rPr>
      </w:pPr>
    </w:p>
    <w:p w:rsidR="00F9740C" w:rsidRPr="00AB4809" w:rsidRDefault="00F9740C" w:rsidP="00F9740C">
      <w:pPr>
        <w:ind w:firstLine="1134"/>
        <w:jc w:val="both"/>
        <w:rPr>
          <w:sz w:val="28"/>
          <w:szCs w:val="28"/>
        </w:rPr>
      </w:pPr>
      <w:r w:rsidRPr="00AB4809">
        <w:rPr>
          <w:sz w:val="28"/>
          <w:szCs w:val="28"/>
        </w:rPr>
        <w:t xml:space="preserve">Централизованными системами водоснабжения охвачены территории г. Комсомольск: ул. Чкалова, ул. Советская, ул. Садовая, ул. Зайцева,ул.  Ленина, ул. Первомайская, ул. Колганова, ул. Люлина, ул. Тельмана, ул. Пионерская, ул. Спортивная, ул. Кирова, ул. Куйбышева, ул. Ломоносова, ул. Калинина, ул. 50 лет ВЛКСМ, ул. Комсомольская, ул. Чапаева, пер. Торговый, пер. Школьный, пер. Миловский, ул. Чайковского, ул. 40 лет Октября.Прочие территории города на настоящий момент не охвачены централизованными системами водоснабжения.  </w:t>
      </w:r>
    </w:p>
    <w:p w:rsidR="00F9740C" w:rsidRPr="00AB4809" w:rsidRDefault="00F9740C" w:rsidP="00F9740C">
      <w:pPr>
        <w:jc w:val="both"/>
        <w:rPr>
          <w:sz w:val="28"/>
          <w:szCs w:val="28"/>
        </w:rPr>
      </w:pPr>
    </w:p>
    <w:p w:rsidR="00F9740C" w:rsidRPr="00AB4809" w:rsidRDefault="00F9740C" w:rsidP="00F9740C">
      <w:pPr>
        <w:pStyle w:val="af0"/>
        <w:shd w:val="clear" w:color="auto" w:fill="FFFFFF"/>
        <w:tabs>
          <w:tab w:val="left" w:pos="509"/>
          <w:tab w:val="left" w:pos="1276"/>
          <w:tab w:val="center" w:pos="4810"/>
        </w:tabs>
        <w:ind w:left="0"/>
        <w:jc w:val="center"/>
        <w:outlineLvl w:val="2"/>
        <w:rPr>
          <w:rFonts w:ascii="Times New Roman" w:hAnsi="Times New Roman" w:cs="Times New Roman"/>
          <w:b/>
          <w:color w:val="000000"/>
          <w:sz w:val="28"/>
          <w:szCs w:val="28"/>
        </w:rPr>
      </w:pPr>
      <w:bookmarkStart w:id="10" w:name="_Toc101547808"/>
      <w:r w:rsidRPr="00AB4809">
        <w:rPr>
          <w:rFonts w:ascii="Times New Roman" w:hAnsi="Times New Roman" w:cs="Times New Roman"/>
          <w:b/>
          <w:color w:val="000000"/>
          <w:sz w:val="28"/>
          <w:szCs w:val="28"/>
        </w:rPr>
        <w:t>1.3. 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bookmarkEnd w:id="10"/>
    </w:p>
    <w:p w:rsidR="00F9740C" w:rsidRPr="00AB4809" w:rsidRDefault="00F9740C" w:rsidP="00F9740C">
      <w:pPr>
        <w:pStyle w:val="af0"/>
        <w:shd w:val="clear" w:color="auto" w:fill="FFFFFF"/>
        <w:tabs>
          <w:tab w:val="left" w:pos="509"/>
          <w:tab w:val="left" w:pos="1276"/>
          <w:tab w:val="center" w:pos="4810"/>
        </w:tabs>
        <w:ind w:left="0"/>
        <w:jc w:val="center"/>
        <w:outlineLvl w:val="1"/>
        <w:rPr>
          <w:rFonts w:ascii="Times New Roman" w:hAnsi="Times New Roman" w:cs="Times New Roman"/>
          <w:b/>
          <w:color w:val="000000"/>
          <w:sz w:val="28"/>
          <w:szCs w:val="28"/>
        </w:rPr>
      </w:pPr>
    </w:p>
    <w:p w:rsidR="00F9740C" w:rsidRPr="00AB4809" w:rsidRDefault="00F9740C" w:rsidP="00F9740C">
      <w:pPr>
        <w:tabs>
          <w:tab w:val="left" w:pos="364"/>
        </w:tabs>
        <w:suppressAutoHyphens/>
        <w:ind w:firstLine="1134"/>
        <w:jc w:val="both"/>
        <w:rPr>
          <w:sz w:val="28"/>
          <w:szCs w:val="28"/>
        </w:rPr>
      </w:pPr>
      <w:r w:rsidRPr="00AB4809">
        <w:rPr>
          <w:sz w:val="28"/>
          <w:szCs w:val="28"/>
        </w:rPr>
        <w:t xml:space="preserve">Федеральным законом от 7 декабря 2011 г. № 416-ФЗ «О водоснабжении и водоотведении» и постановлением Правительства РФ от 05.09.2013 года №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было введено понятие «технологическая зона водоснабжения» - часть водопроводной сети, принадлежащая организации, осуществляющей горячее водоснабжение или холодное водоснабжение, в пределах которой обеспечиваются нормативные </w:t>
      </w:r>
      <w:r w:rsidRPr="00AB4809">
        <w:rPr>
          <w:sz w:val="28"/>
          <w:szCs w:val="28"/>
        </w:rPr>
        <w:lastRenderedPageBreak/>
        <w:t>значения напора (давления) воды при подаче ее потребителям в соответствии с расчетным расходом воды.</w:t>
      </w:r>
    </w:p>
    <w:p w:rsidR="00F9740C" w:rsidRPr="00AB4809" w:rsidRDefault="00F9740C" w:rsidP="00F9740C">
      <w:pPr>
        <w:tabs>
          <w:tab w:val="left" w:pos="364"/>
        </w:tabs>
        <w:suppressAutoHyphens/>
        <w:ind w:firstLine="1134"/>
        <w:jc w:val="both"/>
        <w:rPr>
          <w:sz w:val="28"/>
          <w:szCs w:val="28"/>
        </w:rPr>
      </w:pPr>
      <w:r w:rsidRPr="00AB4809">
        <w:rPr>
          <w:sz w:val="28"/>
          <w:szCs w:val="28"/>
        </w:rPr>
        <w:t>Исходя из приведенного определения технологической зоны водоснабжения, в централизованной системе водоснабжения г. Комсомольск, можно выделить–технологическую зону системы централизованного водоснабжения от водозаборов МП «ЖКХ», включающую в себя все сооружения подъема воды, а также все магистральные и распределительные трубопроводы.</w:t>
      </w:r>
    </w:p>
    <w:p w:rsidR="00F9740C" w:rsidRPr="00AB4809" w:rsidRDefault="00F9740C" w:rsidP="00F9740C">
      <w:pPr>
        <w:ind w:firstLine="1134"/>
        <w:jc w:val="both"/>
        <w:rPr>
          <w:sz w:val="28"/>
          <w:szCs w:val="28"/>
        </w:rPr>
      </w:pPr>
      <w:r w:rsidRPr="00AB4809">
        <w:rPr>
          <w:sz w:val="28"/>
          <w:szCs w:val="28"/>
        </w:rPr>
        <w:t>Перечень действующих централизованных систем водоснабжения на проектируемой территории приведен в таблице 1.3.1.</w:t>
      </w:r>
    </w:p>
    <w:p w:rsidR="00F9740C" w:rsidRPr="00AB4809" w:rsidRDefault="00F9740C" w:rsidP="00F9740C">
      <w:pPr>
        <w:jc w:val="both"/>
        <w:rPr>
          <w:sz w:val="28"/>
          <w:szCs w:val="28"/>
        </w:rPr>
      </w:pPr>
    </w:p>
    <w:p w:rsidR="00F9740C" w:rsidRPr="00AB4809" w:rsidRDefault="00F9740C" w:rsidP="00F9740C">
      <w:pPr>
        <w:jc w:val="center"/>
        <w:rPr>
          <w:rFonts w:eastAsiaTheme="minorEastAsia"/>
          <w:i/>
        </w:rPr>
      </w:pPr>
      <w:r w:rsidRPr="00AB4809">
        <w:rPr>
          <w:rFonts w:eastAsiaTheme="minorEastAsia"/>
          <w:i/>
        </w:rPr>
        <w:t>Таблица 1.3.1. Перечень действующих централизованных систем водоснабжения</w:t>
      </w:r>
    </w:p>
    <w:tbl>
      <w:tblPr>
        <w:tblW w:w="9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2"/>
        <w:gridCol w:w="3516"/>
        <w:gridCol w:w="1852"/>
        <w:gridCol w:w="1692"/>
        <w:gridCol w:w="2204"/>
      </w:tblGrid>
      <w:tr w:rsidR="00F9740C" w:rsidRPr="00AB4809" w:rsidTr="007E753C">
        <w:trPr>
          <w:trHeight w:val="840"/>
          <w:tblHeader/>
          <w:jc w:val="center"/>
        </w:trPr>
        <w:tc>
          <w:tcPr>
            <w:tcW w:w="582" w:type="dxa"/>
            <w:shd w:val="clear" w:color="auto" w:fill="auto"/>
            <w:vAlign w:val="center"/>
            <w:hideMark/>
          </w:tcPr>
          <w:p w:rsidR="00F9740C" w:rsidRPr="00AB4809" w:rsidRDefault="00F9740C" w:rsidP="007E753C">
            <w:pPr>
              <w:jc w:val="center"/>
              <w:rPr>
                <w:b/>
                <w:bCs/>
              </w:rPr>
            </w:pPr>
            <w:r w:rsidRPr="00AB4809">
              <w:rPr>
                <w:b/>
                <w:bCs/>
              </w:rPr>
              <w:t>№ п/п</w:t>
            </w:r>
          </w:p>
        </w:tc>
        <w:tc>
          <w:tcPr>
            <w:tcW w:w="3516" w:type="dxa"/>
            <w:shd w:val="clear" w:color="auto" w:fill="auto"/>
            <w:vAlign w:val="center"/>
            <w:hideMark/>
          </w:tcPr>
          <w:p w:rsidR="00F9740C" w:rsidRPr="00AB4809" w:rsidRDefault="00F9740C" w:rsidP="007E753C">
            <w:pPr>
              <w:jc w:val="center"/>
              <w:rPr>
                <w:b/>
                <w:bCs/>
              </w:rPr>
            </w:pPr>
            <w:r w:rsidRPr="00AB4809">
              <w:rPr>
                <w:b/>
                <w:bCs/>
              </w:rPr>
              <w:t>Существующий источник водоснабжения</w:t>
            </w:r>
          </w:p>
        </w:tc>
        <w:tc>
          <w:tcPr>
            <w:tcW w:w="1852" w:type="dxa"/>
            <w:shd w:val="clear" w:color="auto" w:fill="auto"/>
            <w:vAlign w:val="center"/>
            <w:hideMark/>
          </w:tcPr>
          <w:p w:rsidR="00F9740C" w:rsidRPr="00AB4809" w:rsidRDefault="00F9740C" w:rsidP="007E753C">
            <w:pPr>
              <w:jc w:val="center"/>
              <w:rPr>
                <w:b/>
                <w:bCs/>
              </w:rPr>
            </w:pPr>
            <w:r w:rsidRPr="00AB4809">
              <w:rPr>
                <w:b/>
                <w:bCs/>
              </w:rPr>
              <w:t xml:space="preserve"> Водопотребление, тыс. м3/год</w:t>
            </w:r>
          </w:p>
        </w:tc>
        <w:tc>
          <w:tcPr>
            <w:tcW w:w="1692" w:type="dxa"/>
            <w:shd w:val="clear" w:color="auto" w:fill="auto"/>
            <w:vAlign w:val="center"/>
            <w:hideMark/>
          </w:tcPr>
          <w:p w:rsidR="00F9740C" w:rsidRPr="00AB4809" w:rsidRDefault="00F9740C" w:rsidP="007E753C">
            <w:pPr>
              <w:jc w:val="center"/>
              <w:rPr>
                <w:b/>
                <w:bCs/>
              </w:rPr>
            </w:pPr>
            <w:r w:rsidRPr="00AB4809">
              <w:rPr>
                <w:b/>
                <w:bCs/>
              </w:rPr>
              <w:t>Протяженность сетей водопровода, км</w:t>
            </w:r>
          </w:p>
        </w:tc>
        <w:tc>
          <w:tcPr>
            <w:tcW w:w="2204" w:type="dxa"/>
            <w:shd w:val="clear" w:color="auto" w:fill="auto"/>
            <w:vAlign w:val="center"/>
            <w:hideMark/>
          </w:tcPr>
          <w:p w:rsidR="00F9740C" w:rsidRPr="00AB4809" w:rsidRDefault="00F9740C" w:rsidP="007E753C">
            <w:pPr>
              <w:jc w:val="center"/>
              <w:rPr>
                <w:b/>
                <w:bCs/>
              </w:rPr>
            </w:pPr>
            <w:r w:rsidRPr="00AB4809">
              <w:rPr>
                <w:b/>
                <w:bCs/>
              </w:rPr>
              <w:t>Состояние источника водоснабжения</w:t>
            </w:r>
          </w:p>
        </w:tc>
      </w:tr>
      <w:tr w:rsidR="00F9740C" w:rsidRPr="00AB4809" w:rsidTr="007E753C">
        <w:trPr>
          <w:trHeight w:val="198"/>
          <w:tblHeader/>
          <w:jc w:val="center"/>
        </w:trPr>
        <w:tc>
          <w:tcPr>
            <w:tcW w:w="582" w:type="dxa"/>
            <w:shd w:val="clear" w:color="auto" w:fill="auto"/>
            <w:vAlign w:val="center"/>
            <w:hideMark/>
          </w:tcPr>
          <w:p w:rsidR="00F9740C" w:rsidRPr="00AB4809" w:rsidRDefault="00F9740C" w:rsidP="007E753C">
            <w:pPr>
              <w:jc w:val="center"/>
            </w:pPr>
            <w:r w:rsidRPr="00AB4809">
              <w:t>1</w:t>
            </w:r>
          </w:p>
        </w:tc>
        <w:tc>
          <w:tcPr>
            <w:tcW w:w="3516" w:type="dxa"/>
            <w:shd w:val="clear" w:color="auto" w:fill="auto"/>
            <w:hideMark/>
          </w:tcPr>
          <w:p w:rsidR="00F9740C" w:rsidRPr="00AB4809" w:rsidRDefault="00F9740C" w:rsidP="007E753C">
            <w:pPr>
              <w:tabs>
                <w:tab w:val="left" w:pos="-567"/>
              </w:tabs>
              <w:ind w:right="-78"/>
              <w:jc w:val="center"/>
            </w:pPr>
            <w:r w:rsidRPr="00AB4809">
              <w:t>Артезианская скважина.№ 3/67097, 1987г.</w:t>
            </w:r>
          </w:p>
        </w:tc>
        <w:tc>
          <w:tcPr>
            <w:tcW w:w="1852" w:type="dxa"/>
            <w:vMerge w:val="restart"/>
            <w:shd w:val="clear" w:color="auto" w:fill="auto"/>
            <w:vAlign w:val="center"/>
            <w:hideMark/>
          </w:tcPr>
          <w:p w:rsidR="00F9740C" w:rsidRPr="00AB4809" w:rsidRDefault="00F9740C" w:rsidP="007E753C">
            <w:pPr>
              <w:jc w:val="center"/>
            </w:pPr>
            <w:r w:rsidRPr="00AB4809">
              <w:t>271,904</w:t>
            </w:r>
          </w:p>
        </w:tc>
        <w:tc>
          <w:tcPr>
            <w:tcW w:w="1692" w:type="dxa"/>
            <w:vMerge w:val="restart"/>
            <w:shd w:val="clear" w:color="auto" w:fill="auto"/>
            <w:vAlign w:val="center"/>
            <w:hideMark/>
          </w:tcPr>
          <w:p w:rsidR="00F9740C" w:rsidRPr="00AB4809" w:rsidRDefault="00F9740C" w:rsidP="007E753C">
            <w:pPr>
              <w:jc w:val="center"/>
            </w:pPr>
            <w:r w:rsidRPr="00AB4809">
              <w:t>38,3</w:t>
            </w:r>
          </w:p>
        </w:tc>
        <w:tc>
          <w:tcPr>
            <w:tcW w:w="2204" w:type="dxa"/>
            <w:vMerge w:val="restart"/>
            <w:shd w:val="clear" w:color="auto" w:fill="auto"/>
            <w:vAlign w:val="center"/>
            <w:hideMark/>
          </w:tcPr>
          <w:p w:rsidR="00F9740C" w:rsidRPr="00AB4809" w:rsidRDefault="00F9740C" w:rsidP="007E753C">
            <w:pPr>
              <w:jc w:val="center"/>
            </w:pPr>
            <w:r w:rsidRPr="00AB4809">
              <w:t>Удовлетворительное</w:t>
            </w:r>
          </w:p>
        </w:tc>
      </w:tr>
      <w:tr w:rsidR="00F9740C" w:rsidRPr="00AB4809" w:rsidTr="007E753C">
        <w:trPr>
          <w:trHeight w:val="243"/>
          <w:tblHeader/>
          <w:jc w:val="center"/>
        </w:trPr>
        <w:tc>
          <w:tcPr>
            <w:tcW w:w="582" w:type="dxa"/>
            <w:shd w:val="clear" w:color="auto" w:fill="auto"/>
            <w:vAlign w:val="center"/>
            <w:hideMark/>
          </w:tcPr>
          <w:p w:rsidR="00F9740C" w:rsidRPr="00AB4809" w:rsidRDefault="00F9740C" w:rsidP="007E753C">
            <w:pPr>
              <w:jc w:val="center"/>
            </w:pPr>
            <w:r w:rsidRPr="00AB4809">
              <w:t>2</w:t>
            </w:r>
          </w:p>
        </w:tc>
        <w:tc>
          <w:tcPr>
            <w:tcW w:w="3516" w:type="dxa"/>
            <w:shd w:val="clear" w:color="auto" w:fill="auto"/>
            <w:hideMark/>
          </w:tcPr>
          <w:p w:rsidR="00F9740C" w:rsidRPr="00AB4809" w:rsidRDefault="00F9740C" w:rsidP="007E753C">
            <w:pPr>
              <w:tabs>
                <w:tab w:val="left" w:pos="-567"/>
              </w:tabs>
              <w:ind w:right="-78"/>
              <w:jc w:val="center"/>
            </w:pPr>
            <w:r w:rsidRPr="00AB4809">
              <w:t>Артезианская скважина.№ 4/4, 2002г.</w:t>
            </w:r>
          </w:p>
        </w:tc>
        <w:tc>
          <w:tcPr>
            <w:tcW w:w="1852" w:type="dxa"/>
            <w:vMerge/>
            <w:vAlign w:val="center"/>
            <w:hideMark/>
          </w:tcPr>
          <w:p w:rsidR="00F9740C" w:rsidRPr="00AB4809" w:rsidRDefault="00F9740C" w:rsidP="007E753C"/>
        </w:tc>
        <w:tc>
          <w:tcPr>
            <w:tcW w:w="1692" w:type="dxa"/>
            <w:vMerge/>
            <w:vAlign w:val="center"/>
            <w:hideMark/>
          </w:tcPr>
          <w:p w:rsidR="00F9740C" w:rsidRPr="00AB4809" w:rsidRDefault="00F9740C" w:rsidP="007E753C"/>
        </w:tc>
        <w:tc>
          <w:tcPr>
            <w:tcW w:w="2204" w:type="dxa"/>
            <w:vMerge/>
            <w:vAlign w:val="center"/>
            <w:hideMark/>
          </w:tcPr>
          <w:p w:rsidR="00F9740C" w:rsidRPr="00AB4809" w:rsidRDefault="00F9740C" w:rsidP="007E753C"/>
        </w:tc>
      </w:tr>
      <w:tr w:rsidR="00F9740C" w:rsidRPr="00AB4809" w:rsidTr="007E753C">
        <w:trPr>
          <w:trHeight w:val="263"/>
          <w:tblHeader/>
          <w:jc w:val="center"/>
        </w:trPr>
        <w:tc>
          <w:tcPr>
            <w:tcW w:w="582" w:type="dxa"/>
            <w:shd w:val="clear" w:color="auto" w:fill="auto"/>
            <w:vAlign w:val="center"/>
            <w:hideMark/>
          </w:tcPr>
          <w:p w:rsidR="00F9740C" w:rsidRPr="00AB4809" w:rsidRDefault="00F9740C" w:rsidP="007E753C">
            <w:pPr>
              <w:jc w:val="center"/>
            </w:pPr>
            <w:r w:rsidRPr="00AB4809">
              <w:t>3</w:t>
            </w:r>
          </w:p>
        </w:tc>
        <w:tc>
          <w:tcPr>
            <w:tcW w:w="3516" w:type="dxa"/>
            <w:shd w:val="clear" w:color="auto" w:fill="auto"/>
            <w:hideMark/>
          </w:tcPr>
          <w:p w:rsidR="00F9740C" w:rsidRPr="00AB4809" w:rsidRDefault="00F9740C" w:rsidP="007E753C">
            <w:pPr>
              <w:tabs>
                <w:tab w:val="left" w:pos="-567"/>
              </w:tabs>
              <w:ind w:right="-78"/>
              <w:jc w:val="center"/>
            </w:pPr>
            <w:r w:rsidRPr="00AB4809">
              <w:t>Артезианская скважина.№ 7/2, 1985г.</w:t>
            </w:r>
          </w:p>
        </w:tc>
        <w:tc>
          <w:tcPr>
            <w:tcW w:w="1852" w:type="dxa"/>
            <w:vMerge/>
            <w:vAlign w:val="center"/>
            <w:hideMark/>
          </w:tcPr>
          <w:p w:rsidR="00F9740C" w:rsidRPr="00AB4809" w:rsidRDefault="00F9740C" w:rsidP="007E753C"/>
        </w:tc>
        <w:tc>
          <w:tcPr>
            <w:tcW w:w="1692" w:type="dxa"/>
            <w:vMerge/>
            <w:vAlign w:val="center"/>
            <w:hideMark/>
          </w:tcPr>
          <w:p w:rsidR="00F9740C" w:rsidRPr="00AB4809" w:rsidRDefault="00F9740C" w:rsidP="007E753C"/>
        </w:tc>
        <w:tc>
          <w:tcPr>
            <w:tcW w:w="2204" w:type="dxa"/>
            <w:vMerge/>
            <w:vAlign w:val="center"/>
            <w:hideMark/>
          </w:tcPr>
          <w:p w:rsidR="00F9740C" w:rsidRPr="00AB4809" w:rsidRDefault="00F9740C" w:rsidP="007E753C"/>
        </w:tc>
      </w:tr>
      <w:tr w:rsidR="00F9740C" w:rsidRPr="00AB4809" w:rsidTr="007E753C">
        <w:trPr>
          <w:trHeight w:val="281"/>
          <w:tblHeader/>
          <w:jc w:val="center"/>
        </w:trPr>
        <w:tc>
          <w:tcPr>
            <w:tcW w:w="582" w:type="dxa"/>
            <w:shd w:val="clear" w:color="auto" w:fill="auto"/>
            <w:vAlign w:val="center"/>
            <w:hideMark/>
          </w:tcPr>
          <w:p w:rsidR="00F9740C" w:rsidRPr="00AB4809" w:rsidRDefault="00F9740C" w:rsidP="007E753C">
            <w:pPr>
              <w:jc w:val="center"/>
            </w:pPr>
            <w:r w:rsidRPr="00AB4809">
              <w:t>4</w:t>
            </w:r>
          </w:p>
        </w:tc>
        <w:tc>
          <w:tcPr>
            <w:tcW w:w="3516" w:type="dxa"/>
            <w:shd w:val="clear" w:color="auto" w:fill="auto"/>
            <w:hideMark/>
          </w:tcPr>
          <w:p w:rsidR="00F9740C" w:rsidRPr="00AB4809" w:rsidRDefault="00F9740C" w:rsidP="007E753C">
            <w:pPr>
              <w:tabs>
                <w:tab w:val="left" w:pos="-567"/>
              </w:tabs>
              <w:ind w:right="-78"/>
              <w:jc w:val="center"/>
            </w:pPr>
            <w:r w:rsidRPr="00AB4809">
              <w:t>Артезианская скважина.№ 8а/67338, 1988г.</w:t>
            </w:r>
          </w:p>
        </w:tc>
        <w:tc>
          <w:tcPr>
            <w:tcW w:w="1852" w:type="dxa"/>
            <w:vMerge/>
            <w:vAlign w:val="center"/>
            <w:hideMark/>
          </w:tcPr>
          <w:p w:rsidR="00F9740C" w:rsidRPr="00AB4809" w:rsidRDefault="00F9740C" w:rsidP="007E753C"/>
        </w:tc>
        <w:tc>
          <w:tcPr>
            <w:tcW w:w="1692" w:type="dxa"/>
            <w:vMerge/>
            <w:vAlign w:val="center"/>
            <w:hideMark/>
          </w:tcPr>
          <w:p w:rsidR="00F9740C" w:rsidRPr="00AB4809" w:rsidRDefault="00F9740C" w:rsidP="007E753C"/>
        </w:tc>
        <w:tc>
          <w:tcPr>
            <w:tcW w:w="2204" w:type="dxa"/>
            <w:vMerge/>
            <w:vAlign w:val="center"/>
            <w:hideMark/>
          </w:tcPr>
          <w:p w:rsidR="00F9740C" w:rsidRPr="00AB4809" w:rsidRDefault="00F9740C" w:rsidP="007E753C"/>
        </w:tc>
      </w:tr>
      <w:tr w:rsidR="00F9740C" w:rsidRPr="00AB4809" w:rsidTr="007E753C">
        <w:trPr>
          <w:trHeight w:val="257"/>
          <w:tblHeader/>
          <w:jc w:val="center"/>
        </w:trPr>
        <w:tc>
          <w:tcPr>
            <w:tcW w:w="582" w:type="dxa"/>
            <w:shd w:val="clear" w:color="auto" w:fill="auto"/>
            <w:vAlign w:val="center"/>
            <w:hideMark/>
          </w:tcPr>
          <w:p w:rsidR="00F9740C" w:rsidRPr="00AB4809" w:rsidRDefault="00F9740C" w:rsidP="007E753C">
            <w:pPr>
              <w:jc w:val="center"/>
            </w:pPr>
            <w:r w:rsidRPr="00AB4809">
              <w:t>5</w:t>
            </w:r>
          </w:p>
        </w:tc>
        <w:tc>
          <w:tcPr>
            <w:tcW w:w="3516" w:type="dxa"/>
            <w:shd w:val="clear" w:color="auto" w:fill="auto"/>
            <w:hideMark/>
          </w:tcPr>
          <w:p w:rsidR="00F9740C" w:rsidRPr="00AB4809" w:rsidRDefault="00F9740C" w:rsidP="007E753C">
            <w:pPr>
              <w:tabs>
                <w:tab w:val="left" w:pos="-567"/>
              </w:tabs>
              <w:ind w:right="-78"/>
              <w:jc w:val="center"/>
            </w:pPr>
            <w:r w:rsidRPr="00AB4809">
              <w:t>Артезианская скважина.№ 9/1, 1978г.</w:t>
            </w:r>
          </w:p>
        </w:tc>
        <w:tc>
          <w:tcPr>
            <w:tcW w:w="1852" w:type="dxa"/>
            <w:vMerge/>
            <w:vAlign w:val="center"/>
            <w:hideMark/>
          </w:tcPr>
          <w:p w:rsidR="00F9740C" w:rsidRPr="00AB4809" w:rsidRDefault="00F9740C" w:rsidP="007E753C"/>
        </w:tc>
        <w:tc>
          <w:tcPr>
            <w:tcW w:w="1692" w:type="dxa"/>
            <w:vMerge/>
            <w:vAlign w:val="center"/>
            <w:hideMark/>
          </w:tcPr>
          <w:p w:rsidR="00F9740C" w:rsidRPr="00AB4809" w:rsidRDefault="00F9740C" w:rsidP="007E753C"/>
        </w:tc>
        <w:tc>
          <w:tcPr>
            <w:tcW w:w="2204" w:type="dxa"/>
            <w:vMerge/>
            <w:vAlign w:val="center"/>
            <w:hideMark/>
          </w:tcPr>
          <w:p w:rsidR="00F9740C" w:rsidRPr="00AB4809" w:rsidRDefault="00F9740C" w:rsidP="007E753C"/>
        </w:tc>
      </w:tr>
      <w:tr w:rsidR="00F9740C" w:rsidRPr="00AB4809" w:rsidTr="007E753C">
        <w:trPr>
          <w:trHeight w:val="291"/>
          <w:tblHeader/>
          <w:jc w:val="center"/>
        </w:trPr>
        <w:tc>
          <w:tcPr>
            <w:tcW w:w="582" w:type="dxa"/>
            <w:shd w:val="clear" w:color="auto" w:fill="auto"/>
            <w:vAlign w:val="center"/>
            <w:hideMark/>
          </w:tcPr>
          <w:p w:rsidR="00F9740C" w:rsidRPr="00AB4809" w:rsidRDefault="00F9740C" w:rsidP="007E753C">
            <w:pPr>
              <w:jc w:val="center"/>
            </w:pPr>
            <w:r w:rsidRPr="00AB4809">
              <w:t>6</w:t>
            </w:r>
          </w:p>
        </w:tc>
        <w:tc>
          <w:tcPr>
            <w:tcW w:w="3516" w:type="dxa"/>
            <w:shd w:val="clear" w:color="auto" w:fill="auto"/>
            <w:hideMark/>
          </w:tcPr>
          <w:p w:rsidR="00F9740C" w:rsidRPr="00AB4809" w:rsidRDefault="00F9740C" w:rsidP="007E753C">
            <w:pPr>
              <w:tabs>
                <w:tab w:val="left" w:pos="-567"/>
              </w:tabs>
              <w:ind w:right="-78"/>
              <w:jc w:val="center"/>
            </w:pPr>
            <w:r w:rsidRPr="00AB4809">
              <w:t>Артезианская скважина10/10, 1993г.</w:t>
            </w:r>
          </w:p>
        </w:tc>
        <w:tc>
          <w:tcPr>
            <w:tcW w:w="1852" w:type="dxa"/>
            <w:vMerge/>
            <w:vAlign w:val="center"/>
            <w:hideMark/>
          </w:tcPr>
          <w:p w:rsidR="00F9740C" w:rsidRPr="00AB4809" w:rsidRDefault="00F9740C" w:rsidP="007E753C"/>
        </w:tc>
        <w:tc>
          <w:tcPr>
            <w:tcW w:w="1692" w:type="dxa"/>
            <w:vMerge/>
            <w:vAlign w:val="center"/>
            <w:hideMark/>
          </w:tcPr>
          <w:p w:rsidR="00F9740C" w:rsidRPr="00AB4809" w:rsidRDefault="00F9740C" w:rsidP="007E753C"/>
        </w:tc>
        <w:tc>
          <w:tcPr>
            <w:tcW w:w="2204" w:type="dxa"/>
            <w:vMerge/>
            <w:vAlign w:val="center"/>
            <w:hideMark/>
          </w:tcPr>
          <w:p w:rsidR="00F9740C" w:rsidRPr="00AB4809" w:rsidRDefault="00F9740C" w:rsidP="007E753C"/>
        </w:tc>
      </w:tr>
      <w:tr w:rsidR="00F9740C" w:rsidRPr="00AB4809" w:rsidTr="007E753C">
        <w:trPr>
          <w:trHeight w:val="291"/>
          <w:tblHeader/>
          <w:jc w:val="center"/>
        </w:trPr>
        <w:tc>
          <w:tcPr>
            <w:tcW w:w="582" w:type="dxa"/>
            <w:shd w:val="clear" w:color="auto" w:fill="auto"/>
            <w:vAlign w:val="center"/>
            <w:hideMark/>
          </w:tcPr>
          <w:p w:rsidR="00F9740C" w:rsidRPr="00AB4809" w:rsidRDefault="00F9740C" w:rsidP="007E753C">
            <w:pPr>
              <w:jc w:val="center"/>
            </w:pPr>
            <w:r w:rsidRPr="00AB4809">
              <w:t>7</w:t>
            </w:r>
          </w:p>
        </w:tc>
        <w:tc>
          <w:tcPr>
            <w:tcW w:w="3516" w:type="dxa"/>
            <w:shd w:val="clear" w:color="auto" w:fill="auto"/>
            <w:hideMark/>
          </w:tcPr>
          <w:p w:rsidR="00F9740C" w:rsidRPr="00AB4809" w:rsidRDefault="00F9740C" w:rsidP="007E753C">
            <w:pPr>
              <w:tabs>
                <w:tab w:val="left" w:pos="-567"/>
              </w:tabs>
              <w:ind w:right="-78"/>
              <w:jc w:val="center"/>
            </w:pPr>
            <w:r w:rsidRPr="00AB4809">
              <w:t>Артезианская скважина.№ 11/1, 1982г.</w:t>
            </w:r>
          </w:p>
        </w:tc>
        <w:tc>
          <w:tcPr>
            <w:tcW w:w="1852" w:type="dxa"/>
            <w:vMerge/>
            <w:vAlign w:val="center"/>
            <w:hideMark/>
          </w:tcPr>
          <w:p w:rsidR="00F9740C" w:rsidRPr="00AB4809" w:rsidRDefault="00F9740C" w:rsidP="007E753C"/>
        </w:tc>
        <w:tc>
          <w:tcPr>
            <w:tcW w:w="1692" w:type="dxa"/>
            <w:vMerge/>
            <w:vAlign w:val="center"/>
            <w:hideMark/>
          </w:tcPr>
          <w:p w:rsidR="00F9740C" w:rsidRPr="00AB4809" w:rsidRDefault="00F9740C" w:rsidP="007E753C"/>
        </w:tc>
        <w:tc>
          <w:tcPr>
            <w:tcW w:w="2204" w:type="dxa"/>
            <w:vMerge/>
            <w:vAlign w:val="center"/>
            <w:hideMark/>
          </w:tcPr>
          <w:p w:rsidR="00F9740C" w:rsidRPr="00AB4809" w:rsidRDefault="00F9740C" w:rsidP="007E753C"/>
        </w:tc>
      </w:tr>
      <w:tr w:rsidR="00F9740C" w:rsidRPr="00AB4809" w:rsidTr="007E753C">
        <w:trPr>
          <w:trHeight w:val="267"/>
          <w:tblHeader/>
          <w:jc w:val="center"/>
        </w:trPr>
        <w:tc>
          <w:tcPr>
            <w:tcW w:w="582" w:type="dxa"/>
            <w:shd w:val="clear" w:color="auto" w:fill="auto"/>
            <w:vAlign w:val="center"/>
            <w:hideMark/>
          </w:tcPr>
          <w:p w:rsidR="00F9740C" w:rsidRPr="00AB4809" w:rsidRDefault="00F9740C" w:rsidP="007E753C">
            <w:pPr>
              <w:jc w:val="center"/>
            </w:pPr>
            <w:r w:rsidRPr="00AB4809">
              <w:t>8</w:t>
            </w:r>
          </w:p>
        </w:tc>
        <w:tc>
          <w:tcPr>
            <w:tcW w:w="3516" w:type="dxa"/>
            <w:shd w:val="clear" w:color="auto" w:fill="auto"/>
            <w:hideMark/>
          </w:tcPr>
          <w:p w:rsidR="00F9740C" w:rsidRPr="00AB4809" w:rsidRDefault="00F9740C" w:rsidP="007E753C">
            <w:pPr>
              <w:tabs>
                <w:tab w:val="left" w:pos="-567"/>
              </w:tabs>
              <w:ind w:right="-78"/>
              <w:jc w:val="center"/>
            </w:pPr>
            <w:r w:rsidRPr="00AB4809">
              <w:t>Артезианская скважина.№ 12/1, 1977г.</w:t>
            </w:r>
          </w:p>
        </w:tc>
        <w:tc>
          <w:tcPr>
            <w:tcW w:w="1852" w:type="dxa"/>
            <w:vMerge/>
            <w:vAlign w:val="center"/>
            <w:hideMark/>
          </w:tcPr>
          <w:p w:rsidR="00F9740C" w:rsidRPr="00AB4809" w:rsidRDefault="00F9740C" w:rsidP="007E753C"/>
        </w:tc>
        <w:tc>
          <w:tcPr>
            <w:tcW w:w="1692" w:type="dxa"/>
            <w:vMerge/>
            <w:vAlign w:val="center"/>
            <w:hideMark/>
          </w:tcPr>
          <w:p w:rsidR="00F9740C" w:rsidRPr="00AB4809" w:rsidRDefault="00F9740C" w:rsidP="007E753C"/>
        </w:tc>
        <w:tc>
          <w:tcPr>
            <w:tcW w:w="2204" w:type="dxa"/>
            <w:vMerge/>
            <w:vAlign w:val="center"/>
            <w:hideMark/>
          </w:tcPr>
          <w:p w:rsidR="00F9740C" w:rsidRPr="00AB4809" w:rsidRDefault="00F9740C" w:rsidP="007E753C"/>
        </w:tc>
      </w:tr>
      <w:tr w:rsidR="00F9740C" w:rsidRPr="00AB4809" w:rsidTr="007E753C">
        <w:trPr>
          <w:trHeight w:val="280"/>
          <w:tblHeader/>
          <w:jc w:val="center"/>
        </w:trPr>
        <w:tc>
          <w:tcPr>
            <w:tcW w:w="582" w:type="dxa"/>
            <w:shd w:val="clear" w:color="auto" w:fill="auto"/>
            <w:vAlign w:val="center"/>
            <w:hideMark/>
          </w:tcPr>
          <w:p w:rsidR="00F9740C" w:rsidRPr="00AB4809" w:rsidRDefault="00F9740C" w:rsidP="007E753C">
            <w:pPr>
              <w:jc w:val="center"/>
            </w:pPr>
            <w:r w:rsidRPr="00AB4809">
              <w:t>9</w:t>
            </w:r>
          </w:p>
        </w:tc>
        <w:tc>
          <w:tcPr>
            <w:tcW w:w="3516" w:type="dxa"/>
            <w:shd w:val="clear" w:color="auto" w:fill="auto"/>
            <w:hideMark/>
          </w:tcPr>
          <w:p w:rsidR="00F9740C" w:rsidRPr="00AB4809" w:rsidRDefault="00F9740C" w:rsidP="007E753C">
            <w:pPr>
              <w:tabs>
                <w:tab w:val="left" w:pos="-567"/>
              </w:tabs>
              <w:ind w:right="-78"/>
              <w:jc w:val="center"/>
            </w:pPr>
            <w:r w:rsidRPr="00AB4809">
              <w:t>Артезианская скважина.№ 8/-, 2014г.</w:t>
            </w:r>
          </w:p>
        </w:tc>
        <w:tc>
          <w:tcPr>
            <w:tcW w:w="1852" w:type="dxa"/>
            <w:vMerge/>
            <w:vAlign w:val="center"/>
            <w:hideMark/>
          </w:tcPr>
          <w:p w:rsidR="00F9740C" w:rsidRPr="00AB4809" w:rsidRDefault="00F9740C" w:rsidP="007E753C"/>
        </w:tc>
        <w:tc>
          <w:tcPr>
            <w:tcW w:w="1692" w:type="dxa"/>
            <w:vMerge/>
            <w:vAlign w:val="center"/>
            <w:hideMark/>
          </w:tcPr>
          <w:p w:rsidR="00F9740C" w:rsidRPr="00AB4809" w:rsidRDefault="00F9740C" w:rsidP="007E753C"/>
        </w:tc>
        <w:tc>
          <w:tcPr>
            <w:tcW w:w="2204" w:type="dxa"/>
            <w:vMerge/>
            <w:vAlign w:val="center"/>
            <w:hideMark/>
          </w:tcPr>
          <w:p w:rsidR="00F9740C" w:rsidRPr="00AB4809" w:rsidRDefault="00F9740C" w:rsidP="007E753C"/>
        </w:tc>
      </w:tr>
    </w:tbl>
    <w:p w:rsidR="00F9740C" w:rsidRPr="00AB4809" w:rsidRDefault="00F9740C" w:rsidP="00F9740C">
      <w:pPr>
        <w:pStyle w:val="af0"/>
        <w:tabs>
          <w:tab w:val="left" w:pos="709"/>
        </w:tabs>
        <w:ind w:left="0"/>
        <w:jc w:val="both"/>
        <w:outlineLvl w:val="2"/>
        <w:rPr>
          <w:rFonts w:ascii="Times New Roman" w:eastAsiaTheme="minorHAnsi" w:hAnsi="Times New Roman" w:cs="Times New Roman"/>
          <w:sz w:val="28"/>
          <w:szCs w:val="28"/>
          <w:highlight w:val="yellow"/>
          <w:lang w:eastAsia="en-US"/>
        </w:rPr>
      </w:pPr>
    </w:p>
    <w:p w:rsidR="00F9740C" w:rsidRPr="00AB4809" w:rsidRDefault="00F9740C" w:rsidP="00F9740C">
      <w:pPr>
        <w:pStyle w:val="af0"/>
        <w:tabs>
          <w:tab w:val="left" w:pos="709"/>
        </w:tabs>
        <w:ind w:left="0"/>
        <w:jc w:val="center"/>
        <w:outlineLvl w:val="2"/>
        <w:rPr>
          <w:rFonts w:ascii="Times New Roman" w:hAnsi="Times New Roman" w:cs="Times New Roman"/>
          <w:b/>
          <w:sz w:val="28"/>
          <w:szCs w:val="28"/>
        </w:rPr>
      </w:pPr>
      <w:bookmarkStart w:id="11" w:name="_Toc101547809"/>
      <w:r w:rsidRPr="00AB4809">
        <w:rPr>
          <w:rFonts w:ascii="Times New Roman" w:hAnsi="Times New Roman" w:cs="Times New Roman"/>
          <w:b/>
          <w:sz w:val="28"/>
          <w:szCs w:val="28"/>
        </w:rPr>
        <w:t>1.4. Описание результатов технического обследования</w:t>
      </w:r>
      <w:bookmarkEnd w:id="11"/>
    </w:p>
    <w:p w:rsidR="00F9740C" w:rsidRPr="00AB4809" w:rsidRDefault="00F9740C" w:rsidP="00F9740C">
      <w:pPr>
        <w:pStyle w:val="af0"/>
        <w:tabs>
          <w:tab w:val="left" w:pos="709"/>
        </w:tabs>
        <w:ind w:left="0"/>
        <w:jc w:val="center"/>
        <w:outlineLvl w:val="2"/>
        <w:rPr>
          <w:rFonts w:ascii="Times New Roman" w:hAnsi="Times New Roman" w:cs="Times New Roman"/>
          <w:b/>
          <w:sz w:val="28"/>
          <w:szCs w:val="28"/>
        </w:rPr>
      </w:pPr>
      <w:bookmarkStart w:id="12" w:name="_Toc101547810"/>
      <w:r w:rsidRPr="00AB4809">
        <w:rPr>
          <w:rFonts w:ascii="Times New Roman" w:hAnsi="Times New Roman" w:cs="Times New Roman"/>
          <w:b/>
          <w:sz w:val="28"/>
          <w:szCs w:val="28"/>
        </w:rPr>
        <w:t>централизованных систем водоснабжения</w:t>
      </w:r>
      <w:bookmarkEnd w:id="12"/>
    </w:p>
    <w:p w:rsidR="00F9740C" w:rsidRPr="00AB4809" w:rsidRDefault="00F9740C" w:rsidP="00F9740C">
      <w:pPr>
        <w:pStyle w:val="af0"/>
        <w:tabs>
          <w:tab w:val="left" w:pos="4102"/>
        </w:tabs>
        <w:ind w:left="0"/>
        <w:jc w:val="center"/>
        <w:outlineLvl w:val="3"/>
        <w:rPr>
          <w:rFonts w:ascii="Times New Roman" w:hAnsi="Times New Roman" w:cs="Times New Roman"/>
          <w:b/>
          <w:sz w:val="28"/>
          <w:szCs w:val="28"/>
        </w:rPr>
      </w:pPr>
      <w:r w:rsidRPr="00AB4809">
        <w:rPr>
          <w:rFonts w:ascii="Times New Roman" w:hAnsi="Times New Roman" w:cs="Times New Roman"/>
          <w:b/>
          <w:sz w:val="28"/>
          <w:szCs w:val="28"/>
        </w:rPr>
        <w:t xml:space="preserve">1.4.1. Описание состояния существующих источников </w:t>
      </w:r>
    </w:p>
    <w:p w:rsidR="00F9740C" w:rsidRPr="00AB4809" w:rsidRDefault="00F9740C" w:rsidP="00F9740C">
      <w:pPr>
        <w:pStyle w:val="af0"/>
        <w:tabs>
          <w:tab w:val="left" w:pos="4102"/>
        </w:tabs>
        <w:ind w:left="0"/>
        <w:jc w:val="center"/>
        <w:outlineLvl w:val="3"/>
        <w:rPr>
          <w:rFonts w:ascii="Times New Roman" w:hAnsi="Times New Roman" w:cs="Times New Roman"/>
          <w:b/>
          <w:sz w:val="28"/>
          <w:szCs w:val="28"/>
        </w:rPr>
      </w:pPr>
      <w:r w:rsidRPr="00AB4809">
        <w:rPr>
          <w:rFonts w:ascii="Times New Roman" w:hAnsi="Times New Roman" w:cs="Times New Roman"/>
          <w:b/>
          <w:sz w:val="28"/>
          <w:szCs w:val="28"/>
        </w:rPr>
        <w:t>водоснабжения и водозаборных сооружений</w:t>
      </w:r>
    </w:p>
    <w:p w:rsidR="00F9740C" w:rsidRPr="00AB4809" w:rsidRDefault="00F9740C" w:rsidP="00F9740C">
      <w:pPr>
        <w:pStyle w:val="af0"/>
        <w:tabs>
          <w:tab w:val="left" w:pos="4102"/>
        </w:tabs>
        <w:ind w:left="0"/>
        <w:jc w:val="center"/>
        <w:outlineLvl w:val="3"/>
        <w:rPr>
          <w:rFonts w:ascii="Times New Roman" w:hAnsi="Times New Roman" w:cs="Times New Roman"/>
          <w:b/>
          <w:sz w:val="28"/>
          <w:szCs w:val="28"/>
        </w:rPr>
      </w:pPr>
    </w:p>
    <w:p w:rsidR="00F9740C" w:rsidRPr="00AB4809" w:rsidRDefault="00F9740C" w:rsidP="00F9740C">
      <w:pPr>
        <w:tabs>
          <w:tab w:val="left" w:pos="600"/>
          <w:tab w:val="left" w:pos="1571"/>
        </w:tabs>
        <w:ind w:firstLine="1134"/>
        <w:jc w:val="both"/>
        <w:rPr>
          <w:rFonts w:eastAsiaTheme="minorEastAsia"/>
          <w:sz w:val="28"/>
          <w:szCs w:val="28"/>
        </w:rPr>
      </w:pPr>
      <w:r w:rsidRPr="00AB4809">
        <w:rPr>
          <w:sz w:val="28"/>
          <w:szCs w:val="28"/>
        </w:rPr>
        <w:t xml:space="preserve">На территории г. Комсомольск расположены 9 водозаборных артезианских скважин,расположенных в разных районах города. </w:t>
      </w:r>
      <w:r w:rsidRPr="00AB4809">
        <w:rPr>
          <w:rFonts w:eastAsiaTheme="minorEastAsia"/>
          <w:sz w:val="28"/>
          <w:szCs w:val="28"/>
        </w:rPr>
        <w:t xml:space="preserve">Общее потребление на 01.01.22 г. составило 271,904 тыс. м3/год.  </w:t>
      </w:r>
    </w:p>
    <w:p w:rsidR="00F9740C" w:rsidRPr="00AB4809" w:rsidRDefault="00F9740C" w:rsidP="00F9740C">
      <w:pPr>
        <w:ind w:firstLine="1134"/>
        <w:jc w:val="both"/>
        <w:rPr>
          <w:sz w:val="28"/>
          <w:szCs w:val="28"/>
        </w:rPr>
      </w:pPr>
      <w:r w:rsidRPr="00AB4809">
        <w:rPr>
          <w:sz w:val="28"/>
          <w:szCs w:val="28"/>
        </w:rPr>
        <w:t xml:space="preserve">В результате проведенного анализа существующих источников водоснабжения, составлен перечень источников водоснабжениягорода, с указанием характеристик объектов.  </w:t>
      </w:r>
    </w:p>
    <w:p w:rsidR="00F9740C" w:rsidRPr="00AB4809" w:rsidRDefault="00F9740C" w:rsidP="00F9740C">
      <w:pPr>
        <w:tabs>
          <w:tab w:val="left" w:pos="349"/>
        </w:tabs>
        <w:ind w:firstLine="1134"/>
        <w:jc w:val="both"/>
        <w:rPr>
          <w:sz w:val="28"/>
          <w:szCs w:val="28"/>
        </w:rPr>
      </w:pPr>
      <w:r w:rsidRPr="00AB4809">
        <w:rPr>
          <w:sz w:val="28"/>
          <w:szCs w:val="28"/>
        </w:rPr>
        <w:t>Данные анализа по источникам водоснабжения города представлены в таблице 1.4.1.</w:t>
      </w:r>
    </w:p>
    <w:p w:rsidR="00F9740C" w:rsidRPr="00AB4809" w:rsidRDefault="00F9740C" w:rsidP="00F9740C">
      <w:pPr>
        <w:tabs>
          <w:tab w:val="left" w:pos="349"/>
        </w:tabs>
        <w:jc w:val="both"/>
        <w:rPr>
          <w:sz w:val="28"/>
          <w:szCs w:val="28"/>
        </w:rPr>
      </w:pPr>
    </w:p>
    <w:p w:rsidR="00F9740C" w:rsidRPr="00AB4809" w:rsidRDefault="00F9740C" w:rsidP="00F9740C">
      <w:pPr>
        <w:tabs>
          <w:tab w:val="left" w:pos="1469"/>
          <w:tab w:val="left" w:pos="7985"/>
        </w:tabs>
        <w:jc w:val="center"/>
        <w:rPr>
          <w:rFonts w:eastAsiaTheme="minorEastAsia"/>
          <w:i/>
        </w:rPr>
      </w:pPr>
      <w:r w:rsidRPr="00AB4809">
        <w:rPr>
          <w:rFonts w:eastAsiaTheme="minorEastAsia"/>
          <w:i/>
        </w:rPr>
        <w:t>Таблица 1.4.1. Данные анализа по источникам водоснабжения</w:t>
      </w:r>
    </w:p>
    <w:tbl>
      <w:tblPr>
        <w:tblW w:w="50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4"/>
        <w:gridCol w:w="1308"/>
        <w:gridCol w:w="1130"/>
        <w:gridCol w:w="1117"/>
        <w:gridCol w:w="841"/>
        <w:gridCol w:w="3214"/>
        <w:gridCol w:w="2074"/>
      </w:tblGrid>
      <w:tr w:rsidR="00F9740C" w:rsidRPr="00AB4809" w:rsidTr="007E753C">
        <w:trPr>
          <w:trHeight w:val="304"/>
          <w:tblHeader/>
          <w:jc w:val="center"/>
        </w:trPr>
        <w:tc>
          <w:tcPr>
            <w:tcW w:w="233" w:type="pct"/>
            <w:vMerge w:val="restart"/>
            <w:shd w:val="clear" w:color="auto" w:fill="auto"/>
            <w:vAlign w:val="center"/>
            <w:hideMark/>
          </w:tcPr>
          <w:p w:rsidR="00F9740C" w:rsidRPr="00AB4809" w:rsidRDefault="00F9740C" w:rsidP="007E753C">
            <w:pPr>
              <w:tabs>
                <w:tab w:val="left" w:pos="-567"/>
              </w:tabs>
              <w:ind w:right="-107"/>
              <w:jc w:val="center"/>
              <w:rPr>
                <w:b/>
                <w:bCs/>
              </w:rPr>
            </w:pPr>
            <w:r w:rsidRPr="00AB4809">
              <w:rPr>
                <w:b/>
                <w:bCs/>
                <w:sz w:val="22"/>
                <w:szCs w:val="22"/>
              </w:rPr>
              <w:t xml:space="preserve">№ </w:t>
            </w:r>
            <w:r w:rsidRPr="00AB4809">
              <w:rPr>
                <w:b/>
                <w:bCs/>
                <w:sz w:val="22"/>
                <w:szCs w:val="22"/>
              </w:rPr>
              <w:lastRenderedPageBreak/>
              <w:t>№ п/п</w:t>
            </w:r>
          </w:p>
        </w:tc>
        <w:tc>
          <w:tcPr>
            <w:tcW w:w="2164" w:type="pct"/>
            <w:gridSpan w:val="4"/>
            <w:shd w:val="clear" w:color="auto" w:fill="auto"/>
            <w:noWrap/>
            <w:vAlign w:val="center"/>
            <w:hideMark/>
          </w:tcPr>
          <w:p w:rsidR="00F9740C" w:rsidRPr="00AB4809" w:rsidRDefault="00F9740C" w:rsidP="007E753C">
            <w:pPr>
              <w:tabs>
                <w:tab w:val="left" w:pos="-567"/>
              </w:tabs>
              <w:jc w:val="center"/>
              <w:rPr>
                <w:b/>
                <w:bCs/>
              </w:rPr>
            </w:pPr>
            <w:r w:rsidRPr="00AB4809">
              <w:rPr>
                <w:b/>
                <w:bCs/>
                <w:sz w:val="22"/>
                <w:szCs w:val="22"/>
              </w:rPr>
              <w:lastRenderedPageBreak/>
              <w:t>Оборудование</w:t>
            </w:r>
          </w:p>
        </w:tc>
        <w:tc>
          <w:tcPr>
            <w:tcW w:w="1582" w:type="pct"/>
            <w:vMerge w:val="restart"/>
            <w:shd w:val="clear" w:color="auto" w:fill="auto"/>
            <w:vAlign w:val="center"/>
          </w:tcPr>
          <w:p w:rsidR="00F9740C" w:rsidRPr="00AB4809" w:rsidRDefault="00F9740C" w:rsidP="007E753C">
            <w:pPr>
              <w:tabs>
                <w:tab w:val="left" w:pos="-567"/>
              </w:tabs>
              <w:jc w:val="center"/>
              <w:rPr>
                <w:b/>
                <w:bCs/>
              </w:rPr>
            </w:pPr>
            <w:r w:rsidRPr="00AB4809">
              <w:rPr>
                <w:b/>
                <w:bCs/>
                <w:sz w:val="22"/>
                <w:szCs w:val="22"/>
              </w:rPr>
              <w:t>Скважина №,</w:t>
            </w:r>
          </w:p>
          <w:p w:rsidR="00F9740C" w:rsidRPr="00AB4809" w:rsidRDefault="00F9740C" w:rsidP="007E753C">
            <w:pPr>
              <w:tabs>
                <w:tab w:val="left" w:pos="-567"/>
              </w:tabs>
              <w:jc w:val="center"/>
              <w:rPr>
                <w:b/>
                <w:bCs/>
              </w:rPr>
            </w:pPr>
            <w:r w:rsidRPr="00AB4809">
              <w:rPr>
                <w:b/>
                <w:bCs/>
                <w:sz w:val="22"/>
                <w:szCs w:val="22"/>
              </w:rPr>
              <w:lastRenderedPageBreak/>
              <w:t>год ввода в эксплуатацию</w:t>
            </w:r>
          </w:p>
        </w:tc>
        <w:tc>
          <w:tcPr>
            <w:tcW w:w="1021" w:type="pct"/>
            <w:vMerge w:val="restart"/>
            <w:vAlign w:val="center"/>
          </w:tcPr>
          <w:p w:rsidR="00F9740C" w:rsidRPr="00AB4809" w:rsidRDefault="00F9740C" w:rsidP="007E753C">
            <w:pPr>
              <w:jc w:val="center"/>
              <w:rPr>
                <w:b/>
              </w:rPr>
            </w:pPr>
            <w:r w:rsidRPr="00AB4809">
              <w:rPr>
                <w:b/>
                <w:sz w:val="22"/>
                <w:szCs w:val="22"/>
              </w:rPr>
              <w:lastRenderedPageBreak/>
              <w:t xml:space="preserve">Дата последней </w:t>
            </w:r>
            <w:r w:rsidRPr="00AB4809">
              <w:rPr>
                <w:b/>
                <w:sz w:val="22"/>
                <w:szCs w:val="22"/>
              </w:rPr>
              <w:lastRenderedPageBreak/>
              <w:t>проверки</w:t>
            </w:r>
          </w:p>
        </w:tc>
      </w:tr>
      <w:tr w:rsidR="00F9740C" w:rsidRPr="00AB4809" w:rsidTr="007E753C">
        <w:trPr>
          <w:trHeight w:val="928"/>
          <w:jc w:val="center"/>
        </w:trPr>
        <w:tc>
          <w:tcPr>
            <w:tcW w:w="233" w:type="pct"/>
            <w:vMerge/>
            <w:shd w:val="clear" w:color="auto" w:fill="auto"/>
            <w:vAlign w:val="center"/>
            <w:hideMark/>
          </w:tcPr>
          <w:p w:rsidR="00F9740C" w:rsidRPr="00AB4809" w:rsidRDefault="00F9740C" w:rsidP="007E753C">
            <w:pPr>
              <w:tabs>
                <w:tab w:val="left" w:pos="-567"/>
              </w:tabs>
              <w:jc w:val="center"/>
              <w:rPr>
                <w:bCs/>
              </w:rPr>
            </w:pPr>
          </w:p>
        </w:tc>
        <w:tc>
          <w:tcPr>
            <w:tcW w:w="644" w:type="pct"/>
            <w:shd w:val="clear" w:color="auto" w:fill="auto"/>
            <w:vAlign w:val="center"/>
            <w:hideMark/>
          </w:tcPr>
          <w:p w:rsidR="00F9740C" w:rsidRPr="00AB4809" w:rsidRDefault="00F9740C" w:rsidP="007E753C">
            <w:pPr>
              <w:tabs>
                <w:tab w:val="left" w:pos="-567"/>
              </w:tabs>
              <w:jc w:val="center"/>
              <w:rPr>
                <w:b/>
                <w:bCs/>
              </w:rPr>
            </w:pPr>
            <w:r w:rsidRPr="00AB4809">
              <w:rPr>
                <w:b/>
                <w:bCs/>
                <w:sz w:val="22"/>
                <w:szCs w:val="22"/>
              </w:rPr>
              <w:t>марка  насоса</w:t>
            </w:r>
          </w:p>
        </w:tc>
        <w:tc>
          <w:tcPr>
            <w:tcW w:w="556" w:type="pct"/>
            <w:shd w:val="clear" w:color="auto" w:fill="auto"/>
            <w:vAlign w:val="center"/>
            <w:hideMark/>
          </w:tcPr>
          <w:p w:rsidR="00F9740C" w:rsidRPr="00AB4809" w:rsidRDefault="00F9740C" w:rsidP="007E753C">
            <w:pPr>
              <w:tabs>
                <w:tab w:val="left" w:pos="-567"/>
              </w:tabs>
              <w:jc w:val="center"/>
              <w:rPr>
                <w:b/>
                <w:bCs/>
              </w:rPr>
            </w:pPr>
            <w:r w:rsidRPr="00AB4809">
              <w:rPr>
                <w:b/>
                <w:bCs/>
                <w:sz w:val="22"/>
                <w:szCs w:val="22"/>
              </w:rPr>
              <w:t>производительность м³/ч</w:t>
            </w:r>
          </w:p>
        </w:tc>
        <w:tc>
          <w:tcPr>
            <w:tcW w:w="550" w:type="pct"/>
            <w:shd w:val="clear" w:color="auto" w:fill="auto"/>
            <w:vAlign w:val="center"/>
            <w:hideMark/>
          </w:tcPr>
          <w:p w:rsidR="00F9740C" w:rsidRPr="00AB4809" w:rsidRDefault="00F9740C" w:rsidP="007E753C">
            <w:pPr>
              <w:tabs>
                <w:tab w:val="left" w:pos="-567"/>
              </w:tabs>
              <w:jc w:val="center"/>
              <w:rPr>
                <w:b/>
                <w:bCs/>
              </w:rPr>
            </w:pPr>
            <w:r w:rsidRPr="00AB4809">
              <w:rPr>
                <w:b/>
                <w:bCs/>
                <w:sz w:val="22"/>
                <w:szCs w:val="22"/>
              </w:rPr>
              <w:t>напор, м</w:t>
            </w:r>
            <w:r w:rsidRPr="00AB4809">
              <w:rPr>
                <w:b/>
                <w:bCs/>
                <w:sz w:val="22"/>
                <w:szCs w:val="22"/>
              </w:rPr>
              <w:br/>
            </w:r>
          </w:p>
        </w:tc>
        <w:tc>
          <w:tcPr>
            <w:tcW w:w="414" w:type="pct"/>
            <w:shd w:val="clear" w:color="auto" w:fill="auto"/>
            <w:vAlign w:val="center"/>
            <w:hideMark/>
          </w:tcPr>
          <w:p w:rsidR="00F9740C" w:rsidRPr="00AB4809" w:rsidRDefault="00F9740C" w:rsidP="007E753C">
            <w:pPr>
              <w:tabs>
                <w:tab w:val="left" w:pos="-567"/>
              </w:tabs>
              <w:jc w:val="center"/>
              <w:rPr>
                <w:b/>
                <w:bCs/>
              </w:rPr>
            </w:pPr>
            <w:r w:rsidRPr="00AB4809">
              <w:rPr>
                <w:b/>
                <w:bCs/>
                <w:sz w:val="22"/>
                <w:szCs w:val="22"/>
              </w:rPr>
              <w:t>мощность, кВт</w:t>
            </w:r>
          </w:p>
        </w:tc>
        <w:tc>
          <w:tcPr>
            <w:tcW w:w="1582" w:type="pct"/>
            <w:vMerge/>
            <w:shd w:val="clear" w:color="auto" w:fill="auto"/>
            <w:vAlign w:val="center"/>
          </w:tcPr>
          <w:p w:rsidR="00F9740C" w:rsidRPr="00AB4809" w:rsidRDefault="00F9740C" w:rsidP="007E753C">
            <w:pPr>
              <w:tabs>
                <w:tab w:val="left" w:pos="-567"/>
              </w:tabs>
              <w:jc w:val="center"/>
              <w:rPr>
                <w:bCs/>
              </w:rPr>
            </w:pPr>
          </w:p>
        </w:tc>
        <w:tc>
          <w:tcPr>
            <w:tcW w:w="1021" w:type="pct"/>
            <w:vMerge/>
            <w:vAlign w:val="center"/>
          </w:tcPr>
          <w:p w:rsidR="00F9740C" w:rsidRPr="00AB4809" w:rsidRDefault="00F9740C" w:rsidP="007E753C">
            <w:pPr>
              <w:jc w:val="center"/>
            </w:pPr>
          </w:p>
        </w:tc>
      </w:tr>
      <w:tr w:rsidR="00F9740C" w:rsidRPr="00AB4809" w:rsidTr="007E753C">
        <w:trPr>
          <w:trHeight w:val="320"/>
          <w:jc w:val="center"/>
        </w:trPr>
        <w:tc>
          <w:tcPr>
            <w:tcW w:w="233" w:type="pct"/>
            <w:shd w:val="clear" w:color="auto" w:fill="auto"/>
            <w:noWrap/>
            <w:vAlign w:val="center"/>
            <w:hideMark/>
          </w:tcPr>
          <w:p w:rsidR="00F9740C" w:rsidRPr="00AB4809" w:rsidRDefault="00F9740C" w:rsidP="007E753C">
            <w:pPr>
              <w:jc w:val="center"/>
            </w:pPr>
            <w:r w:rsidRPr="00AB4809">
              <w:rPr>
                <w:sz w:val="22"/>
                <w:szCs w:val="22"/>
              </w:rPr>
              <w:lastRenderedPageBreak/>
              <w:t>1</w:t>
            </w:r>
          </w:p>
        </w:tc>
        <w:tc>
          <w:tcPr>
            <w:tcW w:w="644" w:type="pct"/>
            <w:shd w:val="clear" w:color="auto" w:fill="auto"/>
            <w:noWrap/>
            <w:vAlign w:val="center"/>
            <w:hideMark/>
          </w:tcPr>
          <w:p w:rsidR="00F9740C" w:rsidRPr="00AB4809" w:rsidRDefault="00F9740C" w:rsidP="007E753C">
            <w:pPr>
              <w:tabs>
                <w:tab w:val="left" w:pos="-567"/>
              </w:tabs>
              <w:ind w:right="-78"/>
              <w:jc w:val="center"/>
            </w:pPr>
            <w:r w:rsidRPr="00AB4809">
              <w:rPr>
                <w:sz w:val="22"/>
                <w:szCs w:val="22"/>
              </w:rPr>
              <w:t>ЭЦВ-6-16-100</w:t>
            </w:r>
          </w:p>
        </w:tc>
        <w:tc>
          <w:tcPr>
            <w:tcW w:w="556" w:type="pct"/>
            <w:shd w:val="clear" w:color="auto" w:fill="auto"/>
            <w:noWrap/>
            <w:vAlign w:val="center"/>
            <w:hideMark/>
          </w:tcPr>
          <w:p w:rsidR="00F9740C" w:rsidRPr="00AB4809" w:rsidRDefault="00F9740C" w:rsidP="007E753C">
            <w:pPr>
              <w:tabs>
                <w:tab w:val="left" w:pos="-567"/>
              </w:tabs>
              <w:ind w:right="-78"/>
              <w:jc w:val="center"/>
            </w:pPr>
            <w:r w:rsidRPr="00AB4809">
              <w:rPr>
                <w:sz w:val="22"/>
                <w:szCs w:val="22"/>
              </w:rPr>
              <w:t>16</w:t>
            </w:r>
          </w:p>
        </w:tc>
        <w:tc>
          <w:tcPr>
            <w:tcW w:w="550" w:type="pct"/>
            <w:shd w:val="clear" w:color="auto" w:fill="auto"/>
            <w:noWrap/>
            <w:vAlign w:val="center"/>
            <w:hideMark/>
          </w:tcPr>
          <w:p w:rsidR="00F9740C" w:rsidRPr="00AB4809" w:rsidRDefault="00F9740C" w:rsidP="007E753C">
            <w:pPr>
              <w:tabs>
                <w:tab w:val="left" w:pos="-567"/>
              </w:tabs>
              <w:ind w:right="-78"/>
              <w:jc w:val="center"/>
            </w:pPr>
            <w:r w:rsidRPr="00AB4809">
              <w:rPr>
                <w:sz w:val="22"/>
                <w:szCs w:val="22"/>
              </w:rPr>
              <w:t>100</w:t>
            </w:r>
          </w:p>
        </w:tc>
        <w:tc>
          <w:tcPr>
            <w:tcW w:w="414" w:type="pct"/>
            <w:shd w:val="clear" w:color="auto" w:fill="auto"/>
            <w:noWrap/>
            <w:vAlign w:val="center"/>
            <w:hideMark/>
          </w:tcPr>
          <w:p w:rsidR="00F9740C" w:rsidRPr="00AB4809" w:rsidRDefault="00F9740C" w:rsidP="007E753C">
            <w:pPr>
              <w:tabs>
                <w:tab w:val="left" w:pos="-567"/>
              </w:tabs>
              <w:ind w:right="-78"/>
              <w:jc w:val="center"/>
            </w:pPr>
            <w:r w:rsidRPr="00AB4809">
              <w:rPr>
                <w:sz w:val="22"/>
                <w:szCs w:val="22"/>
              </w:rPr>
              <w:t>6</w:t>
            </w:r>
          </w:p>
        </w:tc>
        <w:tc>
          <w:tcPr>
            <w:tcW w:w="1582" w:type="pct"/>
            <w:shd w:val="clear" w:color="auto" w:fill="auto"/>
            <w:vAlign w:val="center"/>
          </w:tcPr>
          <w:p w:rsidR="00F9740C" w:rsidRPr="00AB4809" w:rsidRDefault="00F9740C" w:rsidP="007E753C">
            <w:pPr>
              <w:tabs>
                <w:tab w:val="left" w:pos="-567"/>
              </w:tabs>
              <w:ind w:right="-78"/>
              <w:jc w:val="center"/>
            </w:pPr>
            <w:r w:rsidRPr="00AB4809">
              <w:t>Артезианскаяскважина</w:t>
            </w:r>
          </w:p>
          <w:p w:rsidR="00F9740C" w:rsidRPr="00AB4809" w:rsidRDefault="00F9740C" w:rsidP="007E753C">
            <w:pPr>
              <w:tabs>
                <w:tab w:val="left" w:pos="-567"/>
              </w:tabs>
              <w:ind w:right="-78"/>
              <w:jc w:val="center"/>
            </w:pPr>
            <w:r w:rsidRPr="00AB4809">
              <w:rPr>
                <w:sz w:val="22"/>
                <w:szCs w:val="22"/>
              </w:rPr>
              <w:t>№ 3/67097, 1987г.</w:t>
            </w:r>
          </w:p>
        </w:tc>
        <w:tc>
          <w:tcPr>
            <w:tcW w:w="1021" w:type="pct"/>
            <w:vAlign w:val="center"/>
          </w:tcPr>
          <w:p w:rsidR="00F9740C" w:rsidRPr="00AB4809" w:rsidRDefault="00F9740C" w:rsidP="007E753C">
            <w:pPr>
              <w:jc w:val="center"/>
              <w:rPr>
                <w:bCs/>
              </w:rPr>
            </w:pPr>
            <w:r w:rsidRPr="00AB4809">
              <w:rPr>
                <w:bCs/>
                <w:sz w:val="22"/>
                <w:szCs w:val="22"/>
              </w:rPr>
              <w:t>2021</w:t>
            </w:r>
          </w:p>
        </w:tc>
      </w:tr>
      <w:tr w:rsidR="00F9740C" w:rsidRPr="00AB4809" w:rsidTr="007E753C">
        <w:trPr>
          <w:trHeight w:val="320"/>
          <w:jc w:val="center"/>
        </w:trPr>
        <w:tc>
          <w:tcPr>
            <w:tcW w:w="233" w:type="pct"/>
            <w:shd w:val="clear" w:color="auto" w:fill="auto"/>
            <w:noWrap/>
            <w:vAlign w:val="center"/>
          </w:tcPr>
          <w:p w:rsidR="00F9740C" w:rsidRPr="00AB4809" w:rsidRDefault="00F9740C" w:rsidP="007E753C">
            <w:pPr>
              <w:jc w:val="center"/>
            </w:pPr>
            <w:r w:rsidRPr="00AB4809">
              <w:rPr>
                <w:sz w:val="22"/>
                <w:szCs w:val="22"/>
              </w:rPr>
              <w:t>2</w:t>
            </w:r>
          </w:p>
        </w:tc>
        <w:tc>
          <w:tcPr>
            <w:tcW w:w="644"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ЭЦВ-6-10-100</w:t>
            </w:r>
          </w:p>
        </w:tc>
        <w:tc>
          <w:tcPr>
            <w:tcW w:w="556"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10</w:t>
            </w:r>
          </w:p>
        </w:tc>
        <w:tc>
          <w:tcPr>
            <w:tcW w:w="550"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100</w:t>
            </w:r>
          </w:p>
        </w:tc>
        <w:tc>
          <w:tcPr>
            <w:tcW w:w="414"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6</w:t>
            </w:r>
          </w:p>
        </w:tc>
        <w:tc>
          <w:tcPr>
            <w:tcW w:w="1582" w:type="pct"/>
            <w:shd w:val="clear" w:color="auto" w:fill="auto"/>
            <w:vAlign w:val="center"/>
          </w:tcPr>
          <w:p w:rsidR="00F9740C" w:rsidRPr="00AB4809" w:rsidRDefault="00F9740C" w:rsidP="007E753C">
            <w:pPr>
              <w:tabs>
                <w:tab w:val="left" w:pos="-567"/>
              </w:tabs>
              <w:ind w:right="-78"/>
              <w:jc w:val="center"/>
            </w:pPr>
            <w:r w:rsidRPr="00AB4809">
              <w:t>Артезианскаяскважина</w:t>
            </w:r>
            <w:r w:rsidRPr="00AB4809">
              <w:rPr>
                <w:sz w:val="22"/>
                <w:szCs w:val="22"/>
              </w:rPr>
              <w:t>№ 4/4, 2002г.</w:t>
            </w:r>
          </w:p>
        </w:tc>
        <w:tc>
          <w:tcPr>
            <w:tcW w:w="1021" w:type="pct"/>
          </w:tcPr>
          <w:p w:rsidR="00F9740C" w:rsidRPr="00AB4809" w:rsidRDefault="00F9740C" w:rsidP="007E753C">
            <w:pPr>
              <w:jc w:val="center"/>
            </w:pPr>
            <w:r w:rsidRPr="00AB4809">
              <w:rPr>
                <w:bCs/>
                <w:sz w:val="22"/>
                <w:szCs w:val="22"/>
              </w:rPr>
              <w:t>2021</w:t>
            </w:r>
          </w:p>
        </w:tc>
      </w:tr>
      <w:tr w:rsidR="00F9740C" w:rsidRPr="00AB4809" w:rsidTr="007E753C">
        <w:trPr>
          <w:trHeight w:val="320"/>
          <w:jc w:val="center"/>
        </w:trPr>
        <w:tc>
          <w:tcPr>
            <w:tcW w:w="233" w:type="pct"/>
            <w:shd w:val="clear" w:color="auto" w:fill="auto"/>
            <w:noWrap/>
            <w:vAlign w:val="center"/>
          </w:tcPr>
          <w:p w:rsidR="00F9740C" w:rsidRPr="00AB4809" w:rsidRDefault="00F9740C" w:rsidP="007E753C">
            <w:pPr>
              <w:jc w:val="center"/>
            </w:pPr>
            <w:r w:rsidRPr="00AB4809">
              <w:rPr>
                <w:sz w:val="22"/>
                <w:szCs w:val="22"/>
              </w:rPr>
              <w:t>3</w:t>
            </w:r>
          </w:p>
        </w:tc>
        <w:tc>
          <w:tcPr>
            <w:tcW w:w="644"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ЭЦВ-8-25-100</w:t>
            </w:r>
          </w:p>
        </w:tc>
        <w:tc>
          <w:tcPr>
            <w:tcW w:w="556"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25</w:t>
            </w:r>
          </w:p>
        </w:tc>
        <w:tc>
          <w:tcPr>
            <w:tcW w:w="550"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100</w:t>
            </w:r>
          </w:p>
        </w:tc>
        <w:tc>
          <w:tcPr>
            <w:tcW w:w="414"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8</w:t>
            </w:r>
          </w:p>
        </w:tc>
        <w:tc>
          <w:tcPr>
            <w:tcW w:w="1582" w:type="pct"/>
            <w:shd w:val="clear" w:color="auto" w:fill="auto"/>
            <w:vAlign w:val="center"/>
          </w:tcPr>
          <w:p w:rsidR="00F9740C" w:rsidRPr="00AB4809" w:rsidRDefault="00F9740C" w:rsidP="007E753C">
            <w:pPr>
              <w:tabs>
                <w:tab w:val="left" w:pos="-567"/>
              </w:tabs>
              <w:ind w:right="-78"/>
              <w:jc w:val="center"/>
            </w:pPr>
            <w:r w:rsidRPr="00AB4809">
              <w:t>Артезианскаяскважина</w:t>
            </w:r>
            <w:r w:rsidRPr="00AB4809">
              <w:rPr>
                <w:sz w:val="22"/>
                <w:szCs w:val="22"/>
              </w:rPr>
              <w:t>№ 7/2, 1985г.</w:t>
            </w:r>
          </w:p>
        </w:tc>
        <w:tc>
          <w:tcPr>
            <w:tcW w:w="1021" w:type="pct"/>
          </w:tcPr>
          <w:p w:rsidR="00F9740C" w:rsidRPr="00AB4809" w:rsidRDefault="00F9740C" w:rsidP="007E753C">
            <w:pPr>
              <w:jc w:val="center"/>
            </w:pPr>
            <w:r w:rsidRPr="00AB4809">
              <w:rPr>
                <w:bCs/>
                <w:sz w:val="22"/>
                <w:szCs w:val="22"/>
              </w:rPr>
              <w:t>2021</w:t>
            </w:r>
          </w:p>
        </w:tc>
      </w:tr>
      <w:tr w:rsidR="00F9740C" w:rsidRPr="00AB4809" w:rsidTr="007E753C">
        <w:trPr>
          <w:trHeight w:val="320"/>
          <w:jc w:val="center"/>
        </w:trPr>
        <w:tc>
          <w:tcPr>
            <w:tcW w:w="233" w:type="pct"/>
            <w:shd w:val="clear" w:color="auto" w:fill="auto"/>
            <w:noWrap/>
            <w:vAlign w:val="center"/>
          </w:tcPr>
          <w:p w:rsidR="00F9740C" w:rsidRPr="00AB4809" w:rsidRDefault="00F9740C" w:rsidP="007E753C">
            <w:pPr>
              <w:jc w:val="center"/>
            </w:pPr>
            <w:r w:rsidRPr="00AB4809">
              <w:rPr>
                <w:sz w:val="22"/>
                <w:szCs w:val="22"/>
              </w:rPr>
              <w:t>4</w:t>
            </w:r>
          </w:p>
        </w:tc>
        <w:tc>
          <w:tcPr>
            <w:tcW w:w="644"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ЭЦВ-6-16-100</w:t>
            </w:r>
          </w:p>
        </w:tc>
        <w:tc>
          <w:tcPr>
            <w:tcW w:w="556"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16</w:t>
            </w:r>
          </w:p>
        </w:tc>
        <w:tc>
          <w:tcPr>
            <w:tcW w:w="550"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100</w:t>
            </w:r>
          </w:p>
        </w:tc>
        <w:tc>
          <w:tcPr>
            <w:tcW w:w="414"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6</w:t>
            </w:r>
          </w:p>
        </w:tc>
        <w:tc>
          <w:tcPr>
            <w:tcW w:w="1582" w:type="pct"/>
            <w:shd w:val="clear" w:color="auto" w:fill="auto"/>
            <w:vAlign w:val="center"/>
          </w:tcPr>
          <w:p w:rsidR="00F9740C" w:rsidRPr="00AB4809" w:rsidRDefault="00F9740C" w:rsidP="007E753C">
            <w:pPr>
              <w:tabs>
                <w:tab w:val="left" w:pos="-567"/>
              </w:tabs>
              <w:ind w:right="-78"/>
              <w:jc w:val="center"/>
            </w:pPr>
            <w:r w:rsidRPr="00AB4809">
              <w:t>Артезианскаяскважина</w:t>
            </w:r>
            <w:r w:rsidRPr="00AB4809">
              <w:rPr>
                <w:sz w:val="22"/>
                <w:szCs w:val="22"/>
              </w:rPr>
              <w:t>№ 8а/67338, 1988г.</w:t>
            </w:r>
          </w:p>
        </w:tc>
        <w:tc>
          <w:tcPr>
            <w:tcW w:w="1021" w:type="pct"/>
          </w:tcPr>
          <w:p w:rsidR="00F9740C" w:rsidRPr="00AB4809" w:rsidRDefault="00F9740C" w:rsidP="007E753C">
            <w:pPr>
              <w:jc w:val="center"/>
            </w:pPr>
            <w:r w:rsidRPr="00AB4809">
              <w:rPr>
                <w:bCs/>
                <w:sz w:val="22"/>
                <w:szCs w:val="22"/>
              </w:rPr>
              <w:t>2021</w:t>
            </w:r>
          </w:p>
        </w:tc>
      </w:tr>
      <w:tr w:rsidR="00F9740C" w:rsidRPr="00AB4809" w:rsidTr="007E753C">
        <w:trPr>
          <w:trHeight w:val="320"/>
          <w:jc w:val="center"/>
        </w:trPr>
        <w:tc>
          <w:tcPr>
            <w:tcW w:w="233" w:type="pct"/>
            <w:shd w:val="clear" w:color="auto" w:fill="auto"/>
            <w:noWrap/>
            <w:vAlign w:val="center"/>
          </w:tcPr>
          <w:p w:rsidR="00F9740C" w:rsidRPr="00AB4809" w:rsidRDefault="00F9740C" w:rsidP="007E753C">
            <w:pPr>
              <w:jc w:val="center"/>
            </w:pPr>
            <w:r w:rsidRPr="00AB4809">
              <w:rPr>
                <w:sz w:val="22"/>
                <w:szCs w:val="22"/>
              </w:rPr>
              <w:t>5</w:t>
            </w:r>
          </w:p>
        </w:tc>
        <w:tc>
          <w:tcPr>
            <w:tcW w:w="644"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ЭЦВ-5-6,5-125</w:t>
            </w:r>
          </w:p>
        </w:tc>
        <w:tc>
          <w:tcPr>
            <w:tcW w:w="556"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6,5</w:t>
            </w:r>
          </w:p>
        </w:tc>
        <w:tc>
          <w:tcPr>
            <w:tcW w:w="550"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125</w:t>
            </w:r>
          </w:p>
        </w:tc>
        <w:tc>
          <w:tcPr>
            <w:tcW w:w="414"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5</w:t>
            </w:r>
          </w:p>
        </w:tc>
        <w:tc>
          <w:tcPr>
            <w:tcW w:w="1582" w:type="pct"/>
            <w:shd w:val="clear" w:color="auto" w:fill="auto"/>
            <w:vAlign w:val="center"/>
          </w:tcPr>
          <w:p w:rsidR="00F9740C" w:rsidRPr="00AB4809" w:rsidRDefault="00F9740C" w:rsidP="007E753C">
            <w:pPr>
              <w:tabs>
                <w:tab w:val="left" w:pos="-567"/>
              </w:tabs>
              <w:ind w:right="-78"/>
              <w:jc w:val="center"/>
            </w:pPr>
            <w:r w:rsidRPr="00AB4809">
              <w:t>Артезианскаяскважина</w:t>
            </w:r>
            <w:r w:rsidRPr="00AB4809">
              <w:rPr>
                <w:sz w:val="22"/>
                <w:szCs w:val="22"/>
              </w:rPr>
              <w:t>№ 9/1, 1978г.</w:t>
            </w:r>
          </w:p>
        </w:tc>
        <w:tc>
          <w:tcPr>
            <w:tcW w:w="1021" w:type="pct"/>
          </w:tcPr>
          <w:p w:rsidR="00F9740C" w:rsidRPr="00AB4809" w:rsidRDefault="00F9740C" w:rsidP="007E753C">
            <w:pPr>
              <w:jc w:val="center"/>
            </w:pPr>
            <w:r w:rsidRPr="00AB4809">
              <w:rPr>
                <w:bCs/>
                <w:sz w:val="22"/>
                <w:szCs w:val="22"/>
              </w:rPr>
              <w:t>2021</w:t>
            </w:r>
          </w:p>
        </w:tc>
      </w:tr>
      <w:tr w:rsidR="00F9740C" w:rsidRPr="00AB4809" w:rsidTr="007E753C">
        <w:trPr>
          <w:trHeight w:val="320"/>
          <w:jc w:val="center"/>
        </w:trPr>
        <w:tc>
          <w:tcPr>
            <w:tcW w:w="233" w:type="pct"/>
            <w:shd w:val="clear" w:color="auto" w:fill="auto"/>
            <w:noWrap/>
            <w:vAlign w:val="center"/>
          </w:tcPr>
          <w:p w:rsidR="00F9740C" w:rsidRPr="00AB4809" w:rsidRDefault="00F9740C" w:rsidP="007E753C">
            <w:pPr>
              <w:jc w:val="center"/>
            </w:pPr>
            <w:r w:rsidRPr="00AB4809">
              <w:rPr>
                <w:sz w:val="22"/>
                <w:szCs w:val="22"/>
              </w:rPr>
              <w:t>6</w:t>
            </w:r>
          </w:p>
        </w:tc>
        <w:tc>
          <w:tcPr>
            <w:tcW w:w="644"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ЭЦВ-6-10-100</w:t>
            </w:r>
          </w:p>
        </w:tc>
        <w:tc>
          <w:tcPr>
            <w:tcW w:w="556"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10</w:t>
            </w:r>
          </w:p>
        </w:tc>
        <w:tc>
          <w:tcPr>
            <w:tcW w:w="550"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100</w:t>
            </w:r>
          </w:p>
        </w:tc>
        <w:tc>
          <w:tcPr>
            <w:tcW w:w="414"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6</w:t>
            </w:r>
          </w:p>
        </w:tc>
        <w:tc>
          <w:tcPr>
            <w:tcW w:w="1582" w:type="pct"/>
            <w:shd w:val="clear" w:color="auto" w:fill="auto"/>
            <w:vAlign w:val="center"/>
          </w:tcPr>
          <w:p w:rsidR="00F9740C" w:rsidRPr="00AB4809" w:rsidRDefault="00F9740C" w:rsidP="007E753C">
            <w:pPr>
              <w:tabs>
                <w:tab w:val="left" w:pos="-567"/>
              </w:tabs>
              <w:ind w:right="-78"/>
              <w:jc w:val="center"/>
            </w:pPr>
            <w:r w:rsidRPr="00AB4809">
              <w:t xml:space="preserve">Артезианскаяскважина                 </w:t>
            </w:r>
            <w:r w:rsidRPr="00AB4809">
              <w:rPr>
                <w:sz w:val="22"/>
                <w:szCs w:val="22"/>
              </w:rPr>
              <w:t>№ 10/10, 1993г.</w:t>
            </w:r>
          </w:p>
        </w:tc>
        <w:tc>
          <w:tcPr>
            <w:tcW w:w="1021" w:type="pct"/>
          </w:tcPr>
          <w:p w:rsidR="00F9740C" w:rsidRPr="00AB4809" w:rsidRDefault="00F9740C" w:rsidP="007E753C">
            <w:pPr>
              <w:jc w:val="center"/>
            </w:pPr>
            <w:r w:rsidRPr="00AB4809">
              <w:rPr>
                <w:bCs/>
                <w:sz w:val="22"/>
                <w:szCs w:val="22"/>
              </w:rPr>
              <w:t>2021</w:t>
            </w:r>
          </w:p>
        </w:tc>
      </w:tr>
      <w:tr w:rsidR="00F9740C" w:rsidRPr="00AB4809" w:rsidTr="007E753C">
        <w:trPr>
          <w:trHeight w:val="320"/>
          <w:jc w:val="center"/>
        </w:trPr>
        <w:tc>
          <w:tcPr>
            <w:tcW w:w="233" w:type="pct"/>
            <w:shd w:val="clear" w:color="auto" w:fill="auto"/>
            <w:noWrap/>
            <w:vAlign w:val="center"/>
          </w:tcPr>
          <w:p w:rsidR="00F9740C" w:rsidRPr="00AB4809" w:rsidRDefault="00F9740C" w:rsidP="007E753C">
            <w:pPr>
              <w:jc w:val="center"/>
            </w:pPr>
            <w:r w:rsidRPr="00AB4809">
              <w:rPr>
                <w:sz w:val="22"/>
                <w:szCs w:val="22"/>
              </w:rPr>
              <w:t>7</w:t>
            </w:r>
          </w:p>
        </w:tc>
        <w:tc>
          <w:tcPr>
            <w:tcW w:w="644"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ЭЦВ-6-16-100</w:t>
            </w:r>
          </w:p>
        </w:tc>
        <w:tc>
          <w:tcPr>
            <w:tcW w:w="556"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25</w:t>
            </w:r>
          </w:p>
        </w:tc>
        <w:tc>
          <w:tcPr>
            <w:tcW w:w="550"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100</w:t>
            </w:r>
          </w:p>
        </w:tc>
        <w:tc>
          <w:tcPr>
            <w:tcW w:w="414"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8</w:t>
            </w:r>
          </w:p>
        </w:tc>
        <w:tc>
          <w:tcPr>
            <w:tcW w:w="1582" w:type="pct"/>
            <w:shd w:val="clear" w:color="auto" w:fill="auto"/>
            <w:vAlign w:val="center"/>
          </w:tcPr>
          <w:p w:rsidR="00F9740C" w:rsidRPr="00AB4809" w:rsidRDefault="00F9740C" w:rsidP="007E753C">
            <w:pPr>
              <w:tabs>
                <w:tab w:val="left" w:pos="-567"/>
              </w:tabs>
              <w:ind w:right="-78"/>
              <w:jc w:val="center"/>
            </w:pPr>
            <w:r w:rsidRPr="00AB4809">
              <w:t>Артезианскаяскважина</w:t>
            </w:r>
            <w:r w:rsidRPr="00AB4809">
              <w:rPr>
                <w:sz w:val="22"/>
                <w:szCs w:val="22"/>
              </w:rPr>
              <w:t>№ 11/1, 1982г.</w:t>
            </w:r>
          </w:p>
        </w:tc>
        <w:tc>
          <w:tcPr>
            <w:tcW w:w="1021" w:type="pct"/>
          </w:tcPr>
          <w:p w:rsidR="00F9740C" w:rsidRPr="00AB4809" w:rsidRDefault="00F9740C" w:rsidP="007E753C">
            <w:pPr>
              <w:jc w:val="center"/>
            </w:pPr>
            <w:r w:rsidRPr="00AB4809">
              <w:rPr>
                <w:bCs/>
                <w:sz w:val="22"/>
                <w:szCs w:val="22"/>
              </w:rPr>
              <w:t>2021</w:t>
            </w:r>
          </w:p>
        </w:tc>
      </w:tr>
      <w:tr w:rsidR="00F9740C" w:rsidRPr="00AB4809" w:rsidTr="007E753C">
        <w:trPr>
          <w:trHeight w:val="320"/>
          <w:jc w:val="center"/>
        </w:trPr>
        <w:tc>
          <w:tcPr>
            <w:tcW w:w="233" w:type="pct"/>
            <w:shd w:val="clear" w:color="auto" w:fill="auto"/>
            <w:noWrap/>
            <w:vAlign w:val="center"/>
          </w:tcPr>
          <w:p w:rsidR="00F9740C" w:rsidRPr="00AB4809" w:rsidRDefault="00F9740C" w:rsidP="007E753C">
            <w:pPr>
              <w:jc w:val="center"/>
            </w:pPr>
            <w:r w:rsidRPr="00AB4809">
              <w:rPr>
                <w:sz w:val="22"/>
                <w:szCs w:val="22"/>
              </w:rPr>
              <w:t>8</w:t>
            </w:r>
          </w:p>
        </w:tc>
        <w:tc>
          <w:tcPr>
            <w:tcW w:w="644"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ЭЦВ-6-10-100</w:t>
            </w:r>
          </w:p>
        </w:tc>
        <w:tc>
          <w:tcPr>
            <w:tcW w:w="556"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10</w:t>
            </w:r>
          </w:p>
        </w:tc>
        <w:tc>
          <w:tcPr>
            <w:tcW w:w="550"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100</w:t>
            </w:r>
          </w:p>
        </w:tc>
        <w:tc>
          <w:tcPr>
            <w:tcW w:w="414"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6</w:t>
            </w:r>
          </w:p>
        </w:tc>
        <w:tc>
          <w:tcPr>
            <w:tcW w:w="1582" w:type="pct"/>
            <w:shd w:val="clear" w:color="auto" w:fill="auto"/>
            <w:vAlign w:val="center"/>
          </w:tcPr>
          <w:p w:rsidR="00F9740C" w:rsidRPr="00AB4809" w:rsidRDefault="00F9740C" w:rsidP="007E753C">
            <w:pPr>
              <w:tabs>
                <w:tab w:val="left" w:pos="-567"/>
              </w:tabs>
              <w:ind w:right="-78"/>
              <w:jc w:val="center"/>
            </w:pPr>
            <w:r w:rsidRPr="00AB4809">
              <w:t>Артезианскаяскважина</w:t>
            </w:r>
            <w:r w:rsidRPr="00AB4809">
              <w:rPr>
                <w:sz w:val="22"/>
                <w:szCs w:val="22"/>
              </w:rPr>
              <w:t>№ 12/1, 1977г.</w:t>
            </w:r>
          </w:p>
        </w:tc>
        <w:tc>
          <w:tcPr>
            <w:tcW w:w="1021" w:type="pct"/>
          </w:tcPr>
          <w:p w:rsidR="00F9740C" w:rsidRPr="00AB4809" w:rsidRDefault="00F9740C" w:rsidP="007E753C">
            <w:pPr>
              <w:jc w:val="center"/>
            </w:pPr>
            <w:r w:rsidRPr="00AB4809">
              <w:rPr>
                <w:bCs/>
                <w:sz w:val="22"/>
                <w:szCs w:val="22"/>
              </w:rPr>
              <w:t>2021</w:t>
            </w:r>
          </w:p>
        </w:tc>
      </w:tr>
      <w:tr w:rsidR="00F9740C" w:rsidRPr="00AB4809" w:rsidTr="007E753C">
        <w:trPr>
          <w:trHeight w:val="320"/>
          <w:jc w:val="center"/>
        </w:trPr>
        <w:tc>
          <w:tcPr>
            <w:tcW w:w="233" w:type="pct"/>
            <w:shd w:val="clear" w:color="auto" w:fill="auto"/>
            <w:noWrap/>
            <w:vAlign w:val="center"/>
          </w:tcPr>
          <w:p w:rsidR="00F9740C" w:rsidRPr="00AB4809" w:rsidRDefault="00F9740C" w:rsidP="007E753C">
            <w:pPr>
              <w:jc w:val="center"/>
            </w:pPr>
            <w:r w:rsidRPr="00AB4809">
              <w:rPr>
                <w:sz w:val="22"/>
                <w:szCs w:val="22"/>
              </w:rPr>
              <w:t>9</w:t>
            </w:r>
          </w:p>
        </w:tc>
        <w:tc>
          <w:tcPr>
            <w:tcW w:w="644"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ЭЦВ-5-6,5-140</w:t>
            </w:r>
          </w:p>
        </w:tc>
        <w:tc>
          <w:tcPr>
            <w:tcW w:w="556"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6,5</w:t>
            </w:r>
          </w:p>
        </w:tc>
        <w:tc>
          <w:tcPr>
            <w:tcW w:w="550"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140</w:t>
            </w:r>
          </w:p>
        </w:tc>
        <w:tc>
          <w:tcPr>
            <w:tcW w:w="414"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5</w:t>
            </w:r>
          </w:p>
        </w:tc>
        <w:tc>
          <w:tcPr>
            <w:tcW w:w="1582" w:type="pct"/>
            <w:shd w:val="clear" w:color="auto" w:fill="auto"/>
            <w:vAlign w:val="center"/>
          </w:tcPr>
          <w:p w:rsidR="00F9740C" w:rsidRPr="00AB4809" w:rsidRDefault="00F9740C" w:rsidP="007E753C">
            <w:pPr>
              <w:tabs>
                <w:tab w:val="left" w:pos="-567"/>
              </w:tabs>
              <w:ind w:right="-78"/>
              <w:jc w:val="center"/>
            </w:pPr>
            <w:r w:rsidRPr="00AB4809">
              <w:t>Артезианскаяскважина</w:t>
            </w:r>
            <w:r w:rsidRPr="00AB4809">
              <w:rPr>
                <w:sz w:val="22"/>
                <w:szCs w:val="22"/>
              </w:rPr>
              <w:t>№ 8/-, 2014г.</w:t>
            </w:r>
          </w:p>
        </w:tc>
        <w:tc>
          <w:tcPr>
            <w:tcW w:w="1021" w:type="pct"/>
          </w:tcPr>
          <w:p w:rsidR="00F9740C" w:rsidRPr="00AB4809" w:rsidRDefault="00F9740C" w:rsidP="007E753C">
            <w:pPr>
              <w:jc w:val="center"/>
            </w:pPr>
            <w:r w:rsidRPr="00AB4809">
              <w:rPr>
                <w:bCs/>
                <w:sz w:val="22"/>
                <w:szCs w:val="22"/>
              </w:rPr>
              <w:t>2021</w:t>
            </w:r>
          </w:p>
        </w:tc>
      </w:tr>
    </w:tbl>
    <w:p w:rsidR="00F9740C" w:rsidRPr="00AB4809" w:rsidRDefault="00F9740C" w:rsidP="00F9740C">
      <w:pPr>
        <w:pStyle w:val="af0"/>
        <w:tabs>
          <w:tab w:val="left" w:pos="3849"/>
        </w:tabs>
        <w:ind w:left="0"/>
        <w:jc w:val="both"/>
        <w:outlineLvl w:val="3"/>
        <w:rPr>
          <w:rFonts w:ascii="Times New Roman" w:hAnsi="Times New Roman" w:cs="Times New Roman"/>
          <w:b/>
          <w:sz w:val="28"/>
          <w:szCs w:val="28"/>
          <w:highlight w:val="yellow"/>
        </w:rPr>
      </w:pPr>
    </w:p>
    <w:p w:rsidR="00F9740C" w:rsidRPr="00AB4809" w:rsidRDefault="00F9740C" w:rsidP="00F9740C">
      <w:pPr>
        <w:ind w:firstLine="1134"/>
        <w:jc w:val="center"/>
        <w:outlineLvl w:val="3"/>
        <w:rPr>
          <w:b/>
          <w:sz w:val="28"/>
          <w:szCs w:val="28"/>
        </w:rPr>
      </w:pPr>
      <w:r w:rsidRPr="00AB4809">
        <w:rPr>
          <w:b/>
          <w:sz w:val="28"/>
          <w:szCs w:val="28"/>
        </w:rPr>
        <w:t xml:space="preserve">1.4.2. Описание существующих сооружений очистки и подготовки </w:t>
      </w:r>
    </w:p>
    <w:p w:rsidR="00F9740C" w:rsidRPr="00AB4809" w:rsidRDefault="00F9740C" w:rsidP="00F9740C">
      <w:pPr>
        <w:ind w:firstLine="1134"/>
        <w:jc w:val="center"/>
        <w:outlineLvl w:val="3"/>
        <w:rPr>
          <w:b/>
          <w:sz w:val="28"/>
          <w:szCs w:val="28"/>
        </w:rPr>
      </w:pPr>
      <w:r w:rsidRPr="00AB4809">
        <w:rPr>
          <w:b/>
          <w:sz w:val="28"/>
          <w:szCs w:val="28"/>
        </w:rPr>
        <w:t xml:space="preserve">воды, включая оценку соответствия применяемой технологической схемы водоподготовки требованиям обеспечения нормативов </w:t>
      </w:r>
    </w:p>
    <w:p w:rsidR="00F9740C" w:rsidRPr="00AB4809" w:rsidRDefault="00F9740C" w:rsidP="00F9740C">
      <w:pPr>
        <w:ind w:firstLine="1134"/>
        <w:jc w:val="center"/>
        <w:outlineLvl w:val="3"/>
        <w:rPr>
          <w:b/>
          <w:sz w:val="28"/>
          <w:szCs w:val="28"/>
        </w:rPr>
      </w:pPr>
      <w:r w:rsidRPr="00AB4809">
        <w:rPr>
          <w:b/>
          <w:sz w:val="28"/>
          <w:szCs w:val="28"/>
        </w:rPr>
        <w:t>качества воды</w:t>
      </w:r>
    </w:p>
    <w:p w:rsidR="00F9740C" w:rsidRPr="00AB4809" w:rsidRDefault="00F9740C" w:rsidP="00F9740C">
      <w:pPr>
        <w:ind w:firstLine="1134"/>
        <w:jc w:val="center"/>
        <w:rPr>
          <w:b/>
          <w:sz w:val="28"/>
          <w:szCs w:val="28"/>
        </w:rPr>
      </w:pPr>
    </w:p>
    <w:p w:rsidR="00F9740C" w:rsidRPr="00AB4809" w:rsidRDefault="00F9740C" w:rsidP="00F9740C">
      <w:pPr>
        <w:ind w:firstLine="1134"/>
        <w:jc w:val="both"/>
        <w:rPr>
          <w:sz w:val="28"/>
          <w:szCs w:val="28"/>
        </w:rPr>
      </w:pPr>
      <w:r w:rsidRPr="00AB4809">
        <w:rPr>
          <w:sz w:val="28"/>
          <w:szCs w:val="28"/>
        </w:rPr>
        <w:t>В результате проведенного анализа системы водоснабжения г. Комсомольск, установлено, что в настоящее время система очистки воды в городе отсутствует.</w:t>
      </w:r>
    </w:p>
    <w:p w:rsidR="00F9740C" w:rsidRPr="00AB4809" w:rsidRDefault="00F9740C" w:rsidP="00F9740C">
      <w:pPr>
        <w:ind w:firstLine="1134"/>
        <w:jc w:val="both"/>
        <w:rPr>
          <w:sz w:val="28"/>
          <w:szCs w:val="28"/>
        </w:rPr>
      </w:pPr>
      <w:r w:rsidRPr="00AB4809">
        <w:rPr>
          <w:sz w:val="28"/>
          <w:szCs w:val="28"/>
        </w:rPr>
        <w:t>Процесс водоподготовки представляет собой получение экологически чистой, безопасной воды, пригодной для различных нужд: хозяйственно-питьевого, технического и промышленного  водоснабжения с учётом экономической целесообразности применения необходимых методов водоочистки, водоподготовки.</w:t>
      </w:r>
    </w:p>
    <w:p w:rsidR="00F9740C" w:rsidRPr="00AB4809" w:rsidRDefault="00F9740C" w:rsidP="00F9740C">
      <w:pPr>
        <w:ind w:firstLine="1134"/>
        <w:jc w:val="both"/>
        <w:rPr>
          <w:sz w:val="28"/>
          <w:szCs w:val="28"/>
        </w:rPr>
      </w:pPr>
      <w:r w:rsidRPr="00AB4809">
        <w:rPr>
          <w:sz w:val="28"/>
          <w:szCs w:val="28"/>
        </w:rPr>
        <w:t>Согласно общепризнанным наблюдениям, основными показателями загрязнения хозяйственно-питьевой воды являются:</w:t>
      </w:r>
    </w:p>
    <w:p w:rsidR="00F9740C" w:rsidRPr="00AB4809" w:rsidRDefault="00F9740C" w:rsidP="00705D57">
      <w:pPr>
        <w:pStyle w:val="af0"/>
        <w:numPr>
          <w:ilvl w:val="0"/>
          <w:numId w:val="24"/>
        </w:numPr>
        <w:tabs>
          <w:tab w:val="left" w:pos="993"/>
        </w:tab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Водородный показатель - pH - является показателем щёлочности или кислотности воды;</w:t>
      </w:r>
    </w:p>
    <w:p w:rsidR="00F9740C" w:rsidRPr="00AB4809" w:rsidRDefault="00F9740C" w:rsidP="00705D57">
      <w:pPr>
        <w:pStyle w:val="af0"/>
        <w:numPr>
          <w:ilvl w:val="0"/>
          <w:numId w:val="24"/>
        </w:numPr>
        <w:tabs>
          <w:tab w:val="left" w:pos="993"/>
        </w:tab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Жёсткость - свидетельствует о наличии солей кальция и магния, превышение нормативов содержания их в воде является нежелательным;</w:t>
      </w:r>
    </w:p>
    <w:p w:rsidR="00F9740C" w:rsidRPr="00AB4809" w:rsidRDefault="00F9740C" w:rsidP="00705D57">
      <w:pPr>
        <w:pStyle w:val="af0"/>
        <w:numPr>
          <w:ilvl w:val="0"/>
          <w:numId w:val="24"/>
        </w:numPr>
        <w:tabs>
          <w:tab w:val="left" w:pos="993"/>
        </w:tab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Окисляемость перманганатная - важная гигиеническая характеристика воды, свидетельствует о наличии органических веществ, величина не постоянная, внезапное повышение окисляемости говорит о загрязнении воды;</w:t>
      </w:r>
    </w:p>
    <w:p w:rsidR="00F9740C" w:rsidRPr="00AB4809" w:rsidRDefault="00F9740C" w:rsidP="00705D57">
      <w:pPr>
        <w:pStyle w:val="af0"/>
        <w:numPr>
          <w:ilvl w:val="0"/>
          <w:numId w:val="24"/>
        </w:numPr>
        <w:tabs>
          <w:tab w:val="left" w:pos="993"/>
        </w:tab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Аммиак (NH3) – это хорошо растворяющийся в воде газ, сильно отравляющий воду и окружающую среду;</w:t>
      </w:r>
    </w:p>
    <w:p w:rsidR="00F9740C" w:rsidRPr="00AB4809" w:rsidRDefault="00F9740C" w:rsidP="00705D57">
      <w:pPr>
        <w:pStyle w:val="af0"/>
        <w:numPr>
          <w:ilvl w:val="0"/>
          <w:numId w:val="24"/>
        </w:numPr>
        <w:tabs>
          <w:tab w:val="left" w:pos="993"/>
        </w:tab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 xml:space="preserve">Сухой остаток (минерализация) - показывает общее количество солей и придает воде определенные вкусовые качества, как высокая минерализация </w:t>
      </w:r>
      <w:r w:rsidRPr="00AB4809">
        <w:rPr>
          <w:rFonts w:ascii="Times New Roman" w:hAnsi="Times New Roman" w:cs="Times New Roman"/>
          <w:sz w:val="28"/>
          <w:szCs w:val="28"/>
        </w:rPr>
        <w:lastRenderedPageBreak/>
        <w:t>(более 1000 мг/л), так и очень малая минерализация (до 100 мг/л) ухудшают вкус воды, а лишенная солей вода считается вредной, так как она понижает осмотическое давление внутри клетки;</w:t>
      </w:r>
    </w:p>
    <w:p w:rsidR="00F9740C" w:rsidRPr="00AB4809" w:rsidRDefault="00F9740C" w:rsidP="00705D57">
      <w:pPr>
        <w:pStyle w:val="af0"/>
        <w:numPr>
          <w:ilvl w:val="0"/>
          <w:numId w:val="24"/>
        </w:numPr>
        <w:tabs>
          <w:tab w:val="left" w:pos="993"/>
        </w:tab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Мутность - показывает наличие в воде взвешенных частиц песка, глины;</w:t>
      </w:r>
    </w:p>
    <w:p w:rsidR="00F9740C" w:rsidRPr="00AB4809" w:rsidRDefault="00F9740C" w:rsidP="00705D57">
      <w:pPr>
        <w:pStyle w:val="af0"/>
        <w:numPr>
          <w:ilvl w:val="0"/>
          <w:numId w:val="24"/>
        </w:numPr>
        <w:tabs>
          <w:tab w:val="left" w:pos="993"/>
        </w:tab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Цветность - обусловлена наличием в воде растворенных органических веществ;</w:t>
      </w:r>
    </w:p>
    <w:p w:rsidR="00F9740C" w:rsidRPr="00AB4809" w:rsidRDefault="00F9740C" w:rsidP="00705D57">
      <w:pPr>
        <w:pStyle w:val="af0"/>
        <w:numPr>
          <w:ilvl w:val="0"/>
          <w:numId w:val="24"/>
        </w:numPr>
        <w:tabs>
          <w:tab w:val="left" w:pos="993"/>
        </w:tab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Железо, марганец - их присутствие в воде носит природный характер, а наличие железа в питьевой воде может быть вызвано плохим состоянием водопроводов;</w:t>
      </w:r>
    </w:p>
    <w:p w:rsidR="00F9740C" w:rsidRPr="00AB4809" w:rsidRDefault="00F9740C" w:rsidP="00705D57">
      <w:pPr>
        <w:pStyle w:val="af0"/>
        <w:numPr>
          <w:ilvl w:val="0"/>
          <w:numId w:val="24"/>
        </w:numPr>
        <w:tabs>
          <w:tab w:val="left" w:pos="993"/>
        </w:tab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Кремний - является постоянным компонентом химического состава природной воды и из-за низкой растворимости присутствует в воде в малых количествах;</w:t>
      </w:r>
    </w:p>
    <w:p w:rsidR="00F9740C" w:rsidRPr="00AB4809" w:rsidRDefault="00F9740C" w:rsidP="00705D57">
      <w:pPr>
        <w:pStyle w:val="af0"/>
        <w:numPr>
          <w:ilvl w:val="0"/>
          <w:numId w:val="24"/>
        </w:numPr>
        <w:tabs>
          <w:tab w:val="left" w:pos="993"/>
        </w:tab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Азотная группа (аммоний, нитраты, нитриты) - образуются в результате разложения белковых соединений, свидетельствуют о загрязнении исходной воды;</w:t>
      </w:r>
    </w:p>
    <w:p w:rsidR="00F9740C" w:rsidRPr="00AB4809" w:rsidRDefault="00F9740C" w:rsidP="00705D57">
      <w:pPr>
        <w:pStyle w:val="af0"/>
        <w:numPr>
          <w:ilvl w:val="0"/>
          <w:numId w:val="24"/>
        </w:numPr>
        <w:tabs>
          <w:tab w:val="left" w:pos="993"/>
        </w:tab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 xml:space="preserve">Фториды - попадают в организм человека главным образом с водой, оптимальное содержание от 0,7 до 1,2 мг/л. Недостаток фтора в воде вызывает кариес зубов, а избыток разрушает зубы, вызывая другое заболевание – флюороз. </w:t>
      </w:r>
    </w:p>
    <w:p w:rsidR="00F9740C" w:rsidRPr="00AB4809" w:rsidRDefault="00F9740C" w:rsidP="00F9740C">
      <w:pPr>
        <w:tabs>
          <w:tab w:val="left" w:pos="3750"/>
        </w:tabs>
        <w:ind w:firstLine="1134"/>
        <w:jc w:val="both"/>
        <w:rPr>
          <w:sz w:val="28"/>
          <w:szCs w:val="28"/>
        </w:rPr>
      </w:pPr>
      <w:r w:rsidRPr="00AB4809">
        <w:rPr>
          <w:sz w:val="28"/>
          <w:szCs w:val="28"/>
        </w:rPr>
        <w:t xml:space="preserve">Исходя из представленных данных, качество воды в скважинах города,в целом,удовлетворяет требованиям </w:t>
      </w:r>
      <w:r w:rsidRPr="00AB4809">
        <w:rPr>
          <w:sz w:val="28"/>
          <w:szCs w:val="28"/>
          <w:highlight w:val="yellow"/>
        </w:rPr>
        <w:t>СанПиН 2.1.4.1074-01</w:t>
      </w:r>
      <w:r w:rsidRPr="00AB4809">
        <w:rPr>
          <w:sz w:val="28"/>
          <w:szCs w:val="28"/>
        </w:rPr>
        <w:t xml:space="preserve"> «Питьевая вода. Гигиенические требования к качеству воды централизованных систем питьевого водоснабжения. Контроль качества», за исключением повышенного содержания железа 1,3-3,4 мг/л.</w:t>
      </w:r>
    </w:p>
    <w:p w:rsidR="00F9740C" w:rsidRPr="00AB4809" w:rsidRDefault="00F9740C" w:rsidP="00F9740C">
      <w:pPr>
        <w:tabs>
          <w:tab w:val="left" w:pos="3750"/>
        </w:tabs>
        <w:jc w:val="both"/>
        <w:rPr>
          <w:i/>
        </w:rPr>
      </w:pPr>
    </w:p>
    <w:p w:rsidR="00F9740C" w:rsidRPr="00AB4809" w:rsidRDefault="00F9740C" w:rsidP="00F9740C">
      <w:pPr>
        <w:tabs>
          <w:tab w:val="left" w:pos="3750"/>
        </w:tabs>
        <w:jc w:val="center"/>
        <w:rPr>
          <w:i/>
        </w:rPr>
      </w:pPr>
      <w:r w:rsidRPr="00AB4809">
        <w:rPr>
          <w:i/>
        </w:rPr>
        <w:t>Таблица 1.4.2.1. Показатели качества питьевой воды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3549"/>
        <w:gridCol w:w="2112"/>
        <w:gridCol w:w="2113"/>
      </w:tblGrid>
      <w:tr w:rsidR="00F9740C" w:rsidRPr="00AB4809" w:rsidTr="007E753C">
        <w:trPr>
          <w:tblHeader/>
          <w:jc w:val="center"/>
        </w:trPr>
        <w:tc>
          <w:tcPr>
            <w:tcW w:w="675" w:type="dxa"/>
            <w:vAlign w:val="center"/>
          </w:tcPr>
          <w:p w:rsidR="00F9740C" w:rsidRPr="00AB4809" w:rsidRDefault="00F9740C" w:rsidP="007E753C">
            <w:pPr>
              <w:jc w:val="center"/>
              <w:rPr>
                <w:b/>
              </w:rPr>
            </w:pPr>
            <w:r w:rsidRPr="00AB4809">
              <w:rPr>
                <w:b/>
              </w:rPr>
              <w:t>№ п/п</w:t>
            </w:r>
          </w:p>
        </w:tc>
        <w:tc>
          <w:tcPr>
            <w:tcW w:w="3549" w:type="dxa"/>
            <w:vAlign w:val="center"/>
          </w:tcPr>
          <w:p w:rsidR="00F9740C" w:rsidRPr="00AB4809" w:rsidRDefault="00F9740C" w:rsidP="007E753C">
            <w:pPr>
              <w:jc w:val="center"/>
              <w:rPr>
                <w:b/>
              </w:rPr>
            </w:pPr>
            <w:r w:rsidRPr="00AB4809">
              <w:rPr>
                <w:b/>
              </w:rPr>
              <w:t>Наименование</w:t>
            </w:r>
          </w:p>
          <w:p w:rsidR="00F9740C" w:rsidRPr="00AB4809" w:rsidRDefault="00F9740C" w:rsidP="007E753C">
            <w:pPr>
              <w:jc w:val="center"/>
              <w:rPr>
                <w:b/>
              </w:rPr>
            </w:pPr>
            <w:r w:rsidRPr="00AB4809">
              <w:rPr>
                <w:b/>
              </w:rPr>
              <w:t>показателей</w:t>
            </w:r>
          </w:p>
          <w:p w:rsidR="00F9740C" w:rsidRPr="00AB4809" w:rsidRDefault="00F9740C" w:rsidP="007E753C">
            <w:pPr>
              <w:jc w:val="center"/>
              <w:rPr>
                <w:b/>
              </w:rPr>
            </w:pPr>
            <w:r w:rsidRPr="00AB4809">
              <w:rPr>
                <w:b/>
              </w:rPr>
              <w:t>качества воды</w:t>
            </w:r>
          </w:p>
        </w:tc>
        <w:tc>
          <w:tcPr>
            <w:tcW w:w="2112" w:type="dxa"/>
            <w:vAlign w:val="center"/>
          </w:tcPr>
          <w:p w:rsidR="00F9740C" w:rsidRPr="00AB4809" w:rsidRDefault="00F9740C" w:rsidP="007E753C">
            <w:pPr>
              <w:jc w:val="center"/>
              <w:rPr>
                <w:b/>
              </w:rPr>
            </w:pPr>
            <w:r w:rsidRPr="00AB4809">
              <w:rPr>
                <w:b/>
              </w:rPr>
              <w:t>Единицы</w:t>
            </w:r>
          </w:p>
          <w:p w:rsidR="00F9740C" w:rsidRPr="00AB4809" w:rsidRDefault="00F9740C" w:rsidP="007E753C">
            <w:pPr>
              <w:jc w:val="center"/>
              <w:rPr>
                <w:b/>
              </w:rPr>
            </w:pPr>
            <w:r w:rsidRPr="00AB4809">
              <w:rPr>
                <w:b/>
              </w:rPr>
              <w:t>измерения</w:t>
            </w:r>
          </w:p>
        </w:tc>
        <w:tc>
          <w:tcPr>
            <w:tcW w:w="2113" w:type="dxa"/>
            <w:vAlign w:val="center"/>
          </w:tcPr>
          <w:p w:rsidR="00F9740C" w:rsidRPr="00AB4809" w:rsidRDefault="00F9740C" w:rsidP="007E753C">
            <w:pPr>
              <w:jc w:val="center"/>
              <w:rPr>
                <w:b/>
              </w:rPr>
            </w:pPr>
            <w:r w:rsidRPr="00AB4809">
              <w:rPr>
                <w:b/>
              </w:rPr>
              <w:t>Величина</w:t>
            </w:r>
          </w:p>
          <w:p w:rsidR="00F9740C" w:rsidRPr="00AB4809" w:rsidRDefault="00F9740C" w:rsidP="007E753C">
            <w:pPr>
              <w:jc w:val="center"/>
              <w:rPr>
                <w:b/>
              </w:rPr>
            </w:pPr>
            <w:r w:rsidRPr="00AB4809">
              <w:rPr>
                <w:b/>
              </w:rPr>
              <w:t>допустимого</w:t>
            </w:r>
          </w:p>
          <w:p w:rsidR="00F9740C" w:rsidRPr="00AB4809" w:rsidRDefault="00F9740C" w:rsidP="007E753C">
            <w:pPr>
              <w:jc w:val="center"/>
              <w:rPr>
                <w:b/>
              </w:rPr>
            </w:pPr>
            <w:r w:rsidRPr="00AB4809">
              <w:rPr>
                <w:b/>
              </w:rPr>
              <w:t>уровня</w:t>
            </w:r>
          </w:p>
        </w:tc>
      </w:tr>
      <w:tr w:rsidR="00F9740C" w:rsidRPr="00AB4809" w:rsidTr="007E753C">
        <w:trPr>
          <w:jc w:val="center"/>
        </w:trPr>
        <w:tc>
          <w:tcPr>
            <w:tcW w:w="675" w:type="dxa"/>
            <w:vAlign w:val="center"/>
          </w:tcPr>
          <w:p w:rsidR="00F9740C" w:rsidRPr="00AB4809" w:rsidRDefault="00F9740C" w:rsidP="007E753C">
            <w:pPr>
              <w:jc w:val="center"/>
            </w:pPr>
            <w:r w:rsidRPr="00AB4809">
              <w:t>1</w:t>
            </w:r>
          </w:p>
        </w:tc>
        <w:tc>
          <w:tcPr>
            <w:tcW w:w="3549" w:type="dxa"/>
            <w:vAlign w:val="center"/>
          </w:tcPr>
          <w:p w:rsidR="00F9740C" w:rsidRPr="00AB4809" w:rsidRDefault="00F9740C" w:rsidP="007E753C">
            <w:pPr>
              <w:jc w:val="center"/>
            </w:pPr>
            <w:r w:rsidRPr="00AB4809">
              <w:t>Запах</w:t>
            </w:r>
          </w:p>
        </w:tc>
        <w:tc>
          <w:tcPr>
            <w:tcW w:w="2112" w:type="dxa"/>
            <w:vAlign w:val="center"/>
          </w:tcPr>
          <w:p w:rsidR="00F9740C" w:rsidRPr="00AB4809" w:rsidRDefault="00F9740C" w:rsidP="007E753C">
            <w:pPr>
              <w:jc w:val="center"/>
            </w:pPr>
            <w:r w:rsidRPr="00AB4809">
              <w:t>балл</w:t>
            </w:r>
          </w:p>
        </w:tc>
        <w:tc>
          <w:tcPr>
            <w:tcW w:w="2113" w:type="dxa"/>
            <w:vAlign w:val="center"/>
          </w:tcPr>
          <w:p w:rsidR="00F9740C" w:rsidRPr="00AB4809" w:rsidRDefault="00F9740C" w:rsidP="007E753C">
            <w:pPr>
              <w:jc w:val="center"/>
            </w:pPr>
            <w:r w:rsidRPr="00AB4809">
              <w:t>2</w:t>
            </w:r>
          </w:p>
        </w:tc>
      </w:tr>
      <w:tr w:rsidR="00F9740C" w:rsidRPr="00AB4809" w:rsidTr="007E753C">
        <w:trPr>
          <w:jc w:val="center"/>
        </w:trPr>
        <w:tc>
          <w:tcPr>
            <w:tcW w:w="675" w:type="dxa"/>
            <w:vAlign w:val="center"/>
          </w:tcPr>
          <w:p w:rsidR="00F9740C" w:rsidRPr="00AB4809" w:rsidRDefault="00F9740C" w:rsidP="007E753C">
            <w:pPr>
              <w:jc w:val="center"/>
            </w:pPr>
            <w:r w:rsidRPr="00AB4809">
              <w:t>2</w:t>
            </w:r>
          </w:p>
        </w:tc>
        <w:tc>
          <w:tcPr>
            <w:tcW w:w="3549" w:type="dxa"/>
            <w:vAlign w:val="center"/>
          </w:tcPr>
          <w:p w:rsidR="00F9740C" w:rsidRPr="00AB4809" w:rsidRDefault="00F9740C" w:rsidP="007E753C">
            <w:pPr>
              <w:jc w:val="center"/>
            </w:pPr>
            <w:r w:rsidRPr="00AB4809">
              <w:t>Мутность</w:t>
            </w:r>
          </w:p>
        </w:tc>
        <w:tc>
          <w:tcPr>
            <w:tcW w:w="2112" w:type="dxa"/>
            <w:vAlign w:val="center"/>
          </w:tcPr>
          <w:p w:rsidR="00F9740C" w:rsidRPr="00AB4809" w:rsidRDefault="00F9740C" w:rsidP="007E753C">
            <w:pPr>
              <w:jc w:val="center"/>
            </w:pPr>
            <w:r w:rsidRPr="00AB4809">
              <w:t>мг/дм3</w:t>
            </w:r>
          </w:p>
        </w:tc>
        <w:tc>
          <w:tcPr>
            <w:tcW w:w="2113" w:type="dxa"/>
            <w:vAlign w:val="center"/>
          </w:tcPr>
          <w:p w:rsidR="00F9740C" w:rsidRPr="00AB4809" w:rsidRDefault="00F9740C" w:rsidP="007E753C">
            <w:pPr>
              <w:jc w:val="center"/>
            </w:pPr>
            <w:r w:rsidRPr="00AB4809">
              <w:t>1,5</w:t>
            </w:r>
          </w:p>
        </w:tc>
      </w:tr>
      <w:tr w:rsidR="00F9740C" w:rsidRPr="00AB4809" w:rsidTr="007E753C">
        <w:trPr>
          <w:jc w:val="center"/>
        </w:trPr>
        <w:tc>
          <w:tcPr>
            <w:tcW w:w="675" w:type="dxa"/>
            <w:vAlign w:val="center"/>
          </w:tcPr>
          <w:p w:rsidR="00F9740C" w:rsidRPr="00AB4809" w:rsidRDefault="00F9740C" w:rsidP="007E753C">
            <w:pPr>
              <w:jc w:val="center"/>
            </w:pPr>
            <w:r w:rsidRPr="00AB4809">
              <w:t>3</w:t>
            </w:r>
          </w:p>
        </w:tc>
        <w:tc>
          <w:tcPr>
            <w:tcW w:w="3549" w:type="dxa"/>
            <w:vAlign w:val="center"/>
          </w:tcPr>
          <w:p w:rsidR="00F9740C" w:rsidRPr="00AB4809" w:rsidRDefault="00F9740C" w:rsidP="007E753C">
            <w:pPr>
              <w:jc w:val="center"/>
            </w:pPr>
            <w:r w:rsidRPr="00AB4809">
              <w:t>Привкус</w:t>
            </w:r>
          </w:p>
        </w:tc>
        <w:tc>
          <w:tcPr>
            <w:tcW w:w="2112" w:type="dxa"/>
            <w:vAlign w:val="center"/>
          </w:tcPr>
          <w:p w:rsidR="00F9740C" w:rsidRPr="00AB4809" w:rsidRDefault="00F9740C" w:rsidP="007E753C">
            <w:pPr>
              <w:jc w:val="center"/>
            </w:pPr>
            <w:r w:rsidRPr="00AB4809">
              <w:t>балл</w:t>
            </w:r>
          </w:p>
        </w:tc>
        <w:tc>
          <w:tcPr>
            <w:tcW w:w="2113" w:type="dxa"/>
            <w:vAlign w:val="center"/>
          </w:tcPr>
          <w:p w:rsidR="00F9740C" w:rsidRPr="00AB4809" w:rsidRDefault="00F9740C" w:rsidP="007E753C">
            <w:pPr>
              <w:jc w:val="center"/>
            </w:pPr>
            <w:r w:rsidRPr="00AB4809">
              <w:t>2</w:t>
            </w:r>
          </w:p>
        </w:tc>
      </w:tr>
      <w:tr w:rsidR="00F9740C" w:rsidRPr="00AB4809" w:rsidTr="007E753C">
        <w:trPr>
          <w:jc w:val="center"/>
        </w:trPr>
        <w:tc>
          <w:tcPr>
            <w:tcW w:w="675" w:type="dxa"/>
            <w:vAlign w:val="center"/>
          </w:tcPr>
          <w:p w:rsidR="00F9740C" w:rsidRPr="00AB4809" w:rsidRDefault="00F9740C" w:rsidP="007E753C">
            <w:pPr>
              <w:jc w:val="center"/>
            </w:pPr>
            <w:r w:rsidRPr="00AB4809">
              <w:t>4</w:t>
            </w:r>
          </w:p>
        </w:tc>
        <w:tc>
          <w:tcPr>
            <w:tcW w:w="3549" w:type="dxa"/>
            <w:vAlign w:val="center"/>
          </w:tcPr>
          <w:p w:rsidR="00F9740C" w:rsidRPr="00AB4809" w:rsidRDefault="00F9740C" w:rsidP="007E753C">
            <w:pPr>
              <w:jc w:val="center"/>
            </w:pPr>
            <w:r w:rsidRPr="00AB4809">
              <w:t>Цветность</w:t>
            </w:r>
          </w:p>
        </w:tc>
        <w:tc>
          <w:tcPr>
            <w:tcW w:w="2112" w:type="dxa"/>
            <w:vAlign w:val="center"/>
          </w:tcPr>
          <w:p w:rsidR="00F9740C" w:rsidRPr="00AB4809" w:rsidRDefault="00F9740C" w:rsidP="007E753C">
            <w:pPr>
              <w:jc w:val="center"/>
            </w:pPr>
            <w:r w:rsidRPr="00AB4809">
              <w:t>градус</w:t>
            </w:r>
          </w:p>
        </w:tc>
        <w:tc>
          <w:tcPr>
            <w:tcW w:w="2113" w:type="dxa"/>
            <w:vAlign w:val="center"/>
          </w:tcPr>
          <w:p w:rsidR="00F9740C" w:rsidRPr="00AB4809" w:rsidRDefault="00F9740C" w:rsidP="007E753C">
            <w:pPr>
              <w:jc w:val="center"/>
            </w:pPr>
            <w:r w:rsidRPr="00AB4809">
              <w:t>20</w:t>
            </w:r>
          </w:p>
        </w:tc>
      </w:tr>
      <w:tr w:rsidR="00F9740C" w:rsidRPr="00AB4809" w:rsidTr="007E753C">
        <w:trPr>
          <w:jc w:val="center"/>
        </w:trPr>
        <w:tc>
          <w:tcPr>
            <w:tcW w:w="675" w:type="dxa"/>
            <w:vAlign w:val="center"/>
          </w:tcPr>
          <w:p w:rsidR="00F9740C" w:rsidRPr="00AB4809" w:rsidRDefault="00F9740C" w:rsidP="007E753C">
            <w:pPr>
              <w:jc w:val="center"/>
            </w:pPr>
            <w:r w:rsidRPr="00AB4809">
              <w:t>5</w:t>
            </w:r>
          </w:p>
        </w:tc>
        <w:tc>
          <w:tcPr>
            <w:tcW w:w="3549" w:type="dxa"/>
            <w:vAlign w:val="center"/>
          </w:tcPr>
          <w:p w:rsidR="00F9740C" w:rsidRPr="00AB4809" w:rsidRDefault="00F9740C" w:rsidP="007E753C">
            <w:pPr>
              <w:jc w:val="center"/>
            </w:pPr>
            <w:r w:rsidRPr="00AB4809">
              <w:t>Алюминий</w:t>
            </w:r>
          </w:p>
        </w:tc>
        <w:tc>
          <w:tcPr>
            <w:tcW w:w="2112" w:type="dxa"/>
            <w:vAlign w:val="center"/>
          </w:tcPr>
          <w:p w:rsidR="00F9740C" w:rsidRPr="00AB4809" w:rsidRDefault="00F9740C" w:rsidP="007E753C">
            <w:pPr>
              <w:jc w:val="center"/>
            </w:pPr>
            <w:r w:rsidRPr="00AB4809">
              <w:t>мг/дм3</w:t>
            </w:r>
          </w:p>
        </w:tc>
        <w:tc>
          <w:tcPr>
            <w:tcW w:w="2113" w:type="dxa"/>
            <w:vAlign w:val="center"/>
          </w:tcPr>
          <w:p w:rsidR="00F9740C" w:rsidRPr="00AB4809" w:rsidRDefault="00F9740C" w:rsidP="007E753C">
            <w:pPr>
              <w:jc w:val="center"/>
            </w:pPr>
            <w:r w:rsidRPr="00AB4809">
              <w:t>0,5</w:t>
            </w:r>
          </w:p>
        </w:tc>
      </w:tr>
      <w:tr w:rsidR="00F9740C" w:rsidRPr="00AB4809" w:rsidTr="007E753C">
        <w:trPr>
          <w:jc w:val="center"/>
        </w:trPr>
        <w:tc>
          <w:tcPr>
            <w:tcW w:w="675" w:type="dxa"/>
            <w:vAlign w:val="center"/>
          </w:tcPr>
          <w:p w:rsidR="00F9740C" w:rsidRPr="00AB4809" w:rsidRDefault="00F9740C" w:rsidP="007E753C">
            <w:pPr>
              <w:jc w:val="center"/>
            </w:pPr>
            <w:r w:rsidRPr="00AB4809">
              <w:t>6</w:t>
            </w:r>
          </w:p>
        </w:tc>
        <w:tc>
          <w:tcPr>
            <w:tcW w:w="3549" w:type="dxa"/>
            <w:vAlign w:val="center"/>
          </w:tcPr>
          <w:p w:rsidR="00F9740C" w:rsidRPr="00AB4809" w:rsidRDefault="00F9740C" w:rsidP="007E753C">
            <w:pPr>
              <w:jc w:val="center"/>
            </w:pPr>
            <w:r w:rsidRPr="00AB4809">
              <w:t>Аммиак</w:t>
            </w:r>
          </w:p>
        </w:tc>
        <w:tc>
          <w:tcPr>
            <w:tcW w:w="2112" w:type="dxa"/>
            <w:vAlign w:val="center"/>
          </w:tcPr>
          <w:p w:rsidR="00F9740C" w:rsidRPr="00AB4809" w:rsidRDefault="00F9740C" w:rsidP="007E753C">
            <w:pPr>
              <w:jc w:val="center"/>
            </w:pPr>
            <w:r w:rsidRPr="00AB4809">
              <w:t>мг/дм3</w:t>
            </w:r>
          </w:p>
        </w:tc>
        <w:tc>
          <w:tcPr>
            <w:tcW w:w="2113" w:type="dxa"/>
            <w:vAlign w:val="center"/>
          </w:tcPr>
          <w:p w:rsidR="00F9740C" w:rsidRPr="00AB4809" w:rsidRDefault="00F9740C" w:rsidP="007E753C">
            <w:pPr>
              <w:jc w:val="center"/>
            </w:pPr>
            <w:r w:rsidRPr="00AB4809">
              <w:t>1,5</w:t>
            </w:r>
          </w:p>
        </w:tc>
      </w:tr>
      <w:tr w:rsidR="00F9740C" w:rsidRPr="00AB4809" w:rsidTr="007E753C">
        <w:trPr>
          <w:jc w:val="center"/>
        </w:trPr>
        <w:tc>
          <w:tcPr>
            <w:tcW w:w="675" w:type="dxa"/>
            <w:vAlign w:val="center"/>
          </w:tcPr>
          <w:p w:rsidR="00F9740C" w:rsidRPr="00AB4809" w:rsidRDefault="00F9740C" w:rsidP="007E753C">
            <w:pPr>
              <w:jc w:val="center"/>
            </w:pPr>
            <w:r w:rsidRPr="00AB4809">
              <w:t>7</w:t>
            </w:r>
          </w:p>
        </w:tc>
        <w:tc>
          <w:tcPr>
            <w:tcW w:w="3549" w:type="dxa"/>
            <w:vAlign w:val="center"/>
          </w:tcPr>
          <w:p w:rsidR="00F9740C" w:rsidRPr="00AB4809" w:rsidRDefault="00F9740C" w:rsidP="007E753C">
            <w:pPr>
              <w:jc w:val="center"/>
            </w:pPr>
            <w:r w:rsidRPr="00AB4809">
              <w:t>Водородный</w:t>
            </w:r>
          </w:p>
          <w:p w:rsidR="00F9740C" w:rsidRPr="00AB4809" w:rsidRDefault="00F9740C" w:rsidP="007E753C">
            <w:pPr>
              <w:jc w:val="center"/>
            </w:pPr>
            <w:r w:rsidRPr="00AB4809">
              <w:t>показатель</w:t>
            </w:r>
          </w:p>
        </w:tc>
        <w:tc>
          <w:tcPr>
            <w:tcW w:w="2112" w:type="dxa"/>
            <w:vAlign w:val="center"/>
          </w:tcPr>
          <w:p w:rsidR="00F9740C" w:rsidRPr="00AB4809" w:rsidRDefault="00F9740C" w:rsidP="007E753C">
            <w:pPr>
              <w:jc w:val="center"/>
            </w:pPr>
            <w:r w:rsidRPr="00AB4809">
              <w:t>ед. рН</w:t>
            </w:r>
          </w:p>
        </w:tc>
        <w:tc>
          <w:tcPr>
            <w:tcW w:w="2113" w:type="dxa"/>
            <w:vAlign w:val="center"/>
          </w:tcPr>
          <w:p w:rsidR="00F9740C" w:rsidRPr="00AB4809" w:rsidRDefault="00F9740C" w:rsidP="007E753C">
            <w:pPr>
              <w:jc w:val="center"/>
            </w:pPr>
            <w:r w:rsidRPr="00AB4809">
              <w:t>6 - 9</w:t>
            </w:r>
          </w:p>
        </w:tc>
      </w:tr>
      <w:tr w:rsidR="00F9740C" w:rsidRPr="00AB4809" w:rsidTr="007E753C">
        <w:trPr>
          <w:jc w:val="center"/>
        </w:trPr>
        <w:tc>
          <w:tcPr>
            <w:tcW w:w="675" w:type="dxa"/>
            <w:vAlign w:val="center"/>
          </w:tcPr>
          <w:p w:rsidR="00F9740C" w:rsidRPr="00AB4809" w:rsidRDefault="00F9740C" w:rsidP="007E753C">
            <w:pPr>
              <w:jc w:val="center"/>
            </w:pPr>
            <w:r w:rsidRPr="00AB4809">
              <w:t>8</w:t>
            </w:r>
          </w:p>
        </w:tc>
        <w:tc>
          <w:tcPr>
            <w:tcW w:w="3549" w:type="dxa"/>
            <w:vAlign w:val="center"/>
          </w:tcPr>
          <w:p w:rsidR="00F9740C" w:rsidRPr="00AB4809" w:rsidRDefault="00F9740C" w:rsidP="007E753C">
            <w:pPr>
              <w:jc w:val="center"/>
            </w:pPr>
            <w:r w:rsidRPr="00AB4809">
              <w:t>Железо</w:t>
            </w:r>
          </w:p>
        </w:tc>
        <w:tc>
          <w:tcPr>
            <w:tcW w:w="2112" w:type="dxa"/>
            <w:vAlign w:val="center"/>
          </w:tcPr>
          <w:p w:rsidR="00F9740C" w:rsidRPr="00AB4809" w:rsidRDefault="00F9740C" w:rsidP="007E753C">
            <w:pPr>
              <w:jc w:val="center"/>
            </w:pPr>
            <w:r w:rsidRPr="00AB4809">
              <w:t>мг/дм3</w:t>
            </w:r>
          </w:p>
        </w:tc>
        <w:tc>
          <w:tcPr>
            <w:tcW w:w="2113" w:type="dxa"/>
            <w:vAlign w:val="center"/>
          </w:tcPr>
          <w:p w:rsidR="00F9740C" w:rsidRPr="00AB4809" w:rsidRDefault="00F9740C" w:rsidP="007E753C">
            <w:pPr>
              <w:jc w:val="center"/>
            </w:pPr>
            <w:r w:rsidRPr="00AB4809">
              <w:t>0,3</w:t>
            </w:r>
          </w:p>
        </w:tc>
      </w:tr>
      <w:tr w:rsidR="00F9740C" w:rsidRPr="00AB4809" w:rsidTr="007E753C">
        <w:trPr>
          <w:jc w:val="center"/>
        </w:trPr>
        <w:tc>
          <w:tcPr>
            <w:tcW w:w="675" w:type="dxa"/>
            <w:vAlign w:val="center"/>
          </w:tcPr>
          <w:p w:rsidR="00F9740C" w:rsidRPr="00AB4809" w:rsidRDefault="00F9740C" w:rsidP="007E753C">
            <w:pPr>
              <w:jc w:val="center"/>
            </w:pPr>
            <w:r w:rsidRPr="00AB4809">
              <w:t>9</w:t>
            </w:r>
          </w:p>
        </w:tc>
        <w:tc>
          <w:tcPr>
            <w:tcW w:w="3549" w:type="dxa"/>
            <w:vAlign w:val="center"/>
          </w:tcPr>
          <w:p w:rsidR="00F9740C" w:rsidRPr="00AB4809" w:rsidRDefault="00F9740C" w:rsidP="007E753C">
            <w:pPr>
              <w:jc w:val="center"/>
            </w:pPr>
            <w:r w:rsidRPr="00AB4809">
              <w:t>Жесткость общая</w:t>
            </w:r>
          </w:p>
        </w:tc>
        <w:tc>
          <w:tcPr>
            <w:tcW w:w="2112" w:type="dxa"/>
            <w:vAlign w:val="center"/>
          </w:tcPr>
          <w:p w:rsidR="00F9740C" w:rsidRPr="00AB4809" w:rsidRDefault="00F9740C" w:rsidP="007E753C">
            <w:pPr>
              <w:jc w:val="center"/>
            </w:pPr>
            <w:r w:rsidRPr="00AB4809">
              <w:t>мг-экв./дм3</w:t>
            </w:r>
          </w:p>
        </w:tc>
        <w:tc>
          <w:tcPr>
            <w:tcW w:w="2113" w:type="dxa"/>
            <w:vAlign w:val="center"/>
          </w:tcPr>
          <w:p w:rsidR="00F9740C" w:rsidRPr="00AB4809" w:rsidRDefault="00F9740C" w:rsidP="007E753C">
            <w:pPr>
              <w:jc w:val="center"/>
            </w:pPr>
            <w:r w:rsidRPr="00AB4809">
              <w:t>7</w:t>
            </w:r>
          </w:p>
        </w:tc>
      </w:tr>
      <w:tr w:rsidR="00F9740C" w:rsidRPr="00AB4809" w:rsidTr="007E753C">
        <w:trPr>
          <w:jc w:val="center"/>
        </w:trPr>
        <w:tc>
          <w:tcPr>
            <w:tcW w:w="675" w:type="dxa"/>
            <w:vAlign w:val="center"/>
          </w:tcPr>
          <w:p w:rsidR="00F9740C" w:rsidRPr="00AB4809" w:rsidRDefault="00F9740C" w:rsidP="007E753C">
            <w:pPr>
              <w:jc w:val="center"/>
            </w:pPr>
            <w:r w:rsidRPr="00AB4809">
              <w:t>10</w:t>
            </w:r>
          </w:p>
        </w:tc>
        <w:tc>
          <w:tcPr>
            <w:tcW w:w="3549" w:type="dxa"/>
            <w:vAlign w:val="center"/>
          </w:tcPr>
          <w:p w:rsidR="00F9740C" w:rsidRPr="00AB4809" w:rsidRDefault="00F9740C" w:rsidP="007E753C">
            <w:pPr>
              <w:jc w:val="center"/>
            </w:pPr>
            <w:r w:rsidRPr="00AB4809">
              <w:t>Марганец</w:t>
            </w:r>
          </w:p>
        </w:tc>
        <w:tc>
          <w:tcPr>
            <w:tcW w:w="2112" w:type="dxa"/>
            <w:vAlign w:val="center"/>
          </w:tcPr>
          <w:p w:rsidR="00F9740C" w:rsidRPr="00AB4809" w:rsidRDefault="00F9740C" w:rsidP="007E753C">
            <w:pPr>
              <w:jc w:val="center"/>
            </w:pPr>
            <w:r w:rsidRPr="00AB4809">
              <w:t>мг/дм3</w:t>
            </w:r>
          </w:p>
        </w:tc>
        <w:tc>
          <w:tcPr>
            <w:tcW w:w="2113" w:type="dxa"/>
            <w:vAlign w:val="center"/>
          </w:tcPr>
          <w:p w:rsidR="00F9740C" w:rsidRPr="00AB4809" w:rsidRDefault="00F9740C" w:rsidP="007E753C">
            <w:pPr>
              <w:jc w:val="center"/>
            </w:pPr>
            <w:r w:rsidRPr="00AB4809">
              <w:t>0,1-0,5</w:t>
            </w:r>
          </w:p>
        </w:tc>
      </w:tr>
      <w:tr w:rsidR="00F9740C" w:rsidRPr="00AB4809" w:rsidTr="007E753C">
        <w:trPr>
          <w:jc w:val="center"/>
        </w:trPr>
        <w:tc>
          <w:tcPr>
            <w:tcW w:w="675" w:type="dxa"/>
            <w:vAlign w:val="center"/>
          </w:tcPr>
          <w:p w:rsidR="00F9740C" w:rsidRPr="00AB4809" w:rsidRDefault="00F9740C" w:rsidP="007E753C">
            <w:pPr>
              <w:jc w:val="center"/>
            </w:pPr>
            <w:r w:rsidRPr="00AB4809">
              <w:t>11</w:t>
            </w:r>
          </w:p>
        </w:tc>
        <w:tc>
          <w:tcPr>
            <w:tcW w:w="3549" w:type="dxa"/>
            <w:vAlign w:val="center"/>
          </w:tcPr>
          <w:p w:rsidR="00F9740C" w:rsidRPr="00AB4809" w:rsidRDefault="00F9740C" w:rsidP="007E753C">
            <w:pPr>
              <w:jc w:val="center"/>
            </w:pPr>
            <w:r w:rsidRPr="00AB4809">
              <w:t>Нефтепродукты</w:t>
            </w:r>
          </w:p>
        </w:tc>
        <w:tc>
          <w:tcPr>
            <w:tcW w:w="2112" w:type="dxa"/>
            <w:vAlign w:val="center"/>
          </w:tcPr>
          <w:p w:rsidR="00F9740C" w:rsidRPr="00AB4809" w:rsidRDefault="00F9740C" w:rsidP="007E753C">
            <w:pPr>
              <w:jc w:val="center"/>
            </w:pPr>
            <w:r w:rsidRPr="00AB4809">
              <w:t>мг/дм3</w:t>
            </w:r>
          </w:p>
        </w:tc>
        <w:tc>
          <w:tcPr>
            <w:tcW w:w="2113" w:type="dxa"/>
            <w:vAlign w:val="center"/>
          </w:tcPr>
          <w:p w:rsidR="00F9740C" w:rsidRPr="00AB4809" w:rsidRDefault="00F9740C" w:rsidP="007E753C">
            <w:pPr>
              <w:jc w:val="center"/>
            </w:pPr>
            <w:r w:rsidRPr="00AB4809">
              <w:t>0,1</w:t>
            </w:r>
          </w:p>
        </w:tc>
      </w:tr>
      <w:tr w:rsidR="00F9740C" w:rsidRPr="00AB4809" w:rsidTr="007E753C">
        <w:trPr>
          <w:jc w:val="center"/>
        </w:trPr>
        <w:tc>
          <w:tcPr>
            <w:tcW w:w="675" w:type="dxa"/>
            <w:vAlign w:val="center"/>
          </w:tcPr>
          <w:p w:rsidR="00F9740C" w:rsidRPr="00AB4809" w:rsidRDefault="00F9740C" w:rsidP="007E753C">
            <w:pPr>
              <w:jc w:val="center"/>
            </w:pPr>
            <w:r w:rsidRPr="00AB4809">
              <w:t>12</w:t>
            </w:r>
          </w:p>
        </w:tc>
        <w:tc>
          <w:tcPr>
            <w:tcW w:w="3549" w:type="dxa"/>
            <w:vAlign w:val="center"/>
          </w:tcPr>
          <w:p w:rsidR="00F9740C" w:rsidRPr="00AB4809" w:rsidRDefault="00F9740C" w:rsidP="007E753C">
            <w:pPr>
              <w:jc w:val="center"/>
            </w:pPr>
            <w:r w:rsidRPr="00AB4809">
              <w:t>Нитраты</w:t>
            </w:r>
          </w:p>
        </w:tc>
        <w:tc>
          <w:tcPr>
            <w:tcW w:w="2112" w:type="dxa"/>
            <w:vAlign w:val="center"/>
          </w:tcPr>
          <w:p w:rsidR="00F9740C" w:rsidRPr="00AB4809" w:rsidRDefault="00F9740C" w:rsidP="007E753C">
            <w:pPr>
              <w:jc w:val="center"/>
            </w:pPr>
            <w:r w:rsidRPr="00AB4809">
              <w:t>мг/дм3</w:t>
            </w:r>
          </w:p>
        </w:tc>
        <w:tc>
          <w:tcPr>
            <w:tcW w:w="2113" w:type="dxa"/>
            <w:vAlign w:val="center"/>
          </w:tcPr>
          <w:p w:rsidR="00F9740C" w:rsidRPr="00AB4809" w:rsidRDefault="00F9740C" w:rsidP="007E753C">
            <w:pPr>
              <w:jc w:val="center"/>
            </w:pPr>
            <w:r w:rsidRPr="00AB4809">
              <w:t>45</w:t>
            </w:r>
          </w:p>
        </w:tc>
      </w:tr>
      <w:tr w:rsidR="00F9740C" w:rsidRPr="00AB4809" w:rsidTr="007E753C">
        <w:trPr>
          <w:jc w:val="center"/>
        </w:trPr>
        <w:tc>
          <w:tcPr>
            <w:tcW w:w="675" w:type="dxa"/>
            <w:vAlign w:val="center"/>
          </w:tcPr>
          <w:p w:rsidR="00F9740C" w:rsidRPr="00AB4809" w:rsidRDefault="00F9740C" w:rsidP="007E753C">
            <w:pPr>
              <w:jc w:val="center"/>
            </w:pPr>
            <w:r w:rsidRPr="00AB4809">
              <w:t>13</w:t>
            </w:r>
          </w:p>
        </w:tc>
        <w:tc>
          <w:tcPr>
            <w:tcW w:w="3549" w:type="dxa"/>
            <w:vAlign w:val="center"/>
          </w:tcPr>
          <w:p w:rsidR="00F9740C" w:rsidRPr="00AB4809" w:rsidRDefault="00F9740C" w:rsidP="007E753C">
            <w:pPr>
              <w:jc w:val="center"/>
            </w:pPr>
            <w:r w:rsidRPr="00AB4809">
              <w:t>Сухой остаток</w:t>
            </w:r>
          </w:p>
        </w:tc>
        <w:tc>
          <w:tcPr>
            <w:tcW w:w="2112" w:type="dxa"/>
            <w:vAlign w:val="center"/>
          </w:tcPr>
          <w:p w:rsidR="00F9740C" w:rsidRPr="00AB4809" w:rsidRDefault="00F9740C" w:rsidP="007E753C">
            <w:pPr>
              <w:jc w:val="center"/>
            </w:pPr>
            <w:r w:rsidRPr="00AB4809">
              <w:t>мг/дм3</w:t>
            </w:r>
          </w:p>
        </w:tc>
        <w:tc>
          <w:tcPr>
            <w:tcW w:w="2113" w:type="dxa"/>
            <w:vAlign w:val="center"/>
          </w:tcPr>
          <w:p w:rsidR="00F9740C" w:rsidRPr="00AB4809" w:rsidRDefault="00F9740C" w:rsidP="007E753C">
            <w:pPr>
              <w:jc w:val="center"/>
            </w:pPr>
            <w:r w:rsidRPr="00AB4809">
              <w:t>1000</w:t>
            </w:r>
          </w:p>
        </w:tc>
      </w:tr>
      <w:tr w:rsidR="00F9740C" w:rsidRPr="00AB4809" w:rsidTr="007E753C">
        <w:trPr>
          <w:jc w:val="center"/>
        </w:trPr>
        <w:tc>
          <w:tcPr>
            <w:tcW w:w="675" w:type="dxa"/>
            <w:vAlign w:val="center"/>
          </w:tcPr>
          <w:p w:rsidR="00F9740C" w:rsidRPr="00AB4809" w:rsidRDefault="00F9740C" w:rsidP="007E753C">
            <w:pPr>
              <w:jc w:val="center"/>
            </w:pPr>
            <w:r w:rsidRPr="00AB4809">
              <w:t>14</w:t>
            </w:r>
          </w:p>
        </w:tc>
        <w:tc>
          <w:tcPr>
            <w:tcW w:w="3549" w:type="dxa"/>
            <w:vAlign w:val="center"/>
          </w:tcPr>
          <w:p w:rsidR="00F9740C" w:rsidRPr="00AB4809" w:rsidRDefault="00F9740C" w:rsidP="007E753C">
            <w:pPr>
              <w:jc w:val="center"/>
            </w:pPr>
            <w:r w:rsidRPr="00AB4809">
              <w:t>Окисляемость</w:t>
            </w:r>
          </w:p>
          <w:p w:rsidR="00F9740C" w:rsidRPr="00AB4809" w:rsidRDefault="00F9740C" w:rsidP="007E753C">
            <w:pPr>
              <w:jc w:val="center"/>
            </w:pPr>
            <w:r w:rsidRPr="00AB4809">
              <w:t>перманганатная</w:t>
            </w:r>
          </w:p>
        </w:tc>
        <w:tc>
          <w:tcPr>
            <w:tcW w:w="2112" w:type="dxa"/>
            <w:vAlign w:val="center"/>
          </w:tcPr>
          <w:p w:rsidR="00F9740C" w:rsidRPr="00AB4809" w:rsidRDefault="00F9740C" w:rsidP="007E753C">
            <w:pPr>
              <w:jc w:val="center"/>
            </w:pPr>
            <w:r w:rsidRPr="00AB4809">
              <w:t>мгО2/дм3</w:t>
            </w:r>
          </w:p>
        </w:tc>
        <w:tc>
          <w:tcPr>
            <w:tcW w:w="2113" w:type="dxa"/>
            <w:vAlign w:val="center"/>
          </w:tcPr>
          <w:p w:rsidR="00F9740C" w:rsidRPr="00AB4809" w:rsidRDefault="00F9740C" w:rsidP="007E753C">
            <w:pPr>
              <w:jc w:val="center"/>
            </w:pPr>
            <w:r w:rsidRPr="00AB4809">
              <w:t>5</w:t>
            </w:r>
          </w:p>
        </w:tc>
      </w:tr>
    </w:tbl>
    <w:p w:rsidR="00F9740C" w:rsidRPr="00AB4809" w:rsidRDefault="00F9740C" w:rsidP="00F9740C">
      <w:pPr>
        <w:jc w:val="both"/>
        <w:rPr>
          <w:sz w:val="28"/>
          <w:szCs w:val="28"/>
          <w:highlight w:val="yellow"/>
        </w:rPr>
      </w:pPr>
    </w:p>
    <w:p w:rsidR="00F9740C" w:rsidRPr="00AB4809" w:rsidRDefault="00F9740C" w:rsidP="00F9740C">
      <w:pPr>
        <w:ind w:firstLine="1134"/>
        <w:jc w:val="both"/>
        <w:rPr>
          <w:sz w:val="28"/>
          <w:szCs w:val="28"/>
        </w:rPr>
      </w:pPr>
      <w:r w:rsidRPr="00AB4809">
        <w:rPr>
          <w:sz w:val="28"/>
          <w:szCs w:val="28"/>
        </w:rPr>
        <w:t>Существует набор типичных процедур, используемых в системах водоочистки и последовательность, в которой используются эти процедуры.</w:t>
      </w:r>
    </w:p>
    <w:p w:rsidR="00F9740C" w:rsidRPr="00AB4809" w:rsidRDefault="00F9740C" w:rsidP="00F9740C">
      <w:pPr>
        <w:ind w:firstLine="1134"/>
        <w:jc w:val="both"/>
        <w:rPr>
          <w:sz w:val="28"/>
          <w:szCs w:val="28"/>
        </w:rPr>
      </w:pPr>
      <w:r w:rsidRPr="00AB4809">
        <w:rPr>
          <w:sz w:val="28"/>
          <w:szCs w:val="28"/>
        </w:rPr>
        <w:t xml:space="preserve">Способ обработки воды, состав и расчетные параметры очистных сооружений для технического водоснабжения, и расчетные дозы реагентов устанавливают в зависимости от степени загрязнения водного объекта, назначения </w:t>
      </w:r>
      <w:r w:rsidRPr="00AB4809">
        <w:rPr>
          <w:sz w:val="28"/>
          <w:szCs w:val="28"/>
        </w:rPr>
        <w:lastRenderedPageBreak/>
        <w:t>водопровода, производительности станции и местных условий, а также на основании данных технологических исследований и эксплуатации сооружений, работающих в аналогичных условиях.</w:t>
      </w:r>
    </w:p>
    <w:p w:rsidR="00F9740C" w:rsidRPr="00AB4809" w:rsidRDefault="00F9740C" w:rsidP="00F9740C">
      <w:pPr>
        <w:ind w:firstLine="1134"/>
        <w:jc w:val="both"/>
        <w:rPr>
          <w:sz w:val="28"/>
          <w:szCs w:val="28"/>
        </w:rPr>
      </w:pPr>
      <w:r w:rsidRPr="00AB4809">
        <w:rPr>
          <w:sz w:val="28"/>
          <w:szCs w:val="28"/>
        </w:rPr>
        <w:t>Очистка воды производится в несколько этапов. Мусор и песок удаляются на этапе предочистки. Сочетание первичной и вторичной очистки, проводимое на водоочистных сооружениях (ВОС), позволяет избавиться от коллоидного материала (органических веществ). Растворенные биогены устраняются при помощи доочистки. Чтобы очистка была полной, водоочистные сооружения должны устранить все категории загрязнителей. Для этого существует множество способов.</w:t>
      </w:r>
    </w:p>
    <w:p w:rsidR="00F9740C" w:rsidRPr="00AB4809" w:rsidRDefault="00F9740C" w:rsidP="00F9740C">
      <w:pPr>
        <w:ind w:firstLine="1134"/>
        <w:jc w:val="both"/>
        <w:rPr>
          <w:sz w:val="28"/>
          <w:szCs w:val="28"/>
        </w:rPr>
      </w:pPr>
      <w:r w:rsidRPr="00AB4809">
        <w:rPr>
          <w:sz w:val="28"/>
          <w:szCs w:val="28"/>
        </w:rPr>
        <w:t>В г. Комсомольск необходимо производить следующие способы водоочистки:</w:t>
      </w:r>
    </w:p>
    <w:p w:rsidR="00F9740C" w:rsidRPr="00AB4809" w:rsidRDefault="00F9740C" w:rsidP="00F9740C">
      <w:pPr>
        <w:ind w:firstLine="1134"/>
        <w:jc w:val="both"/>
        <w:rPr>
          <w:sz w:val="28"/>
          <w:szCs w:val="28"/>
        </w:rPr>
      </w:pPr>
      <w:r w:rsidRPr="00AB4809">
        <w:rPr>
          <w:i/>
          <w:sz w:val="28"/>
          <w:szCs w:val="28"/>
        </w:rPr>
        <w:t>Осветление</w:t>
      </w:r>
      <w:r w:rsidRPr="00AB4809">
        <w:rPr>
          <w:sz w:val="28"/>
          <w:szCs w:val="28"/>
        </w:rPr>
        <w:t xml:space="preserve"> - это этап водоочистки, в процессе которого происходит устранение мутности воды путем снижения содержания в ней взвешенных механических примесей природных и сточных вод. Мутность природной воды, особенно поверхностных источников в паводковый период, может достигать 2000-2500 мг/л (при норме для воды хозяйственно-питьевого назначения - не более 1500 мг/л).</w:t>
      </w:r>
    </w:p>
    <w:p w:rsidR="00F9740C" w:rsidRPr="00AB4809" w:rsidRDefault="00F9740C" w:rsidP="00F9740C">
      <w:pPr>
        <w:ind w:firstLine="1134"/>
        <w:jc w:val="both"/>
        <w:rPr>
          <w:sz w:val="28"/>
          <w:szCs w:val="28"/>
        </w:rPr>
      </w:pPr>
      <w:r w:rsidRPr="00AB4809">
        <w:rPr>
          <w:sz w:val="28"/>
          <w:szCs w:val="28"/>
        </w:rPr>
        <w:t>Осветление воды путем осаждения взвешенных веществ. Эту функцию выполняют осветлители, отстойники и фильтры, представляющие собой наиболее распространенные водоочистные сооружения. Одним из наиболее широко применяемых на практике способов снижения в воде содержания тонкодисперсных примесей является их коагулирование (осаждение в виде специальных комплексов - коагулянтов) с последующим осаждением и фильтрованием. После осветления вода поступает в резервуары чистой воды.</w:t>
      </w:r>
    </w:p>
    <w:p w:rsidR="00F9740C" w:rsidRPr="00AB4809" w:rsidRDefault="00F9740C" w:rsidP="00F9740C">
      <w:pPr>
        <w:ind w:firstLine="1134"/>
        <w:jc w:val="both"/>
        <w:rPr>
          <w:sz w:val="28"/>
          <w:szCs w:val="28"/>
        </w:rPr>
      </w:pPr>
      <w:r w:rsidRPr="00AB4809">
        <w:rPr>
          <w:i/>
          <w:sz w:val="28"/>
          <w:szCs w:val="28"/>
        </w:rPr>
        <w:t>Умягчение</w:t>
      </w:r>
      <w:r w:rsidRPr="00AB4809">
        <w:rPr>
          <w:sz w:val="28"/>
          <w:szCs w:val="28"/>
        </w:rPr>
        <w:t xml:space="preserve"> воды - процесс понижения её жесткости, обусловленной наличием солей кальция и магния. Метод снижения жесткости воды выбирают исходя из требований к качеству умягчаемой воды (глубины умягчения) и технико-экономических обоснований (ТЭО). В практике водоподготовки получили распространение следующие методы умягчения воды: реагентный (известковый, содовый, едконатриевый, фосфатный способы); катионитный (метод ионного обмена); диализ (мембранный) и термохимический (при температуре от 100 до 165°С).</w:t>
      </w:r>
    </w:p>
    <w:p w:rsidR="00F9740C" w:rsidRPr="00AB4809" w:rsidRDefault="00F9740C" w:rsidP="00F9740C">
      <w:pPr>
        <w:ind w:firstLine="1134"/>
        <w:jc w:val="both"/>
        <w:rPr>
          <w:sz w:val="28"/>
          <w:szCs w:val="28"/>
        </w:rPr>
      </w:pPr>
      <w:r w:rsidRPr="00AB4809">
        <w:rPr>
          <w:sz w:val="28"/>
          <w:szCs w:val="28"/>
        </w:rPr>
        <w:t>По традиционной схеме умягчение осуществляется методом ионного обмена, основанного на фильтрации воды через, так называемые, ионообменные смолы, обменивающие входящие в их состав ионы Na+ на ионы Ca2+ и Mg2+, содержащиеся в воде. При истощении рабочих свойств, производится регенерация раствором NaCl, приготовляемым из специальной таблетированной соли. Периодичность регенерации зависит от геометрических параметров слоя, обменной емкости смолы, уровня жесткости, скорости потока, объема обрабатываемой воды.</w:t>
      </w:r>
    </w:p>
    <w:p w:rsidR="00F9740C" w:rsidRPr="00AB4809" w:rsidRDefault="00F9740C" w:rsidP="00F9740C">
      <w:pPr>
        <w:ind w:firstLine="1134"/>
        <w:jc w:val="both"/>
        <w:rPr>
          <w:sz w:val="28"/>
          <w:szCs w:val="28"/>
        </w:rPr>
      </w:pPr>
      <w:r w:rsidRPr="00AB4809">
        <w:rPr>
          <w:sz w:val="28"/>
          <w:szCs w:val="28"/>
        </w:rPr>
        <w:t>Для более глубокого умягчения воды обычно применяется фосфатирование (до 0,04 - 0,05 мг-экв/л), предварительно обработанной другими способами при температуре  выше 100°С, так как фосфорнокислые соединения кальция и магния мало растворимы в воде.</w:t>
      </w:r>
    </w:p>
    <w:p w:rsidR="00F9740C" w:rsidRPr="00AB4809" w:rsidRDefault="00F9740C" w:rsidP="00F9740C">
      <w:pPr>
        <w:ind w:firstLine="1134"/>
        <w:jc w:val="both"/>
        <w:rPr>
          <w:sz w:val="28"/>
          <w:szCs w:val="28"/>
        </w:rPr>
      </w:pPr>
      <w:r w:rsidRPr="00AB4809">
        <w:rPr>
          <w:i/>
          <w:sz w:val="28"/>
          <w:szCs w:val="28"/>
        </w:rPr>
        <w:lastRenderedPageBreak/>
        <w:t>Обезжелезивание</w:t>
      </w:r>
      <w:r w:rsidRPr="00AB4809">
        <w:rPr>
          <w:sz w:val="28"/>
          <w:szCs w:val="28"/>
        </w:rPr>
        <w:t xml:space="preserve"> воды - согласно нормам СанПиН, количество железа, содержащегося в питьевой воде, не должно превышать 0,3 миллиграммов на литр. Превышение установленных показателей:</w:t>
      </w:r>
    </w:p>
    <w:p w:rsidR="00F9740C" w:rsidRPr="00AB4809" w:rsidRDefault="00F9740C" w:rsidP="00F9740C">
      <w:pPr>
        <w:ind w:firstLine="1134"/>
        <w:jc w:val="both"/>
        <w:rPr>
          <w:sz w:val="28"/>
          <w:szCs w:val="28"/>
        </w:rPr>
      </w:pPr>
      <w:r w:rsidRPr="00AB4809">
        <w:rPr>
          <w:sz w:val="28"/>
          <w:szCs w:val="28"/>
        </w:rPr>
        <w:t>- придает воде неприятный металлический привкус и коричневатый цвет;</w:t>
      </w:r>
    </w:p>
    <w:p w:rsidR="00F9740C" w:rsidRPr="00AB4809" w:rsidRDefault="00F9740C" w:rsidP="00F9740C">
      <w:pPr>
        <w:ind w:firstLine="1134"/>
        <w:jc w:val="both"/>
        <w:rPr>
          <w:sz w:val="28"/>
          <w:szCs w:val="28"/>
        </w:rPr>
      </w:pPr>
      <w:r w:rsidRPr="00AB4809">
        <w:rPr>
          <w:sz w:val="28"/>
          <w:szCs w:val="28"/>
        </w:rPr>
        <w:t>- становится причиной засорения водопроводных систем;</w:t>
      </w:r>
    </w:p>
    <w:p w:rsidR="00F9740C" w:rsidRPr="00AB4809" w:rsidRDefault="00F9740C" w:rsidP="00F9740C">
      <w:pPr>
        <w:ind w:firstLine="1134"/>
        <w:jc w:val="both"/>
        <w:rPr>
          <w:sz w:val="28"/>
          <w:szCs w:val="28"/>
        </w:rPr>
      </w:pPr>
      <w:r w:rsidRPr="00AB4809">
        <w:rPr>
          <w:sz w:val="28"/>
          <w:szCs w:val="28"/>
        </w:rPr>
        <w:t>- ухудшает здоровье человека.</w:t>
      </w:r>
    </w:p>
    <w:p w:rsidR="00F9740C" w:rsidRPr="00AB4809" w:rsidRDefault="00F9740C" w:rsidP="00F9740C">
      <w:pPr>
        <w:ind w:firstLine="1134"/>
        <w:jc w:val="both"/>
        <w:rPr>
          <w:sz w:val="28"/>
          <w:szCs w:val="28"/>
        </w:rPr>
      </w:pPr>
      <w:r w:rsidRPr="00AB4809">
        <w:rPr>
          <w:sz w:val="28"/>
          <w:szCs w:val="28"/>
        </w:rPr>
        <w:t>Суть очистки воды, загрязненной железом, заключается в его окислении с последующим удалением осадка. Среди методов, применяемых для этой цели:</w:t>
      </w:r>
    </w:p>
    <w:p w:rsidR="00F9740C" w:rsidRPr="00AB4809" w:rsidRDefault="00F9740C" w:rsidP="00F9740C">
      <w:pPr>
        <w:ind w:firstLine="1134"/>
        <w:jc w:val="both"/>
        <w:rPr>
          <w:sz w:val="28"/>
          <w:szCs w:val="28"/>
        </w:rPr>
      </w:pPr>
      <w:r w:rsidRPr="00AB4809">
        <w:rPr>
          <w:sz w:val="28"/>
          <w:szCs w:val="28"/>
        </w:rPr>
        <w:t>- закачка воздуха в трубопровод и водонапорную колонну для усиления окислительных процессов;</w:t>
      </w:r>
    </w:p>
    <w:p w:rsidR="00F9740C" w:rsidRPr="00AB4809" w:rsidRDefault="00F9740C" w:rsidP="00F9740C">
      <w:pPr>
        <w:ind w:firstLine="1134"/>
        <w:jc w:val="both"/>
        <w:rPr>
          <w:sz w:val="28"/>
          <w:szCs w:val="28"/>
        </w:rPr>
      </w:pPr>
      <w:r w:rsidRPr="00AB4809">
        <w:rPr>
          <w:sz w:val="28"/>
          <w:szCs w:val="28"/>
        </w:rPr>
        <w:t>- использование химических сильных окислителей – озон, хлор, перманганат калия, гипохлорит натрия и т.д.;</w:t>
      </w:r>
    </w:p>
    <w:p w:rsidR="00F9740C" w:rsidRPr="00AB4809" w:rsidRDefault="00F9740C" w:rsidP="00F9740C">
      <w:pPr>
        <w:ind w:firstLine="1134"/>
        <w:jc w:val="both"/>
        <w:rPr>
          <w:sz w:val="28"/>
          <w:szCs w:val="28"/>
        </w:rPr>
      </w:pPr>
      <w:r w:rsidRPr="00AB4809">
        <w:rPr>
          <w:sz w:val="28"/>
          <w:szCs w:val="28"/>
        </w:rPr>
        <w:t>- фильтры для обезжелезивания воды, окисляющие двухвалентное железо до трехвалентного с последующей грануляцией и выпадением его в осадок.</w:t>
      </w:r>
    </w:p>
    <w:p w:rsidR="00F9740C" w:rsidRPr="00AB4809" w:rsidRDefault="00F9740C" w:rsidP="00F9740C">
      <w:pPr>
        <w:jc w:val="both"/>
        <w:rPr>
          <w:sz w:val="28"/>
          <w:szCs w:val="28"/>
          <w:highlight w:val="yellow"/>
        </w:rPr>
      </w:pPr>
      <w:r w:rsidRPr="00AB4809">
        <w:rPr>
          <w:sz w:val="28"/>
          <w:szCs w:val="28"/>
        </w:rPr>
        <w:t>Выбор приоритетного способа водоочистки г. Комсомольска необходимо производить исходя их данных о степени загрязненности воды, объемов водопотребления, особенностей имеющейся системы водоснабжения территории.</w:t>
      </w:r>
    </w:p>
    <w:p w:rsidR="00F9740C" w:rsidRPr="00AB4809" w:rsidRDefault="00F9740C" w:rsidP="00F9740C">
      <w:pPr>
        <w:pStyle w:val="af0"/>
        <w:ind w:left="0"/>
        <w:jc w:val="both"/>
        <w:outlineLvl w:val="3"/>
        <w:rPr>
          <w:rFonts w:ascii="Times New Roman" w:hAnsi="Times New Roman" w:cs="Times New Roman"/>
          <w:b/>
          <w:sz w:val="28"/>
          <w:szCs w:val="28"/>
        </w:rPr>
      </w:pPr>
    </w:p>
    <w:p w:rsidR="00F9740C" w:rsidRPr="00AB4809" w:rsidRDefault="00F9740C" w:rsidP="00F9740C">
      <w:pPr>
        <w:pStyle w:val="af0"/>
        <w:ind w:left="0"/>
        <w:jc w:val="center"/>
        <w:outlineLvl w:val="3"/>
        <w:rPr>
          <w:rFonts w:ascii="Times New Roman" w:hAnsi="Times New Roman" w:cs="Times New Roman"/>
          <w:b/>
          <w:sz w:val="28"/>
          <w:szCs w:val="28"/>
        </w:rPr>
      </w:pPr>
      <w:r w:rsidRPr="00AB4809">
        <w:rPr>
          <w:rFonts w:ascii="Times New Roman" w:hAnsi="Times New Roman" w:cs="Times New Roman"/>
          <w:b/>
          <w:sz w:val="28"/>
          <w:szCs w:val="28"/>
        </w:rPr>
        <w:t>1.4.3. Описание состояния и функционирования существующих насосных централизованных станций, в том числе оценка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p>
    <w:p w:rsidR="00F9740C" w:rsidRPr="00AB4809" w:rsidRDefault="00F9740C" w:rsidP="00F9740C">
      <w:pPr>
        <w:pStyle w:val="af0"/>
        <w:ind w:left="0"/>
        <w:jc w:val="center"/>
        <w:outlineLvl w:val="3"/>
        <w:rPr>
          <w:rFonts w:ascii="Times New Roman" w:hAnsi="Times New Roman" w:cs="Times New Roman"/>
          <w:b/>
          <w:sz w:val="28"/>
          <w:szCs w:val="28"/>
        </w:rPr>
      </w:pPr>
    </w:p>
    <w:p w:rsidR="00F9740C" w:rsidRPr="00AB4809" w:rsidRDefault="00F9740C" w:rsidP="00F9740C">
      <w:pPr>
        <w:ind w:firstLine="1134"/>
        <w:jc w:val="both"/>
        <w:rPr>
          <w:sz w:val="28"/>
          <w:szCs w:val="28"/>
        </w:rPr>
      </w:pPr>
      <w:r w:rsidRPr="00AB4809">
        <w:rPr>
          <w:sz w:val="28"/>
          <w:szCs w:val="28"/>
        </w:rPr>
        <w:t>Согласно результатам проведенного анализа состояния и функционирования существующих насосных централизованных станций на территории г. Комсомольск, выявлены9 насосных централизованных станций. Данные анализа отражены в таблице 1.4.3.1.</w:t>
      </w:r>
    </w:p>
    <w:p w:rsidR="00F9740C" w:rsidRPr="00AB4809" w:rsidRDefault="00F9740C" w:rsidP="00F9740C">
      <w:pPr>
        <w:jc w:val="both"/>
        <w:rPr>
          <w:sz w:val="28"/>
          <w:szCs w:val="28"/>
        </w:rPr>
      </w:pPr>
    </w:p>
    <w:p w:rsidR="00F9740C" w:rsidRPr="00AB4809" w:rsidRDefault="00F9740C" w:rsidP="00F9740C">
      <w:pPr>
        <w:tabs>
          <w:tab w:val="left" w:pos="8273"/>
        </w:tabs>
        <w:jc w:val="center"/>
        <w:rPr>
          <w:rFonts w:eastAsiaTheme="minorEastAsia"/>
          <w:i/>
        </w:rPr>
      </w:pPr>
      <w:r w:rsidRPr="00AB4809">
        <w:rPr>
          <w:rFonts w:eastAsiaTheme="minorEastAsia"/>
          <w:i/>
        </w:rPr>
        <w:t>Таблица 1.4.3.1. Данные анализа состояния и функционирования существующих насосных централизованных станций</w:t>
      </w:r>
    </w:p>
    <w:tbl>
      <w:tblPr>
        <w:tblW w:w="51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7"/>
        <w:gridCol w:w="1759"/>
        <w:gridCol w:w="1219"/>
        <w:gridCol w:w="916"/>
        <w:gridCol w:w="710"/>
        <w:gridCol w:w="2677"/>
        <w:gridCol w:w="2677"/>
      </w:tblGrid>
      <w:tr w:rsidR="00F9740C" w:rsidRPr="00AB4809" w:rsidTr="007E753C">
        <w:trPr>
          <w:trHeight w:val="304"/>
          <w:tblHeader/>
          <w:jc w:val="center"/>
        </w:trPr>
        <w:tc>
          <w:tcPr>
            <w:tcW w:w="205" w:type="pct"/>
            <w:vMerge w:val="restart"/>
            <w:shd w:val="clear" w:color="auto" w:fill="auto"/>
            <w:vAlign w:val="center"/>
            <w:hideMark/>
          </w:tcPr>
          <w:p w:rsidR="00F9740C" w:rsidRPr="00AB4809" w:rsidRDefault="00F9740C" w:rsidP="007E753C">
            <w:pPr>
              <w:tabs>
                <w:tab w:val="left" w:pos="-567"/>
              </w:tabs>
              <w:ind w:right="-107"/>
              <w:rPr>
                <w:b/>
                <w:bCs/>
              </w:rPr>
            </w:pPr>
            <w:r w:rsidRPr="00AB4809">
              <w:rPr>
                <w:b/>
                <w:bCs/>
                <w:sz w:val="22"/>
                <w:szCs w:val="22"/>
              </w:rPr>
              <w:t>№ № п/п</w:t>
            </w:r>
          </w:p>
        </w:tc>
        <w:tc>
          <w:tcPr>
            <w:tcW w:w="2217" w:type="pct"/>
            <w:gridSpan w:val="4"/>
            <w:shd w:val="clear" w:color="auto" w:fill="auto"/>
            <w:noWrap/>
            <w:vAlign w:val="center"/>
            <w:hideMark/>
          </w:tcPr>
          <w:p w:rsidR="00F9740C" w:rsidRPr="00AB4809" w:rsidRDefault="00F9740C" w:rsidP="007E753C">
            <w:pPr>
              <w:tabs>
                <w:tab w:val="left" w:pos="-567"/>
              </w:tabs>
              <w:jc w:val="center"/>
              <w:rPr>
                <w:b/>
                <w:bCs/>
              </w:rPr>
            </w:pPr>
            <w:r w:rsidRPr="00AB4809">
              <w:rPr>
                <w:b/>
                <w:bCs/>
                <w:sz w:val="22"/>
                <w:szCs w:val="22"/>
              </w:rPr>
              <w:t>Оборудование</w:t>
            </w:r>
          </w:p>
        </w:tc>
        <w:tc>
          <w:tcPr>
            <w:tcW w:w="1289" w:type="pct"/>
            <w:vMerge w:val="restart"/>
            <w:shd w:val="clear" w:color="auto" w:fill="auto"/>
            <w:vAlign w:val="center"/>
          </w:tcPr>
          <w:p w:rsidR="00F9740C" w:rsidRPr="00AB4809" w:rsidRDefault="00F9740C" w:rsidP="007E753C">
            <w:pPr>
              <w:tabs>
                <w:tab w:val="left" w:pos="-567"/>
              </w:tabs>
              <w:jc w:val="center"/>
              <w:rPr>
                <w:b/>
                <w:bCs/>
              </w:rPr>
            </w:pPr>
            <w:r w:rsidRPr="00AB4809">
              <w:rPr>
                <w:b/>
                <w:bCs/>
                <w:sz w:val="22"/>
                <w:szCs w:val="22"/>
              </w:rPr>
              <w:t>Скважина №,</w:t>
            </w:r>
          </w:p>
          <w:p w:rsidR="00F9740C" w:rsidRPr="00AB4809" w:rsidRDefault="00F9740C" w:rsidP="007E753C">
            <w:pPr>
              <w:tabs>
                <w:tab w:val="left" w:pos="-567"/>
              </w:tabs>
              <w:jc w:val="center"/>
              <w:rPr>
                <w:b/>
                <w:bCs/>
              </w:rPr>
            </w:pPr>
            <w:r w:rsidRPr="00AB4809">
              <w:rPr>
                <w:b/>
                <w:bCs/>
                <w:sz w:val="22"/>
                <w:szCs w:val="22"/>
              </w:rPr>
              <w:t>год ввода в эксплуатацию</w:t>
            </w:r>
          </w:p>
        </w:tc>
        <w:tc>
          <w:tcPr>
            <w:tcW w:w="1289" w:type="pct"/>
            <w:vMerge w:val="restart"/>
            <w:vAlign w:val="center"/>
          </w:tcPr>
          <w:p w:rsidR="00F9740C" w:rsidRPr="00AB4809" w:rsidRDefault="00F9740C" w:rsidP="007E753C">
            <w:pPr>
              <w:jc w:val="center"/>
            </w:pPr>
            <w:r w:rsidRPr="00AB4809">
              <w:rPr>
                <w:b/>
                <w:sz w:val="22"/>
                <w:szCs w:val="22"/>
              </w:rPr>
              <w:t>Место нахождения объекта водоснабжения</w:t>
            </w:r>
          </w:p>
        </w:tc>
      </w:tr>
      <w:tr w:rsidR="00F9740C" w:rsidRPr="00AB4809" w:rsidTr="007E753C">
        <w:trPr>
          <w:trHeight w:val="928"/>
          <w:tblHeader/>
          <w:jc w:val="center"/>
        </w:trPr>
        <w:tc>
          <w:tcPr>
            <w:tcW w:w="205" w:type="pct"/>
            <w:vMerge/>
            <w:shd w:val="clear" w:color="auto" w:fill="auto"/>
            <w:vAlign w:val="center"/>
            <w:hideMark/>
          </w:tcPr>
          <w:p w:rsidR="00F9740C" w:rsidRPr="00AB4809" w:rsidRDefault="00F9740C" w:rsidP="007E753C">
            <w:pPr>
              <w:tabs>
                <w:tab w:val="left" w:pos="-567"/>
              </w:tabs>
              <w:jc w:val="center"/>
              <w:rPr>
                <w:bCs/>
              </w:rPr>
            </w:pPr>
          </w:p>
        </w:tc>
        <w:tc>
          <w:tcPr>
            <w:tcW w:w="847" w:type="pct"/>
            <w:shd w:val="clear" w:color="auto" w:fill="auto"/>
            <w:vAlign w:val="center"/>
            <w:hideMark/>
          </w:tcPr>
          <w:p w:rsidR="00F9740C" w:rsidRPr="00AB4809" w:rsidRDefault="00F9740C" w:rsidP="007E753C">
            <w:pPr>
              <w:tabs>
                <w:tab w:val="left" w:pos="-567"/>
              </w:tabs>
              <w:jc w:val="center"/>
              <w:rPr>
                <w:b/>
                <w:bCs/>
              </w:rPr>
            </w:pPr>
            <w:r w:rsidRPr="00AB4809">
              <w:rPr>
                <w:b/>
                <w:bCs/>
                <w:sz w:val="22"/>
                <w:szCs w:val="22"/>
              </w:rPr>
              <w:t>марка  насоса</w:t>
            </w:r>
          </w:p>
        </w:tc>
        <w:tc>
          <w:tcPr>
            <w:tcW w:w="587" w:type="pct"/>
            <w:shd w:val="clear" w:color="auto" w:fill="auto"/>
            <w:vAlign w:val="center"/>
            <w:hideMark/>
          </w:tcPr>
          <w:p w:rsidR="00F9740C" w:rsidRPr="00AB4809" w:rsidRDefault="00F9740C" w:rsidP="007E753C">
            <w:pPr>
              <w:tabs>
                <w:tab w:val="left" w:pos="-567"/>
              </w:tabs>
              <w:jc w:val="center"/>
              <w:rPr>
                <w:b/>
                <w:bCs/>
              </w:rPr>
            </w:pPr>
            <w:r w:rsidRPr="00AB4809">
              <w:rPr>
                <w:b/>
                <w:bCs/>
                <w:sz w:val="22"/>
                <w:szCs w:val="22"/>
              </w:rPr>
              <w:t>производительность м³/ч</w:t>
            </w:r>
          </w:p>
        </w:tc>
        <w:tc>
          <w:tcPr>
            <w:tcW w:w="441" w:type="pct"/>
            <w:shd w:val="clear" w:color="auto" w:fill="auto"/>
            <w:vAlign w:val="center"/>
            <w:hideMark/>
          </w:tcPr>
          <w:p w:rsidR="00F9740C" w:rsidRPr="00AB4809" w:rsidRDefault="00F9740C" w:rsidP="007E753C">
            <w:pPr>
              <w:tabs>
                <w:tab w:val="left" w:pos="-567"/>
              </w:tabs>
              <w:jc w:val="center"/>
              <w:rPr>
                <w:b/>
                <w:bCs/>
              </w:rPr>
            </w:pPr>
            <w:r w:rsidRPr="00AB4809">
              <w:rPr>
                <w:b/>
                <w:bCs/>
                <w:sz w:val="22"/>
                <w:szCs w:val="22"/>
              </w:rPr>
              <w:t>напор, м</w:t>
            </w:r>
            <w:r w:rsidRPr="00AB4809">
              <w:rPr>
                <w:b/>
                <w:bCs/>
                <w:sz w:val="22"/>
                <w:szCs w:val="22"/>
              </w:rPr>
              <w:br/>
            </w:r>
          </w:p>
        </w:tc>
        <w:tc>
          <w:tcPr>
            <w:tcW w:w="341" w:type="pct"/>
            <w:shd w:val="clear" w:color="auto" w:fill="auto"/>
            <w:vAlign w:val="center"/>
            <w:hideMark/>
          </w:tcPr>
          <w:p w:rsidR="00F9740C" w:rsidRPr="00AB4809" w:rsidRDefault="00F9740C" w:rsidP="007E753C">
            <w:pPr>
              <w:tabs>
                <w:tab w:val="left" w:pos="-567"/>
              </w:tabs>
              <w:jc w:val="center"/>
              <w:rPr>
                <w:b/>
                <w:bCs/>
              </w:rPr>
            </w:pPr>
            <w:r w:rsidRPr="00AB4809">
              <w:rPr>
                <w:b/>
                <w:bCs/>
                <w:sz w:val="22"/>
                <w:szCs w:val="22"/>
              </w:rPr>
              <w:t>мощность, кВт</w:t>
            </w:r>
          </w:p>
        </w:tc>
        <w:tc>
          <w:tcPr>
            <w:tcW w:w="1289" w:type="pct"/>
            <w:vMerge/>
            <w:shd w:val="clear" w:color="auto" w:fill="auto"/>
            <w:vAlign w:val="center"/>
          </w:tcPr>
          <w:p w:rsidR="00F9740C" w:rsidRPr="00AB4809" w:rsidRDefault="00F9740C" w:rsidP="007E753C">
            <w:pPr>
              <w:tabs>
                <w:tab w:val="left" w:pos="-567"/>
              </w:tabs>
              <w:jc w:val="center"/>
              <w:rPr>
                <w:bCs/>
              </w:rPr>
            </w:pPr>
          </w:p>
        </w:tc>
        <w:tc>
          <w:tcPr>
            <w:tcW w:w="1289" w:type="pct"/>
            <w:vMerge/>
          </w:tcPr>
          <w:p w:rsidR="00F9740C" w:rsidRPr="00AB4809" w:rsidRDefault="00F9740C" w:rsidP="007E753C">
            <w:pPr>
              <w:tabs>
                <w:tab w:val="left" w:pos="-567"/>
              </w:tabs>
              <w:jc w:val="center"/>
              <w:rPr>
                <w:bCs/>
              </w:rPr>
            </w:pPr>
          </w:p>
        </w:tc>
      </w:tr>
      <w:tr w:rsidR="00F9740C" w:rsidRPr="00AB4809" w:rsidTr="007E753C">
        <w:trPr>
          <w:trHeight w:val="320"/>
          <w:jc w:val="center"/>
        </w:trPr>
        <w:tc>
          <w:tcPr>
            <w:tcW w:w="205" w:type="pct"/>
            <w:shd w:val="clear" w:color="auto" w:fill="auto"/>
            <w:noWrap/>
            <w:vAlign w:val="center"/>
            <w:hideMark/>
          </w:tcPr>
          <w:p w:rsidR="00F9740C" w:rsidRPr="00AB4809" w:rsidRDefault="00F9740C" w:rsidP="007E753C">
            <w:pPr>
              <w:jc w:val="center"/>
            </w:pPr>
            <w:r w:rsidRPr="00AB4809">
              <w:rPr>
                <w:sz w:val="22"/>
                <w:szCs w:val="22"/>
              </w:rPr>
              <w:t>1</w:t>
            </w:r>
          </w:p>
        </w:tc>
        <w:tc>
          <w:tcPr>
            <w:tcW w:w="847" w:type="pct"/>
            <w:shd w:val="clear" w:color="auto" w:fill="auto"/>
            <w:noWrap/>
            <w:vAlign w:val="center"/>
            <w:hideMark/>
          </w:tcPr>
          <w:p w:rsidR="00F9740C" w:rsidRPr="00AB4809" w:rsidRDefault="00F9740C" w:rsidP="007E753C">
            <w:pPr>
              <w:tabs>
                <w:tab w:val="left" w:pos="-567"/>
              </w:tabs>
              <w:ind w:right="-78"/>
              <w:jc w:val="center"/>
            </w:pPr>
            <w:r w:rsidRPr="00AB4809">
              <w:rPr>
                <w:sz w:val="22"/>
                <w:szCs w:val="22"/>
              </w:rPr>
              <w:t>ЭЦВ-6-16-100</w:t>
            </w:r>
          </w:p>
        </w:tc>
        <w:tc>
          <w:tcPr>
            <w:tcW w:w="587" w:type="pct"/>
            <w:shd w:val="clear" w:color="auto" w:fill="auto"/>
            <w:noWrap/>
            <w:vAlign w:val="center"/>
            <w:hideMark/>
          </w:tcPr>
          <w:p w:rsidR="00F9740C" w:rsidRPr="00AB4809" w:rsidRDefault="00F9740C" w:rsidP="007E753C">
            <w:pPr>
              <w:tabs>
                <w:tab w:val="left" w:pos="-567"/>
              </w:tabs>
              <w:ind w:right="-78"/>
              <w:jc w:val="center"/>
            </w:pPr>
            <w:r w:rsidRPr="00AB4809">
              <w:rPr>
                <w:sz w:val="22"/>
                <w:szCs w:val="22"/>
              </w:rPr>
              <w:t>16</w:t>
            </w:r>
          </w:p>
        </w:tc>
        <w:tc>
          <w:tcPr>
            <w:tcW w:w="441" w:type="pct"/>
            <w:shd w:val="clear" w:color="auto" w:fill="auto"/>
            <w:noWrap/>
            <w:vAlign w:val="center"/>
            <w:hideMark/>
          </w:tcPr>
          <w:p w:rsidR="00F9740C" w:rsidRPr="00AB4809" w:rsidRDefault="00F9740C" w:rsidP="007E753C">
            <w:pPr>
              <w:tabs>
                <w:tab w:val="left" w:pos="-567"/>
              </w:tabs>
              <w:ind w:right="-78"/>
              <w:jc w:val="center"/>
            </w:pPr>
            <w:r w:rsidRPr="00AB4809">
              <w:rPr>
                <w:sz w:val="22"/>
                <w:szCs w:val="22"/>
              </w:rPr>
              <w:t>100</w:t>
            </w:r>
          </w:p>
        </w:tc>
        <w:tc>
          <w:tcPr>
            <w:tcW w:w="341" w:type="pct"/>
            <w:shd w:val="clear" w:color="auto" w:fill="auto"/>
            <w:noWrap/>
            <w:vAlign w:val="center"/>
            <w:hideMark/>
          </w:tcPr>
          <w:p w:rsidR="00F9740C" w:rsidRPr="00AB4809" w:rsidRDefault="00F9740C" w:rsidP="007E753C">
            <w:pPr>
              <w:tabs>
                <w:tab w:val="left" w:pos="-567"/>
              </w:tabs>
              <w:ind w:right="-78"/>
              <w:jc w:val="center"/>
            </w:pPr>
            <w:r w:rsidRPr="00AB4809">
              <w:rPr>
                <w:sz w:val="22"/>
                <w:szCs w:val="22"/>
              </w:rPr>
              <w:t>6</w:t>
            </w:r>
          </w:p>
        </w:tc>
        <w:tc>
          <w:tcPr>
            <w:tcW w:w="1289" w:type="pct"/>
            <w:shd w:val="clear" w:color="auto" w:fill="auto"/>
            <w:vAlign w:val="center"/>
          </w:tcPr>
          <w:p w:rsidR="00F9740C" w:rsidRPr="00AB4809" w:rsidRDefault="00F9740C" w:rsidP="007E753C">
            <w:pPr>
              <w:tabs>
                <w:tab w:val="left" w:pos="-567"/>
              </w:tabs>
              <w:ind w:right="-78"/>
              <w:jc w:val="center"/>
            </w:pPr>
            <w:r w:rsidRPr="00AB4809">
              <w:t>Артезианская скважина</w:t>
            </w:r>
            <w:r w:rsidRPr="00AB4809">
              <w:rPr>
                <w:sz w:val="22"/>
                <w:szCs w:val="22"/>
              </w:rPr>
              <w:t>№ 3/67097, 1987г.</w:t>
            </w:r>
          </w:p>
        </w:tc>
        <w:tc>
          <w:tcPr>
            <w:tcW w:w="1289" w:type="pct"/>
          </w:tcPr>
          <w:p w:rsidR="00F9740C" w:rsidRPr="00AB4809" w:rsidRDefault="00F9740C" w:rsidP="007E753C">
            <w:pPr>
              <w:tabs>
                <w:tab w:val="left" w:pos="-567"/>
              </w:tabs>
              <w:ind w:right="-78"/>
              <w:jc w:val="center"/>
            </w:pPr>
            <w:r w:rsidRPr="00AB4809">
              <w:rPr>
                <w:sz w:val="22"/>
                <w:szCs w:val="22"/>
              </w:rPr>
              <w:t>Возле д.Тимоново, у плотины</w:t>
            </w:r>
          </w:p>
        </w:tc>
      </w:tr>
      <w:tr w:rsidR="00F9740C" w:rsidRPr="00AB4809" w:rsidTr="007E753C">
        <w:trPr>
          <w:trHeight w:val="320"/>
          <w:jc w:val="center"/>
        </w:trPr>
        <w:tc>
          <w:tcPr>
            <w:tcW w:w="205" w:type="pct"/>
            <w:shd w:val="clear" w:color="auto" w:fill="auto"/>
            <w:noWrap/>
            <w:vAlign w:val="center"/>
          </w:tcPr>
          <w:p w:rsidR="00F9740C" w:rsidRPr="00AB4809" w:rsidRDefault="00F9740C" w:rsidP="007E753C">
            <w:pPr>
              <w:jc w:val="center"/>
            </w:pPr>
            <w:r w:rsidRPr="00AB4809">
              <w:rPr>
                <w:sz w:val="22"/>
                <w:szCs w:val="22"/>
              </w:rPr>
              <w:t>2</w:t>
            </w:r>
          </w:p>
        </w:tc>
        <w:tc>
          <w:tcPr>
            <w:tcW w:w="847"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ЭЦВ-6-10-100</w:t>
            </w:r>
          </w:p>
        </w:tc>
        <w:tc>
          <w:tcPr>
            <w:tcW w:w="587"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10</w:t>
            </w:r>
          </w:p>
        </w:tc>
        <w:tc>
          <w:tcPr>
            <w:tcW w:w="441"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100</w:t>
            </w:r>
          </w:p>
        </w:tc>
        <w:tc>
          <w:tcPr>
            <w:tcW w:w="341"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6</w:t>
            </w:r>
          </w:p>
        </w:tc>
        <w:tc>
          <w:tcPr>
            <w:tcW w:w="1289" w:type="pct"/>
            <w:shd w:val="clear" w:color="auto" w:fill="auto"/>
            <w:vAlign w:val="center"/>
          </w:tcPr>
          <w:p w:rsidR="00F9740C" w:rsidRPr="00AB4809" w:rsidRDefault="00F9740C" w:rsidP="007E753C">
            <w:pPr>
              <w:tabs>
                <w:tab w:val="left" w:pos="-567"/>
              </w:tabs>
              <w:ind w:right="-78"/>
              <w:jc w:val="center"/>
            </w:pPr>
            <w:r w:rsidRPr="00AB4809">
              <w:t>Артезианская скважина</w:t>
            </w:r>
            <w:r w:rsidRPr="00AB4809">
              <w:rPr>
                <w:sz w:val="22"/>
                <w:szCs w:val="22"/>
              </w:rPr>
              <w:t>№ 4/4, 2002г.</w:t>
            </w:r>
          </w:p>
        </w:tc>
        <w:tc>
          <w:tcPr>
            <w:tcW w:w="1289" w:type="pct"/>
          </w:tcPr>
          <w:p w:rsidR="00F9740C" w:rsidRPr="00AB4809" w:rsidRDefault="00F9740C" w:rsidP="007E753C">
            <w:pPr>
              <w:tabs>
                <w:tab w:val="left" w:pos="-567"/>
              </w:tabs>
              <w:ind w:right="-78"/>
              <w:jc w:val="center"/>
            </w:pPr>
            <w:r w:rsidRPr="00AB4809">
              <w:rPr>
                <w:sz w:val="22"/>
                <w:szCs w:val="22"/>
              </w:rPr>
              <w:t>г.Комсомольск, ул.Садовая</w:t>
            </w:r>
          </w:p>
        </w:tc>
      </w:tr>
      <w:tr w:rsidR="00F9740C" w:rsidRPr="00AB4809" w:rsidTr="007E753C">
        <w:trPr>
          <w:trHeight w:val="320"/>
          <w:jc w:val="center"/>
        </w:trPr>
        <w:tc>
          <w:tcPr>
            <w:tcW w:w="205" w:type="pct"/>
            <w:shd w:val="clear" w:color="auto" w:fill="auto"/>
            <w:noWrap/>
            <w:vAlign w:val="center"/>
          </w:tcPr>
          <w:p w:rsidR="00F9740C" w:rsidRPr="00AB4809" w:rsidRDefault="00F9740C" w:rsidP="007E753C">
            <w:pPr>
              <w:jc w:val="center"/>
            </w:pPr>
            <w:r w:rsidRPr="00AB4809">
              <w:rPr>
                <w:sz w:val="22"/>
                <w:szCs w:val="22"/>
              </w:rPr>
              <w:t>3</w:t>
            </w:r>
          </w:p>
        </w:tc>
        <w:tc>
          <w:tcPr>
            <w:tcW w:w="847"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ЭЦВ-8-25-100</w:t>
            </w:r>
          </w:p>
        </w:tc>
        <w:tc>
          <w:tcPr>
            <w:tcW w:w="587"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25</w:t>
            </w:r>
          </w:p>
        </w:tc>
        <w:tc>
          <w:tcPr>
            <w:tcW w:w="441"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100</w:t>
            </w:r>
          </w:p>
        </w:tc>
        <w:tc>
          <w:tcPr>
            <w:tcW w:w="341"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8</w:t>
            </w:r>
          </w:p>
        </w:tc>
        <w:tc>
          <w:tcPr>
            <w:tcW w:w="1289" w:type="pct"/>
            <w:shd w:val="clear" w:color="auto" w:fill="auto"/>
            <w:vAlign w:val="center"/>
          </w:tcPr>
          <w:p w:rsidR="00F9740C" w:rsidRPr="00AB4809" w:rsidRDefault="00F9740C" w:rsidP="007E753C">
            <w:pPr>
              <w:tabs>
                <w:tab w:val="left" w:pos="-567"/>
              </w:tabs>
              <w:ind w:right="-78"/>
              <w:jc w:val="center"/>
            </w:pPr>
            <w:r w:rsidRPr="00AB4809">
              <w:t>Артезианская скважина</w:t>
            </w:r>
            <w:r w:rsidRPr="00AB4809">
              <w:rPr>
                <w:sz w:val="22"/>
                <w:szCs w:val="22"/>
              </w:rPr>
              <w:t>№ 7/2, 1985г.</w:t>
            </w:r>
          </w:p>
        </w:tc>
        <w:tc>
          <w:tcPr>
            <w:tcW w:w="1289" w:type="pct"/>
          </w:tcPr>
          <w:p w:rsidR="00F9740C" w:rsidRPr="00AB4809" w:rsidRDefault="00F9740C" w:rsidP="007E753C">
            <w:pPr>
              <w:tabs>
                <w:tab w:val="left" w:pos="-567"/>
              </w:tabs>
              <w:ind w:right="-78"/>
              <w:jc w:val="center"/>
            </w:pPr>
            <w:r w:rsidRPr="00AB4809">
              <w:rPr>
                <w:sz w:val="22"/>
                <w:szCs w:val="22"/>
              </w:rPr>
              <w:t xml:space="preserve">г.Комсомольск, территория бывшего завода </w:t>
            </w:r>
            <w:r w:rsidRPr="00AB4809">
              <w:rPr>
                <w:sz w:val="22"/>
                <w:szCs w:val="22"/>
              </w:rPr>
              <w:lastRenderedPageBreak/>
              <w:t>«Кранэлектроаппарат»</w:t>
            </w:r>
          </w:p>
        </w:tc>
      </w:tr>
      <w:tr w:rsidR="00F9740C" w:rsidRPr="00AB4809" w:rsidTr="007E753C">
        <w:trPr>
          <w:trHeight w:val="320"/>
          <w:jc w:val="center"/>
        </w:trPr>
        <w:tc>
          <w:tcPr>
            <w:tcW w:w="205" w:type="pct"/>
            <w:shd w:val="clear" w:color="auto" w:fill="auto"/>
            <w:noWrap/>
            <w:vAlign w:val="center"/>
          </w:tcPr>
          <w:p w:rsidR="00F9740C" w:rsidRPr="00AB4809" w:rsidRDefault="00F9740C" w:rsidP="007E753C">
            <w:pPr>
              <w:jc w:val="center"/>
            </w:pPr>
            <w:r w:rsidRPr="00AB4809">
              <w:rPr>
                <w:sz w:val="22"/>
                <w:szCs w:val="22"/>
              </w:rPr>
              <w:lastRenderedPageBreak/>
              <w:t>4</w:t>
            </w:r>
          </w:p>
        </w:tc>
        <w:tc>
          <w:tcPr>
            <w:tcW w:w="847"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ЭЦВ-6-16-100</w:t>
            </w:r>
          </w:p>
        </w:tc>
        <w:tc>
          <w:tcPr>
            <w:tcW w:w="587"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16</w:t>
            </w:r>
          </w:p>
        </w:tc>
        <w:tc>
          <w:tcPr>
            <w:tcW w:w="441"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100</w:t>
            </w:r>
          </w:p>
        </w:tc>
        <w:tc>
          <w:tcPr>
            <w:tcW w:w="341"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6</w:t>
            </w:r>
          </w:p>
        </w:tc>
        <w:tc>
          <w:tcPr>
            <w:tcW w:w="1289" w:type="pct"/>
            <w:shd w:val="clear" w:color="auto" w:fill="auto"/>
            <w:vAlign w:val="center"/>
          </w:tcPr>
          <w:p w:rsidR="00F9740C" w:rsidRPr="00AB4809" w:rsidRDefault="00F9740C" w:rsidP="007E753C">
            <w:pPr>
              <w:tabs>
                <w:tab w:val="left" w:pos="-567"/>
              </w:tabs>
              <w:ind w:right="-78"/>
              <w:jc w:val="center"/>
            </w:pPr>
            <w:r w:rsidRPr="00AB4809">
              <w:t>Артезианская скважина</w:t>
            </w:r>
            <w:r w:rsidRPr="00AB4809">
              <w:rPr>
                <w:sz w:val="22"/>
                <w:szCs w:val="22"/>
              </w:rPr>
              <w:t>№ 8а/67338, 1988г.</w:t>
            </w:r>
          </w:p>
        </w:tc>
        <w:tc>
          <w:tcPr>
            <w:tcW w:w="1289" w:type="pct"/>
          </w:tcPr>
          <w:p w:rsidR="00F9740C" w:rsidRPr="00AB4809" w:rsidRDefault="00F9740C" w:rsidP="007E753C">
            <w:pPr>
              <w:tabs>
                <w:tab w:val="left" w:pos="-567"/>
              </w:tabs>
              <w:ind w:right="-78"/>
              <w:jc w:val="center"/>
            </w:pPr>
            <w:r w:rsidRPr="00AB4809">
              <w:rPr>
                <w:sz w:val="22"/>
                <w:szCs w:val="22"/>
              </w:rPr>
              <w:t>г.Комсомольск, около РЭС</w:t>
            </w:r>
          </w:p>
        </w:tc>
      </w:tr>
      <w:tr w:rsidR="00F9740C" w:rsidRPr="00AB4809" w:rsidTr="007E753C">
        <w:trPr>
          <w:trHeight w:val="320"/>
          <w:jc w:val="center"/>
        </w:trPr>
        <w:tc>
          <w:tcPr>
            <w:tcW w:w="205" w:type="pct"/>
            <w:shd w:val="clear" w:color="auto" w:fill="auto"/>
            <w:noWrap/>
            <w:vAlign w:val="center"/>
          </w:tcPr>
          <w:p w:rsidR="00F9740C" w:rsidRPr="00AB4809" w:rsidRDefault="00F9740C" w:rsidP="007E753C">
            <w:pPr>
              <w:jc w:val="center"/>
            </w:pPr>
            <w:r w:rsidRPr="00AB4809">
              <w:rPr>
                <w:sz w:val="22"/>
                <w:szCs w:val="22"/>
              </w:rPr>
              <w:t>5</w:t>
            </w:r>
          </w:p>
        </w:tc>
        <w:tc>
          <w:tcPr>
            <w:tcW w:w="847"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ЭЦВ-5-6,5-125</w:t>
            </w:r>
          </w:p>
        </w:tc>
        <w:tc>
          <w:tcPr>
            <w:tcW w:w="587"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6,5</w:t>
            </w:r>
          </w:p>
        </w:tc>
        <w:tc>
          <w:tcPr>
            <w:tcW w:w="441"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125</w:t>
            </w:r>
          </w:p>
        </w:tc>
        <w:tc>
          <w:tcPr>
            <w:tcW w:w="341"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5</w:t>
            </w:r>
          </w:p>
        </w:tc>
        <w:tc>
          <w:tcPr>
            <w:tcW w:w="1289" w:type="pct"/>
            <w:shd w:val="clear" w:color="auto" w:fill="auto"/>
            <w:vAlign w:val="center"/>
          </w:tcPr>
          <w:p w:rsidR="00F9740C" w:rsidRPr="00AB4809" w:rsidRDefault="00F9740C" w:rsidP="007E753C">
            <w:pPr>
              <w:tabs>
                <w:tab w:val="left" w:pos="-567"/>
              </w:tabs>
              <w:ind w:right="-78"/>
              <w:jc w:val="center"/>
            </w:pPr>
            <w:r w:rsidRPr="00AB4809">
              <w:t>Артезианская скважина</w:t>
            </w:r>
            <w:r w:rsidRPr="00AB4809">
              <w:rPr>
                <w:sz w:val="22"/>
                <w:szCs w:val="22"/>
              </w:rPr>
              <w:t>№ 9/1, 1978г.</w:t>
            </w:r>
          </w:p>
        </w:tc>
        <w:tc>
          <w:tcPr>
            <w:tcW w:w="1289" w:type="pct"/>
          </w:tcPr>
          <w:p w:rsidR="00F9740C" w:rsidRPr="00AB4809" w:rsidRDefault="00F9740C" w:rsidP="007E753C">
            <w:pPr>
              <w:tabs>
                <w:tab w:val="left" w:pos="-567"/>
              </w:tabs>
              <w:ind w:right="-78"/>
              <w:jc w:val="center"/>
            </w:pPr>
            <w:r w:rsidRPr="00AB4809">
              <w:rPr>
                <w:sz w:val="22"/>
                <w:szCs w:val="22"/>
              </w:rPr>
              <w:t>г.Комсомольск, пер.Вокзальный, в районе автогаража МУП «КЖКХ»</w:t>
            </w:r>
          </w:p>
        </w:tc>
      </w:tr>
      <w:tr w:rsidR="00F9740C" w:rsidRPr="00AB4809" w:rsidTr="007E753C">
        <w:trPr>
          <w:trHeight w:val="320"/>
          <w:jc w:val="center"/>
        </w:trPr>
        <w:tc>
          <w:tcPr>
            <w:tcW w:w="205" w:type="pct"/>
            <w:shd w:val="clear" w:color="auto" w:fill="auto"/>
            <w:noWrap/>
            <w:vAlign w:val="center"/>
          </w:tcPr>
          <w:p w:rsidR="00F9740C" w:rsidRPr="00AB4809" w:rsidRDefault="00F9740C" w:rsidP="007E753C">
            <w:pPr>
              <w:jc w:val="center"/>
            </w:pPr>
            <w:r w:rsidRPr="00AB4809">
              <w:rPr>
                <w:sz w:val="22"/>
                <w:szCs w:val="22"/>
              </w:rPr>
              <w:t>6</w:t>
            </w:r>
          </w:p>
        </w:tc>
        <w:tc>
          <w:tcPr>
            <w:tcW w:w="847"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ЭЦВ-6-10-100</w:t>
            </w:r>
          </w:p>
        </w:tc>
        <w:tc>
          <w:tcPr>
            <w:tcW w:w="587"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10</w:t>
            </w:r>
          </w:p>
        </w:tc>
        <w:tc>
          <w:tcPr>
            <w:tcW w:w="441"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100</w:t>
            </w:r>
          </w:p>
        </w:tc>
        <w:tc>
          <w:tcPr>
            <w:tcW w:w="341"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6</w:t>
            </w:r>
          </w:p>
        </w:tc>
        <w:tc>
          <w:tcPr>
            <w:tcW w:w="1289" w:type="pct"/>
            <w:shd w:val="clear" w:color="auto" w:fill="auto"/>
            <w:vAlign w:val="center"/>
          </w:tcPr>
          <w:p w:rsidR="00F9740C" w:rsidRPr="00AB4809" w:rsidRDefault="00F9740C" w:rsidP="007E753C">
            <w:pPr>
              <w:tabs>
                <w:tab w:val="left" w:pos="-567"/>
              </w:tabs>
              <w:ind w:right="-78"/>
              <w:jc w:val="center"/>
            </w:pPr>
            <w:r w:rsidRPr="00AB4809">
              <w:t>Артезианская скважина</w:t>
            </w:r>
            <w:r w:rsidRPr="00AB4809">
              <w:rPr>
                <w:sz w:val="22"/>
                <w:szCs w:val="22"/>
              </w:rPr>
              <w:t>№ 10/10, 1993г.</w:t>
            </w:r>
          </w:p>
        </w:tc>
        <w:tc>
          <w:tcPr>
            <w:tcW w:w="1289" w:type="pct"/>
          </w:tcPr>
          <w:p w:rsidR="00F9740C" w:rsidRPr="00AB4809" w:rsidRDefault="00F9740C" w:rsidP="007E753C">
            <w:pPr>
              <w:tabs>
                <w:tab w:val="left" w:pos="-567"/>
              </w:tabs>
              <w:ind w:right="-78"/>
              <w:jc w:val="center"/>
            </w:pPr>
            <w:r w:rsidRPr="00AB4809">
              <w:rPr>
                <w:sz w:val="22"/>
                <w:szCs w:val="22"/>
              </w:rPr>
              <w:t>г.Комсомольск, район РЭС</w:t>
            </w:r>
          </w:p>
        </w:tc>
      </w:tr>
      <w:tr w:rsidR="00F9740C" w:rsidRPr="00AB4809" w:rsidTr="007E753C">
        <w:trPr>
          <w:trHeight w:val="320"/>
          <w:jc w:val="center"/>
        </w:trPr>
        <w:tc>
          <w:tcPr>
            <w:tcW w:w="205" w:type="pct"/>
            <w:shd w:val="clear" w:color="auto" w:fill="auto"/>
            <w:noWrap/>
            <w:vAlign w:val="center"/>
          </w:tcPr>
          <w:p w:rsidR="00F9740C" w:rsidRPr="00AB4809" w:rsidRDefault="00F9740C" w:rsidP="007E753C">
            <w:pPr>
              <w:jc w:val="center"/>
            </w:pPr>
            <w:r w:rsidRPr="00AB4809">
              <w:rPr>
                <w:sz w:val="22"/>
                <w:szCs w:val="22"/>
              </w:rPr>
              <w:t>7</w:t>
            </w:r>
          </w:p>
        </w:tc>
        <w:tc>
          <w:tcPr>
            <w:tcW w:w="847"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ЭЦВ-6-16-100</w:t>
            </w:r>
          </w:p>
        </w:tc>
        <w:tc>
          <w:tcPr>
            <w:tcW w:w="587"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25</w:t>
            </w:r>
          </w:p>
        </w:tc>
        <w:tc>
          <w:tcPr>
            <w:tcW w:w="441"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100</w:t>
            </w:r>
          </w:p>
        </w:tc>
        <w:tc>
          <w:tcPr>
            <w:tcW w:w="341"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8</w:t>
            </w:r>
          </w:p>
        </w:tc>
        <w:tc>
          <w:tcPr>
            <w:tcW w:w="1289" w:type="pct"/>
            <w:shd w:val="clear" w:color="auto" w:fill="auto"/>
            <w:vAlign w:val="center"/>
          </w:tcPr>
          <w:p w:rsidR="00F9740C" w:rsidRPr="00AB4809" w:rsidRDefault="00F9740C" w:rsidP="007E753C">
            <w:pPr>
              <w:tabs>
                <w:tab w:val="left" w:pos="-567"/>
              </w:tabs>
              <w:ind w:right="-78"/>
              <w:jc w:val="center"/>
            </w:pPr>
            <w:r w:rsidRPr="00AB4809">
              <w:t>Артезианская .скважина</w:t>
            </w:r>
            <w:r w:rsidRPr="00AB4809">
              <w:rPr>
                <w:sz w:val="22"/>
                <w:szCs w:val="22"/>
              </w:rPr>
              <w:t>№ 11/1, 1982г.</w:t>
            </w:r>
          </w:p>
        </w:tc>
        <w:tc>
          <w:tcPr>
            <w:tcW w:w="1289" w:type="pct"/>
          </w:tcPr>
          <w:p w:rsidR="00F9740C" w:rsidRPr="00AB4809" w:rsidRDefault="00F9740C" w:rsidP="007E753C">
            <w:pPr>
              <w:tabs>
                <w:tab w:val="left" w:pos="-567"/>
              </w:tabs>
              <w:ind w:right="-78"/>
              <w:jc w:val="center"/>
            </w:pPr>
            <w:r w:rsidRPr="00AB4809">
              <w:rPr>
                <w:sz w:val="22"/>
                <w:szCs w:val="22"/>
              </w:rPr>
              <w:t>г.Комсомольск, район РЭС, в лесном массиве</w:t>
            </w:r>
          </w:p>
        </w:tc>
      </w:tr>
      <w:tr w:rsidR="00F9740C" w:rsidRPr="00AB4809" w:rsidTr="007E753C">
        <w:trPr>
          <w:trHeight w:val="320"/>
          <w:jc w:val="center"/>
        </w:trPr>
        <w:tc>
          <w:tcPr>
            <w:tcW w:w="205" w:type="pct"/>
            <w:shd w:val="clear" w:color="auto" w:fill="auto"/>
            <w:noWrap/>
            <w:vAlign w:val="center"/>
          </w:tcPr>
          <w:p w:rsidR="00F9740C" w:rsidRPr="00AB4809" w:rsidRDefault="00F9740C" w:rsidP="007E753C">
            <w:pPr>
              <w:jc w:val="center"/>
            </w:pPr>
            <w:r w:rsidRPr="00AB4809">
              <w:rPr>
                <w:sz w:val="22"/>
                <w:szCs w:val="22"/>
              </w:rPr>
              <w:t>8</w:t>
            </w:r>
          </w:p>
        </w:tc>
        <w:tc>
          <w:tcPr>
            <w:tcW w:w="847"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ЭЦВ-6-10-100</w:t>
            </w:r>
          </w:p>
        </w:tc>
        <w:tc>
          <w:tcPr>
            <w:tcW w:w="587"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10</w:t>
            </w:r>
          </w:p>
        </w:tc>
        <w:tc>
          <w:tcPr>
            <w:tcW w:w="441"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100</w:t>
            </w:r>
          </w:p>
        </w:tc>
        <w:tc>
          <w:tcPr>
            <w:tcW w:w="341"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6</w:t>
            </w:r>
          </w:p>
        </w:tc>
        <w:tc>
          <w:tcPr>
            <w:tcW w:w="1289" w:type="pct"/>
            <w:shd w:val="clear" w:color="auto" w:fill="auto"/>
            <w:vAlign w:val="center"/>
          </w:tcPr>
          <w:p w:rsidR="00F9740C" w:rsidRPr="00AB4809" w:rsidRDefault="00F9740C" w:rsidP="007E753C">
            <w:pPr>
              <w:tabs>
                <w:tab w:val="left" w:pos="-567"/>
              </w:tabs>
              <w:ind w:right="-78"/>
              <w:jc w:val="center"/>
            </w:pPr>
            <w:r w:rsidRPr="00AB4809">
              <w:t>Артезианская скважина</w:t>
            </w:r>
            <w:r w:rsidRPr="00AB4809">
              <w:rPr>
                <w:sz w:val="22"/>
                <w:szCs w:val="22"/>
              </w:rPr>
              <w:t>№ 12/1, 1977г.</w:t>
            </w:r>
          </w:p>
        </w:tc>
        <w:tc>
          <w:tcPr>
            <w:tcW w:w="1289" w:type="pct"/>
          </w:tcPr>
          <w:p w:rsidR="00F9740C" w:rsidRPr="00AB4809" w:rsidRDefault="00F9740C" w:rsidP="007E753C">
            <w:pPr>
              <w:tabs>
                <w:tab w:val="left" w:pos="-567"/>
              </w:tabs>
              <w:ind w:right="-78"/>
              <w:jc w:val="center"/>
            </w:pPr>
            <w:r w:rsidRPr="00AB4809">
              <w:rPr>
                <w:sz w:val="22"/>
                <w:szCs w:val="22"/>
              </w:rPr>
              <w:t>г.Комсомольск, микрорайон «Гора»,</w:t>
            </w:r>
          </w:p>
          <w:p w:rsidR="00F9740C" w:rsidRPr="00AB4809" w:rsidRDefault="00F9740C" w:rsidP="007E753C">
            <w:pPr>
              <w:tabs>
                <w:tab w:val="left" w:pos="-567"/>
              </w:tabs>
              <w:ind w:right="-78"/>
              <w:jc w:val="center"/>
            </w:pPr>
            <w:r w:rsidRPr="00AB4809">
              <w:rPr>
                <w:sz w:val="22"/>
                <w:szCs w:val="22"/>
              </w:rPr>
              <w:t>ул.Чайковского, напротив дома №34</w:t>
            </w:r>
          </w:p>
        </w:tc>
      </w:tr>
      <w:tr w:rsidR="00F9740C" w:rsidRPr="00AB4809" w:rsidTr="007E753C">
        <w:trPr>
          <w:trHeight w:val="320"/>
          <w:jc w:val="center"/>
        </w:trPr>
        <w:tc>
          <w:tcPr>
            <w:tcW w:w="205" w:type="pct"/>
            <w:shd w:val="clear" w:color="auto" w:fill="auto"/>
            <w:noWrap/>
            <w:vAlign w:val="center"/>
          </w:tcPr>
          <w:p w:rsidR="00F9740C" w:rsidRPr="00AB4809" w:rsidRDefault="00F9740C" w:rsidP="007E753C">
            <w:pPr>
              <w:jc w:val="center"/>
            </w:pPr>
            <w:r w:rsidRPr="00AB4809">
              <w:rPr>
                <w:sz w:val="22"/>
                <w:szCs w:val="22"/>
              </w:rPr>
              <w:t>9</w:t>
            </w:r>
          </w:p>
        </w:tc>
        <w:tc>
          <w:tcPr>
            <w:tcW w:w="847"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ЭЦВ-5-6,5-140</w:t>
            </w:r>
          </w:p>
        </w:tc>
        <w:tc>
          <w:tcPr>
            <w:tcW w:w="587"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6,5</w:t>
            </w:r>
          </w:p>
        </w:tc>
        <w:tc>
          <w:tcPr>
            <w:tcW w:w="441"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140</w:t>
            </w:r>
          </w:p>
        </w:tc>
        <w:tc>
          <w:tcPr>
            <w:tcW w:w="341" w:type="pct"/>
            <w:shd w:val="clear" w:color="auto" w:fill="auto"/>
            <w:noWrap/>
            <w:vAlign w:val="center"/>
          </w:tcPr>
          <w:p w:rsidR="00F9740C" w:rsidRPr="00AB4809" w:rsidRDefault="00F9740C" w:rsidP="007E753C">
            <w:pPr>
              <w:tabs>
                <w:tab w:val="left" w:pos="-567"/>
              </w:tabs>
              <w:ind w:right="-78"/>
              <w:jc w:val="center"/>
            </w:pPr>
            <w:r w:rsidRPr="00AB4809">
              <w:rPr>
                <w:sz w:val="22"/>
                <w:szCs w:val="22"/>
              </w:rPr>
              <w:t>5</w:t>
            </w:r>
          </w:p>
        </w:tc>
        <w:tc>
          <w:tcPr>
            <w:tcW w:w="1289" w:type="pct"/>
            <w:shd w:val="clear" w:color="auto" w:fill="auto"/>
            <w:vAlign w:val="center"/>
          </w:tcPr>
          <w:p w:rsidR="00F9740C" w:rsidRPr="00AB4809" w:rsidRDefault="00F9740C" w:rsidP="007E753C">
            <w:pPr>
              <w:tabs>
                <w:tab w:val="left" w:pos="-567"/>
              </w:tabs>
              <w:ind w:right="-78"/>
              <w:jc w:val="center"/>
            </w:pPr>
            <w:r w:rsidRPr="00AB4809">
              <w:t>Артезианская скважина</w:t>
            </w:r>
            <w:r w:rsidRPr="00AB4809">
              <w:rPr>
                <w:sz w:val="22"/>
                <w:szCs w:val="22"/>
              </w:rPr>
              <w:t>№ 8/-, 2014г.</w:t>
            </w:r>
          </w:p>
        </w:tc>
        <w:tc>
          <w:tcPr>
            <w:tcW w:w="1289" w:type="pct"/>
          </w:tcPr>
          <w:p w:rsidR="00F9740C" w:rsidRPr="00AB4809" w:rsidRDefault="00F9740C" w:rsidP="007E753C">
            <w:pPr>
              <w:tabs>
                <w:tab w:val="left" w:pos="-567"/>
              </w:tabs>
              <w:ind w:right="-78"/>
              <w:jc w:val="center"/>
              <w:rPr>
                <w:lang w:val="en-US"/>
              </w:rPr>
            </w:pPr>
            <w:r w:rsidRPr="00AB4809">
              <w:rPr>
                <w:sz w:val="22"/>
                <w:szCs w:val="22"/>
                <w:lang w:val="en-US"/>
              </w:rPr>
              <w:t>г.Комсомольск, район РЭС</w:t>
            </w:r>
          </w:p>
        </w:tc>
      </w:tr>
    </w:tbl>
    <w:p w:rsidR="00F9740C" w:rsidRPr="00AB4809" w:rsidRDefault="00F9740C" w:rsidP="00F9740C">
      <w:pPr>
        <w:tabs>
          <w:tab w:val="left" w:pos="8273"/>
        </w:tabs>
        <w:jc w:val="center"/>
        <w:rPr>
          <w:rFonts w:eastAsiaTheme="minorEastAsia"/>
          <w:i/>
        </w:rPr>
      </w:pPr>
    </w:p>
    <w:p w:rsidR="00F9740C" w:rsidRPr="00AB4809" w:rsidRDefault="00F9740C" w:rsidP="00F9740C">
      <w:pPr>
        <w:tabs>
          <w:tab w:val="left" w:pos="1020"/>
          <w:tab w:val="left" w:pos="8273"/>
        </w:tabs>
        <w:jc w:val="both"/>
        <w:rPr>
          <w:rFonts w:eastAsiaTheme="minorEastAsia"/>
          <w:sz w:val="28"/>
          <w:szCs w:val="28"/>
        </w:rPr>
      </w:pPr>
      <w:r w:rsidRPr="00AB4809">
        <w:rPr>
          <w:rFonts w:eastAsiaTheme="minorEastAsia"/>
          <w:i/>
        </w:rPr>
        <w:tab/>
      </w:r>
      <w:r w:rsidRPr="00AB4809">
        <w:rPr>
          <w:rFonts w:eastAsiaTheme="minorEastAsia"/>
          <w:sz w:val="28"/>
          <w:szCs w:val="28"/>
        </w:rPr>
        <w:t>Разработан проект зон санитарной охраны первого, второго и третьегопояса всех артезианских скважин г. Комсомольска. Зоны санитарной охраны первого пояса должны быть огорожены забором, благоустроены и озеленены. Эксплуатацию зон санитарной охраны необходимо соблюдать в соответствии с требованиями СанПиН 2.1.4.1110-02 «Зоны санитарной охраны источников водоснабжения и водопроводов питьевого назначения». Система водоснабжения поселения в целом работает удовлетворительно и обеспечивает население и предприятия водой.Существующий водоотбор не превышает утвержденного лимита – 448,95 тыс. м</w:t>
      </w:r>
      <w:r w:rsidRPr="00AB4809">
        <w:rPr>
          <w:rFonts w:eastAsiaTheme="minorEastAsia"/>
          <w:sz w:val="28"/>
          <w:szCs w:val="28"/>
          <w:vertAlign w:val="superscript"/>
        </w:rPr>
        <w:t>3</w:t>
      </w:r>
      <w:r w:rsidRPr="00AB4809">
        <w:rPr>
          <w:rFonts w:eastAsiaTheme="minorEastAsia"/>
          <w:sz w:val="28"/>
          <w:szCs w:val="28"/>
        </w:rPr>
        <w:t>/год.</w:t>
      </w:r>
    </w:p>
    <w:p w:rsidR="00F9740C" w:rsidRPr="00AB4809" w:rsidRDefault="00F9740C" w:rsidP="00F9740C">
      <w:pPr>
        <w:jc w:val="both"/>
        <w:rPr>
          <w:sz w:val="28"/>
          <w:szCs w:val="28"/>
          <w:highlight w:val="yellow"/>
        </w:rPr>
      </w:pPr>
    </w:p>
    <w:p w:rsidR="00F9740C" w:rsidRPr="00AB4809" w:rsidRDefault="00F9740C" w:rsidP="00F9740C">
      <w:pPr>
        <w:pStyle w:val="af0"/>
        <w:tabs>
          <w:tab w:val="left" w:pos="2343"/>
        </w:tabs>
        <w:ind w:left="0"/>
        <w:jc w:val="center"/>
        <w:outlineLvl w:val="3"/>
        <w:rPr>
          <w:rFonts w:ascii="Times New Roman" w:hAnsi="Times New Roman" w:cs="Times New Roman"/>
          <w:b/>
          <w:sz w:val="28"/>
          <w:szCs w:val="28"/>
        </w:rPr>
      </w:pPr>
      <w:r w:rsidRPr="00AB4809">
        <w:rPr>
          <w:rFonts w:ascii="Times New Roman" w:hAnsi="Times New Roman" w:cs="Times New Roman"/>
          <w:b/>
          <w:sz w:val="28"/>
          <w:szCs w:val="28"/>
        </w:rPr>
        <w:t xml:space="preserve">1.4.4. 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w:t>
      </w:r>
    </w:p>
    <w:p w:rsidR="00F9740C" w:rsidRPr="00AB4809" w:rsidRDefault="00F9740C" w:rsidP="00F9740C">
      <w:pPr>
        <w:pStyle w:val="af0"/>
        <w:tabs>
          <w:tab w:val="left" w:pos="2343"/>
        </w:tabs>
        <w:ind w:left="0"/>
        <w:jc w:val="center"/>
        <w:outlineLvl w:val="3"/>
        <w:rPr>
          <w:rFonts w:ascii="Times New Roman" w:hAnsi="Times New Roman" w:cs="Times New Roman"/>
          <w:b/>
          <w:sz w:val="28"/>
          <w:szCs w:val="28"/>
        </w:rPr>
      </w:pPr>
      <w:r w:rsidRPr="00AB4809">
        <w:rPr>
          <w:rFonts w:ascii="Times New Roman" w:hAnsi="Times New Roman" w:cs="Times New Roman"/>
          <w:b/>
          <w:sz w:val="28"/>
          <w:szCs w:val="28"/>
        </w:rPr>
        <w:t>по этим сетям</w:t>
      </w:r>
    </w:p>
    <w:p w:rsidR="00F9740C" w:rsidRPr="00AB4809" w:rsidRDefault="00F9740C" w:rsidP="00F9740C">
      <w:pPr>
        <w:pStyle w:val="af0"/>
        <w:tabs>
          <w:tab w:val="left" w:pos="2343"/>
        </w:tabs>
        <w:ind w:left="0"/>
        <w:jc w:val="center"/>
        <w:outlineLvl w:val="3"/>
        <w:rPr>
          <w:rFonts w:ascii="Times New Roman" w:hAnsi="Times New Roman" w:cs="Times New Roman"/>
          <w:b/>
          <w:sz w:val="28"/>
          <w:szCs w:val="28"/>
        </w:rPr>
      </w:pPr>
    </w:p>
    <w:p w:rsidR="00F9740C" w:rsidRPr="00AB4809" w:rsidRDefault="00F9740C" w:rsidP="00F9740C">
      <w:pPr>
        <w:ind w:firstLine="1134"/>
        <w:jc w:val="both"/>
        <w:rPr>
          <w:sz w:val="28"/>
          <w:szCs w:val="28"/>
        </w:rPr>
      </w:pPr>
      <w:r w:rsidRPr="00AB4809">
        <w:rPr>
          <w:sz w:val="28"/>
          <w:szCs w:val="28"/>
        </w:rPr>
        <w:t xml:space="preserve">Водопроводная сеть выполнена в основном по радиальной схеме, с тупиковыми участками. </w:t>
      </w:r>
    </w:p>
    <w:p w:rsidR="00F9740C" w:rsidRPr="00AB4809" w:rsidRDefault="00F9740C" w:rsidP="00F9740C">
      <w:pPr>
        <w:ind w:firstLine="1134"/>
        <w:jc w:val="both"/>
        <w:rPr>
          <w:sz w:val="28"/>
          <w:szCs w:val="28"/>
        </w:rPr>
      </w:pPr>
      <w:r w:rsidRPr="00AB4809">
        <w:rPr>
          <w:sz w:val="28"/>
          <w:szCs w:val="28"/>
        </w:rPr>
        <w:t>Подача воды в водопроводную сеть производится из артезианских скважин.</w:t>
      </w:r>
    </w:p>
    <w:p w:rsidR="00F9740C" w:rsidRPr="00AB4809" w:rsidRDefault="00F9740C" w:rsidP="00F9740C">
      <w:pPr>
        <w:ind w:firstLine="1134"/>
        <w:jc w:val="both"/>
        <w:rPr>
          <w:sz w:val="28"/>
          <w:szCs w:val="28"/>
        </w:rPr>
      </w:pPr>
      <w:r w:rsidRPr="00AB4809">
        <w:rPr>
          <w:sz w:val="28"/>
          <w:szCs w:val="28"/>
        </w:rPr>
        <w:t>Протяженность водопроводной сети составляет38,8 км, в том числе: магистральных сетей– 22,4 км, распределительных – 16,4 км. Общий средний износ водопроводных сетей составляет 47%.Диаметр водопроводов варьируется от 32 до 119 мм. Сети выполнены из таких материалов как чугун, сталь и полиэтилен.</w:t>
      </w:r>
    </w:p>
    <w:p w:rsidR="00F9740C" w:rsidRPr="00AB4809" w:rsidRDefault="00F9740C" w:rsidP="00F9740C">
      <w:pPr>
        <w:jc w:val="both"/>
        <w:rPr>
          <w:sz w:val="28"/>
          <w:szCs w:val="28"/>
        </w:rPr>
      </w:pPr>
    </w:p>
    <w:p w:rsidR="00F9740C" w:rsidRPr="00AB4809" w:rsidRDefault="00F9740C" w:rsidP="00F9740C">
      <w:pPr>
        <w:tabs>
          <w:tab w:val="left" w:pos="4950"/>
        </w:tabs>
        <w:jc w:val="center"/>
        <w:rPr>
          <w:rFonts w:eastAsiaTheme="minorEastAsia"/>
          <w:i/>
        </w:rPr>
      </w:pPr>
    </w:p>
    <w:p w:rsidR="00F9740C" w:rsidRPr="00AB4809" w:rsidRDefault="00F9740C" w:rsidP="00F9740C">
      <w:pPr>
        <w:tabs>
          <w:tab w:val="left" w:pos="4950"/>
        </w:tabs>
        <w:jc w:val="center"/>
        <w:rPr>
          <w:sz w:val="28"/>
          <w:szCs w:val="28"/>
        </w:rPr>
      </w:pPr>
      <w:r w:rsidRPr="00AB4809">
        <w:rPr>
          <w:rFonts w:eastAsiaTheme="minorEastAsia"/>
          <w:i/>
        </w:rPr>
        <w:t xml:space="preserve">Таблица 1.4.4.1. Характеристика водопроводных сетей </w:t>
      </w:r>
    </w:p>
    <w:tbl>
      <w:tblPr>
        <w:tblW w:w="52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1957"/>
        <w:gridCol w:w="487"/>
        <w:gridCol w:w="34"/>
        <w:gridCol w:w="1158"/>
        <w:gridCol w:w="289"/>
        <w:gridCol w:w="1417"/>
        <w:gridCol w:w="78"/>
        <w:gridCol w:w="1438"/>
        <w:gridCol w:w="8"/>
        <w:gridCol w:w="38"/>
        <w:gridCol w:w="1655"/>
      </w:tblGrid>
      <w:tr w:rsidR="00F9740C" w:rsidRPr="00AB4809" w:rsidTr="007E753C">
        <w:trPr>
          <w:trHeight w:val="20"/>
          <w:tblHeader/>
          <w:jc w:val="center"/>
        </w:trPr>
        <w:tc>
          <w:tcPr>
            <w:tcW w:w="941" w:type="pct"/>
            <w:shd w:val="clear" w:color="auto" w:fill="auto"/>
            <w:vAlign w:val="center"/>
          </w:tcPr>
          <w:p w:rsidR="00F9740C" w:rsidRPr="00AB4809" w:rsidRDefault="00F9740C" w:rsidP="007E753C">
            <w:pPr>
              <w:jc w:val="center"/>
              <w:rPr>
                <w:b/>
              </w:rPr>
            </w:pPr>
            <w:r w:rsidRPr="00AB4809">
              <w:rPr>
                <w:b/>
              </w:rPr>
              <w:t>Диаметр</w:t>
            </w:r>
          </w:p>
          <w:p w:rsidR="00F9740C" w:rsidRPr="00AB4809" w:rsidRDefault="00F9740C" w:rsidP="007E753C">
            <w:pPr>
              <w:jc w:val="center"/>
              <w:rPr>
                <w:b/>
              </w:rPr>
            </w:pPr>
            <w:r w:rsidRPr="00AB4809">
              <w:rPr>
                <w:b/>
              </w:rPr>
              <w:t>трубопровода,    мм.</w:t>
            </w:r>
          </w:p>
        </w:tc>
        <w:tc>
          <w:tcPr>
            <w:tcW w:w="928" w:type="pct"/>
            <w:shd w:val="clear" w:color="auto" w:fill="auto"/>
            <w:vAlign w:val="center"/>
          </w:tcPr>
          <w:p w:rsidR="00F9740C" w:rsidRPr="00AB4809" w:rsidRDefault="00F9740C" w:rsidP="007E753C">
            <w:pPr>
              <w:jc w:val="center"/>
              <w:rPr>
                <w:b/>
              </w:rPr>
            </w:pPr>
            <w:r w:rsidRPr="00AB4809">
              <w:rPr>
                <w:b/>
              </w:rPr>
              <w:t>Длина</w:t>
            </w:r>
          </w:p>
          <w:p w:rsidR="00F9740C" w:rsidRPr="00AB4809" w:rsidRDefault="00F9740C" w:rsidP="007E753C">
            <w:pPr>
              <w:jc w:val="center"/>
              <w:rPr>
                <w:b/>
              </w:rPr>
            </w:pPr>
            <w:r w:rsidRPr="00AB4809">
              <w:rPr>
                <w:b/>
              </w:rPr>
              <w:t>трубопровода,    м</w:t>
            </w:r>
          </w:p>
        </w:tc>
        <w:tc>
          <w:tcPr>
            <w:tcW w:w="796" w:type="pct"/>
            <w:gridSpan w:val="3"/>
            <w:shd w:val="clear" w:color="auto" w:fill="auto"/>
            <w:vAlign w:val="center"/>
          </w:tcPr>
          <w:p w:rsidR="00F9740C" w:rsidRPr="00AB4809" w:rsidRDefault="00F9740C" w:rsidP="007E753C">
            <w:pPr>
              <w:jc w:val="center"/>
              <w:rPr>
                <w:b/>
              </w:rPr>
            </w:pPr>
            <w:r w:rsidRPr="00AB4809">
              <w:rPr>
                <w:b/>
              </w:rPr>
              <w:t>Материал</w:t>
            </w:r>
          </w:p>
          <w:p w:rsidR="00F9740C" w:rsidRPr="00AB4809" w:rsidRDefault="00F9740C" w:rsidP="007E753C">
            <w:pPr>
              <w:jc w:val="center"/>
              <w:rPr>
                <w:b/>
              </w:rPr>
            </w:pPr>
            <w:r w:rsidRPr="00AB4809">
              <w:rPr>
                <w:b/>
              </w:rPr>
              <w:t>труб</w:t>
            </w:r>
          </w:p>
        </w:tc>
        <w:tc>
          <w:tcPr>
            <w:tcW w:w="809" w:type="pct"/>
            <w:gridSpan w:val="2"/>
            <w:shd w:val="clear" w:color="auto" w:fill="auto"/>
            <w:vAlign w:val="center"/>
          </w:tcPr>
          <w:p w:rsidR="00F9740C" w:rsidRPr="00AB4809" w:rsidRDefault="00F9740C" w:rsidP="007E753C">
            <w:pPr>
              <w:jc w:val="center"/>
              <w:rPr>
                <w:b/>
              </w:rPr>
            </w:pPr>
            <w:r w:rsidRPr="00AB4809">
              <w:rPr>
                <w:b/>
              </w:rPr>
              <w:t>Год</w:t>
            </w:r>
          </w:p>
          <w:p w:rsidR="00F9740C" w:rsidRPr="00AB4809" w:rsidRDefault="00F9740C" w:rsidP="007E753C">
            <w:pPr>
              <w:jc w:val="center"/>
              <w:rPr>
                <w:b/>
              </w:rPr>
            </w:pPr>
            <w:r w:rsidRPr="00AB4809">
              <w:rPr>
                <w:b/>
              </w:rPr>
              <w:t>прокладки</w:t>
            </w:r>
          </w:p>
        </w:tc>
        <w:tc>
          <w:tcPr>
            <w:tcW w:w="741" w:type="pct"/>
            <w:gridSpan w:val="4"/>
            <w:shd w:val="clear" w:color="auto" w:fill="auto"/>
            <w:vAlign w:val="center"/>
          </w:tcPr>
          <w:p w:rsidR="00F9740C" w:rsidRPr="00AB4809" w:rsidRDefault="00F9740C" w:rsidP="007E753C">
            <w:pPr>
              <w:jc w:val="center"/>
              <w:rPr>
                <w:b/>
              </w:rPr>
            </w:pPr>
            <w:r w:rsidRPr="00AB4809">
              <w:rPr>
                <w:b/>
              </w:rPr>
              <w:t>Материал</w:t>
            </w:r>
          </w:p>
          <w:p w:rsidR="00F9740C" w:rsidRPr="00AB4809" w:rsidRDefault="00F9740C" w:rsidP="007E753C">
            <w:pPr>
              <w:jc w:val="center"/>
              <w:rPr>
                <w:b/>
              </w:rPr>
            </w:pPr>
            <w:r w:rsidRPr="00AB4809">
              <w:rPr>
                <w:b/>
              </w:rPr>
              <w:t>изоляции</w:t>
            </w:r>
          </w:p>
        </w:tc>
        <w:tc>
          <w:tcPr>
            <w:tcW w:w="785" w:type="pct"/>
            <w:vAlign w:val="center"/>
          </w:tcPr>
          <w:p w:rsidR="00F9740C" w:rsidRPr="00AB4809" w:rsidRDefault="00F9740C" w:rsidP="007E753C">
            <w:pPr>
              <w:jc w:val="center"/>
              <w:rPr>
                <w:b/>
              </w:rPr>
            </w:pPr>
            <w:r w:rsidRPr="00AB4809">
              <w:rPr>
                <w:b/>
              </w:rPr>
              <w:t>Компоновка объекта</w:t>
            </w:r>
          </w:p>
        </w:tc>
      </w:tr>
      <w:tr w:rsidR="00F9740C" w:rsidRPr="00AB4809" w:rsidTr="007E753C">
        <w:trPr>
          <w:trHeight w:val="20"/>
          <w:jc w:val="center"/>
        </w:trPr>
        <w:tc>
          <w:tcPr>
            <w:tcW w:w="5000" w:type="pct"/>
            <w:gridSpan w:val="12"/>
            <w:shd w:val="clear" w:color="auto" w:fill="auto"/>
            <w:vAlign w:val="center"/>
          </w:tcPr>
          <w:p w:rsidR="00F9740C" w:rsidRPr="00AB4809" w:rsidRDefault="00F9740C" w:rsidP="007E753C">
            <w:pPr>
              <w:jc w:val="center"/>
            </w:pPr>
            <w:r w:rsidRPr="00AB4809">
              <w:rPr>
                <w:b/>
                <w:sz w:val="22"/>
                <w:szCs w:val="22"/>
              </w:rPr>
              <w:t xml:space="preserve">Центральная часть г.Комсомольска: </w:t>
            </w:r>
          </w:p>
        </w:tc>
      </w:tr>
      <w:tr w:rsidR="00F9740C" w:rsidRPr="00AB4809" w:rsidTr="007E753C">
        <w:trPr>
          <w:trHeight w:val="20"/>
          <w:jc w:val="center"/>
        </w:trPr>
        <w:tc>
          <w:tcPr>
            <w:tcW w:w="941" w:type="pct"/>
            <w:shd w:val="clear" w:color="auto" w:fill="auto"/>
            <w:vAlign w:val="center"/>
          </w:tcPr>
          <w:p w:rsidR="00F9740C" w:rsidRPr="00AB4809" w:rsidRDefault="00F9740C" w:rsidP="007E753C">
            <w:pPr>
              <w:jc w:val="center"/>
            </w:pPr>
            <w:r w:rsidRPr="00AB4809">
              <w:rPr>
                <w:sz w:val="22"/>
                <w:szCs w:val="22"/>
              </w:rPr>
              <w:t>110</w:t>
            </w:r>
          </w:p>
        </w:tc>
        <w:tc>
          <w:tcPr>
            <w:tcW w:w="928" w:type="pct"/>
            <w:shd w:val="clear" w:color="auto" w:fill="auto"/>
            <w:vAlign w:val="center"/>
          </w:tcPr>
          <w:p w:rsidR="00F9740C" w:rsidRPr="00AB4809" w:rsidRDefault="00F9740C" w:rsidP="007E753C">
            <w:pPr>
              <w:jc w:val="center"/>
            </w:pPr>
            <w:r w:rsidRPr="00AB4809">
              <w:rPr>
                <w:sz w:val="22"/>
                <w:szCs w:val="22"/>
              </w:rPr>
              <w:t>4200</w:t>
            </w:r>
          </w:p>
        </w:tc>
        <w:tc>
          <w:tcPr>
            <w:tcW w:w="796" w:type="pct"/>
            <w:gridSpan w:val="3"/>
            <w:shd w:val="clear" w:color="auto" w:fill="auto"/>
            <w:vAlign w:val="center"/>
          </w:tcPr>
          <w:p w:rsidR="00F9740C" w:rsidRPr="00AB4809" w:rsidRDefault="00F9740C" w:rsidP="007E753C">
            <w:pPr>
              <w:jc w:val="center"/>
            </w:pPr>
            <w:r w:rsidRPr="00AB4809">
              <w:rPr>
                <w:sz w:val="22"/>
                <w:szCs w:val="22"/>
              </w:rPr>
              <w:t xml:space="preserve">ПНД </w:t>
            </w:r>
          </w:p>
        </w:tc>
        <w:tc>
          <w:tcPr>
            <w:tcW w:w="809" w:type="pct"/>
            <w:gridSpan w:val="2"/>
            <w:shd w:val="clear" w:color="auto" w:fill="auto"/>
            <w:vAlign w:val="center"/>
          </w:tcPr>
          <w:p w:rsidR="00F9740C" w:rsidRPr="00AB4809" w:rsidRDefault="00F9740C" w:rsidP="007E753C">
            <w:pPr>
              <w:jc w:val="center"/>
            </w:pPr>
            <w:r w:rsidRPr="00AB4809">
              <w:rPr>
                <w:sz w:val="22"/>
                <w:szCs w:val="22"/>
              </w:rPr>
              <w:t>1961</w:t>
            </w:r>
          </w:p>
        </w:tc>
        <w:tc>
          <w:tcPr>
            <w:tcW w:w="741" w:type="pct"/>
            <w:gridSpan w:val="4"/>
            <w:shd w:val="clear" w:color="auto" w:fill="auto"/>
            <w:vAlign w:val="center"/>
          </w:tcPr>
          <w:p w:rsidR="00F9740C" w:rsidRPr="00AB4809" w:rsidRDefault="00F9740C" w:rsidP="007E753C">
            <w:pPr>
              <w:jc w:val="center"/>
            </w:pPr>
            <w:r w:rsidRPr="00AB4809">
              <w:rPr>
                <w:sz w:val="22"/>
                <w:szCs w:val="22"/>
              </w:rPr>
              <w:t>Без изоляции</w:t>
            </w:r>
          </w:p>
        </w:tc>
        <w:tc>
          <w:tcPr>
            <w:tcW w:w="785" w:type="pct"/>
            <w:vAlign w:val="center"/>
          </w:tcPr>
          <w:p w:rsidR="00F9740C" w:rsidRPr="00AB4809" w:rsidRDefault="00F9740C" w:rsidP="007E753C">
            <w:pPr>
              <w:jc w:val="center"/>
            </w:pPr>
            <w:r w:rsidRPr="00AB4809">
              <w:rPr>
                <w:sz w:val="22"/>
                <w:szCs w:val="22"/>
              </w:rPr>
              <w:t>Подземная прокладка</w:t>
            </w:r>
          </w:p>
        </w:tc>
      </w:tr>
      <w:tr w:rsidR="00F9740C" w:rsidRPr="00AB4809" w:rsidTr="007E753C">
        <w:trPr>
          <w:trHeight w:val="20"/>
          <w:jc w:val="center"/>
        </w:trPr>
        <w:tc>
          <w:tcPr>
            <w:tcW w:w="941" w:type="pct"/>
            <w:shd w:val="clear" w:color="auto" w:fill="auto"/>
            <w:vAlign w:val="center"/>
          </w:tcPr>
          <w:p w:rsidR="00F9740C" w:rsidRPr="00AB4809" w:rsidRDefault="00F9740C" w:rsidP="007E753C">
            <w:pPr>
              <w:jc w:val="center"/>
            </w:pPr>
            <w:r w:rsidRPr="00AB4809">
              <w:rPr>
                <w:sz w:val="22"/>
                <w:szCs w:val="22"/>
              </w:rPr>
              <w:t>119</w:t>
            </w:r>
          </w:p>
        </w:tc>
        <w:tc>
          <w:tcPr>
            <w:tcW w:w="928" w:type="pct"/>
            <w:shd w:val="clear" w:color="auto" w:fill="auto"/>
            <w:vAlign w:val="center"/>
          </w:tcPr>
          <w:p w:rsidR="00F9740C" w:rsidRPr="00AB4809" w:rsidRDefault="00F9740C" w:rsidP="007E753C">
            <w:pPr>
              <w:jc w:val="center"/>
            </w:pPr>
            <w:r w:rsidRPr="00AB4809">
              <w:rPr>
                <w:sz w:val="22"/>
                <w:szCs w:val="22"/>
              </w:rPr>
              <w:t>5800</w:t>
            </w:r>
          </w:p>
        </w:tc>
        <w:tc>
          <w:tcPr>
            <w:tcW w:w="796" w:type="pct"/>
            <w:gridSpan w:val="3"/>
            <w:shd w:val="clear" w:color="auto" w:fill="auto"/>
            <w:vAlign w:val="center"/>
          </w:tcPr>
          <w:p w:rsidR="00F9740C" w:rsidRPr="00AB4809" w:rsidRDefault="00F9740C" w:rsidP="007E753C">
            <w:pPr>
              <w:jc w:val="center"/>
            </w:pPr>
            <w:r w:rsidRPr="00AB4809">
              <w:rPr>
                <w:sz w:val="22"/>
                <w:szCs w:val="22"/>
              </w:rPr>
              <w:t xml:space="preserve">Чугун </w:t>
            </w:r>
          </w:p>
        </w:tc>
        <w:tc>
          <w:tcPr>
            <w:tcW w:w="809" w:type="pct"/>
            <w:gridSpan w:val="2"/>
            <w:shd w:val="clear" w:color="auto" w:fill="auto"/>
            <w:vAlign w:val="center"/>
          </w:tcPr>
          <w:p w:rsidR="00F9740C" w:rsidRPr="00AB4809" w:rsidRDefault="00F9740C" w:rsidP="007E753C">
            <w:pPr>
              <w:jc w:val="center"/>
            </w:pPr>
            <w:r w:rsidRPr="00AB4809">
              <w:rPr>
                <w:sz w:val="22"/>
                <w:szCs w:val="22"/>
              </w:rPr>
              <w:t>1962</w:t>
            </w:r>
          </w:p>
        </w:tc>
        <w:tc>
          <w:tcPr>
            <w:tcW w:w="741" w:type="pct"/>
            <w:gridSpan w:val="4"/>
            <w:shd w:val="clear" w:color="auto" w:fill="auto"/>
            <w:vAlign w:val="center"/>
          </w:tcPr>
          <w:p w:rsidR="00F9740C" w:rsidRPr="00AB4809" w:rsidRDefault="00F9740C" w:rsidP="007E753C">
            <w:pPr>
              <w:jc w:val="center"/>
            </w:pPr>
            <w:r w:rsidRPr="00AB4809">
              <w:rPr>
                <w:sz w:val="22"/>
                <w:szCs w:val="22"/>
              </w:rPr>
              <w:t>Без изоляции</w:t>
            </w:r>
          </w:p>
        </w:tc>
        <w:tc>
          <w:tcPr>
            <w:tcW w:w="785" w:type="pct"/>
            <w:vAlign w:val="center"/>
          </w:tcPr>
          <w:p w:rsidR="00F9740C" w:rsidRPr="00AB4809" w:rsidRDefault="00F9740C" w:rsidP="007E753C">
            <w:pPr>
              <w:jc w:val="center"/>
            </w:pPr>
            <w:r w:rsidRPr="00AB4809">
              <w:rPr>
                <w:sz w:val="22"/>
                <w:szCs w:val="22"/>
              </w:rPr>
              <w:t>Подземная прокладка</w:t>
            </w:r>
          </w:p>
        </w:tc>
      </w:tr>
      <w:tr w:rsidR="00F9740C" w:rsidRPr="00AB4809" w:rsidTr="007E753C">
        <w:trPr>
          <w:trHeight w:val="20"/>
          <w:jc w:val="center"/>
        </w:trPr>
        <w:tc>
          <w:tcPr>
            <w:tcW w:w="941" w:type="pct"/>
            <w:shd w:val="clear" w:color="auto" w:fill="auto"/>
            <w:vAlign w:val="center"/>
          </w:tcPr>
          <w:p w:rsidR="00F9740C" w:rsidRPr="00AB4809" w:rsidRDefault="00F9740C" w:rsidP="007E753C">
            <w:pPr>
              <w:jc w:val="center"/>
            </w:pPr>
            <w:r w:rsidRPr="00AB4809">
              <w:rPr>
                <w:sz w:val="22"/>
                <w:szCs w:val="22"/>
              </w:rPr>
              <w:t>114</w:t>
            </w:r>
          </w:p>
        </w:tc>
        <w:tc>
          <w:tcPr>
            <w:tcW w:w="928" w:type="pct"/>
            <w:shd w:val="clear" w:color="auto" w:fill="auto"/>
            <w:vAlign w:val="center"/>
          </w:tcPr>
          <w:p w:rsidR="00F9740C" w:rsidRPr="00AB4809" w:rsidRDefault="00F9740C" w:rsidP="007E753C">
            <w:pPr>
              <w:jc w:val="center"/>
            </w:pPr>
            <w:r w:rsidRPr="00AB4809">
              <w:rPr>
                <w:sz w:val="22"/>
                <w:szCs w:val="22"/>
              </w:rPr>
              <w:t>3000</w:t>
            </w:r>
          </w:p>
        </w:tc>
        <w:tc>
          <w:tcPr>
            <w:tcW w:w="796" w:type="pct"/>
            <w:gridSpan w:val="3"/>
            <w:shd w:val="clear" w:color="auto" w:fill="auto"/>
            <w:vAlign w:val="center"/>
          </w:tcPr>
          <w:p w:rsidR="00F9740C" w:rsidRPr="00AB4809" w:rsidRDefault="00F9740C" w:rsidP="007E753C">
            <w:pPr>
              <w:jc w:val="center"/>
            </w:pPr>
            <w:r w:rsidRPr="00AB4809">
              <w:rPr>
                <w:sz w:val="22"/>
                <w:szCs w:val="22"/>
              </w:rPr>
              <w:t xml:space="preserve">Чугун </w:t>
            </w:r>
          </w:p>
        </w:tc>
        <w:tc>
          <w:tcPr>
            <w:tcW w:w="809" w:type="pct"/>
            <w:gridSpan w:val="2"/>
            <w:shd w:val="clear" w:color="auto" w:fill="auto"/>
            <w:vAlign w:val="center"/>
          </w:tcPr>
          <w:p w:rsidR="00F9740C" w:rsidRPr="00AB4809" w:rsidRDefault="00F9740C" w:rsidP="007E753C">
            <w:pPr>
              <w:jc w:val="center"/>
            </w:pPr>
            <w:r w:rsidRPr="00AB4809">
              <w:rPr>
                <w:sz w:val="22"/>
                <w:szCs w:val="22"/>
              </w:rPr>
              <w:t>1960</w:t>
            </w:r>
          </w:p>
        </w:tc>
        <w:tc>
          <w:tcPr>
            <w:tcW w:w="741" w:type="pct"/>
            <w:gridSpan w:val="4"/>
            <w:shd w:val="clear" w:color="auto" w:fill="auto"/>
            <w:vAlign w:val="center"/>
          </w:tcPr>
          <w:p w:rsidR="00F9740C" w:rsidRPr="00AB4809" w:rsidRDefault="00F9740C" w:rsidP="007E753C">
            <w:pPr>
              <w:jc w:val="center"/>
            </w:pPr>
            <w:r w:rsidRPr="00AB4809">
              <w:rPr>
                <w:sz w:val="22"/>
                <w:szCs w:val="22"/>
              </w:rPr>
              <w:t>Без изоляции</w:t>
            </w:r>
          </w:p>
        </w:tc>
        <w:tc>
          <w:tcPr>
            <w:tcW w:w="785" w:type="pct"/>
            <w:vAlign w:val="center"/>
          </w:tcPr>
          <w:p w:rsidR="00F9740C" w:rsidRPr="00AB4809" w:rsidRDefault="00F9740C" w:rsidP="007E753C">
            <w:pPr>
              <w:jc w:val="center"/>
            </w:pPr>
            <w:r w:rsidRPr="00AB4809">
              <w:rPr>
                <w:sz w:val="22"/>
                <w:szCs w:val="22"/>
              </w:rPr>
              <w:t>Подземная прокладка</w:t>
            </w:r>
          </w:p>
        </w:tc>
      </w:tr>
      <w:tr w:rsidR="00F9740C" w:rsidRPr="00AB4809" w:rsidTr="007E753C">
        <w:trPr>
          <w:trHeight w:val="20"/>
          <w:jc w:val="center"/>
        </w:trPr>
        <w:tc>
          <w:tcPr>
            <w:tcW w:w="941" w:type="pct"/>
            <w:shd w:val="clear" w:color="auto" w:fill="auto"/>
            <w:vAlign w:val="center"/>
          </w:tcPr>
          <w:p w:rsidR="00F9740C" w:rsidRPr="00AB4809" w:rsidRDefault="00F9740C" w:rsidP="007E753C">
            <w:pPr>
              <w:jc w:val="center"/>
            </w:pPr>
            <w:r w:rsidRPr="00AB4809">
              <w:rPr>
                <w:sz w:val="22"/>
                <w:szCs w:val="22"/>
              </w:rPr>
              <w:t>90</w:t>
            </w:r>
          </w:p>
        </w:tc>
        <w:tc>
          <w:tcPr>
            <w:tcW w:w="928" w:type="pct"/>
            <w:shd w:val="clear" w:color="auto" w:fill="auto"/>
            <w:vAlign w:val="center"/>
          </w:tcPr>
          <w:p w:rsidR="00F9740C" w:rsidRPr="00AB4809" w:rsidRDefault="00F9740C" w:rsidP="007E753C">
            <w:pPr>
              <w:jc w:val="center"/>
            </w:pPr>
            <w:r w:rsidRPr="00AB4809">
              <w:rPr>
                <w:sz w:val="22"/>
                <w:szCs w:val="22"/>
              </w:rPr>
              <w:t>4800</w:t>
            </w:r>
          </w:p>
        </w:tc>
        <w:tc>
          <w:tcPr>
            <w:tcW w:w="796" w:type="pct"/>
            <w:gridSpan w:val="3"/>
            <w:shd w:val="clear" w:color="auto" w:fill="auto"/>
            <w:vAlign w:val="center"/>
          </w:tcPr>
          <w:p w:rsidR="00F9740C" w:rsidRPr="00AB4809" w:rsidRDefault="00F9740C" w:rsidP="007E753C">
            <w:pPr>
              <w:jc w:val="center"/>
            </w:pPr>
            <w:r w:rsidRPr="00AB4809">
              <w:rPr>
                <w:sz w:val="22"/>
                <w:szCs w:val="22"/>
              </w:rPr>
              <w:t xml:space="preserve">ПНД </w:t>
            </w:r>
          </w:p>
        </w:tc>
        <w:tc>
          <w:tcPr>
            <w:tcW w:w="809" w:type="pct"/>
            <w:gridSpan w:val="2"/>
            <w:shd w:val="clear" w:color="auto" w:fill="auto"/>
            <w:vAlign w:val="center"/>
          </w:tcPr>
          <w:p w:rsidR="00F9740C" w:rsidRPr="00AB4809" w:rsidRDefault="00F9740C" w:rsidP="007E753C">
            <w:pPr>
              <w:jc w:val="center"/>
            </w:pPr>
            <w:r w:rsidRPr="00AB4809">
              <w:rPr>
                <w:sz w:val="22"/>
                <w:szCs w:val="22"/>
              </w:rPr>
              <w:t>2018</w:t>
            </w:r>
          </w:p>
        </w:tc>
        <w:tc>
          <w:tcPr>
            <w:tcW w:w="741" w:type="pct"/>
            <w:gridSpan w:val="4"/>
            <w:shd w:val="clear" w:color="auto" w:fill="auto"/>
            <w:vAlign w:val="center"/>
          </w:tcPr>
          <w:p w:rsidR="00F9740C" w:rsidRPr="00AB4809" w:rsidRDefault="00F9740C" w:rsidP="007E753C">
            <w:pPr>
              <w:jc w:val="center"/>
            </w:pPr>
            <w:r w:rsidRPr="00AB4809">
              <w:rPr>
                <w:sz w:val="22"/>
                <w:szCs w:val="22"/>
              </w:rPr>
              <w:t>Без изоляции</w:t>
            </w:r>
          </w:p>
        </w:tc>
        <w:tc>
          <w:tcPr>
            <w:tcW w:w="785" w:type="pct"/>
            <w:vAlign w:val="center"/>
          </w:tcPr>
          <w:p w:rsidR="00F9740C" w:rsidRPr="00AB4809" w:rsidRDefault="00F9740C" w:rsidP="007E753C">
            <w:pPr>
              <w:jc w:val="center"/>
            </w:pPr>
            <w:r w:rsidRPr="00AB4809">
              <w:rPr>
                <w:sz w:val="22"/>
                <w:szCs w:val="22"/>
              </w:rPr>
              <w:t>Подземная прокладка</w:t>
            </w:r>
          </w:p>
        </w:tc>
      </w:tr>
      <w:tr w:rsidR="00F9740C" w:rsidRPr="00AB4809" w:rsidTr="007E753C">
        <w:trPr>
          <w:trHeight w:val="20"/>
          <w:jc w:val="center"/>
        </w:trPr>
        <w:tc>
          <w:tcPr>
            <w:tcW w:w="941" w:type="pct"/>
            <w:shd w:val="clear" w:color="auto" w:fill="auto"/>
            <w:vAlign w:val="center"/>
          </w:tcPr>
          <w:p w:rsidR="00F9740C" w:rsidRPr="00AB4809" w:rsidRDefault="00F9740C" w:rsidP="007E753C">
            <w:pPr>
              <w:jc w:val="center"/>
            </w:pPr>
            <w:r w:rsidRPr="00AB4809">
              <w:rPr>
                <w:sz w:val="22"/>
                <w:szCs w:val="22"/>
              </w:rPr>
              <w:t>76</w:t>
            </w:r>
          </w:p>
        </w:tc>
        <w:tc>
          <w:tcPr>
            <w:tcW w:w="928" w:type="pct"/>
            <w:shd w:val="clear" w:color="auto" w:fill="auto"/>
            <w:vAlign w:val="center"/>
          </w:tcPr>
          <w:p w:rsidR="00F9740C" w:rsidRPr="00AB4809" w:rsidRDefault="00F9740C" w:rsidP="007E753C">
            <w:pPr>
              <w:jc w:val="center"/>
            </w:pPr>
            <w:r w:rsidRPr="00AB4809">
              <w:rPr>
                <w:sz w:val="22"/>
                <w:szCs w:val="22"/>
              </w:rPr>
              <w:t>3000</w:t>
            </w:r>
          </w:p>
        </w:tc>
        <w:tc>
          <w:tcPr>
            <w:tcW w:w="796" w:type="pct"/>
            <w:gridSpan w:val="3"/>
            <w:shd w:val="clear" w:color="auto" w:fill="auto"/>
            <w:vAlign w:val="center"/>
          </w:tcPr>
          <w:p w:rsidR="00F9740C" w:rsidRPr="00AB4809" w:rsidRDefault="00F9740C" w:rsidP="007E753C">
            <w:pPr>
              <w:jc w:val="center"/>
            </w:pPr>
            <w:r w:rsidRPr="00AB4809">
              <w:rPr>
                <w:sz w:val="22"/>
                <w:szCs w:val="22"/>
              </w:rPr>
              <w:t xml:space="preserve">Сталь 3 </w:t>
            </w:r>
          </w:p>
        </w:tc>
        <w:tc>
          <w:tcPr>
            <w:tcW w:w="809" w:type="pct"/>
            <w:gridSpan w:val="2"/>
            <w:shd w:val="clear" w:color="auto" w:fill="auto"/>
            <w:vAlign w:val="center"/>
          </w:tcPr>
          <w:p w:rsidR="00F9740C" w:rsidRPr="00AB4809" w:rsidRDefault="00F9740C" w:rsidP="007E753C">
            <w:pPr>
              <w:jc w:val="center"/>
            </w:pPr>
            <w:r w:rsidRPr="00AB4809">
              <w:rPr>
                <w:sz w:val="22"/>
                <w:szCs w:val="22"/>
              </w:rPr>
              <w:t>1971</w:t>
            </w:r>
          </w:p>
        </w:tc>
        <w:tc>
          <w:tcPr>
            <w:tcW w:w="741" w:type="pct"/>
            <w:gridSpan w:val="4"/>
            <w:shd w:val="clear" w:color="auto" w:fill="auto"/>
            <w:vAlign w:val="center"/>
          </w:tcPr>
          <w:p w:rsidR="00F9740C" w:rsidRPr="00AB4809" w:rsidRDefault="00F9740C" w:rsidP="007E753C">
            <w:pPr>
              <w:jc w:val="center"/>
            </w:pPr>
            <w:r w:rsidRPr="00AB4809">
              <w:rPr>
                <w:sz w:val="22"/>
                <w:szCs w:val="22"/>
              </w:rPr>
              <w:t>Без изоляции</w:t>
            </w:r>
          </w:p>
        </w:tc>
        <w:tc>
          <w:tcPr>
            <w:tcW w:w="785" w:type="pct"/>
            <w:vAlign w:val="center"/>
          </w:tcPr>
          <w:p w:rsidR="00F9740C" w:rsidRPr="00AB4809" w:rsidRDefault="00F9740C" w:rsidP="007E753C">
            <w:pPr>
              <w:jc w:val="center"/>
            </w:pPr>
            <w:r w:rsidRPr="00AB4809">
              <w:rPr>
                <w:sz w:val="22"/>
                <w:szCs w:val="22"/>
              </w:rPr>
              <w:t>Подземная прокладка</w:t>
            </w:r>
          </w:p>
        </w:tc>
      </w:tr>
      <w:tr w:rsidR="00F9740C" w:rsidRPr="00AB4809" w:rsidTr="007E753C">
        <w:trPr>
          <w:trHeight w:val="20"/>
          <w:jc w:val="center"/>
        </w:trPr>
        <w:tc>
          <w:tcPr>
            <w:tcW w:w="941" w:type="pct"/>
            <w:shd w:val="clear" w:color="auto" w:fill="auto"/>
            <w:vAlign w:val="center"/>
          </w:tcPr>
          <w:p w:rsidR="00F9740C" w:rsidRPr="00AB4809" w:rsidRDefault="00F9740C" w:rsidP="007E753C">
            <w:pPr>
              <w:jc w:val="center"/>
            </w:pPr>
            <w:r w:rsidRPr="00AB4809">
              <w:rPr>
                <w:sz w:val="22"/>
                <w:szCs w:val="22"/>
              </w:rPr>
              <w:t>63</w:t>
            </w:r>
          </w:p>
        </w:tc>
        <w:tc>
          <w:tcPr>
            <w:tcW w:w="928" w:type="pct"/>
            <w:shd w:val="clear" w:color="auto" w:fill="auto"/>
            <w:vAlign w:val="center"/>
          </w:tcPr>
          <w:p w:rsidR="00F9740C" w:rsidRPr="00AB4809" w:rsidRDefault="00F9740C" w:rsidP="007E753C">
            <w:pPr>
              <w:jc w:val="center"/>
            </w:pPr>
            <w:r w:rsidRPr="00AB4809">
              <w:rPr>
                <w:sz w:val="22"/>
                <w:szCs w:val="22"/>
              </w:rPr>
              <w:t>2200</w:t>
            </w:r>
          </w:p>
        </w:tc>
        <w:tc>
          <w:tcPr>
            <w:tcW w:w="796" w:type="pct"/>
            <w:gridSpan w:val="3"/>
            <w:shd w:val="clear" w:color="auto" w:fill="auto"/>
            <w:vAlign w:val="center"/>
          </w:tcPr>
          <w:p w:rsidR="00F9740C" w:rsidRPr="00AB4809" w:rsidRDefault="00F9740C" w:rsidP="007E753C">
            <w:pPr>
              <w:jc w:val="center"/>
            </w:pPr>
            <w:r w:rsidRPr="00AB4809">
              <w:rPr>
                <w:sz w:val="22"/>
                <w:szCs w:val="22"/>
              </w:rPr>
              <w:t xml:space="preserve">ПНД </w:t>
            </w:r>
          </w:p>
        </w:tc>
        <w:tc>
          <w:tcPr>
            <w:tcW w:w="809" w:type="pct"/>
            <w:gridSpan w:val="2"/>
            <w:shd w:val="clear" w:color="auto" w:fill="auto"/>
            <w:vAlign w:val="center"/>
          </w:tcPr>
          <w:p w:rsidR="00F9740C" w:rsidRPr="00AB4809" w:rsidRDefault="00F9740C" w:rsidP="007E753C">
            <w:pPr>
              <w:jc w:val="center"/>
            </w:pPr>
            <w:r w:rsidRPr="00AB4809">
              <w:rPr>
                <w:sz w:val="22"/>
                <w:szCs w:val="22"/>
              </w:rPr>
              <w:t>2021</w:t>
            </w:r>
          </w:p>
        </w:tc>
        <w:tc>
          <w:tcPr>
            <w:tcW w:w="741" w:type="pct"/>
            <w:gridSpan w:val="4"/>
            <w:shd w:val="clear" w:color="auto" w:fill="auto"/>
            <w:vAlign w:val="center"/>
          </w:tcPr>
          <w:p w:rsidR="00F9740C" w:rsidRPr="00AB4809" w:rsidRDefault="00F9740C" w:rsidP="007E753C">
            <w:pPr>
              <w:jc w:val="center"/>
            </w:pPr>
            <w:r w:rsidRPr="00AB4809">
              <w:rPr>
                <w:sz w:val="22"/>
                <w:szCs w:val="22"/>
              </w:rPr>
              <w:t>Без изоляции</w:t>
            </w:r>
          </w:p>
        </w:tc>
        <w:tc>
          <w:tcPr>
            <w:tcW w:w="785" w:type="pct"/>
            <w:vAlign w:val="center"/>
          </w:tcPr>
          <w:p w:rsidR="00F9740C" w:rsidRPr="00AB4809" w:rsidRDefault="00F9740C" w:rsidP="007E753C">
            <w:pPr>
              <w:jc w:val="center"/>
            </w:pPr>
            <w:r w:rsidRPr="00AB4809">
              <w:rPr>
                <w:sz w:val="22"/>
                <w:szCs w:val="22"/>
              </w:rPr>
              <w:t>Подземная прокладка</w:t>
            </w:r>
          </w:p>
        </w:tc>
      </w:tr>
      <w:tr w:rsidR="00F9740C" w:rsidRPr="00AB4809" w:rsidTr="007E753C">
        <w:trPr>
          <w:trHeight w:val="20"/>
          <w:jc w:val="center"/>
        </w:trPr>
        <w:tc>
          <w:tcPr>
            <w:tcW w:w="941" w:type="pct"/>
            <w:shd w:val="clear" w:color="auto" w:fill="auto"/>
            <w:vAlign w:val="center"/>
          </w:tcPr>
          <w:p w:rsidR="00F9740C" w:rsidRPr="00AB4809" w:rsidRDefault="00F9740C" w:rsidP="007E753C">
            <w:pPr>
              <w:jc w:val="center"/>
            </w:pPr>
            <w:r w:rsidRPr="00AB4809">
              <w:rPr>
                <w:sz w:val="22"/>
                <w:szCs w:val="22"/>
              </w:rPr>
              <w:t>50</w:t>
            </w:r>
          </w:p>
        </w:tc>
        <w:tc>
          <w:tcPr>
            <w:tcW w:w="928" w:type="pct"/>
            <w:shd w:val="clear" w:color="auto" w:fill="auto"/>
            <w:vAlign w:val="center"/>
          </w:tcPr>
          <w:p w:rsidR="00F9740C" w:rsidRPr="00AB4809" w:rsidRDefault="00F9740C" w:rsidP="007E753C">
            <w:pPr>
              <w:jc w:val="center"/>
            </w:pPr>
            <w:r w:rsidRPr="00AB4809">
              <w:rPr>
                <w:sz w:val="22"/>
                <w:szCs w:val="22"/>
              </w:rPr>
              <w:t>4000</w:t>
            </w:r>
          </w:p>
        </w:tc>
        <w:tc>
          <w:tcPr>
            <w:tcW w:w="796" w:type="pct"/>
            <w:gridSpan w:val="3"/>
            <w:shd w:val="clear" w:color="auto" w:fill="auto"/>
            <w:vAlign w:val="center"/>
          </w:tcPr>
          <w:p w:rsidR="00F9740C" w:rsidRPr="00AB4809" w:rsidRDefault="00F9740C" w:rsidP="007E753C">
            <w:pPr>
              <w:jc w:val="center"/>
            </w:pPr>
            <w:r w:rsidRPr="00AB4809">
              <w:rPr>
                <w:sz w:val="22"/>
                <w:szCs w:val="22"/>
              </w:rPr>
              <w:t xml:space="preserve">ПНД </w:t>
            </w:r>
          </w:p>
        </w:tc>
        <w:tc>
          <w:tcPr>
            <w:tcW w:w="809" w:type="pct"/>
            <w:gridSpan w:val="2"/>
            <w:shd w:val="clear" w:color="auto" w:fill="auto"/>
            <w:vAlign w:val="center"/>
          </w:tcPr>
          <w:p w:rsidR="00F9740C" w:rsidRPr="00AB4809" w:rsidRDefault="00F9740C" w:rsidP="007E753C">
            <w:pPr>
              <w:jc w:val="center"/>
            </w:pPr>
            <w:r w:rsidRPr="00AB4809">
              <w:rPr>
                <w:sz w:val="22"/>
                <w:szCs w:val="22"/>
              </w:rPr>
              <w:t>2017</w:t>
            </w:r>
          </w:p>
        </w:tc>
        <w:tc>
          <w:tcPr>
            <w:tcW w:w="741" w:type="pct"/>
            <w:gridSpan w:val="4"/>
            <w:shd w:val="clear" w:color="auto" w:fill="auto"/>
            <w:vAlign w:val="center"/>
          </w:tcPr>
          <w:p w:rsidR="00F9740C" w:rsidRPr="00AB4809" w:rsidRDefault="00F9740C" w:rsidP="007E753C">
            <w:pPr>
              <w:jc w:val="center"/>
            </w:pPr>
            <w:r w:rsidRPr="00AB4809">
              <w:rPr>
                <w:sz w:val="22"/>
                <w:szCs w:val="22"/>
              </w:rPr>
              <w:t>Без изоляции</w:t>
            </w:r>
          </w:p>
        </w:tc>
        <w:tc>
          <w:tcPr>
            <w:tcW w:w="785" w:type="pct"/>
            <w:vAlign w:val="center"/>
          </w:tcPr>
          <w:p w:rsidR="00F9740C" w:rsidRPr="00AB4809" w:rsidRDefault="00F9740C" w:rsidP="007E753C">
            <w:pPr>
              <w:jc w:val="center"/>
            </w:pPr>
            <w:r w:rsidRPr="00AB4809">
              <w:rPr>
                <w:sz w:val="22"/>
                <w:szCs w:val="22"/>
              </w:rPr>
              <w:t>Подземная прокладка</w:t>
            </w:r>
          </w:p>
        </w:tc>
      </w:tr>
      <w:tr w:rsidR="00F9740C" w:rsidRPr="00AB4809" w:rsidTr="007E753C">
        <w:trPr>
          <w:trHeight w:val="20"/>
          <w:jc w:val="center"/>
        </w:trPr>
        <w:tc>
          <w:tcPr>
            <w:tcW w:w="941" w:type="pct"/>
            <w:shd w:val="clear" w:color="auto" w:fill="auto"/>
            <w:vAlign w:val="center"/>
          </w:tcPr>
          <w:p w:rsidR="00F9740C" w:rsidRPr="00AB4809" w:rsidRDefault="00F9740C" w:rsidP="007E753C">
            <w:pPr>
              <w:jc w:val="center"/>
            </w:pPr>
            <w:r w:rsidRPr="00AB4809">
              <w:rPr>
                <w:sz w:val="22"/>
                <w:szCs w:val="22"/>
              </w:rPr>
              <w:t>40</w:t>
            </w:r>
          </w:p>
        </w:tc>
        <w:tc>
          <w:tcPr>
            <w:tcW w:w="928" w:type="pct"/>
            <w:shd w:val="clear" w:color="auto" w:fill="auto"/>
            <w:vAlign w:val="center"/>
          </w:tcPr>
          <w:p w:rsidR="00F9740C" w:rsidRPr="00AB4809" w:rsidRDefault="00F9740C" w:rsidP="007E753C">
            <w:pPr>
              <w:jc w:val="center"/>
            </w:pPr>
            <w:r w:rsidRPr="00AB4809">
              <w:rPr>
                <w:sz w:val="22"/>
                <w:szCs w:val="22"/>
              </w:rPr>
              <w:t>2000</w:t>
            </w:r>
          </w:p>
        </w:tc>
        <w:tc>
          <w:tcPr>
            <w:tcW w:w="796" w:type="pct"/>
            <w:gridSpan w:val="3"/>
            <w:shd w:val="clear" w:color="auto" w:fill="auto"/>
            <w:vAlign w:val="center"/>
          </w:tcPr>
          <w:p w:rsidR="00F9740C" w:rsidRPr="00AB4809" w:rsidRDefault="00F9740C" w:rsidP="007E753C">
            <w:pPr>
              <w:jc w:val="center"/>
            </w:pPr>
            <w:r w:rsidRPr="00AB4809">
              <w:rPr>
                <w:sz w:val="22"/>
                <w:szCs w:val="22"/>
              </w:rPr>
              <w:t xml:space="preserve">ПНД </w:t>
            </w:r>
          </w:p>
        </w:tc>
        <w:tc>
          <w:tcPr>
            <w:tcW w:w="809" w:type="pct"/>
            <w:gridSpan w:val="2"/>
            <w:shd w:val="clear" w:color="auto" w:fill="auto"/>
            <w:vAlign w:val="center"/>
          </w:tcPr>
          <w:p w:rsidR="00F9740C" w:rsidRPr="00AB4809" w:rsidRDefault="00F9740C" w:rsidP="007E753C">
            <w:pPr>
              <w:jc w:val="center"/>
            </w:pPr>
            <w:r w:rsidRPr="00AB4809">
              <w:rPr>
                <w:sz w:val="22"/>
                <w:szCs w:val="22"/>
              </w:rPr>
              <w:t>2015</w:t>
            </w:r>
          </w:p>
        </w:tc>
        <w:tc>
          <w:tcPr>
            <w:tcW w:w="741" w:type="pct"/>
            <w:gridSpan w:val="4"/>
            <w:shd w:val="clear" w:color="auto" w:fill="auto"/>
            <w:vAlign w:val="center"/>
          </w:tcPr>
          <w:p w:rsidR="00F9740C" w:rsidRPr="00AB4809" w:rsidRDefault="00F9740C" w:rsidP="007E753C">
            <w:pPr>
              <w:jc w:val="center"/>
            </w:pPr>
            <w:r w:rsidRPr="00AB4809">
              <w:rPr>
                <w:sz w:val="22"/>
                <w:szCs w:val="22"/>
              </w:rPr>
              <w:t>Без изоляции</w:t>
            </w:r>
          </w:p>
        </w:tc>
        <w:tc>
          <w:tcPr>
            <w:tcW w:w="785" w:type="pct"/>
            <w:vAlign w:val="center"/>
          </w:tcPr>
          <w:p w:rsidR="00F9740C" w:rsidRPr="00AB4809" w:rsidRDefault="00F9740C" w:rsidP="007E753C">
            <w:pPr>
              <w:jc w:val="center"/>
            </w:pPr>
            <w:r w:rsidRPr="00AB4809">
              <w:rPr>
                <w:sz w:val="22"/>
                <w:szCs w:val="22"/>
              </w:rPr>
              <w:t>Подземная прокладка</w:t>
            </w:r>
          </w:p>
        </w:tc>
      </w:tr>
      <w:tr w:rsidR="00F9740C" w:rsidRPr="00AB4809" w:rsidTr="007E753C">
        <w:trPr>
          <w:trHeight w:val="20"/>
          <w:jc w:val="center"/>
        </w:trPr>
        <w:tc>
          <w:tcPr>
            <w:tcW w:w="941" w:type="pct"/>
            <w:shd w:val="clear" w:color="auto" w:fill="auto"/>
            <w:vAlign w:val="center"/>
          </w:tcPr>
          <w:p w:rsidR="00F9740C" w:rsidRPr="00AB4809" w:rsidRDefault="00F9740C" w:rsidP="007E753C">
            <w:pPr>
              <w:jc w:val="center"/>
            </w:pPr>
            <w:r w:rsidRPr="00AB4809">
              <w:rPr>
                <w:sz w:val="22"/>
                <w:szCs w:val="22"/>
              </w:rPr>
              <w:t>32</w:t>
            </w:r>
          </w:p>
        </w:tc>
        <w:tc>
          <w:tcPr>
            <w:tcW w:w="928" w:type="pct"/>
            <w:shd w:val="clear" w:color="auto" w:fill="auto"/>
            <w:vAlign w:val="center"/>
          </w:tcPr>
          <w:p w:rsidR="00F9740C" w:rsidRPr="00AB4809" w:rsidRDefault="00F9740C" w:rsidP="007E753C">
            <w:pPr>
              <w:jc w:val="center"/>
            </w:pPr>
            <w:r w:rsidRPr="00AB4809">
              <w:rPr>
                <w:sz w:val="22"/>
                <w:szCs w:val="22"/>
              </w:rPr>
              <w:t>700</w:t>
            </w:r>
          </w:p>
        </w:tc>
        <w:tc>
          <w:tcPr>
            <w:tcW w:w="796" w:type="pct"/>
            <w:gridSpan w:val="3"/>
            <w:shd w:val="clear" w:color="auto" w:fill="auto"/>
            <w:vAlign w:val="center"/>
          </w:tcPr>
          <w:p w:rsidR="00F9740C" w:rsidRPr="00AB4809" w:rsidRDefault="00F9740C" w:rsidP="007E753C">
            <w:pPr>
              <w:jc w:val="center"/>
            </w:pPr>
            <w:r w:rsidRPr="00AB4809">
              <w:rPr>
                <w:sz w:val="22"/>
                <w:szCs w:val="22"/>
              </w:rPr>
              <w:t xml:space="preserve">ПНД </w:t>
            </w:r>
          </w:p>
        </w:tc>
        <w:tc>
          <w:tcPr>
            <w:tcW w:w="809" w:type="pct"/>
            <w:gridSpan w:val="2"/>
            <w:shd w:val="clear" w:color="auto" w:fill="auto"/>
            <w:vAlign w:val="center"/>
          </w:tcPr>
          <w:p w:rsidR="00F9740C" w:rsidRPr="00AB4809" w:rsidRDefault="00F9740C" w:rsidP="007E753C">
            <w:pPr>
              <w:jc w:val="center"/>
            </w:pPr>
            <w:r w:rsidRPr="00AB4809">
              <w:rPr>
                <w:sz w:val="22"/>
                <w:szCs w:val="22"/>
              </w:rPr>
              <w:t>2019</w:t>
            </w:r>
          </w:p>
        </w:tc>
        <w:tc>
          <w:tcPr>
            <w:tcW w:w="741" w:type="pct"/>
            <w:gridSpan w:val="4"/>
            <w:shd w:val="clear" w:color="auto" w:fill="auto"/>
            <w:vAlign w:val="center"/>
          </w:tcPr>
          <w:p w:rsidR="00F9740C" w:rsidRPr="00AB4809" w:rsidRDefault="00F9740C" w:rsidP="007E753C">
            <w:pPr>
              <w:jc w:val="center"/>
            </w:pPr>
            <w:r w:rsidRPr="00AB4809">
              <w:rPr>
                <w:sz w:val="22"/>
                <w:szCs w:val="22"/>
              </w:rPr>
              <w:t>Без изоляции</w:t>
            </w:r>
          </w:p>
        </w:tc>
        <w:tc>
          <w:tcPr>
            <w:tcW w:w="785" w:type="pct"/>
            <w:vAlign w:val="center"/>
          </w:tcPr>
          <w:p w:rsidR="00F9740C" w:rsidRPr="00AB4809" w:rsidRDefault="00F9740C" w:rsidP="007E753C">
            <w:pPr>
              <w:jc w:val="center"/>
            </w:pPr>
            <w:r w:rsidRPr="00AB4809">
              <w:rPr>
                <w:sz w:val="22"/>
                <w:szCs w:val="22"/>
              </w:rPr>
              <w:t>Подземная прокладка</w:t>
            </w:r>
          </w:p>
        </w:tc>
      </w:tr>
      <w:tr w:rsidR="00F9740C" w:rsidRPr="00AB4809" w:rsidTr="007E753C">
        <w:trPr>
          <w:trHeight w:val="20"/>
          <w:jc w:val="center"/>
        </w:trPr>
        <w:tc>
          <w:tcPr>
            <w:tcW w:w="5000" w:type="pct"/>
            <w:gridSpan w:val="12"/>
            <w:shd w:val="clear" w:color="auto" w:fill="auto"/>
            <w:vAlign w:val="center"/>
          </w:tcPr>
          <w:p w:rsidR="00F9740C" w:rsidRPr="00AB4809" w:rsidRDefault="00F9740C" w:rsidP="007E753C">
            <w:pPr>
              <w:jc w:val="center"/>
            </w:pPr>
            <w:r w:rsidRPr="00AB4809">
              <w:rPr>
                <w:sz w:val="22"/>
                <w:szCs w:val="22"/>
              </w:rPr>
              <w:t xml:space="preserve">Итого: магистральных сетей 17000 м., распределительных сетей 12700 м. Всего: 29700 м. </w:t>
            </w:r>
          </w:p>
        </w:tc>
      </w:tr>
      <w:tr w:rsidR="00F9740C" w:rsidRPr="00AB4809" w:rsidTr="007E753C">
        <w:trPr>
          <w:trHeight w:val="20"/>
          <w:jc w:val="center"/>
        </w:trPr>
        <w:tc>
          <w:tcPr>
            <w:tcW w:w="5000" w:type="pct"/>
            <w:gridSpan w:val="12"/>
            <w:shd w:val="clear" w:color="auto" w:fill="auto"/>
            <w:vAlign w:val="center"/>
          </w:tcPr>
          <w:p w:rsidR="00F9740C" w:rsidRPr="00AB4809" w:rsidRDefault="00F9740C" w:rsidP="007E753C">
            <w:pPr>
              <w:jc w:val="center"/>
            </w:pPr>
            <w:r w:rsidRPr="00AB4809">
              <w:rPr>
                <w:b/>
                <w:sz w:val="22"/>
                <w:szCs w:val="22"/>
              </w:rPr>
              <w:t xml:space="preserve">Микрорайон КЭМЗ г.Комсомольска:  </w:t>
            </w:r>
          </w:p>
        </w:tc>
      </w:tr>
      <w:tr w:rsidR="00F9740C" w:rsidRPr="00AB4809" w:rsidTr="007E753C">
        <w:trPr>
          <w:trHeight w:val="20"/>
          <w:jc w:val="center"/>
        </w:trPr>
        <w:tc>
          <w:tcPr>
            <w:tcW w:w="941" w:type="pct"/>
            <w:shd w:val="clear" w:color="auto" w:fill="auto"/>
            <w:vAlign w:val="center"/>
          </w:tcPr>
          <w:p w:rsidR="00F9740C" w:rsidRPr="00AB4809" w:rsidRDefault="00F9740C" w:rsidP="007E753C">
            <w:pPr>
              <w:jc w:val="center"/>
            </w:pPr>
            <w:r w:rsidRPr="00AB4809">
              <w:rPr>
                <w:sz w:val="22"/>
                <w:szCs w:val="22"/>
              </w:rPr>
              <w:t>114</w:t>
            </w:r>
          </w:p>
        </w:tc>
        <w:tc>
          <w:tcPr>
            <w:tcW w:w="1159" w:type="pct"/>
            <w:gridSpan w:val="2"/>
            <w:shd w:val="clear" w:color="auto" w:fill="auto"/>
            <w:vAlign w:val="center"/>
          </w:tcPr>
          <w:p w:rsidR="00F9740C" w:rsidRPr="00AB4809" w:rsidRDefault="00F9740C" w:rsidP="007E753C">
            <w:pPr>
              <w:jc w:val="center"/>
            </w:pPr>
            <w:r w:rsidRPr="00AB4809">
              <w:rPr>
                <w:sz w:val="22"/>
                <w:szCs w:val="22"/>
              </w:rPr>
              <w:t>800</w:t>
            </w:r>
          </w:p>
        </w:tc>
        <w:tc>
          <w:tcPr>
            <w:tcW w:w="565" w:type="pct"/>
            <w:gridSpan w:val="2"/>
            <w:shd w:val="clear" w:color="auto" w:fill="auto"/>
            <w:vAlign w:val="center"/>
          </w:tcPr>
          <w:p w:rsidR="00F9740C" w:rsidRPr="00AB4809" w:rsidRDefault="00F9740C" w:rsidP="007E753C">
            <w:pPr>
              <w:jc w:val="center"/>
            </w:pPr>
            <w:r w:rsidRPr="00AB4809">
              <w:rPr>
                <w:sz w:val="22"/>
                <w:szCs w:val="22"/>
              </w:rPr>
              <w:t xml:space="preserve">Чугун </w:t>
            </w:r>
          </w:p>
        </w:tc>
        <w:tc>
          <w:tcPr>
            <w:tcW w:w="809" w:type="pct"/>
            <w:gridSpan w:val="2"/>
            <w:shd w:val="clear" w:color="auto" w:fill="auto"/>
            <w:vAlign w:val="center"/>
          </w:tcPr>
          <w:p w:rsidR="00F9740C" w:rsidRPr="00AB4809" w:rsidRDefault="00F9740C" w:rsidP="007E753C">
            <w:pPr>
              <w:jc w:val="center"/>
            </w:pPr>
            <w:r w:rsidRPr="00AB4809">
              <w:rPr>
                <w:sz w:val="22"/>
                <w:szCs w:val="22"/>
              </w:rPr>
              <w:t>1965</w:t>
            </w:r>
          </w:p>
        </w:tc>
        <w:tc>
          <w:tcPr>
            <w:tcW w:w="719" w:type="pct"/>
            <w:gridSpan w:val="2"/>
            <w:shd w:val="clear" w:color="auto" w:fill="auto"/>
            <w:vAlign w:val="center"/>
          </w:tcPr>
          <w:p w:rsidR="00F9740C" w:rsidRPr="00AB4809" w:rsidRDefault="00F9740C" w:rsidP="007E753C">
            <w:pPr>
              <w:jc w:val="center"/>
            </w:pPr>
            <w:r w:rsidRPr="00AB4809">
              <w:rPr>
                <w:sz w:val="22"/>
                <w:szCs w:val="22"/>
              </w:rPr>
              <w:t>Без изоляции</w:t>
            </w:r>
          </w:p>
        </w:tc>
        <w:tc>
          <w:tcPr>
            <w:tcW w:w="807" w:type="pct"/>
            <w:gridSpan w:val="3"/>
            <w:shd w:val="clear" w:color="auto" w:fill="auto"/>
            <w:vAlign w:val="center"/>
          </w:tcPr>
          <w:p w:rsidR="00F9740C" w:rsidRPr="00AB4809" w:rsidRDefault="00F9740C" w:rsidP="007E753C">
            <w:pPr>
              <w:jc w:val="center"/>
            </w:pPr>
            <w:r w:rsidRPr="00AB4809">
              <w:rPr>
                <w:sz w:val="22"/>
                <w:szCs w:val="22"/>
              </w:rPr>
              <w:t>Подземная прокладка</w:t>
            </w:r>
          </w:p>
        </w:tc>
      </w:tr>
      <w:tr w:rsidR="00F9740C" w:rsidRPr="00AB4809" w:rsidTr="007E753C">
        <w:trPr>
          <w:trHeight w:val="20"/>
          <w:jc w:val="center"/>
        </w:trPr>
        <w:tc>
          <w:tcPr>
            <w:tcW w:w="941" w:type="pct"/>
            <w:shd w:val="clear" w:color="auto" w:fill="auto"/>
            <w:vAlign w:val="center"/>
          </w:tcPr>
          <w:p w:rsidR="00F9740C" w:rsidRPr="00AB4809" w:rsidRDefault="00F9740C" w:rsidP="007E753C">
            <w:pPr>
              <w:jc w:val="center"/>
            </w:pPr>
            <w:r w:rsidRPr="00AB4809">
              <w:rPr>
                <w:sz w:val="22"/>
                <w:szCs w:val="22"/>
              </w:rPr>
              <w:t>63</w:t>
            </w:r>
          </w:p>
        </w:tc>
        <w:tc>
          <w:tcPr>
            <w:tcW w:w="1159" w:type="pct"/>
            <w:gridSpan w:val="2"/>
            <w:shd w:val="clear" w:color="auto" w:fill="auto"/>
            <w:vAlign w:val="center"/>
          </w:tcPr>
          <w:p w:rsidR="00F9740C" w:rsidRPr="00AB4809" w:rsidRDefault="00F9740C" w:rsidP="007E753C">
            <w:pPr>
              <w:jc w:val="center"/>
            </w:pPr>
            <w:r w:rsidRPr="00AB4809">
              <w:rPr>
                <w:sz w:val="22"/>
                <w:szCs w:val="22"/>
              </w:rPr>
              <w:t>1000</w:t>
            </w:r>
          </w:p>
        </w:tc>
        <w:tc>
          <w:tcPr>
            <w:tcW w:w="565" w:type="pct"/>
            <w:gridSpan w:val="2"/>
            <w:shd w:val="clear" w:color="auto" w:fill="auto"/>
            <w:vAlign w:val="center"/>
          </w:tcPr>
          <w:p w:rsidR="00F9740C" w:rsidRPr="00AB4809" w:rsidRDefault="00F9740C" w:rsidP="007E753C">
            <w:pPr>
              <w:jc w:val="center"/>
            </w:pPr>
            <w:r w:rsidRPr="00AB4809">
              <w:rPr>
                <w:sz w:val="22"/>
                <w:szCs w:val="22"/>
              </w:rPr>
              <w:t xml:space="preserve">ПНД </w:t>
            </w:r>
          </w:p>
        </w:tc>
        <w:tc>
          <w:tcPr>
            <w:tcW w:w="809" w:type="pct"/>
            <w:gridSpan w:val="2"/>
            <w:shd w:val="clear" w:color="auto" w:fill="auto"/>
            <w:vAlign w:val="center"/>
          </w:tcPr>
          <w:p w:rsidR="00F9740C" w:rsidRPr="00AB4809" w:rsidRDefault="00F9740C" w:rsidP="007E753C">
            <w:pPr>
              <w:jc w:val="center"/>
            </w:pPr>
            <w:r w:rsidRPr="00AB4809">
              <w:rPr>
                <w:sz w:val="22"/>
                <w:szCs w:val="22"/>
              </w:rPr>
              <w:t>2012</w:t>
            </w:r>
          </w:p>
        </w:tc>
        <w:tc>
          <w:tcPr>
            <w:tcW w:w="719" w:type="pct"/>
            <w:gridSpan w:val="2"/>
            <w:shd w:val="clear" w:color="auto" w:fill="auto"/>
            <w:vAlign w:val="center"/>
          </w:tcPr>
          <w:p w:rsidR="00F9740C" w:rsidRPr="00AB4809" w:rsidRDefault="00F9740C" w:rsidP="007E753C">
            <w:pPr>
              <w:jc w:val="center"/>
            </w:pPr>
            <w:r w:rsidRPr="00AB4809">
              <w:rPr>
                <w:sz w:val="22"/>
                <w:szCs w:val="22"/>
              </w:rPr>
              <w:t>Без изоляции</w:t>
            </w:r>
          </w:p>
        </w:tc>
        <w:tc>
          <w:tcPr>
            <w:tcW w:w="807" w:type="pct"/>
            <w:gridSpan w:val="3"/>
            <w:shd w:val="clear" w:color="auto" w:fill="auto"/>
            <w:vAlign w:val="center"/>
          </w:tcPr>
          <w:p w:rsidR="00F9740C" w:rsidRPr="00AB4809" w:rsidRDefault="00F9740C" w:rsidP="007E753C">
            <w:pPr>
              <w:jc w:val="center"/>
            </w:pPr>
            <w:r w:rsidRPr="00AB4809">
              <w:rPr>
                <w:sz w:val="22"/>
                <w:szCs w:val="22"/>
              </w:rPr>
              <w:t>Подземная прокладка</w:t>
            </w:r>
          </w:p>
        </w:tc>
      </w:tr>
      <w:tr w:rsidR="00F9740C" w:rsidRPr="00AB4809" w:rsidTr="007E753C">
        <w:trPr>
          <w:trHeight w:val="20"/>
          <w:jc w:val="center"/>
        </w:trPr>
        <w:tc>
          <w:tcPr>
            <w:tcW w:w="941" w:type="pct"/>
            <w:shd w:val="clear" w:color="auto" w:fill="auto"/>
            <w:vAlign w:val="center"/>
          </w:tcPr>
          <w:p w:rsidR="00F9740C" w:rsidRPr="00AB4809" w:rsidRDefault="00F9740C" w:rsidP="007E753C">
            <w:pPr>
              <w:jc w:val="center"/>
            </w:pPr>
            <w:r w:rsidRPr="00AB4809">
              <w:rPr>
                <w:sz w:val="22"/>
                <w:szCs w:val="22"/>
              </w:rPr>
              <w:t>50</w:t>
            </w:r>
          </w:p>
        </w:tc>
        <w:tc>
          <w:tcPr>
            <w:tcW w:w="1159" w:type="pct"/>
            <w:gridSpan w:val="2"/>
            <w:shd w:val="clear" w:color="auto" w:fill="auto"/>
            <w:vAlign w:val="center"/>
          </w:tcPr>
          <w:p w:rsidR="00F9740C" w:rsidRPr="00AB4809" w:rsidRDefault="00F9740C" w:rsidP="007E753C">
            <w:pPr>
              <w:jc w:val="center"/>
            </w:pPr>
            <w:r w:rsidRPr="00AB4809">
              <w:rPr>
                <w:sz w:val="22"/>
                <w:szCs w:val="22"/>
              </w:rPr>
              <w:t>1000</w:t>
            </w:r>
          </w:p>
        </w:tc>
        <w:tc>
          <w:tcPr>
            <w:tcW w:w="565" w:type="pct"/>
            <w:gridSpan w:val="2"/>
            <w:shd w:val="clear" w:color="auto" w:fill="auto"/>
            <w:vAlign w:val="center"/>
          </w:tcPr>
          <w:p w:rsidR="00F9740C" w:rsidRPr="00AB4809" w:rsidRDefault="00F9740C" w:rsidP="007E753C">
            <w:pPr>
              <w:jc w:val="center"/>
            </w:pPr>
            <w:r w:rsidRPr="00AB4809">
              <w:rPr>
                <w:sz w:val="22"/>
                <w:szCs w:val="22"/>
              </w:rPr>
              <w:t xml:space="preserve">Чугун </w:t>
            </w:r>
          </w:p>
        </w:tc>
        <w:tc>
          <w:tcPr>
            <w:tcW w:w="809" w:type="pct"/>
            <w:gridSpan w:val="2"/>
            <w:shd w:val="clear" w:color="auto" w:fill="auto"/>
            <w:vAlign w:val="center"/>
          </w:tcPr>
          <w:p w:rsidR="00F9740C" w:rsidRPr="00AB4809" w:rsidRDefault="00F9740C" w:rsidP="007E753C">
            <w:pPr>
              <w:jc w:val="center"/>
            </w:pPr>
            <w:r w:rsidRPr="00AB4809">
              <w:rPr>
                <w:sz w:val="22"/>
                <w:szCs w:val="22"/>
              </w:rPr>
              <w:t>1966</w:t>
            </w:r>
          </w:p>
        </w:tc>
        <w:tc>
          <w:tcPr>
            <w:tcW w:w="719" w:type="pct"/>
            <w:gridSpan w:val="2"/>
            <w:shd w:val="clear" w:color="auto" w:fill="auto"/>
            <w:vAlign w:val="center"/>
          </w:tcPr>
          <w:p w:rsidR="00F9740C" w:rsidRPr="00AB4809" w:rsidRDefault="00F9740C" w:rsidP="007E753C">
            <w:pPr>
              <w:jc w:val="center"/>
            </w:pPr>
            <w:r w:rsidRPr="00AB4809">
              <w:rPr>
                <w:sz w:val="22"/>
                <w:szCs w:val="22"/>
              </w:rPr>
              <w:t>Без изоляции</w:t>
            </w:r>
          </w:p>
        </w:tc>
        <w:tc>
          <w:tcPr>
            <w:tcW w:w="807" w:type="pct"/>
            <w:gridSpan w:val="3"/>
            <w:shd w:val="clear" w:color="auto" w:fill="auto"/>
            <w:vAlign w:val="center"/>
          </w:tcPr>
          <w:p w:rsidR="00F9740C" w:rsidRPr="00AB4809" w:rsidRDefault="00F9740C" w:rsidP="007E753C">
            <w:pPr>
              <w:jc w:val="center"/>
            </w:pPr>
            <w:r w:rsidRPr="00AB4809">
              <w:rPr>
                <w:sz w:val="22"/>
                <w:szCs w:val="22"/>
              </w:rPr>
              <w:t>Подземная прокладка</w:t>
            </w:r>
          </w:p>
        </w:tc>
      </w:tr>
      <w:tr w:rsidR="00F9740C" w:rsidRPr="00AB4809" w:rsidTr="007E753C">
        <w:trPr>
          <w:trHeight w:val="20"/>
          <w:jc w:val="center"/>
        </w:trPr>
        <w:tc>
          <w:tcPr>
            <w:tcW w:w="941" w:type="pct"/>
            <w:shd w:val="clear" w:color="auto" w:fill="auto"/>
            <w:vAlign w:val="center"/>
          </w:tcPr>
          <w:p w:rsidR="00F9740C" w:rsidRPr="00AB4809" w:rsidRDefault="00F9740C" w:rsidP="007E753C">
            <w:pPr>
              <w:jc w:val="center"/>
            </w:pPr>
            <w:r w:rsidRPr="00AB4809">
              <w:rPr>
                <w:sz w:val="22"/>
                <w:szCs w:val="22"/>
              </w:rPr>
              <w:t>50</w:t>
            </w:r>
          </w:p>
        </w:tc>
        <w:tc>
          <w:tcPr>
            <w:tcW w:w="1159" w:type="pct"/>
            <w:gridSpan w:val="2"/>
            <w:shd w:val="clear" w:color="auto" w:fill="auto"/>
            <w:vAlign w:val="center"/>
          </w:tcPr>
          <w:p w:rsidR="00F9740C" w:rsidRPr="00AB4809" w:rsidRDefault="00F9740C" w:rsidP="007E753C">
            <w:pPr>
              <w:jc w:val="center"/>
            </w:pPr>
            <w:r w:rsidRPr="00AB4809">
              <w:rPr>
                <w:sz w:val="22"/>
                <w:szCs w:val="22"/>
              </w:rPr>
              <w:t>800</w:t>
            </w:r>
          </w:p>
        </w:tc>
        <w:tc>
          <w:tcPr>
            <w:tcW w:w="565" w:type="pct"/>
            <w:gridSpan w:val="2"/>
            <w:shd w:val="clear" w:color="auto" w:fill="auto"/>
            <w:vAlign w:val="center"/>
          </w:tcPr>
          <w:p w:rsidR="00F9740C" w:rsidRPr="00AB4809" w:rsidRDefault="00F9740C" w:rsidP="007E753C">
            <w:pPr>
              <w:jc w:val="center"/>
            </w:pPr>
            <w:r w:rsidRPr="00AB4809">
              <w:rPr>
                <w:sz w:val="22"/>
                <w:szCs w:val="22"/>
              </w:rPr>
              <w:t xml:space="preserve">ПНД </w:t>
            </w:r>
          </w:p>
        </w:tc>
        <w:tc>
          <w:tcPr>
            <w:tcW w:w="809" w:type="pct"/>
            <w:gridSpan w:val="2"/>
            <w:shd w:val="clear" w:color="auto" w:fill="auto"/>
            <w:vAlign w:val="center"/>
          </w:tcPr>
          <w:p w:rsidR="00F9740C" w:rsidRPr="00AB4809" w:rsidRDefault="00F9740C" w:rsidP="007E753C">
            <w:pPr>
              <w:jc w:val="center"/>
            </w:pPr>
            <w:r w:rsidRPr="00AB4809">
              <w:rPr>
                <w:sz w:val="22"/>
                <w:szCs w:val="22"/>
              </w:rPr>
              <w:t>2013</w:t>
            </w:r>
          </w:p>
        </w:tc>
        <w:tc>
          <w:tcPr>
            <w:tcW w:w="719" w:type="pct"/>
            <w:gridSpan w:val="2"/>
            <w:shd w:val="clear" w:color="auto" w:fill="auto"/>
            <w:vAlign w:val="center"/>
          </w:tcPr>
          <w:p w:rsidR="00F9740C" w:rsidRPr="00AB4809" w:rsidRDefault="00F9740C" w:rsidP="007E753C">
            <w:pPr>
              <w:jc w:val="center"/>
            </w:pPr>
            <w:r w:rsidRPr="00AB4809">
              <w:rPr>
                <w:sz w:val="22"/>
                <w:szCs w:val="22"/>
              </w:rPr>
              <w:t>Без изоляции</w:t>
            </w:r>
          </w:p>
        </w:tc>
        <w:tc>
          <w:tcPr>
            <w:tcW w:w="807" w:type="pct"/>
            <w:gridSpan w:val="3"/>
            <w:shd w:val="clear" w:color="auto" w:fill="auto"/>
            <w:vAlign w:val="center"/>
          </w:tcPr>
          <w:p w:rsidR="00F9740C" w:rsidRPr="00AB4809" w:rsidRDefault="00F9740C" w:rsidP="007E753C">
            <w:pPr>
              <w:jc w:val="center"/>
            </w:pPr>
            <w:r w:rsidRPr="00AB4809">
              <w:rPr>
                <w:sz w:val="22"/>
                <w:szCs w:val="22"/>
              </w:rPr>
              <w:t>Подземная прокладка</w:t>
            </w:r>
          </w:p>
        </w:tc>
      </w:tr>
      <w:tr w:rsidR="00F9740C" w:rsidRPr="00AB4809" w:rsidTr="007E753C">
        <w:trPr>
          <w:trHeight w:val="20"/>
          <w:jc w:val="center"/>
        </w:trPr>
        <w:tc>
          <w:tcPr>
            <w:tcW w:w="941" w:type="pct"/>
            <w:shd w:val="clear" w:color="auto" w:fill="auto"/>
            <w:vAlign w:val="center"/>
          </w:tcPr>
          <w:p w:rsidR="00F9740C" w:rsidRPr="00AB4809" w:rsidRDefault="00F9740C" w:rsidP="007E753C">
            <w:pPr>
              <w:jc w:val="center"/>
            </w:pPr>
            <w:r w:rsidRPr="00AB4809">
              <w:rPr>
                <w:sz w:val="22"/>
                <w:szCs w:val="22"/>
              </w:rPr>
              <w:t>32</w:t>
            </w:r>
          </w:p>
        </w:tc>
        <w:tc>
          <w:tcPr>
            <w:tcW w:w="1159" w:type="pct"/>
            <w:gridSpan w:val="2"/>
            <w:shd w:val="clear" w:color="auto" w:fill="auto"/>
            <w:vAlign w:val="center"/>
          </w:tcPr>
          <w:p w:rsidR="00F9740C" w:rsidRPr="00AB4809" w:rsidRDefault="00F9740C" w:rsidP="007E753C">
            <w:pPr>
              <w:jc w:val="center"/>
            </w:pPr>
            <w:r w:rsidRPr="00AB4809">
              <w:rPr>
                <w:sz w:val="22"/>
                <w:szCs w:val="22"/>
              </w:rPr>
              <w:t>100</w:t>
            </w:r>
          </w:p>
        </w:tc>
        <w:tc>
          <w:tcPr>
            <w:tcW w:w="565" w:type="pct"/>
            <w:gridSpan w:val="2"/>
            <w:shd w:val="clear" w:color="auto" w:fill="auto"/>
            <w:vAlign w:val="center"/>
          </w:tcPr>
          <w:p w:rsidR="00F9740C" w:rsidRPr="00AB4809" w:rsidRDefault="00F9740C" w:rsidP="007E753C">
            <w:pPr>
              <w:jc w:val="center"/>
            </w:pPr>
            <w:r w:rsidRPr="00AB4809">
              <w:rPr>
                <w:sz w:val="22"/>
                <w:szCs w:val="22"/>
              </w:rPr>
              <w:t xml:space="preserve">ПНД </w:t>
            </w:r>
          </w:p>
        </w:tc>
        <w:tc>
          <w:tcPr>
            <w:tcW w:w="809" w:type="pct"/>
            <w:gridSpan w:val="2"/>
            <w:shd w:val="clear" w:color="auto" w:fill="auto"/>
            <w:vAlign w:val="center"/>
          </w:tcPr>
          <w:p w:rsidR="00F9740C" w:rsidRPr="00AB4809" w:rsidRDefault="00F9740C" w:rsidP="007E753C">
            <w:pPr>
              <w:jc w:val="center"/>
            </w:pPr>
            <w:r w:rsidRPr="00AB4809">
              <w:rPr>
                <w:sz w:val="22"/>
                <w:szCs w:val="22"/>
              </w:rPr>
              <w:t>2021</w:t>
            </w:r>
          </w:p>
        </w:tc>
        <w:tc>
          <w:tcPr>
            <w:tcW w:w="719" w:type="pct"/>
            <w:gridSpan w:val="2"/>
            <w:shd w:val="clear" w:color="auto" w:fill="auto"/>
            <w:vAlign w:val="center"/>
          </w:tcPr>
          <w:p w:rsidR="00F9740C" w:rsidRPr="00AB4809" w:rsidRDefault="00F9740C" w:rsidP="007E753C">
            <w:pPr>
              <w:jc w:val="center"/>
            </w:pPr>
            <w:r w:rsidRPr="00AB4809">
              <w:rPr>
                <w:sz w:val="22"/>
                <w:szCs w:val="22"/>
              </w:rPr>
              <w:t>Без изоляции</w:t>
            </w:r>
          </w:p>
        </w:tc>
        <w:tc>
          <w:tcPr>
            <w:tcW w:w="807" w:type="pct"/>
            <w:gridSpan w:val="3"/>
            <w:shd w:val="clear" w:color="auto" w:fill="auto"/>
            <w:vAlign w:val="center"/>
          </w:tcPr>
          <w:p w:rsidR="00F9740C" w:rsidRPr="00AB4809" w:rsidRDefault="00F9740C" w:rsidP="007E753C">
            <w:pPr>
              <w:jc w:val="center"/>
            </w:pPr>
            <w:r w:rsidRPr="00AB4809">
              <w:rPr>
                <w:sz w:val="22"/>
                <w:szCs w:val="22"/>
              </w:rPr>
              <w:t>Подземная прокладка</w:t>
            </w:r>
          </w:p>
        </w:tc>
      </w:tr>
      <w:tr w:rsidR="00F9740C" w:rsidRPr="00AB4809" w:rsidTr="007E753C">
        <w:trPr>
          <w:trHeight w:val="20"/>
          <w:jc w:val="center"/>
        </w:trPr>
        <w:tc>
          <w:tcPr>
            <w:tcW w:w="5000" w:type="pct"/>
            <w:gridSpan w:val="12"/>
            <w:shd w:val="clear" w:color="auto" w:fill="auto"/>
            <w:vAlign w:val="center"/>
          </w:tcPr>
          <w:p w:rsidR="00F9740C" w:rsidRPr="00AB4809" w:rsidRDefault="00F9740C" w:rsidP="007E753C">
            <w:pPr>
              <w:jc w:val="center"/>
            </w:pPr>
            <w:r w:rsidRPr="00AB4809">
              <w:rPr>
                <w:sz w:val="22"/>
                <w:szCs w:val="22"/>
              </w:rPr>
              <w:t>Итого: магистральных сетей 1900 м., распределительных сетей 1800 м. Всего: 3700 м.</w:t>
            </w:r>
          </w:p>
        </w:tc>
      </w:tr>
      <w:tr w:rsidR="00F9740C" w:rsidRPr="00AB4809" w:rsidTr="007E753C">
        <w:trPr>
          <w:trHeight w:val="20"/>
          <w:jc w:val="center"/>
        </w:trPr>
        <w:tc>
          <w:tcPr>
            <w:tcW w:w="5000" w:type="pct"/>
            <w:gridSpan w:val="12"/>
            <w:shd w:val="clear" w:color="auto" w:fill="auto"/>
            <w:vAlign w:val="center"/>
          </w:tcPr>
          <w:p w:rsidR="00F9740C" w:rsidRPr="00AB4809" w:rsidRDefault="00F9740C" w:rsidP="007E753C">
            <w:pPr>
              <w:jc w:val="center"/>
            </w:pPr>
            <w:r w:rsidRPr="00AB4809">
              <w:rPr>
                <w:b/>
                <w:sz w:val="22"/>
                <w:szCs w:val="22"/>
              </w:rPr>
              <w:t>Микрорайон «Гора» г.Комсомольска</w:t>
            </w:r>
          </w:p>
        </w:tc>
      </w:tr>
      <w:tr w:rsidR="00F9740C" w:rsidRPr="00AB4809" w:rsidTr="007E753C">
        <w:trPr>
          <w:trHeight w:val="20"/>
          <w:jc w:val="center"/>
        </w:trPr>
        <w:tc>
          <w:tcPr>
            <w:tcW w:w="941" w:type="pct"/>
            <w:shd w:val="clear" w:color="auto" w:fill="auto"/>
            <w:vAlign w:val="center"/>
          </w:tcPr>
          <w:p w:rsidR="00F9740C" w:rsidRPr="00AB4809" w:rsidRDefault="00F9740C" w:rsidP="007E753C">
            <w:pPr>
              <w:jc w:val="center"/>
            </w:pPr>
            <w:r w:rsidRPr="00AB4809">
              <w:rPr>
                <w:sz w:val="22"/>
                <w:szCs w:val="22"/>
              </w:rPr>
              <w:t>114</w:t>
            </w:r>
          </w:p>
        </w:tc>
        <w:tc>
          <w:tcPr>
            <w:tcW w:w="1175" w:type="pct"/>
            <w:gridSpan w:val="3"/>
            <w:shd w:val="clear" w:color="auto" w:fill="auto"/>
            <w:vAlign w:val="center"/>
          </w:tcPr>
          <w:p w:rsidR="00F9740C" w:rsidRPr="00AB4809" w:rsidRDefault="00F9740C" w:rsidP="007E753C">
            <w:pPr>
              <w:jc w:val="center"/>
            </w:pPr>
            <w:r w:rsidRPr="00AB4809">
              <w:rPr>
                <w:sz w:val="22"/>
                <w:szCs w:val="22"/>
              </w:rPr>
              <w:t>500</w:t>
            </w:r>
          </w:p>
        </w:tc>
        <w:tc>
          <w:tcPr>
            <w:tcW w:w="686" w:type="pct"/>
            <w:gridSpan w:val="2"/>
            <w:shd w:val="clear" w:color="auto" w:fill="auto"/>
            <w:vAlign w:val="center"/>
          </w:tcPr>
          <w:p w:rsidR="00F9740C" w:rsidRPr="00AB4809" w:rsidRDefault="00F9740C" w:rsidP="007E753C">
            <w:pPr>
              <w:jc w:val="center"/>
            </w:pPr>
            <w:r w:rsidRPr="00AB4809">
              <w:rPr>
                <w:sz w:val="22"/>
                <w:szCs w:val="22"/>
              </w:rPr>
              <w:t xml:space="preserve">Чугун </w:t>
            </w:r>
          </w:p>
        </w:tc>
        <w:tc>
          <w:tcPr>
            <w:tcW w:w="709" w:type="pct"/>
            <w:gridSpan w:val="2"/>
            <w:shd w:val="clear" w:color="auto" w:fill="auto"/>
            <w:vAlign w:val="center"/>
          </w:tcPr>
          <w:p w:rsidR="00F9740C" w:rsidRPr="00AB4809" w:rsidRDefault="00F9740C" w:rsidP="007E753C">
            <w:pPr>
              <w:jc w:val="center"/>
            </w:pPr>
            <w:r w:rsidRPr="00AB4809">
              <w:rPr>
                <w:sz w:val="22"/>
                <w:szCs w:val="22"/>
              </w:rPr>
              <w:t>1958</w:t>
            </w:r>
          </w:p>
        </w:tc>
        <w:tc>
          <w:tcPr>
            <w:tcW w:w="686" w:type="pct"/>
            <w:gridSpan w:val="2"/>
            <w:shd w:val="clear" w:color="auto" w:fill="auto"/>
            <w:vAlign w:val="center"/>
          </w:tcPr>
          <w:p w:rsidR="00F9740C" w:rsidRPr="00AB4809" w:rsidRDefault="00F9740C" w:rsidP="007E753C">
            <w:pPr>
              <w:jc w:val="center"/>
            </w:pPr>
            <w:r w:rsidRPr="00AB4809">
              <w:rPr>
                <w:sz w:val="22"/>
                <w:szCs w:val="22"/>
              </w:rPr>
              <w:t>Без изоляции</w:t>
            </w:r>
          </w:p>
        </w:tc>
        <w:tc>
          <w:tcPr>
            <w:tcW w:w="803" w:type="pct"/>
            <w:gridSpan w:val="2"/>
            <w:shd w:val="clear" w:color="auto" w:fill="auto"/>
            <w:vAlign w:val="center"/>
          </w:tcPr>
          <w:p w:rsidR="00F9740C" w:rsidRPr="00AB4809" w:rsidRDefault="00F9740C" w:rsidP="007E753C">
            <w:pPr>
              <w:jc w:val="center"/>
            </w:pPr>
            <w:r w:rsidRPr="00AB4809">
              <w:rPr>
                <w:sz w:val="22"/>
                <w:szCs w:val="22"/>
              </w:rPr>
              <w:t>Подземная прокладка</w:t>
            </w:r>
          </w:p>
        </w:tc>
      </w:tr>
      <w:tr w:rsidR="00F9740C" w:rsidRPr="00AB4809" w:rsidTr="007E753C">
        <w:trPr>
          <w:trHeight w:val="20"/>
          <w:jc w:val="center"/>
        </w:trPr>
        <w:tc>
          <w:tcPr>
            <w:tcW w:w="941" w:type="pct"/>
            <w:shd w:val="clear" w:color="auto" w:fill="auto"/>
            <w:vAlign w:val="center"/>
          </w:tcPr>
          <w:p w:rsidR="00F9740C" w:rsidRPr="00AB4809" w:rsidRDefault="00F9740C" w:rsidP="007E753C">
            <w:pPr>
              <w:jc w:val="center"/>
            </w:pPr>
            <w:r w:rsidRPr="00AB4809">
              <w:rPr>
                <w:sz w:val="22"/>
                <w:szCs w:val="22"/>
              </w:rPr>
              <w:t>63</w:t>
            </w:r>
          </w:p>
        </w:tc>
        <w:tc>
          <w:tcPr>
            <w:tcW w:w="1175" w:type="pct"/>
            <w:gridSpan w:val="3"/>
            <w:shd w:val="clear" w:color="auto" w:fill="auto"/>
            <w:vAlign w:val="center"/>
          </w:tcPr>
          <w:p w:rsidR="00F9740C" w:rsidRPr="00AB4809" w:rsidRDefault="00F9740C" w:rsidP="007E753C">
            <w:pPr>
              <w:jc w:val="center"/>
            </w:pPr>
            <w:r w:rsidRPr="00AB4809">
              <w:rPr>
                <w:sz w:val="22"/>
                <w:szCs w:val="22"/>
              </w:rPr>
              <w:t>800</w:t>
            </w:r>
          </w:p>
        </w:tc>
        <w:tc>
          <w:tcPr>
            <w:tcW w:w="686" w:type="pct"/>
            <w:gridSpan w:val="2"/>
            <w:shd w:val="clear" w:color="auto" w:fill="auto"/>
            <w:vAlign w:val="center"/>
          </w:tcPr>
          <w:p w:rsidR="00F9740C" w:rsidRPr="00AB4809" w:rsidRDefault="00F9740C" w:rsidP="007E753C">
            <w:pPr>
              <w:jc w:val="center"/>
            </w:pPr>
            <w:r w:rsidRPr="00AB4809">
              <w:rPr>
                <w:sz w:val="22"/>
                <w:szCs w:val="22"/>
              </w:rPr>
              <w:t xml:space="preserve">ПНД </w:t>
            </w:r>
          </w:p>
        </w:tc>
        <w:tc>
          <w:tcPr>
            <w:tcW w:w="709" w:type="pct"/>
            <w:gridSpan w:val="2"/>
            <w:shd w:val="clear" w:color="auto" w:fill="auto"/>
            <w:vAlign w:val="center"/>
          </w:tcPr>
          <w:p w:rsidR="00F9740C" w:rsidRPr="00AB4809" w:rsidRDefault="00F9740C" w:rsidP="007E753C">
            <w:pPr>
              <w:jc w:val="center"/>
            </w:pPr>
            <w:r w:rsidRPr="00AB4809">
              <w:rPr>
                <w:sz w:val="22"/>
                <w:szCs w:val="22"/>
              </w:rPr>
              <w:t>2020</w:t>
            </w:r>
          </w:p>
        </w:tc>
        <w:tc>
          <w:tcPr>
            <w:tcW w:w="686" w:type="pct"/>
            <w:gridSpan w:val="2"/>
            <w:shd w:val="clear" w:color="auto" w:fill="auto"/>
            <w:vAlign w:val="center"/>
          </w:tcPr>
          <w:p w:rsidR="00F9740C" w:rsidRPr="00AB4809" w:rsidRDefault="00F9740C" w:rsidP="007E753C">
            <w:pPr>
              <w:jc w:val="center"/>
            </w:pPr>
            <w:r w:rsidRPr="00AB4809">
              <w:rPr>
                <w:sz w:val="22"/>
                <w:szCs w:val="22"/>
              </w:rPr>
              <w:t>Без изоляции</w:t>
            </w:r>
          </w:p>
        </w:tc>
        <w:tc>
          <w:tcPr>
            <w:tcW w:w="803" w:type="pct"/>
            <w:gridSpan w:val="2"/>
            <w:shd w:val="clear" w:color="auto" w:fill="auto"/>
            <w:vAlign w:val="center"/>
          </w:tcPr>
          <w:p w:rsidR="00F9740C" w:rsidRPr="00AB4809" w:rsidRDefault="00F9740C" w:rsidP="007E753C">
            <w:pPr>
              <w:jc w:val="center"/>
            </w:pPr>
            <w:r w:rsidRPr="00AB4809">
              <w:rPr>
                <w:sz w:val="22"/>
                <w:szCs w:val="22"/>
              </w:rPr>
              <w:t>Подземная прокладка</w:t>
            </w:r>
          </w:p>
        </w:tc>
      </w:tr>
      <w:tr w:rsidR="00F9740C" w:rsidRPr="00AB4809" w:rsidTr="007E753C">
        <w:trPr>
          <w:trHeight w:val="20"/>
          <w:jc w:val="center"/>
        </w:trPr>
        <w:tc>
          <w:tcPr>
            <w:tcW w:w="941" w:type="pct"/>
            <w:shd w:val="clear" w:color="auto" w:fill="auto"/>
            <w:vAlign w:val="center"/>
          </w:tcPr>
          <w:p w:rsidR="00F9740C" w:rsidRPr="00AB4809" w:rsidRDefault="00F9740C" w:rsidP="007E753C">
            <w:pPr>
              <w:jc w:val="center"/>
            </w:pPr>
            <w:r w:rsidRPr="00AB4809">
              <w:rPr>
                <w:sz w:val="22"/>
                <w:szCs w:val="22"/>
              </w:rPr>
              <w:t>50</w:t>
            </w:r>
          </w:p>
        </w:tc>
        <w:tc>
          <w:tcPr>
            <w:tcW w:w="1175" w:type="pct"/>
            <w:gridSpan w:val="3"/>
            <w:shd w:val="clear" w:color="auto" w:fill="auto"/>
            <w:vAlign w:val="center"/>
          </w:tcPr>
          <w:p w:rsidR="00F9740C" w:rsidRPr="00AB4809" w:rsidRDefault="00F9740C" w:rsidP="007E753C">
            <w:pPr>
              <w:jc w:val="center"/>
            </w:pPr>
            <w:r w:rsidRPr="00AB4809">
              <w:rPr>
                <w:sz w:val="22"/>
                <w:szCs w:val="22"/>
              </w:rPr>
              <w:t>900</w:t>
            </w:r>
          </w:p>
        </w:tc>
        <w:tc>
          <w:tcPr>
            <w:tcW w:w="686" w:type="pct"/>
            <w:gridSpan w:val="2"/>
            <w:shd w:val="clear" w:color="auto" w:fill="auto"/>
            <w:vAlign w:val="center"/>
          </w:tcPr>
          <w:p w:rsidR="00F9740C" w:rsidRPr="00AB4809" w:rsidRDefault="00F9740C" w:rsidP="007E753C">
            <w:pPr>
              <w:jc w:val="center"/>
            </w:pPr>
            <w:r w:rsidRPr="00AB4809">
              <w:rPr>
                <w:sz w:val="22"/>
                <w:szCs w:val="22"/>
              </w:rPr>
              <w:t xml:space="preserve">ПНД </w:t>
            </w:r>
          </w:p>
        </w:tc>
        <w:tc>
          <w:tcPr>
            <w:tcW w:w="709" w:type="pct"/>
            <w:gridSpan w:val="2"/>
            <w:shd w:val="clear" w:color="auto" w:fill="auto"/>
            <w:vAlign w:val="center"/>
          </w:tcPr>
          <w:p w:rsidR="00F9740C" w:rsidRPr="00AB4809" w:rsidRDefault="00F9740C" w:rsidP="007E753C">
            <w:pPr>
              <w:jc w:val="center"/>
            </w:pPr>
            <w:r w:rsidRPr="00AB4809">
              <w:rPr>
                <w:sz w:val="22"/>
                <w:szCs w:val="22"/>
              </w:rPr>
              <w:t>2010</w:t>
            </w:r>
          </w:p>
        </w:tc>
        <w:tc>
          <w:tcPr>
            <w:tcW w:w="686" w:type="pct"/>
            <w:gridSpan w:val="2"/>
            <w:shd w:val="clear" w:color="auto" w:fill="auto"/>
            <w:vAlign w:val="center"/>
          </w:tcPr>
          <w:p w:rsidR="00F9740C" w:rsidRPr="00AB4809" w:rsidRDefault="00F9740C" w:rsidP="007E753C">
            <w:pPr>
              <w:jc w:val="center"/>
            </w:pPr>
            <w:r w:rsidRPr="00AB4809">
              <w:rPr>
                <w:sz w:val="22"/>
                <w:szCs w:val="22"/>
              </w:rPr>
              <w:t>Без изоляции</w:t>
            </w:r>
          </w:p>
        </w:tc>
        <w:tc>
          <w:tcPr>
            <w:tcW w:w="803" w:type="pct"/>
            <w:gridSpan w:val="2"/>
            <w:shd w:val="clear" w:color="auto" w:fill="auto"/>
            <w:vAlign w:val="center"/>
          </w:tcPr>
          <w:p w:rsidR="00F9740C" w:rsidRPr="00AB4809" w:rsidRDefault="00F9740C" w:rsidP="007E753C">
            <w:pPr>
              <w:jc w:val="center"/>
            </w:pPr>
            <w:r w:rsidRPr="00AB4809">
              <w:rPr>
                <w:sz w:val="22"/>
                <w:szCs w:val="22"/>
              </w:rPr>
              <w:t>Подземная прокладка</w:t>
            </w:r>
          </w:p>
        </w:tc>
      </w:tr>
      <w:tr w:rsidR="00F9740C" w:rsidRPr="00AB4809" w:rsidTr="007E753C">
        <w:trPr>
          <w:trHeight w:val="20"/>
          <w:jc w:val="center"/>
        </w:trPr>
        <w:tc>
          <w:tcPr>
            <w:tcW w:w="941" w:type="pct"/>
            <w:shd w:val="clear" w:color="auto" w:fill="auto"/>
            <w:vAlign w:val="center"/>
          </w:tcPr>
          <w:p w:rsidR="00F9740C" w:rsidRPr="00AB4809" w:rsidRDefault="00F9740C" w:rsidP="007E753C">
            <w:pPr>
              <w:jc w:val="center"/>
            </w:pPr>
            <w:r w:rsidRPr="00AB4809">
              <w:rPr>
                <w:sz w:val="22"/>
                <w:szCs w:val="22"/>
              </w:rPr>
              <w:t>32</w:t>
            </w:r>
          </w:p>
        </w:tc>
        <w:tc>
          <w:tcPr>
            <w:tcW w:w="1175" w:type="pct"/>
            <w:gridSpan w:val="3"/>
            <w:shd w:val="clear" w:color="auto" w:fill="auto"/>
            <w:vAlign w:val="center"/>
          </w:tcPr>
          <w:p w:rsidR="00F9740C" w:rsidRPr="00AB4809" w:rsidRDefault="00F9740C" w:rsidP="007E753C">
            <w:pPr>
              <w:jc w:val="center"/>
            </w:pPr>
            <w:r w:rsidRPr="00AB4809">
              <w:rPr>
                <w:sz w:val="22"/>
                <w:szCs w:val="22"/>
              </w:rPr>
              <w:t>400</w:t>
            </w:r>
          </w:p>
        </w:tc>
        <w:tc>
          <w:tcPr>
            <w:tcW w:w="686" w:type="pct"/>
            <w:gridSpan w:val="2"/>
            <w:shd w:val="clear" w:color="auto" w:fill="auto"/>
            <w:vAlign w:val="center"/>
          </w:tcPr>
          <w:p w:rsidR="00F9740C" w:rsidRPr="00AB4809" w:rsidRDefault="00F9740C" w:rsidP="007E753C">
            <w:pPr>
              <w:jc w:val="center"/>
            </w:pPr>
            <w:r w:rsidRPr="00AB4809">
              <w:rPr>
                <w:sz w:val="22"/>
                <w:szCs w:val="22"/>
              </w:rPr>
              <w:t xml:space="preserve">ПНД </w:t>
            </w:r>
          </w:p>
        </w:tc>
        <w:tc>
          <w:tcPr>
            <w:tcW w:w="709" w:type="pct"/>
            <w:gridSpan w:val="2"/>
            <w:shd w:val="clear" w:color="auto" w:fill="auto"/>
            <w:vAlign w:val="center"/>
          </w:tcPr>
          <w:p w:rsidR="00F9740C" w:rsidRPr="00AB4809" w:rsidRDefault="00F9740C" w:rsidP="007E753C">
            <w:pPr>
              <w:jc w:val="center"/>
            </w:pPr>
            <w:r w:rsidRPr="00AB4809">
              <w:rPr>
                <w:sz w:val="22"/>
                <w:szCs w:val="22"/>
              </w:rPr>
              <w:t>2014</w:t>
            </w:r>
          </w:p>
        </w:tc>
        <w:tc>
          <w:tcPr>
            <w:tcW w:w="686" w:type="pct"/>
            <w:gridSpan w:val="2"/>
            <w:shd w:val="clear" w:color="auto" w:fill="auto"/>
            <w:vAlign w:val="center"/>
          </w:tcPr>
          <w:p w:rsidR="00F9740C" w:rsidRPr="00AB4809" w:rsidRDefault="00F9740C" w:rsidP="007E753C">
            <w:pPr>
              <w:jc w:val="center"/>
            </w:pPr>
            <w:r w:rsidRPr="00AB4809">
              <w:rPr>
                <w:sz w:val="22"/>
                <w:szCs w:val="22"/>
              </w:rPr>
              <w:t>Без изоляции</w:t>
            </w:r>
          </w:p>
        </w:tc>
        <w:tc>
          <w:tcPr>
            <w:tcW w:w="803" w:type="pct"/>
            <w:gridSpan w:val="2"/>
            <w:shd w:val="clear" w:color="auto" w:fill="auto"/>
            <w:vAlign w:val="center"/>
          </w:tcPr>
          <w:p w:rsidR="00F9740C" w:rsidRPr="00AB4809" w:rsidRDefault="00F9740C" w:rsidP="007E753C">
            <w:pPr>
              <w:jc w:val="center"/>
            </w:pPr>
            <w:r w:rsidRPr="00AB4809">
              <w:rPr>
                <w:sz w:val="22"/>
                <w:szCs w:val="22"/>
              </w:rPr>
              <w:t>Подземная прокладка</w:t>
            </w:r>
          </w:p>
        </w:tc>
      </w:tr>
      <w:tr w:rsidR="00F9740C" w:rsidRPr="00AB4809" w:rsidTr="007E753C">
        <w:trPr>
          <w:trHeight w:val="20"/>
          <w:jc w:val="center"/>
        </w:trPr>
        <w:tc>
          <w:tcPr>
            <w:tcW w:w="5000" w:type="pct"/>
            <w:gridSpan w:val="12"/>
            <w:shd w:val="clear" w:color="auto" w:fill="auto"/>
            <w:vAlign w:val="center"/>
          </w:tcPr>
          <w:p w:rsidR="00F9740C" w:rsidRPr="00AB4809" w:rsidRDefault="00F9740C" w:rsidP="007E753C">
            <w:pPr>
              <w:jc w:val="center"/>
            </w:pPr>
            <w:r w:rsidRPr="00AB4809">
              <w:rPr>
                <w:sz w:val="22"/>
                <w:szCs w:val="22"/>
              </w:rPr>
              <w:t>Итого: магистральных сетей 1700 м., распределительных сетей 900 м. Всего: 2600 м.</w:t>
            </w:r>
          </w:p>
        </w:tc>
      </w:tr>
      <w:tr w:rsidR="00F9740C" w:rsidRPr="00AB4809" w:rsidTr="007E753C">
        <w:trPr>
          <w:trHeight w:val="20"/>
          <w:jc w:val="center"/>
        </w:trPr>
        <w:tc>
          <w:tcPr>
            <w:tcW w:w="5000" w:type="pct"/>
            <w:gridSpan w:val="12"/>
            <w:shd w:val="clear" w:color="auto" w:fill="auto"/>
            <w:vAlign w:val="center"/>
          </w:tcPr>
          <w:p w:rsidR="00F9740C" w:rsidRPr="00AB4809" w:rsidRDefault="00F9740C" w:rsidP="007E753C">
            <w:pPr>
              <w:jc w:val="center"/>
              <w:rPr>
                <w:b/>
              </w:rPr>
            </w:pPr>
            <w:r w:rsidRPr="00AB4809">
              <w:rPr>
                <w:b/>
                <w:sz w:val="22"/>
                <w:szCs w:val="22"/>
              </w:rPr>
              <w:t>Микрорайон «Совхоз»</w:t>
            </w:r>
          </w:p>
        </w:tc>
      </w:tr>
      <w:tr w:rsidR="00F9740C" w:rsidRPr="00AB4809" w:rsidTr="007E753C">
        <w:trPr>
          <w:trHeight w:val="20"/>
          <w:jc w:val="center"/>
        </w:trPr>
        <w:tc>
          <w:tcPr>
            <w:tcW w:w="941" w:type="pct"/>
            <w:shd w:val="clear" w:color="auto" w:fill="auto"/>
            <w:vAlign w:val="center"/>
          </w:tcPr>
          <w:p w:rsidR="00F9740C" w:rsidRPr="00AB4809" w:rsidRDefault="00F9740C" w:rsidP="007E753C">
            <w:pPr>
              <w:jc w:val="center"/>
            </w:pPr>
            <w:r w:rsidRPr="00AB4809">
              <w:rPr>
                <w:sz w:val="22"/>
                <w:szCs w:val="22"/>
              </w:rPr>
              <w:t>114</w:t>
            </w:r>
          </w:p>
        </w:tc>
        <w:tc>
          <w:tcPr>
            <w:tcW w:w="1175" w:type="pct"/>
            <w:gridSpan w:val="3"/>
            <w:shd w:val="clear" w:color="auto" w:fill="auto"/>
            <w:vAlign w:val="center"/>
          </w:tcPr>
          <w:p w:rsidR="00F9740C" w:rsidRPr="00AB4809" w:rsidRDefault="00F9740C" w:rsidP="007E753C">
            <w:pPr>
              <w:jc w:val="center"/>
            </w:pPr>
            <w:r w:rsidRPr="00AB4809">
              <w:rPr>
                <w:sz w:val="22"/>
                <w:szCs w:val="22"/>
              </w:rPr>
              <w:t>1000</w:t>
            </w:r>
          </w:p>
        </w:tc>
        <w:tc>
          <w:tcPr>
            <w:tcW w:w="686" w:type="pct"/>
            <w:gridSpan w:val="2"/>
            <w:shd w:val="clear" w:color="auto" w:fill="auto"/>
            <w:vAlign w:val="center"/>
          </w:tcPr>
          <w:p w:rsidR="00F9740C" w:rsidRPr="00AB4809" w:rsidRDefault="00F9740C" w:rsidP="007E753C">
            <w:pPr>
              <w:jc w:val="center"/>
            </w:pPr>
            <w:r w:rsidRPr="00AB4809">
              <w:rPr>
                <w:sz w:val="22"/>
                <w:szCs w:val="22"/>
              </w:rPr>
              <w:t xml:space="preserve">Чугун </w:t>
            </w:r>
          </w:p>
        </w:tc>
        <w:tc>
          <w:tcPr>
            <w:tcW w:w="709" w:type="pct"/>
            <w:gridSpan w:val="2"/>
            <w:shd w:val="clear" w:color="auto" w:fill="auto"/>
            <w:vAlign w:val="center"/>
          </w:tcPr>
          <w:p w:rsidR="00F9740C" w:rsidRPr="00AB4809" w:rsidRDefault="00F9740C" w:rsidP="007E753C">
            <w:pPr>
              <w:jc w:val="center"/>
            </w:pPr>
            <w:r w:rsidRPr="00AB4809">
              <w:rPr>
                <w:sz w:val="22"/>
                <w:szCs w:val="22"/>
              </w:rPr>
              <w:t>1959</w:t>
            </w:r>
          </w:p>
        </w:tc>
        <w:tc>
          <w:tcPr>
            <w:tcW w:w="686" w:type="pct"/>
            <w:gridSpan w:val="2"/>
            <w:shd w:val="clear" w:color="auto" w:fill="auto"/>
            <w:vAlign w:val="center"/>
          </w:tcPr>
          <w:p w:rsidR="00F9740C" w:rsidRPr="00AB4809" w:rsidRDefault="00F9740C" w:rsidP="007E753C">
            <w:pPr>
              <w:jc w:val="center"/>
            </w:pPr>
            <w:r w:rsidRPr="00AB4809">
              <w:rPr>
                <w:sz w:val="22"/>
                <w:szCs w:val="22"/>
              </w:rPr>
              <w:t>Без изоляции</w:t>
            </w:r>
          </w:p>
        </w:tc>
        <w:tc>
          <w:tcPr>
            <w:tcW w:w="803" w:type="pct"/>
            <w:gridSpan w:val="2"/>
            <w:shd w:val="clear" w:color="auto" w:fill="auto"/>
            <w:vAlign w:val="center"/>
          </w:tcPr>
          <w:p w:rsidR="00F9740C" w:rsidRPr="00AB4809" w:rsidRDefault="00F9740C" w:rsidP="007E753C">
            <w:pPr>
              <w:jc w:val="center"/>
            </w:pPr>
            <w:r w:rsidRPr="00AB4809">
              <w:rPr>
                <w:sz w:val="22"/>
                <w:szCs w:val="22"/>
              </w:rPr>
              <w:t>Подземная прокладка</w:t>
            </w:r>
          </w:p>
        </w:tc>
      </w:tr>
      <w:tr w:rsidR="00F9740C" w:rsidRPr="00AB4809" w:rsidTr="007E753C">
        <w:trPr>
          <w:trHeight w:val="20"/>
          <w:jc w:val="center"/>
        </w:trPr>
        <w:tc>
          <w:tcPr>
            <w:tcW w:w="941" w:type="pct"/>
            <w:shd w:val="clear" w:color="auto" w:fill="auto"/>
            <w:vAlign w:val="center"/>
          </w:tcPr>
          <w:p w:rsidR="00F9740C" w:rsidRPr="00AB4809" w:rsidRDefault="00F9740C" w:rsidP="007E753C">
            <w:pPr>
              <w:jc w:val="center"/>
            </w:pPr>
            <w:r w:rsidRPr="00AB4809">
              <w:rPr>
                <w:sz w:val="22"/>
                <w:szCs w:val="22"/>
              </w:rPr>
              <w:t>76</w:t>
            </w:r>
          </w:p>
        </w:tc>
        <w:tc>
          <w:tcPr>
            <w:tcW w:w="1175" w:type="pct"/>
            <w:gridSpan w:val="3"/>
            <w:shd w:val="clear" w:color="auto" w:fill="auto"/>
            <w:vAlign w:val="center"/>
          </w:tcPr>
          <w:p w:rsidR="00F9740C" w:rsidRPr="00AB4809" w:rsidRDefault="00F9740C" w:rsidP="007E753C">
            <w:pPr>
              <w:jc w:val="center"/>
            </w:pPr>
            <w:r w:rsidRPr="00AB4809">
              <w:rPr>
                <w:sz w:val="22"/>
                <w:szCs w:val="22"/>
              </w:rPr>
              <w:t>200</w:t>
            </w:r>
          </w:p>
        </w:tc>
        <w:tc>
          <w:tcPr>
            <w:tcW w:w="686" w:type="pct"/>
            <w:gridSpan w:val="2"/>
            <w:shd w:val="clear" w:color="auto" w:fill="auto"/>
            <w:vAlign w:val="center"/>
          </w:tcPr>
          <w:p w:rsidR="00F9740C" w:rsidRPr="00AB4809" w:rsidRDefault="00F9740C" w:rsidP="007E753C">
            <w:pPr>
              <w:jc w:val="center"/>
            </w:pPr>
            <w:r w:rsidRPr="00AB4809">
              <w:rPr>
                <w:sz w:val="22"/>
                <w:szCs w:val="22"/>
              </w:rPr>
              <w:t>Сталь 3</w:t>
            </w:r>
          </w:p>
        </w:tc>
        <w:tc>
          <w:tcPr>
            <w:tcW w:w="709" w:type="pct"/>
            <w:gridSpan w:val="2"/>
            <w:shd w:val="clear" w:color="auto" w:fill="auto"/>
            <w:vAlign w:val="center"/>
          </w:tcPr>
          <w:p w:rsidR="00F9740C" w:rsidRPr="00AB4809" w:rsidRDefault="00F9740C" w:rsidP="007E753C">
            <w:pPr>
              <w:jc w:val="center"/>
            </w:pPr>
            <w:r w:rsidRPr="00AB4809">
              <w:rPr>
                <w:sz w:val="22"/>
                <w:szCs w:val="22"/>
              </w:rPr>
              <w:t>1961</w:t>
            </w:r>
          </w:p>
        </w:tc>
        <w:tc>
          <w:tcPr>
            <w:tcW w:w="686" w:type="pct"/>
            <w:gridSpan w:val="2"/>
            <w:shd w:val="clear" w:color="auto" w:fill="auto"/>
            <w:vAlign w:val="center"/>
          </w:tcPr>
          <w:p w:rsidR="00F9740C" w:rsidRPr="00AB4809" w:rsidRDefault="00F9740C" w:rsidP="007E753C">
            <w:pPr>
              <w:jc w:val="center"/>
            </w:pPr>
            <w:r w:rsidRPr="00AB4809">
              <w:rPr>
                <w:sz w:val="22"/>
                <w:szCs w:val="22"/>
              </w:rPr>
              <w:t>Без изоляции</w:t>
            </w:r>
          </w:p>
        </w:tc>
        <w:tc>
          <w:tcPr>
            <w:tcW w:w="803" w:type="pct"/>
            <w:gridSpan w:val="2"/>
            <w:shd w:val="clear" w:color="auto" w:fill="auto"/>
            <w:vAlign w:val="center"/>
          </w:tcPr>
          <w:p w:rsidR="00F9740C" w:rsidRPr="00AB4809" w:rsidRDefault="00F9740C" w:rsidP="007E753C">
            <w:pPr>
              <w:jc w:val="center"/>
            </w:pPr>
            <w:r w:rsidRPr="00AB4809">
              <w:rPr>
                <w:sz w:val="22"/>
                <w:szCs w:val="22"/>
              </w:rPr>
              <w:t>Подземная прокладка</w:t>
            </w:r>
          </w:p>
        </w:tc>
      </w:tr>
      <w:tr w:rsidR="00F9740C" w:rsidRPr="00AB4809" w:rsidTr="007E753C">
        <w:trPr>
          <w:trHeight w:val="20"/>
          <w:jc w:val="center"/>
        </w:trPr>
        <w:tc>
          <w:tcPr>
            <w:tcW w:w="941" w:type="pct"/>
            <w:shd w:val="clear" w:color="auto" w:fill="auto"/>
            <w:vAlign w:val="center"/>
          </w:tcPr>
          <w:p w:rsidR="00F9740C" w:rsidRPr="00AB4809" w:rsidRDefault="00F9740C" w:rsidP="007E753C">
            <w:pPr>
              <w:jc w:val="center"/>
            </w:pPr>
            <w:r w:rsidRPr="00AB4809">
              <w:rPr>
                <w:sz w:val="22"/>
                <w:szCs w:val="22"/>
              </w:rPr>
              <w:t>63</w:t>
            </w:r>
          </w:p>
        </w:tc>
        <w:tc>
          <w:tcPr>
            <w:tcW w:w="1175" w:type="pct"/>
            <w:gridSpan w:val="3"/>
            <w:shd w:val="clear" w:color="auto" w:fill="auto"/>
            <w:vAlign w:val="center"/>
          </w:tcPr>
          <w:p w:rsidR="00F9740C" w:rsidRPr="00AB4809" w:rsidRDefault="00F9740C" w:rsidP="007E753C">
            <w:pPr>
              <w:jc w:val="center"/>
            </w:pPr>
            <w:r w:rsidRPr="00AB4809">
              <w:rPr>
                <w:sz w:val="22"/>
                <w:szCs w:val="22"/>
              </w:rPr>
              <w:t>1000</w:t>
            </w:r>
          </w:p>
        </w:tc>
        <w:tc>
          <w:tcPr>
            <w:tcW w:w="686" w:type="pct"/>
            <w:gridSpan w:val="2"/>
            <w:shd w:val="clear" w:color="auto" w:fill="auto"/>
            <w:vAlign w:val="center"/>
          </w:tcPr>
          <w:p w:rsidR="00F9740C" w:rsidRPr="00AB4809" w:rsidRDefault="00F9740C" w:rsidP="007E753C">
            <w:pPr>
              <w:jc w:val="center"/>
            </w:pPr>
            <w:r w:rsidRPr="00AB4809">
              <w:rPr>
                <w:sz w:val="22"/>
                <w:szCs w:val="22"/>
              </w:rPr>
              <w:t xml:space="preserve">ПНД </w:t>
            </w:r>
          </w:p>
        </w:tc>
        <w:tc>
          <w:tcPr>
            <w:tcW w:w="709" w:type="pct"/>
            <w:gridSpan w:val="2"/>
            <w:shd w:val="clear" w:color="auto" w:fill="auto"/>
            <w:vAlign w:val="center"/>
          </w:tcPr>
          <w:p w:rsidR="00F9740C" w:rsidRPr="00AB4809" w:rsidRDefault="00F9740C" w:rsidP="007E753C">
            <w:pPr>
              <w:jc w:val="center"/>
            </w:pPr>
            <w:r w:rsidRPr="00AB4809">
              <w:rPr>
                <w:sz w:val="22"/>
                <w:szCs w:val="22"/>
              </w:rPr>
              <w:t>2019</w:t>
            </w:r>
          </w:p>
        </w:tc>
        <w:tc>
          <w:tcPr>
            <w:tcW w:w="686" w:type="pct"/>
            <w:gridSpan w:val="2"/>
            <w:shd w:val="clear" w:color="auto" w:fill="auto"/>
            <w:vAlign w:val="center"/>
          </w:tcPr>
          <w:p w:rsidR="00F9740C" w:rsidRPr="00AB4809" w:rsidRDefault="00F9740C" w:rsidP="007E753C">
            <w:pPr>
              <w:jc w:val="center"/>
            </w:pPr>
            <w:r w:rsidRPr="00AB4809">
              <w:rPr>
                <w:sz w:val="22"/>
                <w:szCs w:val="22"/>
              </w:rPr>
              <w:t>Без изоляции</w:t>
            </w:r>
          </w:p>
        </w:tc>
        <w:tc>
          <w:tcPr>
            <w:tcW w:w="803" w:type="pct"/>
            <w:gridSpan w:val="2"/>
            <w:shd w:val="clear" w:color="auto" w:fill="auto"/>
            <w:vAlign w:val="center"/>
          </w:tcPr>
          <w:p w:rsidR="00F9740C" w:rsidRPr="00AB4809" w:rsidRDefault="00F9740C" w:rsidP="007E753C">
            <w:pPr>
              <w:jc w:val="center"/>
            </w:pPr>
            <w:r w:rsidRPr="00AB4809">
              <w:rPr>
                <w:sz w:val="22"/>
                <w:szCs w:val="22"/>
              </w:rPr>
              <w:t>Подземная прокладка</w:t>
            </w:r>
          </w:p>
        </w:tc>
      </w:tr>
      <w:tr w:rsidR="00F9740C" w:rsidRPr="00AB4809" w:rsidTr="007E753C">
        <w:trPr>
          <w:trHeight w:val="20"/>
          <w:jc w:val="center"/>
        </w:trPr>
        <w:tc>
          <w:tcPr>
            <w:tcW w:w="941" w:type="pct"/>
            <w:shd w:val="clear" w:color="auto" w:fill="auto"/>
            <w:vAlign w:val="center"/>
          </w:tcPr>
          <w:p w:rsidR="00F9740C" w:rsidRPr="00AB4809" w:rsidRDefault="00F9740C" w:rsidP="007E753C">
            <w:pPr>
              <w:jc w:val="center"/>
            </w:pPr>
            <w:r w:rsidRPr="00AB4809">
              <w:rPr>
                <w:sz w:val="22"/>
                <w:szCs w:val="22"/>
              </w:rPr>
              <w:t>32</w:t>
            </w:r>
          </w:p>
        </w:tc>
        <w:tc>
          <w:tcPr>
            <w:tcW w:w="1175" w:type="pct"/>
            <w:gridSpan w:val="3"/>
            <w:shd w:val="clear" w:color="auto" w:fill="auto"/>
            <w:vAlign w:val="center"/>
          </w:tcPr>
          <w:p w:rsidR="00F9740C" w:rsidRPr="00AB4809" w:rsidRDefault="00F9740C" w:rsidP="007E753C">
            <w:pPr>
              <w:jc w:val="center"/>
            </w:pPr>
            <w:r w:rsidRPr="00AB4809">
              <w:rPr>
                <w:sz w:val="22"/>
                <w:szCs w:val="22"/>
              </w:rPr>
              <w:t>600</w:t>
            </w:r>
          </w:p>
        </w:tc>
        <w:tc>
          <w:tcPr>
            <w:tcW w:w="686" w:type="pct"/>
            <w:gridSpan w:val="2"/>
            <w:shd w:val="clear" w:color="auto" w:fill="auto"/>
            <w:vAlign w:val="center"/>
          </w:tcPr>
          <w:p w:rsidR="00F9740C" w:rsidRPr="00AB4809" w:rsidRDefault="00F9740C" w:rsidP="007E753C">
            <w:pPr>
              <w:jc w:val="center"/>
            </w:pPr>
            <w:r w:rsidRPr="00AB4809">
              <w:rPr>
                <w:sz w:val="22"/>
                <w:szCs w:val="22"/>
              </w:rPr>
              <w:t>ПНД</w:t>
            </w:r>
          </w:p>
        </w:tc>
        <w:tc>
          <w:tcPr>
            <w:tcW w:w="709" w:type="pct"/>
            <w:gridSpan w:val="2"/>
            <w:shd w:val="clear" w:color="auto" w:fill="auto"/>
            <w:vAlign w:val="center"/>
          </w:tcPr>
          <w:p w:rsidR="00F9740C" w:rsidRPr="00AB4809" w:rsidRDefault="00F9740C" w:rsidP="007E753C">
            <w:pPr>
              <w:jc w:val="center"/>
            </w:pPr>
            <w:r w:rsidRPr="00AB4809">
              <w:rPr>
                <w:sz w:val="22"/>
                <w:szCs w:val="22"/>
              </w:rPr>
              <w:t>2020</w:t>
            </w:r>
          </w:p>
        </w:tc>
        <w:tc>
          <w:tcPr>
            <w:tcW w:w="686" w:type="pct"/>
            <w:gridSpan w:val="2"/>
            <w:shd w:val="clear" w:color="auto" w:fill="auto"/>
            <w:vAlign w:val="center"/>
          </w:tcPr>
          <w:p w:rsidR="00F9740C" w:rsidRPr="00AB4809" w:rsidRDefault="00F9740C" w:rsidP="007E753C">
            <w:pPr>
              <w:jc w:val="center"/>
            </w:pPr>
            <w:r w:rsidRPr="00AB4809">
              <w:rPr>
                <w:sz w:val="22"/>
                <w:szCs w:val="22"/>
              </w:rPr>
              <w:t>Без изоляции</w:t>
            </w:r>
          </w:p>
        </w:tc>
        <w:tc>
          <w:tcPr>
            <w:tcW w:w="803" w:type="pct"/>
            <w:gridSpan w:val="2"/>
            <w:shd w:val="clear" w:color="auto" w:fill="auto"/>
            <w:vAlign w:val="center"/>
          </w:tcPr>
          <w:p w:rsidR="00F9740C" w:rsidRPr="00AB4809" w:rsidRDefault="00F9740C" w:rsidP="007E753C">
            <w:pPr>
              <w:jc w:val="center"/>
            </w:pPr>
            <w:r w:rsidRPr="00AB4809">
              <w:rPr>
                <w:sz w:val="22"/>
                <w:szCs w:val="22"/>
              </w:rPr>
              <w:t>Подземная прокладка</w:t>
            </w:r>
          </w:p>
        </w:tc>
      </w:tr>
      <w:tr w:rsidR="00F9740C" w:rsidRPr="00AB4809" w:rsidTr="007E753C">
        <w:trPr>
          <w:trHeight w:val="20"/>
          <w:jc w:val="center"/>
        </w:trPr>
        <w:tc>
          <w:tcPr>
            <w:tcW w:w="5000" w:type="pct"/>
            <w:gridSpan w:val="12"/>
            <w:shd w:val="clear" w:color="auto" w:fill="auto"/>
            <w:vAlign w:val="center"/>
          </w:tcPr>
          <w:p w:rsidR="00F9740C" w:rsidRPr="00AB4809" w:rsidRDefault="00F9740C" w:rsidP="007E753C">
            <w:pPr>
              <w:jc w:val="center"/>
            </w:pPr>
            <w:r w:rsidRPr="00AB4809">
              <w:rPr>
                <w:sz w:val="22"/>
                <w:szCs w:val="22"/>
              </w:rPr>
              <w:lastRenderedPageBreak/>
              <w:t>Итого: магистральных сетей 1800 м., распределительных сетей 1000 м. Всего: 2800 м.</w:t>
            </w:r>
          </w:p>
        </w:tc>
      </w:tr>
      <w:tr w:rsidR="00F9740C" w:rsidRPr="00AB4809" w:rsidTr="007E753C">
        <w:trPr>
          <w:trHeight w:val="20"/>
          <w:jc w:val="center"/>
        </w:trPr>
        <w:tc>
          <w:tcPr>
            <w:tcW w:w="5000" w:type="pct"/>
            <w:gridSpan w:val="12"/>
            <w:shd w:val="clear" w:color="auto" w:fill="auto"/>
            <w:vAlign w:val="center"/>
          </w:tcPr>
          <w:p w:rsidR="00F9740C" w:rsidRPr="00AB4809" w:rsidRDefault="00F9740C" w:rsidP="007E753C">
            <w:pPr>
              <w:jc w:val="center"/>
            </w:pPr>
            <w:r w:rsidRPr="00AB4809">
              <w:rPr>
                <w:sz w:val="22"/>
                <w:szCs w:val="22"/>
              </w:rPr>
              <w:t>Всего по городу: магистральных сетей 22400 м., распределительных сетей 16400 м. Всего: 38800 м.</w:t>
            </w:r>
          </w:p>
        </w:tc>
      </w:tr>
    </w:tbl>
    <w:p w:rsidR="00F9740C" w:rsidRPr="00AB4809" w:rsidRDefault="00F9740C" w:rsidP="00F9740C">
      <w:pPr>
        <w:jc w:val="both"/>
        <w:rPr>
          <w:sz w:val="28"/>
          <w:szCs w:val="28"/>
        </w:rPr>
      </w:pPr>
    </w:p>
    <w:p w:rsidR="00F9740C" w:rsidRPr="00AB4809" w:rsidRDefault="00F9740C" w:rsidP="00F9740C">
      <w:pPr>
        <w:ind w:firstLine="1134"/>
        <w:jc w:val="both"/>
        <w:rPr>
          <w:sz w:val="28"/>
          <w:szCs w:val="28"/>
        </w:rPr>
      </w:pPr>
      <w:r w:rsidRPr="00AB4809">
        <w:rPr>
          <w:sz w:val="28"/>
          <w:szCs w:val="28"/>
        </w:rPr>
        <w:t>Согласно представленным данным, в городе наиболее сильно изношены водопроводные сети микрорайона «КЭМЗ» (73 % износ имеют 40 % сетей территории), 30% трубопроводов центральной части города имеют износ 61%.Для профилактики возникновения аварий и утечек на сетях водопровода и для уменьшения объемов потерь необходимо проводить своевременную замену запорно-регулирующей арматуры и водопроводных сетей с истекшим эксплуатационным ресурсом. Запорно-регулирующая арматура необходима для локализации аварийных участков водопровода и отключения наименьшего числа жителей и промышленных предприятий при производстве аварийно-восстановительных работ.</w:t>
      </w:r>
    </w:p>
    <w:p w:rsidR="00F9740C" w:rsidRPr="00AB4809" w:rsidRDefault="00F9740C" w:rsidP="00F9740C">
      <w:pPr>
        <w:ind w:firstLine="1134"/>
        <w:jc w:val="both"/>
        <w:rPr>
          <w:sz w:val="28"/>
          <w:szCs w:val="28"/>
        </w:rPr>
      </w:pPr>
      <w:r w:rsidRPr="00AB4809">
        <w:rPr>
          <w:sz w:val="28"/>
          <w:szCs w:val="28"/>
        </w:rPr>
        <w:t>Необходимо проводить замены стальных и чугунных трубопроводов на полиэтиленовые трубопроводы. Современные материалы трубопроводов имеют значительно большийсрок службы и более качественные технические и эксплуатационные характеристики. Полимерные материалы не подвержены коррозии, поэтому им не присущи недостатки и проблемы, возникающие при эксплуатации металлических труб. Трубы из полимерных материалов значительно легче металлических, поэтому операции погрузки-выгрузки и перевозки обходятся дешевле и не требуют применения тяжелойтехники, удобны в монтаже. Благодаря малой массе и достаточной гибкости полимерных труб, можно проводить замены старых трубопроводов бестраншейными способами.</w:t>
      </w:r>
    </w:p>
    <w:p w:rsidR="00F9740C" w:rsidRPr="00AB4809" w:rsidRDefault="00F9740C" w:rsidP="00F9740C">
      <w:pPr>
        <w:ind w:firstLine="1134"/>
        <w:jc w:val="both"/>
        <w:rPr>
          <w:sz w:val="28"/>
          <w:szCs w:val="28"/>
        </w:rPr>
      </w:pPr>
      <w:r w:rsidRPr="00AB4809">
        <w:rPr>
          <w:sz w:val="28"/>
          <w:szCs w:val="28"/>
        </w:rPr>
        <w:t>Функционирование и эксплуатация водопроводных сетей систем централизованного водоснабжения осуществляется на основании «Правил технической эксплуатации систем и сооружений коммунального водоснабжения и канализации»,утвержденных приказом Госстроя РФ №168 от 30.12.1999года. В целях обеспечения качества воды в процессе ее транспортировки, производится постоянный мониторинг соответствияводы требованиям СанПиН 2.1.4.1074-01 «Питьевая вода. Гигиеническиетребования к качеству воды централизованных систем питьевого водоснабжения.Контроль качества».</w:t>
      </w:r>
    </w:p>
    <w:p w:rsidR="00F9740C" w:rsidRPr="00AB4809" w:rsidRDefault="00F9740C" w:rsidP="00F9740C">
      <w:pPr>
        <w:ind w:firstLine="1134"/>
        <w:jc w:val="both"/>
        <w:rPr>
          <w:sz w:val="28"/>
          <w:szCs w:val="28"/>
        </w:rPr>
      </w:pPr>
    </w:p>
    <w:p w:rsidR="00F9740C" w:rsidRPr="00AB4809" w:rsidRDefault="00F9740C" w:rsidP="00F9740C">
      <w:pPr>
        <w:pStyle w:val="af0"/>
        <w:tabs>
          <w:tab w:val="left" w:pos="3927"/>
        </w:tabs>
        <w:ind w:left="0"/>
        <w:jc w:val="center"/>
        <w:outlineLvl w:val="3"/>
        <w:rPr>
          <w:rFonts w:ascii="Times New Roman" w:hAnsi="Times New Roman" w:cs="Times New Roman"/>
          <w:b/>
          <w:sz w:val="28"/>
          <w:szCs w:val="28"/>
        </w:rPr>
      </w:pPr>
      <w:r w:rsidRPr="00AB4809">
        <w:rPr>
          <w:rFonts w:ascii="Times New Roman" w:hAnsi="Times New Roman" w:cs="Times New Roman"/>
          <w:b/>
          <w:sz w:val="28"/>
          <w:szCs w:val="28"/>
        </w:rPr>
        <w:t xml:space="preserve">1.4.5. Описание существующих технических и технологических проблем, возникающих при водоснабжении г. Комсомольск, анализ исполнения предписаний органов, осуществляющих государственный надзор, муниципальный контроль, об устранении нарушений, влияющих </w:t>
      </w:r>
    </w:p>
    <w:p w:rsidR="00F9740C" w:rsidRPr="00AB4809" w:rsidRDefault="00F9740C" w:rsidP="00F9740C">
      <w:pPr>
        <w:pStyle w:val="af0"/>
        <w:tabs>
          <w:tab w:val="left" w:pos="3927"/>
        </w:tabs>
        <w:ind w:left="0"/>
        <w:jc w:val="center"/>
        <w:outlineLvl w:val="3"/>
        <w:rPr>
          <w:rFonts w:ascii="Times New Roman" w:hAnsi="Times New Roman" w:cs="Times New Roman"/>
          <w:b/>
          <w:sz w:val="28"/>
          <w:szCs w:val="28"/>
        </w:rPr>
      </w:pPr>
      <w:r w:rsidRPr="00AB4809">
        <w:rPr>
          <w:rFonts w:ascii="Times New Roman" w:hAnsi="Times New Roman" w:cs="Times New Roman"/>
          <w:b/>
          <w:sz w:val="28"/>
          <w:szCs w:val="28"/>
        </w:rPr>
        <w:t>на качество и безопасность воды</w:t>
      </w:r>
    </w:p>
    <w:p w:rsidR="00F9740C" w:rsidRPr="00AB4809" w:rsidRDefault="00F9740C" w:rsidP="00F9740C">
      <w:pPr>
        <w:pStyle w:val="af0"/>
        <w:tabs>
          <w:tab w:val="left" w:pos="3927"/>
        </w:tabs>
        <w:ind w:left="0"/>
        <w:jc w:val="center"/>
        <w:outlineLvl w:val="3"/>
        <w:rPr>
          <w:rFonts w:ascii="Times New Roman" w:hAnsi="Times New Roman" w:cs="Times New Roman"/>
          <w:b/>
          <w:sz w:val="28"/>
          <w:szCs w:val="28"/>
        </w:rPr>
      </w:pPr>
    </w:p>
    <w:p w:rsidR="00F9740C" w:rsidRPr="00AB4809" w:rsidRDefault="00F9740C" w:rsidP="00F9740C">
      <w:pPr>
        <w:tabs>
          <w:tab w:val="left" w:pos="2762"/>
        </w:tabs>
        <w:ind w:firstLine="1134"/>
        <w:jc w:val="both"/>
        <w:rPr>
          <w:sz w:val="28"/>
          <w:szCs w:val="28"/>
        </w:rPr>
      </w:pPr>
      <w:r w:rsidRPr="00AB4809">
        <w:rPr>
          <w:sz w:val="28"/>
          <w:szCs w:val="28"/>
        </w:rPr>
        <w:t>В результате проведенного анализа состояния и функционирования системы холодного водоснабжения г. Комсомольсквыявлены следующие технические и технологические проблемы:</w:t>
      </w:r>
    </w:p>
    <w:p w:rsidR="00F9740C" w:rsidRPr="00AB4809" w:rsidRDefault="00F9740C" w:rsidP="00705D57">
      <w:pPr>
        <w:pStyle w:val="af0"/>
        <w:numPr>
          <w:ilvl w:val="0"/>
          <w:numId w:val="5"/>
        </w:numPr>
        <w:tabs>
          <w:tab w:val="left" w:pos="993"/>
        </w:tab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lastRenderedPageBreak/>
        <w:t>Действующие водозаборные узлы не оборудованы установками обезжелезивания и установками для профилактического обеззараживания воды.</w:t>
      </w:r>
    </w:p>
    <w:p w:rsidR="00F9740C" w:rsidRPr="00AB4809" w:rsidRDefault="00F9740C" w:rsidP="00705D57">
      <w:pPr>
        <w:pStyle w:val="af0"/>
        <w:numPr>
          <w:ilvl w:val="0"/>
          <w:numId w:val="5"/>
        </w:numPr>
        <w:tabs>
          <w:tab w:val="left" w:pos="993"/>
        </w:tabs>
        <w:spacing w:after="0" w:line="240" w:lineRule="auto"/>
        <w:ind w:left="0" w:firstLine="1134"/>
        <w:contextualSpacing/>
        <w:jc w:val="both"/>
        <w:rPr>
          <w:rFonts w:ascii="Times New Roman" w:hAnsi="Times New Roman" w:cs="Times New Roman"/>
          <w:b/>
          <w:sz w:val="28"/>
          <w:szCs w:val="28"/>
        </w:rPr>
      </w:pPr>
      <w:r w:rsidRPr="00AB4809">
        <w:rPr>
          <w:rFonts w:ascii="Times New Roman" w:hAnsi="Times New Roman" w:cs="Times New Roman"/>
          <w:sz w:val="28"/>
          <w:szCs w:val="28"/>
        </w:rPr>
        <w:t>Протяженность водопроводных сетей на территориигородского поселения, имеющихуровень физического износа – 61-63% составляет 42% от общей протяженности водопроводных сетей и требует перекладкии замены изношенных участков трубопровода.</w:t>
      </w:r>
    </w:p>
    <w:p w:rsidR="00F9740C" w:rsidRPr="00AB4809" w:rsidRDefault="00F9740C" w:rsidP="00F9740C">
      <w:pPr>
        <w:pStyle w:val="af0"/>
        <w:tabs>
          <w:tab w:val="left" w:pos="993"/>
        </w:tabs>
        <w:ind w:left="1134"/>
        <w:jc w:val="both"/>
        <w:rPr>
          <w:rFonts w:ascii="Times New Roman" w:hAnsi="Times New Roman" w:cs="Times New Roman"/>
          <w:b/>
          <w:sz w:val="28"/>
          <w:szCs w:val="28"/>
        </w:rPr>
      </w:pPr>
    </w:p>
    <w:p w:rsidR="00F9740C" w:rsidRPr="00AB4809" w:rsidRDefault="00F9740C" w:rsidP="00F9740C">
      <w:pPr>
        <w:pStyle w:val="af0"/>
        <w:tabs>
          <w:tab w:val="left" w:pos="993"/>
        </w:tabs>
        <w:ind w:left="1134"/>
        <w:jc w:val="both"/>
        <w:rPr>
          <w:rFonts w:ascii="Times New Roman" w:hAnsi="Times New Roman" w:cs="Times New Roman"/>
          <w:b/>
          <w:sz w:val="28"/>
          <w:szCs w:val="28"/>
        </w:rPr>
      </w:pPr>
    </w:p>
    <w:p w:rsidR="00F9740C" w:rsidRPr="00AB4809" w:rsidRDefault="00F9740C" w:rsidP="00F9740C">
      <w:pPr>
        <w:pStyle w:val="af0"/>
        <w:tabs>
          <w:tab w:val="left" w:pos="993"/>
        </w:tabs>
        <w:ind w:left="1134"/>
        <w:jc w:val="both"/>
        <w:rPr>
          <w:rFonts w:ascii="Times New Roman" w:hAnsi="Times New Roman" w:cs="Times New Roman"/>
          <w:b/>
          <w:sz w:val="28"/>
          <w:szCs w:val="28"/>
        </w:rPr>
      </w:pPr>
      <w:r w:rsidRPr="00AB4809">
        <w:rPr>
          <w:rFonts w:ascii="Times New Roman" w:hAnsi="Times New Roman" w:cs="Times New Roman"/>
          <w:b/>
          <w:sz w:val="28"/>
          <w:szCs w:val="28"/>
        </w:rPr>
        <w:t>1.4.6.Описание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p>
    <w:p w:rsidR="00F9740C" w:rsidRPr="00AB4809" w:rsidRDefault="00F9740C" w:rsidP="00F9740C">
      <w:pPr>
        <w:pStyle w:val="af0"/>
        <w:tabs>
          <w:tab w:val="left" w:pos="4058"/>
        </w:tabs>
        <w:ind w:left="0"/>
        <w:jc w:val="center"/>
        <w:outlineLvl w:val="3"/>
        <w:rPr>
          <w:rFonts w:ascii="Times New Roman" w:hAnsi="Times New Roman" w:cs="Times New Roman"/>
          <w:b/>
          <w:sz w:val="28"/>
          <w:szCs w:val="28"/>
        </w:rPr>
      </w:pPr>
    </w:p>
    <w:p w:rsidR="00F9740C" w:rsidRPr="00AB4809" w:rsidRDefault="00F9740C" w:rsidP="00F9740C">
      <w:pPr>
        <w:tabs>
          <w:tab w:val="left" w:pos="4058"/>
        </w:tabs>
        <w:ind w:firstLine="1134"/>
        <w:jc w:val="both"/>
        <w:rPr>
          <w:sz w:val="28"/>
          <w:szCs w:val="28"/>
        </w:rPr>
      </w:pPr>
      <w:r w:rsidRPr="00AB4809">
        <w:rPr>
          <w:sz w:val="28"/>
          <w:szCs w:val="28"/>
        </w:rPr>
        <w:t>Централизованная система горячего водоснабжения отсутствует.</w:t>
      </w:r>
    </w:p>
    <w:p w:rsidR="00F9740C" w:rsidRPr="00AB4809" w:rsidRDefault="00F9740C" w:rsidP="00F9740C">
      <w:pPr>
        <w:ind w:firstLine="1134"/>
        <w:jc w:val="both"/>
        <w:rPr>
          <w:sz w:val="28"/>
          <w:szCs w:val="28"/>
        </w:rPr>
      </w:pPr>
    </w:p>
    <w:p w:rsidR="00F9740C" w:rsidRPr="00AB4809" w:rsidRDefault="00F9740C" w:rsidP="00F9740C">
      <w:pPr>
        <w:pStyle w:val="af0"/>
        <w:tabs>
          <w:tab w:val="left" w:pos="1964"/>
        </w:tabs>
        <w:ind w:left="0"/>
        <w:jc w:val="center"/>
        <w:outlineLvl w:val="3"/>
        <w:rPr>
          <w:rFonts w:ascii="Times New Roman" w:hAnsi="Times New Roman" w:cs="Times New Roman"/>
          <w:b/>
          <w:sz w:val="28"/>
          <w:szCs w:val="28"/>
        </w:rPr>
      </w:pPr>
      <w:r w:rsidRPr="00AB4809">
        <w:rPr>
          <w:rFonts w:ascii="Times New Roman" w:hAnsi="Times New Roman" w:cs="Times New Roman"/>
          <w:b/>
          <w:sz w:val="28"/>
          <w:szCs w:val="28"/>
        </w:rPr>
        <w:t>1.4.7.Перечень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p>
    <w:p w:rsidR="00F9740C" w:rsidRPr="00AB4809" w:rsidRDefault="00F9740C" w:rsidP="00F9740C">
      <w:pPr>
        <w:pStyle w:val="af0"/>
        <w:tabs>
          <w:tab w:val="left" w:pos="1964"/>
        </w:tabs>
        <w:ind w:left="0"/>
        <w:jc w:val="center"/>
        <w:outlineLvl w:val="3"/>
        <w:rPr>
          <w:rFonts w:ascii="Times New Roman" w:hAnsi="Times New Roman" w:cs="Times New Roman"/>
          <w:sz w:val="28"/>
          <w:szCs w:val="28"/>
        </w:rPr>
      </w:pPr>
    </w:p>
    <w:p w:rsidR="00F9740C" w:rsidRPr="00AB4809" w:rsidRDefault="00F9740C" w:rsidP="00F9740C">
      <w:pPr>
        <w:tabs>
          <w:tab w:val="left" w:pos="4412"/>
        </w:tabs>
        <w:ind w:firstLine="1134"/>
        <w:jc w:val="both"/>
        <w:rPr>
          <w:sz w:val="28"/>
          <w:szCs w:val="28"/>
        </w:rPr>
      </w:pPr>
      <w:r w:rsidRPr="00AB4809">
        <w:rPr>
          <w:sz w:val="28"/>
          <w:szCs w:val="28"/>
        </w:rPr>
        <w:t>В результате проведенного анализа, принадлежности объектов централизованной системы водоснабжения установлено, что комплекс систем водоснабжения г. Комсомольскнаходится в собственности муниципального образования. В настоящее время сети эксплуатируются МП «ЖКХ».</w:t>
      </w:r>
    </w:p>
    <w:p w:rsidR="00F9740C" w:rsidRPr="00AB4809" w:rsidRDefault="00F9740C" w:rsidP="00F9740C">
      <w:pPr>
        <w:tabs>
          <w:tab w:val="left" w:pos="4124"/>
        </w:tabs>
        <w:jc w:val="both"/>
        <w:outlineLvl w:val="1"/>
        <w:rPr>
          <w:b/>
          <w:sz w:val="28"/>
          <w:szCs w:val="28"/>
        </w:rPr>
      </w:pPr>
    </w:p>
    <w:p w:rsidR="00F9740C" w:rsidRPr="00AB4809" w:rsidRDefault="00F9740C" w:rsidP="00F9740C">
      <w:pPr>
        <w:tabs>
          <w:tab w:val="left" w:pos="4124"/>
        </w:tabs>
        <w:jc w:val="both"/>
        <w:outlineLvl w:val="1"/>
        <w:rPr>
          <w:b/>
          <w:sz w:val="28"/>
          <w:szCs w:val="28"/>
        </w:rPr>
      </w:pPr>
    </w:p>
    <w:p w:rsidR="00F9740C" w:rsidRPr="00AB4809" w:rsidRDefault="00F9740C" w:rsidP="00F9740C">
      <w:pPr>
        <w:tabs>
          <w:tab w:val="left" w:pos="4124"/>
        </w:tabs>
        <w:jc w:val="center"/>
        <w:outlineLvl w:val="1"/>
        <w:rPr>
          <w:b/>
          <w:sz w:val="28"/>
          <w:szCs w:val="28"/>
        </w:rPr>
      </w:pPr>
    </w:p>
    <w:p w:rsidR="00F9740C" w:rsidRPr="00AB4809" w:rsidRDefault="00F9740C" w:rsidP="00F9740C">
      <w:pPr>
        <w:tabs>
          <w:tab w:val="left" w:pos="4124"/>
        </w:tabs>
        <w:jc w:val="center"/>
        <w:outlineLvl w:val="1"/>
        <w:rPr>
          <w:b/>
          <w:sz w:val="28"/>
          <w:szCs w:val="28"/>
        </w:rPr>
      </w:pPr>
    </w:p>
    <w:p w:rsidR="00F9740C" w:rsidRPr="00AB4809" w:rsidRDefault="00F9740C" w:rsidP="00F9740C">
      <w:pPr>
        <w:tabs>
          <w:tab w:val="left" w:pos="4124"/>
        </w:tabs>
        <w:jc w:val="center"/>
        <w:outlineLvl w:val="1"/>
        <w:rPr>
          <w:b/>
          <w:sz w:val="28"/>
          <w:szCs w:val="28"/>
        </w:rPr>
      </w:pPr>
      <w:bookmarkStart w:id="13" w:name="_Toc101547811"/>
      <w:r w:rsidRPr="00AB4809">
        <w:rPr>
          <w:b/>
          <w:sz w:val="28"/>
          <w:szCs w:val="28"/>
        </w:rPr>
        <w:t>Раздел 2. Направления развития централизованных систем водоснабжения</w:t>
      </w:r>
      <w:bookmarkEnd w:id="13"/>
    </w:p>
    <w:p w:rsidR="00F9740C" w:rsidRPr="00AB4809" w:rsidRDefault="00F9740C" w:rsidP="00F9740C">
      <w:pPr>
        <w:jc w:val="center"/>
        <w:rPr>
          <w:sz w:val="28"/>
          <w:szCs w:val="28"/>
        </w:rPr>
      </w:pPr>
    </w:p>
    <w:p w:rsidR="00F9740C" w:rsidRPr="00AB4809" w:rsidRDefault="00F9740C" w:rsidP="00F9740C">
      <w:pPr>
        <w:tabs>
          <w:tab w:val="left" w:pos="4346"/>
        </w:tabs>
        <w:jc w:val="center"/>
        <w:outlineLvl w:val="2"/>
        <w:rPr>
          <w:b/>
          <w:sz w:val="28"/>
          <w:szCs w:val="28"/>
        </w:rPr>
      </w:pPr>
      <w:bookmarkStart w:id="14" w:name="_Toc101547812"/>
      <w:r w:rsidRPr="00AB4809">
        <w:rPr>
          <w:b/>
          <w:sz w:val="28"/>
          <w:szCs w:val="28"/>
        </w:rPr>
        <w:t>2.1. Основные направления, принципы, задачи и целевые показателиразвития централизованных систем водоснабжения</w:t>
      </w:r>
      <w:bookmarkEnd w:id="14"/>
    </w:p>
    <w:p w:rsidR="00F9740C" w:rsidRPr="00AB4809" w:rsidRDefault="00F9740C" w:rsidP="00F9740C">
      <w:pPr>
        <w:tabs>
          <w:tab w:val="left" w:pos="4346"/>
        </w:tabs>
        <w:jc w:val="center"/>
        <w:outlineLvl w:val="2"/>
        <w:rPr>
          <w:b/>
          <w:sz w:val="28"/>
          <w:szCs w:val="28"/>
        </w:rPr>
      </w:pPr>
    </w:p>
    <w:p w:rsidR="00F9740C" w:rsidRPr="00AB4809" w:rsidRDefault="00F9740C" w:rsidP="00F9740C">
      <w:pPr>
        <w:ind w:firstLine="1134"/>
        <w:jc w:val="both"/>
        <w:rPr>
          <w:sz w:val="28"/>
          <w:szCs w:val="28"/>
        </w:rPr>
      </w:pPr>
      <w:r w:rsidRPr="00AB4809">
        <w:rPr>
          <w:sz w:val="28"/>
          <w:szCs w:val="28"/>
        </w:rPr>
        <w:t>Схема водоснабжения и водоотведения г. Комсомольскна период до 2033 года разработана в целях реализации государственной политики в сфере водоснабжения, направленной на обеспечениеохраны здоровья населения и улучшения качества жизни путем обеспечения бесперебойной подачи гарантированно безопасной питьевой воды потребителям с учетом развития территорий муниципального образования.</w:t>
      </w:r>
    </w:p>
    <w:p w:rsidR="00F9740C" w:rsidRPr="00AB4809" w:rsidRDefault="00F9740C" w:rsidP="00F9740C">
      <w:pPr>
        <w:ind w:firstLine="1134"/>
        <w:jc w:val="both"/>
        <w:rPr>
          <w:sz w:val="28"/>
          <w:szCs w:val="28"/>
        </w:rPr>
      </w:pPr>
      <w:r w:rsidRPr="00AB4809">
        <w:rPr>
          <w:sz w:val="28"/>
          <w:szCs w:val="28"/>
        </w:rPr>
        <w:t>Принципами развития централизованной системы водоснабжения г. Комсомольскявляются:</w:t>
      </w:r>
    </w:p>
    <w:p w:rsidR="00F9740C" w:rsidRPr="00AB4809" w:rsidRDefault="00F9740C" w:rsidP="00705D57">
      <w:pPr>
        <w:pStyle w:val="af0"/>
        <w:numPr>
          <w:ilvl w:val="0"/>
          <w:numId w:val="6"/>
        </w:numPr>
        <w:tabs>
          <w:tab w:val="left" w:pos="851"/>
        </w:tab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lastRenderedPageBreak/>
        <w:t>совершенствование схемы водоснабжения на основе последовательного планирования развития системы водоснабжения, последующей реализации плановых мероприятий, проверки результатов реализации и своевременной корректировки сформированных технических решений и мероприятий;</w:t>
      </w:r>
    </w:p>
    <w:p w:rsidR="00F9740C" w:rsidRPr="00AB4809" w:rsidRDefault="00F9740C" w:rsidP="00705D57">
      <w:pPr>
        <w:pStyle w:val="af0"/>
        <w:numPr>
          <w:ilvl w:val="0"/>
          <w:numId w:val="6"/>
        </w:numPr>
        <w:tabs>
          <w:tab w:val="left" w:pos="851"/>
        </w:tab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системное улучшение качества предоставления услуг водоснабжения потребителям (абонентам);</w:t>
      </w:r>
    </w:p>
    <w:p w:rsidR="00F9740C" w:rsidRPr="00AB4809" w:rsidRDefault="00F9740C" w:rsidP="00705D57">
      <w:pPr>
        <w:pStyle w:val="af0"/>
        <w:numPr>
          <w:ilvl w:val="0"/>
          <w:numId w:val="6"/>
        </w:numPr>
        <w:tabs>
          <w:tab w:val="left" w:pos="851"/>
        </w:tab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удовлетворение потребности в обеспечении услугой водоснабжения новых объектов капитального строительства.</w:t>
      </w:r>
    </w:p>
    <w:p w:rsidR="00F9740C" w:rsidRPr="00AB4809" w:rsidRDefault="00F9740C" w:rsidP="00F9740C">
      <w:pPr>
        <w:ind w:firstLine="1134"/>
        <w:jc w:val="both"/>
        <w:rPr>
          <w:sz w:val="28"/>
          <w:szCs w:val="28"/>
        </w:rPr>
      </w:pPr>
      <w:r w:rsidRPr="00AB4809">
        <w:rPr>
          <w:sz w:val="28"/>
          <w:szCs w:val="28"/>
        </w:rPr>
        <w:t>Основными задачами, решаемыми в части «Водоснабжение» схемы водоснабжения и водоотведения являются:</w:t>
      </w:r>
    </w:p>
    <w:p w:rsidR="00F9740C" w:rsidRPr="00AB4809" w:rsidRDefault="00F9740C" w:rsidP="00705D57">
      <w:pPr>
        <w:pStyle w:val="af0"/>
        <w:numPr>
          <w:ilvl w:val="0"/>
          <w:numId w:val="7"/>
        </w:numPr>
        <w:tabs>
          <w:tab w:val="left" w:pos="851"/>
        </w:tab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обеспечение населения качественной питьевой водой;</w:t>
      </w:r>
    </w:p>
    <w:p w:rsidR="00F9740C" w:rsidRPr="00AB4809" w:rsidRDefault="00F9740C" w:rsidP="00705D57">
      <w:pPr>
        <w:pStyle w:val="af0"/>
        <w:numPr>
          <w:ilvl w:val="0"/>
          <w:numId w:val="7"/>
        </w:numPr>
        <w:tabs>
          <w:tab w:val="left" w:pos="851"/>
        </w:tab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 xml:space="preserve">реконструкция и модернизация существующей водопроводной сети с целью повышения надежности функционирования системы и снижения аварийности;  </w:t>
      </w:r>
    </w:p>
    <w:p w:rsidR="00F9740C" w:rsidRPr="00AB4809" w:rsidRDefault="00F9740C" w:rsidP="00705D57">
      <w:pPr>
        <w:pStyle w:val="af0"/>
        <w:numPr>
          <w:ilvl w:val="0"/>
          <w:numId w:val="7"/>
        </w:numPr>
        <w:tabs>
          <w:tab w:val="left" w:pos="851"/>
        </w:tab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строительство новых централизованных сетей и сооружений системы водоснабжения с целью обеспечения доступности услуг водоснабжения для  жителей города;</w:t>
      </w:r>
    </w:p>
    <w:p w:rsidR="00F9740C" w:rsidRPr="00AB4809" w:rsidRDefault="00F9740C" w:rsidP="00705D57">
      <w:pPr>
        <w:pStyle w:val="af0"/>
        <w:numPr>
          <w:ilvl w:val="0"/>
          <w:numId w:val="7"/>
        </w:numPr>
        <w:tabs>
          <w:tab w:val="left" w:pos="851"/>
        </w:tab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повышение эффективности управления объектами коммунальной инфраструктуры, снижение себестоимости жилищно-коммунальных услуг за счет оптимизации расходов, в том числе рационального использования водных ресурсов.</w:t>
      </w:r>
    </w:p>
    <w:p w:rsidR="00F9740C" w:rsidRPr="00AB4809" w:rsidRDefault="00F9740C" w:rsidP="00F9740C">
      <w:pPr>
        <w:ind w:firstLine="1134"/>
        <w:jc w:val="both"/>
        <w:rPr>
          <w:sz w:val="28"/>
          <w:szCs w:val="28"/>
        </w:rPr>
      </w:pPr>
      <w:r w:rsidRPr="00AB4809">
        <w:rPr>
          <w:sz w:val="28"/>
          <w:szCs w:val="28"/>
        </w:rPr>
        <w:t>Целевые показатели развития централизованных систем водоснабжения приведены в разделе 7 Схемы водоснабжения.</w:t>
      </w:r>
    </w:p>
    <w:p w:rsidR="00F9740C" w:rsidRPr="00AB4809" w:rsidRDefault="00F9740C" w:rsidP="00F9740C">
      <w:pPr>
        <w:jc w:val="both"/>
      </w:pPr>
    </w:p>
    <w:p w:rsidR="00F9740C" w:rsidRPr="00AB4809" w:rsidRDefault="00F9740C" w:rsidP="00F9740C">
      <w:pPr>
        <w:tabs>
          <w:tab w:val="left" w:pos="3011"/>
        </w:tabs>
        <w:jc w:val="center"/>
        <w:outlineLvl w:val="2"/>
        <w:rPr>
          <w:b/>
          <w:sz w:val="28"/>
          <w:szCs w:val="28"/>
        </w:rPr>
      </w:pPr>
      <w:bookmarkStart w:id="15" w:name="_Toc101547813"/>
      <w:r w:rsidRPr="00AB4809">
        <w:rPr>
          <w:b/>
          <w:sz w:val="28"/>
          <w:szCs w:val="28"/>
        </w:rPr>
        <w:t>2.2. Различные сценарии развития централизованных систем водоснабжения в зависимости от различных сценариев развития г. Комсомольск</w:t>
      </w:r>
      <w:bookmarkEnd w:id="15"/>
    </w:p>
    <w:p w:rsidR="00F9740C" w:rsidRPr="00AB4809" w:rsidRDefault="00F9740C" w:rsidP="00F9740C">
      <w:pPr>
        <w:tabs>
          <w:tab w:val="left" w:pos="3011"/>
        </w:tabs>
        <w:jc w:val="center"/>
        <w:outlineLvl w:val="2"/>
        <w:rPr>
          <w:b/>
          <w:sz w:val="28"/>
          <w:szCs w:val="28"/>
        </w:rPr>
      </w:pPr>
    </w:p>
    <w:p w:rsidR="00F9740C" w:rsidRPr="00AB4809" w:rsidRDefault="00F9740C" w:rsidP="00F9740C">
      <w:pPr>
        <w:suppressAutoHyphens/>
        <w:ind w:firstLine="1134"/>
        <w:jc w:val="both"/>
        <w:rPr>
          <w:sz w:val="28"/>
          <w:szCs w:val="28"/>
        </w:rPr>
      </w:pPr>
      <w:r w:rsidRPr="00AB4809">
        <w:rPr>
          <w:sz w:val="28"/>
          <w:szCs w:val="28"/>
        </w:rPr>
        <w:t xml:space="preserve">Сценарии развития системы водоснабжения г. Комсомольсксформированы исходя из стратегических ориентиров, приведенных вГенеральном плане Комсомольского городского поселения. </w:t>
      </w:r>
    </w:p>
    <w:p w:rsidR="00F9740C" w:rsidRPr="00AB4809" w:rsidRDefault="00F9740C" w:rsidP="00F9740C">
      <w:pPr>
        <w:suppressAutoHyphens/>
        <w:ind w:firstLine="1134"/>
        <w:jc w:val="both"/>
        <w:rPr>
          <w:sz w:val="28"/>
          <w:szCs w:val="28"/>
        </w:rPr>
      </w:pPr>
      <w:r w:rsidRPr="00AB4809">
        <w:rPr>
          <w:sz w:val="28"/>
          <w:szCs w:val="28"/>
        </w:rPr>
        <w:t xml:space="preserve">В основу сценариев развития системы водоснабжениягорода, на период до 2033 годазаложеныпоказатели уровня потенциального спроса потребителей на услуги коммунальной инфраструктуры, а также учтены требованиязаконодательства Российской Федерации в части обеспечения реализации полномочий органов местного самоуправления в решении вопросов местного значения.  </w:t>
      </w:r>
    </w:p>
    <w:p w:rsidR="00F9740C" w:rsidRPr="00AB4809" w:rsidRDefault="00F9740C" w:rsidP="00F9740C">
      <w:pPr>
        <w:ind w:firstLine="1134"/>
        <w:jc w:val="both"/>
        <w:rPr>
          <w:sz w:val="28"/>
          <w:szCs w:val="28"/>
        </w:rPr>
      </w:pPr>
      <w:r w:rsidRPr="00AB4809">
        <w:rPr>
          <w:sz w:val="28"/>
          <w:szCs w:val="28"/>
        </w:rPr>
        <w:t>Настоящей схемой водоснабжения и водоотведения предлагается возможность перспективного развития систем водоснабженияг. Комсомольскпо нескольким сценариям развития.</w:t>
      </w:r>
    </w:p>
    <w:p w:rsidR="00F9740C" w:rsidRPr="00AB4809" w:rsidRDefault="00F9740C" w:rsidP="00F9740C">
      <w:pPr>
        <w:ind w:firstLine="1134"/>
        <w:jc w:val="both"/>
        <w:rPr>
          <w:sz w:val="28"/>
          <w:szCs w:val="28"/>
        </w:rPr>
      </w:pPr>
      <w:r w:rsidRPr="00AB4809">
        <w:rPr>
          <w:i/>
          <w:sz w:val="28"/>
          <w:szCs w:val="28"/>
        </w:rPr>
        <w:t>Инерционныйсценарий</w:t>
      </w:r>
      <w:r w:rsidRPr="00AB4809">
        <w:rPr>
          <w:sz w:val="28"/>
          <w:szCs w:val="28"/>
        </w:rPr>
        <w:t>отражаетразвитиесистемыводоснабженияв условиях сохранения существующей инфраструктуры;</w:t>
      </w:r>
    </w:p>
    <w:p w:rsidR="00F9740C" w:rsidRPr="00AB4809" w:rsidRDefault="00F9740C" w:rsidP="00F9740C">
      <w:pPr>
        <w:ind w:firstLine="1134"/>
        <w:jc w:val="both"/>
        <w:rPr>
          <w:sz w:val="28"/>
          <w:szCs w:val="28"/>
        </w:rPr>
      </w:pPr>
      <w:r w:rsidRPr="00AB4809">
        <w:rPr>
          <w:i/>
          <w:sz w:val="28"/>
          <w:szCs w:val="28"/>
        </w:rPr>
        <w:t>Оптимистическийсценарий</w:t>
      </w:r>
      <w:r w:rsidRPr="00AB4809">
        <w:rPr>
          <w:sz w:val="28"/>
          <w:szCs w:val="28"/>
        </w:rPr>
        <w:t xml:space="preserve">предполагаеткомплекснуюреализацию мероприятийпо развитиюсистемыводоснабжения с использованием инновационных, современных технологий. </w:t>
      </w:r>
    </w:p>
    <w:p w:rsidR="00F9740C" w:rsidRPr="00AB4809" w:rsidRDefault="00F9740C" w:rsidP="00F9740C">
      <w:pPr>
        <w:ind w:firstLine="1134"/>
        <w:jc w:val="both"/>
        <w:rPr>
          <w:sz w:val="28"/>
          <w:szCs w:val="28"/>
        </w:rPr>
      </w:pPr>
      <w:r w:rsidRPr="00AB4809">
        <w:rPr>
          <w:sz w:val="28"/>
          <w:szCs w:val="28"/>
        </w:rPr>
        <w:lastRenderedPageBreak/>
        <w:t>При выборе основного сценария развития системы водоснабжения основными ориентирами будут следующие факторы:</w:t>
      </w:r>
    </w:p>
    <w:p w:rsidR="00F9740C" w:rsidRPr="00AB4809" w:rsidRDefault="00F9740C" w:rsidP="00F9740C">
      <w:pPr>
        <w:ind w:firstLine="1134"/>
        <w:jc w:val="both"/>
        <w:rPr>
          <w:sz w:val="28"/>
          <w:szCs w:val="28"/>
        </w:rPr>
      </w:pPr>
      <w:r w:rsidRPr="00AB4809">
        <w:rPr>
          <w:sz w:val="28"/>
          <w:szCs w:val="28"/>
        </w:rPr>
        <w:t>- объем финансовых вложений;</w:t>
      </w:r>
    </w:p>
    <w:p w:rsidR="00F9740C" w:rsidRPr="00AB4809" w:rsidRDefault="00F9740C" w:rsidP="00F9740C">
      <w:pPr>
        <w:ind w:firstLine="1134"/>
        <w:jc w:val="both"/>
        <w:rPr>
          <w:sz w:val="28"/>
          <w:szCs w:val="28"/>
        </w:rPr>
      </w:pPr>
      <w:r w:rsidRPr="00AB4809">
        <w:rPr>
          <w:sz w:val="28"/>
          <w:szCs w:val="28"/>
        </w:rPr>
        <w:t>- формы и способы достижения целей;</w:t>
      </w:r>
    </w:p>
    <w:p w:rsidR="00F9740C" w:rsidRPr="00AB4809" w:rsidRDefault="00F9740C" w:rsidP="00F9740C">
      <w:pPr>
        <w:suppressAutoHyphens/>
        <w:ind w:firstLine="1134"/>
        <w:jc w:val="both"/>
        <w:rPr>
          <w:sz w:val="28"/>
          <w:szCs w:val="28"/>
        </w:rPr>
      </w:pPr>
      <w:r w:rsidRPr="00AB4809">
        <w:rPr>
          <w:sz w:val="28"/>
          <w:szCs w:val="28"/>
        </w:rPr>
        <w:t>- существующая интенсивность инновационных преобразований.</w:t>
      </w:r>
    </w:p>
    <w:p w:rsidR="00F9740C" w:rsidRPr="00AB4809" w:rsidRDefault="00F9740C" w:rsidP="00F9740C">
      <w:pPr>
        <w:suppressAutoHyphens/>
        <w:ind w:firstLine="1134"/>
        <w:jc w:val="both"/>
        <w:rPr>
          <w:sz w:val="28"/>
          <w:szCs w:val="28"/>
        </w:rPr>
      </w:pPr>
      <w:r w:rsidRPr="00AB4809">
        <w:rPr>
          <w:i/>
          <w:sz w:val="28"/>
          <w:szCs w:val="28"/>
        </w:rPr>
        <w:t>Инерционный сценарий</w:t>
      </w:r>
      <w:r w:rsidRPr="00AB4809">
        <w:rPr>
          <w:sz w:val="28"/>
          <w:szCs w:val="28"/>
        </w:rPr>
        <w:t xml:space="preserve"> характеризуется следующим параметрами. </w:t>
      </w:r>
    </w:p>
    <w:p w:rsidR="00F9740C" w:rsidRPr="00AB4809" w:rsidRDefault="00F9740C" w:rsidP="00F9740C">
      <w:pPr>
        <w:suppressAutoHyphens/>
        <w:ind w:firstLine="1134"/>
        <w:jc w:val="both"/>
        <w:rPr>
          <w:sz w:val="28"/>
          <w:szCs w:val="28"/>
        </w:rPr>
      </w:pPr>
      <w:r w:rsidRPr="00AB4809">
        <w:rPr>
          <w:sz w:val="28"/>
          <w:szCs w:val="28"/>
        </w:rPr>
        <w:t xml:space="preserve">В качестве источников водоснабжения будут использованы существующие источники. Сценарий предполагает проведениенезначительноймодернизацииоборудования, отслужившего нормативный срок эксплуатации.Данный сценарий не предусматривает строительство новых объектов водоснабжения. </w:t>
      </w:r>
    </w:p>
    <w:p w:rsidR="00F9740C" w:rsidRPr="00AB4809" w:rsidRDefault="00F9740C" w:rsidP="00F9740C">
      <w:pPr>
        <w:suppressAutoHyphens/>
        <w:ind w:firstLine="1134"/>
        <w:jc w:val="both"/>
        <w:rPr>
          <w:sz w:val="28"/>
          <w:szCs w:val="28"/>
        </w:rPr>
      </w:pPr>
      <w:r w:rsidRPr="00AB4809">
        <w:rPr>
          <w:sz w:val="28"/>
          <w:szCs w:val="28"/>
        </w:rPr>
        <w:t>В рамках инерционного развития системы водоснабжения города могут быть реализованы следующие мероприятия:</w:t>
      </w:r>
    </w:p>
    <w:p w:rsidR="00F9740C" w:rsidRPr="00AB4809" w:rsidRDefault="00F9740C" w:rsidP="00F9740C">
      <w:pPr>
        <w:suppressAutoHyphens/>
        <w:ind w:firstLine="1134"/>
        <w:jc w:val="both"/>
        <w:rPr>
          <w:sz w:val="28"/>
          <w:szCs w:val="28"/>
        </w:rPr>
      </w:pPr>
      <w:r w:rsidRPr="00AB4809">
        <w:rPr>
          <w:sz w:val="28"/>
          <w:szCs w:val="28"/>
        </w:rPr>
        <w:t>1. Ремонт существующих артезианских скважин.</w:t>
      </w:r>
    </w:p>
    <w:p w:rsidR="00F9740C" w:rsidRPr="00AB4809" w:rsidRDefault="00F9740C" w:rsidP="00F9740C">
      <w:pPr>
        <w:suppressAutoHyphens/>
        <w:ind w:firstLine="1134"/>
        <w:jc w:val="both"/>
        <w:rPr>
          <w:sz w:val="28"/>
          <w:szCs w:val="28"/>
        </w:rPr>
      </w:pPr>
      <w:r w:rsidRPr="00AB4809">
        <w:rPr>
          <w:sz w:val="28"/>
          <w:szCs w:val="28"/>
        </w:rPr>
        <w:t>2. Ремонт 42 % наиболее сильно изношенных участков водопроводных сетей (16,5 км).</w:t>
      </w:r>
    </w:p>
    <w:p w:rsidR="00F9740C" w:rsidRPr="00AB4809" w:rsidRDefault="00F9740C" w:rsidP="00F9740C">
      <w:pPr>
        <w:suppressAutoHyphens/>
        <w:ind w:firstLine="1134"/>
        <w:jc w:val="both"/>
        <w:rPr>
          <w:sz w:val="28"/>
          <w:szCs w:val="28"/>
        </w:rPr>
      </w:pPr>
      <w:r w:rsidRPr="00AB4809">
        <w:rPr>
          <w:i/>
          <w:sz w:val="28"/>
          <w:szCs w:val="28"/>
        </w:rPr>
        <w:t>Оптимистический сценарий</w:t>
      </w:r>
      <w:r w:rsidRPr="00AB4809">
        <w:rPr>
          <w:sz w:val="28"/>
          <w:szCs w:val="28"/>
        </w:rPr>
        <w:t>предлагается развитие системы водоснабжения,строительствоновыхобъектовисетейдляподключениясуществующихобщественных и жилых зданий, а также перспективных потребителей в районахсуществующей и перспективной застройки.</w:t>
      </w:r>
    </w:p>
    <w:p w:rsidR="00F9740C" w:rsidRPr="00AB4809" w:rsidRDefault="00F9740C" w:rsidP="00F9740C">
      <w:pPr>
        <w:suppressAutoHyphens/>
        <w:ind w:firstLine="1134"/>
        <w:jc w:val="both"/>
        <w:rPr>
          <w:sz w:val="28"/>
          <w:szCs w:val="28"/>
        </w:rPr>
      </w:pPr>
      <w:r w:rsidRPr="00AB4809">
        <w:rPr>
          <w:sz w:val="28"/>
          <w:szCs w:val="28"/>
        </w:rPr>
        <w:t>Для реализации данного сценария предлагается провести следующиемероприятия:</w:t>
      </w:r>
    </w:p>
    <w:p w:rsidR="00F9740C" w:rsidRPr="00AB4809" w:rsidRDefault="00F9740C" w:rsidP="00F9740C">
      <w:pPr>
        <w:suppressAutoHyphens/>
        <w:ind w:firstLine="1134"/>
        <w:jc w:val="both"/>
        <w:rPr>
          <w:sz w:val="28"/>
          <w:szCs w:val="28"/>
        </w:rPr>
      </w:pPr>
      <w:r w:rsidRPr="00AB4809">
        <w:rPr>
          <w:sz w:val="28"/>
          <w:szCs w:val="28"/>
        </w:rPr>
        <w:t>1. Ремонт  50 % наиболее сильно изношенных участков водопроводных сетей (11,55 км).</w:t>
      </w:r>
    </w:p>
    <w:p w:rsidR="00F9740C" w:rsidRPr="00AB4809" w:rsidRDefault="00F9740C" w:rsidP="00F9740C">
      <w:pPr>
        <w:suppressAutoHyphens/>
        <w:ind w:firstLine="1134"/>
        <w:jc w:val="both"/>
        <w:rPr>
          <w:sz w:val="28"/>
          <w:szCs w:val="28"/>
        </w:rPr>
      </w:pPr>
      <w:r w:rsidRPr="00AB4809">
        <w:rPr>
          <w:sz w:val="28"/>
          <w:szCs w:val="28"/>
        </w:rPr>
        <w:t>2. Реконструкция водопровода  - средней степени износа (13,4 км);</w:t>
      </w:r>
    </w:p>
    <w:p w:rsidR="00F9740C" w:rsidRPr="00AB4809" w:rsidRDefault="00F9740C" w:rsidP="00F9740C">
      <w:pPr>
        <w:suppressAutoHyphens/>
        <w:ind w:firstLine="1134"/>
        <w:jc w:val="both"/>
        <w:rPr>
          <w:sz w:val="28"/>
          <w:szCs w:val="28"/>
        </w:rPr>
      </w:pPr>
      <w:r w:rsidRPr="00AB4809">
        <w:rPr>
          <w:sz w:val="28"/>
          <w:szCs w:val="28"/>
        </w:rPr>
        <w:t>3.</w:t>
      </w:r>
      <w:r w:rsidRPr="00AB4809">
        <w:rPr>
          <w:sz w:val="28"/>
          <w:szCs w:val="28"/>
        </w:rPr>
        <w:tab/>
        <w:t>Оснащение потребителей приборами учета, установка приборов учета воды на источниках водоснабжения;</w:t>
      </w:r>
      <w:r w:rsidRPr="00AB4809">
        <w:rPr>
          <w:sz w:val="28"/>
          <w:szCs w:val="28"/>
        </w:rPr>
        <w:tab/>
      </w:r>
    </w:p>
    <w:p w:rsidR="00F9740C" w:rsidRPr="00AB4809" w:rsidRDefault="00F9740C" w:rsidP="00F9740C">
      <w:pPr>
        <w:suppressAutoHyphens/>
        <w:ind w:firstLine="1134"/>
        <w:jc w:val="both"/>
        <w:rPr>
          <w:sz w:val="28"/>
          <w:szCs w:val="28"/>
        </w:rPr>
      </w:pPr>
      <w:r w:rsidRPr="00AB4809">
        <w:rPr>
          <w:sz w:val="28"/>
          <w:szCs w:val="28"/>
        </w:rPr>
        <w:t xml:space="preserve">4. Организация І и ІІ пояса зон санитарной охраны для всех действующих и планируемых ВЗУ в соответствии с требованиями СанПиН 2.1.4.1110-02 «Зоны санитарной охраны источников водоснабжения и водопроводов хозяйственно-питьевого водоснабжения»;  </w:t>
      </w:r>
    </w:p>
    <w:p w:rsidR="00F9740C" w:rsidRPr="00AB4809" w:rsidRDefault="00F9740C" w:rsidP="00F9740C">
      <w:pPr>
        <w:suppressAutoHyphens/>
        <w:ind w:firstLine="1134"/>
        <w:jc w:val="both"/>
        <w:rPr>
          <w:sz w:val="28"/>
          <w:szCs w:val="28"/>
        </w:rPr>
      </w:pPr>
      <w:r w:rsidRPr="00AB4809">
        <w:rPr>
          <w:sz w:val="28"/>
          <w:szCs w:val="28"/>
        </w:rPr>
        <w:t>5.</w:t>
      </w:r>
      <w:r w:rsidRPr="00AB4809">
        <w:t>Р</w:t>
      </w:r>
      <w:r w:rsidRPr="00AB4809">
        <w:rPr>
          <w:sz w:val="28"/>
          <w:szCs w:val="28"/>
        </w:rPr>
        <w:t>еконструкция водозаборных узлов, артезианских скважин;</w:t>
      </w:r>
    </w:p>
    <w:p w:rsidR="00F9740C" w:rsidRPr="00AB4809" w:rsidRDefault="00F9740C" w:rsidP="00F9740C">
      <w:pPr>
        <w:suppressAutoHyphens/>
        <w:ind w:firstLine="1134"/>
        <w:jc w:val="both"/>
        <w:rPr>
          <w:sz w:val="28"/>
          <w:szCs w:val="28"/>
          <w:highlight w:val="yellow"/>
        </w:rPr>
      </w:pPr>
      <w:r w:rsidRPr="00AB4809">
        <w:rPr>
          <w:sz w:val="28"/>
          <w:szCs w:val="28"/>
        </w:rPr>
        <w:t>6. Строительство станции водоподготовки и обезжелезивания, насосной станции 2 подъема;</w:t>
      </w:r>
    </w:p>
    <w:p w:rsidR="00F9740C" w:rsidRPr="00AB4809" w:rsidRDefault="00F9740C" w:rsidP="00F9740C">
      <w:pPr>
        <w:suppressAutoHyphens/>
        <w:ind w:firstLine="1134"/>
        <w:jc w:val="both"/>
        <w:rPr>
          <w:sz w:val="28"/>
          <w:szCs w:val="28"/>
        </w:rPr>
      </w:pPr>
      <w:r w:rsidRPr="00AB4809">
        <w:rPr>
          <w:sz w:val="28"/>
          <w:szCs w:val="28"/>
        </w:rPr>
        <w:t>7. Подключение существующей и планируемой застройки к централизованным системам водоснабжения населенных пунктов, проложив водопроводные сети общей протяженностью 27,4 км.</w:t>
      </w:r>
    </w:p>
    <w:p w:rsidR="00F9740C" w:rsidRPr="00AB4809" w:rsidRDefault="00F9740C" w:rsidP="00F9740C">
      <w:pPr>
        <w:suppressAutoHyphens/>
        <w:ind w:firstLine="1134"/>
        <w:jc w:val="both"/>
        <w:rPr>
          <w:sz w:val="28"/>
          <w:szCs w:val="28"/>
        </w:rPr>
      </w:pPr>
      <w:r w:rsidRPr="00AB4809">
        <w:rPr>
          <w:sz w:val="28"/>
          <w:szCs w:val="28"/>
        </w:rPr>
        <w:t xml:space="preserve">Исходя из целей разработки Схемы водоснабжения и водоотведения г. Комсомольскна период до 2033 года, в качестве сценария реализации схемы водоснабженияпринимается </w:t>
      </w:r>
      <w:r w:rsidRPr="00AB4809">
        <w:rPr>
          <w:i/>
          <w:sz w:val="28"/>
          <w:szCs w:val="28"/>
        </w:rPr>
        <w:t>оптимистический сценарий</w:t>
      </w:r>
      <w:r w:rsidRPr="00AB4809">
        <w:rPr>
          <w:sz w:val="28"/>
          <w:szCs w:val="28"/>
        </w:rPr>
        <w:t xml:space="preserve"> – представляющий собой  исполнение всех мероприятий оптимистическогосценария развития.</w:t>
      </w:r>
    </w:p>
    <w:p w:rsidR="00F9740C" w:rsidRPr="00AB4809" w:rsidRDefault="00F9740C" w:rsidP="00F9740C">
      <w:pPr>
        <w:tabs>
          <w:tab w:val="left" w:pos="3613"/>
        </w:tabs>
        <w:jc w:val="center"/>
        <w:outlineLvl w:val="1"/>
        <w:rPr>
          <w:b/>
          <w:sz w:val="28"/>
          <w:szCs w:val="28"/>
        </w:rPr>
      </w:pPr>
    </w:p>
    <w:p w:rsidR="00F9740C" w:rsidRPr="00AB4809" w:rsidRDefault="00F9740C" w:rsidP="00F9740C">
      <w:pPr>
        <w:tabs>
          <w:tab w:val="left" w:pos="3613"/>
        </w:tabs>
        <w:jc w:val="center"/>
        <w:outlineLvl w:val="1"/>
        <w:rPr>
          <w:b/>
          <w:sz w:val="28"/>
          <w:szCs w:val="28"/>
        </w:rPr>
      </w:pPr>
    </w:p>
    <w:p w:rsidR="00F9740C" w:rsidRPr="00AB4809" w:rsidRDefault="00F9740C" w:rsidP="00F9740C">
      <w:pPr>
        <w:tabs>
          <w:tab w:val="left" w:pos="3613"/>
        </w:tabs>
        <w:jc w:val="center"/>
        <w:outlineLvl w:val="1"/>
        <w:rPr>
          <w:b/>
          <w:sz w:val="28"/>
          <w:szCs w:val="28"/>
        </w:rPr>
      </w:pPr>
    </w:p>
    <w:p w:rsidR="00F9740C" w:rsidRPr="00AB4809" w:rsidRDefault="00F9740C" w:rsidP="00F9740C">
      <w:pPr>
        <w:tabs>
          <w:tab w:val="left" w:pos="3613"/>
        </w:tabs>
        <w:jc w:val="center"/>
        <w:outlineLvl w:val="1"/>
        <w:rPr>
          <w:b/>
          <w:sz w:val="28"/>
          <w:szCs w:val="28"/>
        </w:rPr>
      </w:pPr>
    </w:p>
    <w:p w:rsidR="00F9740C" w:rsidRPr="00AB4809" w:rsidRDefault="00F9740C" w:rsidP="00F9740C">
      <w:pPr>
        <w:tabs>
          <w:tab w:val="left" w:pos="3613"/>
        </w:tabs>
        <w:jc w:val="center"/>
        <w:outlineLvl w:val="1"/>
        <w:rPr>
          <w:b/>
          <w:sz w:val="28"/>
          <w:szCs w:val="28"/>
        </w:rPr>
      </w:pPr>
      <w:bookmarkStart w:id="16" w:name="_Toc101547814"/>
      <w:r w:rsidRPr="00AB4809">
        <w:rPr>
          <w:b/>
          <w:sz w:val="28"/>
          <w:szCs w:val="28"/>
        </w:rPr>
        <w:lastRenderedPageBreak/>
        <w:t xml:space="preserve">Раздел 3. Баланс водоснабжения и потребления </w:t>
      </w:r>
      <w:r w:rsidRPr="00AB4809">
        <w:rPr>
          <w:b/>
          <w:sz w:val="28"/>
          <w:szCs w:val="28"/>
          <w:highlight w:val="yellow"/>
        </w:rPr>
        <w:t>горячей</w:t>
      </w:r>
      <w:r w:rsidRPr="00AB4809">
        <w:rPr>
          <w:b/>
          <w:sz w:val="28"/>
          <w:szCs w:val="28"/>
        </w:rPr>
        <w:t>, питьевой,</w:t>
      </w:r>
      <w:bookmarkStart w:id="17" w:name="_Toc101547815"/>
      <w:bookmarkEnd w:id="16"/>
      <w:r w:rsidRPr="00AB4809">
        <w:rPr>
          <w:b/>
          <w:sz w:val="28"/>
          <w:szCs w:val="28"/>
        </w:rPr>
        <w:t>технической воды</w:t>
      </w:r>
      <w:bookmarkEnd w:id="17"/>
    </w:p>
    <w:p w:rsidR="00F9740C" w:rsidRPr="00AB4809" w:rsidRDefault="00F9740C" w:rsidP="00F9740C">
      <w:pPr>
        <w:jc w:val="center"/>
        <w:rPr>
          <w:sz w:val="28"/>
          <w:szCs w:val="28"/>
        </w:rPr>
      </w:pPr>
    </w:p>
    <w:p w:rsidR="00F9740C" w:rsidRPr="00AB4809" w:rsidRDefault="00F9740C" w:rsidP="00F9740C">
      <w:pPr>
        <w:tabs>
          <w:tab w:val="left" w:pos="2618"/>
        </w:tabs>
        <w:jc w:val="center"/>
        <w:outlineLvl w:val="2"/>
        <w:rPr>
          <w:b/>
          <w:sz w:val="28"/>
          <w:szCs w:val="28"/>
        </w:rPr>
      </w:pPr>
      <w:bookmarkStart w:id="18" w:name="_Toc101547816"/>
      <w:r w:rsidRPr="00AB4809">
        <w:rPr>
          <w:b/>
          <w:sz w:val="28"/>
          <w:szCs w:val="28"/>
        </w:rPr>
        <w:t>3.1. Общий баланс подачи и реализации воды, включая анализ и оценку структурных составляющих потерь питьевой воды при ее производстве и транспортировке</w:t>
      </w:r>
      <w:bookmarkEnd w:id="18"/>
    </w:p>
    <w:p w:rsidR="00F9740C" w:rsidRPr="00AB4809" w:rsidRDefault="00F9740C" w:rsidP="00F9740C">
      <w:pPr>
        <w:tabs>
          <w:tab w:val="left" w:pos="2618"/>
        </w:tabs>
        <w:jc w:val="center"/>
        <w:outlineLvl w:val="2"/>
        <w:rPr>
          <w:b/>
          <w:sz w:val="28"/>
          <w:szCs w:val="28"/>
        </w:rPr>
      </w:pPr>
    </w:p>
    <w:p w:rsidR="00F9740C" w:rsidRPr="00AB4809" w:rsidRDefault="00F9740C" w:rsidP="00F9740C">
      <w:pPr>
        <w:ind w:firstLine="1134"/>
        <w:jc w:val="both"/>
        <w:rPr>
          <w:sz w:val="28"/>
          <w:szCs w:val="28"/>
        </w:rPr>
      </w:pPr>
      <w:r w:rsidRPr="00AB4809">
        <w:rPr>
          <w:sz w:val="28"/>
          <w:szCs w:val="28"/>
        </w:rPr>
        <w:t>Результаты анализа общего водного баланса подачи и реализации воды приведены в таблице 3.1.1.</w:t>
      </w:r>
    </w:p>
    <w:p w:rsidR="00F9740C" w:rsidRPr="00AB4809" w:rsidRDefault="00F9740C" w:rsidP="00F9740C">
      <w:pPr>
        <w:jc w:val="both"/>
        <w:rPr>
          <w:rFonts w:eastAsiaTheme="minorEastAsia"/>
          <w:sz w:val="28"/>
          <w:szCs w:val="28"/>
        </w:rPr>
      </w:pPr>
    </w:p>
    <w:p w:rsidR="00F9740C" w:rsidRPr="00AB4809" w:rsidRDefault="00F9740C" w:rsidP="00F9740C">
      <w:pPr>
        <w:tabs>
          <w:tab w:val="left" w:pos="7907"/>
        </w:tabs>
        <w:jc w:val="center"/>
        <w:rPr>
          <w:rFonts w:eastAsiaTheme="minorEastAsia"/>
          <w:sz w:val="28"/>
          <w:szCs w:val="28"/>
        </w:rPr>
      </w:pPr>
      <w:r w:rsidRPr="00AB4809">
        <w:rPr>
          <w:rFonts w:eastAsiaTheme="minorEastAsia"/>
          <w:i/>
        </w:rPr>
        <w:t>Таблица 3.1.1. Общий водный баланс подачи и реализации воды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4961"/>
        <w:gridCol w:w="1594"/>
        <w:gridCol w:w="2458"/>
      </w:tblGrid>
      <w:tr w:rsidR="00F9740C" w:rsidRPr="00AB4809" w:rsidTr="007E753C">
        <w:trPr>
          <w:jc w:val="center"/>
        </w:trPr>
        <w:tc>
          <w:tcPr>
            <w:tcW w:w="817" w:type="dxa"/>
            <w:vAlign w:val="center"/>
          </w:tcPr>
          <w:p w:rsidR="00F9740C" w:rsidRPr="00AB4809" w:rsidRDefault="00F9740C" w:rsidP="007E753C">
            <w:pPr>
              <w:jc w:val="center"/>
              <w:rPr>
                <w:rFonts w:eastAsiaTheme="minorEastAsia"/>
                <w:b/>
              </w:rPr>
            </w:pPr>
            <w:r w:rsidRPr="00AB4809">
              <w:rPr>
                <w:rFonts w:eastAsiaTheme="minorEastAsia"/>
                <w:b/>
                <w:sz w:val="22"/>
                <w:szCs w:val="22"/>
              </w:rPr>
              <w:t>№ п/п</w:t>
            </w:r>
          </w:p>
        </w:tc>
        <w:tc>
          <w:tcPr>
            <w:tcW w:w="4961" w:type="dxa"/>
            <w:vAlign w:val="center"/>
          </w:tcPr>
          <w:p w:rsidR="00F9740C" w:rsidRPr="00AB4809" w:rsidRDefault="00F9740C" w:rsidP="007E753C">
            <w:pPr>
              <w:jc w:val="center"/>
              <w:rPr>
                <w:rFonts w:eastAsiaTheme="minorEastAsia"/>
                <w:b/>
              </w:rPr>
            </w:pPr>
            <w:r w:rsidRPr="00AB4809">
              <w:rPr>
                <w:rFonts w:eastAsiaTheme="minorEastAsia"/>
                <w:b/>
                <w:sz w:val="22"/>
                <w:szCs w:val="22"/>
              </w:rPr>
              <w:t>Статья расхода</w:t>
            </w:r>
          </w:p>
        </w:tc>
        <w:tc>
          <w:tcPr>
            <w:tcW w:w="1594" w:type="dxa"/>
            <w:vAlign w:val="center"/>
          </w:tcPr>
          <w:p w:rsidR="00F9740C" w:rsidRPr="00AB4809" w:rsidRDefault="00F9740C" w:rsidP="007E753C">
            <w:pPr>
              <w:jc w:val="center"/>
              <w:rPr>
                <w:rFonts w:eastAsiaTheme="minorEastAsia"/>
                <w:b/>
              </w:rPr>
            </w:pPr>
            <w:r w:rsidRPr="00AB4809">
              <w:rPr>
                <w:rFonts w:eastAsiaTheme="minorEastAsia"/>
                <w:b/>
                <w:sz w:val="22"/>
                <w:szCs w:val="22"/>
              </w:rPr>
              <w:t>Единица измерения</w:t>
            </w:r>
          </w:p>
        </w:tc>
        <w:tc>
          <w:tcPr>
            <w:tcW w:w="2458" w:type="dxa"/>
            <w:vAlign w:val="center"/>
          </w:tcPr>
          <w:p w:rsidR="00F9740C" w:rsidRPr="00AB4809" w:rsidRDefault="00F9740C" w:rsidP="007E753C">
            <w:pPr>
              <w:jc w:val="center"/>
              <w:rPr>
                <w:rFonts w:eastAsiaTheme="minorEastAsia"/>
                <w:b/>
              </w:rPr>
            </w:pPr>
            <w:r w:rsidRPr="00AB4809">
              <w:rPr>
                <w:rFonts w:eastAsiaTheme="minorEastAsia"/>
                <w:b/>
                <w:sz w:val="22"/>
                <w:szCs w:val="22"/>
              </w:rPr>
              <w:t>Значение</w:t>
            </w:r>
          </w:p>
        </w:tc>
      </w:tr>
      <w:tr w:rsidR="00F9740C" w:rsidRPr="00AB4809" w:rsidTr="007E753C">
        <w:trPr>
          <w:jc w:val="center"/>
        </w:trPr>
        <w:tc>
          <w:tcPr>
            <w:tcW w:w="817" w:type="dxa"/>
          </w:tcPr>
          <w:p w:rsidR="00F9740C" w:rsidRPr="00AB4809" w:rsidRDefault="00F9740C" w:rsidP="007E753C">
            <w:pPr>
              <w:jc w:val="center"/>
              <w:rPr>
                <w:rFonts w:eastAsiaTheme="minorEastAsia"/>
              </w:rPr>
            </w:pPr>
            <w:r w:rsidRPr="00AB4809">
              <w:rPr>
                <w:rFonts w:eastAsiaTheme="minorEastAsia"/>
                <w:sz w:val="22"/>
                <w:szCs w:val="22"/>
              </w:rPr>
              <w:t>1</w:t>
            </w:r>
          </w:p>
        </w:tc>
        <w:tc>
          <w:tcPr>
            <w:tcW w:w="4961" w:type="dxa"/>
          </w:tcPr>
          <w:p w:rsidR="00F9740C" w:rsidRPr="00AB4809" w:rsidRDefault="00F9740C" w:rsidP="007E753C">
            <w:pPr>
              <w:rPr>
                <w:rFonts w:eastAsiaTheme="minorEastAsia"/>
              </w:rPr>
            </w:pPr>
            <w:r w:rsidRPr="00AB4809">
              <w:rPr>
                <w:rFonts w:eastAsiaTheme="minorEastAsia"/>
                <w:sz w:val="22"/>
                <w:szCs w:val="22"/>
              </w:rPr>
              <w:t>Объем поднятой воды</w:t>
            </w:r>
          </w:p>
        </w:tc>
        <w:tc>
          <w:tcPr>
            <w:tcW w:w="1594" w:type="dxa"/>
          </w:tcPr>
          <w:p w:rsidR="00F9740C" w:rsidRPr="00AB4809" w:rsidRDefault="00F9740C" w:rsidP="007E753C">
            <w:pPr>
              <w:jc w:val="center"/>
              <w:rPr>
                <w:rFonts w:eastAsiaTheme="minorEastAsia"/>
              </w:rPr>
            </w:pPr>
            <w:r w:rsidRPr="00AB4809">
              <w:rPr>
                <w:rFonts w:eastAsiaTheme="minorEastAsia"/>
                <w:sz w:val="22"/>
                <w:szCs w:val="22"/>
              </w:rPr>
              <w:t>тыс. м3</w:t>
            </w:r>
          </w:p>
        </w:tc>
        <w:tc>
          <w:tcPr>
            <w:tcW w:w="2458" w:type="dxa"/>
          </w:tcPr>
          <w:p w:rsidR="00F9740C" w:rsidRPr="00AB4809" w:rsidRDefault="00F9740C" w:rsidP="007E753C">
            <w:pPr>
              <w:jc w:val="center"/>
              <w:rPr>
                <w:rFonts w:eastAsiaTheme="minorEastAsia"/>
              </w:rPr>
            </w:pPr>
            <w:r w:rsidRPr="00AB4809">
              <w:rPr>
                <w:rFonts w:eastAsiaTheme="minorEastAsia"/>
                <w:sz w:val="22"/>
                <w:szCs w:val="22"/>
              </w:rPr>
              <w:t>271,904</w:t>
            </w:r>
          </w:p>
        </w:tc>
      </w:tr>
      <w:tr w:rsidR="00F9740C" w:rsidRPr="00AB4809" w:rsidTr="007E753C">
        <w:trPr>
          <w:jc w:val="center"/>
        </w:trPr>
        <w:tc>
          <w:tcPr>
            <w:tcW w:w="817" w:type="dxa"/>
          </w:tcPr>
          <w:p w:rsidR="00F9740C" w:rsidRPr="00AB4809" w:rsidRDefault="00F9740C" w:rsidP="007E753C">
            <w:pPr>
              <w:jc w:val="center"/>
              <w:rPr>
                <w:rFonts w:eastAsiaTheme="minorEastAsia"/>
              </w:rPr>
            </w:pPr>
            <w:r w:rsidRPr="00AB4809">
              <w:rPr>
                <w:rFonts w:eastAsiaTheme="minorEastAsia"/>
                <w:sz w:val="22"/>
                <w:szCs w:val="22"/>
              </w:rPr>
              <w:t>2</w:t>
            </w:r>
          </w:p>
        </w:tc>
        <w:tc>
          <w:tcPr>
            <w:tcW w:w="4961" w:type="dxa"/>
          </w:tcPr>
          <w:p w:rsidR="00F9740C" w:rsidRPr="00AB4809" w:rsidRDefault="00F9740C" w:rsidP="007E753C">
            <w:pPr>
              <w:rPr>
                <w:rFonts w:eastAsiaTheme="minorEastAsia"/>
              </w:rPr>
            </w:pPr>
            <w:r w:rsidRPr="00AB4809">
              <w:rPr>
                <w:rFonts w:eastAsiaTheme="minorEastAsia"/>
                <w:sz w:val="22"/>
                <w:szCs w:val="22"/>
              </w:rPr>
              <w:t>Объем потерь ХВП</w:t>
            </w:r>
          </w:p>
        </w:tc>
        <w:tc>
          <w:tcPr>
            <w:tcW w:w="1594" w:type="dxa"/>
          </w:tcPr>
          <w:p w:rsidR="00F9740C" w:rsidRPr="00AB4809" w:rsidRDefault="00F9740C" w:rsidP="007E753C">
            <w:pPr>
              <w:jc w:val="center"/>
              <w:rPr>
                <w:rFonts w:eastAsiaTheme="minorEastAsia"/>
              </w:rPr>
            </w:pPr>
            <w:r w:rsidRPr="00AB4809">
              <w:rPr>
                <w:rFonts w:eastAsiaTheme="minorEastAsia"/>
                <w:sz w:val="22"/>
                <w:szCs w:val="22"/>
              </w:rPr>
              <w:t>тыс. м3</w:t>
            </w:r>
          </w:p>
        </w:tc>
        <w:tc>
          <w:tcPr>
            <w:tcW w:w="2458" w:type="dxa"/>
          </w:tcPr>
          <w:p w:rsidR="00F9740C" w:rsidRPr="00AB4809" w:rsidRDefault="00F9740C" w:rsidP="007E753C">
            <w:pPr>
              <w:jc w:val="center"/>
              <w:rPr>
                <w:rFonts w:eastAsiaTheme="minorEastAsia"/>
              </w:rPr>
            </w:pPr>
            <w:r w:rsidRPr="00AB4809">
              <w:rPr>
                <w:rFonts w:eastAsiaTheme="minorEastAsia"/>
                <w:sz w:val="22"/>
                <w:szCs w:val="22"/>
              </w:rPr>
              <w:t>29,45</w:t>
            </w:r>
          </w:p>
        </w:tc>
      </w:tr>
      <w:tr w:rsidR="00F9740C" w:rsidRPr="00AB4809" w:rsidTr="007E753C">
        <w:trPr>
          <w:jc w:val="center"/>
        </w:trPr>
        <w:tc>
          <w:tcPr>
            <w:tcW w:w="817" w:type="dxa"/>
          </w:tcPr>
          <w:p w:rsidR="00F9740C" w:rsidRPr="00AB4809" w:rsidRDefault="00F9740C" w:rsidP="007E753C">
            <w:pPr>
              <w:jc w:val="center"/>
              <w:rPr>
                <w:rFonts w:eastAsiaTheme="minorEastAsia"/>
              </w:rPr>
            </w:pPr>
            <w:r w:rsidRPr="00AB4809">
              <w:rPr>
                <w:rFonts w:eastAsiaTheme="minorEastAsia"/>
                <w:sz w:val="22"/>
                <w:szCs w:val="22"/>
              </w:rPr>
              <w:t>3</w:t>
            </w:r>
          </w:p>
        </w:tc>
        <w:tc>
          <w:tcPr>
            <w:tcW w:w="4961" w:type="dxa"/>
          </w:tcPr>
          <w:p w:rsidR="00F9740C" w:rsidRPr="00AB4809" w:rsidRDefault="00F9740C" w:rsidP="007E753C">
            <w:pPr>
              <w:rPr>
                <w:rFonts w:eastAsiaTheme="minorEastAsia"/>
              </w:rPr>
            </w:pPr>
            <w:r w:rsidRPr="00AB4809">
              <w:rPr>
                <w:rFonts w:eastAsiaTheme="minorEastAsia"/>
                <w:sz w:val="22"/>
                <w:szCs w:val="22"/>
              </w:rPr>
              <w:t>Объем потерь ХВП</w:t>
            </w:r>
          </w:p>
        </w:tc>
        <w:tc>
          <w:tcPr>
            <w:tcW w:w="1594" w:type="dxa"/>
          </w:tcPr>
          <w:p w:rsidR="00F9740C" w:rsidRPr="00AB4809" w:rsidRDefault="00F9740C" w:rsidP="007E753C">
            <w:pPr>
              <w:jc w:val="center"/>
              <w:rPr>
                <w:rFonts w:eastAsiaTheme="minorEastAsia"/>
              </w:rPr>
            </w:pPr>
            <w:r w:rsidRPr="00AB4809">
              <w:rPr>
                <w:rFonts w:eastAsiaTheme="minorEastAsia"/>
                <w:sz w:val="22"/>
                <w:szCs w:val="22"/>
              </w:rPr>
              <w:t>%</w:t>
            </w:r>
          </w:p>
        </w:tc>
        <w:tc>
          <w:tcPr>
            <w:tcW w:w="2458" w:type="dxa"/>
          </w:tcPr>
          <w:p w:rsidR="00F9740C" w:rsidRPr="00AB4809" w:rsidRDefault="00F9740C" w:rsidP="007E753C">
            <w:pPr>
              <w:jc w:val="center"/>
              <w:rPr>
                <w:rFonts w:eastAsiaTheme="minorEastAsia"/>
              </w:rPr>
            </w:pPr>
            <w:r w:rsidRPr="00AB4809">
              <w:rPr>
                <w:rFonts w:eastAsiaTheme="minorEastAsia"/>
                <w:sz w:val="22"/>
                <w:szCs w:val="22"/>
              </w:rPr>
              <w:t>10,8</w:t>
            </w:r>
          </w:p>
        </w:tc>
      </w:tr>
      <w:tr w:rsidR="00F9740C" w:rsidRPr="00AB4809" w:rsidTr="007E753C">
        <w:trPr>
          <w:jc w:val="center"/>
        </w:trPr>
        <w:tc>
          <w:tcPr>
            <w:tcW w:w="817" w:type="dxa"/>
          </w:tcPr>
          <w:p w:rsidR="00F9740C" w:rsidRPr="00AB4809" w:rsidRDefault="00F9740C" w:rsidP="007E753C">
            <w:pPr>
              <w:jc w:val="center"/>
              <w:rPr>
                <w:rFonts w:eastAsiaTheme="minorEastAsia"/>
              </w:rPr>
            </w:pPr>
            <w:r w:rsidRPr="00AB4809">
              <w:rPr>
                <w:rFonts w:eastAsiaTheme="minorEastAsia"/>
                <w:sz w:val="22"/>
                <w:szCs w:val="22"/>
              </w:rPr>
              <w:t>4</w:t>
            </w:r>
          </w:p>
        </w:tc>
        <w:tc>
          <w:tcPr>
            <w:tcW w:w="4961" w:type="dxa"/>
          </w:tcPr>
          <w:p w:rsidR="00F9740C" w:rsidRPr="00AB4809" w:rsidRDefault="00F9740C" w:rsidP="007E753C">
            <w:pPr>
              <w:rPr>
                <w:rFonts w:eastAsiaTheme="minorEastAsia"/>
              </w:rPr>
            </w:pPr>
            <w:r w:rsidRPr="00AB4809">
              <w:rPr>
                <w:rFonts w:eastAsiaTheme="minorEastAsia"/>
                <w:sz w:val="22"/>
                <w:szCs w:val="22"/>
              </w:rPr>
              <w:t>Объем полезного отпуска ХПВ потребителям</w:t>
            </w:r>
          </w:p>
        </w:tc>
        <w:tc>
          <w:tcPr>
            <w:tcW w:w="1594" w:type="dxa"/>
          </w:tcPr>
          <w:p w:rsidR="00F9740C" w:rsidRPr="00AB4809" w:rsidRDefault="00F9740C" w:rsidP="007E753C">
            <w:pPr>
              <w:jc w:val="center"/>
              <w:rPr>
                <w:rFonts w:eastAsiaTheme="minorEastAsia"/>
              </w:rPr>
            </w:pPr>
            <w:r w:rsidRPr="00AB4809">
              <w:rPr>
                <w:rFonts w:eastAsiaTheme="minorEastAsia"/>
                <w:sz w:val="22"/>
                <w:szCs w:val="22"/>
              </w:rPr>
              <w:t>тыс. м3</w:t>
            </w:r>
          </w:p>
        </w:tc>
        <w:tc>
          <w:tcPr>
            <w:tcW w:w="2458" w:type="dxa"/>
          </w:tcPr>
          <w:p w:rsidR="00F9740C" w:rsidRPr="00AB4809" w:rsidRDefault="00F9740C" w:rsidP="007E753C">
            <w:pPr>
              <w:jc w:val="center"/>
              <w:rPr>
                <w:rFonts w:eastAsiaTheme="minorEastAsia"/>
              </w:rPr>
            </w:pPr>
            <w:r w:rsidRPr="00AB4809">
              <w:rPr>
                <w:rFonts w:eastAsiaTheme="minorEastAsia"/>
                <w:sz w:val="22"/>
                <w:szCs w:val="22"/>
              </w:rPr>
              <w:t>242,5</w:t>
            </w:r>
          </w:p>
        </w:tc>
      </w:tr>
    </w:tbl>
    <w:p w:rsidR="00F9740C" w:rsidRPr="00AB4809" w:rsidRDefault="00F9740C" w:rsidP="00F9740C">
      <w:pPr>
        <w:jc w:val="both"/>
        <w:rPr>
          <w:sz w:val="28"/>
          <w:szCs w:val="28"/>
        </w:rPr>
      </w:pPr>
    </w:p>
    <w:p w:rsidR="00F9740C" w:rsidRPr="00AB4809" w:rsidRDefault="00F9740C" w:rsidP="00F9740C">
      <w:pPr>
        <w:ind w:firstLine="1134"/>
        <w:jc w:val="both"/>
        <w:rPr>
          <w:rFonts w:eastAsiaTheme="minorEastAsia"/>
          <w:sz w:val="28"/>
          <w:szCs w:val="28"/>
        </w:rPr>
      </w:pPr>
      <w:r w:rsidRPr="00AB4809">
        <w:rPr>
          <w:sz w:val="28"/>
          <w:szCs w:val="28"/>
        </w:rPr>
        <w:t>На основе проведенного анализа можно сделать следующие выводы. Объем реализации холодной воды по поселению в 2021</w:t>
      </w:r>
      <w:r w:rsidRPr="00AB4809">
        <w:rPr>
          <w:rFonts w:eastAsiaTheme="minorEastAsia"/>
          <w:sz w:val="28"/>
          <w:szCs w:val="28"/>
        </w:rPr>
        <w:t>году составил 242,5 тыс. м3. Фактический объем потерь воды при реализации составил 29,45 тыс. м3. Объем забора воды из подземных источников, фактически продиктован потребностью объемов воды на реализацию (полезный отпуск) и расходов воды на собственные и технологические нужды, потерями воды в сети.</w:t>
      </w:r>
    </w:p>
    <w:p w:rsidR="00F9740C" w:rsidRPr="00AB4809" w:rsidRDefault="00F9740C" w:rsidP="00F9740C">
      <w:pPr>
        <w:suppressAutoHyphens/>
        <w:ind w:firstLine="1134"/>
        <w:jc w:val="both"/>
        <w:rPr>
          <w:sz w:val="28"/>
          <w:szCs w:val="28"/>
        </w:rPr>
      </w:pPr>
      <w:r w:rsidRPr="00AB4809">
        <w:rPr>
          <w:sz w:val="28"/>
          <w:szCs w:val="28"/>
        </w:rPr>
        <w:t>Для сокращения и устранения непроизводительных затрат и потерь воды необходимо систематически производить анализ структуры, определение величины потерь воды в системах водоснабжения, оценку объемов полезного водопотребления и закрепление плановой величины объективно неустранимых потерь воды.</w:t>
      </w:r>
    </w:p>
    <w:p w:rsidR="00F9740C" w:rsidRPr="00AB4809" w:rsidRDefault="00F9740C" w:rsidP="00F9740C">
      <w:pPr>
        <w:suppressAutoHyphens/>
        <w:ind w:firstLine="1134"/>
        <w:jc w:val="both"/>
        <w:rPr>
          <w:sz w:val="28"/>
          <w:szCs w:val="28"/>
        </w:rPr>
      </w:pPr>
      <w:r w:rsidRPr="00AB4809">
        <w:rPr>
          <w:sz w:val="28"/>
          <w:szCs w:val="28"/>
        </w:rPr>
        <w:t>Неучтенные и неустранимые расходы ипотери из водопроводных сетей можно разделить на следующие:</w:t>
      </w:r>
    </w:p>
    <w:p w:rsidR="00F9740C" w:rsidRPr="00AB4809" w:rsidRDefault="00F9740C" w:rsidP="00F9740C">
      <w:pPr>
        <w:suppressAutoHyphens/>
        <w:ind w:firstLine="1134"/>
        <w:jc w:val="both"/>
        <w:rPr>
          <w:sz w:val="28"/>
          <w:szCs w:val="28"/>
        </w:rPr>
      </w:pPr>
      <w:r w:rsidRPr="00AB4809">
        <w:rPr>
          <w:sz w:val="28"/>
          <w:szCs w:val="28"/>
        </w:rPr>
        <w:t>1.Расходы на технологические нужды водопроводных сетей, в том числе:</w:t>
      </w:r>
    </w:p>
    <w:p w:rsidR="00F9740C" w:rsidRPr="00AB4809" w:rsidRDefault="00F9740C" w:rsidP="00705D57">
      <w:pPr>
        <w:pStyle w:val="af0"/>
        <w:numPr>
          <w:ilvl w:val="0"/>
          <w:numId w:val="8"/>
        </w:numPr>
        <w:tabs>
          <w:tab w:val="left" w:pos="993"/>
        </w:tabs>
        <w:suppressAutoHyphen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чистка резервуаров;</w:t>
      </w:r>
    </w:p>
    <w:p w:rsidR="00F9740C" w:rsidRPr="00AB4809" w:rsidRDefault="00F9740C" w:rsidP="00705D57">
      <w:pPr>
        <w:pStyle w:val="af0"/>
        <w:numPr>
          <w:ilvl w:val="0"/>
          <w:numId w:val="8"/>
        </w:numPr>
        <w:tabs>
          <w:tab w:val="left" w:pos="993"/>
        </w:tabs>
        <w:suppressAutoHyphen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промывка тупиковых сетей;</w:t>
      </w:r>
    </w:p>
    <w:p w:rsidR="00F9740C" w:rsidRPr="00AB4809" w:rsidRDefault="00F9740C" w:rsidP="00705D57">
      <w:pPr>
        <w:pStyle w:val="af0"/>
        <w:numPr>
          <w:ilvl w:val="0"/>
          <w:numId w:val="8"/>
        </w:numPr>
        <w:tabs>
          <w:tab w:val="left" w:pos="993"/>
        </w:tabs>
        <w:suppressAutoHyphen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на дезинфекцию, промывку после устранения аварий, плановых замен;</w:t>
      </w:r>
    </w:p>
    <w:p w:rsidR="00F9740C" w:rsidRPr="00AB4809" w:rsidRDefault="00F9740C" w:rsidP="00705D57">
      <w:pPr>
        <w:pStyle w:val="af0"/>
        <w:numPr>
          <w:ilvl w:val="0"/>
          <w:numId w:val="8"/>
        </w:numPr>
        <w:tabs>
          <w:tab w:val="left" w:pos="993"/>
        </w:tabs>
        <w:suppressAutoHyphen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расходы на ежегодные профилактические ремонтные работы, промывки;</w:t>
      </w:r>
    </w:p>
    <w:p w:rsidR="00F9740C" w:rsidRPr="00AB4809" w:rsidRDefault="00F9740C" w:rsidP="00705D57">
      <w:pPr>
        <w:pStyle w:val="af0"/>
        <w:numPr>
          <w:ilvl w:val="0"/>
          <w:numId w:val="8"/>
        </w:numPr>
        <w:tabs>
          <w:tab w:val="left" w:pos="993"/>
        </w:tabs>
        <w:suppressAutoHyphen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промывка канализационных сетей.</w:t>
      </w:r>
    </w:p>
    <w:p w:rsidR="00F9740C" w:rsidRPr="00AB4809" w:rsidRDefault="00F9740C" w:rsidP="00F9740C">
      <w:pPr>
        <w:ind w:firstLine="1134"/>
        <w:jc w:val="both"/>
        <w:rPr>
          <w:sz w:val="28"/>
          <w:szCs w:val="28"/>
        </w:rPr>
      </w:pPr>
      <w:r w:rsidRPr="00AB4809">
        <w:rPr>
          <w:sz w:val="28"/>
          <w:szCs w:val="28"/>
        </w:rPr>
        <w:t>2. Организационно-учетные расходы, в том числе:</w:t>
      </w:r>
    </w:p>
    <w:p w:rsidR="00F9740C" w:rsidRPr="00AB4809" w:rsidRDefault="00F9740C" w:rsidP="00705D57">
      <w:pPr>
        <w:pStyle w:val="af0"/>
        <w:numPr>
          <w:ilvl w:val="0"/>
          <w:numId w:val="9"/>
        </w:numPr>
        <w:tabs>
          <w:tab w:val="left" w:pos="993"/>
        </w:tab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не зарегистрированные средствами измерения;</w:t>
      </w:r>
    </w:p>
    <w:p w:rsidR="00F9740C" w:rsidRPr="00AB4809" w:rsidRDefault="00F9740C" w:rsidP="00705D57">
      <w:pPr>
        <w:pStyle w:val="af0"/>
        <w:numPr>
          <w:ilvl w:val="0"/>
          <w:numId w:val="9"/>
        </w:numPr>
        <w:tabs>
          <w:tab w:val="left" w:pos="993"/>
        </w:tab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не учтенные из-за погрешности средств измерения у абонентов;</w:t>
      </w:r>
    </w:p>
    <w:p w:rsidR="00F9740C" w:rsidRPr="00AB4809" w:rsidRDefault="00F9740C" w:rsidP="00705D57">
      <w:pPr>
        <w:pStyle w:val="af0"/>
        <w:numPr>
          <w:ilvl w:val="0"/>
          <w:numId w:val="9"/>
        </w:numPr>
        <w:tabs>
          <w:tab w:val="left" w:pos="993"/>
        </w:tab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не зарегистрированные средствами измерения квартирных водомеров.</w:t>
      </w:r>
    </w:p>
    <w:p w:rsidR="00F9740C" w:rsidRPr="00AB4809" w:rsidRDefault="00F9740C" w:rsidP="00F9740C">
      <w:pPr>
        <w:ind w:firstLine="1134"/>
        <w:jc w:val="both"/>
        <w:rPr>
          <w:sz w:val="28"/>
          <w:szCs w:val="28"/>
        </w:rPr>
      </w:pPr>
      <w:r w:rsidRPr="00AB4809">
        <w:rPr>
          <w:sz w:val="28"/>
          <w:szCs w:val="28"/>
        </w:rPr>
        <w:t>Основные направления потерь из водопроводных сетей:</w:t>
      </w:r>
    </w:p>
    <w:p w:rsidR="00F9740C" w:rsidRPr="00AB4809" w:rsidRDefault="00F9740C" w:rsidP="00F9740C">
      <w:pPr>
        <w:ind w:firstLine="1134"/>
        <w:jc w:val="both"/>
        <w:rPr>
          <w:sz w:val="28"/>
          <w:szCs w:val="28"/>
        </w:rPr>
      </w:pPr>
      <w:r w:rsidRPr="00AB4809">
        <w:rPr>
          <w:sz w:val="28"/>
          <w:szCs w:val="28"/>
        </w:rPr>
        <w:t>1.Потери из водопроводных сетей в результате аварий;</w:t>
      </w:r>
    </w:p>
    <w:p w:rsidR="00F9740C" w:rsidRPr="00AB4809" w:rsidRDefault="00F9740C" w:rsidP="00F9740C">
      <w:pPr>
        <w:ind w:firstLine="1134"/>
        <w:jc w:val="both"/>
        <w:rPr>
          <w:sz w:val="28"/>
          <w:szCs w:val="28"/>
        </w:rPr>
      </w:pPr>
      <w:r w:rsidRPr="00AB4809">
        <w:rPr>
          <w:sz w:val="28"/>
          <w:szCs w:val="28"/>
        </w:rPr>
        <w:t>2.Скрытые утечки из водопроводных сетей;</w:t>
      </w:r>
    </w:p>
    <w:p w:rsidR="00F9740C" w:rsidRPr="00AB4809" w:rsidRDefault="00F9740C" w:rsidP="00F9740C">
      <w:pPr>
        <w:ind w:firstLine="1134"/>
        <w:jc w:val="both"/>
        <w:rPr>
          <w:sz w:val="28"/>
          <w:szCs w:val="28"/>
        </w:rPr>
      </w:pPr>
      <w:r w:rsidRPr="00AB4809">
        <w:rPr>
          <w:sz w:val="28"/>
          <w:szCs w:val="28"/>
        </w:rPr>
        <w:lastRenderedPageBreak/>
        <w:t>3.Утечки из уплотнения сетевой арматуры;</w:t>
      </w:r>
    </w:p>
    <w:p w:rsidR="00F9740C" w:rsidRPr="00AB4809" w:rsidRDefault="00F9740C" w:rsidP="00F9740C">
      <w:pPr>
        <w:ind w:firstLine="1134"/>
        <w:jc w:val="both"/>
        <w:rPr>
          <w:sz w:val="28"/>
          <w:szCs w:val="28"/>
        </w:rPr>
      </w:pPr>
      <w:r w:rsidRPr="00AB4809">
        <w:rPr>
          <w:sz w:val="28"/>
          <w:szCs w:val="28"/>
        </w:rPr>
        <w:t>4.Расходы на естественную убыль при подаче воды по трубопроводам;</w:t>
      </w:r>
    </w:p>
    <w:p w:rsidR="00F9740C" w:rsidRPr="00AB4809" w:rsidRDefault="00F9740C" w:rsidP="00F9740C">
      <w:pPr>
        <w:ind w:firstLine="1134"/>
        <w:jc w:val="both"/>
        <w:rPr>
          <w:sz w:val="28"/>
          <w:szCs w:val="28"/>
        </w:rPr>
      </w:pPr>
      <w:r w:rsidRPr="00AB4809">
        <w:rPr>
          <w:sz w:val="28"/>
          <w:szCs w:val="28"/>
        </w:rPr>
        <w:t>5.Утечки в результате аварий на водопроводных сетях, которые находятся набалансе абонентов до водомерных узлов.</w:t>
      </w:r>
    </w:p>
    <w:p w:rsidR="00F9740C" w:rsidRPr="00AB4809" w:rsidRDefault="00F9740C" w:rsidP="00F9740C">
      <w:pPr>
        <w:jc w:val="both"/>
        <w:rPr>
          <w:sz w:val="28"/>
          <w:szCs w:val="28"/>
        </w:rPr>
      </w:pPr>
    </w:p>
    <w:p w:rsidR="00F9740C" w:rsidRPr="00AB4809" w:rsidRDefault="00F9740C" w:rsidP="00F9740C">
      <w:pPr>
        <w:tabs>
          <w:tab w:val="left" w:pos="3744"/>
        </w:tabs>
        <w:ind w:firstLine="1134"/>
        <w:jc w:val="center"/>
        <w:outlineLvl w:val="2"/>
        <w:rPr>
          <w:b/>
          <w:sz w:val="28"/>
          <w:szCs w:val="28"/>
        </w:rPr>
      </w:pPr>
      <w:bookmarkStart w:id="19" w:name="_Toc101547817"/>
      <w:r w:rsidRPr="00AB4809">
        <w:rPr>
          <w:b/>
          <w:sz w:val="28"/>
          <w:szCs w:val="28"/>
        </w:rPr>
        <w:t>3.2. Территориальный баланс подачи питьевой воды по технологическим зонам водоснабжения (годовой и в сутки максимального водопотребления)</w:t>
      </w:r>
      <w:bookmarkEnd w:id="19"/>
    </w:p>
    <w:p w:rsidR="00F9740C" w:rsidRPr="00AB4809" w:rsidRDefault="00F9740C" w:rsidP="00F9740C">
      <w:pPr>
        <w:tabs>
          <w:tab w:val="left" w:pos="3744"/>
        </w:tabs>
        <w:ind w:firstLine="1134"/>
        <w:jc w:val="center"/>
        <w:outlineLvl w:val="2"/>
        <w:rPr>
          <w:b/>
          <w:sz w:val="28"/>
          <w:szCs w:val="28"/>
        </w:rPr>
      </w:pPr>
    </w:p>
    <w:p w:rsidR="00F9740C" w:rsidRPr="00AB4809" w:rsidRDefault="00F9740C" w:rsidP="00F9740C">
      <w:pPr>
        <w:ind w:firstLine="1134"/>
        <w:jc w:val="both"/>
        <w:rPr>
          <w:rFonts w:eastAsiaTheme="minorEastAsia"/>
          <w:sz w:val="28"/>
          <w:szCs w:val="28"/>
        </w:rPr>
      </w:pPr>
      <w:r w:rsidRPr="00AB4809">
        <w:rPr>
          <w:rFonts w:eastAsiaTheme="minorEastAsia"/>
          <w:sz w:val="28"/>
          <w:szCs w:val="28"/>
        </w:rPr>
        <w:t>Фактическое потребление воды по г. Комсомольск составляет 271,904 тыс. м3/год, в среднем за сутки 0,77 тыс. м3/сут, в сутки максимального водопотребления 0,93 тыс. м3/сут.</w:t>
      </w:r>
    </w:p>
    <w:p w:rsidR="00F9740C" w:rsidRPr="00AB4809" w:rsidRDefault="00F9740C" w:rsidP="00F9740C">
      <w:pPr>
        <w:ind w:firstLine="1134"/>
        <w:jc w:val="both"/>
        <w:rPr>
          <w:rFonts w:eastAsiaTheme="minorEastAsia"/>
          <w:sz w:val="28"/>
          <w:szCs w:val="28"/>
        </w:rPr>
      </w:pPr>
      <w:r w:rsidRPr="00AB4809">
        <w:rPr>
          <w:rFonts w:eastAsiaTheme="minorEastAsia"/>
          <w:sz w:val="28"/>
          <w:szCs w:val="28"/>
        </w:rPr>
        <w:t>Результаты анализа структурного территориального баланса представлены в таблице 3.2.1.</w:t>
      </w:r>
    </w:p>
    <w:p w:rsidR="00F9740C" w:rsidRPr="00AB4809" w:rsidRDefault="00F9740C" w:rsidP="00F9740C"/>
    <w:p w:rsidR="00F9740C" w:rsidRPr="00AB4809" w:rsidRDefault="00F9740C" w:rsidP="00F9740C">
      <w:pPr>
        <w:tabs>
          <w:tab w:val="left" w:pos="4032"/>
        </w:tabs>
        <w:jc w:val="center"/>
        <w:rPr>
          <w:rFonts w:eastAsiaTheme="minorEastAsia"/>
          <w:i/>
        </w:rPr>
      </w:pPr>
      <w:r w:rsidRPr="00AB4809">
        <w:rPr>
          <w:rFonts w:eastAsiaTheme="minorEastAsia"/>
          <w:i/>
        </w:rPr>
        <w:t>Таблица 3.2.1. Структурный территориальный баланс</w:t>
      </w:r>
    </w:p>
    <w:tbl>
      <w:tblPr>
        <w:tblW w:w="98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2755"/>
        <w:gridCol w:w="2068"/>
        <w:gridCol w:w="2068"/>
        <w:gridCol w:w="2128"/>
      </w:tblGrid>
      <w:tr w:rsidR="00F9740C" w:rsidRPr="00AB4809" w:rsidTr="007E753C">
        <w:trPr>
          <w:jc w:val="center"/>
        </w:trPr>
        <w:tc>
          <w:tcPr>
            <w:tcW w:w="817" w:type="dxa"/>
            <w:vAlign w:val="center"/>
          </w:tcPr>
          <w:p w:rsidR="00F9740C" w:rsidRPr="00AB4809" w:rsidRDefault="00F9740C" w:rsidP="007E753C">
            <w:pPr>
              <w:jc w:val="center"/>
              <w:rPr>
                <w:rFonts w:eastAsiaTheme="minorEastAsia"/>
                <w:b/>
              </w:rPr>
            </w:pPr>
            <w:r w:rsidRPr="00AB4809">
              <w:rPr>
                <w:rFonts w:eastAsiaTheme="minorEastAsia"/>
                <w:b/>
                <w:sz w:val="22"/>
                <w:szCs w:val="22"/>
              </w:rPr>
              <w:t>№ п/п</w:t>
            </w:r>
          </w:p>
        </w:tc>
        <w:tc>
          <w:tcPr>
            <w:tcW w:w="2755" w:type="dxa"/>
            <w:vAlign w:val="center"/>
          </w:tcPr>
          <w:p w:rsidR="00F9740C" w:rsidRPr="00AB4809" w:rsidRDefault="00F9740C" w:rsidP="007E753C">
            <w:pPr>
              <w:jc w:val="center"/>
              <w:rPr>
                <w:rFonts w:eastAsiaTheme="minorEastAsia"/>
                <w:b/>
              </w:rPr>
            </w:pPr>
            <w:r w:rsidRPr="00AB4809">
              <w:rPr>
                <w:rFonts w:eastAsiaTheme="minorEastAsia"/>
                <w:b/>
                <w:sz w:val="22"/>
                <w:szCs w:val="22"/>
              </w:rPr>
              <w:t>Наименование населенного пункта</w:t>
            </w:r>
          </w:p>
        </w:tc>
        <w:tc>
          <w:tcPr>
            <w:tcW w:w="2068" w:type="dxa"/>
            <w:vAlign w:val="center"/>
          </w:tcPr>
          <w:p w:rsidR="00F9740C" w:rsidRPr="00AB4809" w:rsidRDefault="00F9740C" w:rsidP="007E753C">
            <w:pPr>
              <w:jc w:val="center"/>
              <w:rPr>
                <w:rFonts w:eastAsiaTheme="minorEastAsia"/>
                <w:b/>
              </w:rPr>
            </w:pPr>
            <w:r w:rsidRPr="00AB4809">
              <w:rPr>
                <w:rFonts w:eastAsiaTheme="minorEastAsia"/>
                <w:b/>
                <w:sz w:val="22"/>
                <w:szCs w:val="22"/>
              </w:rPr>
              <w:t>Фактическое</w:t>
            </w:r>
          </w:p>
          <w:p w:rsidR="00F9740C" w:rsidRPr="00AB4809" w:rsidRDefault="00F9740C" w:rsidP="007E753C">
            <w:pPr>
              <w:jc w:val="center"/>
              <w:rPr>
                <w:rFonts w:eastAsiaTheme="minorEastAsia"/>
                <w:b/>
              </w:rPr>
            </w:pPr>
            <w:r w:rsidRPr="00AB4809">
              <w:rPr>
                <w:rFonts w:eastAsiaTheme="minorEastAsia"/>
                <w:b/>
                <w:sz w:val="22"/>
                <w:szCs w:val="22"/>
              </w:rPr>
              <w:t>водопотребление</w:t>
            </w:r>
          </w:p>
          <w:p w:rsidR="00F9740C" w:rsidRPr="00AB4809" w:rsidRDefault="00F9740C" w:rsidP="007E753C">
            <w:pPr>
              <w:jc w:val="center"/>
              <w:rPr>
                <w:rFonts w:eastAsiaTheme="minorEastAsia"/>
                <w:b/>
              </w:rPr>
            </w:pPr>
            <w:r w:rsidRPr="00AB4809">
              <w:rPr>
                <w:rFonts w:eastAsiaTheme="minorEastAsia"/>
                <w:b/>
                <w:sz w:val="22"/>
                <w:szCs w:val="22"/>
              </w:rPr>
              <w:t>тыс. м3/год</w:t>
            </w:r>
          </w:p>
        </w:tc>
        <w:tc>
          <w:tcPr>
            <w:tcW w:w="2068" w:type="dxa"/>
            <w:vAlign w:val="center"/>
          </w:tcPr>
          <w:p w:rsidR="00F9740C" w:rsidRPr="00AB4809" w:rsidRDefault="00F9740C" w:rsidP="007E753C">
            <w:pPr>
              <w:jc w:val="center"/>
              <w:rPr>
                <w:rFonts w:eastAsiaTheme="minorEastAsia"/>
                <w:b/>
              </w:rPr>
            </w:pPr>
            <w:r w:rsidRPr="00AB4809">
              <w:rPr>
                <w:rFonts w:eastAsiaTheme="minorEastAsia"/>
                <w:b/>
                <w:sz w:val="22"/>
                <w:szCs w:val="22"/>
              </w:rPr>
              <w:t>Среднее</w:t>
            </w:r>
          </w:p>
          <w:p w:rsidR="00F9740C" w:rsidRPr="00AB4809" w:rsidRDefault="00F9740C" w:rsidP="007E753C">
            <w:pPr>
              <w:jc w:val="center"/>
              <w:rPr>
                <w:rFonts w:eastAsiaTheme="minorEastAsia"/>
                <w:b/>
              </w:rPr>
            </w:pPr>
            <w:r w:rsidRPr="00AB4809">
              <w:rPr>
                <w:rFonts w:eastAsiaTheme="minorEastAsia"/>
                <w:b/>
                <w:sz w:val="22"/>
                <w:szCs w:val="22"/>
              </w:rPr>
              <w:t>водопотребление</w:t>
            </w:r>
          </w:p>
          <w:p w:rsidR="00F9740C" w:rsidRPr="00AB4809" w:rsidRDefault="00F9740C" w:rsidP="007E753C">
            <w:pPr>
              <w:jc w:val="center"/>
              <w:rPr>
                <w:rFonts w:eastAsiaTheme="minorEastAsia"/>
                <w:b/>
              </w:rPr>
            </w:pPr>
            <w:r w:rsidRPr="00AB4809">
              <w:rPr>
                <w:rFonts w:eastAsiaTheme="minorEastAsia"/>
                <w:b/>
                <w:sz w:val="22"/>
                <w:szCs w:val="22"/>
              </w:rPr>
              <w:t>тыс. м3/сут</w:t>
            </w:r>
          </w:p>
        </w:tc>
        <w:tc>
          <w:tcPr>
            <w:tcW w:w="2128" w:type="dxa"/>
            <w:vAlign w:val="center"/>
          </w:tcPr>
          <w:p w:rsidR="00F9740C" w:rsidRPr="00AB4809" w:rsidRDefault="00F9740C" w:rsidP="007E753C">
            <w:pPr>
              <w:jc w:val="center"/>
              <w:rPr>
                <w:rFonts w:eastAsiaTheme="minorEastAsia"/>
                <w:b/>
              </w:rPr>
            </w:pPr>
            <w:r w:rsidRPr="00AB4809">
              <w:rPr>
                <w:rFonts w:eastAsiaTheme="minorEastAsia"/>
                <w:b/>
                <w:sz w:val="22"/>
                <w:szCs w:val="22"/>
              </w:rPr>
              <w:t>Максимальное</w:t>
            </w:r>
          </w:p>
          <w:p w:rsidR="00F9740C" w:rsidRPr="00AB4809" w:rsidRDefault="00F9740C" w:rsidP="007E753C">
            <w:pPr>
              <w:jc w:val="center"/>
              <w:rPr>
                <w:rFonts w:eastAsiaTheme="minorEastAsia"/>
                <w:b/>
              </w:rPr>
            </w:pPr>
            <w:r w:rsidRPr="00AB4809">
              <w:rPr>
                <w:rFonts w:eastAsiaTheme="minorEastAsia"/>
                <w:b/>
                <w:sz w:val="22"/>
                <w:szCs w:val="22"/>
              </w:rPr>
              <w:t>водопотребление,</w:t>
            </w:r>
          </w:p>
          <w:p w:rsidR="00F9740C" w:rsidRPr="00AB4809" w:rsidRDefault="00F9740C" w:rsidP="007E753C">
            <w:pPr>
              <w:jc w:val="center"/>
              <w:rPr>
                <w:rFonts w:eastAsiaTheme="minorEastAsia"/>
                <w:b/>
              </w:rPr>
            </w:pPr>
            <w:r w:rsidRPr="00AB4809">
              <w:rPr>
                <w:rFonts w:eastAsiaTheme="minorEastAsia"/>
                <w:b/>
                <w:sz w:val="22"/>
                <w:szCs w:val="22"/>
              </w:rPr>
              <w:t>тыс. м3/сут</w:t>
            </w:r>
          </w:p>
        </w:tc>
      </w:tr>
      <w:tr w:rsidR="00F9740C" w:rsidRPr="00AB4809" w:rsidTr="007E753C">
        <w:trPr>
          <w:jc w:val="center"/>
        </w:trPr>
        <w:tc>
          <w:tcPr>
            <w:tcW w:w="817" w:type="dxa"/>
          </w:tcPr>
          <w:p w:rsidR="00F9740C" w:rsidRPr="00AB4809" w:rsidRDefault="00F9740C" w:rsidP="007E753C">
            <w:pPr>
              <w:jc w:val="center"/>
              <w:rPr>
                <w:rFonts w:eastAsiaTheme="minorEastAsia"/>
              </w:rPr>
            </w:pPr>
            <w:r w:rsidRPr="00AB4809">
              <w:rPr>
                <w:rFonts w:eastAsiaTheme="minorEastAsia"/>
                <w:sz w:val="22"/>
                <w:szCs w:val="22"/>
              </w:rPr>
              <w:t>1</w:t>
            </w:r>
          </w:p>
        </w:tc>
        <w:tc>
          <w:tcPr>
            <w:tcW w:w="2755" w:type="dxa"/>
          </w:tcPr>
          <w:p w:rsidR="00F9740C" w:rsidRPr="00AB4809" w:rsidRDefault="00F9740C" w:rsidP="007E753C">
            <w:pPr>
              <w:jc w:val="center"/>
              <w:rPr>
                <w:rFonts w:eastAsiaTheme="minorEastAsia"/>
              </w:rPr>
            </w:pPr>
            <w:r w:rsidRPr="00AB4809">
              <w:rPr>
                <w:rFonts w:eastAsiaTheme="minorEastAsia"/>
                <w:sz w:val="22"/>
                <w:szCs w:val="22"/>
              </w:rPr>
              <w:t>г. Комсомольск</w:t>
            </w:r>
          </w:p>
        </w:tc>
        <w:tc>
          <w:tcPr>
            <w:tcW w:w="2068" w:type="dxa"/>
            <w:vAlign w:val="center"/>
          </w:tcPr>
          <w:p w:rsidR="00F9740C" w:rsidRPr="00AB4809" w:rsidRDefault="00F9740C" w:rsidP="007E753C">
            <w:pPr>
              <w:jc w:val="center"/>
              <w:rPr>
                <w:rFonts w:eastAsiaTheme="minorEastAsia"/>
              </w:rPr>
            </w:pPr>
            <w:r w:rsidRPr="00AB4809">
              <w:rPr>
                <w:rFonts w:eastAsiaTheme="minorEastAsia"/>
                <w:sz w:val="22"/>
                <w:szCs w:val="22"/>
              </w:rPr>
              <w:t>271,904</w:t>
            </w:r>
          </w:p>
        </w:tc>
        <w:tc>
          <w:tcPr>
            <w:tcW w:w="2068" w:type="dxa"/>
            <w:vAlign w:val="center"/>
          </w:tcPr>
          <w:p w:rsidR="00F9740C" w:rsidRPr="00AB4809" w:rsidRDefault="00F9740C" w:rsidP="007E753C">
            <w:pPr>
              <w:jc w:val="center"/>
              <w:rPr>
                <w:rFonts w:eastAsiaTheme="minorEastAsia"/>
              </w:rPr>
            </w:pPr>
            <w:r w:rsidRPr="00AB4809">
              <w:rPr>
                <w:rFonts w:eastAsiaTheme="minorEastAsia"/>
                <w:sz w:val="22"/>
                <w:szCs w:val="22"/>
              </w:rPr>
              <w:t>0,77</w:t>
            </w:r>
          </w:p>
        </w:tc>
        <w:tc>
          <w:tcPr>
            <w:tcW w:w="2128" w:type="dxa"/>
            <w:vAlign w:val="center"/>
          </w:tcPr>
          <w:p w:rsidR="00F9740C" w:rsidRPr="00AB4809" w:rsidRDefault="00F9740C" w:rsidP="007E753C">
            <w:pPr>
              <w:jc w:val="center"/>
              <w:rPr>
                <w:rFonts w:eastAsiaTheme="minorEastAsia"/>
              </w:rPr>
            </w:pPr>
            <w:r w:rsidRPr="00AB4809">
              <w:rPr>
                <w:rFonts w:eastAsiaTheme="minorEastAsia"/>
                <w:sz w:val="22"/>
                <w:szCs w:val="22"/>
              </w:rPr>
              <w:t>0,93</w:t>
            </w:r>
          </w:p>
        </w:tc>
      </w:tr>
    </w:tbl>
    <w:p w:rsidR="00F9740C" w:rsidRPr="00AB4809" w:rsidRDefault="00F9740C" w:rsidP="00F9740C"/>
    <w:p w:rsidR="00F9740C" w:rsidRPr="00AB4809" w:rsidRDefault="00F9740C" w:rsidP="00F9740C">
      <w:pPr>
        <w:tabs>
          <w:tab w:val="left" w:pos="2553"/>
        </w:tabs>
        <w:jc w:val="center"/>
        <w:outlineLvl w:val="2"/>
        <w:rPr>
          <w:b/>
          <w:sz w:val="28"/>
          <w:szCs w:val="28"/>
        </w:rPr>
      </w:pPr>
      <w:bookmarkStart w:id="20" w:name="_Toc101547818"/>
      <w:r w:rsidRPr="00AB4809">
        <w:rPr>
          <w:b/>
          <w:sz w:val="28"/>
          <w:szCs w:val="28"/>
        </w:rPr>
        <w:t>3.3.  Структурный баланс реализации питьевой воды по группам абонентов с разбивкой на хозяйственно-питьевые нужды населения, производственные нужды юридических лиц и другие нужды г. Комсомольск</w:t>
      </w:r>
      <w:bookmarkEnd w:id="20"/>
    </w:p>
    <w:p w:rsidR="00F9740C" w:rsidRPr="00AB4809" w:rsidRDefault="00F9740C" w:rsidP="00F9740C">
      <w:pPr>
        <w:tabs>
          <w:tab w:val="left" w:pos="2553"/>
        </w:tabs>
        <w:jc w:val="center"/>
        <w:outlineLvl w:val="2"/>
        <w:rPr>
          <w:b/>
          <w:sz w:val="28"/>
          <w:szCs w:val="28"/>
        </w:rPr>
      </w:pPr>
      <w:bookmarkStart w:id="21" w:name="_Toc101547819"/>
      <w:r w:rsidRPr="00AB4809">
        <w:rPr>
          <w:b/>
          <w:sz w:val="28"/>
          <w:szCs w:val="28"/>
        </w:rPr>
        <w:t>(пожаротушение, полив и др.)</w:t>
      </w:r>
      <w:bookmarkEnd w:id="21"/>
    </w:p>
    <w:p w:rsidR="00F9740C" w:rsidRPr="00AB4809" w:rsidRDefault="00F9740C" w:rsidP="00F9740C">
      <w:pPr>
        <w:tabs>
          <w:tab w:val="left" w:pos="2553"/>
        </w:tabs>
        <w:jc w:val="center"/>
        <w:outlineLvl w:val="2"/>
        <w:rPr>
          <w:b/>
          <w:sz w:val="28"/>
          <w:szCs w:val="28"/>
        </w:rPr>
      </w:pPr>
    </w:p>
    <w:p w:rsidR="00F9740C" w:rsidRPr="00AB4809" w:rsidRDefault="00F9740C" w:rsidP="00F9740C">
      <w:pPr>
        <w:tabs>
          <w:tab w:val="left" w:pos="0"/>
          <w:tab w:val="left" w:pos="3967"/>
        </w:tabs>
        <w:jc w:val="both"/>
        <w:rPr>
          <w:sz w:val="28"/>
          <w:szCs w:val="28"/>
        </w:rPr>
      </w:pPr>
      <w:r w:rsidRPr="00AB4809">
        <w:rPr>
          <w:sz w:val="28"/>
          <w:szCs w:val="28"/>
        </w:rPr>
        <w:t xml:space="preserve">           Результаты анализа структурного баланса реализации питьевой воды по группам абонентов приведены в таблице 3.3.1.</w:t>
      </w:r>
    </w:p>
    <w:p w:rsidR="00F9740C" w:rsidRPr="00AB4809" w:rsidRDefault="00F9740C" w:rsidP="00F9740C">
      <w:pPr>
        <w:tabs>
          <w:tab w:val="left" w:pos="2749"/>
          <w:tab w:val="left" w:pos="3967"/>
        </w:tabs>
        <w:rPr>
          <w:rFonts w:eastAsiaTheme="minorEastAsia"/>
          <w:sz w:val="28"/>
          <w:szCs w:val="28"/>
        </w:rPr>
      </w:pPr>
    </w:p>
    <w:p w:rsidR="00F9740C" w:rsidRPr="00AB4809" w:rsidRDefault="00F9740C" w:rsidP="00F9740C">
      <w:pPr>
        <w:tabs>
          <w:tab w:val="left" w:pos="2749"/>
          <w:tab w:val="left" w:pos="3967"/>
        </w:tabs>
        <w:jc w:val="center"/>
        <w:rPr>
          <w:rFonts w:eastAsiaTheme="minorEastAsia"/>
          <w:i/>
        </w:rPr>
      </w:pPr>
      <w:r w:rsidRPr="00AB4809">
        <w:rPr>
          <w:rFonts w:eastAsiaTheme="minorEastAsia"/>
          <w:i/>
        </w:rPr>
        <w:t>Таблица 3.3.1. Структурный баланс реализации питьевой воды</w:t>
      </w:r>
    </w:p>
    <w:tbl>
      <w:tblPr>
        <w:tblW w:w="75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1"/>
        <w:gridCol w:w="3457"/>
        <w:gridCol w:w="3104"/>
      </w:tblGrid>
      <w:tr w:rsidR="00F9740C" w:rsidRPr="00AB4809" w:rsidTr="007E753C">
        <w:trPr>
          <w:jc w:val="center"/>
        </w:trPr>
        <w:tc>
          <w:tcPr>
            <w:tcW w:w="981" w:type="dxa"/>
          </w:tcPr>
          <w:p w:rsidR="00F9740C" w:rsidRPr="00AB4809" w:rsidRDefault="00F9740C" w:rsidP="007E753C">
            <w:pPr>
              <w:jc w:val="center"/>
              <w:rPr>
                <w:rFonts w:eastAsiaTheme="minorEastAsia"/>
                <w:b/>
              </w:rPr>
            </w:pPr>
            <w:r w:rsidRPr="00AB4809">
              <w:rPr>
                <w:rFonts w:eastAsiaTheme="minorEastAsia"/>
                <w:b/>
                <w:sz w:val="22"/>
                <w:szCs w:val="22"/>
              </w:rPr>
              <w:t>№ п/п</w:t>
            </w:r>
          </w:p>
        </w:tc>
        <w:tc>
          <w:tcPr>
            <w:tcW w:w="3457" w:type="dxa"/>
          </w:tcPr>
          <w:p w:rsidR="00F9740C" w:rsidRPr="00AB4809" w:rsidRDefault="00F9740C" w:rsidP="007E753C">
            <w:pPr>
              <w:jc w:val="center"/>
              <w:rPr>
                <w:rFonts w:eastAsiaTheme="minorEastAsia"/>
                <w:b/>
              </w:rPr>
            </w:pPr>
            <w:r w:rsidRPr="00AB4809">
              <w:rPr>
                <w:rFonts w:eastAsiaTheme="minorEastAsia"/>
                <w:b/>
                <w:sz w:val="22"/>
                <w:szCs w:val="22"/>
              </w:rPr>
              <w:t>Потребитель</w:t>
            </w:r>
          </w:p>
        </w:tc>
        <w:tc>
          <w:tcPr>
            <w:tcW w:w="3104" w:type="dxa"/>
          </w:tcPr>
          <w:p w:rsidR="00F9740C" w:rsidRPr="00AB4809" w:rsidRDefault="00F9740C" w:rsidP="007E753C">
            <w:pPr>
              <w:jc w:val="center"/>
              <w:rPr>
                <w:rFonts w:eastAsiaTheme="minorEastAsia"/>
                <w:b/>
              </w:rPr>
            </w:pPr>
            <w:r w:rsidRPr="00AB4809">
              <w:rPr>
                <w:rFonts w:eastAsiaTheme="minorEastAsia"/>
                <w:b/>
                <w:sz w:val="22"/>
                <w:szCs w:val="22"/>
              </w:rPr>
              <w:t>ХВС тыс. м3/год</w:t>
            </w:r>
          </w:p>
        </w:tc>
      </w:tr>
      <w:tr w:rsidR="00F9740C" w:rsidRPr="00AB4809" w:rsidTr="007E753C">
        <w:trPr>
          <w:jc w:val="center"/>
        </w:trPr>
        <w:tc>
          <w:tcPr>
            <w:tcW w:w="981" w:type="dxa"/>
          </w:tcPr>
          <w:p w:rsidR="00F9740C" w:rsidRPr="00AB4809" w:rsidRDefault="00F9740C" w:rsidP="007E753C">
            <w:pPr>
              <w:jc w:val="center"/>
              <w:rPr>
                <w:rFonts w:eastAsiaTheme="minorEastAsia"/>
              </w:rPr>
            </w:pPr>
            <w:r w:rsidRPr="00AB4809">
              <w:rPr>
                <w:rFonts w:eastAsiaTheme="minorEastAsia"/>
                <w:sz w:val="22"/>
                <w:szCs w:val="22"/>
              </w:rPr>
              <w:t>1</w:t>
            </w:r>
          </w:p>
        </w:tc>
        <w:tc>
          <w:tcPr>
            <w:tcW w:w="3457" w:type="dxa"/>
          </w:tcPr>
          <w:p w:rsidR="00F9740C" w:rsidRPr="00AB4809" w:rsidRDefault="00F9740C" w:rsidP="007E753C">
            <w:pPr>
              <w:rPr>
                <w:rFonts w:eastAsiaTheme="minorEastAsia"/>
              </w:rPr>
            </w:pPr>
            <w:r w:rsidRPr="00AB4809">
              <w:rPr>
                <w:rFonts w:eastAsiaTheme="minorEastAsia"/>
                <w:sz w:val="22"/>
                <w:szCs w:val="22"/>
              </w:rPr>
              <w:t>Население</w:t>
            </w:r>
          </w:p>
        </w:tc>
        <w:tc>
          <w:tcPr>
            <w:tcW w:w="3104" w:type="dxa"/>
          </w:tcPr>
          <w:p w:rsidR="00F9740C" w:rsidRPr="00AB4809" w:rsidRDefault="00F9740C" w:rsidP="007E753C">
            <w:pPr>
              <w:jc w:val="center"/>
            </w:pPr>
            <w:r w:rsidRPr="00AB4809">
              <w:rPr>
                <w:sz w:val="22"/>
                <w:szCs w:val="22"/>
              </w:rPr>
              <w:t>214,5</w:t>
            </w:r>
          </w:p>
        </w:tc>
      </w:tr>
      <w:tr w:rsidR="00F9740C" w:rsidRPr="00AB4809" w:rsidTr="007E753C">
        <w:trPr>
          <w:jc w:val="center"/>
        </w:trPr>
        <w:tc>
          <w:tcPr>
            <w:tcW w:w="981" w:type="dxa"/>
          </w:tcPr>
          <w:p w:rsidR="00F9740C" w:rsidRPr="00AB4809" w:rsidRDefault="00F9740C" w:rsidP="007E753C">
            <w:pPr>
              <w:jc w:val="center"/>
              <w:rPr>
                <w:rFonts w:eastAsiaTheme="minorEastAsia"/>
              </w:rPr>
            </w:pPr>
            <w:r w:rsidRPr="00AB4809">
              <w:rPr>
                <w:rFonts w:eastAsiaTheme="minorEastAsia"/>
                <w:sz w:val="22"/>
                <w:szCs w:val="22"/>
              </w:rPr>
              <w:t>2</w:t>
            </w:r>
          </w:p>
        </w:tc>
        <w:tc>
          <w:tcPr>
            <w:tcW w:w="3457" w:type="dxa"/>
          </w:tcPr>
          <w:p w:rsidR="00F9740C" w:rsidRPr="00AB4809" w:rsidRDefault="00F9740C" w:rsidP="007E753C">
            <w:pPr>
              <w:rPr>
                <w:rFonts w:eastAsiaTheme="minorEastAsia"/>
              </w:rPr>
            </w:pPr>
            <w:r w:rsidRPr="00AB4809">
              <w:rPr>
                <w:rFonts w:eastAsiaTheme="minorEastAsia"/>
                <w:sz w:val="22"/>
                <w:szCs w:val="22"/>
              </w:rPr>
              <w:t>Бюджетные организации</w:t>
            </w:r>
          </w:p>
        </w:tc>
        <w:tc>
          <w:tcPr>
            <w:tcW w:w="3104" w:type="dxa"/>
          </w:tcPr>
          <w:p w:rsidR="00F9740C" w:rsidRPr="00AB4809" w:rsidRDefault="00F9740C" w:rsidP="007E753C">
            <w:pPr>
              <w:jc w:val="center"/>
            </w:pPr>
            <w:r w:rsidRPr="00AB4809">
              <w:rPr>
                <w:sz w:val="22"/>
                <w:szCs w:val="22"/>
              </w:rPr>
              <w:t>9,4</w:t>
            </w:r>
          </w:p>
        </w:tc>
      </w:tr>
      <w:tr w:rsidR="00F9740C" w:rsidRPr="00AB4809" w:rsidTr="007E753C">
        <w:trPr>
          <w:jc w:val="center"/>
        </w:trPr>
        <w:tc>
          <w:tcPr>
            <w:tcW w:w="981" w:type="dxa"/>
          </w:tcPr>
          <w:p w:rsidR="00F9740C" w:rsidRPr="00AB4809" w:rsidRDefault="00F9740C" w:rsidP="007E753C">
            <w:pPr>
              <w:jc w:val="center"/>
              <w:rPr>
                <w:rFonts w:eastAsiaTheme="minorEastAsia"/>
              </w:rPr>
            </w:pPr>
            <w:r w:rsidRPr="00AB4809">
              <w:rPr>
                <w:rFonts w:eastAsiaTheme="minorEastAsia"/>
                <w:sz w:val="22"/>
                <w:szCs w:val="22"/>
              </w:rPr>
              <w:t>3</w:t>
            </w:r>
          </w:p>
        </w:tc>
        <w:tc>
          <w:tcPr>
            <w:tcW w:w="3457" w:type="dxa"/>
          </w:tcPr>
          <w:p w:rsidR="00F9740C" w:rsidRPr="00AB4809" w:rsidRDefault="00F9740C" w:rsidP="007E753C">
            <w:pPr>
              <w:rPr>
                <w:rFonts w:eastAsiaTheme="minorEastAsia"/>
              </w:rPr>
            </w:pPr>
            <w:r w:rsidRPr="00AB4809">
              <w:rPr>
                <w:rFonts w:eastAsiaTheme="minorEastAsia"/>
                <w:sz w:val="22"/>
                <w:szCs w:val="22"/>
              </w:rPr>
              <w:t xml:space="preserve"> Прочие организации</w:t>
            </w:r>
          </w:p>
        </w:tc>
        <w:tc>
          <w:tcPr>
            <w:tcW w:w="3104" w:type="dxa"/>
          </w:tcPr>
          <w:p w:rsidR="00F9740C" w:rsidRPr="00AB4809" w:rsidRDefault="00F9740C" w:rsidP="007E753C">
            <w:pPr>
              <w:jc w:val="center"/>
            </w:pPr>
            <w:r w:rsidRPr="00AB4809">
              <w:rPr>
                <w:sz w:val="22"/>
                <w:szCs w:val="22"/>
              </w:rPr>
              <w:t>18,6</w:t>
            </w:r>
          </w:p>
        </w:tc>
      </w:tr>
      <w:tr w:rsidR="00F9740C" w:rsidRPr="00AB4809" w:rsidTr="007E753C">
        <w:trPr>
          <w:jc w:val="center"/>
        </w:trPr>
        <w:tc>
          <w:tcPr>
            <w:tcW w:w="4438" w:type="dxa"/>
            <w:gridSpan w:val="2"/>
          </w:tcPr>
          <w:p w:rsidR="00F9740C" w:rsidRPr="00AB4809" w:rsidRDefault="00F9740C" w:rsidP="007E753C">
            <w:pPr>
              <w:jc w:val="center"/>
              <w:rPr>
                <w:rFonts w:eastAsiaTheme="minorEastAsia"/>
                <w:b/>
              </w:rPr>
            </w:pPr>
            <w:r w:rsidRPr="00AB4809">
              <w:rPr>
                <w:rFonts w:eastAsiaTheme="minorEastAsia"/>
                <w:b/>
                <w:sz w:val="22"/>
                <w:szCs w:val="22"/>
              </w:rPr>
              <w:t>Итого</w:t>
            </w:r>
          </w:p>
        </w:tc>
        <w:tc>
          <w:tcPr>
            <w:tcW w:w="3104" w:type="dxa"/>
          </w:tcPr>
          <w:p w:rsidR="00F9740C" w:rsidRPr="00AB4809" w:rsidRDefault="00F9740C" w:rsidP="007E753C">
            <w:pPr>
              <w:jc w:val="center"/>
              <w:rPr>
                <w:rFonts w:eastAsiaTheme="minorEastAsia"/>
                <w:b/>
              </w:rPr>
            </w:pPr>
            <w:r w:rsidRPr="00AB4809">
              <w:rPr>
                <w:rFonts w:eastAsiaTheme="minorEastAsia"/>
                <w:b/>
                <w:sz w:val="22"/>
                <w:szCs w:val="22"/>
              </w:rPr>
              <w:t>242,5</w:t>
            </w:r>
          </w:p>
        </w:tc>
      </w:tr>
    </w:tbl>
    <w:p w:rsidR="00F9740C" w:rsidRPr="00AB4809" w:rsidRDefault="00F9740C" w:rsidP="00F9740C">
      <w:pPr>
        <w:rPr>
          <w:rFonts w:eastAsiaTheme="minorEastAsia"/>
          <w:sz w:val="28"/>
          <w:szCs w:val="28"/>
        </w:rPr>
      </w:pPr>
    </w:p>
    <w:p w:rsidR="00F9740C" w:rsidRPr="00AB4809" w:rsidRDefault="00F9740C" w:rsidP="00F9740C">
      <w:pPr>
        <w:ind w:firstLine="1134"/>
        <w:jc w:val="both"/>
        <w:rPr>
          <w:rFonts w:eastAsiaTheme="minorEastAsia"/>
          <w:sz w:val="28"/>
          <w:szCs w:val="28"/>
        </w:rPr>
      </w:pPr>
      <w:r w:rsidRPr="00AB4809">
        <w:rPr>
          <w:rFonts w:eastAsiaTheme="minorEastAsia"/>
          <w:sz w:val="28"/>
          <w:szCs w:val="28"/>
        </w:rPr>
        <w:t xml:space="preserve">По данным проведенного анализа можно сделать вывод, что в Комсомольском поселениипотребление воды населениемзначительно превышает уровень потребления воды  организациями. При этом, уровень обеспеченности населения централизованным холодным водоснабжением составляет 78,4 % от общего количества жителей муниципального образования. </w:t>
      </w:r>
    </w:p>
    <w:p w:rsidR="00F9740C" w:rsidRPr="00AB4809" w:rsidRDefault="00F9740C" w:rsidP="00F9740C">
      <w:pPr>
        <w:rPr>
          <w:sz w:val="28"/>
          <w:szCs w:val="28"/>
          <w:highlight w:val="yellow"/>
        </w:rPr>
      </w:pPr>
    </w:p>
    <w:p w:rsidR="00F9740C" w:rsidRPr="00AB4809" w:rsidRDefault="00F9740C" w:rsidP="00F9740C">
      <w:pPr>
        <w:tabs>
          <w:tab w:val="left" w:pos="3233"/>
        </w:tabs>
        <w:jc w:val="center"/>
        <w:outlineLvl w:val="2"/>
        <w:rPr>
          <w:b/>
          <w:sz w:val="28"/>
          <w:szCs w:val="28"/>
        </w:rPr>
      </w:pPr>
      <w:bookmarkStart w:id="22" w:name="_Toc101547820"/>
      <w:r w:rsidRPr="00AB4809">
        <w:rPr>
          <w:b/>
          <w:sz w:val="28"/>
          <w:szCs w:val="28"/>
        </w:rPr>
        <w:t>3.4. Сведения о фактическом потреблении населением питьевой воды исходя из статистических и расчетных данных и сведений о действующих нормативах потребления коммунальных услуг</w:t>
      </w:r>
      <w:bookmarkEnd w:id="22"/>
    </w:p>
    <w:p w:rsidR="00F9740C" w:rsidRPr="00AB4809" w:rsidRDefault="00F9740C" w:rsidP="00F9740C">
      <w:pPr>
        <w:tabs>
          <w:tab w:val="left" w:pos="3233"/>
        </w:tabs>
        <w:jc w:val="center"/>
        <w:outlineLvl w:val="2"/>
        <w:rPr>
          <w:b/>
          <w:sz w:val="28"/>
          <w:szCs w:val="28"/>
        </w:rPr>
      </w:pPr>
    </w:p>
    <w:p w:rsidR="00F9740C" w:rsidRPr="00AB4809" w:rsidRDefault="00F9740C" w:rsidP="00F9740C">
      <w:pPr>
        <w:tabs>
          <w:tab w:val="left" w:pos="1047"/>
        </w:tabs>
        <w:suppressAutoHyphens/>
        <w:ind w:firstLine="1134"/>
        <w:jc w:val="both"/>
        <w:rPr>
          <w:sz w:val="28"/>
          <w:szCs w:val="28"/>
        </w:rPr>
      </w:pPr>
      <w:r w:rsidRPr="00AB4809">
        <w:rPr>
          <w:sz w:val="28"/>
          <w:szCs w:val="28"/>
        </w:rPr>
        <w:lastRenderedPageBreak/>
        <w:t>Действующие в настоящее время в г. Комсомольскнормы удельного водопотребления, утверждены постановлением Департамента  энергетики и тарифов Ивановской области от 20.01.17 г. № 130 н/1.</w:t>
      </w:r>
    </w:p>
    <w:p w:rsidR="00F9740C" w:rsidRPr="00AB4809" w:rsidRDefault="00F9740C" w:rsidP="00F9740C">
      <w:pPr>
        <w:tabs>
          <w:tab w:val="left" w:pos="1047"/>
        </w:tabs>
        <w:suppressAutoHyphens/>
        <w:jc w:val="both"/>
        <w:rPr>
          <w:sz w:val="28"/>
          <w:szCs w:val="28"/>
        </w:rPr>
      </w:pPr>
    </w:p>
    <w:p w:rsidR="00F9740C" w:rsidRPr="00AB4809" w:rsidRDefault="00F9740C" w:rsidP="00F9740C">
      <w:pPr>
        <w:jc w:val="center"/>
        <w:rPr>
          <w:i/>
        </w:rPr>
      </w:pPr>
      <w:r w:rsidRPr="00AB4809">
        <w:rPr>
          <w:i/>
        </w:rPr>
        <w:t>Таблица 1. Нормативы потребления коммунальных услуг по холодному и горячему водоснабжению, водоотведению в жилых помещениях на территории Верхнеландеховского, Вичугского, Гаврилово-Посадского, Заволжского, Ивановского, Ильинского, Комсомольского, Лежневского, Лухского, Палехского, Пестяковского, Приволжского, Пучежского, Родниковского, Савинского, Тейковского, Фурмановского, Шуйского, Южского, Юрьевецкого муниципальных районов</w:t>
      </w:r>
    </w:p>
    <w:p w:rsidR="00F9740C" w:rsidRPr="00AB4809" w:rsidRDefault="00F9740C" w:rsidP="00F9740C">
      <w:pPr>
        <w:jc w:val="center"/>
        <w:rPr>
          <w:color w:val="444444"/>
        </w:rPr>
      </w:pPr>
      <w:r w:rsidRPr="00AB4809">
        <w:rPr>
          <w:i/>
        </w:rPr>
        <w:t>(в ред. </w:t>
      </w:r>
      <w:hyperlink r:id="rId20" w:history="1">
        <w:r w:rsidRPr="00AB4809">
          <w:rPr>
            <w:rStyle w:val="a3"/>
            <w:i/>
            <w:color w:val="auto"/>
          </w:rPr>
          <w:t>Постановления Департамента энергетики и тарифов Ивановской области от 20.01.2017 N 130-н/1</w:t>
        </w:r>
      </w:hyperlink>
      <w:r w:rsidRPr="00AB4809">
        <w:rPr>
          <w:i/>
        </w:rPr>
        <w:t>)</w:t>
      </w:r>
    </w:p>
    <w:tbl>
      <w:tblPr>
        <w:tblW w:w="0" w:type="auto"/>
        <w:tblInd w:w="149" w:type="dxa"/>
        <w:tblCellMar>
          <w:left w:w="0" w:type="dxa"/>
          <w:right w:w="0" w:type="dxa"/>
        </w:tblCellMar>
        <w:tblLook w:val="04A0"/>
      </w:tblPr>
      <w:tblGrid>
        <w:gridCol w:w="613"/>
        <w:gridCol w:w="2377"/>
        <w:gridCol w:w="1375"/>
        <w:gridCol w:w="1872"/>
        <w:gridCol w:w="1872"/>
        <w:gridCol w:w="1814"/>
      </w:tblGrid>
      <w:tr w:rsidR="00F9740C" w:rsidRPr="00AB4809" w:rsidTr="007E753C">
        <w:trPr>
          <w:tblHeader/>
        </w:trPr>
        <w:tc>
          <w:tcPr>
            <w:tcW w:w="613"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vAlign w:val="center"/>
            <w:hideMark/>
          </w:tcPr>
          <w:p w:rsidR="00F9740C" w:rsidRPr="00AB4809" w:rsidRDefault="00F9740C" w:rsidP="007E753C">
            <w:pPr>
              <w:jc w:val="center"/>
              <w:textAlignment w:val="baseline"/>
              <w:rPr>
                <w:b/>
              </w:rPr>
            </w:pPr>
            <w:r w:rsidRPr="00AB4809">
              <w:rPr>
                <w:b/>
                <w:sz w:val="22"/>
                <w:szCs w:val="22"/>
              </w:rPr>
              <w:t>N п/п</w:t>
            </w:r>
          </w:p>
        </w:tc>
        <w:tc>
          <w:tcPr>
            <w:tcW w:w="2377"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rPr>
                <w:b/>
              </w:rPr>
            </w:pPr>
            <w:r w:rsidRPr="00AB4809">
              <w:rPr>
                <w:b/>
                <w:sz w:val="22"/>
                <w:szCs w:val="22"/>
              </w:rPr>
              <w:t>Степень благоустройства многоквартирных и жилых домов</w:t>
            </w:r>
          </w:p>
        </w:tc>
        <w:tc>
          <w:tcPr>
            <w:tcW w:w="6933"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rPr>
                <w:b/>
              </w:rPr>
            </w:pPr>
            <w:r w:rsidRPr="00AB4809">
              <w:rPr>
                <w:b/>
                <w:sz w:val="22"/>
                <w:szCs w:val="22"/>
              </w:rPr>
              <w:t>Норматив потребления коммунальных услуг в жилых помещениях многоквартирных и жилых домов</w:t>
            </w:r>
          </w:p>
        </w:tc>
      </w:tr>
      <w:tr w:rsidR="00F9740C" w:rsidRPr="00AB4809" w:rsidTr="007E753C">
        <w:trPr>
          <w:tblHeader/>
        </w:trPr>
        <w:tc>
          <w:tcPr>
            <w:tcW w:w="613" w:type="dxa"/>
            <w:vMerge/>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9740C" w:rsidRPr="00AB4809" w:rsidRDefault="00F9740C" w:rsidP="007E753C"/>
        </w:tc>
        <w:tc>
          <w:tcPr>
            <w:tcW w:w="2377" w:type="dxa"/>
            <w:vMerge/>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9740C" w:rsidRPr="00AB4809" w:rsidRDefault="00F9740C" w:rsidP="007E753C"/>
        </w:tc>
        <w:tc>
          <w:tcPr>
            <w:tcW w:w="1375"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rPr>
                <w:b/>
              </w:rPr>
            </w:pPr>
            <w:r w:rsidRPr="00AB4809">
              <w:rPr>
                <w:b/>
                <w:sz w:val="22"/>
                <w:szCs w:val="22"/>
              </w:rPr>
              <w:t>Единица измерения</w:t>
            </w:r>
          </w:p>
        </w:tc>
        <w:tc>
          <w:tcPr>
            <w:tcW w:w="5558"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rPr>
                <w:b/>
              </w:rPr>
            </w:pPr>
            <w:r w:rsidRPr="00AB4809">
              <w:rPr>
                <w:b/>
                <w:sz w:val="22"/>
                <w:szCs w:val="22"/>
              </w:rPr>
              <w:t>В том числе</w:t>
            </w:r>
          </w:p>
        </w:tc>
      </w:tr>
      <w:tr w:rsidR="00F9740C" w:rsidRPr="00AB4809" w:rsidTr="007E753C">
        <w:trPr>
          <w:tblHeader/>
        </w:trPr>
        <w:tc>
          <w:tcPr>
            <w:tcW w:w="613" w:type="dxa"/>
            <w:vMerge/>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9740C" w:rsidRPr="00AB4809" w:rsidRDefault="00F9740C" w:rsidP="007E753C"/>
        </w:tc>
        <w:tc>
          <w:tcPr>
            <w:tcW w:w="2377" w:type="dxa"/>
            <w:vMerge/>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9740C" w:rsidRPr="00AB4809" w:rsidRDefault="00F9740C" w:rsidP="007E753C"/>
        </w:tc>
        <w:tc>
          <w:tcPr>
            <w:tcW w:w="1375" w:type="dxa"/>
            <w:vMerge/>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9740C" w:rsidRPr="00AB4809" w:rsidRDefault="00F9740C" w:rsidP="007E753C"/>
        </w:tc>
        <w:tc>
          <w:tcPr>
            <w:tcW w:w="1872"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rPr>
                <w:b/>
              </w:rPr>
            </w:pPr>
            <w:r w:rsidRPr="00AB4809">
              <w:rPr>
                <w:b/>
                <w:sz w:val="22"/>
                <w:szCs w:val="22"/>
              </w:rPr>
              <w:t>по холодному водоснабжению</w:t>
            </w:r>
          </w:p>
        </w:tc>
        <w:tc>
          <w:tcPr>
            <w:tcW w:w="1872"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rPr>
                <w:b/>
              </w:rPr>
            </w:pPr>
            <w:r w:rsidRPr="00AB4809">
              <w:rPr>
                <w:b/>
                <w:sz w:val="22"/>
                <w:szCs w:val="22"/>
              </w:rPr>
              <w:t>по горячему водоснабжению</w:t>
            </w:r>
          </w:p>
        </w:tc>
        <w:tc>
          <w:tcPr>
            <w:tcW w:w="1814"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rPr>
                <w:b/>
              </w:rPr>
            </w:pPr>
            <w:r w:rsidRPr="00AB4809">
              <w:rPr>
                <w:b/>
                <w:sz w:val="22"/>
                <w:szCs w:val="22"/>
              </w:rPr>
              <w:t>по водоотведению &lt;*&gt;</w:t>
            </w:r>
          </w:p>
        </w:tc>
      </w:tr>
      <w:tr w:rsidR="00F9740C" w:rsidRPr="00AB4809" w:rsidTr="007E753C">
        <w:tc>
          <w:tcPr>
            <w:tcW w:w="613" w:type="dxa"/>
            <w:tcBorders>
              <w:top w:val="single" w:sz="4" w:space="0" w:color="auto"/>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1</w:t>
            </w:r>
          </w:p>
        </w:tc>
        <w:tc>
          <w:tcPr>
            <w:tcW w:w="2377" w:type="dxa"/>
            <w:tcBorders>
              <w:top w:val="single" w:sz="4" w:space="0" w:color="auto"/>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2</w:t>
            </w:r>
          </w:p>
        </w:tc>
        <w:tc>
          <w:tcPr>
            <w:tcW w:w="1375" w:type="dxa"/>
            <w:tcBorders>
              <w:top w:val="single" w:sz="4" w:space="0" w:color="auto"/>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3</w:t>
            </w:r>
          </w:p>
        </w:tc>
        <w:tc>
          <w:tcPr>
            <w:tcW w:w="1872" w:type="dxa"/>
            <w:tcBorders>
              <w:top w:val="single" w:sz="4" w:space="0" w:color="auto"/>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4</w:t>
            </w:r>
          </w:p>
        </w:tc>
        <w:tc>
          <w:tcPr>
            <w:tcW w:w="1872" w:type="dxa"/>
            <w:tcBorders>
              <w:top w:val="single" w:sz="4" w:space="0" w:color="auto"/>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5</w:t>
            </w:r>
          </w:p>
        </w:tc>
        <w:tc>
          <w:tcPr>
            <w:tcW w:w="1814" w:type="dxa"/>
            <w:tcBorders>
              <w:top w:val="single" w:sz="4" w:space="0" w:color="auto"/>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6</w:t>
            </w:r>
          </w:p>
        </w:tc>
      </w:tr>
      <w:tr w:rsidR="00F9740C" w:rsidRPr="00AB4809" w:rsidTr="007E753C">
        <w:trPr>
          <w:trHeight w:val="2492"/>
        </w:trPr>
        <w:tc>
          <w:tcPr>
            <w:tcW w:w="61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1</w:t>
            </w:r>
          </w:p>
        </w:tc>
        <w:tc>
          <w:tcPr>
            <w:tcW w:w="237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Централизованное горячее и холодное водоснабжение, водоотведение в многоквартирных и жилых домах, оборудованных ваннами с душем, раковинами, кухонными мойками, унитазами </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куб. м на 1 человека в месяц </w:t>
            </w:r>
            <w:r w:rsidRPr="00AB4809">
              <w:rPr>
                <w:sz w:val="22"/>
                <w:szCs w:val="22"/>
              </w:rPr>
              <w:br/>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4,13</w:t>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3,37</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7,50</w:t>
            </w:r>
          </w:p>
        </w:tc>
      </w:tr>
      <w:tr w:rsidR="00F9740C" w:rsidRPr="00AB4809" w:rsidTr="007E753C">
        <w:tc>
          <w:tcPr>
            <w:tcW w:w="61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2</w:t>
            </w:r>
          </w:p>
        </w:tc>
        <w:tc>
          <w:tcPr>
            <w:tcW w:w="237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Централизованное горячее и холодное водоснабжение, водоотведение в многоквартирных и жилых домах, оборудованных ваннами без душа, раковинами, кухонными мойками, унитазами </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куб. м на 1 человека в месяц </w:t>
            </w:r>
            <w:r w:rsidRPr="00AB4809">
              <w:rPr>
                <w:sz w:val="22"/>
                <w:szCs w:val="22"/>
              </w:rPr>
              <w:br/>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3,50</w:t>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2,60</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6,10</w:t>
            </w:r>
          </w:p>
        </w:tc>
      </w:tr>
      <w:tr w:rsidR="00F9740C" w:rsidRPr="00AB4809" w:rsidTr="007E753C">
        <w:tc>
          <w:tcPr>
            <w:tcW w:w="61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3</w:t>
            </w:r>
          </w:p>
        </w:tc>
        <w:tc>
          <w:tcPr>
            <w:tcW w:w="237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Централизованное горячее и холодное водоснабжение, водоотведение в многоквартирных и жилых домах, оборудованных душами, раковинами, кухонными мойками, унитазами </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куб. м на 1 человека в месяц </w:t>
            </w:r>
            <w:r w:rsidRPr="00AB4809">
              <w:rPr>
                <w:sz w:val="22"/>
                <w:szCs w:val="22"/>
              </w:rPr>
              <w:br/>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3,13</w:t>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2,17</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5,30</w:t>
            </w:r>
          </w:p>
        </w:tc>
      </w:tr>
      <w:tr w:rsidR="00F9740C" w:rsidRPr="00AB4809" w:rsidTr="007E753C">
        <w:tc>
          <w:tcPr>
            <w:tcW w:w="61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4</w:t>
            </w:r>
          </w:p>
        </w:tc>
        <w:tc>
          <w:tcPr>
            <w:tcW w:w="237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 xml:space="preserve">Централизованное горячее и холодное водоснабжение, водоотведение в многоквартирных и жилых домах, оборудованных раковинами, </w:t>
            </w:r>
            <w:r w:rsidRPr="00AB4809">
              <w:rPr>
                <w:sz w:val="22"/>
                <w:szCs w:val="22"/>
              </w:rPr>
              <w:lastRenderedPageBreak/>
              <w:t>кухонными мойками, унитазами </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lastRenderedPageBreak/>
              <w:t>куб. м на 1 человека в месяц </w:t>
            </w:r>
            <w:r w:rsidRPr="00AB4809">
              <w:rPr>
                <w:sz w:val="22"/>
                <w:szCs w:val="22"/>
              </w:rPr>
              <w:br/>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2,23</w:t>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1,07</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3,30</w:t>
            </w:r>
          </w:p>
        </w:tc>
      </w:tr>
      <w:tr w:rsidR="00F9740C" w:rsidRPr="00AB4809" w:rsidTr="007E753C">
        <w:tc>
          <w:tcPr>
            <w:tcW w:w="61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lastRenderedPageBreak/>
              <w:t>5</w:t>
            </w:r>
          </w:p>
        </w:tc>
        <w:tc>
          <w:tcPr>
            <w:tcW w:w="237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Централизованное холодное водоснабжение и водоотведение, при наличии внутриквартирных газовых водонагревателей в многоквартирных и жилых домах, оборудованных ваннами с душем, раковинами, кухонными мойками, унитазами </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куб. м на 1 человека в месяц </w:t>
            </w:r>
            <w:r w:rsidRPr="00AB4809">
              <w:rPr>
                <w:sz w:val="22"/>
                <w:szCs w:val="22"/>
              </w:rPr>
              <w:br/>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7,50</w:t>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0,00</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7,50</w:t>
            </w:r>
          </w:p>
        </w:tc>
      </w:tr>
      <w:tr w:rsidR="00F9740C" w:rsidRPr="00AB4809" w:rsidTr="007E753C">
        <w:tc>
          <w:tcPr>
            <w:tcW w:w="61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6</w:t>
            </w:r>
          </w:p>
        </w:tc>
        <w:tc>
          <w:tcPr>
            <w:tcW w:w="237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Централизованное холодное водоснабжение и водоотведение при наличии внутриквартирных газовых водонагревателей в многоквартирных и жилых домах, оборудованных ваннами без душа, раковинами, кухонными мойками, унитазами </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куб. м на 1 человека в месяц </w:t>
            </w:r>
            <w:r w:rsidRPr="00AB4809">
              <w:rPr>
                <w:sz w:val="22"/>
                <w:szCs w:val="22"/>
              </w:rPr>
              <w:br/>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6,10</w:t>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0,00</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6,10</w:t>
            </w:r>
          </w:p>
        </w:tc>
      </w:tr>
      <w:tr w:rsidR="00F9740C" w:rsidRPr="00AB4809" w:rsidTr="007E753C">
        <w:tc>
          <w:tcPr>
            <w:tcW w:w="61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7</w:t>
            </w:r>
          </w:p>
        </w:tc>
        <w:tc>
          <w:tcPr>
            <w:tcW w:w="237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Централизованное холодное водоснабжение и водоотведение при наличии внутриквартирных газовых водонагревателей в многоквартирных и жилых домах, оборудованных душами, раковинами, кухонными мойками, унитазами </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куб. м на 1 человека в месяц </w:t>
            </w:r>
            <w:r w:rsidRPr="00AB4809">
              <w:rPr>
                <w:sz w:val="22"/>
                <w:szCs w:val="22"/>
              </w:rPr>
              <w:br/>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5,30</w:t>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0,00</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5,30</w:t>
            </w:r>
          </w:p>
        </w:tc>
      </w:tr>
      <w:tr w:rsidR="00F9740C" w:rsidRPr="00AB4809" w:rsidTr="007E753C">
        <w:tc>
          <w:tcPr>
            <w:tcW w:w="61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8</w:t>
            </w:r>
          </w:p>
        </w:tc>
        <w:tc>
          <w:tcPr>
            <w:tcW w:w="237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 xml:space="preserve">Централизованное холодное водоснабжение и водоотведение при наличии </w:t>
            </w:r>
            <w:r w:rsidRPr="00AB4809">
              <w:rPr>
                <w:sz w:val="22"/>
                <w:szCs w:val="22"/>
              </w:rPr>
              <w:lastRenderedPageBreak/>
              <w:t>внутриквартирных газовых водонагревателей в многоквартирных и жилых домах, оборудованных раковинами, кухонными мойками, унитазами </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lastRenderedPageBreak/>
              <w:t>куб. м на 1 человека в месяц </w:t>
            </w:r>
            <w:r w:rsidRPr="00AB4809">
              <w:rPr>
                <w:sz w:val="22"/>
                <w:szCs w:val="22"/>
              </w:rPr>
              <w:br/>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3,30</w:t>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0,00</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3,30</w:t>
            </w:r>
          </w:p>
        </w:tc>
      </w:tr>
      <w:tr w:rsidR="00F9740C" w:rsidRPr="00AB4809" w:rsidTr="007E753C">
        <w:tc>
          <w:tcPr>
            <w:tcW w:w="61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lastRenderedPageBreak/>
              <w:t>9</w:t>
            </w:r>
          </w:p>
        </w:tc>
        <w:tc>
          <w:tcPr>
            <w:tcW w:w="237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Централизованное холодное водоснабжение и водоотведение при наличии внутриквартирных электрических и работающих на твердом топливе водонагревателей в многоквартирных и жилых домах, оборудованных ваннами с душем, раковинами, кухонными мойками, унитазами </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куб. м на 1 человека в месяц </w:t>
            </w:r>
            <w:r w:rsidRPr="00AB4809">
              <w:rPr>
                <w:sz w:val="22"/>
                <w:szCs w:val="22"/>
              </w:rPr>
              <w:br/>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6,30</w:t>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0,00</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6,30</w:t>
            </w:r>
          </w:p>
        </w:tc>
      </w:tr>
      <w:tr w:rsidR="00F9740C" w:rsidRPr="00AB4809" w:rsidTr="007E753C">
        <w:tc>
          <w:tcPr>
            <w:tcW w:w="61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10</w:t>
            </w:r>
          </w:p>
        </w:tc>
        <w:tc>
          <w:tcPr>
            <w:tcW w:w="237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Централизованное холодное водоснабжение и водоотведение при наличии внутриквартирных электрических и работающих на твердом топливе водонагревателей в многоквартирных и жилых домах, оборудованных ваннами без душа, раковинами, кухонными мойками, унитазами </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куб. м на 1 человека в месяц </w:t>
            </w:r>
            <w:r w:rsidRPr="00AB4809">
              <w:rPr>
                <w:sz w:val="22"/>
                <w:szCs w:val="22"/>
              </w:rPr>
              <w:br/>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5,30</w:t>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0,00</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5,30</w:t>
            </w:r>
          </w:p>
        </w:tc>
      </w:tr>
      <w:tr w:rsidR="00F9740C" w:rsidRPr="00AB4809" w:rsidTr="007E753C">
        <w:tc>
          <w:tcPr>
            <w:tcW w:w="61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11</w:t>
            </w:r>
          </w:p>
        </w:tc>
        <w:tc>
          <w:tcPr>
            <w:tcW w:w="237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 xml:space="preserve">Централизованное холодное водоснабжение и водоотведение при наличии внутриквартирных электрических и работающих на </w:t>
            </w:r>
            <w:r w:rsidRPr="00AB4809">
              <w:rPr>
                <w:sz w:val="22"/>
                <w:szCs w:val="22"/>
              </w:rPr>
              <w:lastRenderedPageBreak/>
              <w:t>твердом топливе водонагревателей в многоквартирных и жилых домах, оборудованных душами, раковинами, кухонными мойками, унитазами </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lastRenderedPageBreak/>
              <w:t>куб. м на 1 человека в месяц </w:t>
            </w:r>
            <w:r w:rsidRPr="00AB4809">
              <w:rPr>
                <w:sz w:val="22"/>
                <w:szCs w:val="22"/>
              </w:rPr>
              <w:br/>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4,80</w:t>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0,00</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4,80</w:t>
            </w:r>
          </w:p>
        </w:tc>
      </w:tr>
      <w:tr w:rsidR="00F9740C" w:rsidRPr="00AB4809" w:rsidTr="007E753C">
        <w:tc>
          <w:tcPr>
            <w:tcW w:w="61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lastRenderedPageBreak/>
              <w:t>12</w:t>
            </w:r>
          </w:p>
        </w:tc>
        <w:tc>
          <w:tcPr>
            <w:tcW w:w="237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Централизованное холодное водоснабжение и водоотведение при наличии внутриквартирных электрических и работающих на твердом топливе водонагревателей в многоквартирных и жилых домах, оборудованных раковинами, кухонными мойками, унитазами </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куб. м на 1 человека в месяц </w:t>
            </w:r>
            <w:r w:rsidRPr="00AB4809">
              <w:rPr>
                <w:sz w:val="22"/>
                <w:szCs w:val="22"/>
              </w:rPr>
              <w:br/>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3,30</w:t>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0,00</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3,30</w:t>
            </w:r>
          </w:p>
        </w:tc>
      </w:tr>
      <w:tr w:rsidR="00F9740C" w:rsidRPr="00AB4809" w:rsidTr="007E753C">
        <w:tc>
          <w:tcPr>
            <w:tcW w:w="61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13</w:t>
            </w:r>
          </w:p>
        </w:tc>
        <w:tc>
          <w:tcPr>
            <w:tcW w:w="237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Централизованное холодное водоснабжение и водоотведение в многоквартирных и жилых домах, оборудованных ваннами, раковинами, кухонными мойками, унитазами </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куб. м на 1 человека в месяц </w:t>
            </w:r>
            <w:r w:rsidRPr="00AB4809">
              <w:rPr>
                <w:sz w:val="22"/>
                <w:szCs w:val="22"/>
              </w:rPr>
              <w:br/>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4,10</w:t>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0,00</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4,10</w:t>
            </w:r>
          </w:p>
        </w:tc>
      </w:tr>
      <w:tr w:rsidR="00F9740C" w:rsidRPr="00AB4809" w:rsidTr="007E753C">
        <w:tc>
          <w:tcPr>
            <w:tcW w:w="61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14</w:t>
            </w:r>
          </w:p>
        </w:tc>
        <w:tc>
          <w:tcPr>
            <w:tcW w:w="237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Централизованное холодное водоснабжение и водоотведение в многоквартирных и жилых домах, оборудованных раковинами или кухонными мойками, унитазами </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куб. м на 1 человека в месяц </w:t>
            </w:r>
            <w:r w:rsidRPr="00AB4809">
              <w:rPr>
                <w:sz w:val="22"/>
                <w:szCs w:val="22"/>
              </w:rPr>
              <w:br/>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2,58</w:t>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0,00</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2,58</w:t>
            </w:r>
          </w:p>
        </w:tc>
      </w:tr>
      <w:tr w:rsidR="00F9740C" w:rsidRPr="00AB4809" w:rsidTr="007E753C">
        <w:tc>
          <w:tcPr>
            <w:tcW w:w="61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15</w:t>
            </w:r>
          </w:p>
        </w:tc>
        <w:tc>
          <w:tcPr>
            <w:tcW w:w="237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 xml:space="preserve">Централизованное холодное водоснабжение в многоквартирных и жилых домах, оборудованных раковинами или </w:t>
            </w:r>
            <w:r w:rsidRPr="00AB4809">
              <w:rPr>
                <w:sz w:val="22"/>
                <w:szCs w:val="22"/>
              </w:rPr>
              <w:lastRenderedPageBreak/>
              <w:t>кухонными мойками </w:t>
            </w:r>
            <w:r w:rsidRPr="00AB4809">
              <w:rPr>
                <w:sz w:val="22"/>
                <w:szCs w:val="22"/>
              </w:rPr>
              <w:br/>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lastRenderedPageBreak/>
              <w:t>куб. м на 1 человека в месяц </w:t>
            </w:r>
            <w:r w:rsidRPr="00AB4809">
              <w:rPr>
                <w:sz w:val="22"/>
                <w:szCs w:val="22"/>
              </w:rPr>
              <w:br/>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2,04</w:t>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0,00</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0,00</w:t>
            </w:r>
          </w:p>
        </w:tc>
      </w:tr>
      <w:tr w:rsidR="00F9740C" w:rsidRPr="00AB4809" w:rsidTr="007E753C">
        <w:trPr>
          <w:trHeight w:val="717"/>
        </w:trPr>
        <w:tc>
          <w:tcPr>
            <w:tcW w:w="61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lastRenderedPageBreak/>
              <w:t>16</w:t>
            </w:r>
          </w:p>
        </w:tc>
        <w:tc>
          <w:tcPr>
            <w:tcW w:w="237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Холодное водоснабжение из водоразборных колонок</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куб. м на 1 человека в месяц </w:t>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1,217</w:t>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0,00</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0,00</w:t>
            </w:r>
          </w:p>
        </w:tc>
      </w:tr>
      <w:tr w:rsidR="00F9740C" w:rsidRPr="00AB4809" w:rsidTr="007E753C">
        <w:tc>
          <w:tcPr>
            <w:tcW w:w="61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17</w:t>
            </w:r>
          </w:p>
        </w:tc>
        <w:tc>
          <w:tcPr>
            <w:tcW w:w="237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Централизованное горячее и холодное водоснабжение, водоотведение в многоквартирных домах, использующихся в качестве общежитий, оборудованных общими душами, раковинами, кухонными мойками и унитазами </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куб. м на 1 человека в месяц </w:t>
            </w:r>
            <w:r w:rsidRPr="00AB4809">
              <w:rPr>
                <w:sz w:val="22"/>
                <w:szCs w:val="22"/>
              </w:rPr>
              <w:br/>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2,32</w:t>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1,70</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4,02</w:t>
            </w:r>
          </w:p>
        </w:tc>
      </w:tr>
      <w:tr w:rsidR="00F9740C" w:rsidRPr="00AB4809" w:rsidTr="007E753C">
        <w:tc>
          <w:tcPr>
            <w:tcW w:w="61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18</w:t>
            </w:r>
          </w:p>
        </w:tc>
        <w:tc>
          <w:tcPr>
            <w:tcW w:w="237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Централизованное горячее и холодное водоснабжение, водоотведение в многоквартирных домах, использующихся в качестве общежитий, с общими кухнями, оборудованных раковинами, кухонными мойками и унитазами </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куб. м на 1 человека в месяц </w:t>
            </w:r>
            <w:r w:rsidRPr="00AB4809">
              <w:rPr>
                <w:sz w:val="22"/>
                <w:szCs w:val="22"/>
              </w:rPr>
              <w:br/>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1,64</w:t>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0,88</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2,52</w:t>
            </w:r>
          </w:p>
        </w:tc>
      </w:tr>
      <w:tr w:rsidR="00F9740C" w:rsidRPr="00AB4809" w:rsidTr="007E753C">
        <w:tc>
          <w:tcPr>
            <w:tcW w:w="61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19</w:t>
            </w:r>
          </w:p>
        </w:tc>
        <w:tc>
          <w:tcPr>
            <w:tcW w:w="237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Централизованное холодное водоснабжение и водоотведение в многоквартирных домах, использующихся в качестве общежитий, с общими кухнями, оборудованных раковинами, кухонными мойками и унитазами </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куб. м на 1 человека в месяц </w:t>
            </w:r>
            <w:r w:rsidRPr="00AB4809">
              <w:rPr>
                <w:sz w:val="22"/>
                <w:szCs w:val="22"/>
              </w:rPr>
              <w:br/>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2,52</w:t>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0,00</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2,52</w:t>
            </w:r>
          </w:p>
        </w:tc>
      </w:tr>
      <w:tr w:rsidR="00F9740C" w:rsidRPr="00AB4809" w:rsidTr="007E753C">
        <w:tc>
          <w:tcPr>
            <w:tcW w:w="61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20</w:t>
            </w:r>
          </w:p>
        </w:tc>
        <w:tc>
          <w:tcPr>
            <w:tcW w:w="237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t xml:space="preserve">Централизованное холодное водоснабжение и водоотведение в многоквартирных домах, </w:t>
            </w:r>
            <w:r w:rsidRPr="00AB4809">
              <w:rPr>
                <w:sz w:val="22"/>
                <w:szCs w:val="22"/>
              </w:rPr>
              <w:lastRenderedPageBreak/>
              <w:t>использующихся в качестве общежитий, оборудованных кухонными мойками и унитазами </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textAlignment w:val="baseline"/>
            </w:pPr>
            <w:r w:rsidRPr="00AB4809">
              <w:rPr>
                <w:sz w:val="22"/>
                <w:szCs w:val="22"/>
              </w:rPr>
              <w:lastRenderedPageBreak/>
              <w:t>куб. м на 1 человека в месяц </w:t>
            </w:r>
            <w:r w:rsidRPr="00AB4809">
              <w:rPr>
                <w:sz w:val="22"/>
                <w:szCs w:val="22"/>
              </w:rPr>
              <w:br/>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1,32</w:t>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0,00</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textAlignment w:val="baseline"/>
            </w:pPr>
            <w:r w:rsidRPr="00AB4809">
              <w:rPr>
                <w:sz w:val="22"/>
                <w:szCs w:val="22"/>
              </w:rPr>
              <w:t>1,32</w:t>
            </w:r>
          </w:p>
        </w:tc>
      </w:tr>
    </w:tbl>
    <w:p w:rsidR="00F9740C" w:rsidRPr="00AB4809" w:rsidRDefault="00F9740C" w:rsidP="00F9740C">
      <w:pPr>
        <w:shd w:val="clear" w:color="auto" w:fill="FFFFFF"/>
        <w:jc w:val="both"/>
        <w:textAlignment w:val="baseline"/>
      </w:pPr>
      <w:r w:rsidRPr="00AB4809">
        <w:rPr>
          <w:color w:val="444444"/>
        </w:rPr>
        <w:lastRenderedPageBreak/>
        <w:t>________________</w:t>
      </w:r>
      <w:r w:rsidRPr="00AB4809">
        <w:rPr>
          <w:color w:val="444444"/>
        </w:rPr>
        <w:br/>
      </w:r>
      <w:r w:rsidRPr="00AB4809">
        <w:t>* Норматив потребления коммунальной услуги по водоотведению применяется при оборудовании многоквартирных и (или) жилых домов внутридомовыми инженерными системами и централизованными сетями водоотведения, в том числе при отсутствии централизованного водоснабжения (индивидуальные скважины), с учетом степени благоустройства многоквартирных домов и (или) жилых домов. При оснащении многоквартирных и (или) жилых домов нецентрализованной системой водоотведения (выгребные ямы и т.п.) норматив не применяется.</w:t>
      </w:r>
    </w:p>
    <w:p w:rsidR="00F9740C" w:rsidRPr="00AB4809" w:rsidRDefault="00F9740C" w:rsidP="00F9740C">
      <w:pPr>
        <w:tabs>
          <w:tab w:val="left" w:pos="2369"/>
          <w:tab w:val="left" w:pos="5773"/>
        </w:tabs>
        <w:jc w:val="right"/>
        <w:rPr>
          <w:sz w:val="28"/>
          <w:szCs w:val="28"/>
          <w:highlight w:val="yellow"/>
        </w:rPr>
      </w:pPr>
    </w:p>
    <w:p w:rsidR="00F9740C" w:rsidRPr="00AB4809" w:rsidRDefault="00F9740C" w:rsidP="00F9740C">
      <w:pPr>
        <w:tabs>
          <w:tab w:val="left" w:pos="2369"/>
          <w:tab w:val="left" w:pos="3299"/>
          <w:tab w:val="left" w:pos="5773"/>
        </w:tabs>
        <w:jc w:val="center"/>
        <w:outlineLvl w:val="2"/>
        <w:rPr>
          <w:b/>
          <w:sz w:val="28"/>
          <w:szCs w:val="28"/>
        </w:rPr>
      </w:pPr>
      <w:bookmarkStart w:id="23" w:name="_Toc101547821"/>
      <w:r w:rsidRPr="00AB4809">
        <w:rPr>
          <w:b/>
          <w:sz w:val="28"/>
          <w:szCs w:val="28"/>
        </w:rPr>
        <w:t xml:space="preserve">3.5. Описание существующей системы коммерческого учета </w:t>
      </w:r>
      <w:r w:rsidRPr="00AB4809">
        <w:rPr>
          <w:b/>
          <w:sz w:val="28"/>
          <w:szCs w:val="28"/>
          <w:highlight w:val="yellow"/>
        </w:rPr>
        <w:t>горячей</w:t>
      </w:r>
      <w:r w:rsidRPr="00AB4809">
        <w:rPr>
          <w:b/>
          <w:sz w:val="28"/>
          <w:szCs w:val="28"/>
        </w:rPr>
        <w:t>, питьевой воды и планов по установке приборов учета</w:t>
      </w:r>
      <w:bookmarkEnd w:id="23"/>
    </w:p>
    <w:p w:rsidR="00F9740C" w:rsidRPr="00AB4809" w:rsidRDefault="00F9740C" w:rsidP="00F9740C">
      <w:pPr>
        <w:tabs>
          <w:tab w:val="left" w:pos="2369"/>
          <w:tab w:val="left" w:pos="3299"/>
          <w:tab w:val="left" w:pos="5773"/>
        </w:tabs>
        <w:jc w:val="center"/>
        <w:outlineLvl w:val="2"/>
        <w:rPr>
          <w:b/>
          <w:sz w:val="28"/>
          <w:szCs w:val="28"/>
        </w:rPr>
      </w:pPr>
    </w:p>
    <w:p w:rsidR="00F9740C" w:rsidRPr="00AB4809" w:rsidRDefault="00F9740C" w:rsidP="00F9740C">
      <w:pPr>
        <w:tabs>
          <w:tab w:val="left" w:pos="393"/>
          <w:tab w:val="left" w:pos="2369"/>
          <w:tab w:val="left" w:pos="5773"/>
        </w:tabs>
        <w:suppressAutoHyphens/>
        <w:jc w:val="both"/>
        <w:rPr>
          <w:sz w:val="28"/>
          <w:szCs w:val="28"/>
        </w:rPr>
      </w:pPr>
      <w:r w:rsidRPr="00AB4809">
        <w:rPr>
          <w:sz w:val="28"/>
          <w:szCs w:val="28"/>
        </w:rPr>
        <w:tab/>
        <w:t>В соответствии с Федеральным законом Российской Федерации от 23 ноября 2009 года № 261-ФЗ «Об энергосбережении и о повышении энергетической эффективности и о внесении изменений в отдельные законодательные акты Российской Федерации» в городе Комсомольске необходимо утвердить целевую программу по развитию систем коммерческого учета. Основными целями программы являются: перевод экономики городана энергоэффективный путь развития, создание системы менеджмента энергетической эффективности, формирование системыбережного отношения к энергетическим ресурсам и охране окружающей среды.</w:t>
      </w:r>
    </w:p>
    <w:p w:rsidR="00F9740C" w:rsidRPr="00AB4809" w:rsidRDefault="00F9740C" w:rsidP="00F9740C">
      <w:pPr>
        <w:tabs>
          <w:tab w:val="left" w:pos="393"/>
          <w:tab w:val="left" w:pos="1134"/>
          <w:tab w:val="left" w:pos="5773"/>
        </w:tabs>
        <w:suppressAutoHyphens/>
        <w:jc w:val="both"/>
        <w:rPr>
          <w:sz w:val="28"/>
          <w:szCs w:val="28"/>
        </w:rPr>
      </w:pPr>
      <w:r w:rsidRPr="00AB4809">
        <w:rPr>
          <w:sz w:val="28"/>
          <w:szCs w:val="28"/>
        </w:rPr>
        <w:tab/>
      </w:r>
      <w:r w:rsidRPr="00AB4809">
        <w:rPr>
          <w:sz w:val="28"/>
          <w:szCs w:val="28"/>
        </w:rPr>
        <w:tab/>
        <w:t>Также для снижения неучтенных расходов ресурса, рекомендуется установка приборов коммерческого учета на основных направлениях подачи воды.</w:t>
      </w:r>
    </w:p>
    <w:p w:rsidR="00F9740C" w:rsidRPr="00AB4809" w:rsidRDefault="00F9740C" w:rsidP="00F9740C">
      <w:pPr>
        <w:tabs>
          <w:tab w:val="left" w:pos="393"/>
          <w:tab w:val="left" w:pos="1134"/>
          <w:tab w:val="left" w:pos="5773"/>
        </w:tabs>
        <w:suppressAutoHyphens/>
        <w:jc w:val="both"/>
        <w:rPr>
          <w:sz w:val="28"/>
          <w:szCs w:val="28"/>
        </w:rPr>
      </w:pPr>
      <w:r w:rsidRPr="00AB4809">
        <w:rPr>
          <w:sz w:val="28"/>
          <w:szCs w:val="28"/>
        </w:rPr>
        <w:tab/>
      </w:r>
      <w:r w:rsidRPr="00AB4809">
        <w:rPr>
          <w:sz w:val="28"/>
          <w:szCs w:val="28"/>
        </w:rPr>
        <w:tab/>
        <w:t xml:space="preserve">Абоненты оснащены приборами учета потребления коммунальных услуг холодного водоснабжения на 85 %.   </w:t>
      </w:r>
    </w:p>
    <w:p w:rsidR="00F9740C" w:rsidRPr="00AB4809" w:rsidRDefault="00F9740C" w:rsidP="00F9740C">
      <w:pPr>
        <w:tabs>
          <w:tab w:val="left" w:pos="393"/>
          <w:tab w:val="left" w:pos="2369"/>
          <w:tab w:val="left" w:pos="5773"/>
        </w:tabs>
        <w:suppressAutoHyphens/>
        <w:ind w:firstLine="1134"/>
        <w:jc w:val="both"/>
        <w:rPr>
          <w:sz w:val="28"/>
          <w:szCs w:val="28"/>
        </w:rPr>
      </w:pPr>
      <w:r w:rsidRPr="00AB4809">
        <w:rPr>
          <w:sz w:val="28"/>
          <w:szCs w:val="28"/>
        </w:rPr>
        <w:tab/>
      </w:r>
      <w:r w:rsidRPr="00AB4809">
        <w:rPr>
          <w:sz w:val="28"/>
          <w:szCs w:val="28"/>
        </w:rPr>
        <w:tab/>
      </w:r>
      <w:r w:rsidRPr="00AB4809">
        <w:rPr>
          <w:sz w:val="28"/>
          <w:szCs w:val="28"/>
        </w:rPr>
        <w:tab/>
      </w:r>
    </w:p>
    <w:p w:rsidR="00F9740C" w:rsidRPr="00AB4809" w:rsidRDefault="00F9740C" w:rsidP="00F9740C">
      <w:pPr>
        <w:tabs>
          <w:tab w:val="left" w:pos="3220"/>
        </w:tabs>
        <w:suppressAutoHyphens/>
        <w:jc w:val="center"/>
        <w:outlineLvl w:val="2"/>
        <w:rPr>
          <w:b/>
          <w:sz w:val="28"/>
          <w:szCs w:val="28"/>
        </w:rPr>
      </w:pPr>
      <w:bookmarkStart w:id="24" w:name="_Toc101547822"/>
      <w:r w:rsidRPr="00AB4809">
        <w:rPr>
          <w:b/>
          <w:sz w:val="28"/>
          <w:szCs w:val="28"/>
        </w:rPr>
        <w:t>3.6. Анализ резервов и дефицитов производственных мощностей системы водоснабжения г. Комсомольск</w:t>
      </w:r>
      <w:bookmarkEnd w:id="24"/>
    </w:p>
    <w:p w:rsidR="00F9740C" w:rsidRPr="00AB4809" w:rsidRDefault="00F9740C" w:rsidP="00F9740C">
      <w:pPr>
        <w:tabs>
          <w:tab w:val="left" w:pos="3220"/>
        </w:tabs>
        <w:suppressAutoHyphens/>
        <w:jc w:val="center"/>
        <w:outlineLvl w:val="2"/>
        <w:rPr>
          <w:b/>
          <w:sz w:val="28"/>
          <w:szCs w:val="28"/>
        </w:rPr>
      </w:pPr>
    </w:p>
    <w:p w:rsidR="00F9740C" w:rsidRPr="00AB4809" w:rsidRDefault="00F9740C" w:rsidP="00F9740C">
      <w:pPr>
        <w:tabs>
          <w:tab w:val="left" w:pos="1134"/>
          <w:tab w:val="left" w:pos="3849"/>
          <w:tab w:val="left" w:pos="5773"/>
        </w:tabs>
        <w:ind w:firstLine="1134"/>
        <w:jc w:val="both"/>
        <w:rPr>
          <w:sz w:val="28"/>
          <w:szCs w:val="28"/>
        </w:rPr>
      </w:pPr>
      <w:r w:rsidRPr="00AB4809">
        <w:rPr>
          <w:sz w:val="28"/>
          <w:szCs w:val="28"/>
        </w:rPr>
        <w:t>Анализ резервов и дефицитов мощностей системы водоснабжения представлен в таблице 3.6.1.</w:t>
      </w:r>
    </w:p>
    <w:p w:rsidR="00F9740C" w:rsidRPr="00AB4809" w:rsidRDefault="00F9740C" w:rsidP="00F9740C">
      <w:pPr>
        <w:tabs>
          <w:tab w:val="left" w:pos="2369"/>
          <w:tab w:val="left" w:pos="3849"/>
          <w:tab w:val="left" w:pos="5773"/>
        </w:tabs>
        <w:jc w:val="both"/>
        <w:rPr>
          <w:sz w:val="28"/>
          <w:szCs w:val="28"/>
          <w:highlight w:val="yellow"/>
        </w:rPr>
      </w:pPr>
    </w:p>
    <w:p w:rsidR="00F9740C" w:rsidRPr="00AB4809" w:rsidRDefault="00F9740C" w:rsidP="00F9740C">
      <w:pPr>
        <w:tabs>
          <w:tab w:val="left" w:pos="2369"/>
          <w:tab w:val="left" w:pos="3849"/>
          <w:tab w:val="left" w:pos="5773"/>
        </w:tabs>
        <w:jc w:val="center"/>
        <w:rPr>
          <w:rFonts w:eastAsiaTheme="minorEastAsia"/>
          <w:i/>
        </w:rPr>
      </w:pPr>
      <w:r w:rsidRPr="00AB4809">
        <w:rPr>
          <w:rFonts w:eastAsiaTheme="minorEastAsia"/>
          <w:i/>
        </w:rPr>
        <w:t>Таблица 3.6.1. Анализ резервов и дефицитов мощностей системы водоснабжения</w:t>
      </w:r>
    </w:p>
    <w:tbl>
      <w:tblPr>
        <w:tblW w:w="96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1"/>
        <w:gridCol w:w="2440"/>
        <w:gridCol w:w="3041"/>
        <w:gridCol w:w="3325"/>
      </w:tblGrid>
      <w:tr w:rsidR="00F9740C" w:rsidRPr="00AB4809" w:rsidTr="007E753C">
        <w:trPr>
          <w:jc w:val="center"/>
        </w:trPr>
        <w:tc>
          <w:tcPr>
            <w:tcW w:w="851" w:type="dxa"/>
            <w:vAlign w:val="center"/>
          </w:tcPr>
          <w:p w:rsidR="00F9740C" w:rsidRPr="00AB4809" w:rsidRDefault="00F9740C" w:rsidP="007E753C">
            <w:pPr>
              <w:jc w:val="center"/>
              <w:rPr>
                <w:rFonts w:eastAsiaTheme="minorEastAsia"/>
                <w:b/>
              </w:rPr>
            </w:pPr>
            <w:r w:rsidRPr="00AB4809">
              <w:rPr>
                <w:rFonts w:eastAsiaTheme="minorEastAsia"/>
                <w:b/>
                <w:sz w:val="22"/>
                <w:szCs w:val="22"/>
              </w:rPr>
              <w:t>№ п/п</w:t>
            </w:r>
          </w:p>
        </w:tc>
        <w:tc>
          <w:tcPr>
            <w:tcW w:w="2440" w:type="dxa"/>
            <w:vAlign w:val="center"/>
          </w:tcPr>
          <w:p w:rsidR="00F9740C" w:rsidRPr="00AB4809" w:rsidRDefault="00F9740C" w:rsidP="007E753C">
            <w:pPr>
              <w:jc w:val="center"/>
              <w:rPr>
                <w:rFonts w:eastAsiaTheme="minorEastAsia"/>
                <w:b/>
              </w:rPr>
            </w:pPr>
            <w:r w:rsidRPr="00AB4809">
              <w:rPr>
                <w:rFonts w:eastAsiaTheme="minorEastAsia"/>
                <w:b/>
                <w:sz w:val="22"/>
                <w:szCs w:val="22"/>
              </w:rPr>
              <w:t>Населенный пункт</w:t>
            </w:r>
          </w:p>
        </w:tc>
        <w:tc>
          <w:tcPr>
            <w:tcW w:w="3041" w:type="dxa"/>
            <w:vAlign w:val="center"/>
          </w:tcPr>
          <w:p w:rsidR="00F9740C" w:rsidRPr="00AB4809" w:rsidRDefault="00F9740C" w:rsidP="007E753C">
            <w:pPr>
              <w:jc w:val="center"/>
              <w:rPr>
                <w:rFonts w:eastAsiaTheme="minorEastAsia"/>
                <w:b/>
              </w:rPr>
            </w:pPr>
            <w:r w:rsidRPr="00AB4809">
              <w:rPr>
                <w:rFonts w:eastAsiaTheme="minorEastAsia"/>
                <w:b/>
                <w:sz w:val="22"/>
                <w:szCs w:val="22"/>
              </w:rPr>
              <w:t>Резерв производительной мощности, тыс. м3/год</w:t>
            </w:r>
          </w:p>
        </w:tc>
        <w:tc>
          <w:tcPr>
            <w:tcW w:w="3325" w:type="dxa"/>
            <w:vAlign w:val="center"/>
          </w:tcPr>
          <w:p w:rsidR="00F9740C" w:rsidRPr="00AB4809" w:rsidRDefault="00F9740C" w:rsidP="007E753C">
            <w:pPr>
              <w:jc w:val="center"/>
              <w:rPr>
                <w:rFonts w:eastAsiaTheme="minorEastAsia"/>
                <w:b/>
              </w:rPr>
            </w:pPr>
            <w:r w:rsidRPr="00AB4809">
              <w:rPr>
                <w:rFonts w:eastAsiaTheme="minorEastAsia"/>
                <w:b/>
                <w:sz w:val="22"/>
                <w:szCs w:val="22"/>
              </w:rPr>
              <w:t>Дефицит систем водоснабжения,тыс. м3/год</w:t>
            </w:r>
          </w:p>
        </w:tc>
      </w:tr>
      <w:tr w:rsidR="00F9740C" w:rsidRPr="00AB4809" w:rsidTr="007E753C">
        <w:trPr>
          <w:jc w:val="center"/>
        </w:trPr>
        <w:tc>
          <w:tcPr>
            <w:tcW w:w="851" w:type="dxa"/>
            <w:vAlign w:val="center"/>
          </w:tcPr>
          <w:p w:rsidR="00F9740C" w:rsidRPr="00AB4809" w:rsidRDefault="00F9740C" w:rsidP="007E753C">
            <w:pPr>
              <w:jc w:val="center"/>
              <w:rPr>
                <w:rFonts w:eastAsiaTheme="minorEastAsia"/>
              </w:rPr>
            </w:pPr>
            <w:r w:rsidRPr="00AB4809">
              <w:rPr>
                <w:rFonts w:eastAsiaTheme="minorEastAsia"/>
                <w:sz w:val="22"/>
                <w:szCs w:val="22"/>
              </w:rPr>
              <w:t>1</w:t>
            </w:r>
          </w:p>
        </w:tc>
        <w:tc>
          <w:tcPr>
            <w:tcW w:w="2440" w:type="dxa"/>
            <w:vAlign w:val="center"/>
          </w:tcPr>
          <w:p w:rsidR="00F9740C" w:rsidRPr="00AB4809" w:rsidRDefault="00F9740C" w:rsidP="007E753C">
            <w:pPr>
              <w:jc w:val="center"/>
              <w:rPr>
                <w:rFonts w:eastAsiaTheme="minorEastAsia"/>
              </w:rPr>
            </w:pPr>
            <w:r w:rsidRPr="00AB4809">
              <w:rPr>
                <w:rFonts w:eastAsiaTheme="minorEastAsia"/>
                <w:sz w:val="22"/>
                <w:szCs w:val="22"/>
              </w:rPr>
              <w:t>г. Комсомольск</w:t>
            </w:r>
          </w:p>
        </w:tc>
        <w:tc>
          <w:tcPr>
            <w:tcW w:w="3041" w:type="dxa"/>
            <w:vAlign w:val="center"/>
          </w:tcPr>
          <w:p w:rsidR="00F9740C" w:rsidRPr="00AB4809" w:rsidRDefault="00F9740C" w:rsidP="007E753C">
            <w:pPr>
              <w:jc w:val="center"/>
              <w:rPr>
                <w:rFonts w:eastAsiaTheme="minorEastAsia"/>
              </w:rPr>
            </w:pPr>
            <w:r w:rsidRPr="00AB4809">
              <w:rPr>
                <w:rFonts w:eastAsiaTheme="minorEastAsia"/>
                <w:sz w:val="22"/>
                <w:szCs w:val="22"/>
              </w:rPr>
              <w:t>177,046</w:t>
            </w:r>
          </w:p>
        </w:tc>
        <w:tc>
          <w:tcPr>
            <w:tcW w:w="3325" w:type="dxa"/>
            <w:vAlign w:val="center"/>
          </w:tcPr>
          <w:p w:rsidR="00F9740C" w:rsidRPr="00AB4809" w:rsidRDefault="00F9740C" w:rsidP="007E753C">
            <w:pPr>
              <w:jc w:val="center"/>
              <w:rPr>
                <w:rFonts w:eastAsiaTheme="minorEastAsia"/>
              </w:rPr>
            </w:pPr>
            <w:r w:rsidRPr="00AB4809">
              <w:rPr>
                <w:rFonts w:eastAsiaTheme="minorEastAsia"/>
                <w:sz w:val="22"/>
                <w:szCs w:val="22"/>
              </w:rPr>
              <w:t>0</w:t>
            </w:r>
          </w:p>
        </w:tc>
      </w:tr>
    </w:tbl>
    <w:p w:rsidR="00F9740C" w:rsidRPr="00AB4809" w:rsidRDefault="00F9740C" w:rsidP="00F9740C">
      <w:pPr>
        <w:tabs>
          <w:tab w:val="left" w:pos="275"/>
          <w:tab w:val="left" w:pos="576"/>
          <w:tab w:val="left" w:pos="2369"/>
          <w:tab w:val="left" w:pos="5773"/>
        </w:tabs>
        <w:rPr>
          <w:rFonts w:eastAsiaTheme="minorEastAsia"/>
          <w:sz w:val="28"/>
          <w:szCs w:val="28"/>
        </w:rPr>
      </w:pPr>
      <w:r w:rsidRPr="00AB4809">
        <w:rPr>
          <w:rFonts w:eastAsiaTheme="minorEastAsia"/>
          <w:sz w:val="28"/>
          <w:szCs w:val="28"/>
        </w:rPr>
        <w:tab/>
      </w:r>
      <w:r w:rsidRPr="00AB4809">
        <w:rPr>
          <w:rFonts w:eastAsiaTheme="minorEastAsia"/>
          <w:sz w:val="28"/>
          <w:szCs w:val="28"/>
        </w:rPr>
        <w:tab/>
      </w:r>
    </w:p>
    <w:p w:rsidR="00F9740C" w:rsidRPr="00AB4809" w:rsidRDefault="00F9740C" w:rsidP="00F9740C">
      <w:pPr>
        <w:tabs>
          <w:tab w:val="left" w:pos="2369"/>
          <w:tab w:val="left" w:pos="5773"/>
        </w:tabs>
        <w:suppressAutoHyphens/>
        <w:ind w:firstLine="1134"/>
        <w:jc w:val="both"/>
        <w:rPr>
          <w:rFonts w:eastAsiaTheme="minorEastAsia"/>
          <w:sz w:val="28"/>
          <w:szCs w:val="28"/>
        </w:rPr>
      </w:pPr>
      <w:r w:rsidRPr="00AB4809">
        <w:rPr>
          <w:rFonts w:eastAsiaTheme="minorEastAsia"/>
          <w:sz w:val="28"/>
          <w:szCs w:val="28"/>
        </w:rPr>
        <w:t xml:space="preserve">В результате проведенного анализа имеющейся информации о технических характеристиках систем водоснабжения Комсомольского поселения установлено, что в настоящее время по поселению имеется резерв </w:t>
      </w:r>
      <w:r w:rsidRPr="00AB4809">
        <w:rPr>
          <w:rFonts w:eastAsiaTheme="minorEastAsia"/>
          <w:sz w:val="28"/>
          <w:szCs w:val="28"/>
        </w:rPr>
        <w:lastRenderedPageBreak/>
        <w:t xml:space="preserve">производственных мощностей основного оборудования, который составляет 177,046 тыс. м3/год, дефицит производственных мощностей систем водоснабжения отсутствует. </w:t>
      </w:r>
    </w:p>
    <w:p w:rsidR="00F9740C" w:rsidRPr="00AB4809" w:rsidRDefault="00F9740C" w:rsidP="00F9740C">
      <w:pPr>
        <w:rPr>
          <w:rFonts w:eastAsiaTheme="minorEastAsia"/>
          <w:sz w:val="28"/>
          <w:szCs w:val="28"/>
          <w:highlight w:val="yellow"/>
        </w:rPr>
      </w:pPr>
    </w:p>
    <w:p w:rsidR="00F9740C" w:rsidRPr="00AB4809" w:rsidRDefault="00F9740C" w:rsidP="00F9740C">
      <w:pPr>
        <w:tabs>
          <w:tab w:val="left" w:pos="2566"/>
        </w:tabs>
        <w:jc w:val="center"/>
        <w:outlineLvl w:val="2"/>
        <w:rPr>
          <w:b/>
          <w:sz w:val="28"/>
          <w:szCs w:val="28"/>
        </w:rPr>
      </w:pPr>
      <w:bookmarkStart w:id="25" w:name="_Toc101547823"/>
      <w:r w:rsidRPr="00AB4809">
        <w:rPr>
          <w:b/>
          <w:sz w:val="28"/>
          <w:szCs w:val="28"/>
        </w:rPr>
        <w:t xml:space="preserve">3.7. Прогнозные балансы потребления горячей, питьевой, технической воды на срок 10 лет с учетом различных сценариев развития г. Комсомольск, рассчитанные на основании расхода горячей, питьевой, технической воды в соответствии со </w:t>
      </w:r>
      <w:r w:rsidRPr="00AB4809">
        <w:rPr>
          <w:b/>
          <w:sz w:val="28"/>
          <w:szCs w:val="28"/>
          <w:highlight w:val="yellow"/>
        </w:rPr>
        <w:t>СНиП 2.04.02-84 и СНиП 2.04.01-8</w:t>
      </w:r>
      <w:r w:rsidRPr="00AB4809">
        <w:rPr>
          <w:b/>
          <w:sz w:val="28"/>
          <w:szCs w:val="28"/>
        </w:rPr>
        <w:t>5,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bookmarkEnd w:id="25"/>
    </w:p>
    <w:p w:rsidR="00F9740C" w:rsidRPr="00AB4809" w:rsidRDefault="00F9740C" w:rsidP="00F9740C">
      <w:pPr>
        <w:tabs>
          <w:tab w:val="left" w:pos="2566"/>
        </w:tabs>
        <w:jc w:val="center"/>
        <w:outlineLvl w:val="2"/>
        <w:rPr>
          <w:b/>
          <w:sz w:val="28"/>
          <w:szCs w:val="28"/>
        </w:rPr>
      </w:pPr>
    </w:p>
    <w:p w:rsidR="00F9740C" w:rsidRPr="00AB4809" w:rsidRDefault="00F9740C" w:rsidP="00F9740C">
      <w:pPr>
        <w:tabs>
          <w:tab w:val="left" w:pos="1008"/>
          <w:tab w:val="left" w:pos="2566"/>
        </w:tabs>
        <w:suppressAutoHyphens/>
        <w:ind w:firstLine="1134"/>
        <w:jc w:val="both"/>
        <w:rPr>
          <w:sz w:val="28"/>
          <w:szCs w:val="28"/>
        </w:rPr>
      </w:pPr>
      <w:r w:rsidRPr="00AB4809">
        <w:rPr>
          <w:sz w:val="28"/>
          <w:szCs w:val="28"/>
        </w:rPr>
        <w:t xml:space="preserve">Согласно таблице 1 СП 31.13330.2012, удельное среднесуточное (за год) водопотребление на хозяйственно-питьевые нужды населения может составить до 230 л/сутки на одного жителя без учета количества воды на нужды промышленности, обеспечивающей население продуктами и неучтенных расходов. Согласно проведенному анализу фактического водопотребления в г. Комсомольске, среднесуточный расход воды в 2021 году составил – 93,4 л/сутки на одного жителя.      </w:t>
      </w:r>
    </w:p>
    <w:p w:rsidR="00F9740C" w:rsidRPr="00AB4809" w:rsidRDefault="00F9740C" w:rsidP="00F9740C">
      <w:pPr>
        <w:tabs>
          <w:tab w:val="left" w:pos="1008"/>
          <w:tab w:val="left" w:pos="2566"/>
        </w:tabs>
        <w:suppressAutoHyphens/>
        <w:ind w:firstLine="1134"/>
        <w:jc w:val="both"/>
        <w:rPr>
          <w:sz w:val="28"/>
          <w:szCs w:val="28"/>
        </w:rPr>
      </w:pPr>
      <w:r w:rsidRPr="00AB4809">
        <w:rPr>
          <w:sz w:val="28"/>
          <w:szCs w:val="28"/>
        </w:rPr>
        <w:t>В соответствии со статистическими данными, численность населения г. Комсомольскпо состоянию на 01.01.2022 года составила 7978 человек. Генеральным планом Комсомольского городского поселения определено, что «исходя из существующих данных, прогноз численности населения Комсомольского городского поселения должен быть рассчитан, исходя из демографической динамики.</w:t>
      </w:r>
    </w:p>
    <w:p w:rsidR="00F9740C" w:rsidRPr="00AB4809" w:rsidRDefault="00F9740C" w:rsidP="00F9740C">
      <w:pPr>
        <w:tabs>
          <w:tab w:val="left" w:pos="1008"/>
          <w:tab w:val="left" w:pos="2566"/>
        </w:tabs>
        <w:suppressAutoHyphens/>
        <w:ind w:firstLine="1134"/>
        <w:jc w:val="both"/>
        <w:rPr>
          <w:sz w:val="28"/>
          <w:szCs w:val="28"/>
        </w:rPr>
      </w:pPr>
      <w:r w:rsidRPr="00AB4809">
        <w:rPr>
          <w:sz w:val="28"/>
          <w:szCs w:val="28"/>
        </w:rPr>
        <w:t xml:space="preserve">Несмотря на ежегодную убыль населения города от 50 до 120 человек в год, положительная динамика рождаемости, стабильное положение на рынке продукции основных предприятий города (как монополистов в своей сфере), позволяют сделать вывод о снижении темпов падения населения города и его стабилизации на уровне 8000 человек». </w:t>
      </w:r>
    </w:p>
    <w:p w:rsidR="00F9740C" w:rsidRPr="00AB4809" w:rsidRDefault="00F9740C" w:rsidP="00F9740C">
      <w:pPr>
        <w:tabs>
          <w:tab w:val="left" w:pos="1008"/>
          <w:tab w:val="left" w:pos="2566"/>
        </w:tabs>
        <w:suppressAutoHyphens/>
        <w:ind w:firstLine="1134"/>
        <w:jc w:val="both"/>
        <w:rPr>
          <w:sz w:val="28"/>
          <w:szCs w:val="28"/>
          <w:highlight w:val="yellow"/>
        </w:rPr>
      </w:pPr>
      <w:r w:rsidRPr="00AB4809">
        <w:rPr>
          <w:sz w:val="28"/>
          <w:szCs w:val="28"/>
        </w:rPr>
        <w:t xml:space="preserve">В связи с чем, прогнозируемая численность постоянного населения Комсомольского поселения,на период действия Схемы, составит 8000 человек. </w:t>
      </w:r>
    </w:p>
    <w:p w:rsidR="00F9740C" w:rsidRPr="00AB4809" w:rsidRDefault="00F9740C" w:rsidP="00F9740C">
      <w:pPr>
        <w:tabs>
          <w:tab w:val="left" w:pos="1008"/>
          <w:tab w:val="left" w:pos="2566"/>
        </w:tabs>
        <w:suppressAutoHyphens/>
        <w:ind w:firstLine="1134"/>
        <w:jc w:val="both"/>
        <w:rPr>
          <w:sz w:val="28"/>
          <w:szCs w:val="28"/>
        </w:rPr>
      </w:pPr>
      <w:r w:rsidRPr="00AB4809">
        <w:rPr>
          <w:sz w:val="28"/>
          <w:szCs w:val="28"/>
        </w:rPr>
        <w:t>Расчетный (средний за год) суточный расход воды Qcут.m, м3/сутки, на хозяйственно питьевые нужды в муниципальном образовании определяется по формуле:</w:t>
      </w:r>
    </w:p>
    <w:p w:rsidR="00F9740C" w:rsidRPr="00AB4809" w:rsidRDefault="00F9740C" w:rsidP="00F9740C">
      <w:pPr>
        <w:tabs>
          <w:tab w:val="left" w:pos="3875"/>
        </w:tabs>
        <w:suppressAutoHyphens/>
        <w:jc w:val="both"/>
        <w:rPr>
          <w:sz w:val="28"/>
          <w:szCs w:val="28"/>
        </w:rPr>
      </w:pPr>
      <w:r w:rsidRPr="00AB4809">
        <w:rPr>
          <w:sz w:val="28"/>
          <w:szCs w:val="28"/>
        </w:rPr>
        <w:tab/>
        <w:t>Q</w:t>
      </w:r>
      <w:r w:rsidRPr="00AB4809">
        <w:rPr>
          <w:sz w:val="28"/>
          <w:szCs w:val="28"/>
          <w:vertAlign w:val="subscript"/>
        </w:rPr>
        <w:t>ж</w:t>
      </w:r>
      <w:r w:rsidRPr="00AB4809">
        <w:rPr>
          <w:sz w:val="28"/>
          <w:szCs w:val="28"/>
        </w:rPr>
        <w:t xml:space="preserve">= </w:t>
      </w:r>
      <w:r w:rsidRPr="00AB4809">
        <w:rPr>
          <w:sz w:val="44"/>
          <w:szCs w:val="44"/>
        </w:rPr>
        <w:t>∑</w:t>
      </w:r>
      <w:r w:rsidRPr="00AB4809">
        <w:rPr>
          <w:sz w:val="28"/>
          <w:szCs w:val="28"/>
        </w:rPr>
        <w:t>q</w:t>
      </w:r>
      <w:r w:rsidRPr="00AB4809">
        <w:rPr>
          <w:sz w:val="28"/>
          <w:szCs w:val="28"/>
          <w:vertAlign w:val="subscript"/>
        </w:rPr>
        <w:t>ж</w:t>
      </w:r>
      <w:r w:rsidRPr="00AB4809">
        <w:rPr>
          <w:sz w:val="28"/>
          <w:szCs w:val="28"/>
        </w:rPr>
        <w:t>N</w:t>
      </w:r>
      <w:r w:rsidRPr="00AB4809">
        <w:rPr>
          <w:sz w:val="28"/>
          <w:szCs w:val="28"/>
          <w:vertAlign w:val="subscript"/>
        </w:rPr>
        <w:t>ж</w:t>
      </w:r>
      <w:r w:rsidRPr="00AB4809">
        <w:rPr>
          <w:sz w:val="28"/>
          <w:szCs w:val="28"/>
        </w:rPr>
        <w:t>/1000</w:t>
      </w:r>
    </w:p>
    <w:p w:rsidR="00F9740C" w:rsidRPr="00AB4809" w:rsidRDefault="00F9740C" w:rsidP="00F9740C">
      <w:pPr>
        <w:tabs>
          <w:tab w:val="left" w:pos="3875"/>
        </w:tabs>
        <w:suppressAutoHyphens/>
        <w:jc w:val="both"/>
        <w:rPr>
          <w:sz w:val="28"/>
          <w:szCs w:val="28"/>
        </w:rPr>
      </w:pPr>
    </w:p>
    <w:p w:rsidR="00F9740C" w:rsidRPr="00AB4809" w:rsidRDefault="00F9740C" w:rsidP="00F9740C">
      <w:pPr>
        <w:tabs>
          <w:tab w:val="left" w:pos="1008"/>
          <w:tab w:val="left" w:pos="2566"/>
        </w:tabs>
        <w:suppressAutoHyphens/>
        <w:jc w:val="both"/>
        <w:rPr>
          <w:sz w:val="28"/>
          <w:szCs w:val="28"/>
        </w:rPr>
      </w:pPr>
      <w:r w:rsidRPr="00AB4809">
        <w:rPr>
          <w:sz w:val="28"/>
          <w:szCs w:val="28"/>
        </w:rPr>
        <w:t>где q</w:t>
      </w:r>
      <w:r w:rsidRPr="00AB4809">
        <w:rPr>
          <w:sz w:val="28"/>
          <w:szCs w:val="28"/>
          <w:vertAlign w:val="subscript"/>
        </w:rPr>
        <w:t>ж</w:t>
      </w:r>
      <w:r w:rsidRPr="00AB4809">
        <w:rPr>
          <w:sz w:val="28"/>
          <w:szCs w:val="28"/>
        </w:rPr>
        <w:t xml:space="preserve"> - удельное водопотребление, принимаемое 93,4 л/сут;</w:t>
      </w:r>
    </w:p>
    <w:p w:rsidR="00F9740C" w:rsidRPr="00AB4809" w:rsidRDefault="00F9740C" w:rsidP="00F9740C">
      <w:pPr>
        <w:tabs>
          <w:tab w:val="left" w:pos="1008"/>
          <w:tab w:val="left" w:pos="2566"/>
        </w:tabs>
        <w:suppressAutoHyphens/>
        <w:jc w:val="both"/>
        <w:rPr>
          <w:sz w:val="28"/>
          <w:szCs w:val="28"/>
        </w:rPr>
      </w:pPr>
      <w:r w:rsidRPr="00AB4809">
        <w:rPr>
          <w:sz w:val="28"/>
          <w:szCs w:val="28"/>
        </w:rPr>
        <w:t>N</w:t>
      </w:r>
      <w:r w:rsidRPr="00AB4809">
        <w:rPr>
          <w:sz w:val="28"/>
          <w:szCs w:val="28"/>
          <w:vertAlign w:val="subscript"/>
        </w:rPr>
        <w:t>ж</w:t>
      </w:r>
      <w:r w:rsidRPr="00AB4809">
        <w:rPr>
          <w:sz w:val="28"/>
          <w:szCs w:val="28"/>
        </w:rPr>
        <w:t xml:space="preserve"> - расчетное число жителей в районах жилой застройки.</w:t>
      </w:r>
    </w:p>
    <w:p w:rsidR="00F9740C" w:rsidRPr="00AB4809" w:rsidRDefault="00F9740C" w:rsidP="00F9740C">
      <w:pPr>
        <w:tabs>
          <w:tab w:val="left" w:pos="1008"/>
          <w:tab w:val="left" w:pos="2566"/>
        </w:tabs>
        <w:suppressAutoHyphens/>
        <w:ind w:firstLine="1134"/>
        <w:jc w:val="both"/>
        <w:rPr>
          <w:sz w:val="28"/>
          <w:szCs w:val="28"/>
        </w:rPr>
      </w:pPr>
      <w:r w:rsidRPr="00AB4809">
        <w:rPr>
          <w:sz w:val="28"/>
          <w:szCs w:val="28"/>
        </w:rPr>
        <w:t>Динамика увеличения объемов потребления воды в городе Комсомольске (тыс. м3/год) приведена в таблице3.7.1.</w:t>
      </w:r>
    </w:p>
    <w:p w:rsidR="00F9740C" w:rsidRPr="00AB4809" w:rsidRDefault="00F9740C" w:rsidP="00F9740C">
      <w:pPr>
        <w:tabs>
          <w:tab w:val="left" w:pos="1008"/>
          <w:tab w:val="left" w:pos="2566"/>
        </w:tabs>
        <w:suppressAutoHyphens/>
        <w:jc w:val="both"/>
        <w:rPr>
          <w:sz w:val="28"/>
          <w:szCs w:val="28"/>
        </w:rPr>
      </w:pPr>
    </w:p>
    <w:p w:rsidR="00F9740C" w:rsidRPr="00AB4809" w:rsidRDefault="00F9740C" w:rsidP="00F9740C">
      <w:pPr>
        <w:tabs>
          <w:tab w:val="left" w:pos="5393"/>
        </w:tabs>
        <w:suppressAutoHyphens/>
        <w:jc w:val="center"/>
        <w:rPr>
          <w:rFonts w:eastAsiaTheme="minorEastAsia"/>
          <w:i/>
        </w:rPr>
      </w:pPr>
      <w:r w:rsidRPr="00AB4809">
        <w:rPr>
          <w:rFonts w:eastAsiaTheme="minorEastAsia"/>
          <w:i/>
        </w:rPr>
        <w:t xml:space="preserve">Таблица 3.7.1.Прогнозные балансы потребления воды </w:t>
      </w:r>
    </w:p>
    <w:tbl>
      <w:tblPr>
        <w:tblW w:w="97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61"/>
        <w:gridCol w:w="5986"/>
      </w:tblGrid>
      <w:tr w:rsidR="00F9740C" w:rsidRPr="00AB4809" w:rsidTr="007E753C">
        <w:trPr>
          <w:jc w:val="center"/>
        </w:trPr>
        <w:tc>
          <w:tcPr>
            <w:tcW w:w="3761" w:type="dxa"/>
            <w:vAlign w:val="center"/>
          </w:tcPr>
          <w:p w:rsidR="00F9740C" w:rsidRPr="00AB4809" w:rsidRDefault="00F9740C" w:rsidP="007E753C">
            <w:pPr>
              <w:jc w:val="center"/>
              <w:rPr>
                <w:rFonts w:eastAsiaTheme="minorEastAsia"/>
                <w:b/>
              </w:rPr>
            </w:pPr>
            <w:r w:rsidRPr="00AB4809">
              <w:rPr>
                <w:rFonts w:eastAsiaTheme="minorEastAsia"/>
                <w:b/>
                <w:sz w:val="22"/>
                <w:szCs w:val="22"/>
              </w:rPr>
              <w:t>Год</w:t>
            </w:r>
          </w:p>
        </w:tc>
        <w:tc>
          <w:tcPr>
            <w:tcW w:w="5986" w:type="dxa"/>
            <w:vAlign w:val="center"/>
          </w:tcPr>
          <w:p w:rsidR="00F9740C" w:rsidRPr="00AB4809" w:rsidRDefault="00F9740C" w:rsidP="007E753C">
            <w:pPr>
              <w:jc w:val="center"/>
              <w:rPr>
                <w:rFonts w:eastAsiaTheme="minorEastAsia"/>
              </w:rPr>
            </w:pPr>
            <w:r w:rsidRPr="00AB4809">
              <w:rPr>
                <w:rFonts w:eastAsiaTheme="minorEastAsia"/>
                <w:b/>
                <w:sz w:val="22"/>
                <w:szCs w:val="22"/>
              </w:rPr>
              <w:t>Балансы водопотребления населенного пункта,</w:t>
            </w:r>
          </w:p>
          <w:p w:rsidR="00F9740C" w:rsidRPr="00AB4809" w:rsidRDefault="00F9740C" w:rsidP="007E753C">
            <w:pPr>
              <w:jc w:val="center"/>
              <w:rPr>
                <w:rFonts w:eastAsiaTheme="minorEastAsia"/>
                <w:b/>
              </w:rPr>
            </w:pPr>
            <w:r w:rsidRPr="00AB4809">
              <w:rPr>
                <w:rFonts w:eastAsiaTheme="minorEastAsia"/>
                <w:b/>
                <w:sz w:val="22"/>
                <w:szCs w:val="22"/>
              </w:rPr>
              <w:t>тыс. м3/год</w:t>
            </w:r>
          </w:p>
        </w:tc>
      </w:tr>
      <w:tr w:rsidR="00F9740C" w:rsidRPr="00AB4809" w:rsidTr="007E753C">
        <w:trPr>
          <w:jc w:val="center"/>
        </w:trPr>
        <w:tc>
          <w:tcPr>
            <w:tcW w:w="3761" w:type="dxa"/>
          </w:tcPr>
          <w:p w:rsidR="00F9740C" w:rsidRPr="00AB4809" w:rsidRDefault="00F9740C" w:rsidP="007E753C">
            <w:pPr>
              <w:jc w:val="center"/>
              <w:rPr>
                <w:rFonts w:eastAsiaTheme="minorEastAsia"/>
              </w:rPr>
            </w:pPr>
            <w:r w:rsidRPr="00AB4809">
              <w:rPr>
                <w:rFonts w:eastAsiaTheme="minorEastAsia"/>
                <w:sz w:val="22"/>
                <w:szCs w:val="22"/>
              </w:rPr>
              <w:t>2021</w:t>
            </w:r>
          </w:p>
        </w:tc>
        <w:tc>
          <w:tcPr>
            <w:tcW w:w="5986" w:type="dxa"/>
          </w:tcPr>
          <w:p w:rsidR="00F9740C" w:rsidRPr="00AB4809" w:rsidRDefault="00F9740C" w:rsidP="007E753C">
            <w:pPr>
              <w:jc w:val="center"/>
              <w:rPr>
                <w:rFonts w:eastAsiaTheme="minorEastAsia"/>
              </w:rPr>
            </w:pPr>
            <w:r w:rsidRPr="00AB4809">
              <w:rPr>
                <w:rFonts w:eastAsiaTheme="minorEastAsia"/>
                <w:sz w:val="22"/>
                <w:szCs w:val="22"/>
              </w:rPr>
              <w:t>271,904</w:t>
            </w:r>
          </w:p>
        </w:tc>
      </w:tr>
      <w:tr w:rsidR="00F9740C" w:rsidRPr="00AB4809" w:rsidTr="007E753C">
        <w:trPr>
          <w:jc w:val="center"/>
        </w:trPr>
        <w:tc>
          <w:tcPr>
            <w:tcW w:w="3761" w:type="dxa"/>
          </w:tcPr>
          <w:p w:rsidR="00F9740C" w:rsidRPr="00AB4809" w:rsidRDefault="00F9740C" w:rsidP="007E753C">
            <w:pPr>
              <w:jc w:val="center"/>
              <w:rPr>
                <w:rFonts w:eastAsiaTheme="minorEastAsia"/>
              </w:rPr>
            </w:pPr>
            <w:r w:rsidRPr="00AB4809">
              <w:rPr>
                <w:rFonts w:eastAsiaTheme="minorEastAsia"/>
                <w:sz w:val="22"/>
                <w:szCs w:val="22"/>
              </w:rPr>
              <w:t>2026</w:t>
            </w:r>
          </w:p>
        </w:tc>
        <w:tc>
          <w:tcPr>
            <w:tcW w:w="5986" w:type="dxa"/>
          </w:tcPr>
          <w:p w:rsidR="00F9740C" w:rsidRPr="00AB4809" w:rsidRDefault="00F9740C" w:rsidP="007E753C">
            <w:pPr>
              <w:jc w:val="center"/>
              <w:rPr>
                <w:rFonts w:eastAsiaTheme="minorEastAsia"/>
              </w:rPr>
            </w:pPr>
            <w:r w:rsidRPr="00AB4809">
              <w:rPr>
                <w:rFonts w:eastAsiaTheme="minorEastAsia"/>
                <w:sz w:val="22"/>
                <w:szCs w:val="22"/>
              </w:rPr>
              <w:t>271,904</w:t>
            </w:r>
          </w:p>
        </w:tc>
      </w:tr>
      <w:tr w:rsidR="00F9740C" w:rsidRPr="00AB4809" w:rsidTr="007E753C">
        <w:trPr>
          <w:jc w:val="center"/>
        </w:trPr>
        <w:tc>
          <w:tcPr>
            <w:tcW w:w="3761" w:type="dxa"/>
          </w:tcPr>
          <w:p w:rsidR="00F9740C" w:rsidRPr="00AB4809" w:rsidRDefault="00F9740C" w:rsidP="007E753C">
            <w:pPr>
              <w:jc w:val="center"/>
              <w:rPr>
                <w:rFonts w:eastAsiaTheme="minorEastAsia"/>
              </w:rPr>
            </w:pPr>
            <w:r w:rsidRPr="00AB4809">
              <w:rPr>
                <w:rFonts w:eastAsiaTheme="minorEastAsia"/>
                <w:sz w:val="22"/>
                <w:szCs w:val="22"/>
              </w:rPr>
              <w:lastRenderedPageBreak/>
              <w:t>2033</w:t>
            </w:r>
          </w:p>
        </w:tc>
        <w:tc>
          <w:tcPr>
            <w:tcW w:w="5986" w:type="dxa"/>
          </w:tcPr>
          <w:p w:rsidR="00F9740C" w:rsidRPr="00AB4809" w:rsidRDefault="00F9740C" w:rsidP="007E753C">
            <w:pPr>
              <w:jc w:val="center"/>
              <w:rPr>
                <w:rFonts w:eastAsiaTheme="minorEastAsia"/>
              </w:rPr>
            </w:pPr>
            <w:r w:rsidRPr="00AB4809">
              <w:rPr>
                <w:rFonts w:eastAsiaTheme="minorEastAsia"/>
                <w:sz w:val="22"/>
                <w:szCs w:val="22"/>
              </w:rPr>
              <w:t>272,7</w:t>
            </w:r>
          </w:p>
        </w:tc>
      </w:tr>
    </w:tbl>
    <w:p w:rsidR="00F9740C" w:rsidRPr="00AB4809" w:rsidRDefault="00F9740C" w:rsidP="00F9740C">
      <w:pPr>
        <w:tabs>
          <w:tab w:val="left" w:pos="1008"/>
          <w:tab w:val="left" w:pos="2566"/>
        </w:tabs>
        <w:suppressAutoHyphens/>
        <w:jc w:val="both"/>
        <w:rPr>
          <w:sz w:val="28"/>
          <w:szCs w:val="28"/>
          <w:highlight w:val="yellow"/>
        </w:rPr>
      </w:pPr>
    </w:p>
    <w:p w:rsidR="00F9740C" w:rsidRPr="00AB4809" w:rsidRDefault="00F9740C" w:rsidP="00F9740C">
      <w:pPr>
        <w:tabs>
          <w:tab w:val="left" w:pos="3247"/>
        </w:tabs>
        <w:jc w:val="center"/>
        <w:outlineLvl w:val="2"/>
        <w:rPr>
          <w:b/>
          <w:sz w:val="28"/>
          <w:szCs w:val="28"/>
        </w:rPr>
      </w:pPr>
      <w:bookmarkStart w:id="26" w:name="_Toc101547824"/>
      <w:r w:rsidRPr="00AB4809">
        <w:rPr>
          <w:b/>
          <w:sz w:val="28"/>
          <w:szCs w:val="28"/>
        </w:rPr>
        <w:t>3.8. Сведения о фактическом и ожидаемом потреблении питьевой,</w:t>
      </w:r>
      <w:bookmarkEnd w:id="26"/>
    </w:p>
    <w:p w:rsidR="00F9740C" w:rsidRPr="00AB4809" w:rsidRDefault="00F9740C" w:rsidP="00F9740C">
      <w:pPr>
        <w:tabs>
          <w:tab w:val="left" w:pos="3247"/>
        </w:tabs>
        <w:jc w:val="center"/>
        <w:outlineLvl w:val="2"/>
        <w:rPr>
          <w:b/>
          <w:sz w:val="28"/>
          <w:szCs w:val="28"/>
        </w:rPr>
      </w:pPr>
      <w:bookmarkStart w:id="27" w:name="_Toc101547825"/>
      <w:r w:rsidRPr="00AB4809">
        <w:rPr>
          <w:b/>
          <w:sz w:val="28"/>
          <w:szCs w:val="28"/>
        </w:rPr>
        <w:t>технической воды</w:t>
      </w:r>
      <w:bookmarkEnd w:id="27"/>
    </w:p>
    <w:p w:rsidR="00F9740C" w:rsidRPr="00AB4809" w:rsidRDefault="00F9740C" w:rsidP="00F9740C">
      <w:pPr>
        <w:tabs>
          <w:tab w:val="left" w:pos="3247"/>
        </w:tabs>
        <w:jc w:val="center"/>
        <w:outlineLvl w:val="2"/>
        <w:rPr>
          <w:b/>
          <w:sz w:val="28"/>
          <w:szCs w:val="28"/>
        </w:rPr>
      </w:pPr>
    </w:p>
    <w:p w:rsidR="00F9740C" w:rsidRPr="00AB4809" w:rsidRDefault="00F9740C" w:rsidP="00F9740C">
      <w:pPr>
        <w:suppressAutoHyphens/>
        <w:ind w:firstLine="1134"/>
        <w:jc w:val="both"/>
        <w:rPr>
          <w:rFonts w:eastAsiaTheme="minorEastAsia"/>
          <w:sz w:val="28"/>
          <w:szCs w:val="28"/>
        </w:rPr>
      </w:pPr>
      <w:r w:rsidRPr="00AB4809">
        <w:rPr>
          <w:rFonts w:eastAsiaTheme="minorEastAsia"/>
          <w:sz w:val="28"/>
          <w:szCs w:val="28"/>
        </w:rPr>
        <w:t>Анализ фактического и ожидаемого потребления питьевой воды позволил сделать следующие выводы.</w:t>
      </w:r>
    </w:p>
    <w:p w:rsidR="00F9740C" w:rsidRPr="00AB4809" w:rsidRDefault="00F9740C" w:rsidP="00F9740C">
      <w:pPr>
        <w:suppressAutoHyphens/>
        <w:ind w:firstLine="1134"/>
        <w:jc w:val="both"/>
        <w:rPr>
          <w:rFonts w:eastAsiaTheme="minorEastAsia"/>
          <w:sz w:val="28"/>
          <w:szCs w:val="28"/>
        </w:rPr>
      </w:pPr>
      <w:r w:rsidRPr="00AB4809">
        <w:rPr>
          <w:rFonts w:eastAsiaTheme="minorEastAsia"/>
          <w:sz w:val="28"/>
          <w:szCs w:val="28"/>
        </w:rPr>
        <w:t>Фактическое потребление воды за 2021 год составило 271,904 тыс. м3/год, в среднем за сутки 0,77 тыс.м3/сут, в сутки максимального водоразбора –0,93 тыс.м3/сут.</w:t>
      </w:r>
    </w:p>
    <w:p w:rsidR="00F9740C" w:rsidRPr="00AB4809" w:rsidRDefault="00F9740C" w:rsidP="00F9740C">
      <w:pPr>
        <w:suppressAutoHyphens/>
        <w:ind w:firstLine="1134"/>
        <w:jc w:val="both"/>
        <w:rPr>
          <w:rFonts w:eastAsiaTheme="minorEastAsia"/>
          <w:sz w:val="28"/>
          <w:szCs w:val="28"/>
        </w:rPr>
      </w:pPr>
      <w:r w:rsidRPr="00AB4809">
        <w:rPr>
          <w:rFonts w:eastAsiaTheme="minorEastAsia"/>
          <w:sz w:val="28"/>
          <w:szCs w:val="28"/>
        </w:rPr>
        <w:t>Плановое потребление воды к 2033 году изменится незначительно и составит 272,7 тыс. м3/год, в среднем за сутки 0,78 тыс.м3/сут, в сутки максимального водоразбора –0,94 тыс.м3/сут.</w:t>
      </w:r>
    </w:p>
    <w:p w:rsidR="00F9740C" w:rsidRPr="00AB4809" w:rsidRDefault="00F9740C" w:rsidP="00F9740C">
      <w:pPr>
        <w:rPr>
          <w:sz w:val="28"/>
          <w:szCs w:val="28"/>
          <w:highlight w:val="yellow"/>
        </w:rPr>
      </w:pPr>
    </w:p>
    <w:p w:rsidR="00F9740C" w:rsidRPr="00AB4809" w:rsidRDefault="00F9740C" w:rsidP="00F9740C">
      <w:pPr>
        <w:tabs>
          <w:tab w:val="left" w:pos="2998"/>
        </w:tabs>
        <w:jc w:val="center"/>
        <w:outlineLvl w:val="2"/>
        <w:rPr>
          <w:b/>
          <w:sz w:val="28"/>
          <w:szCs w:val="28"/>
        </w:rPr>
      </w:pPr>
      <w:bookmarkStart w:id="28" w:name="_Toc101547826"/>
      <w:r w:rsidRPr="00AB4809">
        <w:rPr>
          <w:b/>
          <w:sz w:val="28"/>
          <w:szCs w:val="28"/>
        </w:rPr>
        <w:t>3.9.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питьевой, технической воды с учетом данных о перспективном потреблении питьевой, технической воды абонентами</w:t>
      </w:r>
      <w:bookmarkEnd w:id="28"/>
    </w:p>
    <w:p w:rsidR="00F9740C" w:rsidRPr="00AB4809" w:rsidRDefault="00F9740C" w:rsidP="00F9740C">
      <w:pPr>
        <w:tabs>
          <w:tab w:val="left" w:pos="2998"/>
        </w:tabs>
        <w:jc w:val="center"/>
        <w:outlineLvl w:val="2"/>
        <w:rPr>
          <w:b/>
          <w:sz w:val="28"/>
          <w:szCs w:val="28"/>
        </w:rPr>
      </w:pPr>
    </w:p>
    <w:p w:rsidR="00F9740C" w:rsidRPr="00AB4809" w:rsidRDefault="00F9740C" w:rsidP="00F9740C">
      <w:pPr>
        <w:ind w:firstLine="1134"/>
        <w:jc w:val="both"/>
        <w:rPr>
          <w:sz w:val="28"/>
          <w:szCs w:val="28"/>
        </w:rPr>
      </w:pPr>
      <w:r w:rsidRPr="00AB4809">
        <w:rPr>
          <w:sz w:val="28"/>
          <w:szCs w:val="28"/>
        </w:rPr>
        <w:t>Результаты прогноза распределения расходов воды на водоснабжение по типам абонентов приведены в таблице 3.9.1.</w:t>
      </w:r>
    </w:p>
    <w:p w:rsidR="00F9740C" w:rsidRPr="00AB4809" w:rsidRDefault="00F9740C" w:rsidP="00F9740C">
      <w:pPr>
        <w:jc w:val="right"/>
        <w:rPr>
          <w:sz w:val="28"/>
          <w:szCs w:val="28"/>
        </w:rPr>
      </w:pPr>
    </w:p>
    <w:p w:rsidR="00F9740C" w:rsidRPr="00AB4809" w:rsidRDefault="00F9740C" w:rsidP="00F9740C">
      <w:pPr>
        <w:jc w:val="center"/>
        <w:rPr>
          <w:rFonts w:eastAsiaTheme="minorEastAsia"/>
          <w:i/>
        </w:rPr>
      </w:pPr>
      <w:r w:rsidRPr="00AB4809">
        <w:rPr>
          <w:rFonts w:eastAsiaTheme="minorEastAsia"/>
          <w:i/>
        </w:rPr>
        <w:t>Таблица 3.9.1. Результаты прогноза распределения расходов воды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45"/>
        <w:gridCol w:w="2445"/>
        <w:gridCol w:w="2453"/>
        <w:gridCol w:w="2795"/>
      </w:tblGrid>
      <w:tr w:rsidR="00F9740C" w:rsidRPr="00AB4809" w:rsidTr="007E753C">
        <w:trPr>
          <w:tblHeader/>
          <w:jc w:val="center"/>
        </w:trPr>
        <w:tc>
          <w:tcPr>
            <w:tcW w:w="2457" w:type="dxa"/>
            <w:vMerge w:val="restart"/>
            <w:vAlign w:val="center"/>
          </w:tcPr>
          <w:p w:rsidR="00F9740C" w:rsidRPr="00AB4809" w:rsidRDefault="00F9740C" w:rsidP="007E753C">
            <w:pPr>
              <w:jc w:val="center"/>
              <w:rPr>
                <w:rFonts w:eastAsiaTheme="minorEastAsia"/>
                <w:b/>
              </w:rPr>
            </w:pPr>
            <w:r w:rsidRPr="00AB4809">
              <w:rPr>
                <w:rFonts w:eastAsiaTheme="minorEastAsia"/>
                <w:b/>
                <w:sz w:val="22"/>
                <w:szCs w:val="22"/>
              </w:rPr>
              <w:t>№ п/п</w:t>
            </w:r>
          </w:p>
        </w:tc>
        <w:tc>
          <w:tcPr>
            <w:tcW w:w="2457" w:type="dxa"/>
            <w:vMerge w:val="restart"/>
            <w:vAlign w:val="center"/>
          </w:tcPr>
          <w:p w:rsidR="00F9740C" w:rsidRPr="00AB4809" w:rsidRDefault="00F9740C" w:rsidP="007E753C">
            <w:pPr>
              <w:jc w:val="center"/>
              <w:rPr>
                <w:rFonts w:eastAsiaTheme="minorEastAsia"/>
                <w:b/>
              </w:rPr>
            </w:pPr>
            <w:r w:rsidRPr="00AB4809">
              <w:rPr>
                <w:rFonts w:eastAsiaTheme="minorEastAsia"/>
                <w:b/>
                <w:sz w:val="22"/>
                <w:szCs w:val="22"/>
              </w:rPr>
              <w:t>Год</w:t>
            </w:r>
          </w:p>
        </w:tc>
        <w:tc>
          <w:tcPr>
            <w:tcW w:w="5259" w:type="dxa"/>
            <w:gridSpan w:val="2"/>
            <w:vAlign w:val="center"/>
          </w:tcPr>
          <w:p w:rsidR="00F9740C" w:rsidRPr="00AB4809" w:rsidRDefault="00F9740C" w:rsidP="007E753C">
            <w:pPr>
              <w:jc w:val="center"/>
              <w:rPr>
                <w:rFonts w:eastAsiaTheme="minorEastAsia"/>
                <w:b/>
              </w:rPr>
            </w:pPr>
            <w:r w:rsidRPr="00AB4809">
              <w:rPr>
                <w:rFonts w:eastAsiaTheme="minorEastAsia"/>
                <w:b/>
                <w:sz w:val="22"/>
                <w:szCs w:val="22"/>
              </w:rPr>
              <w:t>Водоснабжение</w:t>
            </w:r>
          </w:p>
        </w:tc>
      </w:tr>
      <w:tr w:rsidR="00F9740C" w:rsidRPr="00AB4809" w:rsidTr="007E753C">
        <w:trPr>
          <w:tblHeader/>
          <w:jc w:val="center"/>
        </w:trPr>
        <w:tc>
          <w:tcPr>
            <w:tcW w:w="2457" w:type="dxa"/>
            <w:vMerge/>
            <w:vAlign w:val="center"/>
          </w:tcPr>
          <w:p w:rsidR="00F9740C" w:rsidRPr="00AB4809" w:rsidRDefault="00F9740C" w:rsidP="007E753C">
            <w:pPr>
              <w:jc w:val="center"/>
              <w:rPr>
                <w:rFonts w:eastAsiaTheme="minorEastAsia"/>
                <w:b/>
              </w:rPr>
            </w:pPr>
          </w:p>
        </w:tc>
        <w:tc>
          <w:tcPr>
            <w:tcW w:w="2457" w:type="dxa"/>
            <w:vMerge/>
            <w:vAlign w:val="center"/>
          </w:tcPr>
          <w:p w:rsidR="00F9740C" w:rsidRPr="00AB4809" w:rsidRDefault="00F9740C" w:rsidP="007E753C">
            <w:pPr>
              <w:jc w:val="center"/>
              <w:rPr>
                <w:rFonts w:eastAsiaTheme="minorEastAsia"/>
                <w:b/>
              </w:rPr>
            </w:pPr>
          </w:p>
        </w:tc>
        <w:tc>
          <w:tcPr>
            <w:tcW w:w="2458" w:type="dxa"/>
            <w:vAlign w:val="center"/>
          </w:tcPr>
          <w:p w:rsidR="00F9740C" w:rsidRPr="00AB4809" w:rsidRDefault="00F9740C" w:rsidP="007E753C">
            <w:pPr>
              <w:jc w:val="center"/>
              <w:rPr>
                <w:rFonts w:eastAsiaTheme="minorEastAsia"/>
                <w:b/>
              </w:rPr>
            </w:pPr>
            <w:r w:rsidRPr="00AB4809">
              <w:rPr>
                <w:rFonts w:eastAsiaTheme="minorEastAsia"/>
                <w:b/>
                <w:sz w:val="22"/>
                <w:szCs w:val="22"/>
              </w:rPr>
              <w:t>Население,тыс. м3/год</w:t>
            </w:r>
          </w:p>
        </w:tc>
        <w:tc>
          <w:tcPr>
            <w:tcW w:w="2801" w:type="dxa"/>
            <w:vAlign w:val="center"/>
          </w:tcPr>
          <w:p w:rsidR="00F9740C" w:rsidRPr="00AB4809" w:rsidRDefault="00F9740C" w:rsidP="007E753C">
            <w:pPr>
              <w:jc w:val="center"/>
              <w:rPr>
                <w:rFonts w:eastAsiaTheme="minorEastAsia"/>
                <w:b/>
              </w:rPr>
            </w:pPr>
            <w:r w:rsidRPr="00AB4809">
              <w:rPr>
                <w:rFonts w:eastAsiaTheme="minorEastAsia"/>
                <w:b/>
                <w:sz w:val="22"/>
                <w:szCs w:val="22"/>
              </w:rPr>
              <w:t>Прочие потребители,тыс. м3/год</w:t>
            </w:r>
          </w:p>
        </w:tc>
      </w:tr>
      <w:tr w:rsidR="00F9740C" w:rsidRPr="00AB4809" w:rsidTr="007E753C">
        <w:trPr>
          <w:jc w:val="center"/>
        </w:trPr>
        <w:tc>
          <w:tcPr>
            <w:tcW w:w="2457" w:type="dxa"/>
          </w:tcPr>
          <w:p w:rsidR="00F9740C" w:rsidRPr="00AB4809" w:rsidRDefault="00F9740C" w:rsidP="007E753C">
            <w:pPr>
              <w:jc w:val="center"/>
              <w:rPr>
                <w:rFonts w:eastAsiaTheme="minorEastAsia"/>
              </w:rPr>
            </w:pPr>
            <w:r w:rsidRPr="00AB4809">
              <w:rPr>
                <w:rFonts w:eastAsiaTheme="minorEastAsia"/>
                <w:sz w:val="22"/>
                <w:szCs w:val="22"/>
              </w:rPr>
              <w:t>1</w:t>
            </w:r>
          </w:p>
        </w:tc>
        <w:tc>
          <w:tcPr>
            <w:tcW w:w="2457" w:type="dxa"/>
          </w:tcPr>
          <w:p w:rsidR="00F9740C" w:rsidRPr="00AB4809" w:rsidRDefault="00F9740C" w:rsidP="007E753C">
            <w:pPr>
              <w:jc w:val="center"/>
              <w:rPr>
                <w:rFonts w:eastAsiaTheme="minorEastAsia"/>
              </w:rPr>
            </w:pPr>
            <w:r w:rsidRPr="00AB4809">
              <w:rPr>
                <w:rFonts w:eastAsiaTheme="minorEastAsia"/>
                <w:sz w:val="22"/>
                <w:szCs w:val="22"/>
              </w:rPr>
              <w:t>2021</w:t>
            </w:r>
          </w:p>
        </w:tc>
        <w:tc>
          <w:tcPr>
            <w:tcW w:w="2458" w:type="dxa"/>
          </w:tcPr>
          <w:p w:rsidR="00F9740C" w:rsidRPr="00AB4809" w:rsidRDefault="00F9740C" w:rsidP="007E753C">
            <w:pPr>
              <w:jc w:val="center"/>
              <w:rPr>
                <w:rFonts w:eastAsiaTheme="minorEastAsia"/>
              </w:rPr>
            </w:pPr>
            <w:r w:rsidRPr="00AB4809">
              <w:rPr>
                <w:rFonts w:eastAsiaTheme="minorEastAsia"/>
                <w:sz w:val="22"/>
                <w:szCs w:val="22"/>
              </w:rPr>
              <w:t>214,5</w:t>
            </w:r>
          </w:p>
        </w:tc>
        <w:tc>
          <w:tcPr>
            <w:tcW w:w="2801" w:type="dxa"/>
          </w:tcPr>
          <w:p w:rsidR="00F9740C" w:rsidRPr="00AB4809" w:rsidRDefault="00F9740C" w:rsidP="007E753C">
            <w:pPr>
              <w:jc w:val="center"/>
              <w:rPr>
                <w:rFonts w:eastAsiaTheme="minorEastAsia"/>
              </w:rPr>
            </w:pPr>
            <w:r w:rsidRPr="00AB4809">
              <w:rPr>
                <w:rFonts w:eastAsiaTheme="minorEastAsia"/>
                <w:sz w:val="22"/>
                <w:szCs w:val="22"/>
              </w:rPr>
              <w:t>28,0</w:t>
            </w:r>
          </w:p>
        </w:tc>
      </w:tr>
      <w:tr w:rsidR="00F9740C" w:rsidRPr="00AB4809" w:rsidTr="007E753C">
        <w:trPr>
          <w:jc w:val="center"/>
        </w:trPr>
        <w:tc>
          <w:tcPr>
            <w:tcW w:w="2457" w:type="dxa"/>
          </w:tcPr>
          <w:p w:rsidR="00F9740C" w:rsidRPr="00AB4809" w:rsidRDefault="00F9740C" w:rsidP="007E753C">
            <w:pPr>
              <w:jc w:val="center"/>
              <w:rPr>
                <w:rFonts w:eastAsiaTheme="minorEastAsia"/>
              </w:rPr>
            </w:pPr>
            <w:r w:rsidRPr="00AB4809">
              <w:rPr>
                <w:rFonts w:eastAsiaTheme="minorEastAsia"/>
                <w:sz w:val="22"/>
                <w:szCs w:val="22"/>
              </w:rPr>
              <w:t>2</w:t>
            </w:r>
          </w:p>
        </w:tc>
        <w:tc>
          <w:tcPr>
            <w:tcW w:w="2457" w:type="dxa"/>
          </w:tcPr>
          <w:p w:rsidR="00F9740C" w:rsidRPr="00AB4809" w:rsidRDefault="00F9740C" w:rsidP="007E753C">
            <w:pPr>
              <w:jc w:val="center"/>
              <w:rPr>
                <w:rFonts w:eastAsiaTheme="minorEastAsia"/>
              </w:rPr>
            </w:pPr>
            <w:r w:rsidRPr="00AB4809">
              <w:rPr>
                <w:rFonts w:eastAsiaTheme="minorEastAsia"/>
                <w:sz w:val="22"/>
                <w:szCs w:val="22"/>
              </w:rPr>
              <w:t>2033</w:t>
            </w:r>
          </w:p>
        </w:tc>
        <w:tc>
          <w:tcPr>
            <w:tcW w:w="2458" w:type="dxa"/>
          </w:tcPr>
          <w:p w:rsidR="00F9740C" w:rsidRPr="00AB4809" w:rsidRDefault="00F9740C" w:rsidP="007E753C">
            <w:pPr>
              <w:jc w:val="center"/>
              <w:rPr>
                <w:rFonts w:eastAsiaTheme="minorEastAsia"/>
              </w:rPr>
            </w:pPr>
            <w:r w:rsidRPr="00AB4809">
              <w:rPr>
                <w:rFonts w:eastAsiaTheme="minorEastAsia"/>
                <w:sz w:val="22"/>
                <w:szCs w:val="22"/>
              </w:rPr>
              <w:t>215,5</w:t>
            </w:r>
          </w:p>
        </w:tc>
        <w:tc>
          <w:tcPr>
            <w:tcW w:w="2801" w:type="dxa"/>
          </w:tcPr>
          <w:p w:rsidR="00F9740C" w:rsidRPr="00AB4809" w:rsidRDefault="00F9740C" w:rsidP="007E753C">
            <w:pPr>
              <w:jc w:val="center"/>
              <w:rPr>
                <w:rFonts w:eastAsiaTheme="minorEastAsia"/>
              </w:rPr>
            </w:pPr>
            <w:r w:rsidRPr="00AB4809">
              <w:rPr>
                <w:rFonts w:eastAsiaTheme="minorEastAsia"/>
                <w:sz w:val="22"/>
                <w:szCs w:val="22"/>
              </w:rPr>
              <w:t>30,0</w:t>
            </w:r>
          </w:p>
        </w:tc>
      </w:tr>
    </w:tbl>
    <w:p w:rsidR="00F9740C" w:rsidRPr="00AB4809" w:rsidRDefault="00F9740C" w:rsidP="00F9740C">
      <w:pPr>
        <w:jc w:val="both"/>
        <w:rPr>
          <w:sz w:val="28"/>
          <w:szCs w:val="28"/>
          <w:highlight w:val="yellow"/>
        </w:rPr>
      </w:pPr>
    </w:p>
    <w:p w:rsidR="00F9740C" w:rsidRPr="00AB4809" w:rsidRDefault="00F9740C" w:rsidP="00F9740C">
      <w:pPr>
        <w:ind w:firstLine="1134"/>
        <w:jc w:val="both"/>
        <w:rPr>
          <w:sz w:val="28"/>
          <w:szCs w:val="28"/>
        </w:rPr>
      </w:pPr>
      <w:r w:rsidRPr="00AB4809">
        <w:rPr>
          <w:sz w:val="28"/>
          <w:szCs w:val="28"/>
        </w:rPr>
        <w:t>Прогнозные балансы потребления воды в городе Комсомольскерассчитаны с учетом параметров перспективного развития поселения, приведенных в Генеральном плане Комсомольского городского поселения.</w:t>
      </w:r>
    </w:p>
    <w:p w:rsidR="00F9740C" w:rsidRPr="00AB4809" w:rsidRDefault="00F9740C" w:rsidP="00F9740C">
      <w:pPr>
        <w:jc w:val="both"/>
        <w:rPr>
          <w:sz w:val="28"/>
          <w:szCs w:val="28"/>
        </w:rPr>
      </w:pPr>
    </w:p>
    <w:p w:rsidR="00F9740C" w:rsidRPr="00AB4809" w:rsidRDefault="00F9740C" w:rsidP="00F9740C">
      <w:pPr>
        <w:tabs>
          <w:tab w:val="left" w:pos="3233"/>
        </w:tabs>
        <w:jc w:val="center"/>
        <w:outlineLvl w:val="2"/>
        <w:rPr>
          <w:b/>
          <w:sz w:val="28"/>
          <w:szCs w:val="28"/>
        </w:rPr>
      </w:pPr>
      <w:bookmarkStart w:id="29" w:name="_Toc101547827"/>
      <w:r w:rsidRPr="00AB4809">
        <w:rPr>
          <w:b/>
          <w:sz w:val="28"/>
          <w:szCs w:val="28"/>
        </w:rPr>
        <w:t>3.10. Сведения о фактических и планируемых потерях питьевой, технической воды при ее транспортировке (годовые, среднесуточные значения)</w:t>
      </w:r>
      <w:bookmarkEnd w:id="29"/>
    </w:p>
    <w:p w:rsidR="00F9740C" w:rsidRPr="00AB4809" w:rsidRDefault="00F9740C" w:rsidP="00F9740C">
      <w:pPr>
        <w:tabs>
          <w:tab w:val="left" w:pos="3233"/>
        </w:tabs>
        <w:jc w:val="center"/>
        <w:outlineLvl w:val="2"/>
        <w:rPr>
          <w:b/>
          <w:sz w:val="28"/>
          <w:szCs w:val="28"/>
        </w:rPr>
      </w:pPr>
    </w:p>
    <w:p w:rsidR="00F9740C" w:rsidRPr="00AB4809" w:rsidRDefault="00F9740C" w:rsidP="00F9740C">
      <w:pPr>
        <w:suppressAutoHyphens/>
        <w:ind w:firstLine="1134"/>
        <w:jc w:val="both"/>
        <w:rPr>
          <w:sz w:val="28"/>
          <w:szCs w:val="28"/>
        </w:rPr>
      </w:pPr>
      <w:r w:rsidRPr="00AB4809">
        <w:rPr>
          <w:sz w:val="28"/>
          <w:szCs w:val="28"/>
        </w:rPr>
        <w:t>Анализ информации о потерях питьевой воды при ее транспортировке позволил сделать вывод, что в 2021 году потери воды в сетях холодного водоснабжения составили 10,8 % от общего количества поднятой воды. Потери связаны предположительно с износом водопроводных сетей и устаревшим оборудованием на существующих источниках водоснабжения, в связи с чем, предлагается провести мероприятия по замене ветхих и аварийных участков сетей водоснабжения с заменой оборудования систем водоснабжения на более современное.</w:t>
      </w:r>
    </w:p>
    <w:p w:rsidR="00F9740C" w:rsidRPr="00AB4809" w:rsidRDefault="00F9740C" w:rsidP="00F9740C">
      <w:pPr>
        <w:suppressAutoHyphens/>
        <w:ind w:firstLine="1134"/>
        <w:jc w:val="both"/>
        <w:rPr>
          <w:sz w:val="28"/>
          <w:szCs w:val="28"/>
        </w:rPr>
      </w:pPr>
      <w:r w:rsidRPr="00AB4809">
        <w:rPr>
          <w:sz w:val="28"/>
          <w:szCs w:val="28"/>
        </w:rPr>
        <w:lastRenderedPageBreak/>
        <w:t>Внедрение комплекса мероприятий по энергосбережению и водосбережению (организация системы диспетчеризации, реконструкции действующих трубопроводов, с установкой датчиков протока, давления на основных магистральных развязках (колодцах)) позволит снизить потери воды, сократить объемы водопотребления, снизить нагрузку на водопроводные станции, повысив качество их работы, и расширить зону обслуживания при жилищном строительстве.</w:t>
      </w:r>
    </w:p>
    <w:p w:rsidR="00F9740C" w:rsidRPr="00AB4809" w:rsidRDefault="00F9740C" w:rsidP="00F9740C">
      <w:pPr>
        <w:suppressAutoHyphens/>
        <w:ind w:firstLine="1134"/>
        <w:jc w:val="both"/>
        <w:rPr>
          <w:rFonts w:eastAsiaTheme="minorEastAsia"/>
          <w:sz w:val="28"/>
          <w:szCs w:val="28"/>
        </w:rPr>
      </w:pPr>
      <w:r w:rsidRPr="00AB4809">
        <w:rPr>
          <w:rFonts w:eastAsiaTheme="minorEastAsia"/>
          <w:sz w:val="28"/>
          <w:szCs w:val="28"/>
        </w:rPr>
        <w:t>После внедрения всех вышеназванных мероприятий, планируемые потери воды в сетях водоснабжения в 2033 году составят 27,2 тыс. м3 или 10%.</w:t>
      </w:r>
    </w:p>
    <w:p w:rsidR="00F9740C" w:rsidRPr="00AB4809" w:rsidRDefault="00F9740C" w:rsidP="00F9740C">
      <w:pPr>
        <w:rPr>
          <w:sz w:val="28"/>
          <w:szCs w:val="28"/>
          <w:highlight w:val="yellow"/>
        </w:rPr>
      </w:pPr>
    </w:p>
    <w:p w:rsidR="00F9740C" w:rsidRPr="00AB4809" w:rsidRDefault="00F9740C" w:rsidP="00F9740C">
      <w:pPr>
        <w:tabs>
          <w:tab w:val="left" w:pos="3116"/>
        </w:tabs>
        <w:jc w:val="center"/>
        <w:outlineLvl w:val="2"/>
        <w:rPr>
          <w:b/>
          <w:sz w:val="28"/>
          <w:szCs w:val="28"/>
        </w:rPr>
      </w:pPr>
      <w:bookmarkStart w:id="30" w:name="_Toc101547828"/>
      <w:r w:rsidRPr="00AB4809">
        <w:rPr>
          <w:b/>
          <w:sz w:val="28"/>
          <w:szCs w:val="28"/>
        </w:rPr>
        <w:t>3.11. Перспективные балансы водоснабжения и водоотведения (общий – баланс подачи и реализации питьевой, технической воды, территориальный – баланс подачи питьевой, технической воды по технологическим зонам водоснабжения, структурный - баланс реализации питьевой, технической воды по группам абонентов)</w:t>
      </w:r>
      <w:bookmarkEnd w:id="30"/>
    </w:p>
    <w:p w:rsidR="00F9740C" w:rsidRPr="00AB4809" w:rsidRDefault="00F9740C" w:rsidP="00F9740C">
      <w:pPr>
        <w:tabs>
          <w:tab w:val="left" w:pos="3116"/>
        </w:tabs>
        <w:jc w:val="center"/>
        <w:outlineLvl w:val="2"/>
        <w:rPr>
          <w:b/>
          <w:sz w:val="28"/>
          <w:szCs w:val="28"/>
        </w:rPr>
      </w:pPr>
    </w:p>
    <w:p w:rsidR="00F9740C" w:rsidRPr="00AB4809" w:rsidRDefault="00F9740C" w:rsidP="00F9740C">
      <w:pPr>
        <w:tabs>
          <w:tab w:val="left" w:pos="1597"/>
          <w:tab w:val="left" w:pos="3116"/>
        </w:tabs>
        <w:ind w:firstLine="1134"/>
        <w:jc w:val="both"/>
        <w:rPr>
          <w:sz w:val="28"/>
          <w:szCs w:val="28"/>
        </w:rPr>
      </w:pPr>
      <w:r w:rsidRPr="00AB4809">
        <w:rPr>
          <w:sz w:val="28"/>
          <w:szCs w:val="28"/>
        </w:rPr>
        <w:t>Результаты анализа общего, территориального и структурного водного баланса подачи и реализации воды на 2032 год приведены в таблице 3.11.1.</w:t>
      </w:r>
      <w:r w:rsidRPr="00AB4809">
        <w:rPr>
          <w:sz w:val="28"/>
          <w:szCs w:val="28"/>
        </w:rPr>
        <w:tab/>
      </w:r>
    </w:p>
    <w:p w:rsidR="00F9740C" w:rsidRPr="00AB4809" w:rsidRDefault="00F9740C" w:rsidP="00F9740C">
      <w:pPr>
        <w:tabs>
          <w:tab w:val="left" w:pos="3116"/>
          <w:tab w:val="left" w:pos="4333"/>
        </w:tabs>
        <w:jc w:val="right"/>
        <w:rPr>
          <w:b/>
          <w:sz w:val="28"/>
          <w:szCs w:val="28"/>
        </w:rPr>
      </w:pPr>
    </w:p>
    <w:p w:rsidR="00F9740C" w:rsidRPr="00AB4809" w:rsidRDefault="00F9740C" w:rsidP="00F9740C">
      <w:pPr>
        <w:tabs>
          <w:tab w:val="left" w:pos="3116"/>
          <w:tab w:val="left" w:pos="4333"/>
        </w:tabs>
        <w:jc w:val="center"/>
        <w:rPr>
          <w:rFonts w:eastAsiaTheme="minorEastAsia"/>
          <w:i/>
        </w:rPr>
      </w:pPr>
      <w:r w:rsidRPr="00AB4809">
        <w:rPr>
          <w:rFonts w:eastAsiaTheme="minorEastAsia"/>
          <w:i/>
        </w:rPr>
        <w:t>Таблица 3.11.1. Общий баланс подачи и реализации питьевой воды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0"/>
        <w:gridCol w:w="4536"/>
        <w:gridCol w:w="2268"/>
        <w:gridCol w:w="1486"/>
      </w:tblGrid>
      <w:tr w:rsidR="00F9740C" w:rsidRPr="00AB4809" w:rsidTr="007E753C">
        <w:trPr>
          <w:jc w:val="center"/>
        </w:trPr>
        <w:tc>
          <w:tcPr>
            <w:tcW w:w="920" w:type="dxa"/>
          </w:tcPr>
          <w:p w:rsidR="00F9740C" w:rsidRPr="00AB4809" w:rsidRDefault="00F9740C" w:rsidP="007E753C">
            <w:pPr>
              <w:jc w:val="center"/>
              <w:rPr>
                <w:rFonts w:eastAsiaTheme="minorEastAsia"/>
                <w:b/>
              </w:rPr>
            </w:pPr>
            <w:r w:rsidRPr="00AB4809">
              <w:rPr>
                <w:rFonts w:eastAsiaTheme="minorEastAsia"/>
                <w:b/>
                <w:sz w:val="22"/>
                <w:szCs w:val="22"/>
              </w:rPr>
              <w:t>№ п/п</w:t>
            </w:r>
          </w:p>
        </w:tc>
        <w:tc>
          <w:tcPr>
            <w:tcW w:w="4536" w:type="dxa"/>
          </w:tcPr>
          <w:p w:rsidR="00F9740C" w:rsidRPr="00AB4809" w:rsidRDefault="00F9740C" w:rsidP="007E753C">
            <w:pPr>
              <w:jc w:val="center"/>
              <w:rPr>
                <w:rFonts w:eastAsiaTheme="minorEastAsia"/>
                <w:b/>
              </w:rPr>
            </w:pPr>
            <w:r w:rsidRPr="00AB4809">
              <w:rPr>
                <w:rFonts w:eastAsiaTheme="minorEastAsia"/>
                <w:b/>
                <w:sz w:val="22"/>
                <w:szCs w:val="22"/>
              </w:rPr>
              <w:t>Статья расхода</w:t>
            </w:r>
          </w:p>
        </w:tc>
        <w:tc>
          <w:tcPr>
            <w:tcW w:w="2268" w:type="dxa"/>
          </w:tcPr>
          <w:p w:rsidR="00F9740C" w:rsidRPr="00AB4809" w:rsidRDefault="00F9740C" w:rsidP="007E753C">
            <w:pPr>
              <w:jc w:val="center"/>
              <w:rPr>
                <w:rFonts w:eastAsiaTheme="minorEastAsia"/>
                <w:b/>
              </w:rPr>
            </w:pPr>
            <w:r w:rsidRPr="00AB4809">
              <w:rPr>
                <w:rFonts w:eastAsiaTheme="minorEastAsia"/>
                <w:b/>
                <w:sz w:val="22"/>
                <w:szCs w:val="22"/>
              </w:rPr>
              <w:t>Единица измерения</w:t>
            </w:r>
          </w:p>
        </w:tc>
        <w:tc>
          <w:tcPr>
            <w:tcW w:w="1486" w:type="dxa"/>
          </w:tcPr>
          <w:p w:rsidR="00F9740C" w:rsidRPr="00AB4809" w:rsidRDefault="00F9740C" w:rsidP="007E753C">
            <w:pPr>
              <w:jc w:val="center"/>
              <w:rPr>
                <w:rFonts w:eastAsiaTheme="minorEastAsia"/>
                <w:b/>
              </w:rPr>
            </w:pPr>
            <w:r w:rsidRPr="00AB4809">
              <w:rPr>
                <w:rFonts w:eastAsiaTheme="minorEastAsia"/>
                <w:b/>
                <w:sz w:val="22"/>
                <w:szCs w:val="22"/>
              </w:rPr>
              <w:t>Значение</w:t>
            </w:r>
          </w:p>
        </w:tc>
      </w:tr>
      <w:tr w:rsidR="00F9740C" w:rsidRPr="00AB4809" w:rsidTr="007E753C">
        <w:trPr>
          <w:jc w:val="center"/>
        </w:trPr>
        <w:tc>
          <w:tcPr>
            <w:tcW w:w="920" w:type="dxa"/>
          </w:tcPr>
          <w:p w:rsidR="00F9740C" w:rsidRPr="00AB4809" w:rsidRDefault="00F9740C" w:rsidP="007E753C">
            <w:pPr>
              <w:jc w:val="center"/>
              <w:rPr>
                <w:rFonts w:eastAsiaTheme="minorEastAsia"/>
              </w:rPr>
            </w:pPr>
            <w:r w:rsidRPr="00AB4809">
              <w:rPr>
                <w:rFonts w:eastAsiaTheme="minorEastAsia"/>
                <w:sz w:val="22"/>
                <w:szCs w:val="22"/>
              </w:rPr>
              <w:t>1</w:t>
            </w:r>
          </w:p>
        </w:tc>
        <w:tc>
          <w:tcPr>
            <w:tcW w:w="4536" w:type="dxa"/>
          </w:tcPr>
          <w:p w:rsidR="00F9740C" w:rsidRPr="00AB4809" w:rsidRDefault="00F9740C" w:rsidP="007E753C">
            <w:pPr>
              <w:rPr>
                <w:rFonts w:eastAsiaTheme="minorEastAsia"/>
              </w:rPr>
            </w:pPr>
            <w:r w:rsidRPr="00AB4809">
              <w:rPr>
                <w:rFonts w:eastAsiaTheme="minorEastAsia"/>
                <w:sz w:val="22"/>
                <w:szCs w:val="22"/>
              </w:rPr>
              <w:t>Объем поднятой воды</w:t>
            </w:r>
          </w:p>
        </w:tc>
        <w:tc>
          <w:tcPr>
            <w:tcW w:w="2268" w:type="dxa"/>
          </w:tcPr>
          <w:p w:rsidR="00F9740C" w:rsidRPr="00AB4809" w:rsidRDefault="00F9740C" w:rsidP="007E753C">
            <w:pPr>
              <w:jc w:val="center"/>
              <w:rPr>
                <w:rFonts w:eastAsiaTheme="minorEastAsia"/>
              </w:rPr>
            </w:pPr>
            <w:r w:rsidRPr="00AB4809">
              <w:rPr>
                <w:rFonts w:eastAsiaTheme="minorEastAsia"/>
                <w:sz w:val="22"/>
                <w:szCs w:val="22"/>
              </w:rPr>
              <w:t>тыс. м3</w:t>
            </w:r>
          </w:p>
        </w:tc>
        <w:tc>
          <w:tcPr>
            <w:tcW w:w="1486" w:type="dxa"/>
          </w:tcPr>
          <w:p w:rsidR="00F9740C" w:rsidRPr="00AB4809" w:rsidRDefault="00F9740C" w:rsidP="007E753C">
            <w:pPr>
              <w:tabs>
                <w:tab w:val="left" w:pos="3116"/>
              </w:tabs>
              <w:jc w:val="center"/>
              <w:rPr>
                <w:rFonts w:eastAsiaTheme="minorEastAsia"/>
              </w:rPr>
            </w:pPr>
            <w:r w:rsidRPr="00AB4809">
              <w:rPr>
                <w:rFonts w:eastAsiaTheme="minorEastAsia"/>
                <w:sz w:val="22"/>
                <w:szCs w:val="22"/>
              </w:rPr>
              <w:t>272,7</w:t>
            </w:r>
          </w:p>
        </w:tc>
      </w:tr>
      <w:tr w:rsidR="00F9740C" w:rsidRPr="00AB4809" w:rsidTr="007E753C">
        <w:trPr>
          <w:jc w:val="center"/>
        </w:trPr>
        <w:tc>
          <w:tcPr>
            <w:tcW w:w="920" w:type="dxa"/>
          </w:tcPr>
          <w:p w:rsidR="00F9740C" w:rsidRPr="00AB4809" w:rsidRDefault="00F9740C" w:rsidP="007E753C">
            <w:pPr>
              <w:jc w:val="center"/>
              <w:rPr>
                <w:rFonts w:eastAsiaTheme="minorEastAsia"/>
              </w:rPr>
            </w:pPr>
            <w:r w:rsidRPr="00AB4809">
              <w:rPr>
                <w:rFonts w:eastAsiaTheme="minorEastAsia"/>
                <w:sz w:val="22"/>
                <w:szCs w:val="22"/>
              </w:rPr>
              <w:t>2</w:t>
            </w:r>
          </w:p>
        </w:tc>
        <w:tc>
          <w:tcPr>
            <w:tcW w:w="4536" w:type="dxa"/>
          </w:tcPr>
          <w:p w:rsidR="00F9740C" w:rsidRPr="00AB4809" w:rsidRDefault="00F9740C" w:rsidP="007E753C">
            <w:pPr>
              <w:rPr>
                <w:rFonts w:eastAsiaTheme="minorEastAsia"/>
              </w:rPr>
            </w:pPr>
            <w:r w:rsidRPr="00AB4809">
              <w:rPr>
                <w:rFonts w:eastAsiaTheme="minorEastAsia"/>
                <w:sz w:val="22"/>
                <w:szCs w:val="22"/>
              </w:rPr>
              <w:t>Объем потерь ХВП</w:t>
            </w:r>
          </w:p>
        </w:tc>
        <w:tc>
          <w:tcPr>
            <w:tcW w:w="2268" w:type="dxa"/>
          </w:tcPr>
          <w:p w:rsidR="00F9740C" w:rsidRPr="00AB4809" w:rsidRDefault="00F9740C" w:rsidP="007E753C">
            <w:pPr>
              <w:jc w:val="center"/>
              <w:rPr>
                <w:rFonts w:eastAsiaTheme="minorEastAsia"/>
              </w:rPr>
            </w:pPr>
            <w:r w:rsidRPr="00AB4809">
              <w:rPr>
                <w:rFonts w:eastAsiaTheme="minorEastAsia"/>
                <w:sz w:val="22"/>
                <w:szCs w:val="22"/>
              </w:rPr>
              <w:t>тыс. м3</w:t>
            </w:r>
          </w:p>
        </w:tc>
        <w:tc>
          <w:tcPr>
            <w:tcW w:w="1486" w:type="dxa"/>
          </w:tcPr>
          <w:p w:rsidR="00F9740C" w:rsidRPr="00AB4809" w:rsidRDefault="00F9740C" w:rsidP="007E753C">
            <w:pPr>
              <w:tabs>
                <w:tab w:val="left" w:pos="3116"/>
              </w:tabs>
              <w:jc w:val="center"/>
              <w:rPr>
                <w:rFonts w:eastAsiaTheme="minorEastAsia"/>
              </w:rPr>
            </w:pPr>
            <w:r w:rsidRPr="00AB4809">
              <w:rPr>
                <w:rFonts w:eastAsiaTheme="minorEastAsia"/>
                <w:sz w:val="22"/>
                <w:szCs w:val="22"/>
              </w:rPr>
              <w:t>27,2</w:t>
            </w:r>
          </w:p>
        </w:tc>
      </w:tr>
      <w:tr w:rsidR="00F9740C" w:rsidRPr="00AB4809" w:rsidTr="007E753C">
        <w:trPr>
          <w:jc w:val="center"/>
        </w:trPr>
        <w:tc>
          <w:tcPr>
            <w:tcW w:w="920" w:type="dxa"/>
          </w:tcPr>
          <w:p w:rsidR="00F9740C" w:rsidRPr="00AB4809" w:rsidRDefault="00F9740C" w:rsidP="007E753C">
            <w:pPr>
              <w:jc w:val="center"/>
              <w:rPr>
                <w:rFonts w:eastAsiaTheme="minorEastAsia"/>
              </w:rPr>
            </w:pPr>
            <w:r w:rsidRPr="00AB4809">
              <w:rPr>
                <w:rFonts w:eastAsiaTheme="minorEastAsia"/>
                <w:sz w:val="22"/>
                <w:szCs w:val="22"/>
              </w:rPr>
              <w:t>3</w:t>
            </w:r>
          </w:p>
        </w:tc>
        <w:tc>
          <w:tcPr>
            <w:tcW w:w="4536" w:type="dxa"/>
          </w:tcPr>
          <w:p w:rsidR="00F9740C" w:rsidRPr="00AB4809" w:rsidRDefault="00F9740C" w:rsidP="007E753C">
            <w:pPr>
              <w:rPr>
                <w:rFonts w:eastAsiaTheme="minorEastAsia"/>
              </w:rPr>
            </w:pPr>
            <w:r w:rsidRPr="00AB4809">
              <w:rPr>
                <w:rFonts w:eastAsiaTheme="minorEastAsia"/>
                <w:sz w:val="22"/>
                <w:szCs w:val="22"/>
              </w:rPr>
              <w:t>Объем потерь ХВП</w:t>
            </w:r>
          </w:p>
        </w:tc>
        <w:tc>
          <w:tcPr>
            <w:tcW w:w="2268" w:type="dxa"/>
          </w:tcPr>
          <w:p w:rsidR="00F9740C" w:rsidRPr="00AB4809" w:rsidRDefault="00F9740C" w:rsidP="007E753C">
            <w:pPr>
              <w:jc w:val="center"/>
              <w:rPr>
                <w:rFonts w:eastAsiaTheme="minorEastAsia"/>
              </w:rPr>
            </w:pPr>
            <w:r w:rsidRPr="00AB4809">
              <w:rPr>
                <w:rFonts w:eastAsiaTheme="minorEastAsia"/>
                <w:sz w:val="22"/>
                <w:szCs w:val="22"/>
              </w:rPr>
              <w:t>%</w:t>
            </w:r>
          </w:p>
        </w:tc>
        <w:tc>
          <w:tcPr>
            <w:tcW w:w="1486" w:type="dxa"/>
          </w:tcPr>
          <w:p w:rsidR="00F9740C" w:rsidRPr="00AB4809" w:rsidRDefault="00F9740C" w:rsidP="007E753C">
            <w:pPr>
              <w:tabs>
                <w:tab w:val="left" w:pos="3116"/>
              </w:tabs>
              <w:jc w:val="center"/>
              <w:rPr>
                <w:rFonts w:eastAsiaTheme="minorEastAsia"/>
              </w:rPr>
            </w:pPr>
            <w:r w:rsidRPr="00AB4809">
              <w:rPr>
                <w:rFonts w:eastAsiaTheme="minorEastAsia"/>
                <w:sz w:val="22"/>
                <w:szCs w:val="22"/>
              </w:rPr>
              <w:t>10</w:t>
            </w:r>
          </w:p>
        </w:tc>
      </w:tr>
      <w:tr w:rsidR="00F9740C" w:rsidRPr="00AB4809" w:rsidTr="007E753C">
        <w:trPr>
          <w:jc w:val="center"/>
        </w:trPr>
        <w:tc>
          <w:tcPr>
            <w:tcW w:w="920" w:type="dxa"/>
          </w:tcPr>
          <w:p w:rsidR="00F9740C" w:rsidRPr="00AB4809" w:rsidRDefault="00F9740C" w:rsidP="007E753C">
            <w:pPr>
              <w:jc w:val="center"/>
              <w:rPr>
                <w:rFonts w:eastAsiaTheme="minorEastAsia"/>
              </w:rPr>
            </w:pPr>
            <w:r w:rsidRPr="00AB4809">
              <w:rPr>
                <w:rFonts w:eastAsiaTheme="minorEastAsia"/>
                <w:sz w:val="22"/>
                <w:szCs w:val="22"/>
              </w:rPr>
              <w:t>4</w:t>
            </w:r>
          </w:p>
        </w:tc>
        <w:tc>
          <w:tcPr>
            <w:tcW w:w="4536" w:type="dxa"/>
          </w:tcPr>
          <w:p w:rsidR="00F9740C" w:rsidRPr="00AB4809" w:rsidRDefault="00F9740C" w:rsidP="007E753C">
            <w:pPr>
              <w:rPr>
                <w:rFonts w:eastAsiaTheme="minorEastAsia"/>
              </w:rPr>
            </w:pPr>
            <w:r w:rsidRPr="00AB4809">
              <w:rPr>
                <w:rFonts w:eastAsiaTheme="minorEastAsia"/>
                <w:sz w:val="22"/>
                <w:szCs w:val="22"/>
              </w:rPr>
              <w:t>Объем полезного отпуска ХПВ потребителям</w:t>
            </w:r>
          </w:p>
        </w:tc>
        <w:tc>
          <w:tcPr>
            <w:tcW w:w="2268" w:type="dxa"/>
          </w:tcPr>
          <w:p w:rsidR="00F9740C" w:rsidRPr="00AB4809" w:rsidRDefault="00F9740C" w:rsidP="007E753C">
            <w:pPr>
              <w:jc w:val="center"/>
              <w:rPr>
                <w:rFonts w:eastAsiaTheme="minorEastAsia"/>
              </w:rPr>
            </w:pPr>
            <w:r w:rsidRPr="00AB4809">
              <w:rPr>
                <w:rFonts w:eastAsiaTheme="minorEastAsia"/>
                <w:sz w:val="22"/>
                <w:szCs w:val="22"/>
              </w:rPr>
              <w:t>тыс. м3</w:t>
            </w:r>
          </w:p>
        </w:tc>
        <w:tc>
          <w:tcPr>
            <w:tcW w:w="1486" w:type="dxa"/>
          </w:tcPr>
          <w:p w:rsidR="00F9740C" w:rsidRPr="00AB4809" w:rsidRDefault="00F9740C" w:rsidP="007E753C">
            <w:pPr>
              <w:tabs>
                <w:tab w:val="left" w:pos="3116"/>
              </w:tabs>
              <w:jc w:val="center"/>
              <w:rPr>
                <w:rFonts w:eastAsiaTheme="minorEastAsia"/>
              </w:rPr>
            </w:pPr>
            <w:r w:rsidRPr="00AB4809">
              <w:rPr>
                <w:rFonts w:eastAsiaTheme="minorEastAsia"/>
                <w:sz w:val="22"/>
                <w:szCs w:val="22"/>
              </w:rPr>
              <w:t>245,5</w:t>
            </w:r>
          </w:p>
        </w:tc>
      </w:tr>
    </w:tbl>
    <w:p w:rsidR="00F9740C" w:rsidRPr="00AB4809" w:rsidRDefault="00F9740C" w:rsidP="00F9740C">
      <w:pPr>
        <w:tabs>
          <w:tab w:val="left" w:pos="2998"/>
          <w:tab w:val="left" w:pos="3116"/>
        </w:tabs>
        <w:jc w:val="center"/>
        <w:outlineLvl w:val="2"/>
        <w:rPr>
          <w:b/>
          <w:sz w:val="28"/>
          <w:szCs w:val="28"/>
        </w:rPr>
      </w:pPr>
      <w:bookmarkStart w:id="31" w:name="_Toc101547829"/>
      <w:r w:rsidRPr="00AB4809">
        <w:rPr>
          <w:b/>
          <w:sz w:val="28"/>
          <w:szCs w:val="28"/>
        </w:rPr>
        <w:t>3.12. Расчет требуемой мощности водозаборных и очистных сооружений исходя из данных о перспективном потреблении питьевой, технической воды и величины потерь питьевой, технической воды при ее транспортировке с указанием требуемых объемов подачи и потребления питьевой, технической воды, дефицита (резерва) мощностей по технологическим зонам</w:t>
      </w:r>
      <w:bookmarkEnd w:id="31"/>
    </w:p>
    <w:p w:rsidR="00F9740C" w:rsidRPr="00AB4809" w:rsidRDefault="00F9740C" w:rsidP="00F9740C">
      <w:pPr>
        <w:tabs>
          <w:tab w:val="left" w:pos="2998"/>
          <w:tab w:val="left" w:pos="3116"/>
        </w:tabs>
        <w:jc w:val="center"/>
        <w:outlineLvl w:val="2"/>
        <w:rPr>
          <w:b/>
          <w:sz w:val="28"/>
          <w:szCs w:val="28"/>
        </w:rPr>
      </w:pPr>
      <w:bookmarkStart w:id="32" w:name="_Toc101547830"/>
      <w:r w:rsidRPr="00AB4809">
        <w:rPr>
          <w:b/>
          <w:sz w:val="28"/>
          <w:szCs w:val="28"/>
        </w:rPr>
        <w:t>с разбивкой по годам</w:t>
      </w:r>
      <w:bookmarkEnd w:id="32"/>
    </w:p>
    <w:p w:rsidR="00F9740C" w:rsidRPr="00AB4809" w:rsidRDefault="00F9740C" w:rsidP="00F9740C">
      <w:pPr>
        <w:tabs>
          <w:tab w:val="left" w:pos="2998"/>
          <w:tab w:val="left" w:pos="3116"/>
        </w:tabs>
        <w:jc w:val="center"/>
        <w:outlineLvl w:val="2"/>
        <w:rPr>
          <w:b/>
          <w:sz w:val="28"/>
          <w:szCs w:val="28"/>
        </w:rPr>
      </w:pPr>
    </w:p>
    <w:p w:rsidR="00F9740C" w:rsidRPr="00AB4809" w:rsidRDefault="00F9740C" w:rsidP="00F9740C">
      <w:pPr>
        <w:tabs>
          <w:tab w:val="left" w:pos="720"/>
        </w:tabs>
        <w:suppressAutoHyphens/>
        <w:ind w:firstLine="1134"/>
        <w:jc w:val="both"/>
        <w:rPr>
          <w:rFonts w:eastAsiaTheme="minorEastAsia"/>
          <w:sz w:val="28"/>
          <w:szCs w:val="28"/>
        </w:rPr>
      </w:pPr>
      <w:r w:rsidRPr="00AB4809">
        <w:rPr>
          <w:rFonts w:eastAsiaTheme="minorEastAsia"/>
          <w:sz w:val="28"/>
          <w:szCs w:val="28"/>
        </w:rPr>
        <w:t>Расчет требуемой мощности оборудования системы водоснабжения произведен на основе расчетных расходов воды, соответствующих плановому периоду:</w:t>
      </w:r>
    </w:p>
    <w:p w:rsidR="00F9740C" w:rsidRPr="00AB4809" w:rsidRDefault="00F9740C" w:rsidP="00705D57">
      <w:pPr>
        <w:pStyle w:val="af0"/>
        <w:numPr>
          <w:ilvl w:val="0"/>
          <w:numId w:val="23"/>
        </w:numPr>
        <w:tabs>
          <w:tab w:val="left" w:pos="720"/>
        </w:tabs>
        <w:suppressAutoHyphen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объем отпуска в сеть от водозаборных сооружений составляет: 272700 м3/год;</w:t>
      </w:r>
    </w:p>
    <w:p w:rsidR="00F9740C" w:rsidRPr="00AB4809" w:rsidRDefault="00F9740C" w:rsidP="00705D57">
      <w:pPr>
        <w:pStyle w:val="af0"/>
        <w:numPr>
          <w:ilvl w:val="0"/>
          <w:numId w:val="23"/>
        </w:numPr>
        <w:tabs>
          <w:tab w:val="left" w:pos="720"/>
        </w:tabs>
        <w:suppressAutoHyphen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расчетная производительность водозаборных сооружений составляет: 272700/ 351*1,3 =1010 м3/сут;</w:t>
      </w:r>
    </w:p>
    <w:p w:rsidR="00F9740C" w:rsidRPr="00AB4809" w:rsidRDefault="00F9740C" w:rsidP="00705D57">
      <w:pPr>
        <w:pStyle w:val="af0"/>
        <w:numPr>
          <w:ilvl w:val="0"/>
          <w:numId w:val="23"/>
        </w:numPr>
        <w:tabs>
          <w:tab w:val="left" w:pos="720"/>
        </w:tabs>
        <w:suppressAutoHyphen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существующая производительность водозаборных сооружений составляет 3000 м3/сут;</w:t>
      </w:r>
    </w:p>
    <w:p w:rsidR="00F9740C" w:rsidRPr="00AB4809" w:rsidRDefault="00F9740C" w:rsidP="00705D57">
      <w:pPr>
        <w:pStyle w:val="af0"/>
        <w:numPr>
          <w:ilvl w:val="0"/>
          <w:numId w:val="23"/>
        </w:numPr>
        <w:tabs>
          <w:tab w:val="left" w:pos="720"/>
        </w:tabs>
        <w:suppressAutoHyphens/>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запас производительности водозаборных сооружений рассчитаем, исходя из существующей мощности: (1-1010/3000)*100 = 66,0 %; 100-66=34,0%.</w:t>
      </w:r>
    </w:p>
    <w:p w:rsidR="00F9740C" w:rsidRPr="00AB4809" w:rsidRDefault="00F9740C" w:rsidP="00F9740C">
      <w:pPr>
        <w:suppressAutoHyphens/>
        <w:ind w:firstLine="1134"/>
        <w:jc w:val="both"/>
        <w:rPr>
          <w:rFonts w:eastAsiaTheme="minorEastAsia"/>
          <w:sz w:val="28"/>
          <w:szCs w:val="28"/>
        </w:rPr>
      </w:pPr>
      <w:r w:rsidRPr="00AB4809">
        <w:rPr>
          <w:rFonts w:eastAsiaTheme="minorEastAsia"/>
          <w:sz w:val="28"/>
          <w:szCs w:val="28"/>
        </w:rPr>
        <w:t xml:space="preserve">Анализ результатов расчета показывает, что при прогнозируемой тенденции к стабилизации численности населения города на отметке – 8000  человек и незначительным объемом подключения новых потребителей, а также </w:t>
      </w:r>
      <w:r w:rsidRPr="00AB4809">
        <w:rPr>
          <w:rFonts w:eastAsiaTheme="minorEastAsia"/>
          <w:sz w:val="28"/>
          <w:szCs w:val="28"/>
        </w:rPr>
        <w:lastRenderedPageBreak/>
        <w:t>при уменьшении потерь и неучтенных расходов при транспортировке воды, при существующих мощностях водозаборных сооружений имеется значительный резерв производительности технологического оборудования.</w:t>
      </w:r>
    </w:p>
    <w:p w:rsidR="00F9740C" w:rsidRPr="00AB4809" w:rsidRDefault="00F9740C" w:rsidP="00F9740C">
      <w:pPr>
        <w:tabs>
          <w:tab w:val="left" w:pos="3116"/>
        </w:tabs>
        <w:jc w:val="center"/>
        <w:outlineLvl w:val="2"/>
        <w:rPr>
          <w:b/>
          <w:sz w:val="28"/>
          <w:szCs w:val="28"/>
        </w:rPr>
      </w:pPr>
    </w:p>
    <w:p w:rsidR="00F9740C" w:rsidRPr="00AB4809" w:rsidRDefault="00F9740C" w:rsidP="00F9740C">
      <w:pPr>
        <w:tabs>
          <w:tab w:val="left" w:pos="3116"/>
        </w:tabs>
        <w:jc w:val="center"/>
        <w:outlineLvl w:val="2"/>
        <w:rPr>
          <w:b/>
          <w:sz w:val="28"/>
          <w:szCs w:val="28"/>
        </w:rPr>
      </w:pPr>
      <w:bookmarkStart w:id="33" w:name="_Toc101547831"/>
      <w:r w:rsidRPr="00AB4809">
        <w:rPr>
          <w:b/>
          <w:sz w:val="28"/>
          <w:szCs w:val="28"/>
        </w:rPr>
        <w:t>3.13. Наименование организации, которая наделена статусом</w:t>
      </w:r>
      <w:bookmarkEnd w:id="33"/>
    </w:p>
    <w:p w:rsidR="00F9740C" w:rsidRPr="00AB4809" w:rsidRDefault="00F9740C" w:rsidP="00F9740C">
      <w:pPr>
        <w:tabs>
          <w:tab w:val="left" w:pos="3116"/>
        </w:tabs>
        <w:jc w:val="center"/>
        <w:outlineLvl w:val="2"/>
        <w:rPr>
          <w:b/>
          <w:sz w:val="28"/>
          <w:szCs w:val="28"/>
        </w:rPr>
      </w:pPr>
      <w:bookmarkStart w:id="34" w:name="_Toc101547832"/>
      <w:r w:rsidRPr="00AB4809">
        <w:rPr>
          <w:b/>
          <w:sz w:val="28"/>
          <w:szCs w:val="28"/>
        </w:rPr>
        <w:t>гарантирующей организации</w:t>
      </w:r>
      <w:bookmarkEnd w:id="34"/>
    </w:p>
    <w:p w:rsidR="00F9740C" w:rsidRPr="00AB4809" w:rsidRDefault="00F9740C" w:rsidP="00F9740C">
      <w:pPr>
        <w:tabs>
          <w:tab w:val="left" w:pos="3116"/>
        </w:tabs>
        <w:jc w:val="center"/>
        <w:outlineLvl w:val="2"/>
        <w:rPr>
          <w:b/>
          <w:sz w:val="28"/>
          <w:szCs w:val="28"/>
        </w:rPr>
      </w:pPr>
    </w:p>
    <w:p w:rsidR="00F9740C" w:rsidRPr="00AB4809" w:rsidRDefault="00F9740C" w:rsidP="00F9740C">
      <w:pPr>
        <w:tabs>
          <w:tab w:val="left" w:pos="3116"/>
        </w:tabs>
        <w:ind w:firstLine="1134"/>
        <w:jc w:val="both"/>
        <w:rPr>
          <w:sz w:val="28"/>
          <w:szCs w:val="28"/>
        </w:rPr>
      </w:pPr>
      <w:r w:rsidRPr="00AB4809">
        <w:rPr>
          <w:sz w:val="28"/>
          <w:szCs w:val="28"/>
        </w:rPr>
        <w:t xml:space="preserve">На настоящий момент на территории Комсомольского городского поселения действует единственная организация, наделенная статусом гарантирующей – МП «ЖКХ», согласно Постановлению Администрации Комсомольского муниципального района Ивановской области от 16.10.2019 г. № 307 «Об определении гарантирующей организации для централизованных систем холодного водоснабжения и водоотведения».  </w:t>
      </w:r>
    </w:p>
    <w:p w:rsidR="00F9740C" w:rsidRPr="00AB4809" w:rsidRDefault="00F9740C" w:rsidP="00F9740C">
      <w:pPr>
        <w:tabs>
          <w:tab w:val="left" w:pos="3116"/>
        </w:tabs>
        <w:ind w:firstLine="1134"/>
        <w:jc w:val="both"/>
        <w:rPr>
          <w:sz w:val="28"/>
          <w:szCs w:val="28"/>
        </w:rPr>
      </w:pPr>
    </w:p>
    <w:p w:rsidR="00F9740C" w:rsidRPr="00AB4809" w:rsidRDefault="00F9740C" w:rsidP="00F9740C">
      <w:pPr>
        <w:tabs>
          <w:tab w:val="left" w:pos="3116"/>
        </w:tabs>
        <w:ind w:firstLine="1134"/>
        <w:jc w:val="both"/>
        <w:rPr>
          <w:sz w:val="28"/>
          <w:szCs w:val="28"/>
        </w:rPr>
      </w:pPr>
    </w:p>
    <w:p w:rsidR="00F9740C" w:rsidRPr="00AB4809" w:rsidRDefault="00F9740C" w:rsidP="00F9740C">
      <w:pPr>
        <w:tabs>
          <w:tab w:val="left" w:pos="3116"/>
          <w:tab w:val="left" w:pos="3364"/>
        </w:tabs>
        <w:jc w:val="center"/>
        <w:outlineLvl w:val="1"/>
        <w:rPr>
          <w:b/>
          <w:sz w:val="28"/>
          <w:szCs w:val="28"/>
        </w:rPr>
      </w:pPr>
      <w:bookmarkStart w:id="35" w:name="_Toc101547833"/>
      <w:r w:rsidRPr="00AB4809">
        <w:rPr>
          <w:b/>
          <w:sz w:val="28"/>
          <w:szCs w:val="28"/>
        </w:rPr>
        <w:t>Раздел 4. Предложения по строительству, реконструкции и модернизации объектов централизованных систем водоснабжения</w:t>
      </w:r>
      <w:bookmarkEnd w:id="35"/>
    </w:p>
    <w:p w:rsidR="00F9740C" w:rsidRPr="00AB4809" w:rsidRDefault="00F9740C" w:rsidP="00F9740C">
      <w:pPr>
        <w:tabs>
          <w:tab w:val="left" w:pos="3116"/>
        </w:tabs>
        <w:jc w:val="center"/>
        <w:outlineLvl w:val="2"/>
        <w:rPr>
          <w:b/>
          <w:sz w:val="28"/>
          <w:szCs w:val="28"/>
        </w:rPr>
      </w:pPr>
    </w:p>
    <w:p w:rsidR="00F9740C" w:rsidRPr="00AB4809" w:rsidRDefault="00F9740C" w:rsidP="00F9740C">
      <w:pPr>
        <w:jc w:val="center"/>
        <w:outlineLvl w:val="2"/>
        <w:rPr>
          <w:b/>
          <w:sz w:val="28"/>
          <w:szCs w:val="28"/>
        </w:rPr>
      </w:pPr>
      <w:bookmarkStart w:id="36" w:name="_Toc101547834"/>
      <w:r w:rsidRPr="00AB4809">
        <w:rPr>
          <w:b/>
          <w:sz w:val="28"/>
          <w:szCs w:val="28"/>
        </w:rPr>
        <w:t>4.1. Перечень основных мероприятий по реализации схемы водоснабжения с разбивкой по годам</w:t>
      </w:r>
      <w:bookmarkEnd w:id="36"/>
    </w:p>
    <w:p w:rsidR="00F9740C" w:rsidRPr="00AB4809" w:rsidRDefault="00F9740C" w:rsidP="00F9740C">
      <w:pPr>
        <w:jc w:val="both"/>
        <w:outlineLvl w:val="2"/>
        <w:rPr>
          <w:b/>
          <w:sz w:val="28"/>
          <w:szCs w:val="28"/>
        </w:rPr>
      </w:pPr>
    </w:p>
    <w:p w:rsidR="00F9740C" w:rsidRPr="00AB4809" w:rsidRDefault="00F9740C" w:rsidP="00F9740C">
      <w:pPr>
        <w:suppressAutoHyphens/>
        <w:ind w:firstLine="1134"/>
        <w:jc w:val="both"/>
        <w:rPr>
          <w:sz w:val="28"/>
          <w:szCs w:val="28"/>
        </w:rPr>
      </w:pPr>
      <w:r w:rsidRPr="00AB4809">
        <w:rPr>
          <w:sz w:val="28"/>
          <w:szCs w:val="28"/>
        </w:rPr>
        <w:t>По результатам анализа сведений о существующей системе водоснабжения г. Комсомольск, а также программных документов развития муниципального образования на перспективу,выявлены следующие мероприятия перспективного развития системы водоснабжения:</w:t>
      </w:r>
    </w:p>
    <w:p w:rsidR="00F9740C" w:rsidRPr="00AB4809" w:rsidRDefault="00F9740C" w:rsidP="00F9740C">
      <w:pPr>
        <w:suppressAutoHyphens/>
        <w:ind w:firstLine="1134"/>
        <w:jc w:val="both"/>
        <w:rPr>
          <w:sz w:val="28"/>
          <w:szCs w:val="28"/>
        </w:rPr>
      </w:pPr>
      <w:r w:rsidRPr="00AB4809">
        <w:rPr>
          <w:sz w:val="28"/>
          <w:szCs w:val="28"/>
        </w:rPr>
        <w:t>На первый этап 2022-2026 год:</w:t>
      </w:r>
    </w:p>
    <w:p w:rsidR="00F9740C" w:rsidRPr="00AB4809" w:rsidRDefault="00F9740C" w:rsidP="00705D57">
      <w:pPr>
        <w:pStyle w:val="af0"/>
        <w:numPr>
          <w:ilvl w:val="0"/>
          <w:numId w:val="11"/>
        </w:numPr>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Оснащение потребителей приборами учета, установка приборов учета воды на источниках водоснабжения;</w:t>
      </w:r>
    </w:p>
    <w:p w:rsidR="00F9740C" w:rsidRPr="00AB4809" w:rsidRDefault="00F9740C" w:rsidP="00705D57">
      <w:pPr>
        <w:pStyle w:val="af0"/>
        <w:numPr>
          <w:ilvl w:val="0"/>
          <w:numId w:val="11"/>
        </w:numPr>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Реконструкция 50%протяженностидействующих ветхих сетей водоснабжения (11,55 км);</w:t>
      </w:r>
    </w:p>
    <w:p w:rsidR="00F9740C" w:rsidRPr="00AB4809" w:rsidRDefault="00F9740C" w:rsidP="00705D57">
      <w:pPr>
        <w:pStyle w:val="af0"/>
        <w:numPr>
          <w:ilvl w:val="0"/>
          <w:numId w:val="11"/>
        </w:numPr>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Организация І и ІІ пояса зон санитарной охраны для всех действующих и планируемых водозаборных узлов в соответствии с требованиями СанПиН 2.1.4.1110-02 «Зоны санитарной охраны источников водоснабжения и водопроводов хозяйственно-питьевого водоснабжения».</w:t>
      </w:r>
    </w:p>
    <w:p w:rsidR="00F9740C" w:rsidRPr="00AB4809" w:rsidRDefault="00F9740C" w:rsidP="00F9740C">
      <w:pPr>
        <w:ind w:firstLine="1134"/>
        <w:jc w:val="both"/>
        <w:rPr>
          <w:sz w:val="28"/>
          <w:szCs w:val="28"/>
        </w:rPr>
      </w:pPr>
      <w:r w:rsidRPr="00AB4809">
        <w:rPr>
          <w:sz w:val="28"/>
          <w:szCs w:val="28"/>
        </w:rPr>
        <w:t>На второй этап 2027-2033год:</w:t>
      </w:r>
    </w:p>
    <w:p w:rsidR="00F9740C" w:rsidRPr="00AB4809" w:rsidRDefault="00F9740C" w:rsidP="00705D57">
      <w:pPr>
        <w:pStyle w:val="af0"/>
        <w:numPr>
          <w:ilvl w:val="0"/>
          <w:numId w:val="12"/>
        </w:numPr>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 xml:space="preserve">Строительство водозаборных узлов в составе: планируемых артезианских скважин, станции водоподготовки и обезжелезивания, насосной станции 2 подъема, с заменой старых и прокладкой новых водопроводных сетей.  </w:t>
      </w:r>
    </w:p>
    <w:p w:rsidR="00F9740C" w:rsidRPr="00AB4809" w:rsidRDefault="00F9740C" w:rsidP="00705D57">
      <w:pPr>
        <w:pStyle w:val="af0"/>
        <w:numPr>
          <w:ilvl w:val="0"/>
          <w:numId w:val="12"/>
        </w:numPr>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Организация І и ІІ пояса зон санитарной охраны для всех планируемых водозаборных узлов в соответствии с требованиями СанПиН 2.1.4.1110-02 «Зоны санитарной охраны источников водоснабжения и водопроводов хозяйственно-питьевого водоснабжения».</w:t>
      </w:r>
    </w:p>
    <w:p w:rsidR="00F9740C" w:rsidRPr="00AB4809" w:rsidRDefault="00F9740C" w:rsidP="00705D57">
      <w:pPr>
        <w:pStyle w:val="af0"/>
        <w:numPr>
          <w:ilvl w:val="0"/>
          <w:numId w:val="12"/>
        </w:numPr>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Подключение существующей и планируемой застройки к централизованным системам водоснабжения, проложив водопроводные сети диаметром до 100 мм общей протяженностью 27,4 км;</w:t>
      </w:r>
    </w:p>
    <w:p w:rsidR="00F9740C" w:rsidRPr="00AB4809" w:rsidRDefault="00F9740C" w:rsidP="00705D57">
      <w:pPr>
        <w:pStyle w:val="af0"/>
        <w:numPr>
          <w:ilvl w:val="0"/>
          <w:numId w:val="12"/>
        </w:numPr>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lastRenderedPageBreak/>
        <w:t>Реконструкция существующих ветхих водопроводных сетей общей протяженностью 11,55 км.</w:t>
      </w:r>
    </w:p>
    <w:p w:rsidR="00F9740C" w:rsidRPr="00AB4809" w:rsidRDefault="00F9740C" w:rsidP="00705D57">
      <w:pPr>
        <w:pStyle w:val="af0"/>
        <w:numPr>
          <w:ilvl w:val="0"/>
          <w:numId w:val="12"/>
        </w:numPr>
        <w:spacing w:after="0" w:line="240" w:lineRule="auto"/>
        <w:ind w:left="0" w:firstLine="1080"/>
        <w:contextualSpacing/>
        <w:jc w:val="both"/>
        <w:rPr>
          <w:rFonts w:ascii="Times New Roman" w:hAnsi="Times New Roman" w:cs="Times New Roman"/>
          <w:sz w:val="28"/>
          <w:szCs w:val="28"/>
        </w:rPr>
      </w:pPr>
      <w:r w:rsidRPr="00AB4809">
        <w:rPr>
          <w:rFonts w:ascii="Times New Roman" w:hAnsi="Times New Roman" w:cs="Times New Roman"/>
          <w:sz w:val="28"/>
          <w:szCs w:val="28"/>
        </w:rPr>
        <w:t>Реконструкция существующих водопроводных сетей средней степени изношенности общей протяженностью 13,4 км.Все водоводы будут прокладываться из полиэтиленовых труб ГОСТ 18599-2001 диаметром до 100 мм.</w:t>
      </w:r>
    </w:p>
    <w:p w:rsidR="00F9740C" w:rsidRPr="00AB4809" w:rsidRDefault="00F9740C" w:rsidP="00F9740C">
      <w:pPr>
        <w:tabs>
          <w:tab w:val="left" w:pos="720"/>
          <w:tab w:val="left" w:pos="1440"/>
          <w:tab w:val="left" w:pos="2671"/>
        </w:tabs>
        <w:jc w:val="both"/>
        <w:outlineLvl w:val="2"/>
        <w:rPr>
          <w:b/>
          <w:sz w:val="28"/>
          <w:szCs w:val="28"/>
          <w:highlight w:val="yellow"/>
        </w:rPr>
      </w:pPr>
    </w:p>
    <w:p w:rsidR="00F9740C" w:rsidRPr="00AB4809" w:rsidRDefault="00F9740C" w:rsidP="00F9740C">
      <w:pPr>
        <w:tabs>
          <w:tab w:val="left" w:pos="720"/>
          <w:tab w:val="left" w:pos="1440"/>
          <w:tab w:val="left" w:pos="2671"/>
        </w:tabs>
        <w:jc w:val="center"/>
        <w:outlineLvl w:val="2"/>
        <w:rPr>
          <w:b/>
          <w:sz w:val="28"/>
          <w:szCs w:val="28"/>
        </w:rPr>
      </w:pPr>
      <w:bookmarkStart w:id="37" w:name="_Toc101547835"/>
      <w:r w:rsidRPr="00AB4809">
        <w:rPr>
          <w:b/>
          <w:sz w:val="28"/>
          <w:szCs w:val="28"/>
        </w:rPr>
        <w:t>4.2. Технические обоснования основных мероприятий по реализации схемы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w:t>
      </w:r>
      <w:bookmarkEnd w:id="37"/>
    </w:p>
    <w:p w:rsidR="00F9740C" w:rsidRPr="00AB4809" w:rsidRDefault="00F9740C" w:rsidP="00F9740C">
      <w:pPr>
        <w:tabs>
          <w:tab w:val="left" w:pos="720"/>
          <w:tab w:val="left" w:pos="1440"/>
          <w:tab w:val="left" w:pos="2671"/>
        </w:tabs>
        <w:jc w:val="center"/>
        <w:outlineLvl w:val="2"/>
        <w:rPr>
          <w:b/>
          <w:sz w:val="28"/>
          <w:szCs w:val="28"/>
        </w:rPr>
      </w:pPr>
      <w:bookmarkStart w:id="38" w:name="_Toc101547836"/>
      <w:r w:rsidRPr="00AB4809">
        <w:rPr>
          <w:b/>
          <w:sz w:val="28"/>
          <w:szCs w:val="28"/>
        </w:rPr>
        <w:t>предусмотренных схемами водоснабжения и водоотведения</w:t>
      </w:r>
      <w:bookmarkEnd w:id="38"/>
    </w:p>
    <w:p w:rsidR="00F9740C" w:rsidRPr="00AB4809" w:rsidRDefault="00F9740C" w:rsidP="00F9740C">
      <w:pPr>
        <w:jc w:val="center"/>
        <w:rPr>
          <w:sz w:val="28"/>
          <w:szCs w:val="28"/>
        </w:rPr>
      </w:pPr>
    </w:p>
    <w:p w:rsidR="00F9740C" w:rsidRPr="00AB4809" w:rsidRDefault="00F9740C" w:rsidP="00F9740C">
      <w:pPr>
        <w:jc w:val="center"/>
        <w:outlineLvl w:val="3"/>
        <w:rPr>
          <w:b/>
          <w:sz w:val="28"/>
          <w:szCs w:val="28"/>
        </w:rPr>
      </w:pPr>
      <w:r w:rsidRPr="00AB4809">
        <w:rPr>
          <w:b/>
          <w:sz w:val="28"/>
          <w:szCs w:val="28"/>
        </w:rPr>
        <w:t>4.2.1. Обеспечение подачи абонентам определенного объема питьевой воды установленного качества</w:t>
      </w:r>
    </w:p>
    <w:p w:rsidR="00F9740C" w:rsidRPr="00AB4809" w:rsidRDefault="00F9740C" w:rsidP="00F9740C">
      <w:pPr>
        <w:jc w:val="both"/>
        <w:outlineLvl w:val="3"/>
        <w:rPr>
          <w:b/>
          <w:sz w:val="28"/>
          <w:szCs w:val="28"/>
        </w:rPr>
      </w:pPr>
    </w:p>
    <w:p w:rsidR="00F9740C" w:rsidRPr="00AB4809" w:rsidRDefault="00F9740C" w:rsidP="00F9740C">
      <w:pPr>
        <w:suppressAutoHyphens/>
        <w:ind w:firstLine="1134"/>
        <w:jc w:val="both"/>
        <w:rPr>
          <w:sz w:val="28"/>
          <w:szCs w:val="28"/>
        </w:rPr>
      </w:pPr>
      <w:r w:rsidRPr="00AB4809">
        <w:rPr>
          <w:sz w:val="28"/>
          <w:szCs w:val="28"/>
        </w:rPr>
        <w:t xml:space="preserve">Повышение надежности системы коммунального водоснабжения является одной из важнейших задач в водоснабжении поселения. </w:t>
      </w:r>
    </w:p>
    <w:p w:rsidR="00F9740C" w:rsidRPr="00AB4809" w:rsidRDefault="00F9740C" w:rsidP="00F9740C">
      <w:pPr>
        <w:suppressAutoHyphens/>
        <w:ind w:firstLine="1134"/>
        <w:jc w:val="both"/>
        <w:rPr>
          <w:sz w:val="28"/>
          <w:szCs w:val="28"/>
        </w:rPr>
      </w:pPr>
      <w:r w:rsidRPr="00AB4809">
        <w:rPr>
          <w:sz w:val="28"/>
          <w:szCs w:val="28"/>
        </w:rPr>
        <w:t>Обеспечение подачи абонентам необходимого объема питьевой воды установленного качества достигается в результате обеспечения надежности функционирования системы водоснабжения посредством реализации мероприятий, осуществляемых на стадиях проектирования и строительства, а также в период эксплуатации.</w:t>
      </w:r>
    </w:p>
    <w:p w:rsidR="00F9740C" w:rsidRPr="00AB4809" w:rsidRDefault="00F9740C" w:rsidP="00F9740C">
      <w:pPr>
        <w:suppressAutoHyphens/>
        <w:ind w:firstLine="1134"/>
        <w:jc w:val="both"/>
        <w:rPr>
          <w:sz w:val="28"/>
          <w:szCs w:val="28"/>
        </w:rPr>
      </w:pPr>
      <w:r w:rsidRPr="00AB4809">
        <w:rPr>
          <w:sz w:val="28"/>
          <w:szCs w:val="28"/>
        </w:rPr>
        <w:t>Под надежностью понимается свойство системы водоснабжения выполнять заданные функции в заданном объеме при определенных условиях функционирования. Надежность является комплексным свойством, оно в зависимости от назначения объекта и условий его эксплуатации может включать ряд свойств (в отдельности или в определенном сочетании), основными из которых являются безотказность, долговечность, ремонтопригодность, сохраняемость, устойчивоспособность, режимная управляемость, живучесть и безопасность.</w:t>
      </w:r>
    </w:p>
    <w:p w:rsidR="00F9740C" w:rsidRPr="00AB4809" w:rsidRDefault="00F9740C" w:rsidP="00F9740C">
      <w:pPr>
        <w:suppressAutoHyphens/>
        <w:ind w:firstLine="1134"/>
        <w:jc w:val="both"/>
        <w:rPr>
          <w:sz w:val="28"/>
          <w:szCs w:val="28"/>
        </w:rPr>
      </w:pPr>
      <w:r w:rsidRPr="00AB4809">
        <w:rPr>
          <w:sz w:val="28"/>
          <w:szCs w:val="28"/>
        </w:rPr>
        <w:t>Безотказность - свойство объекта непрерывно сохранять работоспособность в течение некоторого времени или некоторой наработки.</w:t>
      </w:r>
    </w:p>
    <w:p w:rsidR="00F9740C" w:rsidRPr="00AB4809" w:rsidRDefault="00F9740C" w:rsidP="00F9740C">
      <w:pPr>
        <w:suppressAutoHyphens/>
        <w:ind w:firstLine="1134"/>
        <w:jc w:val="both"/>
        <w:rPr>
          <w:sz w:val="28"/>
          <w:szCs w:val="28"/>
        </w:rPr>
      </w:pPr>
      <w:r w:rsidRPr="00AB4809">
        <w:rPr>
          <w:sz w:val="28"/>
          <w:szCs w:val="28"/>
        </w:rPr>
        <w:t>Долговечность - свойство объекта сохранять работоспособность до наступления предельного состояния при установленной системе технического обслуживания и ремонта.</w:t>
      </w:r>
    </w:p>
    <w:p w:rsidR="00F9740C" w:rsidRPr="00AB4809" w:rsidRDefault="00F9740C" w:rsidP="00F9740C">
      <w:pPr>
        <w:suppressAutoHyphens/>
        <w:ind w:firstLine="1134"/>
        <w:jc w:val="both"/>
        <w:rPr>
          <w:sz w:val="28"/>
          <w:szCs w:val="28"/>
        </w:rPr>
      </w:pPr>
      <w:r w:rsidRPr="00AB4809">
        <w:rPr>
          <w:sz w:val="28"/>
          <w:szCs w:val="28"/>
        </w:rPr>
        <w:t>Ремонтопригодность - свойство объекта, заключающееся в приспособлении к предупреждению и обнаружению причин возникновения его отказов, повреждений и устранению их последствий путем проведения технического обслуживания и ремонтов.</w:t>
      </w:r>
    </w:p>
    <w:p w:rsidR="00F9740C" w:rsidRPr="00AB4809" w:rsidRDefault="00F9740C" w:rsidP="00F9740C">
      <w:pPr>
        <w:suppressAutoHyphens/>
        <w:ind w:firstLine="1134"/>
        <w:jc w:val="both"/>
        <w:rPr>
          <w:sz w:val="28"/>
          <w:szCs w:val="28"/>
        </w:rPr>
      </w:pPr>
      <w:r w:rsidRPr="00AB4809">
        <w:rPr>
          <w:sz w:val="28"/>
          <w:szCs w:val="28"/>
        </w:rPr>
        <w:t>Сохраняемость - свойство объекта непрерывно сохранять исправное или только работоспособное состояние в течение и после хранения.</w:t>
      </w:r>
    </w:p>
    <w:p w:rsidR="00F9740C" w:rsidRPr="00AB4809" w:rsidRDefault="00F9740C" w:rsidP="00F9740C">
      <w:pPr>
        <w:suppressAutoHyphens/>
        <w:ind w:firstLine="1134"/>
        <w:jc w:val="both"/>
        <w:rPr>
          <w:sz w:val="28"/>
          <w:szCs w:val="28"/>
        </w:rPr>
      </w:pPr>
      <w:r w:rsidRPr="00AB4809">
        <w:rPr>
          <w:sz w:val="28"/>
          <w:szCs w:val="28"/>
        </w:rPr>
        <w:t>Устойчивоспособность - свойство объекта непрерывно сохранять устойчивость в течение некоторого времени.</w:t>
      </w:r>
    </w:p>
    <w:p w:rsidR="00F9740C" w:rsidRPr="00AB4809" w:rsidRDefault="00F9740C" w:rsidP="00F9740C">
      <w:pPr>
        <w:suppressAutoHyphens/>
        <w:ind w:firstLine="1134"/>
        <w:jc w:val="both"/>
        <w:rPr>
          <w:sz w:val="28"/>
          <w:szCs w:val="28"/>
        </w:rPr>
      </w:pPr>
      <w:r w:rsidRPr="00AB4809">
        <w:rPr>
          <w:sz w:val="28"/>
          <w:szCs w:val="28"/>
        </w:rPr>
        <w:lastRenderedPageBreak/>
        <w:t>Режимная управляемость - свойство объекта поддерживать нормальный режим посредством управления.</w:t>
      </w:r>
    </w:p>
    <w:p w:rsidR="00F9740C" w:rsidRPr="00AB4809" w:rsidRDefault="00F9740C" w:rsidP="00F9740C">
      <w:pPr>
        <w:suppressAutoHyphens/>
        <w:ind w:firstLine="1134"/>
        <w:jc w:val="both"/>
        <w:rPr>
          <w:sz w:val="28"/>
          <w:szCs w:val="28"/>
        </w:rPr>
      </w:pPr>
      <w:r w:rsidRPr="00AB4809">
        <w:rPr>
          <w:sz w:val="28"/>
          <w:szCs w:val="28"/>
        </w:rPr>
        <w:t>Живучесть - свойство объекта противостоять возмущениям, не допуская их каскадного развития с массовым нарушением питания потребителей.</w:t>
      </w:r>
    </w:p>
    <w:p w:rsidR="00F9740C" w:rsidRPr="00AB4809" w:rsidRDefault="00F9740C" w:rsidP="00F9740C">
      <w:pPr>
        <w:suppressAutoHyphens/>
        <w:ind w:firstLine="1134"/>
        <w:jc w:val="both"/>
        <w:rPr>
          <w:sz w:val="28"/>
          <w:szCs w:val="28"/>
        </w:rPr>
      </w:pPr>
      <w:r w:rsidRPr="00AB4809">
        <w:rPr>
          <w:sz w:val="28"/>
          <w:szCs w:val="28"/>
        </w:rPr>
        <w:t>Безопасность - свойство объекта не допускать ситуации, опасные для людей и окружающей среды.</w:t>
      </w:r>
    </w:p>
    <w:p w:rsidR="00F9740C" w:rsidRPr="00AB4809" w:rsidRDefault="00F9740C" w:rsidP="00F9740C">
      <w:pPr>
        <w:suppressAutoHyphens/>
        <w:ind w:firstLine="1134"/>
        <w:jc w:val="both"/>
        <w:rPr>
          <w:sz w:val="28"/>
          <w:szCs w:val="28"/>
        </w:rPr>
      </w:pPr>
      <w:r w:rsidRPr="00AB4809">
        <w:rPr>
          <w:sz w:val="28"/>
          <w:szCs w:val="28"/>
        </w:rPr>
        <w:t>Степень снижения надежности выражается в частоте возникновения отказов и величине снижения уровня работоспособности или уровня функционирования системы водоснабжения. Полностью работоспособное состояние - это состояние системы, при котором выполняются все заданные функции в полном объеме. Под отказом понимается событие, заключающееся в переходе системы водоснабжения с одного уровня работоспособности на другой, белее низкий в результате выхода из строя одного или нескольких элементов системы. Событие, заключающееся в переходе системы водоснабжения с одного уровня работоспособности на другой, отражающийся на водоснабжении потребителей, является аварией. Таким образом, авария также является отказом, но с более тяжелыми последствиями.</w:t>
      </w:r>
    </w:p>
    <w:p w:rsidR="00F9740C" w:rsidRPr="00AB4809" w:rsidRDefault="00F9740C" w:rsidP="00F9740C">
      <w:pPr>
        <w:suppressAutoHyphens/>
        <w:ind w:firstLine="1134"/>
        <w:jc w:val="both"/>
        <w:rPr>
          <w:sz w:val="28"/>
          <w:szCs w:val="28"/>
        </w:rPr>
      </w:pPr>
      <w:r w:rsidRPr="00AB4809">
        <w:rPr>
          <w:sz w:val="28"/>
          <w:szCs w:val="28"/>
        </w:rPr>
        <w:t xml:space="preserve">Наиболее слабым звеном системы водоснабжения являются водопроводные сети. </w:t>
      </w:r>
    </w:p>
    <w:p w:rsidR="00F9740C" w:rsidRPr="00AB4809" w:rsidRDefault="00F9740C" w:rsidP="00F9740C">
      <w:pPr>
        <w:suppressAutoHyphens/>
        <w:ind w:firstLine="1134"/>
        <w:jc w:val="both"/>
        <w:rPr>
          <w:sz w:val="28"/>
          <w:szCs w:val="28"/>
        </w:rPr>
      </w:pPr>
      <w:r w:rsidRPr="00AB4809">
        <w:rPr>
          <w:sz w:val="28"/>
          <w:szCs w:val="28"/>
        </w:rPr>
        <w:t>В настоящее время не имеется какой-либо общей теории надежности системы водоснабжения, позволяющей оценивать надежность системы по всем или большинству показателей надежности, характеризующих в совокупности надежность системы.</w:t>
      </w:r>
    </w:p>
    <w:p w:rsidR="00F9740C" w:rsidRPr="00AB4809" w:rsidRDefault="00F9740C" w:rsidP="00F9740C">
      <w:pPr>
        <w:suppressAutoHyphens/>
        <w:ind w:firstLine="1134"/>
        <w:jc w:val="both"/>
        <w:rPr>
          <w:sz w:val="28"/>
          <w:szCs w:val="28"/>
        </w:rPr>
      </w:pPr>
      <w:r w:rsidRPr="00AB4809">
        <w:rPr>
          <w:sz w:val="28"/>
          <w:szCs w:val="28"/>
        </w:rPr>
        <w:t>Проведенный анализ показал, что к 2033 году резерв производственных мощностей существующих водозаборных сооружений г. Комсомольск будет достаточным для обеспечения подачи абонентам необходимого объема воды, а также воды на пожарные и поливочные нужды, в связи с чем, предлагаются следующие мероприятия:</w:t>
      </w:r>
    </w:p>
    <w:p w:rsidR="00F9740C" w:rsidRPr="00AB4809" w:rsidRDefault="00F9740C" w:rsidP="00F9740C">
      <w:pPr>
        <w:suppressAutoHyphens/>
        <w:ind w:firstLine="1134"/>
        <w:jc w:val="both"/>
        <w:rPr>
          <w:sz w:val="28"/>
          <w:szCs w:val="28"/>
        </w:rPr>
      </w:pPr>
      <w:r w:rsidRPr="00AB4809">
        <w:rPr>
          <w:sz w:val="28"/>
          <w:szCs w:val="28"/>
        </w:rPr>
        <w:t>– реконструкция ветхих водопроводных сетей (16,5 км);</w:t>
      </w:r>
    </w:p>
    <w:p w:rsidR="00F9740C" w:rsidRPr="00AB4809" w:rsidRDefault="00F9740C" w:rsidP="00F9740C">
      <w:pPr>
        <w:suppressAutoHyphens/>
        <w:ind w:firstLine="1134"/>
        <w:jc w:val="both"/>
        <w:rPr>
          <w:sz w:val="28"/>
          <w:szCs w:val="28"/>
        </w:rPr>
      </w:pPr>
      <w:r w:rsidRPr="00AB4809">
        <w:rPr>
          <w:sz w:val="28"/>
          <w:szCs w:val="28"/>
        </w:rPr>
        <w:t>– ремонт артезианских скважин;</w:t>
      </w:r>
    </w:p>
    <w:p w:rsidR="00F9740C" w:rsidRPr="00AB4809" w:rsidRDefault="00F9740C" w:rsidP="00F9740C">
      <w:pPr>
        <w:suppressAutoHyphens/>
        <w:ind w:firstLine="1134"/>
        <w:jc w:val="both"/>
        <w:rPr>
          <w:sz w:val="28"/>
          <w:szCs w:val="28"/>
        </w:rPr>
      </w:pPr>
      <w:r w:rsidRPr="00AB4809">
        <w:rPr>
          <w:sz w:val="28"/>
          <w:szCs w:val="28"/>
        </w:rPr>
        <w:t>– установка станции водоподготовки.</w:t>
      </w:r>
    </w:p>
    <w:p w:rsidR="00F9740C" w:rsidRPr="00AB4809" w:rsidRDefault="00F9740C" w:rsidP="00F9740C">
      <w:pPr>
        <w:suppressAutoHyphens/>
        <w:jc w:val="both"/>
        <w:rPr>
          <w:sz w:val="28"/>
          <w:szCs w:val="28"/>
          <w:highlight w:val="yellow"/>
        </w:rPr>
      </w:pPr>
    </w:p>
    <w:p w:rsidR="00F9740C" w:rsidRPr="00AB4809" w:rsidRDefault="00F9740C" w:rsidP="00F9740C">
      <w:pPr>
        <w:suppressAutoHyphens/>
        <w:jc w:val="center"/>
        <w:rPr>
          <w:b/>
          <w:sz w:val="28"/>
          <w:szCs w:val="28"/>
        </w:rPr>
      </w:pPr>
      <w:r w:rsidRPr="00AB4809">
        <w:rPr>
          <w:b/>
          <w:sz w:val="28"/>
          <w:szCs w:val="28"/>
        </w:rPr>
        <w:t>4.2.2. Обеспечение водоснабжения объектов перспективной застройки населенного пункта</w:t>
      </w:r>
    </w:p>
    <w:p w:rsidR="00F9740C" w:rsidRPr="00AB4809" w:rsidRDefault="00F9740C" w:rsidP="00F9740C">
      <w:pPr>
        <w:suppressAutoHyphens/>
        <w:jc w:val="both"/>
        <w:rPr>
          <w:b/>
          <w:sz w:val="28"/>
          <w:szCs w:val="28"/>
        </w:rPr>
      </w:pPr>
    </w:p>
    <w:p w:rsidR="00F9740C" w:rsidRPr="00AB4809" w:rsidRDefault="00F9740C" w:rsidP="00F9740C">
      <w:pPr>
        <w:suppressAutoHyphens/>
        <w:ind w:firstLine="1134"/>
        <w:jc w:val="both"/>
        <w:rPr>
          <w:rFonts w:eastAsiaTheme="minorEastAsia"/>
          <w:sz w:val="28"/>
          <w:szCs w:val="28"/>
        </w:rPr>
      </w:pPr>
      <w:r w:rsidRPr="00AB4809">
        <w:rPr>
          <w:rFonts w:eastAsiaTheme="minorEastAsia"/>
          <w:sz w:val="28"/>
          <w:szCs w:val="28"/>
        </w:rPr>
        <w:t>В результате проведенного анализа системы водоснабжения поселения, выявлена необходимость строительства новых сетей водоснабжения на территориях не обеспеченных системами водоснабжения, а также на участках перспективного строительства ввиду наличия в муниципальном образовании перспективных планов по подключению новых абонентов к централизованной сети водоснабжения. В связи с чем, предлагается:</w:t>
      </w:r>
    </w:p>
    <w:p w:rsidR="00F9740C" w:rsidRPr="00AB4809" w:rsidRDefault="00F9740C" w:rsidP="00F9740C">
      <w:pPr>
        <w:suppressAutoHyphens/>
        <w:ind w:firstLine="1134"/>
        <w:jc w:val="both"/>
        <w:rPr>
          <w:rFonts w:eastAsiaTheme="minorEastAsia"/>
          <w:sz w:val="28"/>
          <w:szCs w:val="28"/>
        </w:rPr>
      </w:pPr>
      <w:r w:rsidRPr="00AB4809">
        <w:rPr>
          <w:rFonts w:eastAsiaTheme="minorEastAsia"/>
          <w:sz w:val="28"/>
          <w:szCs w:val="28"/>
        </w:rPr>
        <w:t>–строительство магистральных водопроводов во вновь осваиваемых районах города под жилищную, комплексную или производственную застройку, а такжедля перераспределения зон влияния источников(27,4 км);</w:t>
      </w:r>
    </w:p>
    <w:p w:rsidR="00F9740C" w:rsidRPr="00AB4809" w:rsidRDefault="00F9740C" w:rsidP="00F9740C">
      <w:pPr>
        <w:suppressAutoHyphens/>
        <w:ind w:firstLine="1134"/>
        <w:jc w:val="both"/>
        <w:rPr>
          <w:rFonts w:eastAsiaTheme="minorEastAsia"/>
          <w:sz w:val="28"/>
          <w:szCs w:val="28"/>
        </w:rPr>
      </w:pPr>
      <w:r w:rsidRPr="00AB4809">
        <w:rPr>
          <w:rFonts w:eastAsiaTheme="minorEastAsia"/>
          <w:sz w:val="28"/>
          <w:szCs w:val="28"/>
        </w:rPr>
        <w:lastRenderedPageBreak/>
        <w:t>Трубопроводные системы – неотъемлемая часть инфраструктуры современных населенных пунктов, а водопроводные сети являются не только наиболее функционально значимым элементом системы водоснабжения, но и, как показывает практика эксплуатации, наиболее уязвимым.</w:t>
      </w:r>
    </w:p>
    <w:p w:rsidR="00F9740C" w:rsidRPr="00AB4809" w:rsidRDefault="00F9740C" w:rsidP="00F9740C">
      <w:pPr>
        <w:suppressAutoHyphens/>
        <w:ind w:firstLine="1134"/>
        <w:jc w:val="both"/>
        <w:rPr>
          <w:rFonts w:eastAsiaTheme="minorEastAsia"/>
          <w:sz w:val="28"/>
          <w:szCs w:val="28"/>
        </w:rPr>
      </w:pPr>
      <w:r w:rsidRPr="00AB4809">
        <w:rPr>
          <w:rFonts w:eastAsiaTheme="minorEastAsia"/>
          <w:sz w:val="28"/>
          <w:szCs w:val="28"/>
        </w:rPr>
        <w:t>От оптимального выбора материала трубопроводов при новой прокладке или перекладке трубопроводов водопроводной сети во многом зависит уровень ее надежности и экологической безопасности.</w:t>
      </w:r>
    </w:p>
    <w:p w:rsidR="00F9740C" w:rsidRPr="00AB4809" w:rsidRDefault="00F9740C" w:rsidP="00F9740C">
      <w:pPr>
        <w:suppressAutoHyphens/>
        <w:ind w:firstLine="1134"/>
        <w:jc w:val="both"/>
        <w:rPr>
          <w:rFonts w:eastAsiaTheme="minorEastAsia"/>
          <w:sz w:val="28"/>
          <w:szCs w:val="28"/>
        </w:rPr>
      </w:pPr>
      <w:r w:rsidRPr="00AB4809">
        <w:rPr>
          <w:rFonts w:eastAsiaTheme="minorEastAsia"/>
          <w:sz w:val="28"/>
          <w:szCs w:val="28"/>
        </w:rPr>
        <w:t>К числу наиболее надежных труб, используемых для целей водоснабжения,относятся трубы из полимерных материалов и наилучшая замена стальных конструкций при прокладывании стальных магистралей- трубы из ВЧШГ.</w:t>
      </w:r>
    </w:p>
    <w:p w:rsidR="00F9740C" w:rsidRPr="00AB4809" w:rsidRDefault="00F9740C" w:rsidP="00F9740C">
      <w:pPr>
        <w:suppressAutoHyphens/>
        <w:ind w:firstLine="1134"/>
        <w:jc w:val="both"/>
        <w:rPr>
          <w:rFonts w:eastAsiaTheme="minorEastAsia"/>
          <w:sz w:val="28"/>
          <w:szCs w:val="28"/>
        </w:rPr>
      </w:pPr>
      <w:r w:rsidRPr="00AB4809">
        <w:rPr>
          <w:rFonts w:eastAsiaTheme="minorEastAsia"/>
          <w:sz w:val="28"/>
          <w:szCs w:val="28"/>
        </w:rPr>
        <w:t>Трубы из ВЧШГ сочетают в себе уникальные свойства: коррозионную стойкость чугуна, механические свойства стали (пластичность, прочность на разрыв, ударопрочность, высокое относительное удлинение). Они стойки к пиковым нагрузкам под давлением, грунтовым нагрузкам и подвижке грунта при подземной прокладке, ударным нагрузкам при автомобильных и железнодорожных перевозках, выдерживают знакопеременные нагрузки. На сегодняшний день трубы ВЧШГ  производятся в диаметрах - от 100 до 300 мм.</w:t>
      </w:r>
    </w:p>
    <w:p w:rsidR="00F9740C" w:rsidRPr="00AB4809" w:rsidRDefault="00F9740C" w:rsidP="00F9740C">
      <w:pPr>
        <w:suppressAutoHyphens/>
        <w:ind w:firstLine="1134"/>
        <w:jc w:val="both"/>
        <w:rPr>
          <w:rFonts w:eastAsiaTheme="minorEastAsia"/>
          <w:sz w:val="28"/>
          <w:szCs w:val="28"/>
        </w:rPr>
      </w:pPr>
      <w:r w:rsidRPr="00AB4809">
        <w:rPr>
          <w:rFonts w:eastAsiaTheme="minorEastAsia"/>
          <w:sz w:val="28"/>
          <w:szCs w:val="28"/>
        </w:rPr>
        <w:t>В последние десятилетия в практике строительства водопроводных сетей находят применение трубы из полимерных материалов.</w:t>
      </w:r>
    </w:p>
    <w:p w:rsidR="00F9740C" w:rsidRPr="00AB4809" w:rsidRDefault="00F9740C" w:rsidP="00F9740C">
      <w:pPr>
        <w:suppressAutoHyphens/>
        <w:ind w:firstLine="1134"/>
        <w:jc w:val="both"/>
        <w:rPr>
          <w:rFonts w:eastAsiaTheme="minorEastAsia"/>
          <w:sz w:val="28"/>
          <w:szCs w:val="28"/>
        </w:rPr>
      </w:pPr>
      <w:r w:rsidRPr="00AB4809">
        <w:rPr>
          <w:rFonts w:eastAsiaTheme="minorEastAsia"/>
          <w:sz w:val="28"/>
          <w:szCs w:val="28"/>
        </w:rPr>
        <w:t xml:space="preserve">Достоинства этих труб: полное отсутствие коррозии и зарастания внутритрубного пространства, малая масса, технологичность монтажа, пластичность. Особенно привлекательными представляются низкая вероятность разрушения полимерных труб при замерзании транспортируемой жидкости и значительное снижение опасности разрыва трубы при гидравлическом ударе вследствие сравнительно низкого модуля упругости. Полимерные трубы также с успехом используются для внутреннего водопровода зданий. </w:t>
      </w:r>
    </w:p>
    <w:p w:rsidR="00F9740C" w:rsidRPr="00AB4809" w:rsidRDefault="00F9740C" w:rsidP="00F9740C">
      <w:pPr>
        <w:suppressAutoHyphens/>
        <w:ind w:firstLine="1134"/>
        <w:jc w:val="both"/>
        <w:rPr>
          <w:rFonts w:eastAsiaTheme="minorEastAsia"/>
          <w:sz w:val="28"/>
          <w:szCs w:val="28"/>
        </w:rPr>
      </w:pPr>
      <w:r w:rsidRPr="00AB4809">
        <w:rPr>
          <w:rFonts w:eastAsiaTheme="minorEastAsia"/>
          <w:sz w:val="28"/>
          <w:szCs w:val="28"/>
        </w:rPr>
        <w:t>В настоящее время широко применяется эффективный способ восстановления трубопроводов с использованием полимерных рукавов. Сущность последнего метода (именуемого «Феникс») санации трубопроводов заключается в армировании внутренней поверхности трубопровода специальным рукавом, изготовленным из полиэфирных и нейлоновых нитей, пропитанных полиэтиленом. Бесшовный полимерный рукав протягивается в полость трубы на всю длину ремонтного участка с плотной фиксацией его внутренней оболочки к внутренней поверхности трубопровода с помощью предварительно нанесенных клеевых составов (эпоксидной смолы) и давления воздуха или пара.</w:t>
      </w:r>
    </w:p>
    <w:p w:rsidR="00F9740C" w:rsidRPr="00AB4809" w:rsidRDefault="00F9740C" w:rsidP="00F9740C">
      <w:pPr>
        <w:suppressAutoHyphens/>
        <w:ind w:firstLine="1134"/>
        <w:jc w:val="both"/>
        <w:rPr>
          <w:rFonts w:eastAsiaTheme="minorEastAsia"/>
          <w:sz w:val="28"/>
          <w:szCs w:val="28"/>
        </w:rPr>
      </w:pPr>
      <w:r w:rsidRPr="00AB4809">
        <w:rPr>
          <w:rFonts w:eastAsiaTheme="minorEastAsia"/>
          <w:sz w:val="28"/>
          <w:szCs w:val="28"/>
        </w:rPr>
        <w:t>Наряду с использованием надежных и долговечных типов труб и арматуры, обеспечивающих эффективное сопротивление внешней и внутренней коррозии, к основным практическим мерам повышения надежности водопроводной сети должны быть отнесены:</w:t>
      </w:r>
    </w:p>
    <w:p w:rsidR="00F9740C" w:rsidRPr="00AB4809" w:rsidRDefault="00F9740C" w:rsidP="00F9740C">
      <w:pPr>
        <w:suppressAutoHyphens/>
        <w:ind w:firstLine="1134"/>
        <w:jc w:val="both"/>
        <w:rPr>
          <w:rFonts w:eastAsiaTheme="minorEastAsia"/>
          <w:sz w:val="28"/>
          <w:szCs w:val="28"/>
        </w:rPr>
      </w:pPr>
      <w:r w:rsidRPr="00AB4809">
        <w:rPr>
          <w:rFonts w:eastAsiaTheme="minorEastAsia"/>
          <w:sz w:val="28"/>
          <w:szCs w:val="28"/>
        </w:rPr>
        <w:t>-оптимизация стратегии восстановления и обновления сети, увеличение объемов перекладки и санации участков трубопроводов с приоритетным использованием бестраншейных способов восстановления;</w:t>
      </w:r>
    </w:p>
    <w:p w:rsidR="00F9740C" w:rsidRPr="00AB4809" w:rsidRDefault="00F9740C" w:rsidP="00F9740C">
      <w:pPr>
        <w:suppressAutoHyphens/>
        <w:ind w:firstLine="1134"/>
        <w:jc w:val="both"/>
        <w:rPr>
          <w:rFonts w:eastAsiaTheme="minorEastAsia"/>
          <w:sz w:val="28"/>
          <w:szCs w:val="28"/>
        </w:rPr>
      </w:pPr>
      <w:r w:rsidRPr="00AB4809">
        <w:rPr>
          <w:rFonts w:eastAsiaTheme="minorEastAsia"/>
          <w:sz w:val="28"/>
          <w:szCs w:val="28"/>
        </w:rPr>
        <w:t xml:space="preserve">-использование комплексной технической диагностики для оценки технического состояния трубопроводов, прогноза полезных сроков службы, </w:t>
      </w:r>
      <w:r w:rsidRPr="00AB4809">
        <w:rPr>
          <w:rFonts w:eastAsiaTheme="minorEastAsia"/>
          <w:sz w:val="28"/>
          <w:szCs w:val="28"/>
        </w:rPr>
        <w:lastRenderedPageBreak/>
        <w:t>поиска «слабых мест» сети -участков трубопроводов с наибольшим риском отказов;</w:t>
      </w:r>
    </w:p>
    <w:p w:rsidR="00F9740C" w:rsidRPr="00AB4809" w:rsidRDefault="00F9740C" w:rsidP="00F9740C">
      <w:pPr>
        <w:suppressAutoHyphens/>
        <w:ind w:firstLine="1134"/>
        <w:jc w:val="both"/>
        <w:rPr>
          <w:rFonts w:eastAsiaTheme="minorEastAsia"/>
          <w:sz w:val="28"/>
          <w:szCs w:val="28"/>
        </w:rPr>
      </w:pPr>
      <w:r w:rsidRPr="00AB4809">
        <w:rPr>
          <w:rFonts w:eastAsiaTheme="minorEastAsia"/>
          <w:sz w:val="28"/>
          <w:szCs w:val="28"/>
        </w:rPr>
        <w:t>-эффективная электрозащита эксплуатируемых металлических трубопроводов;</w:t>
      </w:r>
    </w:p>
    <w:p w:rsidR="00F9740C" w:rsidRPr="00AB4809" w:rsidRDefault="00F9740C" w:rsidP="00F9740C">
      <w:pPr>
        <w:suppressAutoHyphens/>
        <w:ind w:firstLine="1134"/>
        <w:jc w:val="both"/>
        <w:rPr>
          <w:rFonts w:eastAsiaTheme="minorEastAsia"/>
          <w:sz w:val="28"/>
          <w:szCs w:val="28"/>
        </w:rPr>
      </w:pPr>
      <w:r w:rsidRPr="00AB4809">
        <w:rPr>
          <w:rFonts w:eastAsiaTheme="minorEastAsia"/>
          <w:sz w:val="28"/>
          <w:szCs w:val="28"/>
        </w:rPr>
        <w:t>-стабилизация давлений в сети;</w:t>
      </w:r>
    </w:p>
    <w:p w:rsidR="00F9740C" w:rsidRPr="00AB4809" w:rsidRDefault="00F9740C" w:rsidP="00F9740C">
      <w:pPr>
        <w:suppressAutoHyphens/>
        <w:ind w:firstLine="1134"/>
        <w:jc w:val="both"/>
        <w:rPr>
          <w:rFonts w:eastAsiaTheme="minorEastAsia"/>
          <w:sz w:val="28"/>
          <w:szCs w:val="28"/>
        </w:rPr>
      </w:pPr>
      <w:r w:rsidRPr="00AB4809">
        <w:rPr>
          <w:rFonts w:eastAsiaTheme="minorEastAsia"/>
          <w:sz w:val="28"/>
          <w:szCs w:val="28"/>
        </w:rPr>
        <w:t>-использование современных геоинформационных технологий для контроля и управления функционированием и эксплуатацией сети;</w:t>
      </w:r>
    </w:p>
    <w:p w:rsidR="00F9740C" w:rsidRPr="00AB4809" w:rsidRDefault="00F9740C" w:rsidP="00F9740C">
      <w:pPr>
        <w:suppressAutoHyphens/>
        <w:ind w:firstLine="1134"/>
        <w:jc w:val="both"/>
        <w:rPr>
          <w:rFonts w:eastAsiaTheme="minorEastAsia"/>
          <w:sz w:val="28"/>
          <w:szCs w:val="28"/>
          <w:highlight w:val="yellow"/>
        </w:rPr>
      </w:pPr>
      <w:r w:rsidRPr="00AB4809">
        <w:rPr>
          <w:rFonts w:eastAsiaTheme="minorEastAsia"/>
          <w:sz w:val="28"/>
          <w:szCs w:val="28"/>
        </w:rPr>
        <w:t>-использование новых нормативов и регламентов эксплуатации сети, учитывающих современные требования надежности и устойчивости систем водоснабжения.</w:t>
      </w:r>
    </w:p>
    <w:p w:rsidR="00F9740C" w:rsidRPr="00AB4809" w:rsidRDefault="00F9740C" w:rsidP="00F9740C">
      <w:pPr>
        <w:jc w:val="center"/>
        <w:rPr>
          <w:b/>
          <w:sz w:val="28"/>
          <w:szCs w:val="28"/>
          <w:highlight w:val="yellow"/>
        </w:rPr>
      </w:pPr>
    </w:p>
    <w:p w:rsidR="00F9740C" w:rsidRPr="00AB4809" w:rsidRDefault="00F9740C" w:rsidP="00F9740C">
      <w:pPr>
        <w:jc w:val="center"/>
        <w:rPr>
          <w:b/>
          <w:sz w:val="28"/>
          <w:szCs w:val="28"/>
        </w:rPr>
      </w:pPr>
      <w:r w:rsidRPr="00AB4809">
        <w:rPr>
          <w:b/>
          <w:sz w:val="28"/>
          <w:szCs w:val="28"/>
        </w:rPr>
        <w:t>4.2.3. Сокращение потерь воды при ее транспортировке</w:t>
      </w:r>
    </w:p>
    <w:p w:rsidR="00F9740C" w:rsidRPr="00AB4809" w:rsidRDefault="00F9740C" w:rsidP="00F9740C">
      <w:pPr>
        <w:jc w:val="center"/>
        <w:rPr>
          <w:b/>
          <w:sz w:val="28"/>
          <w:szCs w:val="28"/>
        </w:rPr>
      </w:pPr>
    </w:p>
    <w:p w:rsidR="00F9740C" w:rsidRPr="00AB4809" w:rsidRDefault="00F9740C" w:rsidP="00F9740C">
      <w:pPr>
        <w:suppressAutoHyphens/>
        <w:ind w:firstLine="1134"/>
        <w:jc w:val="both"/>
        <w:rPr>
          <w:sz w:val="28"/>
          <w:szCs w:val="28"/>
        </w:rPr>
      </w:pPr>
      <w:r w:rsidRPr="00AB4809">
        <w:rPr>
          <w:sz w:val="28"/>
          <w:szCs w:val="28"/>
        </w:rPr>
        <w:t>В качестве мер, направленных на снижение потерь питьевой воды в сетях водоснабжения предложены следующие мероприятия:</w:t>
      </w:r>
    </w:p>
    <w:p w:rsidR="00F9740C" w:rsidRPr="00AB4809" w:rsidRDefault="00F9740C" w:rsidP="00F9740C">
      <w:pPr>
        <w:suppressAutoHyphens/>
        <w:ind w:firstLine="1134"/>
        <w:jc w:val="both"/>
        <w:rPr>
          <w:sz w:val="28"/>
          <w:szCs w:val="28"/>
        </w:rPr>
      </w:pPr>
      <w:r w:rsidRPr="00AB4809">
        <w:rPr>
          <w:sz w:val="28"/>
          <w:szCs w:val="28"/>
        </w:rPr>
        <w:t>- поэтапная перекладка ветхих и аварийных водопроводных сетей (16,5 км).</w:t>
      </w:r>
    </w:p>
    <w:p w:rsidR="00F9740C" w:rsidRPr="00AB4809" w:rsidRDefault="00F9740C" w:rsidP="00F9740C">
      <w:pPr>
        <w:suppressAutoHyphens/>
        <w:jc w:val="both"/>
        <w:rPr>
          <w:sz w:val="28"/>
          <w:szCs w:val="28"/>
          <w:highlight w:val="yellow"/>
        </w:rPr>
      </w:pPr>
    </w:p>
    <w:p w:rsidR="00F9740C" w:rsidRPr="00AB4809" w:rsidRDefault="00F9740C" w:rsidP="00F9740C">
      <w:pPr>
        <w:jc w:val="center"/>
        <w:outlineLvl w:val="3"/>
        <w:rPr>
          <w:b/>
          <w:sz w:val="28"/>
          <w:szCs w:val="28"/>
        </w:rPr>
      </w:pPr>
      <w:r w:rsidRPr="00AB4809">
        <w:rPr>
          <w:b/>
          <w:sz w:val="28"/>
          <w:szCs w:val="28"/>
        </w:rPr>
        <w:t>4.2.4. Выполнение мероприятий, направленных на обеспечение соответствиякачества питьевой воды требованиям законодательства Российской Федерации</w:t>
      </w:r>
    </w:p>
    <w:p w:rsidR="00F9740C" w:rsidRPr="00AB4809" w:rsidRDefault="00F9740C" w:rsidP="00F9740C">
      <w:pPr>
        <w:jc w:val="center"/>
        <w:outlineLvl w:val="3"/>
        <w:rPr>
          <w:b/>
          <w:sz w:val="28"/>
          <w:szCs w:val="28"/>
        </w:rPr>
      </w:pPr>
    </w:p>
    <w:p w:rsidR="00F9740C" w:rsidRPr="00AB4809" w:rsidRDefault="00F9740C" w:rsidP="00F9740C">
      <w:pPr>
        <w:ind w:firstLine="1134"/>
        <w:jc w:val="both"/>
        <w:rPr>
          <w:sz w:val="28"/>
          <w:szCs w:val="28"/>
        </w:rPr>
      </w:pPr>
      <w:r w:rsidRPr="00AB4809">
        <w:rPr>
          <w:sz w:val="28"/>
          <w:szCs w:val="28"/>
        </w:rPr>
        <w:t xml:space="preserve">В настоящее время качество подаваемой абонентам г. Комсомольск воды не соответствуетпредельно допустимым нормам по причине повышенного содержания железа в пределах 1,3-3,4 мг/л. </w:t>
      </w:r>
    </w:p>
    <w:p w:rsidR="00F9740C" w:rsidRPr="00AB4809" w:rsidRDefault="00F9740C" w:rsidP="00F9740C">
      <w:pPr>
        <w:ind w:firstLine="1134"/>
        <w:jc w:val="both"/>
        <w:rPr>
          <w:sz w:val="28"/>
          <w:szCs w:val="28"/>
        </w:rPr>
      </w:pPr>
      <w:r w:rsidRPr="00AB4809">
        <w:rPr>
          <w:sz w:val="28"/>
          <w:szCs w:val="28"/>
        </w:rPr>
        <w:t>В целяхулучшения качества водынеобходимо осуществить приобретение и установку станции водоподготовки, а также систематически осуществлять мероприятия попроведению контроля состава подземных вод согласно плану-графику. Кроме того, необходимо обеспечить организацию І и ІІ пояса зон санитарной охраны для всех действующих и планируемых ВЗУ в соответствии с требованиями СанПиН 2.1.4.1110-02 «Зоны санитарной охраны источников водоснабжения и водопроводов хозяйственно-питьевого водоснабжения».</w:t>
      </w:r>
    </w:p>
    <w:p w:rsidR="00F9740C" w:rsidRPr="00AB4809" w:rsidRDefault="00F9740C" w:rsidP="00F9740C">
      <w:pPr>
        <w:ind w:firstLine="1134"/>
        <w:jc w:val="both"/>
        <w:rPr>
          <w:sz w:val="28"/>
          <w:szCs w:val="28"/>
        </w:rPr>
      </w:pPr>
      <w:r w:rsidRPr="00AB4809">
        <w:rPr>
          <w:sz w:val="28"/>
          <w:szCs w:val="28"/>
        </w:rPr>
        <w:t>Зона санитарной охраны водоисточников (зона строгого режима) установлена для артезианских скважин радиусом 30 м, поверхностный слой должен быть спланирован с организацией отвода стоков за пределы зоны.</w:t>
      </w:r>
    </w:p>
    <w:p w:rsidR="00F9740C" w:rsidRPr="00AB4809" w:rsidRDefault="00F9740C" w:rsidP="00F9740C">
      <w:pPr>
        <w:ind w:firstLine="1134"/>
        <w:jc w:val="both"/>
        <w:rPr>
          <w:sz w:val="28"/>
          <w:szCs w:val="28"/>
        </w:rPr>
      </w:pPr>
      <w:r w:rsidRPr="00AB4809">
        <w:rPr>
          <w:sz w:val="28"/>
          <w:szCs w:val="28"/>
        </w:rPr>
        <w:t>Зона ограждается забором высотой 1,5 м, засевается многолетними травами, по периметру озеленяется деревьями.</w:t>
      </w:r>
    </w:p>
    <w:p w:rsidR="00F9740C" w:rsidRPr="00AB4809" w:rsidRDefault="00F9740C" w:rsidP="00F9740C">
      <w:pPr>
        <w:ind w:firstLine="1134"/>
        <w:jc w:val="both"/>
        <w:rPr>
          <w:sz w:val="28"/>
          <w:szCs w:val="28"/>
        </w:rPr>
      </w:pPr>
      <w:r w:rsidRPr="00AB4809">
        <w:rPr>
          <w:sz w:val="28"/>
          <w:szCs w:val="28"/>
        </w:rPr>
        <w:t>II пояс – зона ограниченная (150-250м).</w:t>
      </w:r>
    </w:p>
    <w:p w:rsidR="00F9740C" w:rsidRPr="00AB4809" w:rsidRDefault="00F9740C" w:rsidP="00F9740C">
      <w:pPr>
        <w:ind w:firstLine="1134"/>
        <w:jc w:val="both"/>
        <w:rPr>
          <w:sz w:val="28"/>
          <w:szCs w:val="28"/>
        </w:rPr>
      </w:pPr>
      <w:r w:rsidRPr="00AB4809">
        <w:rPr>
          <w:sz w:val="28"/>
          <w:szCs w:val="28"/>
        </w:rPr>
        <w:t>Задачей зоны является предупреждение на его территории таких производственных процессов, которые могут повлиять на санитарное состояние источников водоснабжения, и, следовательно, на качество воды.</w:t>
      </w:r>
    </w:p>
    <w:p w:rsidR="00F9740C" w:rsidRPr="00AB4809" w:rsidRDefault="00F9740C" w:rsidP="00F9740C">
      <w:pPr>
        <w:ind w:firstLine="1134"/>
        <w:jc w:val="both"/>
        <w:rPr>
          <w:sz w:val="28"/>
          <w:szCs w:val="28"/>
        </w:rPr>
      </w:pPr>
      <w:r w:rsidRPr="00AB4809">
        <w:rPr>
          <w:sz w:val="28"/>
          <w:szCs w:val="28"/>
        </w:rPr>
        <w:t>Размеры зоны II пояса уточняются в техническом проекте в зависимости от водоносного горизонта.</w:t>
      </w:r>
    </w:p>
    <w:p w:rsidR="00F9740C" w:rsidRPr="00AB4809" w:rsidRDefault="00F9740C" w:rsidP="00F9740C">
      <w:pPr>
        <w:ind w:firstLine="1134"/>
        <w:jc w:val="both"/>
        <w:rPr>
          <w:sz w:val="28"/>
          <w:szCs w:val="28"/>
        </w:rPr>
      </w:pPr>
      <w:r w:rsidRPr="00AB4809">
        <w:rPr>
          <w:sz w:val="28"/>
          <w:szCs w:val="28"/>
        </w:rPr>
        <w:t>Зона санитарной охраны резервуаров – 30м от стенок водоотводов по 10м в обе стороны.</w:t>
      </w:r>
    </w:p>
    <w:p w:rsidR="00F9740C" w:rsidRPr="00AB4809" w:rsidRDefault="00F9740C" w:rsidP="00F9740C">
      <w:pPr>
        <w:rPr>
          <w:sz w:val="28"/>
          <w:szCs w:val="28"/>
          <w:highlight w:val="yellow"/>
        </w:rPr>
      </w:pPr>
    </w:p>
    <w:p w:rsidR="00F9740C" w:rsidRPr="00AB4809" w:rsidRDefault="00F9740C" w:rsidP="00F9740C">
      <w:pPr>
        <w:tabs>
          <w:tab w:val="left" w:pos="3168"/>
        </w:tabs>
        <w:jc w:val="center"/>
        <w:outlineLvl w:val="2"/>
        <w:rPr>
          <w:b/>
          <w:sz w:val="28"/>
          <w:szCs w:val="28"/>
        </w:rPr>
      </w:pPr>
      <w:bookmarkStart w:id="39" w:name="_Toc101547837"/>
      <w:r w:rsidRPr="00AB4809">
        <w:rPr>
          <w:b/>
          <w:sz w:val="28"/>
          <w:szCs w:val="28"/>
        </w:rPr>
        <w:t>4.3. Сведения о вновь строящихся, реконструируемых и предлагаемых к выводу из эксплуатации объектах системы водоснабжения</w:t>
      </w:r>
      <w:bookmarkEnd w:id="39"/>
    </w:p>
    <w:p w:rsidR="00F9740C" w:rsidRPr="00AB4809" w:rsidRDefault="00F9740C" w:rsidP="00F9740C">
      <w:pPr>
        <w:tabs>
          <w:tab w:val="left" w:pos="3168"/>
        </w:tabs>
        <w:jc w:val="both"/>
        <w:outlineLvl w:val="2"/>
        <w:rPr>
          <w:b/>
          <w:sz w:val="28"/>
          <w:szCs w:val="28"/>
        </w:rPr>
      </w:pPr>
    </w:p>
    <w:p w:rsidR="00F9740C" w:rsidRPr="00AB4809" w:rsidRDefault="00F9740C" w:rsidP="00F9740C">
      <w:pPr>
        <w:suppressAutoHyphens/>
        <w:ind w:firstLine="1134"/>
        <w:jc w:val="both"/>
        <w:rPr>
          <w:rFonts w:eastAsiaTheme="minorEastAsia"/>
          <w:sz w:val="28"/>
          <w:szCs w:val="28"/>
        </w:rPr>
      </w:pPr>
      <w:r w:rsidRPr="00AB4809">
        <w:rPr>
          <w:rFonts w:eastAsiaTheme="minorEastAsia"/>
          <w:sz w:val="28"/>
          <w:szCs w:val="28"/>
        </w:rPr>
        <w:t>Проведенный анализ ситуации в муниципальном образовании показал, что на настоящий моментв поселениине планируются к вводу в эксплуатациюи выводу из эксплуатацииобъекты водоснабжения.</w:t>
      </w:r>
    </w:p>
    <w:p w:rsidR="00F9740C" w:rsidRPr="00AB4809" w:rsidRDefault="00F9740C" w:rsidP="00F9740C">
      <w:pPr>
        <w:suppressAutoHyphens/>
        <w:ind w:firstLine="1134"/>
        <w:jc w:val="both"/>
        <w:rPr>
          <w:rFonts w:eastAsiaTheme="minorEastAsia"/>
          <w:sz w:val="28"/>
          <w:szCs w:val="28"/>
        </w:rPr>
      </w:pPr>
      <w:r w:rsidRPr="00AB4809">
        <w:rPr>
          <w:rFonts w:eastAsiaTheme="minorEastAsia"/>
          <w:sz w:val="28"/>
          <w:szCs w:val="28"/>
        </w:rPr>
        <w:t>Для обеспечения абонентов водой питьевого качества в достаточном количестве необходимо строительство ВЗУ в составе артезианской скважины, узла водоподготовки  и насосной станции второго подъема.</w:t>
      </w:r>
    </w:p>
    <w:p w:rsidR="00F9740C" w:rsidRPr="00AB4809" w:rsidRDefault="00F9740C" w:rsidP="00F9740C">
      <w:pPr>
        <w:suppressAutoHyphens/>
        <w:ind w:firstLine="1134"/>
        <w:jc w:val="both"/>
        <w:rPr>
          <w:rFonts w:eastAsiaTheme="minorEastAsia"/>
          <w:sz w:val="28"/>
          <w:szCs w:val="28"/>
          <w:highlight w:val="yellow"/>
        </w:rPr>
      </w:pPr>
      <w:r w:rsidRPr="00AB4809">
        <w:rPr>
          <w:rFonts w:eastAsiaTheme="minorEastAsia"/>
          <w:sz w:val="28"/>
          <w:szCs w:val="28"/>
        </w:rPr>
        <w:t>Площадки под размещение нового водозаборного узла согласовываются с органами санитарного надзора в установленном порядке после получения заключений гидрогеологов на бурение артезианских скважин. Выбор площадок под новое водозаборное сооружение производится с учетом соблюдения первого пояса зоны санитарной охраны в соответствии с требованиями СанПиН 2.1.4.1110-02  «Зоны санитарной охраны источников водоснабжения и водопроводов хозяйственно-питьевого водоснабжения».</w:t>
      </w:r>
    </w:p>
    <w:p w:rsidR="00F9740C" w:rsidRPr="00AB4809" w:rsidRDefault="00F9740C" w:rsidP="00F9740C">
      <w:pPr>
        <w:ind w:firstLine="1134"/>
        <w:rPr>
          <w:sz w:val="28"/>
          <w:szCs w:val="28"/>
          <w:highlight w:val="yellow"/>
        </w:rPr>
      </w:pPr>
    </w:p>
    <w:p w:rsidR="00F9740C" w:rsidRPr="00AB4809" w:rsidRDefault="00F9740C" w:rsidP="00F9740C">
      <w:pPr>
        <w:tabs>
          <w:tab w:val="left" w:pos="2710"/>
        </w:tabs>
        <w:jc w:val="center"/>
        <w:outlineLvl w:val="2"/>
        <w:rPr>
          <w:b/>
          <w:sz w:val="28"/>
          <w:szCs w:val="28"/>
        </w:rPr>
      </w:pPr>
      <w:bookmarkStart w:id="40" w:name="_Toc101547838"/>
      <w:r w:rsidRPr="00AB4809">
        <w:rPr>
          <w:b/>
          <w:sz w:val="28"/>
          <w:szCs w:val="28"/>
        </w:rPr>
        <w:t>4.4. Сведения о развитии систем диспетчеризации, телемеханизации исистем управления режимами водоснабжения на объектах организаций, осуществляющих водоснабжение</w:t>
      </w:r>
      <w:bookmarkEnd w:id="40"/>
    </w:p>
    <w:p w:rsidR="00F9740C" w:rsidRPr="00AB4809" w:rsidRDefault="00F9740C" w:rsidP="00F9740C">
      <w:pPr>
        <w:tabs>
          <w:tab w:val="left" w:pos="2710"/>
        </w:tabs>
        <w:jc w:val="center"/>
        <w:outlineLvl w:val="2"/>
        <w:rPr>
          <w:b/>
          <w:sz w:val="28"/>
          <w:szCs w:val="28"/>
        </w:rPr>
      </w:pPr>
    </w:p>
    <w:p w:rsidR="00F9740C" w:rsidRPr="00AB4809" w:rsidRDefault="00F9740C" w:rsidP="00F9740C">
      <w:pPr>
        <w:shd w:val="clear" w:color="auto" w:fill="FFFFFF"/>
        <w:ind w:firstLine="1134"/>
        <w:jc w:val="both"/>
        <w:rPr>
          <w:sz w:val="28"/>
          <w:szCs w:val="28"/>
        </w:rPr>
      </w:pPr>
      <w:r w:rsidRPr="00AB4809">
        <w:rPr>
          <w:sz w:val="28"/>
          <w:szCs w:val="28"/>
        </w:rPr>
        <w:t>Анализ ситуации по развитию систем диспетчеризации, телемеханизации и систем управления режимами водоснабжения в поселениипоказал необходимость внедрения новых высокоэффективных энергосберегающих технологий,таких как создание современной автоматизированной системы оперативного диспетчерского управления, водоснабжением города.</w:t>
      </w:r>
    </w:p>
    <w:p w:rsidR="00F9740C" w:rsidRPr="00AB4809" w:rsidRDefault="00F9740C" w:rsidP="00F9740C">
      <w:pPr>
        <w:shd w:val="clear" w:color="auto" w:fill="FFFFFF"/>
        <w:ind w:firstLine="1134"/>
        <w:jc w:val="both"/>
        <w:rPr>
          <w:sz w:val="28"/>
          <w:szCs w:val="28"/>
        </w:rPr>
      </w:pPr>
      <w:r w:rsidRPr="00AB4809">
        <w:rPr>
          <w:sz w:val="28"/>
          <w:szCs w:val="28"/>
        </w:rPr>
        <w:t>В рамках реализации данной схемы необходимо установить частотные преобразователи, шкафы автоматизации, датчики давления и приборы учета на  насосных станциях.</w:t>
      </w:r>
    </w:p>
    <w:p w:rsidR="00F9740C" w:rsidRPr="00AB4809" w:rsidRDefault="00F9740C" w:rsidP="00F9740C">
      <w:pPr>
        <w:shd w:val="clear" w:color="auto" w:fill="FFFFFF"/>
        <w:ind w:firstLine="1134"/>
        <w:jc w:val="both"/>
        <w:rPr>
          <w:sz w:val="28"/>
          <w:szCs w:val="28"/>
        </w:rPr>
      </w:pPr>
      <w:r w:rsidRPr="00AB4809">
        <w:rPr>
          <w:sz w:val="28"/>
          <w:szCs w:val="28"/>
        </w:rPr>
        <w:t>Установленные частотные преобразователи снижают потребление электроэнергии до 30%, обеспечивают плавный режим работы электродвигателей насосных агрегатов и исключают гидроудары. Также, посредством преобразователей достигается эффект круглосуточного бесперебойного водоснабжения на верхних этажах жилых домов.</w:t>
      </w:r>
    </w:p>
    <w:p w:rsidR="00F9740C" w:rsidRPr="00AB4809" w:rsidRDefault="00F9740C" w:rsidP="00F9740C">
      <w:pPr>
        <w:shd w:val="clear" w:color="auto" w:fill="FFFFFF"/>
        <w:ind w:firstLine="1134"/>
        <w:jc w:val="both"/>
        <w:rPr>
          <w:sz w:val="28"/>
          <w:szCs w:val="28"/>
        </w:rPr>
      </w:pPr>
      <w:r w:rsidRPr="00AB4809">
        <w:rPr>
          <w:sz w:val="28"/>
          <w:szCs w:val="28"/>
        </w:rPr>
        <w:t>Основными задачами внедрения автоматизированной системы является:</w:t>
      </w:r>
    </w:p>
    <w:p w:rsidR="00F9740C" w:rsidRPr="00AB4809" w:rsidRDefault="00F9740C" w:rsidP="00705D57">
      <w:pPr>
        <w:pStyle w:val="af0"/>
        <w:numPr>
          <w:ilvl w:val="0"/>
          <w:numId w:val="10"/>
        </w:numPr>
        <w:shd w:val="clear" w:color="auto" w:fill="FFFFFF"/>
        <w:tabs>
          <w:tab w:val="left" w:pos="993"/>
        </w:tabs>
        <w:spacing w:after="0" w:line="240" w:lineRule="auto"/>
        <w:ind w:left="0" w:firstLine="1134"/>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 xml:space="preserve">поддержание заданного технологического режима и нормальных условийработы сооружений, установок, основного и вспомогательного оборудования и коммуникаций; </w:t>
      </w:r>
    </w:p>
    <w:p w:rsidR="00F9740C" w:rsidRPr="00AB4809" w:rsidRDefault="00F9740C" w:rsidP="00705D57">
      <w:pPr>
        <w:pStyle w:val="af0"/>
        <w:numPr>
          <w:ilvl w:val="0"/>
          <w:numId w:val="10"/>
        </w:numPr>
        <w:shd w:val="clear" w:color="auto" w:fill="FFFFFF"/>
        <w:tabs>
          <w:tab w:val="left" w:pos="993"/>
        </w:tabs>
        <w:spacing w:after="0" w:line="240" w:lineRule="auto"/>
        <w:ind w:left="0" w:firstLine="1134"/>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контроль состава подземных вод согласно плану-графику.</w:t>
      </w:r>
    </w:p>
    <w:p w:rsidR="00F9740C" w:rsidRPr="00AB4809" w:rsidRDefault="00F9740C" w:rsidP="00705D57">
      <w:pPr>
        <w:pStyle w:val="af0"/>
        <w:numPr>
          <w:ilvl w:val="0"/>
          <w:numId w:val="10"/>
        </w:numPr>
        <w:shd w:val="clear" w:color="auto" w:fill="FFFFFF"/>
        <w:tabs>
          <w:tab w:val="left" w:pos="993"/>
        </w:tabs>
        <w:spacing w:after="0" w:line="240" w:lineRule="auto"/>
        <w:ind w:left="0" w:firstLine="1134"/>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сигнализация возникновенияотклонений и нарушений от заданного технологического режима и нормальных условий работы сооружений, установок, оборудованияи коммуникаций;</w:t>
      </w:r>
    </w:p>
    <w:p w:rsidR="00F9740C" w:rsidRPr="00AB4809" w:rsidRDefault="00F9740C" w:rsidP="00705D57">
      <w:pPr>
        <w:pStyle w:val="af0"/>
        <w:numPr>
          <w:ilvl w:val="0"/>
          <w:numId w:val="10"/>
        </w:numPr>
        <w:shd w:val="clear" w:color="auto" w:fill="FFFFFF"/>
        <w:tabs>
          <w:tab w:val="left" w:pos="993"/>
        </w:tabs>
        <w:spacing w:after="0" w:line="240" w:lineRule="auto"/>
        <w:ind w:left="0" w:firstLine="1134"/>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lastRenderedPageBreak/>
        <w:t>сигнализация возникновения аварийных ситуаций на контролируемыхобъектах;</w:t>
      </w:r>
    </w:p>
    <w:p w:rsidR="00F9740C" w:rsidRPr="00AB4809" w:rsidRDefault="00F9740C" w:rsidP="00705D57">
      <w:pPr>
        <w:pStyle w:val="af0"/>
        <w:numPr>
          <w:ilvl w:val="0"/>
          <w:numId w:val="10"/>
        </w:numPr>
        <w:shd w:val="clear" w:color="auto" w:fill="FFFFFF"/>
        <w:tabs>
          <w:tab w:val="left" w:pos="993"/>
        </w:tabs>
        <w:spacing w:after="0" w:line="240" w:lineRule="auto"/>
        <w:ind w:left="0" w:firstLine="1134"/>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возможностьоперативногоустраненияотклоненийинарушенийотзаданных условий.</w:t>
      </w:r>
    </w:p>
    <w:p w:rsidR="00F9740C" w:rsidRPr="00AB4809" w:rsidRDefault="00F9740C" w:rsidP="00F9740C">
      <w:pPr>
        <w:tabs>
          <w:tab w:val="left" w:pos="393"/>
          <w:tab w:val="left" w:pos="2710"/>
        </w:tabs>
        <w:jc w:val="both"/>
        <w:rPr>
          <w:b/>
          <w:sz w:val="28"/>
          <w:szCs w:val="28"/>
        </w:rPr>
      </w:pPr>
      <w:r w:rsidRPr="00AB4809">
        <w:rPr>
          <w:b/>
          <w:sz w:val="28"/>
          <w:szCs w:val="28"/>
        </w:rPr>
        <w:tab/>
      </w:r>
    </w:p>
    <w:p w:rsidR="00F9740C" w:rsidRPr="00AB4809" w:rsidRDefault="00F9740C" w:rsidP="00F9740C">
      <w:pPr>
        <w:tabs>
          <w:tab w:val="left" w:pos="2710"/>
        </w:tabs>
        <w:jc w:val="center"/>
        <w:outlineLvl w:val="2"/>
        <w:rPr>
          <w:b/>
          <w:sz w:val="28"/>
          <w:szCs w:val="28"/>
        </w:rPr>
      </w:pPr>
      <w:bookmarkStart w:id="41" w:name="_Toc101547839"/>
      <w:r w:rsidRPr="00AB4809">
        <w:rPr>
          <w:b/>
          <w:sz w:val="28"/>
          <w:szCs w:val="28"/>
        </w:rPr>
        <w:t>4.5. Сведения об оснащенности зданий, строений, сооружений приборами учета воды и их применении при осуществлении расчетов</w:t>
      </w:r>
      <w:bookmarkEnd w:id="41"/>
    </w:p>
    <w:p w:rsidR="00F9740C" w:rsidRPr="00AB4809" w:rsidRDefault="00F9740C" w:rsidP="00F9740C">
      <w:pPr>
        <w:tabs>
          <w:tab w:val="left" w:pos="2710"/>
        </w:tabs>
        <w:jc w:val="center"/>
        <w:outlineLvl w:val="2"/>
        <w:rPr>
          <w:b/>
          <w:sz w:val="28"/>
          <w:szCs w:val="28"/>
        </w:rPr>
      </w:pPr>
      <w:bookmarkStart w:id="42" w:name="_Toc101547840"/>
      <w:r w:rsidRPr="00AB4809">
        <w:rPr>
          <w:b/>
          <w:sz w:val="28"/>
          <w:szCs w:val="28"/>
        </w:rPr>
        <w:t>за потребленную воду</w:t>
      </w:r>
      <w:bookmarkEnd w:id="42"/>
    </w:p>
    <w:p w:rsidR="00F9740C" w:rsidRPr="00AB4809" w:rsidRDefault="00F9740C" w:rsidP="00F9740C">
      <w:pPr>
        <w:tabs>
          <w:tab w:val="left" w:pos="2710"/>
        </w:tabs>
        <w:jc w:val="center"/>
        <w:outlineLvl w:val="2"/>
        <w:rPr>
          <w:b/>
          <w:sz w:val="28"/>
          <w:szCs w:val="28"/>
        </w:rPr>
      </w:pPr>
    </w:p>
    <w:p w:rsidR="00F9740C" w:rsidRPr="00AB4809" w:rsidRDefault="00F9740C" w:rsidP="00F9740C">
      <w:pPr>
        <w:ind w:firstLine="1134"/>
        <w:jc w:val="both"/>
        <w:rPr>
          <w:sz w:val="28"/>
          <w:szCs w:val="28"/>
        </w:rPr>
      </w:pPr>
      <w:r w:rsidRPr="00AB4809">
        <w:rPr>
          <w:sz w:val="28"/>
          <w:szCs w:val="28"/>
        </w:rPr>
        <w:t>Результаты анализа ситуации в сфере обеспеченности г. Комсомольск приборами учета говорят об отсутствии приборов учёта воды на источниках водоснабжения. Потребители частично оснащены приборами учета, население  оснащено приборами учёта на 83%.</w:t>
      </w:r>
    </w:p>
    <w:p w:rsidR="00F9740C" w:rsidRPr="00AB4809" w:rsidRDefault="00F9740C" w:rsidP="00F9740C">
      <w:pPr>
        <w:ind w:firstLine="1134"/>
        <w:jc w:val="both"/>
        <w:rPr>
          <w:sz w:val="28"/>
          <w:szCs w:val="28"/>
        </w:rPr>
      </w:pPr>
      <w:r w:rsidRPr="00AB4809">
        <w:rPr>
          <w:sz w:val="28"/>
          <w:szCs w:val="28"/>
        </w:rPr>
        <w:t>Для рационального использования коммунальных ресурсов необходимопроводить работы по дальнейшей установке счетчиков, при этом рекомендуется устанавливать счетчики с импульсным выходом. На перспективу необходимо запланировать диспетчеризацию коммерческого учета водопотребления нанасосной станции для своевременного выявления увеличения илиснижения потребления, контроля возникновения потерь воды и для установленияэнергоэффективных режимов подачи.</w:t>
      </w:r>
    </w:p>
    <w:p w:rsidR="00F9740C" w:rsidRPr="00AB4809" w:rsidRDefault="00F9740C" w:rsidP="00F9740C">
      <w:pPr>
        <w:rPr>
          <w:sz w:val="28"/>
          <w:szCs w:val="28"/>
          <w:highlight w:val="yellow"/>
        </w:rPr>
      </w:pPr>
    </w:p>
    <w:p w:rsidR="00F9740C" w:rsidRPr="00AB4809" w:rsidRDefault="00F9740C" w:rsidP="00F9740C">
      <w:pPr>
        <w:tabs>
          <w:tab w:val="left" w:pos="2618"/>
        </w:tabs>
        <w:jc w:val="center"/>
        <w:outlineLvl w:val="2"/>
        <w:rPr>
          <w:b/>
          <w:sz w:val="28"/>
          <w:szCs w:val="28"/>
        </w:rPr>
      </w:pPr>
      <w:bookmarkStart w:id="43" w:name="_Toc101547841"/>
      <w:r w:rsidRPr="00AB4809">
        <w:rPr>
          <w:b/>
          <w:sz w:val="28"/>
          <w:szCs w:val="28"/>
        </w:rPr>
        <w:t>4.6.Описание вариантов маршрутов прохождения трубопроводов (трасс) по территории г. Комсомольск и их обоснование</w:t>
      </w:r>
      <w:bookmarkEnd w:id="43"/>
    </w:p>
    <w:p w:rsidR="00F9740C" w:rsidRPr="00AB4809" w:rsidRDefault="00F9740C" w:rsidP="00F9740C">
      <w:pPr>
        <w:tabs>
          <w:tab w:val="left" w:pos="2618"/>
        </w:tabs>
        <w:jc w:val="both"/>
        <w:outlineLvl w:val="2"/>
        <w:rPr>
          <w:sz w:val="28"/>
          <w:szCs w:val="28"/>
        </w:rPr>
      </w:pPr>
    </w:p>
    <w:p w:rsidR="00F9740C" w:rsidRPr="00AB4809" w:rsidRDefault="00F9740C" w:rsidP="00F9740C">
      <w:pPr>
        <w:suppressAutoHyphens/>
        <w:ind w:firstLine="1134"/>
        <w:jc w:val="both"/>
        <w:rPr>
          <w:sz w:val="28"/>
          <w:szCs w:val="28"/>
        </w:rPr>
      </w:pPr>
      <w:r w:rsidRPr="00AB4809">
        <w:rPr>
          <w:sz w:val="28"/>
          <w:szCs w:val="28"/>
        </w:rPr>
        <w:t xml:space="preserve">Анализ вариантов маршрутов прохождения трубопроводов (трасс) по территории г. Комсомольск показал, что на перспективу сохраняютсясуществующие маршруты прохождения трубопроводов по территории города. Новые трубопроводы прокладываются вдоль проезжих частей автомобильных дорог, для оперативного доступа, в случае возникновенияаварийных ситуаций. </w:t>
      </w:r>
    </w:p>
    <w:p w:rsidR="00F9740C" w:rsidRPr="00AB4809" w:rsidRDefault="00F9740C" w:rsidP="00F9740C">
      <w:pPr>
        <w:suppressAutoHyphens/>
        <w:ind w:firstLine="1134"/>
        <w:jc w:val="both"/>
        <w:rPr>
          <w:sz w:val="28"/>
          <w:szCs w:val="28"/>
        </w:rPr>
      </w:pPr>
      <w:r w:rsidRPr="00AB4809">
        <w:rPr>
          <w:sz w:val="28"/>
          <w:szCs w:val="28"/>
        </w:rPr>
        <w:t>Точная трассировка сетей будет проводиться на стадии разработки проектовпланировки участков застройки, с учетом вертикальной планировки территории игидравлических режимов сети.</w:t>
      </w:r>
    </w:p>
    <w:p w:rsidR="00F9740C" w:rsidRPr="00AB4809" w:rsidRDefault="00F9740C" w:rsidP="00F9740C">
      <w:pPr>
        <w:rPr>
          <w:sz w:val="28"/>
          <w:szCs w:val="28"/>
        </w:rPr>
      </w:pPr>
    </w:p>
    <w:p w:rsidR="00F9740C" w:rsidRPr="00AB4809" w:rsidRDefault="00F9740C" w:rsidP="00F9740C">
      <w:pPr>
        <w:tabs>
          <w:tab w:val="left" w:pos="1990"/>
        </w:tabs>
        <w:jc w:val="center"/>
        <w:outlineLvl w:val="2"/>
        <w:rPr>
          <w:b/>
          <w:sz w:val="28"/>
          <w:szCs w:val="28"/>
        </w:rPr>
      </w:pPr>
      <w:bookmarkStart w:id="44" w:name="_Toc101547842"/>
      <w:r w:rsidRPr="00AB4809">
        <w:rPr>
          <w:b/>
          <w:sz w:val="28"/>
          <w:szCs w:val="28"/>
        </w:rPr>
        <w:t>4.7. Границы планируемых зон размещения объектов централизованных систем горячего водоснабжения, холодного водоснабжения</w:t>
      </w:r>
      <w:bookmarkEnd w:id="44"/>
    </w:p>
    <w:p w:rsidR="00F9740C" w:rsidRPr="00AB4809" w:rsidRDefault="00F9740C" w:rsidP="00F9740C">
      <w:pPr>
        <w:tabs>
          <w:tab w:val="left" w:pos="1990"/>
        </w:tabs>
        <w:jc w:val="both"/>
        <w:outlineLvl w:val="2"/>
        <w:rPr>
          <w:b/>
          <w:sz w:val="28"/>
          <w:szCs w:val="28"/>
        </w:rPr>
      </w:pPr>
    </w:p>
    <w:p w:rsidR="00F9740C" w:rsidRPr="00AB4809" w:rsidRDefault="00F9740C" w:rsidP="00F9740C">
      <w:pPr>
        <w:shd w:val="clear" w:color="auto" w:fill="FFFFFF"/>
        <w:ind w:firstLine="1134"/>
        <w:jc w:val="both"/>
        <w:rPr>
          <w:sz w:val="28"/>
          <w:szCs w:val="28"/>
        </w:rPr>
      </w:pPr>
      <w:r w:rsidRPr="00AB4809">
        <w:rPr>
          <w:sz w:val="28"/>
          <w:szCs w:val="28"/>
        </w:rPr>
        <w:t>Границы планируемых зон размещения новых объектов централизованной системы водоснабжения подлежат уточнению на стадии рабочего проектирования.</w:t>
      </w:r>
    </w:p>
    <w:p w:rsidR="00F9740C" w:rsidRPr="00AB4809" w:rsidRDefault="00F9740C" w:rsidP="00F9740C">
      <w:pPr>
        <w:rPr>
          <w:sz w:val="28"/>
          <w:szCs w:val="28"/>
        </w:rPr>
      </w:pPr>
    </w:p>
    <w:p w:rsidR="00F9740C" w:rsidRPr="00AB4809" w:rsidRDefault="00F9740C" w:rsidP="00F9740C">
      <w:pPr>
        <w:tabs>
          <w:tab w:val="left" w:pos="2828"/>
        </w:tabs>
        <w:jc w:val="center"/>
        <w:outlineLvl w:val="2"/>
        <w:rPr>
          <w:b/>
          <w:sz w:val="28"/>
          <w:szCs w:val="28"/>
        </w:rPr>
      </w:pPr>
      <w:bookmarkStart w:id="45" w:name="_Toc101547843"/>
      <w:r w:rsidRPr="00AB4809">
        <w:rPr>
          <w:b/>
          <w:sz w:val="28"/>
          <w:szCs w:val="28"/>
        </w:rPr>
        <w:t>4.8. Карты (схемы) существующего и планируемого размещения объектов централизованных систем горячего водоснабжения, холодного водоснабжения</w:t>
      </w:r>
      <w:bookmarkEnd w:id="45"/>
    </w:p>
    <w:p w:rsidR="00F9740C" w:rsidRPr="00AB4809" w:rsidRDefault="00F9740C" w:rsidP="00F9740C">
      <w:pPr>
        <w:tabs>
          <w:tab w:val="left" w:pos="2828"/>
        </w:tabs>
        <w:jc w:val="both"/>
        <w:outlineLvl w:val="2"/>
        <w:rPr>
          <w:b/>
          <w:sz w:val="28"/>
          <w:szCs w:val="28"/>
        </w:rPr>
      </w:pPr>
    </w:p>
    <w:p w:rsidR="00F9740C" w:rsidRPr="00AB4809" w:rsidRDefault="00F9740C" w:rsidP="00F9740C">
      <w:pPr>
        <w:tabs>
          <w:tab w:val="left" w:pos="2828"/>
        </w:tabs>
        <w:jc w:val="both"/>
        <w:rPr>
          <w:sz w:val="28"/>
          <w:szCs w:val="28"/>
        </w:rPr>
      </w:pPr>
      <w:r w:rsidRPr="00AB4809">
        <w:rPr>
          <w:sz w:val="28"/>
          <w:szCs w:val="28"/>
        </w:rPr>
        <w:lastRenderedPageBreak/>
        <w:t>Карта (схема) существующего размещения объектов централизованных систем водоснабжения г. Комсомольск приведена на рисунке 4.8.1.</w:t>
      </w:r>
    </w:p>
    <w:p w:rsidR="00F9740C" w:rsidRPr="00AB4809" w:rsidRDefault="00F9740C" w:rsidP="00F9740C">
      <w:pPr>
        <w:tabs>
          <w:tab w:val="left" w:pos="2828"/>
        </w:tabs>
        <w:jc w:val="both"/>
        <w:rPr>
          <w:sz w:val="28"/>
          <w:szCs w:val="28"/>
        </w:rPr>
      </w:pPr>
    </w:p>
    <w:p w:rsidR="00F9740C" w:rsidRPr="00AB4809" w:rsidRDefault="00F9740C" w:rsidP="00F9740C">
      <w:pPr>
        <w:tabs>
          <w:tab w:val="left" w:pos="2828"/>
        </w:tabs>
        <w:jc w:val="center"/>
        <w:rPr>
          <w:sz w:val="28"/>
          <w:szCs w:val="28"/>
        </w:rPr>
      </w:pPr>
      <w:r>
        <w:rPr>
          <w:noProof/>
          <w:sz w:val="28"/>
          <w:szCs w:val="28"/>
        </w:rPr>
        <w:lastRenderedPageBreak/>
        <w:drawing>
          <wp:inline distT="0" distB="0" distL="0" distR="0">
            <wp:extent cx="6181725" cy="8858250"/>
            <wp:effectExtent l="19050" t="0" r="9525" b="0"/>
            <wp:docPr id="1" name="Рисунок 3" descr="C:\Users\Administrator\Documents\Комсомольск\Схема водоснабжения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Administrator\Documents\Комсомольск\Схема водоснабжения18.jpg"/>
                    <pic:cNvPicPr>
                      <a:picLocks noChangeAspect="1" noChangeArrowheads="1"/>
                    </pic:cNvPicPr>
                  </pic:nvPicPr>
                  <pic:blipFill>
                    <a:blip r:embed="rId21"/>
                    <a:srcRect l="17526" t="15599" r="8740" b="9721"/>
                    <a:stretch>
                      <a:fillRect/>
                    </a:stretch>
                  </pic:blipFill>
                  <pic:spPr bwMode="auto">
                    <a:xfrm>
                      <a:off x="0" y="0"/>
                      <a:ext cx="6181725" cy="8858250"/>
                    </a:xfrm>
                    <a:prstGeom prst="rect">
                      <a:avLst/>
                    </a:prstGeom>
                    <a:noFill/>
                    <a:ln w="9525">
                      <a:noFill/>
                      <a:miter lim="800000"/>
                      <a:headEnd/>
                      <a:tailEnd/>
                    </a:ln>
                  </pic:spPr>
                </pic:pic>
              </a:graphicData>
            </a:graphic>
          </wp:inline>
        </w:drawing>
      </w:r>
    </w:p>
    <w:p w:rsidR="00F9740C" w:rsidRPr="00AB4809" w:rsidRDefault="00F9740C" w:rsidP="00F9740C">
      <w:pPr>
        <w:tabs>
          <w:tab w:val="left" w:pos="2828"/>
        </w:tabs>
        <w:jc w:val="center"/>
        <w:rPr>
          <w:i/>
          <w:szCs w:val="28"/>
        </w:rPr>
      </w:pPr>
      <w:r w:rsidRPr="00AB4809">
        <w:rPr>
          <w:i/>
          <w:szCs w:val="28"/>
        </w:rPr>
        <w:t>Рисунок 4.8.1. Принципиальная схема водоснабжения г. Комсомольск</w:t>
      </w:r>
    </w:p>
    <w:p w:rsidR="00F9740C" w:rsidRPr="00AB4809" w:rsidRDefault="00F9740C" w:rsidP="00F9740C">
      <w:pPr>
        <w:tabs>
          <w:tab w:val="left" w:pos="2828"/>
        </w:tabs>
        <w:jc w:val="both"/>
        <w:rPr>
          <w:sz w:val="28"/>
          <w:szCs w:val="28"/>
        </w:rPr>
      </w:pPr>
    </w:p>
    <w:p w:rsidR="00F9740C" w:rsidRPr="00AB4809" w:rsidRDefault="00F9740C" w:rsidP="00F9740C">
      <w:pPr>
        <w:tabs>
          <w:tab w:val="left" w:pos="3482"/>
        </w:tabs>
        <w:jc w:val="center"/>
        <w:outlineLvl w:val="1"/>
        <w:rPr>
          <w:b/>
          <w:sz w:val="28"/>
          <w:szCs w:val="28"/>
        </w:rPr>
      </w:pPr>
    </w:p>
    <w:p w:rsidR="00F9740C" w:rsidRPr="00AB4809" w:rsidRDefault="00F9740C" w:rsidP="00F9740C">
      <w:pPr>
        <w:tabs>
          <w:tab w:val="left" w:pos="3482"/>
        </w:tabs>
        <w:jc w:val="center"/>
        <w:outlineLvl w:val="1"/>
        <w:rPr>
          <w:b/>
          <w:sz w:val="28"/>
          <w:szCs w:val="28"/>
        </w:rPr>
      </w:pPr>
    </w:p>
    <w:p w:rsidR="00F9740C" w:rsidRPr="00AB4809" w:rsidRDefault="00F9740C" w:rsidP="00F9740C">
      <w:pPr>
        <w:tabs>
          <w:tab w:val="left" w:pos="3482"/>
        </w:tabs>
        <w:jc w:val="center"/>
        <w:outlineLvl w:val="1"/>
        <w:rPr>
          <w:b/>
          <w:sz w:val="28"/>
          <w:szCs w:val="28"/>
        </w:rPr>
      </w:pPr>
      <w:bookmarkStart w:id="46" w:name="_Toc101547844"/>
      <w:r w:rsidRPr="00AB4809">
        <w:rPr>
          <w:b/>
          <w:sz w:val="28"/>
          <w:szCs w:val="28"/>
        </w:rPr>
        <w:t>Раздел 5. Экологические аспекты мероприятий по строительству, реконструкции и модернизации объектов централизованных</w:t>
      </w:r>
      <w:bookmarkEnd w:id="46"/>
    </w:p>
    <w:p w:rsidR="00F9740C" w:rsidRPr="00AB4809" w:rsidRDefault="00F9740C" w:rsidP="00F9740C">
      <w:pPr>
        <w:tabs>
          <w:tab w:val="left" w:pos="3482"/>
        </w:tabs>
        <w:jc w:val="center"/>
        <w:outlineLvl w:val="1"/>
        <w:rPr>
          <w:b/>
          <w:sz w:val="28"/>
          <w:szCs w:val="28"/>
        </w:rPr>
      </w:pPr>
      <w:bookmarkStart w:id="47" w:name="_Toc101547845"/>
      <w:r w:rsidRPr="00AB4809">
        <w:rPr>
          <w:b/>
          <w:sz w:val="28"/>
          <w:szCs w:val="28"/>
        </w:rPr>
        <w:t>систем водоснабжения</w:t>
      </w:r>
      <w:bookmarkEnd w:id="47"/>
    </w:p>
    <w:p w:rsidR="00F9740C" w:rsidRPr="00AB4809" w:rsidRDefault="00F9740C" w:rsidP="00F9740C">
      <w:pPr>
        <w:tabs>
          <w:tab w:val="left" w:pos="3482"/>
        </w:tabs>
        <w:jc w:val="center"/>
        <w:outlineLvl w:val="1"/>
        <w:rPr>
          <w:b/>
          <w:sz w:val="28"/>
          <w:szCs w:val="28"/>
        </w:rPr>
      </w:pPr>
    </w:p>
    <w:p w:rsidR="00F9740C" w:rsidRPr="00AB4809" w:rsidRDefault="00F9740C" w:rsidP="00F9740C">
      <w:pPr>
        <w:tabs>
          <w:tab w:val="left" w:pos="3482"/>
          <w:tab w:val="left" w:pos="3626"/>
        </w:tabs>
        <w:jc w:val="center"/>
        <w:outlineLvl w:val="2"/>
        <w:rPr>
          <w:b/>
          <w:sz w:val="28"/>
          <w:szCs w:val="28"/>
        </w:rPr>
      </w:pPr>
      <w:bookmarkStart w:id="48" w:name="_Toc101547846"/>
      <w:r w:rsidRPr="00AB4809">
        <w:rPr>
          <w:b/>
          <w:sz w:val="28"/>
          <w:szCs w:val="28"/>
        </w:rPr>
        <w:t>5.1. На водный бассейн предлагаемых к строительству и реконструкции объектов централизованных систем водоснабжения при сбросе</w:t>
      </w:r>
      <w:bookmarkEnd w:id="48"/>
    </w:p>
    <w:p w:rsidR="00F9740C" w:rsidRPr="00AB4809" w:rsidRDefault="00F9740C" w:rsidP="00F9740C">
      <w:pPr>
        <w:tabs>
          <w:tab w:val="left" w:pos="3482"/>
          <w:tab w:val="left" w:pos="3626"/>
        </w:tabs>
        <w:jc w:val="center"/>
        <w:outlineLvl w:val="2"/>
        <w:rPr>
          <w:b/>
          <w:sz w:val="28"/>
          <w:szCs w:val="28"/>
        </w:rPr>
      </w:pPr>
      <w:bookmarkStart w:id="49" w:name="_Toc101547847"/>
      <w:r w:rsidRPr="00AB4809">
        <w:rPr>
          <w:b/>
          <w:sz w:val="28"/>
          <w:szCs w:val="28"/>
        </w:rPr>
        <w:t>(утилизации) промывных вод</w:t>
      </w:r>
      <w:bookmarkEnd w:id="49"/>
    </w:p>
    <w:p w:rsidR="00F9740C" w:rsidRPr="00AB4809" w:rsidRDefault="00F9740C" w:rsidP="00F9740C">
      <w:pPr>
        <w:tabs>
          <w:tab w:val="left" w:pos="3482"/>
          <w:tab w:val="left" w:pos="3626"/>
        </w:tabs>
        <w:jc w:val="both"/>
        <w:outlineLvl w:val="2"/>
        <w:rPr>
          <w:b/>
          <w:sz w:val="28"/>
          <w:szCs w:val="28"/>
        </w:rPr>
      </w:pPr>
    </w:p>
    <w:p w:rsidR="00F9740C" w:rsidRPr="00AB4809" w:rsidRDefault="00F9740C" w:rsidP="00F9740C">
      <w:pPr>
        <w:suppressAutoHyphens/>
        <w:ind w:firstLine="1134"/>
        <w:jc w:val="both"/>
        <w:rPr>
          <w:sz w:val="28"/>
          <w:szCs w:val="28"/>
        </w:rPr>
      </w:pPr>
      <w:r w:rsidRPr="00AB4809">
        <w:rPr>
          <w:sz w:val="28"/>
          <w:szCs w:val="28"/>
        </w:rPr>
        <w:t>Результаты проведенного анализа показали, что в настоящее время на территории г. Комсомольск сброс промывных вод не осуществляется в связи с отсутствием станций очистки воды, что исключает воздействие вредных веществ на водный бассейн.</w:t>
      </w:r>
    </w:p>
    <w:p w:rsidR="00F9740C" w:rsidRPr="00AB4809" w:rsidRDefault="00F9740C" w:rsidP="00F9740C">
      <w:pPr>
        <w:rPr>
          <w:sz w:val="28"/>
          <w:szCs w:val="28"/>
          <w:highlight w:val="yellow"/>
        </w:rPr>
      </w:pPr>
    </w:p>
    <w:p w:rsidR="00F9740C" w:rsidRPr="00AB4809" w:rsidRDefault="00F9740C" w:rsidP="00705D57">
      <w:pPr>
        <w:pStyle w:val="af0"/>
        <w:numPr>
          <w:ilvl w:val="1"/>
          <w:numId w:val="12"/>
        </w:numPr>
        <w:tabs>
          <w:tab w:val="left" w:pos="567"/>
        </w:tabs>
        <w:spacing w:after="0" w:line="240" w:lineRule="auto"/>
        <w:ind w:left="0" w:firstLine="0"/>
        <w:contextualSpacing/>
        <w:jc w:val="center"/>
        <w:outlineLvl w:val="2"/>
        <w:rPr>
          <w:rFonts w:ascii="Times New Roman" w:hAnsi="Times New Roman" w:cs="Times New Roman"/>
          <w:b/>
          <w:sz w:val="28"/>
          <w:szCs w:val="28"/>
        </w:rPr>
      </w:pPr>
      <w:bookmarkStart w:id="50" w:name="_Toc101547848"/>
      <w:r w:rsidRPr="00AB4809">
        <w:rPr>
          <w:rFonts w:ascii="Times New Roman" w:hAnsi="Times New Roman" w:cs="Times New Roman"/>
          <w:b/>
          <w:sz w:val="28"/>
          <w:szCs w:val="28"/>
        </w:rPr>
        <w:t>На окружающую среду при реализации мероприятий по снабжению и хранению химических реагентов, используемых в водоподготовке (хлор и др.)</w:t>
      </w:r>
      <w:bookmarkEnd w:id="50"/>
    </w:p>
    <w:p w:rsidR="00F9740C" w:rsidRPr="00AB4809" w:rsidRDefault="00F9740C" w:rsidP="00F9740C">
      <w:pPr>
        <w:tabs>
          <w:tab w:val="left" w:pos="3692"/>
        </w:tabs>
        <w:jc w:val="both"/>
        <w:outlineLvl w:val="2"/>
        <w:rPr>
          <w:b/>
          <w:sz w:val="28"/>
          <w:szCs w:val="28"/>
        </w:rPr>
      </w:pPr>
    </w:p>
    <w:p w:rsidR="00F9740C" w:rsidRPr="00AB4809" w:rsidRDefault="00F9740C" w:rsidP="00F9740C">
      <w:pPr>
        <w:tabs>
          <w:tab w:val="left" w:pos="2500"/>
        </w:tabs>
        <w:suppressAutoHyphens/>
        <w:jc w:val="both"/>
        <w:rPr>
          <w:sz w:val="28"/>
          <w:szCs w:val="28"/>
        </w:rPr>
      </w:pPr>
      <w:r w:rsidRPr="00AB4809">
        <w:rPr>
          <w:sz w:val="28"/>
          <w:szCs w:val="28"/>
        </w:rPr>
        <w:t xml:space="preserve">          На настоящее время в поселении отсутствуют станции очистки воды.</w:t>
      </w:r>
    </w:p>
    <w:p w:rsidR="00F9740C" w:rsidRPr="00AB4809" w:rsidRDefault="00F9740C" w:rsidP="00F9740C">
      <w:pPr>
        <w:jc w:val="center"/>
        <w:outlineLvl w:val="1"/>
        <w:rPr>
          <w:b/>
          <w:sz w:val="28"/>
          <w:szCs w:val="28"/>
        </w:rPr>
      </w:pPr>
    </w:p>
    <w:p w:rsidR="00F9740C" w:rsidRPr="00AB4809" w:rsidRDefault="00F9740C" w:rsidP="00F9740C">
      <w:pPr>
        <w:jc w:val="both"/>
        <w:outlineLvl w:val="1"/>
        <w:rPr>
          <w:b/>
          <w:sz w:val="28"/>
          <w:szCs w:val="28"/>
        </w:rPr>
      </w:pPr>
    </w:p>
    <w:p w:rsidR="00F9740C" w:rsidRPr="00AB4809" w:rsidRDefault="00F9740C" w:rsidP="00F9740C">
      <w:pPr>
        <w:jc w:val="both"/>
        <w:outlineLvl w:val="1"/>
        <w:rPr>
          <w:b/>
          <w:sz w:val="28"/>
          <w:szCs w:val="28"/>
          <w:highlight w:val="yellow"/>
        </w:rPr>
      </w:pPr>
    </w:p>
    <w:p w:rsidR="00F9740C" w:rsidRPr="00AB4809" w:rsidRDefault="00F9740C" w:rsidP="00F9740C">
      <w:pPr>
        <w:jc w:val="both"/>
        <w:outlineLvl w:val="1"/>
        <w:rPr>
          <w:b/>
          <w:sz w:val="28"/>
          <w:szCs w:val="28"/>
          <w:highlight w:val="yellow"/>
        </w:rPr>
      </w:pPr>
    </w:p>
    <w:p w:rsidR="00F9740C" w:rsidRPr="00AB4809" w:rsidRDefault="00F9740C" w:rsidP="00F9740C">
      <w:pPr>
        <w:jc w:val="both"/>
        <w:outlineLvl w:val="1"/>
        <w:rPr>
          <w:b/>
          <w:sz w:val="28"/>
          <w:szCs w:val="28"/>
          <w:highlight w:val="yellow"/>
        </w:rPr>
      </w:pPr>
    </w:p>
    <w:p w:rsidR="00F9740C" w:rsidRPr="00AB4809" w:rsidRDefault="00F9740C" w:rsidP="00F9740C">
      <w:pPr>
        <w:jc w:val="both"/>
        <w:outlineLvl w:val="1"/>
        <w:rPr>
          <w:b/>
          <w:sz w:val="28"/>
          <w:szCs w:val="28"/>
          <w:highlight w:val="yellow"/>
        </w:rPr>
      </w:pPr>
    </w:p>
    <w:p w:rsidR="00F9740C" w:rsidRPr="00AB4809" w:rsidRDefault="00F9740C" w:rsidP="00F9740C">
      <w:pPr>
        <w:jc w:val="both"/>
        <w:outlineLvl w:val="1"/>
        <w:rPr>
          <w:b/>
          <w:sz w:val="28"/>
          <w:szCs w:val="28"/>
          <w:highlight w:val="yellow"/>
        </w:rPr>
      </w:pPr>
    </w:p>
    <w:p w:rsidR="00F9740C" w:rsidRPr="00AB4809" w:rsidRDefault="00F9740C" w:rsidP="00F9740C">
      <w:pPr>
        <w:jc w:val="both"/>
        <w:outlineLvl w:val="1"/>
        <w:rPr>
          <w:b/>
          <w:sz w:val="28"/>
          <w:szCs w:val="28"/>
          <w:highlight w:val="yellow"/>
        </w:rPr>
      </w:pPr>
    </w:p>
    <w:p w:rsidR="00F9740C" w:rsidRPr="00AB4809" w:rsidRDefault="00F9740C" w:rsidP="00F9740C">
      <w:pPr>
        <w:jc w:val="both"/>
        <w:outlineLvl w:val="1"/>
        <w:rPr>
          <w:b/>
          <w:sz w:val="28"/>
          <w:szCs w:val="28"/>
          <w:highlight w:val="yellow"/>
        </w:rPr>
      </w:pPr>
    </w:p>
    <w:p w:rsidR="00F9740C" w:rsidRPr="00AB4809" w:rsidRDefault="00F9740C" w:rsidP="00F9740C">
      <w:pPr>
        <w:jc w:val="both"/>
        <w:outlineLvl w:val="1"/>
        <w:rPr>
          <w:b/>
          <w:sz w:val="28"/>
          <w:szCs w:val="28"/>
          <w:highlight w:val="yellow"/>
        </w:rPr>
      </w:pPr>
    </w:p>
    <w:p w:rsidR="00F9740C" w:rsidRPr="00AB4809" w:rsidRDefault="00F9740C" w:rsidP="00F9740C">
      <w:pPr>
        <w:jc w:val="center"/>
        <w:outlineLvl w:val="1"/>
        <w:rPr>
          <w:b/>
          <w:sz w:val="28"/>
          <w:szCs w:val="28"/>
        </w:rPr>
      </w:pPr>
      <w:bookmarkStart w:id="51" w:name="_Toc101547849"/>
      <w:r w:rsidRPr="00AB4809">
        <w:rPr>
          <w:b/>
          <w:sz w:val="28"/>
          <w:szCs w:val="28"/>
        </w:rPr>
        <w:t>Раздел 6. Оценка объемов капитальных вложений в строительство, реконструкцию и модернизацию объектов централизованных</w:t>
      </w:r>
      <w:bookmarkEnd w:id="51"/>
    </w:p>
    <w:p w:rsidR="00F9740C" w:rsidRPr="00AB4809" w:rsidRDefault="00F9740C" w:rsidP="00F9740C">
      <w:pPr>
        <w:jc w:val="center"/>
        <w:outlineLvl w:val="1"/>
        <w:rPr>
          <w:b/>
          <w:sz w:val="28"/>
          <w:szCs w:val="28"/>
        </w:rPr>
      </w:pPr>
      <w:bookmarkStart w:id="52" w:name="_Toc101547850"/>
      <w:r w:rsidRPr="00AB4809">
        <w:rPr>
          <w:b/>
          <w:sz w:val="28"/>
          <w:szCs w:val="28"/>
        </w:rPr>
        <w:t>систем водоснабжения</w:t>
      </w:r>
      <w:bookmarkEnd w:id="52"/>
    </w:p>
    <w:p w:rsidR="00F9740C" w:rsidRPr="00AB4809" w:rsidRDefault="00F9740C" w:rsidP="00F9740C">
      <w:pPr>
        <w:jc w:val="center"/>
        <w:outlineLvl w:val="1"/>
        <w:rPr>
          <w:b/>
          <w:sz w:val="28"/>
          <w:szCs w:val="28"/>
        </w:rPr>
      </w:pPr>
    </w:p>
    <w:p w:rsidR="00F9740C" w:rsidRPr="00AB4809" w:rsidRDefault="00F9740C" w:rsidP="00F9740C">
      <w:pPr>
        <w:suppressAutoHyphens/>
        <w:ind w:firstLine="1134"/>
        <w:jc w:val="both"/>
        <w:rPr>
          <w:sz w:val="28"/>
          <w:szCs w:val="28"/>
        </w:rPr>
      </w:pPr>
      <w:r w:rsidRPr="00AB4809">
        <w:rPr>
          <w:sz w:val="28"/>
          <w:szCs w:val="28"/>
        </w:rPr>
        <w:t xml:space="preserve">В соответствии с действующим законодательством в объем финансовых потребностей на реализацию мероприятий по строительству и  реконструкции объектов централизованных систем водоснабжения включается весь комплекс расходов, связанных с проведением этих мероприятий. К данным расходам относятся: </w:t>
      </w:r>
    </w:p>
    <w:p w:rsidR="00F9740C" w:rsidRPr="00AB4809" w:rsidRDefault="00F9740C" w:rsidP="00F9740C">
      <w:pPr>
        <w:suppressAutoHyphens/>
        <w:ind w:firstLine="1134"/>
        <w:jc w:val="both"/>
        <w:rPr>
          <w:sz w:val="28"/>
          <w:szCs w:val="28"/>
        </w:rPr>
      </w:pPr>
      <w:r w:rsidRPr="00AB4809">
        <w:rPr>
          <w:sz w:val="28"/>
          <w:szCs w:val="28"/>
        </w:rPr>
        <w:t xml:space="preserve">-   проектно-изыскательские работы; </w:t>
      </w:r>
    </w:p>
    <w:p w:rsidR="00F9740C" w:rsidRPr="00AB4809" w:rsidRDefault="00F9740C" w:rsidP="00F9740C">
      <w:pPr>
        <w:suppressAutoHyphens/>
        <w:ind w:firstLine="1134"/>
        <w:jc w:val="both"/>
        <w:rPr>
          <w:sz w:val="28"/>
          <w:szCs w:val="28"/>
        </w:rPr>
      </w:pPr>
      <w:r w:rsidRPr="00AB4809">
        <w:rPr>
          <w:sz w:val="28"/>
          <w:szCs w:val="28"/>
        </w:rPr>
        <w:t xml:space="preserve">-   строительно-монтажные работы; </w:t>
      </w:r>
    </w:p>
    <w:p w:rsidR="00F9740C" w:rsidRPr="00AB4809" w:rsidRDefault="00F9740C" w:rsidP="00F9740C">
      <w:pPr>
        <w:suppressAutoHyphens/>
        <w:ind w:firstLine="1134"/>
        <w:jc w:val="both"/>
        <w:rPr>
          <w:sz w:val="28"/>
          <w:szCs w:val="28"/>
        </w:rPr>
      </w:pPr>
      <w:r w:rsidRPr="00AB4809">
        <w:rPr>
          <w:sz w:val="28"/>
          <w:szCs w:val="28"/>
        </w:rPr>
        <w:t xml:space="preserve">- работы по замене оборудования с улучшением технико-экономических характеристик; </w:t>
      </w:r>
    </w:p>
    <w:p w:rsidR="00F9740C" w:rsidRPr="00AB4809" w:rsidRDefault="00F9740C" w:rsidP="00F9740C">
      <w:pPr>
        <w:suppressAutoHyphens/>
        <w:ind w:firstLine="1134"/>
        <w:jc w:val="both"/>
        <w:rPr>
          <w:sz w:val="28"/>
          <w:szCs w:val="28"/>
        </w:rPr>
      </w:pPr>
      <w:r w:rsidRPr="00AB4809">
        <w:rPr>
          <w:sz w:val="28"/>
          <w:szCs w:val="28"/>
        </w:rPr>
        <w:t xml:space="preserve">-   приобретение материалов и оборудования; </w:t>
      </w:r>
    </w:p>
    <w:p w:rsidR="00F9740C" w:rsidRPr="00AB4809" w:rsidRDefault="00F9740C" w:rsidP="00F9740C">
      <w:pPr>
        <w:suppressAutoHyphens/>
        <w:ind w:firstLine="1134"/>
        <w:jc w:val="both"/>
        <w:rPr>
          <w:sz w:val="28"/>
          <w:szCs w:val="28"/>
        </w:rPr>
      </w:pPr>
      <w:r w:rsidRPr="00AB4809">
        <w:rPr>
          <w:sz w:val="28"/>
          <w:szCs w:val="28"/>
        </w:rPr>
        <w:t xml:space="preserve">-   пусконаладочные работы; </w:t>
      </w:r>
    </w:p>
    <w:p w:rsidR="00F9740C" w:rsidRPr="00AB4809" w:rsidRDefault="00F9740C" w:rsidP="00F9740C">
      <w:pPr>
        <w:suppressAutoHyphens/>
        <w:ind w:firstLine="1134"/>
        <w:jc w:val="both"/>
        <w:rPr>
          <w:sz w:val="28"/>
          <w:szCs w:val="28"/>
        </w:rPr>
      </w:pPr>
      <w:r w:rsidRPr="00AB4809">
        <w:rPr>
          <w:sz w:val="28"/>
          <w:szCs w:val="28"/>
        </w:rPr>
        <w:lastRenderedPageBreak/>
        <w:t xml:space="preserve">-  расходы, не относимые на стоимость основных средств (аренда земли на срок строительства и т.п.); </w:t>
      </w:r>
    </w:p>
    <w:p w:rsidR="00F9740C" w:rsidRPr="00AB4809" w:rsidRDefault="00F9740C" w:rsidP="00F9740C">
      <w:pPr>
        <w:suppressAutoHyphens/>
        <w:ind w:firstLine="1134"/>
        <w:jc w:val="both"/>
        <w:rPr>
          <w:sz w:val="28"/>
          <w:szCs w:val="28"/>
        </w:rPr>
      </w:pPr>
      <w:r w:rsidRPr="00AB4809">
        <w:rPr>
          <w:sz w:val="28"/>
          <w:szCs w:val="28"/>
        </w:rPr>
        <w:t xml:space="preserve"> - дополнительные налоговые платежи, возникающие от увеличения выручки в связи с реализацией программы. </w:t>
      </w:r>
    </w:p>
    <w:p w:rsidR="00F9740C" w:rsidRPr="00AB4809" w:rsidRDefault="00F9740C" w:rsidP="00F9740C">
      <w:pPr>
        <w:suppressAutoHyphens/>
        <w:ind w:firstLine="1134"/>
        <w:jc w:val="both"/>
        <w:rPr>
          <w:sz w:val="28"/>
          <w:szCs w:val="28"/>
        </w:rPr>
      </w:pPr>
      <w:r w:rsidRPr="00AB4809">
        <w:rPr>
          <w:sz w:val="28"/>
          <w:szCs w:val="28"/>
        </w:rPr>
        <w:t>Оценка стоимости капитальных вложений в реконструкцию и новое строительство централизованных систем водоснабжения осуществлялась по укрупненным показателям базисных стоимостей по видам строительства (УПР), укрупненным показателям сметной стоимости (УСС), укрупненным показателям базисной стоимости материалов, видов оборудования, услуг и видов работ, установленных в соответствии с Методическими рекомендациями по формированию укрупненных показателей базовой стоимости на виды работ и порядку их применения для составления инвесторских смет и предложений подрядчика (УПБС ВР), Сборником укрупненных показателей базисной стоимости на виды работ и государственными элементными сметными нормами на строительные работы, а также на основе анализа проектов-аналогов.</w:t>
      </w:r>
    </w:p>
    <w:p w:rsidR="00F9740C" w:rsidRPr="00AB4809" w:rsidRDefault="00F9740C" w:rsidP="00F9740C">
      <w:pPr>
        <w:suppressAutoHyphens/>
        <w:ind w:firstLine="1134"/>
        <w:jc w:val="both"/>
        <w:rPr>
          <w:sz w:val="28"/>
          <w:szCs w:val="28"/>
        </w:rPr>
      </w:pPr>
      <w:r w:rsidRPr="00AB4809">
        <w:rPr>
          <w:sz w:val="28"/>
          <w:szCs w:val="28"/>
        </w:rPr>
        <w:t>Затраты на мероприятия были рассчитаны с использованием прогнозных индексов удорожания материалов, работ и оборудования в соответствии с Прогнозом социально-экономического развития Российской Федерации до 2030 года.</w:t>
      </w:r>
    </w:p>
    <w:p w:rsidR="00F9740C" w:rsidRPr="00AB4809" w:rsidRDefault="00F9740C" w:rsidP="00F9740C">
      <w:pPr>
        <w:suppressAutoHyphens/>
        <w:ind w:firstLine="1134"/>
        <w:jc w:val="both"/>
        <w:rPr>
          <w:sz w:val="28"/>
          <w:szCs w:val="28"/>
        </w:rPr>
      </w:pPr>
      <w:r w:rsidRPr="00AB4809">
        <w:rPr>
          <w:sz w:val="28"/>
          <w:szCs w:val="28"/>
        </w:rPr>
        <w:t>Капитальные вложения в реализацию проектов по строительству и реконструкции  централизованных систем водоснабжения представлены в таблице 6.1.</w:t>
      </w:r>
    </w:p>
    <w:p w:rsidR="00F9740C" w:rsidRPr="00AB4809" w:rsidRDefault="00F9740C" w:rsidP="00F9740C">
      <w:pPr>
        <w:suppressAutoHyphens/>
        <w:ind w:firstLine="1134"/>
        <w:jc w:val="both"/>
        <w:rPr>
          <w:sz w:val="28"/>
          <w:szCs w:val="28"/>
        </w:rPr>
      </w:pPr>
    </w:p>
    <w:p w:rsidR="00F9740C" w:rsidRPr="00AB4809" w:rsidRDefault="00F9740C" w:rsidP="00F9740C">
      <w:pPr>
        <w:suppressAutoHyphens/>
        <w:jc w:val="center"/>
        <w:rPr>
          <w:i/>
        </w:rPr>
      </w:pPr>
      <w:r w:rsidRPr="00AB4809">
        <w:rPr>
          <w:i/>
        </w:rPr>
        <w:t>Таблица 6.1.Финансированиеработ по развитию системы водоснабжения Комсомольского поселения</w:t>
      </w:r>
    </w:p>
    <w:tbl>
      <w:tblPr>
        <w:tblW w:w="103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40"/>
        <w:gridCol w:w="4111"/>
        <w:gridCol w:w="2126"/>
        <w:gridCol w:w="709"/>
        <w:gridCol w:w="955"/>
        <w:gridCol w:w="1786"/>
      </w:tblGrid>
      <w:tr w:rsidR="00F9740C" w:rsidRPr="00AB4809" w:rsidTr="007E753C">
        <w:trPr>
          <w:trHeight w:val="663"/>
          <w:tblHeader/>
          <w:jc w:val="center"/>
        </w:trPr>
        <w:tc>
          <w:tcPr>
            <w:tcW w:w="640" w:type="dxa"/>
            <w:vAlign w:val="center"/>
          </w:tcPr>
          <w:p w:rsidR="00F9740C" w:rsidRPr="00AB4809" w:rsidRDefault="00F9740C" w:rsidP="007E753C">
            <w:pPr>
              <w:tabs>
                <w:tab w:val="left" w:pos="367"/>
                <w:tab w:val="left" w:pos="5459"/>
              </w:tabs>
              <w:jc w:val="center"/>
              <w:rPr>
                <w:b/>
              </w:rPr>
            </w:pPr>
            <w:r w:rsidRPr="00AB4809">
              <w:rPr>
                <w:b/>
                <w:sz w:val="22"/>
                <w:szCs w:val="22"/>
              </w:rPr>
              <w:t>№ п/п</w:t>
            </w:r>
          </w:p>
        </w:tc>
        <w:tc>
          <w:tcPr>
            <w:tcW w:w="4111" w:type="dxa"/>
            <w:vAlign w:val="center"/>
          </w:tcPr>
          <w:p w:rsidR="00F9740C" w:rsidRPr="00AB4809" w:rsidRDefault="00F9740C" w:rsidP="007E753C">
            <w:pPr>
              <w:tabs>
                <w:tab w:val="left" w:pos="367"/>
                <w:tab w:val="left" w:pos="5459"/>
              </w:tabs>
              <w:jc w:val="center"/>
              <w:rPr>
                <w:b/>
              </w:rPr>
            </w:pPr>
            <w:r w:rsidRPr="00AB4809">
              <w:rPr>
                <w:b/>
                <w:sz w:val="22"/>
                <w:szCs w:val="22"/>
              </w:rPr>
              <w:t>Планирование работ и затрат</w:t>
            </w:r>
          </w:p>
        </w:tc>
        <w:tc>
          <w:tcPr>
            <w:tcW w:w="2126" w:type="dxa"/>
          </w:tcPr>
          <w:p w:rsidR="00F9740C" w:rsidRPr="00AB4809" w:rsidRDefault="00F9740C" w:rsidP="007E753C">
            <w:pPr>
              <w:tabs>
                <w:tab w:val="left" w:pos="367"/>
                <w:tab w:val="left" w:pos="5459"/>
              </w:tabs>
              <w:jc w:val="center"/>
              <w:rPr>
                <w:b/>
              </w:rPr>
            </w:pPr>
            <w:r w:rsidRPr="00AB4809">
              <w:rPr>
                <w:b/>
                <w:sz w:val="22"/>
                <w:szCs w:val="22"/>
              </w:rPr>
              <w:t>Местонахождение объекта</w:t>
            </w:r>
          </w:p>
        </w:tc>
        <w:tc>
          <w:tcPr>
            <w:tcW w:w="709" w:type="dxa"/>
            <w:vAlign w:val="center"/>
          </w:tcPr>
          <w:p w:rsidR="00F9740C" w:rsidRPr="00AB4809" w:rsidRDefault="00F9740C" w:rsidP="007E753C">
            <w:pPr>
              <w:tabs>
                <w:tab w:val="left" w:pos="367"/>
                <w:tab w:val="left" w:pos="5459"/>
              </w:tabs>
              <w:jc w:val="center"/>
              <w:rPr>
                <w:b/>
              </w:rPr>
            </w:pPr>
            <w:r w:rsidRPr="00AB4809">
              <w:rPr>
                <w:b/>
                <w:sz w:val="22"/>
                <w:szCs w:val="22"/>
              </w:rPr>
              <w:t>Ед.</w:t>
            </w:r>
          </w:p>
          <w:p w:rsidR="00F9740C" w:rsidRPr="00AB4809" w:rsidRDefault="00F9740C" w:rsidP="007E753C">
            <w:pPr>
              <w:tabs>
                <w:tab w:val="left" w:pos="367"/>
                <w:tab w:val="left" w:pos="5459"/>
              </w:tabs>
              <w:jc w:val="center"/>
              <w:rPr>
                <w:b/>
              </w:rPr>
            </w:pPr>
            <w:r w:rsidRPr="00AB4809">
              <w:rPr>
                <w:b/>
                <w:sz w:val="22"/>
                <w:szCs w:val="22"/>
              </w:rPr>
              <w:t>изм.</w:t>
            </w:r>
          </w:p>
        </w:tc>
        <w:tc>
          <w:tcPr>
            <w:tcW w:w="955" w:type="dxa"/>
            <w:vAlign w:val="center"/>
          </w:tcPr>
          <w:p w:rsidR="00F9740C" w:rsidRPr="00AB4809" w:rsidRDefault="00F9740C" w:rsidP="007E753C">
            <w:pPr>
              <w:tabs>
                <w:tab w:val="left" w:pos="367"/>
                <w:tab w:val="left" w:pos="5459"/>
              </w:tabs>
              <w:jc w:val="center"/>
              <w:rPr>
                <w:b/>
              </w:rPr>
            </w:pPr>
            <w:r w:rsidRPr="00AB4809">
              <w:rPr>
                <w:b/>
                <w:sz w:val="22"/>
                <w:szCs w:val="22"/>
              </w:rPr>
              <w:t>Объем работ</w:t>
            </w:r>
          </w:p>
        </w:tc>
        <w:tc>
          <w:tcPr>
            <w:tcW w:w="1786" w:type="dxa"/>
            <w:vAlign w:val="center"/>
          </w:tcPr>
          <w:p w:rsidR="00F9740C" w:rsidRPr="00AB4809" w:rsidRDefault="00F9740C" w:rsidP="007E753C">
            <w:pPr>
              <w:tabs>
                <w:tab w:val="left" w:pos="367"/>
                <w:tab w:val="left" w:pos="5459"/>
              </w:tabs>
              <w:jc w:val="center"/>
              <w:rPr>
                <w:b/>
              </w:rPr>
            </w:pPr>
            <w:r w:rsidRPr="00AB4809">
              <w:rPr>
                <w:b/>
                <w:sz w:val="22"/>
                <w:szCs w:val="22"/>
              </w:rPr>
              <w:t>Затраты на строительство, тыс. руб.*</w:t>
            </w:r>
          </w:p>
        </w:tc>
      </w:tr>
      <w:tr w:rsidR="00F9740C" w:rsidRPr="00AB4809" w:rsidTr="007E753C">
        <w:trPr>
          <w:jc w:val="center"/>
        </w:trPr>
        <w:tc>
          <w:tcPr>
            <w:tcW w:w="640" w:type="dxa"/>
            <w:vAlign w:val="center"/>
          </w:tcPr>
          <w:p w:rsidR="00F9740C" w:rsidRPr="00AB4809" w:rsidRDefault="00F9740C" w:rsidP="007E753C">
            <w:pPr>
              <w:tabs>
                <w:tab w:val="left" w:pos="367"/>
                <w:tab w:val="left" w:pos="5459"/>
              </w:tabs>
              <w:jc w:val="center"/>
            </w:pPr>
            <w:r w:rsidRPr="00AB4809">
              <w:rPr>
                <w:sz w:val="22"/>
                <w:szCs w:val="22"/>
              </w:rPr>
              <w:t>1</w:t>
            </w:r>
          </w:p>
        </w:tc>
        <w:tc>
          <w:tcPr>
            <w:tcW w:w="4111" w:type="dxa"/>
            <w:vAlign w:val="center"/>
          </w:tcPr>
          <w:p w:rsidR="00F9740C" w:rsidRPr="00AB4809" w:rsidRDefault="00F9740C" w:rsidP="007E753C">
            <w:r w:rsidRPr="00AB4809">
              <w:rPr>
                <w:sz w:val="22"/>
                <w:szCs w:val="22"/>
              </w:rPr>
              <w:t>Реконструкцияветхих водопроводных сетей</w:t>
            </w:r>
          </w:p>
        </w:tc>
        <w:tc>
          <w:tcPr>
            <w:tcW w:w="2126" w:type="dxa"/>
            <w:vAlign w:val="center"/>
          </w:tcPr>
          <w:p w:rsidR="00F9740C" w:rsidRPr="00AB4809" w:rsidRDefault="00F9740C" w:rsidP="007E753C">
            <w:pPr>
              <w:tabs>
                <w:tab w:val="left" w:pos="367"/>
                <w:tab w:val="left" w:pos="5459"/>
              </w:tabs>
              <w:jc w:val="center"/>
            </w:pPr>
            <w:r w:rsidRPr="00AB4809">
              <w:rPr>
                <w:sz w:val="22"/>
                <w:szCs w:val="22"/>
              </w:rPr>
              <w:t>г. Комсомольск</w:t>
            </w:r>
          </w:p>
        </w:tc>
        <w:tc>
          <w:tcPr>
            <w:tcW w:w="709" w:type="dxa"/>
            <w:vAlign w:val="center"/>
          </w:tcPr>
          <w:p w:rsidR="00F9740C" w:rsidRPr="00AB4809" w:rsidRDefault="00F9740C" w:rsidP="007E753C">
            <w:pPr>
              <w:tabs>
                <w:tab w:val="left" w:pos="367"/>
                <w:tab w:val="left" w:pos="5459"/>
              </w:tabs>
              <w:jc w:val="center"/>
            </w:pPr>
            <w:r w:rsidRPr="00AB4809">
              <w:rPr>
                <w:sz w:val="22"/>
                <w:szCs w:val="22"/>
              </w:rPr>
              <w:t>км</w:t>
            </w:r>
          </w:p>
        </w:tc>
        <w:tc>
          <w:tcPr>
            <w:tcW w:w="955" w:type="dxa"/>
            <w:vAlign w:val="center"/>
          </w:tcPr>
          <w:p w:rsidR="00F9740C" w:rsidRPr="00AB4809" w:rsidRDefault="00F9740C" w:rsidP="007E753C">
            <w:pPr>
              <w:tabs>
                <w:tab w:val="left" w:pos="367"/>
                <w:tab w:val="left" w:pos="5459"/>
              </w:tabs>
              <w:jc w:val="center"/>
            </w:pPr>
            <w:r w:rsidRPr="00AB4809">
              <w:rPr>
                <w:sz w:val="22"/>
                <w:szCs w:val="22"/>
              </w:rPr>
              <w:t>23,1</w:t>
            </w:r>
          </w:p>
        </w:tc>
        <w:tc>
          <w:tcPr>
            <w:tcW w:w="1786" w:type="dxa"/>
            <w:vAlign w:val="center"/>
          </w:tcPr>
          <w:p w:rsidR="00F9740C" w:rsidRPr="00AB4809" w:rsidRDefault="00F9740C" w:rsidP="007E753C">
            <w:pPr>
              <w:tabs>
                <w:tab w:val="left" w:pos="367"/>
                <w:tab w:val="left" w:pos="5459"/>
              </w:tabs>
              <w:jc w:val="center"/>
              <w:rPr>
                <w:highlight w:val="yellow"/>
              </w:rPr>
            </w:pPr>
            <w:r w:rsidRPr="00AB4809">
              <w:rPr>
                <w:sz w:val="22"/>
                <w:szCs w:val="22"/>
              </w:rPr>
              <w:t>72240,8</w:t>
            </w:r>
          </w:p>
        </w:tc>
      </w:tr>
      <w:tr w:rsidR="00F9740C" w:rsidRPr="00AB4809" w:rsidTr="007E753C">
        <w:trPr>
          <w:trHeight w:val="289"/>
          <w:jc w:val="center"/>
        </w:trPr>
        <w:tc>
          <w:tcPr>
            <w:tcW w:w="640" w:type="dxa"/>
            <w:vAlign w:val="center"/>
          </w:tcPr>
          <w:p w:rsidR="00F9740C" w:rsidRPr="00AB4809" w:rsidRDefault="00F9740C" w:rsidP="007E753C">
            <w:pPr>
              <w:tabs>
                <w:tab w:val="left" w:pos="367"/>
                <w:tab w:val="left" w:pos="5459"/>
              </w:tabs>
              <w:jc w:val="center"/>
            </w:pPr>
            <w:r w:rsidRPr="00AB4809">
              <w:rPr>
                <w:sz w:val="22"/>
                <w:szCs w:val="22"/>
              </w:rPr>
              <w:t>2</w:t>
            </w:r>
          </w:p>
        </w:tc>
        <w:tc>
          <w:tcPr>
            <w:tcW w:w="4111" w:type="dxa"/>
            <w:vAlign w:val="center"/>
          </w:tcPr>
          <w:p w:rsidR="00F9740C" w:rsidRPr="00AB4809" w:rsidRDefault="00F9740C" w:rsidP="007E753C">
            <w:r w:rsidRPr="00AB4809">
              <w:rPr>
                <w:sz w:val="22"/>
                <w:szCs w:val="22"/>
              </w:rPr>
              <w:t xml:space="preserve">Реконструкция водопровода  - средней степени износа </w:t>
            </w:r>
          </w:p>
        </w:tc>
        <w:tc>
          <w:tcPr>
            <w:tcW w:w="2126" w:type="dxa"/>
            <w:vAlign w:val="center"/>
          </w:tcPr>
          <w:p w:rsidR="00F9740C" w:rsidRPr="00AB4809" w:rsidRDefault="00F9740C" w:rsidP="007E753C">
            <w:pPr>
              <w:tabs>
                <w:tab w:val="left" w:pos="367"/>
                <w:tab w:val="left" w:pos="5459"/>
              </w:tabs>
              <w:jc w:val="center"/>
            </w:pPr>
            <w:r w:rsidRPr="00AB4809">
              <w:rPr>
                <w:sz w:val="22"/>
                <w:szCs w:val="22"/>
              </w:rPr>
              <w:t>г. Комсомольск</w:t>
            </w:r>
          </w:p>
        </w:tc>
        <w:tc>
          <w:tcPr>
            <w:tcW w:w="709" w:type="dxa"/>
            <w:vAlign w:val="center"/>
          </w:tcPr>
          <w:p w:rsidR="00F9740C" w:rsidRPr="00AB4809" w:rsidRDefault="00F9740C" w:rsidP="007E753C">
            <w:pPr>
              <w:tabs>
                <w:tab w:val="left" w:pos="367"/>
                <w:tab w:val="left" w:pos="5459"/>
              </w:tabs>
              <w:jc w:val="center"/>
            </w:pPr>
            <w:r w:rsidRPr="00AB4809">
              <w:rPr>
                <w:sz w:val="22"/>
                <w:szCs w:val="22"/>
              </w:rPr>
              <w:t>км</w:t>
            </w:r>
          </w:p>
        </w:tc>
        <w:tc>
          <w:tcPr>
            <w:tcW w:w="955" w:type="dxa"/>
            <w:vAlign w:val="center"/>
          </w:tcPr>
          <w:p w:rsidR="00F9740C" w:rsidRPr="00AB4809" w:rsidRDefault="00F9740C" w:rsidP="007E753C">
            <w:pPr>
              <w:tabs>
                <w:tab w:val="left" w:pos="367"/>
                <w:tab w:val="left" w:pos="5459"/>
              </w:tabs>
              <w:jc w:val="center"/>
            </w:pPr>
            <w:r w:rsidRPr="00AB4809">
              <w:rPr>
                <w:sz w:val="22"/>
                <w:szCs w:val="22"/>
              </w:rPr>
              <w:t>13,4</w:t>
            </w:r>
          </w:p>
        </w:tc>
        <w:tc>
          <w:tcPr>
            <w:tcW w:w="1786" w:type="dxa"/>
            <w:vAlign w:val="center"/>
          </w:tcPr>
          <w:p w:rsidR="00F9740C" w:rsidRPr="00AB4809" w:rsidRDefault="00F9740C" w:rsidP="007E753C">
            <w:pPr>
              <w:tabs>
                <w:tab w:val="left" w:pos="367"/>
                <w:tab w:val="left" w:pos="5459"/>
              </w:tabs>
              <w:jc w:val="center"/>
              <w:rPr>
                <w:highlight w:val="yellow"/>
              </w:rPr>
            </w:pPr>
            <w:r w:rsidRPr="00AB4809">
              <w:rPr>
                <w:sz w:val="22"/>
                <w:szCs w:val="22"/>
              </w:rPr>
              <w:t>41905,9</w:t>
            </w:r>
          </w:p>
        </w:tc>
      </w:tr>
      <w:tr w:rsidR="00F9740C" w:rsidRPr="00AB4809" w:rsidTr="007E753C">
        <w:trPr>
          <w:trHeight w:val="289"/>
          <w:jc w:val="center"/>
        </w:trPr>
        <w:tc>
          <w:tcPr>
            <w:tcW w:w="640" w:type="dxa"/>
            <w:vAlign w:val="center"/>
          </w:tcPr>
          <w:p w:rsidR="00F9740C" w:rsidRPr="00AB4809" w:rsidRDefault="00F9740C" w:rsidP="007E753C">
            <w:pPr>
              <w:tabs>
                <w:tab w:val="left" w:pos="367"/>
                <w:tab w:val="left" w:pos="5459"/>
              </w:tabs>
              <w:jc w:val="center"/>
            </w:pPr>
            <w:r w:rsidRPr="00AB4809">
              <w:rPr>
                <w:sz w:val="22"/>
                <w:szCs w:val="22"/>
              </w:rPr>
              <w:t>3</w:t>
            </w:r>
          </w:p>
        </w:tc>
        <w:tc>
          <w:tcPr>
            <w:tcW w:w="4111" w:type="dxa"/>
            <w:vAlign w:val="center"/>
          </w:tcPr>
          <w:p w:rsidR="00F9740C" w:rsidRPr="00AB4809" w:rsidRDefault="00F9740C" w:rsidP="007E753C">
            <w:r w:rsidRPr="00AB4809">
              <w:rPr>
                <w:sz w:val="22"/>
                <w:szCs w:val="22"/>
              </w:rPr>
              <w:t>Строительство станций водоподготовки и обезжелезивания:</w:t>
            </w:r>
          </w:p>
          <w:p w:rsidR="00F9740C" w:rsidRPr="00AB4809" w:rsidRDefault="00F9740C" w:rsidP="007E753C">
            <w:r w:rsidRPr="00AB4809">
              <w:rPr>
                <w:sz w:val="22"/>
                <w:szCs w:val="22"/>
              </w:rPr>
              <w:t>- № 3;</w:t>
            </w:r>
          </w:p>
          <w:p w:rsidR="00F9740C" w:rsidRPr="00AB4809" w:rsidRDefault="00F9740C" w:rsidP="007E753C">
            <w:r w:rsidRPr="00AB4809">
              <w:rPr>
                <w:sz w:val="22"/>
                <w:szCs w:val="22"/>
              </w:rPr>
              <w:t>- № 4;</w:t>
            </w:r>
          </w:p>
          <w:p w:rsidR="00F9740C" w:rsidRPr="00AB4809" w:rsidRDefault="00F9740C" w:rsidP="007E753C">
            <w:r w:rsidRPr="00AB4809">
              <w:rPr>
                <w:sz w:val="22"/>
                <w:szCs w:val="22"/>
              </w:rPr>
              <w:t>- № 7;</w:t>
            </w:r>
          </w:p>
          <w:p w:rsidR="00F9740C" w:rsidRPr="00AB4809" w:rsidRDefault="00F9740C" w:rsidP="007E753C">
            <w:r w:rsidRPr="00AB4809">
              <w:rPr>
                <w:sz w:val="22"/>
                <w:szCs w:val="22"/>
              </w:rPr>
              <w:t>- № 8а, № 8, № 10;</w:t>
            </w:r>
          </w:p>
          <w:p w:rsidR="00F9740C" w:rsidRPr="00AB4809" w:rsidRDefault="00F9740C" w:rsidP="007E753C">
            <w:r w:rsidRPr="00AB4809">
              <w:rPr>
                <w:sz w:val="22"/>
                <w:szCs w:val="22"/>
              </w:rPr>
              <w:t>- № 12;</w:t>
            </w:r>
          </w:p>
          <w:p w:rsidR="00F9740C" w:rsidRPr="00AB4809" w:rsidRDefault="00F9740C" w:rsidP="007E753C">
            <w:r w:rsidRPr="00AB4809">
              <w:rPr>
                <w:sz w:val="22"/>
                <w:szCs w:val="22"/>
              </w:rPr>
              <w:t>- № 9.</w:t>
            </w:r>
          </w:p>
        </w:tc>
        <w:tc>
          <w:tcPr>
            <w:tcW w:w="2126" w:type="dxa"/>
            <w:vAlign w:val="center"/>
          </w:tcPr>
          <w:p w:rsidR="00F9740C" w:rsidRPr="00AB4809" w:rsidRDefault="00F9740C" w:rsidP="007E753C">
            <w:pPr>
              <w:tabs>
                <w:tab w:val="left" w:pos="367"/>
                <w:tab w:val="left" w:pos="5459"/>
              </w:tabs>
              <w:jc w:val="center"/>
            </w:pPr>
            <w:r w:rsidRPr="00AB4809">
              <w:rPr>
                <w:sz w:val="22"/>
                <w:szCs w:val="22"/>
              </w:rPr>
              <w:t>г. Комсомольск</w:t>
            </w:r>
          </w:p>
        </w:tc>
        <w:tc>
          <w:tcPr>
            <w:tcW w:w="709" w:type="dxa"/>
            <w:vAlign w:val="center"/>
          </w:tcPr>
          <w:p w:rsidR="00F9740C" w:rsidRPr="00AB4809" w:rsidRDefault="00F9740C" w:rsidP="007E753C">
            <w:pPr>
              <w:tabs>
                <w:tab w:val="left" w:pos="367"/>
                <w:tab w:val="left" w:pos="5459"/>
              </w:tabs>
              <w:jc w:val="center"/>
            </w:pPr>
            <w:r w:rsidRPr="00AB4809">
              <w:rPr>
                <w:sz w:val="22"/>
                <w:szCs w:val="22"/>
              </w:rPr>
              <w:t>6</w:t>
            </w:r>
          </w:p>
        </w:tc>
        <w:tc>
          <w:tcPr>
            <w:tcW w:w="955" w:type="dxa"/>
            <w:vAlign w:val="center"/>
          </w:tcPr>
          <w:p w:rsidR="00F9740C" w:rsidRPr="00AB4809" w:rsidRDefault="00F9740C" w:rsidP="007E753C">
            <w:pPr>
              <w:tabs>
                <w:tab w:val="left" w:pos="367"/>
                <w:tab w:val="left" w:pos="5459"/>
              </w:tabs>
              <w:jc w:val="center"/>
            </w:pPr>
            <w:r w:rsidRPr="00AB4809">
              <w:rPr>
                <w:sz w:val="22"/>
                <w:szCs w:val="22"/>
              </w:rPr>
              <w:t>-</w:t>
            </w:r>
          </w:p>
        </w:tc>
        <w:tc>
          <w:tcPr>
            <w:tcW w:w="1786" w:type="dxa"/>
            <w:vAlign w:val="center"/>
          </w:tcPr>
          <w:p w:rsidR="00F9740C" w:rsidRPr="00AB4809" w:rsidRDefault="00F9740C" w:rsidP="007E753C">
            <w:pPr>
              <w:tabs>
                <w:tab w:val="left" w:pos="367"/>
                <w:tab w:val="left" w:pos="5459"/>
              </w:tabs>
              <w:jc w:val="center"/>
            </w:pPr>
            <w:r w:rsidRPr="00AB4809">
              <w:rPr>
                <w:sz w:val="22"/>
                <w:szCs w:val="22"/>
              </w:rPr>
              <w:t xml:space="preserve">4740,0 </w:t>
            </w:r>
          </w:p>
        </w:tc>
      </w:tr>
      <w:tr w:rsidR="00F9740C" w:rsidRPr="00AB4809" w:rsidTr="007E753C">
        <w:trPr>
          <w:trHeight w:val="289"/>
          <w:jc w:val="center"/>
        </w:trPr>
        <w:tc>
          <w:tcPr>
            <w:tcW w:w="640" w:type="dxa"/>
            <w:vAlign w:val="center"/>
          </w:tcPr>
          <w:p w:rsidR="00F9740C" w:rsidRPr="00AB4809" w:rsidRDefault="00F9740C" w:rsidP="007E753C">
            <w:pPr>
              <w:tabs>
                <w:tab w:val="left" w:pos="367"/>
                <w:tab w:val="left" w:pos="5459"/>
              </w:tabs>
              <w:jc w:val="center"/>
            </w:pPr>
            <w:r w:rsidRPr="00AB4809">
              <w:rPr>
                <w:sz w:val="22"/>
                <w:szCs w:val="22"/>
              </w:rPr>
              <w:t>4</w:t>
            </w:r>
          </w:p>
        </w:tc>
        <w:tc>
          <w:tcPr>
            <w:tcW w:w="4111" w:type="dxa"/>
            <w:vAlign w:val="center"/>
          </w:tcPr>
          <w:p w:rsidR="00F9740C" w:rsidRPr="00AB4809" w:rsidRDefault="00F9740C" w:rsidP="007E753C">
            <w:r w:rsidRPr="00AB4809">
              <w:rPr>
                <w:sz w:val="22"/>
                <w:szCs w:val="22"/>
              </w:rPr>
              <w:t>Реконструкция водозаборных узлов, артезианских скважин</w:t>
            </w:r>
          </w:p>
        </w:tc>
        <w:tc>
          <w:tcPr>
            <w:tcW w:w="2126" w:type="dxa"/>
            <w:vAlign w:val="center"/>
          </w:tcPr>
          <w:p w:rsidR="00F9740C" w:rsidRPr="00AB4809" w:rsidRDefault="00F9740C" w:rsidP="007E753C">
            <w:pPr>
              <w:tabs>
                <w:tab w:val="left" w:pos="367"/>
                <w:tab w:val="left" w:pos="5459"/>
              </w:tabs>
              <w:jc w:val="center"/>
            </w:pPr>
            <w:r w:rsidRPr="00AB4809">
              <w:rPr>
                <w:sz w:val="22"/>
                <w:szCs w:val="22"/>
              </w:rPr>
              <w:t>г. Комсомольск</w:t>
            </w:r>
          </w:p>
        </w:tc>
        <w:tc>
          <w:tcPr>
            <w:tcW w:w="709" w:type="dxa"/>
            <w:vAlign w:val="center"/>
          </w:tcPr>
          <w:p w:rsidR="00F9740C" w:rsidRPr="00AB4809" w:rsidRDefault="00F9740C" w:rsidP="007E753C">
            <w:pPr>
              <w:tabs>
                <w:tab w:val="left" w:pos="367"/>
                <w:tab w:val="left" w:pos="5459"/>
              </w:tabs>
              <w:jc w:val="center"/>
            </w:pPr>
            <w:r w:rsidRPr="00AB4809">
              <w:rPr>
                <w:sz w:val="22"/>
                <w:szCs w:val="22"/>
              </w:rPr>
              <w:t>9</w:t>
            </w:r>
          </w:p>
        </w:tc>
        <w:tc>
          <w:tcPr>
            <w:tcW w:w="955" w:type="dxa"/>
            <w:vAlign w:val="center"/>
          </w:tcPr>
          <w:p w:rsidR="00F9740C" w:rsidRPr="00AB4809" w:rsidRDefault="00F9740C" w:rsidP="007E753C">
            <w:pPr>
              <w:tabs>
                <w:tab w:val="left" w:pos="367"/>
                <w:tab w:val="left" w:pos="5459"/>
              </w:tabs>
              <w:jc w:val="center"/>
            </w:pPr>
            <w:r w:rsidRPr="00AB4809">
              <w:rPr>
                <w:sz w:val="22"/>
                <w:szCs w:val="22"/>
              </w:rPr>
              <w:t>9 ед.</w:t>
            </w:r>
          </w:p>
        </w:tc>
        <w:tc>
          <w:tcPr>
            <w:tcW w:w="1786" w:type="dxa"/>
            <w:vAlign w:val="center"/>
          </w:tcPr>
          <w:p w:rsidR="00F9740C" w:rsidRPr="00AB4809" w:rsidRDefault="00F9740C" w:rsidP="007E753C">
            <w:pPr>
              <w:tabs>
                <w:tab w:val="left" w:pos="367"/>
                <w:tab w:val="left" w:pos="5459"/>
              </w:tabs>
              <w:jc w:val="center"/>
            </w:pPr>
            <w:r w:rsidRPr="00AB4809">
              <w:rPr>
                <w:sz w:val="22"/>
                <w:szCs w:val="22"/>
              </w:rPr>
              <w:t>5400,0</w:t>
            </w:r>
          </w:p>
        </w:tc>
      </w:tr>
      <w:tr w:rsidR="00F9740C" w:rsidRPr="00AB4809" w:rsidTr="007E753C">
        <w:trPr>
          <w:trHeight w:val="289"/>
          <w:jc w:val="center"/>
        </w:trPr>
        <w:tc>
          <w:tcPr>
            <w:tcW w:w="640" w:type="dxa"/>
            <w:vAlign w:val="center"/>
          </w:tcPr>
          <w:p w:rsidR="00F9740C" w:rsidRPr="00AB4809" w:rsidRDefault="00F9740C" w:rsidP="007E753C">
            <w:pPr>
              <w:tabs>
                <w:tab w:val="left" w:pos="367"/>
                <w:tab w:val="left" w:pos="5459"/>
              </w:tabs>
              <w:jc w:val="center"/>
            </w:pPr>
            <w:r w:rsidRPr="00AB4809">
              <w:rPr>
                <w:sz w:val="22"/>
                <w:szCs w:val="22"/>
              </w:rPr>
              <w:t>5</w:t>
            </w:r>
          </w:p>
        </w:tc>
        <w:tc>
          <w:tcPr>
            <w:tcW w:w="4111" w:type="dxa"/>
            <w:vAlign w:val="center"/>
          </w:tcPr>
          <w:p w:rsidR="00F9740C" w:rsidRPr="00AB4809" w:rsidRDefault="00F9740C" w:rsidP="007E753C">
            <w:r w:rsidRPr="00AB4809">
              <w:rPr>
                <w:sz w:val="22"/>
                <w:szCs w:val="22"/>
              </w:rPr>
              <w:t>Подключение существующей и планируемой застройки к централизованным системам водоснабжения населенных пунктов.Проектирование и строительство  водопроводных сетей</w:t>
            </w:r>
          </w:p>
        </w:tc>
        <w:tc>
          <w:tcPr>
            <w:tcW w:w="2126" w:type="dxa"/>
            <w:vAlign w:val="center"/>
          </w:tcPr>
          <w:p w:rsidR="00F9740C" w:rsidRPr="00AB4809" w:rsidRDefault="00F9740C" w:rsidP="007E753C">
            <w:pPr>
              <w:tabs>
                <w:tab w:val="left" w:pos="367"/>
                <w:tab w:val="left" w:pos="5459"/>
              </w:tabs>
              <w:jc w:val="center"/>
            </w:pPr>
            <w:r w:rsidRPr="00AB4809">
              <w:rPr>
                <w:sz w:val="22"/>
                <w:szCs w:val="22"/>
              </w:rPr>
              <w:t>г. Комсомольск</w:t>
            </w:r>
          </w:p>
        </w:tc>
        <w:tc>
          <w:tcPr>
            <w:tcW w:w="709" w:type="dxa"/>
            <w:vAlign w:val="center"/>
          </w:tcPr>
          <w:p w:rsidR="00F9740C" w:rsidRPr="00AB4809" w:rsidRDefault="00F9740C" w:rsidP="007E753C">
            <w:pPr>
              <w:tabs>
                <w:tab w:val="left" w:pos="367"/>
                <w:tab w:val="left" w:pos="5459"/>
              </w:tabs>
              <w:jc w:val="center"/>
            </w:pPr>
            <w:r w:rsidRPr="00AB4809">
              <w:rPr>
                <w:sz w:val="22"/>
                <w:szCs w:val="22"/>
              </w:rPr>
              <w:t>км</w:t>
            </w:r>
          </w:p>
        </w:tc>
        <w:tc>
          <w:tcPr>
            <w:tcW w:w="955" w:type="dxa"/>
            <w:vAlign w:val="center"/>
          </w:tcPr>
          <w:p w:rsidR="00F9740C" w:rsidRPr="00AB4809" w:rsidRDefault="00F9740C" w:rsidP="007E753C">
            <w:pPr>
              <w:tabs>
                <w:tab w:val="left" w:pos="367"/>
                <w:tab w:val="left" w:pos="5459"/>
              </w:tabs>
              <w:jc w:val="center"/>
            </w:pPr>
            <w:r w:rsidRPr="00AB4809">
              <w:rPr>
                <w:sz w:val="22"/>
                <w:szCs w:val="22"/>
              </w:rPr>
              <w:t>27,4</w:t>
            </w:r>
          </w:p>
        </w:tc>
        <w:tc>
          <w:tcPr>
            <w:tcW w:w="1786" w:type="dxa"/>
            <w:vAlign w:val="center"/>
          </w:tcPr>
          <w:p w:rsidR="00F9740C" w:rsidRPr="00AB4809" w:rsidRDefault="00F9740C" w:rsidP="007E753C">
            <w:pPr>
              <w:tabs>
                <w:tab w:val="left" w:pos="367"/>
                <w:tab w:val="left" w:pos="5459"/>
              </w:tabs>
              <w:jc w:val="center"/>
            </w:pPr>
            <w:r w:rsidRPr="00AB4809">
              <w:rPr>
                <w:sz w:val="22"/>
                <w:szCs w:val="22"/>
              </w:rPr>
              <w:t>61513,0</w:t>
            </w:r>
          </w:p>
        </w:tc>
      </w:tr>
      <w:tr w:rsidR="00F9740C" w:rsidRPr="00AB4809" w:rsidTr="007E753C">
        <w:trPr>
          <w:jc w:val="center"/>
        </w:trPr>
        <w:tc>
          <w:tcPr>
            <w:tcW w:w="640" w:type="dxa"/>
          </w:tcPr>
          <w:p w:rsidR="00F9740C" w:rsidRPr="00AB4809" w:rsidRDefault="00F9740C" w:rsidP="007E753C">
            <w:pPr>
              <w:tabs>
                <w:tab w:val="left" w:pos="367"/>
                <w:tab w:val="left" w:pos="5459"/>
              </w:tabs>
            </w:pPr>
          </w:p>
        </w:tc>
        <w:tc>
          <w:tcPr>
            <w:tcW w:w="4111" w:type="dxa"/>
          </w:tcPr>
          <w:p w:rsidR="00F9740C" w:rsidRPr="00AB4809" w:rsidRDefault="00F9740C" w:rsidP="007E753C">
            <w:pPr>
              <w:tabs>
                <w:tab w:val="left" w:pos="367"/>
                <w:tab w:val="left" w:pos="5459"/>
              </w:tabs>
            </w:pPr>
            <w:r w:rsidRPr="00AB4809">
              <w:rPr>
                <w:sz w:val="22"/>
                <w:szCs w:val="22"/>
              </w:rPr>
              <w:t>Итого:</w:t>
            </w:r>
          </w:p>
        </w:tc>
        <w:tc>
          <w:tcPr>
            <w:tcW w:w="2126" w:type="dxa"/>
          </w:tcPr>
          <w:p w:rsidR="00F9740C" w:rsidRPr="00AB4809" w:rsidRDefault="00F9740C" w:rsidP="007E753C">
            <w:pPr>
              <w:tabs>
                <w:tab w:val="left" w:pos="367"/>
                <w:tab w:val="left" w:pos="5459"/>
              </w:tabs>
              <w:jc w:val="center"/>
            </w:pPr>
          </w:p>
        </w:tc>
        <w:tc>
          <w:tcPr>
            <w:tcW w:w="709" w:type="dxa"/>
          </w:tcPr>
          <w:p w:rsidR="00F9740C" w:rsidRPr="00AB4809" w:rsidRDefault="00F9740C" w:rsidP="007E753C">
            <w:pPr>
              <w:tabs>
                <w:tab w:val="left" w:pos="367"/>
                <w:tab w:val="left" w:pos="5459"/>
              </w:tabs>
              <w:jc w:val="center"/>
            </w:pPr>
          </w:p>
        </w:tc>
        <w:tc>
          <w:tcPr>
            <w:tcW w:w="955" w:type="dxa"/>
          </w:tcPr>
          <w:p w:rsidR="00F9740C" w:rsidRPr="00AB4809" w:rsidRDefault="00F9740C" w:rsidP="007E753C">
            <w:pPr>
              <w:tabs>
                <w:tab w:val="left" w:pos="367"/>
                <w:tab w:val="left" w:pos="5459"/>
              </w:tabs>
              <w:jc w:val="center"/>
            </w:pPr>
          </w:p>
        </w:tc>
        <w:tc>
          <w:tcPr>
            <w:tcW w:w="1786" w:type="dxa"/>
          </w:tcPr>
          <w:p w:rsidR="00F9740C" w:rsidRPr="00AB4809" w:rsidRDefault="00F9740C" w:rsidP="007E753C">
            <w:pPr>
              <w:tabs>
                <w:tab w:val="left" w:pos="367"/>
                <w:tab w:val="left" w:pos="5459"/>
              </w:tabs>
              <w:jc w:val="center"/>
            </w:pPr>
            <w:r w:rsidRPr="00AB4809">
              <w:rPr>
                <w:sz w:val="22"/>
                <w:szCs w:val="22"/>
              </w:rPr>
              <w:t>185799,7</w:t>
            </w:r>
          </w:p>
        </w:tc>
      </w:tr>
    </w:tbl>
    <w:p w:rsidR="00F9740C" w:rsidRPr="00AB4809" w:rsidRDefault="00F9740C" w:rsidP="00F9740C">
      <w:pPr>
        <w:tabs>
          <w:tab w:val="left" w:pos="5459"/>
        </w:tabs>
        <w:jc w:val="both"/>
      </w:pPr>
      <w:r w:rsidRPr="00AB4809">
        <w:t xml:space="preserve"> * - приведены оценочные данные, фактический объем инвестиций будет определен согласно разработанным проектно-сметным документациям</w:t>
      </w:r>
    </w:p>
    <w:p w:rsidR="00F9740C" w:rsidRPr="00AB4809" w:rsidRDefault="00F9740C" w:rsidP="00F9740C">
      <w:pPr>
        <w:tabs>
          <w:tab w:val="left" w:pos="5459"/>
        </w:tabs>
        <w:rPr>
          <w:sz w:val="28"/>
          <w:szCs w:val="28"/>
        </w:rPr>
      </w:pPr>
    </w:p>
    <w:p w:rsidR="00F9740C" w:rsidRPr="00AB4809" w:rsidRDefault="00F9740C" w:rsidP="00F9740C">
      <w:pPr>
        <w:suppressAutoHyphens/>
        <w:ind w:firstLine="1134"/>
        <w:jc w:val="both"/>
        <w:rPr>
          <w:sz w:val="28"/>
          <w:szCs w:val="28"/>
        </w:rPr>
      </w:pPr>
      <w:r w:rsidRPr="00AB4809">
        <w:rPr>
          <w:sz w:val="28"/>
          <w:szCs w:val="28"/>
        </w:rPr>
        <w:lastRenderedPageBreak/>
        <w:t>При разработке рабочей документации на объекты капитального строительства необходимо проводить уточнение стоимости посредствомформирования проектно-сметной документации.</w:t>
      </w:r>
    </w:p>
    <w:p w:rsidR="00F9740C" w:rsidRPr="00AB4809" w:rsidRDefault="00F9740C" w:rsidP="00F9740C">
      <w:pPr>
        <w:suppressAutoHyphens/>
        <w:ind w:firstLine="1134"/>
        <w:jc w:val="both"/>
        <w:rPr>
          <w:sz w:val="28"/>
          <w:szCs w:val="28"/>
        </w:rPr>
      </w:pPr>
      <w:r w:rsidRPr="00AB4809">
        <w:rPr>
          <w:sz w:val="28"/>
          <w:szCs w:val="28"/>
        </w:rPr>
        <w:t xml:space="preserve"> Стоимость работ устанавливается на каждой стадии проектирования, чемобеспечивается поэтапная ее детализация и уточнение. При этом ориентировочные цены устанавливаются с целью последующего формирования договорных цен на разработку проектной документации и строительства.</w:t>
      </w:r>
    </w:p>
    <w:p w:rsidR="00F9740C" w:rsidRPr="00AB4809" w:rsidRDefault="00F9740C" w:rsidP="00F9740C">
      <w:pPr>
        <w:tabs>
          <w:tab w:val="left" w:pos="314"/>
          <w:tab w:val="left" w:pos="5459"/>
        </w:tabs>
        <w:jc w:val="center"/>
        <w:rPr>
          <w:sz w:val="28"/>
          <w:szCs w:val="28"/>
          <w:highlight w:val="yellow"/>
        </w:rPr>
      </w:pPr>
    </w:p>
    <w:p w:rsidR="00F9740C" w:rsidRPr="00AB4809" w:rsidRDefault="00F9740C" w:rsidP="00F9740C">
      <w:pPr>
        <w:tabs>
          <w:tab w:val="left" w:pos="3404"/>
          <w:tab w:val="left" w:pos="5459"/>
        </w:tabs>
        <w:jc w:val="center"/>
        <w:outlineLvl w:val="1"/>
        <w:rPr>
          <w:sz w:val="28"/>
          <w:szCs w:val="28"/>
        </w:rPr>
      </w:pPr>
      <w:bookmarkStart w:id="53" w:name="_Toc101547851"/>
      <w:r w:rsidRPr="00AB4809">
        <w:rPr>
          <w:b/>
          <w:sz w:val="28"/>
          <w:szCs w:val="28"/>
        </w:rPr>
        <w:t>Раздел 7. Плановые значения показателей развития централизованных систем водоснабжения</w:t>
      </w:r>
      <w:bookmarkEnd w:id="53"/>
    </w:p>
    <w:p w:rsidR="00F9740C" w:rsidRPr="00AB4809" w:rsidRDefault="00F9740C" w:rsidP="00F9740C">
      <w:pPr>
        <w:tabs>
          <w:tab w:val="left" w:pos="3404"/>
          <w:tab w:val="left" w:pos="5459"/>
        </w:tabs>
        <w:jc w:val="both"/>
        <w:outlineLvl w:val="1"/>
        <w:rPr>
          <w:sz w:val="28"/>
          <w:szCs w:val="28"/>
        </w:rPr>
      </w:pPr>
    </w:p>
    <w:p w:rsidR="00F9740C" w:rsidRPr="00AB4809" w:rsidRDefault="00F9740C" w:rsidP="00F9740C">
      <w:pPr>
        <w:shd w:val="clear" w:color="auto" w:fill="FFFFFF"/>
        <w:ind w:firstLine="1134"/>
        <w:jc w:val="both"/>
        <w:rPr>
          <w:sz w:val="28"/>
          <w:szCs w:val="28"/>
        </w:rPr>
      </w:pPr>
      <w:r w:rsidRPr="00AB4809">
        <w:rPr>
          <w:sz w:val="28"/>
          <w:szCs w:val="28"/>
        </w:rPr>
        <w:t>В соответствии с постановлением Правительства РФ от 05.09.2013 года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к целевым показателям развития централизованных систем водоснабжения относятся:</w:t>
      </w:r>
    </w:p>
    <w:p w:rsidR="00F9740C" w:rsidRPr="00AB4809" w:rsidRDefault="00F9740C" w:rsidP="00705D57">
      <w:pPr>
        <w:pStyle w:val="af0"/>
        <w:numPr>
          <w:ilvl w:val="0"/>
          <w:numId w:val="22"/>
        </w:numPr>
        <w:shd w:val="clear" w:color="auto" w:fill="FFFFFF"/>
        <w:spacing w:after="0" w:line="240" w:lineRule="auto"/>
        <w:ind w:left="0" w:firstLine="1134"/>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показатели качества воды;</w:t>
      </w:r>
    </w:p>
    <w:p w:rsidR="00F9740C" w:rsidRPr="00AB4809" w:rsidRDefault="00F9740C" w:rsidP="00705D57">
      <w:pPr>
        <w:pStyle w:val="af0"/>
        <w:numPr>
          <w:ilvl w:val="0"/>
          <w:numId w:val="22"/>
        </w:numPr>
        <w:shd w:val="clear" w:color="auto" w:fill="FFFFFF"/>
        <w:spacing w:after="0" w:line="240" w:lineRule="auto"/>
        <w:ind w:left="0" w:firstLine="1134"/>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показатели надежности и бесперебойности водоснабжения;</w:t>
      </w:r>
    </w:p>
    <w:p w:rsidR="00F9740C" w:rsidRPr="00AB4809" w:rsidRDefault="00F9740C" w:rsidP="00705D57">
      <w:pPr>
        <w:pStyle w:val="af0"/>
        <w:numPr>
          <w:ilvl w:val="0"/>
          <w:numId w:val="22"/>
        </w:numPr>
        <w:shd w:val="clear" w:color="auto" w:fill="FFFFFF"/>
        <w:spacing w:after="0" w:line="240" w:lineRule="auto"/>
        <w:ind w:left="0" w:firstLine="1134"/>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показатели эффективности использования ресурсов, в том числе уровень потерь воды (тепловой энергии в составе горячей воды);</w:t>
      </w:r>
    </w:p>
    <w:p w:rsidR="00F9740C" w:rsidRPr="00AB4809" w:rsidRDefault="00F9740C" w:rsidP="00705D57">
      <w:pPr>
        <w:pStyle w:val="af0"/>
        <w:numPr>
          <w:ilvl w:val="0"/>
          <w:numId w:val="22"/>
        </w:numPr>
        <w:shd w:val="clear" w:color="auto" w:fill="FFFFFF"/>
        <w:spacing w:after="0" w:line="240" w:lineRule="auto"/>
        <w:ind w:left="0" w:firstLine="1134"/>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иные показатели, установленные федеральным органом исполнительной власти,осуществляющим функции по выработке государственной политики и нормативно-правовому регулированию в сфере жилищно-коммунального хозяйства.</w:t>
      </w:r>
    </w:p>
    <w:p w:rsidR="00F9740C" w:rsidRPr="00AB4809" w:rsidRDefault="00F9740C" w:rsidP="00F9740C">
      <w:pPr>
        <w:shd w:val="clear" w:color="auto" w:fill="FFFFFF"/>
        <w:ind w:firstLine="1134"/>
        <w:jc w:val="both"/>
        <w:rPr>
          <w:sz w:val="28"/>
          <w:szCs w:val="28"/>
        </w:rPr>
      </w:pPr>
      <w:r w:rsidRPr="00AB4809">
        <w:rPr>
          <w:sz w:val="28"/>
          <w:szCs w:val="28"/>
        </w:rPr>
        <w:t xml:space="preserve">В таблице 7.1. представлены плановые значения показателей надежности, качества и энергетической эффективности объектов централизованных систем водоснабжения, согласно постановлению от 13.12.2019 г. № 56-к/10, утвержденному Департаментомэнергетики и  тарифов Ивановской области.  </w:t>
      </w:r>
    </w:p>
    <w:p w:rsidR="00F9740C" w:rsidRPr="00AB4809" w:rsidRDefault="00F9740C" w:rsidP="00F9740C">
      <w:pPr>
        <w:tabs>
          <w:tab w:val="left" w:pos="602"/>
          <w:tab w:val="left" w:pos="5459"/>
        </w:tabs>
        <w:rPr>
          <w:sz w:val="28"/>
          <w:szCs w:val="28"/>
        </w:rPr>
      </w:pPr>
      <w:r w:rsidRPr="00AB4809">
        <w:rPr>
          <w:sz w:val="28"/>
          <w:szCs w:val="28"/>
        </w:rPr>
        <w:tab/>
      </w:r>
    </w:p>
    <w:p w:rsidR="00F9740C" w:rsidRPr="00AB4809" w:rsidRDefault="00F9740C" w:rsidP="00F9740C">
      <w:pPr>
        <w:tabs>
          <w:tab w:val="left" w:pos="602"/>
          <w:tab w:val="left" w:pos="5459"/>
        </w:tabs>
        <w:jc w:val="center"/>
        <w:rPr>
          <w:i/>
        </w:rPr>
      </w:pPr>
      <w:r w:rsidRPr="00AB4809">
        <w:rPr>
          <w:i/>
        </w:rPr>
        <w:t xml:space="preserve">Таблица 7.1. Плановые значения целевых показателей развития централизованной </w:t>
      </w:r>
    </w:p>
    <w:p w:rsidR="00F9740C" w:rsidRPr="00AB4809" w:rsidRDefault="00F9740C" w:rsidP="00F9740C">
      <w:pPr>
        <w:tabs>
          <w:tab w:val="left" w:pos="602"/>
          <w:tab w:val="left" w:pos="5459"/>
        </w:tabs>
        <w:jc w:val="center"/>
        <w:rPr>
          <w:i/>
        </w:rPr>
      </w:pPr>
      <w:r w:rsidRPr="00AB4809">
        <w:rPr>
          <w:i/>
        </w:rPr>
        <w:t>системы водоснабжения</w:t>
      </w:r>
    </w:p>
    <w:tbl>
      <w:tblPr>
        <w:tblW w:w="10072" w:type="dxa"/>
        <w:tblLayout w:type="fixed"/>
        <w:tblCellMar>
          <w:left w:w="0" w:type="dxa"/>
          <w:right w:w="0" w:type="dxa"/>
        </w:tblCellMar>
        <w:tblLook w:val="04A0"/>
      </w:tblPr>
      <w:tblGrid>
        <w:gridCol w:w="716"/>
        <w:gridCol w:w="2835"/>
        <w:gridCol w:w="2122"/>
        <w:gridCol w:w="2273"/>
        <w:gridCol w:w="2126"/>
      </w:tblGrid>
      <w:tr w:rsidR="00F9740C" w:rsidRPr="00AB4809" w:rsidTr="007E753C">
        <w:trPr>
          <w:tblHeader/>
        </w:trPr>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b/>
              </w:rPr>
            </w:pPr>
            <w:r w:rsidRPr="00AB4809">
              <w:rPr>
                <w:b/>
              </w:rPr>
              <w:t>№ п/п</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b/>
              </w:rPr>
            </w:pPr>
            <w:r w:rsidRPr="00AB4809">
              <w:rPr>
                <w:b/>
              </w:rPr>
              <w:t>Наименование показателя</w:t>
            </w:r>
          </w:p>
        </w:tc>
        <w:tc>
          <w:tcPr>
            <w:tcW w:w="21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b/>
              </w:rPr>
            </w:pPr>
            <w:r w:rsidRPr="00AB4809">
              <w:rPr>
                <w:b/>
              </w:rPr>
              <w:t>2022 год</w:t>
            </w:r>
          </w:p>
        </w:tc>
        <w:tc>
          <w:tcPr>
            <w:tcW w:w="227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b/>
              </w:rPr>
            </w:pPr>
            <w:r w:rsidRPr="00AB4809">
              <w:rPr>
                <w:b/>
              </w:rPr>
              <w:t>2026 год</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rPr>
                <w:b/>
              </w:rPr>
            </w:pPr>
            <w:r w:rsidRPr="00AB4809">
              <w:rPr>
                <w:b/>
              </w:rPr>
              <w:t>2032 год</w:t>
            </w:r>
          </w:p>
        </w:tc>
      </w:tr>
      <w:tr w:rsidR="00F9740C" w:rsidRPr="00AB4809" w:rsidTr="007E753C">
        <w:tc>
          <w:tcPr>
            <w:tcW w:w="1007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pPr>
            <w:r w:rsidRPr="00AB4809">
              <w:t>1. Показатели качества воды (в отношении питьевой воды)</w:t>
            </w:r>
          </w:p>
        </w:tc>
      </w:tr>
      <w:tr w:rsidR="00F9740C" w:rsidRPr="00AB4809" w:rsidTr="007E753C">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pPr>
            <w:r w:rsidRPr="00AB4809">
              <w:t>1.1.</w:t>
            </w:r>
            <w:r w:rsidRPr="00AB4809">
              <w:br/>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pPr>
            <w:r w:rsidRPr="00AB4809">
              <w:t xml:space="preserve">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w:t>
            </w:r>
            <w:r w:rsidRPr="00AB4809">
              <w:lastRenderedPageBreak/>
              <w:t>объеме проб, отобранных по результатам производственного контроля качества питьевой воды </w:t>
            </w:r>
          </w:p>
        </w:tc>
        <w:tc>
          <w:tcPr>
            <w:tcW w:w="21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pPr>
            <w:r w:rsidRPr="00AB4809">
              <w:lastRenderedPageBreak/>
              <w:t>1,0 - по санитарно-химическим показателям </w:t>
            </w:r>
            <w:r w:rsidRPr="00AB4809">
              <w:br/>
            </w:r>
          </w:p>
          <w:p w:rsidR="00F9740C" w:rsidRPr="00AB4809" w:rsidRDefault="00F9740C" w:rsidP="007E753C">
            <w:pPr>
              <w:pStyle w:val="formattext0"/>
              <w:spacing w:before="0" w:beforeAutospacing="0" w:after="0" w:afterAutospacing="0"/>
              <w:textAlignment w:val="baseline"/>
            </w:pPr>
            <w:r w:rsidRPr="00AB4809">
              <w:t>0 - по микробиологическим показателям </w:t>
            </w:r>
            <w:r w:rsidRPr="00AB4809">
              <w:br/>
            </w:r>
          </w:p>
        </w:tc>
        <w:tc>
          <w:tcPr>
            <w:tcW w:w="227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pPr>
            <w:r w:rsidRPr="00AB4809">
              <w:t>1,0 - по санитарно-химическим показателям </w:t>
            </w:r>
            <w:r w:rsidRPr="00AB4809">
              <w:br/>
            </w:r>
          </w:p>
          <w:p w:rsidR="00F9740C" w:rsidRPr="00AB4809" w:rsidRDefault="00F9740C" w:rsidP="007E753C">
            <w:pPr>
              <w:pStyle w:val="formattext0"/>
              <w:spacing w:before="0" w:beforeAutospacing="0" w:after="0" w:afterAutospacing="0"/>
              <w:textAlignment w:val="baseline"/>
            </w:pPr>
            <w:r w:rsidRPr="00AB4809">
              <w:t>0 - по микробиологическим показателям </w:t>
            </w:r>
            <w:r w:rsidRPr="00AB4809">
              <w:br/>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pPr>
            <w:r w:rsidRPr="00AB4809">
              <w:t>1,0 - по санитарно-химическим показателям </w:t>
            </w:r>
            <w:r w:rsidRPr="00AB4809">
              <w:br/>
            </w:r>
          </w:p>
          <w:p w:rsidR="00F9740C" w:rsidRPr="00AB4809" w:rsidRDefault="00F9740C" w:rsidP="007E753C">
            <w:pPr>
              <w:pStyle w:val="formattext0"/>
              <w:spacing w:before="0" w:beforeAutospacing="0" w:after="0" w:afterAutospacing="0"/>
              <w:textAlignment w:val="baseline"/>
            </w:pPr>
            <w:r w:rsidRPr="00AB4809">
              <w:t>0 - по микробиологическим показателям </w:t>
            </w:r>
            <w:r w:rsidRPr="00AB4809">
              <w:br/>
            </w:r>
          </w:p>
        </w:tc>
      </w:tr>
      <w:tr w:rsidR="00F9740C" w:rsidRPr="00AB4809" w:rsidTr="007E753C">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pPr>
            <w:r w:rsidRPr="00AB4809">
              <w:lastRenderedPageBreak/>
              <w:t>1.1.1.</w:t>
            </w:r>
            <w:r w:rsidRPr="00AB4809">
              <w:br/>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pPr>
            <w:r w:rsidRPr="00AB4809">
              <w:t>Динамика изменения показателя (в процентах)</w:t>
            </w:r>
          </w:p>
        </w:tc>
        <w:tc>
          <w:tcPr>
            <w:tcW w:w="21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pPr>
            <w:r w:rsidRPr="00AB4809">
              <w:t>-</w:t>
            </w:r>
          </w:p>
        </w:tc>
        <w:tc>
          <w:tcPr>
            <w:tcW w:w="227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pPr>
            <w:r w:rsidRPr="00AB4809">
              <w:t>100,0%</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pPr>
            <w:r w:rsidRPr="00AB4809">
              <w:t>100,0%</w:t>
            </w:r>
          </w:p>
        </w:tc>
      </w:tr>
      <w:tr w:rsidR="00F9740C" w:rsidRPr="00AB4809" w:rsidTr="007E753C">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pPr>
            <w:r w:rsidRPr="00AB4809">
              <w:t>1.2.</w:t>
            </w:r>
            <w:r w:rsidRPr="00AB4809">
              <w:br/>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pPr>
            <w:r w:rsidRPr="00AB4809">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 </w:t>
            </w:r>
          </w:p>
        </w:tc>
        <w:tc>
          <w:tcPr>
            <w:tcW w:w="21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pPr>
            <w:r w:rsidRPr="00AB4809">
              <w:t>1,0 - по санитарно-химическим показателям </w:t>
            </w:r>
            <w:r w:rsidRPr="00AB4809">
              <w:br/>
            </w:r>
          </w:p>
          <w:p w:rsidR="00F9740C" w:rsidRPr="00AB4809" w:rsidRDefault="00F9740C" w:rsidP="007E753C">
            <w:pPr>
              <w:pStyle w:val="formattext0"/>
              <w:spacing w:before="0" w:beforeAutospacing="0" w:after="0" w:afterAutospacing="0"/>
              <w:textAlignment w:val="baseline"/>
            </w:pPr>
            <w:r w:rsidRPr="00AB4809">
              <w:t>0 - по микробиологическим показателям </w:t>
            </w:r>
            <w:r w:rsidRPr="00AB4809">
              <w:br/>
            </w:r>
          </w:p>
        </w:tc>
        <w:tc>
          <w:tcPr>
            <w:tcW w:w="227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pPr>
            <w:r w:rsidRPr="00AB4809">
              <w:t>1,0 - по санитарно-химическим показателям </w:t>
            </w:r>
            <w:r w:rsidRPr="00AB4809">
              <w:br/>
            </w:r>
          </w:p>
          <w:p w:rsidR="00F9740C" w:rsidRPr="00AB4809" w:rsidRDefault="00F9740C" w:rsidP="007E753C">
            <w:pPr>
              <w:pStyle w:val="formattext0"/>
              <w:spacing w:before="0" w:beforeAutospacing="0" w:after="0" w:afterAutospacing="0"/>
              <w:textAlignment w:val="baseline"/>
            </w:pPr>
            <w:r w:rsidRPr="00AB4809">
              <w:t>0 - по микробиологическим показателям </w:t>
            </w:r>
            <w:r w:rsidRPr="00AB4809">
              <w:br/>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pPr>
            <w:r w:rsidRPr="00AB4809">
              <w:t>1,0 - по санитарно-химическим показателям </w:t>
            </w:r>
            <w:r w:rsidRPr="00AB4809">
              <w:br/>
            </w:r>
          </w:p>
          <w:p w:rsidR="00F9740C" w:rsidRPr="00AB4809" w:rsidRDefault="00F9740C" w:rsidP="007E753C">
            <w:pPr>
              <w:pStyle w:val="formattext0"/>
              <w:spacing w:before="0" w:beforeAutospacing="0" w:after="0" w:afterAutospacing="0"/>
              <w:textAlignment w:val="baseline"/>
            </w:pPr>
            <w:r w:rsidRPr="00AB4809">
              <w:t>0 - по микробиологическим показателям </w:t>
            </w:r>
            <w:r w:rsidRPr="00AB4809">
              <w:br/>
            </w:r>
          </w:p>
        </w:tc>
      </w:tr>
      <w:tr w:rsidR="00F9740C" w:rsidRPr="00AB4809" w:rsidTr="007E753C">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pPr>
            <w:r w:rsidRPr="00AB4809">
              <w:t>1.2.1.</w:t>
            </w:r>
            <w:r w:rsidRPr="00AB4809">
              <w:br/>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pPr>
            <w:r w:rsidRPr="00AB4809">
              <w:t>Динамика изменения показателя (в процентах)</w:t>
            </w:r>
          </w:p>
        </w:tc>
        <w:tc>
          <w:tcPr>
            <w:tcW w:w="21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pPr>
            <w:r w:rsidRPr="00AB4809">
              <w:t>-</w:t>
            </w:r>
          </w:p>
        </w:tc>
        <w:tc>
          <w:tcPr>
            <w:tcW w:w="227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pPr>
            <w:r w:rsidRPr="00AB4809">
              <w:t>100,0%</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pPr>
            <w:r w:rsidRPr="00AB4809">
              <w:t>100,0%</w:t>
            </w:r>
          </w:p>
        </w:tc>
      </w:tr>
      <w:tr w:rsidR="00F9740C" w:rsidRPr="00AB4809" w:rsidTr="007E753C">
        <w:tc>
          <w:tcPr>
            <w:tcW w:w="1007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pPr>
            <w:r w:rsidRPr="00AB4809">
              <w:t>2. Показатель надежности и бесперебойности</w:t>
            </w:r>
          </w:p>
        </w:tc>
      </w:tr>
      <w:tr w:rsidR="00F9740C" w:rsidRPr="00AB4809" w:rsidTr="007E753C">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pPr>
            <w:r w:rsidRPr="00AB4809">
              <w:t>2.1.</w:t>
            </w:r>
            <w:r w:rsidRPr="00AB4809">
              <w:br/>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pPr>
            <w:r w:rsidRPr="00AB4809">
              <w:t xml:space="preserve">Для централизованных систем холодного водоснабжения: 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w:t>
            </w:r>
            <w:r w:rsidRPr="00AB4809">
              <w:lastRenderedPageBreak/>
              <w:t>расчете на протяженность водопроводной сети в год (ед./км)</w:t>
            </w:r>
          </w:p>
        </w:tc>
        <w:tc>
          <w:tcPr>
            <w:tcW w:w="21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pPr>
            <w:r w:rsidRPr="00AB4809">
              <w:lastRenderedPageBreak/>
              <w:t>0,82</w:t>
            </w:r>
          </w:p>
        </w:tc>
        <w:tc>
          <w:tcPr>
            <w:tcW w:w="227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pPr>
            <w:r w:rsidRPr="00AB4809">
              <w:t>0,82</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pPr>
            <w:r w:rsidRPr="00AB4809">
              <w:t>0,82</w:t>
            </w:r>
          </w:p>
        </w:tc>
      </w:tr>
      <w:tr w:rsidR="00F9740C" w:rsidRPr="00AB4809" w:rsidTr="007E753C">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pPr>
            <w:r w:rsidRPr="00AB4809">
              <w:lastRenderedPageBreak/>
              <w:t>2.1.1.</w:t>
            </w:r>
            <w:r w:rsidRPr="00AB4809">
              <w:br/>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pPr>
            <w:r w:rsidRPr="00AB4809">
              <w:t>Динамика изменения показателя (в процентах)</w:t>
            </w:r>
          </w:p>
        </w:tc>
        <w:tc>
          <w:tcPr>
            <w:tcW w:w="21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pPr>
            <w:r w:rsidRPr="00AB4809">
              <w:t>-</w:t>
            </w:r>
          </w:p>
        </w:tc>
        <w:tc>
          <w:tcPr>
            <w:tcW w:w="227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pPr>
            <w:r w:rsidRPr="00AB4809">
              <w:t>100,0%</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pPr>
            <w:r w:rsidRPr="00AB4809">
              <w:t>100,0%</w:t>
            </w:r>
          </w:p>
        </w:tc>
      </w:tr>
      <w:tr w:rsidR="00F9740C" w:rsidRPr="00AB4809" w:rsidTr="007E753C">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pPr>
            <w:r w:rsidRPr="00AB4809">
              <w:t>2.2.</w:t>
            </w:r>
            <w:r w:rsidRPr="00AB4809">
              <w:br/>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pPr>
            <w:r w:rsidRPr="00AB4809">
              <w:t>Для централизованных систем водоотведения:</w:t>
            </w:r>
          </w:p>
          <w:p w:rsidR="00F9740C" w:rsidRPr="00AB4809" w:rsidRDefault="00F9740C" w:rsidP="007E753C">
            <w:pPr>
              <w:pStyle w:val="formattext0"/>
              <w:spacing w:before="0" w:beforeAutospacing="0" w:after="0" w:afterAutospacing="0"/>
              <w:textAlignment w:val="baseline"/>
            </w:pPr>
            <w:r w:rsidRPr="00AB4809">
              <w:t>удельное количество аварий и засоров в расчете на протяженность канализационной сети в год (ед./км)</w:t>
            </w:r>
          </w:p>
        </w:tc>
        <w:tc>
          <w:tcPr>
            <w:tcW w:w="21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pPr>
            <w:r w:rsidRPr="00AB4809">
              <w:t>18</w:t>
            </w:r>
          </w:p>
        </w:tc>
        <w:tc>
          <w:tcPr>
            <w:tcW w:w="227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pPr>
            <w:r w:rsidRPr="00AB4809">
              <w:t>18</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pPr>
            <w:r w:rsidRPr="00AB4809">
              <w:t>18</w:t>
            </w:r>
          </w:p>
        </w:tc>
      </w:tr>
      <w:tr w:rsidR="00F9740C" w:rsidRPr="00AB4809" w:rsidTr="007E753C">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pPr>
            <w:r w:rsidRPr="00AB4809">
              <w:t>2.2.1.</w:t>
            </w:r>
            <w:r w:rsidRPr="00AB4809">
              <w:br/>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pPr>
            <w:r w:rsidRPr="00AB4809">
              <w:t>Динамика изменения показателя (в процентах)</w:t>
            </w:r>
          </w:p>
        </w:tc>
        <w:tc>
          <w:tcPr>
            <w:tcW w:w="21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pPr>
            <w:r w:rsidRPr="00AB4809">
              <w:t>-</w:t>
            </w:r>
          </w:p>
        </w:tc>
        <w:tc>
          <w:tcPr>
            <w:tcW w:w="227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pPr>
            <w:r w:rsidRPr="00AB4809">
              <w:t>100,0%</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pPr>
            <w:r w:rsidRPr="00AB4809">
              <w:t>100,0%</w:t>
            </w:r>
          </w:p>
        </w:tc>
      </w:tr>
      <w:tr w:rsidR="00F9740C" w:rsidRPr="00AB4809" w:rsidTr="007E753C">
        <w:tc>
          <w:tcPr>
            <w:tcW w:w="1007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jc w:val="center"/>
            </w:pPr>
            <w:r w:rsidRPr="00AB4809">
              <w:t>3. Показатели энергетической эффективности</w:t>
            </w:r>
          </w:p>
        </w:tc>
      </w:tr>
      <w:tr w:rsidR="00F9740C" w:rsidRPr="00AB4809" w:rsidTr="007E753C">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pPr>
            <w:r w:rsidRPr="00AB4809">
              <w:t>3.1.</w:t>
            </w:r>
            <w:r w:rsidRPr="00AB4809">
              <w:br/>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pPr>
            <w:r w:rsidRPr="00AB4809">
              <w:t>Доля потерь воды в централизованных системах водоснабжения при транспортировке в общем объеме воды, поданной в водопроводную сеть (в процентах)</w:t>
            </w:r>
          </w:p>
        </w:tc>
        <w:tc>
          <w:tcPr>
            <w:tcW w:w="21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pPr>
            <w:r w:rsidRPr="00AB4809">
              <w:t>20,03</w:t>
            </w:r>
          </w:p>
        </w:tc>
        <w:tc>
          <w:tcPr>
            <w:tcW w:w="227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pPr>
            <w:r w:rsidRPr="00AB4809">
              <w:t>20,03</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pPr>
            <w:r w:rsidRPr="00AB4809">
              <w:t>20,03</w:t>
            </w:r>
          </w:p>
        </w:tc>
      </w:tr>
      <w:tr w:rsidR="00F9740C" w:rsidRPr="00AB4809" w:rsidTr="007E753C">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pPr>
            <w:r w:rsidRPr="00AB4809">
              <w:t>3.1.1.</w:t>
            </w:r>
            <w:r w:rsidRPr="00AB4809">
              <w:br/>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pPr>
            <w:r w:rsidRPr="00AB4809">
              <w:t>Динамика изменения показателя (в процентах)</w:t>
            </w:r>
          </w:p>
        </w:tc>
        <w:tc>
          <w:tcPr>
            <w:tcW w:w="21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pPr>
            <w:r w:rsidRPr="00AB4809">
              <w:t>-</w:t>
            </w:r>
          </w:p>
        </w:tc>
        <w:tc>
          <w:tcPr>
            <w:tcW w:w="227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pPr>
            <w:r w:rsidRPr="00AB4809">
              <w:t>100,0%</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pPr>
            <w:r w:rsidRPr="00AB4809">
              <w:t>100,0%</w:t>
            </w:r>
          </w:p>
        </w:tc>
      </w:tr>
      <w:tr w:rsidR="00F9740C" w:rsidRPr="00AB4809" w:rsidTr="007E753C">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pPr>
            <w:r w:rsidRPr="00AB4809">
              <w:t>3.2.</w:t>
            </w:r>
            <w:r w:rsidRPr="00AB4809">
              <w:br/>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pPr>
            <w:r w:rsidRPr="00AB4809">
              <w:t>Удельный расход электрической энергии, потребляемой в технологическом процессе подготовки питьевой воды, на единицу объема воды, отпускаемой в сеть (кВт·ч/куб. м)</w:t>
            </w:r>
          </w:p>
        </w:tc>
        <w:tc>
          <w:tcPr>
            <w:tcW w:w="21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pPr>
            <w:r w:rsidRPr="00AB4809">
              <w:t>0,732</w:t>
            </w:r>
          </w:p>
        </w:tc>
        <w:tc>
          <w:tcPr>
            <w:tcW w:w="227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pPr>
            <w:r w:rsidRPr="00AB4809">
              <w:t>0,732</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pPr>
            <w:r w:rsidRPr="00AB4809">
              <w:t>0,732</w:t>
            </w:r>
          </w:p>
        </w:tc>
      </w:tr>
      <w:tr w:rsidR="00F9740C" w:rsidRPr="00AB4809" w:rsidTr="007E753C">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pPr>
            <w:r w:rsidRPr="00AB4809">
              <w:t>3.2.1.</w:t>
            </w:r>
            <w:r w:rsidRPr="00AB4809">
              <w:br/>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pPr>
            <w:r w:rsidRPr="00AB4809">
              <w:t>Динамика изменения показателя (в процентах)</w:t>
            </w:r>
          </w:p>
        </w:tc>
        <w:tc>
          <w:tcPr>
            <w:tcW w:w="21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pPr>
            <w:r w:rsidRPr="00AB4809">
              <w:t>-</w:t>
            </w:r>
          </w:p>
        </w:tc>
        <w:tc>
          <w:tcPr>
            <w:tcW w:w="227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pPr>
            <w:r w:rsidRPr="00AB4809">
              <w:t>100,0%</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pPr>
            <w:r w:rsidRPr="00AB4809">
              <w:t>100,0%</w:t>
            </w:r>
          </w:p>
        </w:tc>
      </w:tr>
      <w:tr w:rsidR="00F9740C" w:rsidRPr="00AB4809" w:rsidTr="007E753C">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pPr>
            <w:r w:rsidRPr="00AB4809">
              <w:t>3.3.</w:t>
            </w:r>
            <w:r w:rsidRPr="00AB4809">
              <w:br/>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pPr>
            <w:r w:rsidRPr="00AB4809">
              <w:t xml:space="preserve">Удельный расход электрической энергии, потребляемой в технологическом процессе транспортировки питьевой воды, на </w:t>
            </w:r>
            <w:r w:rsidRPr="00AB4809">
              <w:lastRenderedPageBreak/>
              <w:t>единицу объема воды, отпускаемой в сеть (кВт·ч/куб. м)</w:t>
            </w:r>
          </w:p>
        </w:tc>
        <w:tc>
          <w:tcPr>
            <w:tcW w:w="21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pPr>
            <w:r w:rsidRPr="00AB4809">
              <w:lastRenderedPageBreak/>
              <w:t>-</w:t>
            </w:r>
          </w:p>
        </w:tc>
        <w:tc>
          <w:tcPr>
            <w:tcW w:w="227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pPr>
            <w:r w:rsidRPr="00AB4809">
              <w:t>-</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pPr>
            <w:r w:rsidRPr="00AB4809">
              <w:t>-</w:t>
            </w:r>
          </w:p>
        </w:tc>
      </w:tr>
      <w:tr w:rsidR="00F9740C" w:rsidRPr="00AB4809" w:rsidTr="007E753C">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pPr>
            <w:r w:rsidRPr="00AB4809">
              <w:lastRenderedPageBreak/>
              <w:t>3.3.1.</w:t>
            </w:r>
            <w:r w:rsidRPr="00AB4809">
              <w:br/>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textAlignment w:val="baseline"/>
            </w:pPr>
            <w:r w:rsidRPr="00AB4809">
              <w:t>Динамика изменения показателя (в процентах)</w:t>
            </w:r>
          </w:p>
        </w:tc>
        <w:tc>
          <w:tcPr>
            <w:tcW w:w="21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pPr>
            <w:r w:rsidRPr="00AB4809">
              <w:t>-</w:t>
            </w:r>
          </w:p>
        </w:tc>
        <w:tc>
          <w:tcPr>
            <w:tcW w:w="227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pPr>
            <w:r w:rsidRPr="00AB4809">
              <w:t>-</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740C" w:rsidRPr="00AB4809" w:rsidRDefault="00F9740C" w:rsidP="007E753C">
            <w:pPr>
              <w:pStyle w:val="formattext0"/>
              <w:spacing w:before="0" w:beforeAutospacing="0" w:after="0" w:afterAutospacing="0"/>
              <w:jc w:val="center"/>
              <w:textAlignment w:val="baseline"/>
            </w:pPr>
            <w:r w:rsidRPr="00AB4809">
              <w:t>-</w:t>
            </w:r>
          </w:p>
        </w:tc>
      </w:tr>
    </w:tbl>
    <w:p w:rsidR="00F9740C" w:rsidRPr="00AB4809" w:rsidRDefault="00F9740C" w:rsidP="00F9740C">
      <w:pPr>
        <w:tabs>
          <w:tab w:val="left" w:pos="602"/>
          <w:tab w:val="left" w:pos="4050"/>
          <w:tab w:val="left" w:pos="5459"/>
        </w:tabs>
        <w:rPr>
          <w:i/>
          <w:highlight w:val="yellow"/>
        </w:rPr>
      </w:pPr>
    </w:p>
    <w:p w:rsidR="00F9740C" w:rsidRPr="00AB4809" w:rsidRDefault="00F9740C" w:rsidP="00F9740C">
      <w:pPr>
        <w:tabs>
          <w:tab w:val="left" w:pos="602"/>
          <w:tab w:val="left" w:pos="5459"/>
        </w:tabs>
        <w:jc w:val="center"/>
        <w:rPr>
          <w:i/>
          <w:highlight w:val="yellow"/>
        </w:rPr>
      </w:pPr>
    </w:p>
    <w:p w:rsidR="00F9740C" w:rsidRPr="00AB4809" w:rsidRDefault="00F9740C" w:rsidP="00F9740C">
      <w:pPr>
        <w:tabs>
          <w:tab w:val="left" w:pos="3286"/>
          <w:tab w:val="left" w:pos="5459"/>
        </w:tabs>
        <w:jc w:val="center"/>
        <w:outlineLvl w:val="1"/>
        <w:rPr>
          <w:b/>
          <w:sz w:val="28"/>
          <w:szCs w:val="28"/>
        </w:rPr>
      </w:pPr>
      <w:bookmarkStart w:id="54" w:name="_Toc101547852"/>
      <w:r w:rsidRPr="00AB4809">
        <w:rPr>
          <w:b/>
          <w:sz w:val="28"/>
          <w:szCs w:val="28"/>
        </w:rPr>
        <w:t>Раздел 8.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bookmarkEnd w:id="54"/>
    </w:p>
    <w:p w:rsidR="00F9740C" w:rsidRPr="00AB4809" w:rsidRDefault="00F9740C" w:rsidP="00F9740C">
      <w:pPr>
        <w:tabs>
          <w:tab w:val="left" w:pos="3286"/>
          <w:tab w:val="left" w:pos="5459"/>
        </w:tabs>
        <w:jc w:val="both"/>
        <w:outlineLvl w:val="1"/>
        <w:rPr>
          <w:b/>
          <w:sz w:val="28"/>
          <w:szCs w:val="28"/>
        </w:rPr>
      </w:pPr>
    </w:p>
    <w:p w:rsidR="00F9740C" w:rsidRPr="00AB4809" w:rsidRDefault="00F9740C" w:rsidP="00F9740C">
      <w:pPr>
        <w:tabs>
          <w:tab w:val="left" w:pos="3286"/>
          <w:tab w:val="left" w:pos="5459"/>
        </w:tabs>
        <w:ind w:firstLine="1134"/>
        <w:jc w:val="both"/>
        <w:rPr>
          <w:sz w:val="28"/>
          <w:szCs w:val="28"/>
        </w:rPr>
      </w:pPr>
      <w:r w:rsidRPr="00AB4809">
        <w:rPr>
          <w:sz w:val="28"/>
          <w:szCs w:val="28"/>
        </w:rPr>
        <w:t xml:space="preserve">По представленной информации в Комсомольском поселении бесхозяйные сети централизованных систем водоснабжения отсутствуют.  </w:t>
      </w:r>
      <w:r w:rsidRPr="00AB4809">
        <w:rPr>
          <w:sz w:val="28"/>
          <w:szCs w:val="28"/>
        </w:rPr>
        <w:tab/>
      </w:r>
    </w:p>
    <w:p w:rsidR="00F9740C" w:rsidRPr="00AB4809" w:rsidRDefault="00F9740C" w:rsidP="00F9740C">
      <w:pPr>
        <w:tabs>
          <w:tab w:val="left" w:pos="5459"/>
        </w:tabs>
        <w:jc w:val="right"/>
        <w:rPr>
          <w:sz w:val="28"/>
          <w:szCs w:val="28"/>
          <w:highlight w:val="yellow"/>
        </w:rPr>
      </w:pPr>
    </w:p>
    <w:p w:rsidR="00F9740C" w:rsidRPr="00AB4809" w:rsidRDefault="00F9740C" w:rsidP="00F9740C">
      <w:pPr>
        <w:tabs>
          <w:tab w:val="left" w:pos="367"/>
          <w:tab w:val="center" w:pos="4810"/>
        </w:tabs>
        <w:jc w:val="center"/>
        <w:outlineLvl w:val="0"/>
        <w:rPr>
          <w:b/>
          <w:sz w:val="28"/>
          <w:szCs w:val="28"/>
          <w:highlight w:val="yellow"/>
        </w:rPr>
      </w:pPr>
    </w:p>
    <w:p w:rsidR="00F9740C" w:rsidRPr="00AB4809" w:rsidRDefault="00F9740C" w:rsidP="00F9740C">
      <w:pPr>
        <w:tabs>
          <w:tab w:val="left" w:pos="367"/>
          <w:tab w:val="center" w:pos="4810"/>
        </w:tabs>
        <w:jc w:val="center"/>
        <w:outlineLvl w:val="0"/>
        <w:rPr>
          <w:b/>
          <w:sz w:val="28"/>
          <w:szCs w:val="28"/>
          <w:highlight w:val="yellow"/>
        </w:rPr>
      </w:pPr>
    </w:p>
    <w:p w:rsidR="00F9740C" w:rsidRDefault="00F9740C" w:rsidP="00F9740C">
      <w:pPr>
        <w:tabs>
          <w:tab w:val="left" w:pos="367"/>
          <w:tab w:val="center" w:pos="4810"/>
        </w:tabs>
        <w:jc w:val="center"/>
        <w:outlineLvl w:val="0"/>
        <w:rPr>
          <w:b/>
          <w:sz w:val="96"/>
          <w:szCs w:val="96"/>
        </w:rPr>
      </w:pPr>
    </w:p>
    <w:p w:rsidR="00F9740C" w:rsidRDefault="00F9740C" w:rsidP="00F9740C">
      <w:pPr>
        <w:tabs>
          <w:tab w:val="left" w:pos="367"/>
          <w:tab w:val="center" w:pos="4810"/>
        </w:tabs>
        <w:jc w:val="center"/>
        <w:outlineLvl w:val="0"/>
        <w:rPr>
          <w:b/>
          <w:sz w:val="96"/>
          <w:szCs w:val="96"/>
        </w:rPr>
      </w:pPr>
    </w:p>
    <w:p w:rsidR="00F9740C" w:rsidRPr="00AB4809" w:rsidRDefault="00F9740C" w:rsidP="00F9740C">
      <w:pPr>
        <w:tabs>
          <w:tab w:val="left" w:pos="367"/>
          <w:tab w:val="center" w:pos="4810"/>
        </w:tabs>
        <w:jc w:val="center"/>
        <w:outlineLvl w:val="0"/>
        <w:rPr>
          <w:b/>
          <w:sz w:val="96"/>
          <w:szCs w:val="96"/>
        </w:rPr>
      </w:pPr>
    </w:p>
    <w:p w:rsidR="00F9740C" w:rsidRPr="00AB4809" w:rsidRDefault="00F9740C" w:rsidP="00F9740C">
      <w:pPr>
        <w:tabs>
          <w:tab w:val="left" w:pos="367"/>
          <w:tab w:val="center" w:pos="4810"/>
        </w:tabs>
        <w:jc w:val="center"/>
        <w:outlineLvl w:val="0"/>
        <w:rPr>
          <w:b/>
          <w:sz w:val="96"/>
          <w:szCs w:val="96"/>
        </w:rPr>
      </w:pPr>
    </w:p>
    <w:p w:rsidR="00F9740C" w:rsidRDefault="00F9740C" w:rsidP="00F9740C">
      <w:pPr>
        <w:tabs>
          <w:tab w:val="left" w:pos="367"/>
          <w:tab w:val="center" w:pos="4810"/>
        </w:tabs>
        <w:jc w:val="center"/>
        <w:outlineLvl w:val="0"/>
        <w:rPr>
          <w:b/>
          <w:sz w:val="96"/>
          <w:szCs w:val="96"/>
        </w:rPr>
      </w:pPr>
    </w:p>
    <w:p w:rsidR="00F9740C" w:rsidRDefault="00F9740C" w:rsidP="00F9740C">
      <w:pPr>
        <w:tabs>
          <w:tab w:val="left" w:pos="367"/>
          <w:tab w:val="center" w:pos="4810"/>
        </w:tabs>
        <w:jc w:val="center"/>
        <w:outlineLvl w:val="0"/>
        <w:rPr>
          <w:b/>
          <w:sz w:val="96"/>
          <w:szCs w:val="96"/>
        </w:rPr>
      </w:pPr>
    </w:p>
    <w:p w:rsidR="00F9740C" w:rsidRPr="00AB4809" w:rsidRDefault="00F9740C" w:rsidP="00F9740C">
      <w:pPr>
        <w:tabs>
          <w:tab w:val="left" w:pos="367"/>
          <w:tab w:val="center" w:pos="4810"/>
        </w:tabs>
        <w:jc w:val="center"/>
        <w:outlineLvl w:val="0"/>
        <w:rPr>
          <w:b/>
          <w:sz w:val="96"/>
          <w:szCs w:val="96"/>
        </w:rPr>
      </w:pPr>
    </w:p>
    <w:p w:rsidR="00F9740C" w:rsidRPr="00AB4809" w:rsidRDefault="00F9740C" w:rsidP="00F9740C">
      <w:pPr>
        <w:tabs>
          <w:tab w:val="left" w:pos="367"/>
          <w:tab w:val="center" w:pos="4810"/>
        </w:tabs>
        <w:jc w:val="center"/>
        <w:outlineLvl w:val="0"/>
        <w:rPr>
          <w:b/>
          <w:sz w:val="96"/>
          <w:szCs w:val="96"/>
        </w:rPr>
      </w:pPr>
    </w:p>
    <w:p w:rsidR="00F9740C" w:rsidRPr="00AB4809" w:rsidRDefault="00F9740C" w:rsidP="00F9740C">
      <w:pPr>
        <w:tabs>
          <w:tab w:val="left" w:pos="367"/>
          <w:tab w:val="center" w:pos="4810"/>
        </w:tabs>
        <w:jc w:val="center"/>
        <w:outlineLvl w:val="0"/>
        <w:rPr>
          <w:b/>
          <w:sz w:val="96"/>
          <w:szCs w:val="96"/>
        </w:rPr>
      </w:pPr>
      <w:bookmarkStart w:id="55" w:name="_Toc101547853"/>
      <w:r w:rsidRPr="00AB4809">
        <w:rPr>
          <w:b/>
          <w:sz w:val="96"/>
          <w:szCs w:val="96"/>
        </w:rPr>
        <w:lastRenderedPageBreak/>
        <w:t>Книга</w:t>
      </w:r>
      <w:r w:rsidRPr="00AB4809">
        <w:rPr>
          <w:b/>
          <w:sz w:val="96"/>
          <w:szCs w:val="96"/>
          <w:lang w:val="en-US"/>
        </w:rPr>
        <w:t>II</w:t>
      </w:r>
      <w:r w:rsidRPr="00AB4809">
        <w:rPr>
          <w:b/>
          <w:sz w:val="96"/>
          <w:szCs w:val="96"/>
        </w:rPr>
        <w:t>. Водоотведение</w:t>
      </w:r>
      <w:bookmarkEnd w:id="55"/>
    </w:p>
    <w:p w:rsidR="00F9740C" w:rsidRPr="00AB4809" w:rsidRDefault="00F9740C" w:rsidP="00F9740C">
      <w:pPr>
        <w:tabs>
          <w:tab w:val="left" w:pos="367"/>
          <w:tab w:val="center" w:pos="4810"/>
        </w:tabs>
        <w:jc w:val="center"/>
        <w:outlineLvl w:val="0"/>
        <w:rPr>
          <w:b/>
          <w:sz w:val="28"/>
          <w:szCs w:val="28"/>
          <w:highlight w:val="yellow"/>
        </w:rPr>
      </w:pPr>
    </w:p>
    <w:p w:rsidR="00F9740C" w:rsidRPr="00AB4809" w:rsidRDefault="00F9740C" w:rsidP="00F9740C">
      <w:pPr>
        <w:tabs>
          <w:tab w:val="left" w:pos="4543"/>
          <w:tab w:val="left" w:pos="5459"/>
        </w:tabs>
        <w:jc w:val="center"/>
        <w:outlineLvl w:val="1"/>
        <w:rPr>
          <w:b/>
          <w:kern w:val="32"/>
          <w:sz w:val="28"/>
          <w:szCs w:val="28"/>
        </w:rPr>
      </w:pPr>
      <w:bookmarkStart w:id="56" w:name="_Toc358762554"/>
    </w:p>
    <w:p w:rsidR="00F9740C" w:rsidRPr="00AB4809" w:rsidRDefault="00F9740C" w:rsidP="00F9740C">
      <w:pPr>
        <w:tabs>
          <w:tab w:val="left" w:pos="4543"/>
          <w:tab w:val="left" w:pos="5459"/>
        </w:tabs>
        <w:jc w:val="center"/>
        <w:outlineLvl w:val="1"/>
        <w:rPr>
          <w:b/>
          <w:kern w:val="32"/>
          <w:sz w:val="28"/>
          <w:szCs w:val="28"/>
        </w:rPr>
      </w:pPr>
    </w:p>
    <w:p w:rsidR="00F9740C" w:rsidRPr="00AB4809" w:rsidRDefault="00F9740C" w:rsidP="00F9740C">
      <w:pPr>
        <w:tabs>
          <w:tab w:val="left" w:pos="4543"/>
          <w:tab w:val="left" w:pos="5459"/>
        </w:tabs>
        <w:jc w:val="center"/>
        <w:outlineLvl w:val="1"/>
        <w:rPr>
          <w:b/>
          <w:kern w:val="32"/>
          <w:sz w:val="28"/>
          <w:szCs w:val="28"/>
        </w:rPr>
      </w:pPr>
    </w:p>
    <w:p w:rsidR="00F9740C" w:rsidRPr="00AB4809" w:rsidRDefault="00F9740C" w:rsidP="00F9740C">
      <w:pPr>
        <w:tabs>
          <w:tab w:val="left" w:pos="4543"/>
          <w:tab w:val="left" w:pos="5459"/>
        </w:tabs>
        <w:jc w:val="center"/>
        <w:outlineLvl w:val="1"/>
        <w:rPr>
          <w:b/>
          <w:kern w:val="32"/>
          <w:sz w:val="28"/>
          <w:szCs w:val="28"/>
        </w:rPr>
      </w:pPr>
    </w:p>
    <w:p w:rsidR="00F9740C" w:rsidRPr="00AB4809" w:rsidRDefault="00F9740C" w:rsidP="00F9740C">
      <w:pPr>
        <w:tabs>
          <w:tab w:val="left" w:pos="4543"/>
          <w:tab w:val="left" w:pos="5459"/>
        </w:tabs>
        <w:jc w:val="center"/>
        <w:outlineLvl w:val="1"/>
        <w:rPr>
          <w:b/>
          <w:kern w:val="32"/>
          <w:sz w:val="28"/>
          <w:szCs w:val="28"/>
        </w:rPr>
      </w:pPr>
    </w:p>
    <w:p w:rsidR="00F9740C" w:rsidRPr="00AB4809" w:rsidRDefault="00F9740C" w:rsidP="00F9740C">
      <w:pPr>
        <w:tabs>
          <w:tab w:val="left" w:pos="4543"/>
          <w:tab w:val="left" w:pos="5459"/>
        </w:tabs>
        <w:jc w:val="center"/>
        <w:outlineLvl w:val="1"/>
        <w:rPr>
          <w:b/>
          <w:kern w:val="32"/>
          <w:sz w:val="28"/>
          <w:szCs w:val="28"/>
        </w:rPr>
      </w:pPr>
    </w:p>
    <w:p w:rsidR="00F9740C" w:rsidRPr="00AB4809" w:rsidRDefault="00F9740C" w:rsidP="00F9740C">
      <w:pPr>
        <w:tabs>
          <w:tab w:val="left" w:pos="4543"/>
          <w:tab w:val="left" w:pos="5459"/>
        </w:tabs>
        <w:jc w:val="center"/>
        <w:outlineLvl w:val="1"/>
        <w:rPr>
          <w:b/>
          <w:kern w:val="32"/>
          <w:sz w:val="28"/>
          <w:szCs w:val="28"/>
        </w:rPr>
      </w:pPr>
    </w:p>
    <w:p w:rsidR="00F9740C" w:rsidRPr="00AB4809" w:rsidRDefault="00F9740C" w:rsidP="00F9740C">
      <w:pPr>
        <w:tabs>
          <w:tab w:val="left" w:pos="4543"/>
          <w:tab w:val="left" w:pos="5459"/>
        </w:tabs>
        <w:jc w:val="center"/>
        <w:outlineLvl w:val="1"/>
        <w:rPr>
          <w:b/>
          <w:kern w:val="32"/>
          <w:sz w:val="28"/>
          <w:szCs w:val="28"/>
        </w:rPr>
      </w:pPr>
    </w:p>
    <w:p w:rsidR="00F9740C" w:rsidRPr="00AB4809" w:rsidRDefault="00F9740C" w:rsidP="00F9740C">
      <w:pPr>
        <w:tabs>
          <w:tab w:val="left" w:pos="4543"/>
          <w:tab w:val="left" w:pos="5459"/>
        </w:tabs>
        <w:jc w:val="center"/>
        <w:outlineLvl w:val="1"/>
        <w:rPr>
          <w:b/>
          <w:kern w:val="32"/>
          <w:sz w:val="28"/>
          <w:szCs w:val="28"/>
        </w:rPr>
      </w:pPr>
    </w:p>
    <w:p w:rsidR="00F9740C" w:rsidRPr="00AB4809" w:rsidRDefault="00F9740C" w:rsidP="00F9740C">
      <w:pPr>
        <w:tabs>
          <w:tab w:val="left" w:pos="4543"/>
          <w:tab w:val="left" w:pos="5459"/>
        </w:tabs>
        <w:jc w:val="center"/>
        <w:outlineLvl w:val="1"/>
        <w:rPr>
          <w:b/>
          <w:kern w:val="32"/>
          <w:sz w:val="28"/>
          <w:szCs w:val="28"/>
        </w:rPr>
      </w:pPr>
    </w:p>
    <w:p w:rsidR="00F9740C" w:rsidRPr="00AB4809" w:rsidRDefault="00F9740C" w:rsidP="00F9740C">
      <w:pPr>
        <w:tabs>
          <w:tab w:val="left" w:pos="4543"/>
          <w:tab w:val="left" w:pos="5459"/>
        </w:tabs>
        <w:jc w:val="center"/>
        <w:outlineLvl w:val="1"/>
        <w:rPr>
          <w:b/>
          <w:kern w:val="32"/>
          <w:sz w:val="28"/>
          <w:szCs w:val="28"/>
        </w:rPr>
      </w:pPr>
    </w:p>
    <w:p w:rsidR="00F9740C" w:rsidRPr="00AB4809" w:rsidRDefault="00F9740C" w:rsidP="00F9740C">
      <w:pPr>
        <w:tabs>
          <w:tab w:val="left" w:pos="4543"/>
          <w:tab w:val="left" w:pos="5459"/>
        </w:tabs>
        <w:jc w:val="center"/>
        <w:outlineLvl w:val="1"/>
        <w:rPr>
          <w:b/>
          <w:kern w:val="32"/>
          <w:sz w:val="28"/>
          <w:szCs w:val="28"/>
        </w:rPr>
      </w:pPr>
    </w:p>
    <w:p w:rsidR="00F9740C" w:rsidRPr="00AB4809" w:rsidRDefault="00F9740C" w:rsidP="00F9740C">
      <w:pPr>
        <w:tabs>
          <w:tab w:val="left" w:pos="4543"/>
          <w:tab w:val="left" w:pos="5459"/>
        </w:tabs>
        <w:jc w:val="center"/>
        <w:outlineLvl w:val="1"/>
        <w:rPr>
          <w:b/>
          <w:kern w:val="32"/>
          <w:sz w:val="28"/>
          <w:szCs w:val="28"/>
        </w:rPr>
      </w:pPr>
    </w:p>
    <w:p w:rsidR="00F9740C" w:rsidRPr="00AB4809" w:rsidRDefault="00F9740C" w:rsidP="00F9740C">
      <w:pPr>
        <w:tabs>
          <w:tab w:val="left" w:pos="4543"/>
          <w:tab w:val="left" w:pos="5459"/>
        </w:tabs>
        <w:jc w:val="center"/>
        <w:outlineLvl w:val="1"/>
        <w:rPr>
          <w:b/>
          <w:kern w:val="32"/>
          <w:sz w:val="28"/>
          <w:szCs w:val="28"/>
        </w:rPr>
      </w:pPr>
    </w:p>
    <w:p w:rsidR="00F9740C" w:rsidRPr="00AB4809" w:rsidRDefault="00F9740C" w:rsidP="00F9740C">
      <w:pPr>
        <w:tabs>
          <w:tab w:val="left" w:pos="4543"/>
          <w:tab w:val="left" w:pos="5459"/>
        </w:tabs>
        <w:jc w:val="center"/>
        <w:outlineLvl w:val="1"/>
        <w:rPr>
          <w:b/>
          <w:kern w:val="32"/>
          <w:sz w:val="28"/>
          <w:szCs w:val="28"/>
        </w:rPr>
      </w:pPr>
    </w:p>
    <w:p w:rsidR="00F9740C" w:rsidRPr="00AB4809" w:rsidRDefault="00F9740C" w:rsidP="00F9740C">
      <w:pPr>
        <w:tabs>
          <w:tab w:val="left" w:pos="4543"/>
          <w:tab w:val="left" w:pos="5459"/>
        </w:tabs>
        <w:jc w:val="center"/>
        <w:outlineLvl w:val="1"/>
        <w:rPr>
          <w:b/>
          <w:kern w:val="32"/>
          <w:sz w:val="28"/>
          <w:szCs w:val="28"/>
        </w:rPr>
      </w:pPr>
    </w:p>
    <w:p w:rsidR="00F9740C" w:rsidRPr="00AB4809" w:rsidRDefault="00F9740C" w:rsidP="00F9740C">
      <w:pPr>
        <w:tabs>
          <w:tab w:val="left" w:pos="4543"/>
          <w:tab w:val="left" w:pos="5459"/>
        </w:tabs>
        <w:jc w:val="center"/>
        <w:outlineLvl w:val="1"/>
        <w:rPr>
          <w:b/>
          <w:kern w:val="32"/>
          <w:sz w:val="28"/>
          <w:szCs w:val="28"/>
        </w:rPr>
      </w:pPr>
      <w:bookmarkStart w:id="57" w:name="_Toc101547854"/>
      <w:r w:rsidRPr="00AB4809">
        <w:rPr>
          <w:b/>
          <w:kern w:val="32"/>
          <w:sz w:val="28"/>
          <w:szCs w:val="28"/>
        </w:rPr>
        <w:t>Раздел 1. Система водоотведения</w:t>
      </w:r>
      <w:bookmarkEnd w:id="56"/>
      <w:bookmarkEnd w:id="57"/>
    </w:p>
    <w:p w:rsidR="00F9740C" w:rsidRPr="00AB4809" w:rsidRDefault="00F9740C" w:rsidP="00F9740C">
      <w:pPr>
        <w:tabs>
          <w:tab w:val="left" w:pos="4543"/>
          <w:tab w:val="left" w:pos="5459"/>
        </w:tabs>
        <w:jc w:val="center"/>
        <w:outlineLvl w:val="1"/>
        <w:rPr>
          <w:b/>
          <w:kern w:val="32"/>
          <w:sz w:val="28"/>
          <w:szCs w:val="28"/>
        </w:rPr>
      </w:pPr>
    </w:p>
    <w:p w:rsidR="00F9740C" w:rsidRPr="00AB4809" w:rsidRDefault="00F9740C" w:rsidP="00F9740C">
      <w:pPr>
        <w:keepNext/>
        <w:jc w:val="center"/>
        <w:outlineLvl w:val="2"/>
        <w:rPr>
          <w:b/>
          <w:bCs/>
          <w:kern w:val="32"/>
          <w:sz w:val="28"/>
          <w:szCs w:val="28"/>
        </w:rPr>
      </w:pPr>
      <w:bookmarkStart w:id="58" w:name="_Toc101547855"/>
      <w:r w:rsidRPr="00AB4809">
        <w:rPr>
          <w:b/>
          <w:bCs/>
          <w:kern w:val="32"/>
          <w:sz w:val="28"/>
          <w:szCs w:val="28"/>
        </w:rPr>
        <w:t xml:space="preserve">1.1. </w:t>
      </w:r>
      <w:bookmarkStart w:id="59" w:name="_Toc358762555"/>
      <w:r w:rsidRPr="00AB4809">
        <w:rPr>
          <w:b/>
          <w:bCs/>
          <w:kern w:val="32"/>
          <w:sz w:val="28"/>
          <w:szCs w:val="28"/>
        </w:rPr>
        <w:t>Существующее положение в сфере водоотведенияг. Комсомольск</w:t>
      </w:r>
      <w:bookmarkEnd w:id="58"/>
      <w:bookmarkEnd w:id="59"/>
    </w:p>
    <w:p w:rsidR="00F9740C" w:rsidRPr="00AB4809" w:rsidRDefault="00F9740C" w:rsidP="00F9740C">
      <w:pPr>
        <w:jc w:val="center"/>
        <w:outlineLvl w:val="3"/>
        <w:rPr>
          <w:b/>
          <w:sz w:val="28"/>
          <w:szCs w:val="28"/>
        </w:rPr>
      </w:pPr>
      <w:r w:rsidRPr="00AB4809">
        <w:rPr>
          <w:b/>
          <w:sz w:val="28"/>
          <w:szCs w:val="28"/>
        </w:rPr>
        <w:t>1.1.1. Описание структуры системы сбора, чистки и отведения сточных вод на территории г. Комсомольск и деление территории на эксплуатационные зоны</w:t>
      </w:r>
    </w:p>
    <w:p w:rsidR="00F9740C" w:rsidRPr="00AB4809" w:rsidRDefault="00F9740C" w:rsidP="00F9740C">
      <w:pPr>
        <w:jc w:val="both"/>
        <w:outlineLvl w:val="1"/>
        <w:rPr>
          <w:b/>
          <w:sz w:val="28"/>
          <w:szCs w:val="28"/>
        </w:rPr>
      </w:pPr>
    </w:p>
    <w:p w:rsidR="00F9740C" w:rsidRPr="00AB4809" w:rsidRDefault="00F9740C" w:rsidP="00F9740C">
      <w:pPr>
        <w:ind w:firstLine="1134"/>
        <w:jc w:val="both"/>
        <w:rPr>
          <w:sz w:val="28"/>
          <w:szCs w:val="28"/>
        </w:rPr>
      </w:pPr>
      <w:r w:rsidRPr="00AB4809">
        <w:rPr>
          <w:sz w:val="28"/>
          <w:szCs w:val="28"/>
        </w:rPr>
        <w:t>Эксплуатирующей организациейв системе централизованного водоотведения Комсомольского городского поселения является – МП «ЖКХ».</w:t>
      </w:r>
    </w:p>
    <w:p w:rsidR="00F9740C" w:rsidRPr="00AB4809" w:rsidRDefault="00F9740C" w:rsidP="00F9740C">
      <w:pPr>
        <w:widowControl w:val="0"/>
        <w:ind w:right="23" w:firstLine="1134"/>
        <w:jc w:val="both"/>
        <w:rPr>
          <w:rFonts w:eastAsia="Arial Unicode MS"/>
          <w:sz w:val="28"/>
          <w:szCs w:val="28"/>
          <w:shd w:val="clear" w:color="auto" w:fill="FFFFFF"/>
          <w:lang/>
        </w:rPr>
      </w:pPr>
      <w:r w:rsidRPr="00AB4809">
        <w:rPr>
          <w:rFonts w:eastAsia="Arial Unicode MS"/>
          <w:sz w:val="28"/>
          <w:szCs w:val="28"/>
          <w:shd w:val="clear" w:color="auto" w:fill="FFFFFF"/>
          <w:lang/>
        </w:rPr>
        <w:t>В настоящее время в г. Комсомольск имеется система централизованно</w:t>
      </w:r>
      <w:r w:rsidRPr="00AB4809">
        <w:rPr>
          <w:rFonts w:eastAsia="Arial Unicode MS"/>
          <w:sz w:val="28"/>
          <w:szCs w:val="28"/>
          <w:shd w:val="clear" w:color="auto" w:fill="FFFFFF"/>
          <w:lang/>
        </w:rPr>
        <w:t>говодоотведения</w:t>
      </w:r>
      <w:r w:rsidRPr="00AB4809">
        <w:rPr>
          <w:rFonts w:eastAsia="Arial Unicode MS"/>
          <w:sz w:val="28"/>
          <w:szCs w:val="28"/>
          <w:shd w:val="clear" w:color="auto" w:fill="FFFFFF"/>
          <w:lang/>
        </w:rPr>
        <w:t>, которая охватывает значительную часть жилой застройки</w:t>
      </w:r>
      <w:r w:rsidRPr="00AB4809">
        <w:rPr>
          <w:rFonts w:eastAsia="Arial Unicode MS"/>
          <w:sz w:val="28"/>
          <w:szCs w:val="28"/>
          <w:shd w:val="clear" w:color="auto" w:fill="FFFFFF"/>
          <w:lang/>
        </w:rPr>
        <w:t xml:space="preserve"> населенного пункта</w:t>
      </w:r>
      <w:r w:rsidRPr="00AB4809">
        <w:rPr>
          <w:rFonts w:eastAsia="Arial Unicode MS"/>
          <w:sz w:val="28"/>
          <w:szCs w:val="28"/>
          <w:shd w:val="clear" w:color="auto" w:fill="FFFFFF"/>
          <w:lang/>
        </w:rPr>
        <w:t>.</w:t>
      </w:r>
    </w:p>
    <w:p w:rsidR="00F9740C" w:rsidRPr="00AB4809" w:rsidRDefault="00F9740C" w:rsidP="00F9740C">
      <w:pPr>
        <w:ind w:firstLine="1134"/>
        <w:jc w:val="both"/>
        <w:rPr>
          <w:sz w:val="28"/>
          <w:szCs w:val="28"/>
        </w:rPr>
      </w:pPr>
      <w:r w:rsidRPr="00AB4809">
        <w:rPr>
          <w:sz w:val="28"/>
          <w:szCs w:val="28"/>
        </w:rPr>
        <w:t>Структура системы сбора, очистки и отведения сточных вод в поселении Комсомольскоевключает в себя: очистные сооружения, в которых производится очистка сточных вод, канализируемых из жилого сектора и объектов соцкультбыта, канализационные насосные станции и сети. Часть населения пользуется дворовыми туалетами и выгребными ямами, содержимое которых используется в качестве удобрений.</w:t>
      </w:r>
    </w:p>
    <w:p w:rsidR="00F9740C" w:rsidRPr="00AB4809" w:rsidRDefault="00F9740C" w:rsidP="00F9740C">
      <w:pPr>
        <w:ind w:firstLine="1134"/>
        <w:jc w:val="both"/>
        <w:rPr>
          <w:sz w:val="28"/>
          <w:szCs w:val="28"/>
        </w:rPr>
      </w:pPr>
      <w:r w:rsidRPr="00AB4809">
        <w:rPr>
          <w:sz w:val="28"/>
          <w:szCs w:val="28"/>
        </w:rPr>
        <w:t xml:space="preserve">По наполняемости канализационные ямы очищаются путем вывоза сточных вод ассенизаторскими машинами.  </w:t>
      </w:r>
    </w:p>
    <w:p w:rsidR="00F9740C" w:rsidRPr="00AB4809" w:rsidRDefault="00F9740C" w:rsidP="00F9740C">
      <w:pPr>
        <w:widowControl w:val="0"/>
        <w:ind w:right="23" w:firstLine="1134"/>
        <w:jc w:val="both"/>
        <w:rPr>
          <w:rFonts w:eastAsia="Arial Unicode MS"/>
          <w:sz w:val="28"/>
          <w:szCs w:val="28"/>
          <w:shd w:val="clear" w:color="auto" w:fill="FFFFFF"/>
          <w:lang/>
        </w:rPr>
      </w:pPr>
      <w:r w:rsidRPr="00AB4809">
        <w:rPr>
          <w:rFonts w:eastAsia="Arial Unicode MS"/>
          <w:sz w:val="28"/>
          <w:szCs w:val="28"/>
          <w:shd w:val="clear" w:color="auto" w:fill="FFFFFF"/>
          <w:lang/>
        </w:rPr>
        <w:t xml:space="preserve">Канализационная сеть построена по схеме, определяемой планировкой </w:t>
      </w:r>
      <w:r w:rsidRPr="00AB4809">
        <w:rPr>
          <w:rFonts w:eastAsia="Arial Unicode MS"/>
          <w:sz w:val="28"/>
          <w:szCs w:val="28"/>
          <w:shd w:val="clear" w:color="auto" w:fill="FFFFFF"/>
          <w:lang/>
        </w:rPr>
        <w:lastRenderedPageBreak/>
        <w:t xml:space="preserve">застройки, общим направлениям рельефа местности и местоположением очистных сооружений канализации. </w:t>
      </w:r>
    </w:p>
    <w:p w:rsidR="00F9740C" w:rsidRPr="00AB4809" w:rsidRDefault="00F9740C" w:rsidP="00F9740C">
      <w:pPr>
        <w:widowControl w:val="0"/>
        <w:ind w:right="23" w:firstLine="1134"/>
        <w:jc w:val="both"/>
        <w:rPr>
          <w:rFonts w:eastAsia="Arial Unicode MS"/>
          <w:sz w:val="28"/>
          <w:szCs w:val="28"/>
          <w:shd w:val="clear" w:color="auto" w:fill="FFFFFF"/>
          <w:lang/>
        </w:rPr>
      </w:pPr>
      <w:r w:rsidRPr="00AB4809">
        <w:rPr>
          <w:rFonts w:eastAsia="Arial Unicode MS"/>
          <w:sz w:val="28"/>
          <w:szCs w:val="28"/>
          <w:shd w:val="clear" w:color="auto" w:fill="FFFFFF"/>
          <w:lang/>
        </w:rPr>
        <w:t xml:space="preserve">Очистные сооружения биологической очистки в г. Комсомольске с установленной пропускной способностью 2646 м3/сутки введены в эксплуатацию в 1961 году. Степень использования мощности очистных сооружений канализации </w:t>
      </w:r>
      <w:r w:rsidRPr="00AB4809">
        <w:rPr>
          <w:rFonts w:eastAsia="Arial Unicode MS"/>
          <w:sz w:val="28"/>
          <w:szCs w:val="28"/>
          <w:shd w:val="clear" w:color="auto" w:fill="FFFFFF"/>
          <w:lang/>
        </w:rPr>
        <w:t xml:space="preserve">- 45,9 </w:t>
      </w:r>
      <w:r w:rsidRPr="00AB4809">
        <w:rPr>
          <w:rFonts w:eastAsia="Arial Unicode MS"/>
          <w:sz w:val="28"/>
          <w:szCs w:val="28"/>
          <w:shd w:val="clear" w:color="auto" w:fill="FFFFFF"/>
          <w:lang/>
        </w:rPr>
        <w:t>%, но в паводковые периоды нагрузка на сооружения превышает проектную.На очистку поступают хозяйственно-фекальные бытовые сточные воды, основная часть которых – хозбытовые сточные воды жилого массива.</w:t>
      </w:r>
      <w:r w:rsidRPr="00AB4809">
        <w:rPr>
          <w:rFonts w:eastAsia="Arial Unicode MS"/>
          <w:sz w:val="28"/>
          <w:szCs w:val="28"/>
          <w:shd w:val="clear" w:color="auto" w:fill="FFFFFF"/>
          <w:lang/>
        </w:rPr>
        <w:t xml:space="preserve"> Пр</w:t>
      </w:r>
      <w:r w:rsidRPr="00AB4809">
        <w:rPr>
          <w:rFonts w:eastAsia="Arial Unicode MS"/>
          <w:sz w:val="28"/>
          <w:szCs w:val="28"/>
          <w:shd w:val="clear" w:color="auto" w:fill="FFFFFF"/>
          <w:lang/>
        </w:rPr>
        <w:t xml:space="preserve">омышленныхстоков </w:t>
      </w:r>
      <w:r w:rsidRPr="00AB4809">
        <w:rPr>
          <w:rFonts w:eastAsia="Arial Unicode MS"/>
          <w:sz w:val="28"/>
          <w:szCs w:val="28"/>
          <w:shd w:val="clear" w:color="auto" w:fill="FFFFFF"/>
          <w:lang/>
        </w:rPr>
        <w:t>в</w:t>
      </w:r>
      <w:r w:rsidRPr="00AB4809">
        <w:rPr>
          <w:rFonts w:eastAsia="Arial Unicode MS"/>
          <w:sz w:val="28"/>
          <w:szCs w:val="28"/>
          <w:shd w:val="clear" w:color="auto" w:fill="FFFFFF"/>
          <w:lang/>
        </w:rPr>
        <w:t xml:space="preserve"> настоящее время нет. </w:t>
      </w:r>
    </w:p>
    <w:p w:rsidR="00F9740C" w:rsidRPr="00AB4809" w:rsidRDefault="00F9740C" w:rsidP="00F9740C">
      <w:pPr>
        <w:widowControl w:val="0"/>
        <w:ind w:right="23" w:firstLine="1134"/>
        <w:jc w:val="both"/>
        <w:rPr>
          <w:rFonts w:eastAsia="Arial Unicode MS"/>
          <w:sz w:val="28"/>
          <w:szCs w:val="28"/>
          <w:shd w:val="clear" w:color="auto" w:fill="FFFFFF"/>
          <w:lang/>
        </w:rPr>
      </w:pPr>
      <w:r w:rsidRPr="00AB4809">
        <w:rPr>
          <w:rFonts w:eastAsia="Arial Unicode MS"/>
          <w:sz w:val="28"/>
          <w:szCs w:val="28"/>
          <w:shd w:val="clear" w:color="auto" w:fill="FFFFFF"/>
          <w:lang/>
        </w:rPr>
        <w:t xml:space="preserve">Уличные канализационные сети и коллекторы выполнены </w:t>
      </w:r>
      <w:r w:rsidRPr="00AB4809">
        <w:rPr>
          <w:rFonts w:eastAsia="Arial Unicode MS"/>
          <w:sz w:val="28"/>
          <w:szCs w:val="28"/>
          <w:shd w:val="clear" w:color="auto" w:fill="FFFFFF"/>
          <w:lang/>
        </w:rPr>
        <w:t xml:space="preserve">преимущественно </w:t>
      </w:r>
      <w:r w:rsidRPr="00AB4809">
        <w:rPr>
          <w:rFonts w:eastAsia="Arial Unicode MS"/>
          <w:sz w:val="28"/>
          <w:szCs w:val="28"/>
          <w:shd w:val="clear" w:color="auto" w:fill="FFFFFF"/>
          <w:lang/>
        </w:rPr>
        <w:t>из чугунных труб диаметром 150-</w:t>
      </w:r>
      <w:r w:rsidRPr="00AB4809">
        <w:rPr>
          <w:rFonts w:eastAsia="Arial Unicode MS"/>
          <w:sz w:val="28"/>
          <w:szCs w:val="28"/>
          <w:shd w:val="clear" w:color="auto" w:fill="FFFFFF"/>
          <w:lang/>
        </w:rPr>
        <w:t>5</w:t>
      </w:r>
      <w:r w:rsidRPr="00AB4809">
        <w:rPr>
          <w:rFonts w:eastAsia="Arial Unicode MS"/>
          <w:sz w:val="28"/>
          <w:szCs w:val="28"/>
          <w:shd w:val="clear" w:color="auto" w:fill="FFFFFF"/>
          <w:lang/>
        </w:rPr>
        <w:t xml:space="preserve">00 мм и бетонных труб диаметром </w:t>
      </w:r>
      <w:r w:rsidRPr="00AB4809">
        <w:rPr>
          <w:rFonts w:eastAsia="Arial Unicode MS"/>
          <w:sz w:val="28"/>
          <w:szCs w:val="28"/>
          <w:shd w:val="clear" w:color="auto" w:fill="FFFFFF"/>
          <w:lang/>
        </w:rPr>
        <w:t>150</w:t>
      </w:r>
      <w:r w:rsidRPr="00AB4809">
        <w:rPr>
          <w:rFonts w:eastAsia="Arial Unicode MS"/>
          <w:sz w:val="28"/>
          <w:szCs w:val="28"/>
          <w:shd w:val="clear" w:color="auto" w:fill="FFFFFF"/>
          <w:lang/>
        </w:rPr>
        <w:t xml:space="preserve"> мм. Внутридворовые канализационные сети выполненыиз чугунных труб. Общая протяженность самотечных и напорных канализационных сетей города составляет </w:t>
      </w:r>
      <w:r w:rsidRPr="00AB4809">
        <w:rPr>
          <w:rFonts w:eastAsia="Arial Unicode MS"/>
          <w:sz w:val="28"/>
          <w:szCs w:val="28"/>
          <w:shd w:val="clear" w:color="auto" w:fill="FFFFFF"/>
          <w:lang/>
        </w:rPr>
        <w:t>23,43</w:t>
      </w:r>
      <w:r w:rsidRPr="00AB4809">
        <w:rPr>
          <w:rFonts w:eastAsia="Arial Unicode MS"/>
          <w:sz w:val="28"/>
          <w:szCs w:val="28"/>
          <w:shd w:val="clear" w:color="auto" w:fill="FFFFFF"/>
          <w:lang/>
        </w:rPr>
        <w:t xml:space="preserve"> км.</w:t>
      </w:r>
      <w:r w:rsidRPr="00AB4809">
        <w:rPr>
          <w:rFonts w:eastAsia="Arial Unicode MS"/>
          <w:sz w:val="28"/>
          <w:szCs w:val="28"/>
          <w:shd w:val="clear" w:color="auto" w:fill="FFFFFF"/>
          <w:lang/>
        </w:rPr>
        <w:t xml:space="preserve"> Общий средний износ сетей –63 %. </w:t>
      </w:r>
    </w:p>
    <w:p w:rsidR="00F9740C" w:rsidRPr="00AB4809" w:rsidRDefault="00F9740C" w:rsidP="00F9740C">
      <w:pPr>
        <w:widowControl w:val="0"/>
        <w:ind w:right="23" w:firstLine="1134"/>
        <w:jc w:val="both"/>
        <w:rPr>
          <w:rFonts w:eastAsia="Arial Unicode MS"/>
          <w:sz w:val="28"/>
          <w:szCs w:val="28"/>
          <w:shd w:val="clear" w:color="auto" w:fill="FFFFFF"/>
          <w:lang/>
        </w:rPr>
      </w:pPr>
      <w:r w:rsidRPr="00AB4809">
        <w:rPr>
          <w:rFonts w:eastAsia="Arial Unicode MS"/>
          <w:sz w:val="28"/>
          <w:szCs w:val="28"/>
          <w:shd w:val="clear" w:color="auto" w:fill="FFFFFF"/>
          <w:lang/>
        </w:rPr>
        <w:t xml:space="preserve">В системе канализации предусмотрены смотровые колодцы, которые периодически подвергаются осмотру и очистке согласно утвержденному графику. </w:t>
      </w:r>
    </w:p>
    <w:p w:rsidR="00F9740C" w:rsidRPr="00AB4809" w:rsidRDefault="00F9740C" w:rsidP="00F9740C">
      <w:pPr>
        <w:widowControl w:val="0"/>
        <w:ind w:right="23" w:firstLine="1134"/>
        <w:jc w:val="both"/>
        <w:rPr>
          <w:rFonts w:eastAsia="Arial Unicode MS"/>
          <w:sz w:val="28"/>
          <w:szCs w:val="28"/>
          <w:shd w:val="clear" w:color="auto" w:fill="FFFFFF"/>
          <w:lang/>
        </w:rPr>
      </w:pPr>
      <w:r w:rsidRPr="00AB4809">
        <w:rPr>
          <w:rFonts w:eastAsia="Arial Unicode MS"/>
          <w:sz w:val="28"/>
          <w:szCs w:val="28"/>
          <w:shd w:val="clear" w:color="auto" w:fill="FFFFFF"/>
          <w:lang/>
        </w:rPr>
        <w:t xml:space="preserve">В систему канализации города входят </w:t>
      </w:r>
      <w:r w:rsidRPr="00AB4809">
        <w:rPr>
          <w:rFonts w:eastAsia="Arial Unicode MS"/>
          <w:sz w:val="28"/>
          <w:szCs w:val="28"/>
          <w:shd w:val="clear" w:color="auto" w:fill="FFFFFF"/>
          <w:lang/>
        </w:rPr>
        <w:t>четыре</w:t>
      </w:r>
      <w:r w:rsidRPr="00AB4809">
        <w:rPr>
          <w:rFonts w:eastAsia="Arial Unicode MS"/>
          <w:sz w:val="28"/>
          <w:szCs w:val="28"/>
          <w:shd w:val="clear" w:color="auto" w:fill="FFFFFF"/>
          <w:lang/>
        </w:rPr>
        <w:t xml:space="preserve"> канализационные насосные станции с приемными камерами. КНС № 1 (ул.Зайцева) подает стоки из микрорайона «Гора» в главный канализационный коллектор. Сточные хозяйственно-бытовые воды города Комсомольска по самотечным сетям поступают в приемный резервуар КНС № 2 (ул.</w:t>
      </w:r>
      <w:r w:rsidRPr="00AB4809">
        <w:rPr>
          <w:rFonts w:eastAsia="Arial Unicode MS"/>
          <w:sz w:val="28"/>
          <w:szCs w:val="28"/>
          <w:shd w:val="clear" w:color="auto" w:fill="FFFFFF"/>
          <w:lang/>
        </w:rPr>
        <w:t xml:space="preserve"> Линейная, 10а</w:t>
      </w:r>
      <w:r w:rsidRPr="00AB4809">
        <w:rPr>
          <w:rFonts w:eastAsia="Arial Unicode MS"/>
          <w:sz w:val="28"/>
          <w:szCs w:val="28"/>
          <w:shd w:val="clear" w:color="auto" w:fill="FFFFFF"/>
          <w:lang/>
        </w:rPr>
        <w:t xml:space="preserve">), откуда насосами перекачиваются по напорному водоводу диаметром 250 мм, протяженностью </w:t>
      </w:r>
      <w:r w:rsidRPr="00AB4809">
        <w:rPr>
          <w:rFonts w:eastAsia="Arial Unicode MS"/>
          <w:sz w:val="28"/>
          <w:szCs w:val="28"/>
          <w:shd w:val="clear" w:color="auto" w:fill="FFFFFF"/>
          <w:lang/>
        </w:rPr>
        <w:t>6</w:t>
      </w:r>
      <w:r w:rsidRPr="00AB4809">
        <w:rPr>
          <w:rFonts w:eastAsia="Arial Unicode MS"/>
          <w:sz w:val="28"/>
          <w:szCs w:val="28"/>
          <w:shd w:val="clear" w:color="auto" w:fill="FFFFFF"/>
          <w:lang/>
        </w:rPr>
        <w:t>50м</w:t>
      </w:r>
      <w:r w:rsidRPr="00AB4809">
        <w:rPr>
          <w:rFonts w:eastAsia="Arial Unicode MS"/>
          <w:sz w:val="28"/>
          <w:szCs w:val="28"/>
          <w:shd w:val="clear" w:color="auto" w:fill="FFFFFF"/>
          <w:lang/>
        </w:rPr>
        <w:t xml:space="preserve">.КНС №3 расположена по ул. Первомайская, д.15, КНС № 4 по ул. Колганова, рядом с д.36. </w:t>
      </w:r>
      <w:r w:rsidRPr="00AB4809">
        <w:rPr>
          <w:rFonts w:eastAsia="Arial Unicode MS"/>
          <w:sz w:val="28"/>
          <w:szCs w:val="28"/>
          <w:shd w:val="clear" w:color="auto" w:fill="FFFFFF"/>
          <w:lang/>
        </w:rPr>
        <w:t>На очистных сооружениях сточные воды подвергаются механической и биологической очистке. Обеззараживание очищенных стоков производится раствором хлорной извести в контактном резервуаре. Выпуск очищенной сточной воды осуществляется в реку Ухт</w:t>
      </w:r>
      <w:r w:rsidRPr="00AB4809">
        <w:rPr>
          <w:rFonts w:eastAsia="Arial Unicode MS"/>
          <w:sz w:val="28"/>
          <w:szCs w:val="28"/>
          <w:shd w:val="clear" w:color="auto" w:fill="FFFFFF"/>
          <w:lang/>
        </w:rPr>
        <w:t>о</w:t>
      </w:r>
      <w:r w:rsidRPr="00AB4809">
        <w:rPr>
          <w:rFonts w:eastAsia="Arial Unicode MS"/>
          <w:sz w:val="28"/>
          <w:szCs w:val="28"/>
          <w:shd w:val="clear" w:color="auto" w:fill="FFFFFF"/>
          <w:lang/>
        </w:rPr>
        <w:t>хма – правый приток р.Уводь по самотечному трубопроводу диаметром 200 мм протяженностью 350 м. Дождевой (ливневой) канализации в городе нет. Поверхностные стоки через неплотности в крышках смотровых колодцев поступают в городскую канализацию.</w:t>
      </w:r>
    </w:p>
    <w:p w:rsidR="00F9740C" w:rsidRPr="00AB4809" w:rsidRDefault="00F9740C" w:rsidP="00F9740C">
      <w:pPr>
        <w:widowControl w:val="0"/>
        <w:ind w:right="23" w:firstLine="1134"/>
        <w:jc w:val="both"/>
        <w:rPr>
          <w:rFonts w:eastAsia="Arial Unicode MS"/>
          <w:sz w:val="28"/>
          <w:szCs w:val="28"/>
          <w:shd w:val="clear" w:color="auto" w:fill="FFFFFF"/>
          <w:lang/>
        </w:rPr>
      </w:pPr>
      <w:r w:rsidRPr="00AB4809">
        <w:rPr>
          <w:rFonts w:eastAsia="Arial Unicode MS"/>
          <w:sz w:val="28"/>
          <w:szCs w:val="28"/>
          <w:shd w:val="clear" w:color="auto" w:fill="FFFFFF"/>
          <w:lang/>
        </w:rPr>
        <w:t>Учет количества сброса сточных вод ведется без использования средств измерений.</w:t>
      </w:r>
    </w:p>
    <w:p w:rsidR="00F9740C" w:rsidRPr="00AB4809" w:rsidRDefault="00F9740C" w:rsidP="00F9740C">
      <w:pPr>
        <w:widowControl w:val="0"/>
        <w:ind w:right="23" w:firstLine="1134"/>
        <w:jc w:val="both"/>
        <w:rPr>
          <w:rFonts w:eastAsia="Arial Unicode MS"/>
          <w:sz w:val="28"/>
          <w:szCs w:val="28"/>
          <w:shd w:val="clear" w:color="auto" w:fill="FFFFFF"/>
          <w:lang/>
        </w:rPr>
      </w:pPr>
      <w:r w:rsidRPr="00AB4809">
        <w:rPr>
          <w:rFonts w:eastAsia="Arial Unicode MS"/>
          <w:sz w:val="28"/>
          <w:szCs w:val="28"/>
          <w:shd w:val="clear" w:color="auto" w:fill="FFFFFF"/>
          <w:lang/>
        </w:rPr>
        <w:t xml:space="preserve">Качество очистки сточных вод контролируется аттестованной лабораторией согласно утвержденному графику. Износ очистных сооружений – </w:t>
      </w:r>
      <w:r w:rsidRPr="00AB4809">
        <w:rPr>
          <w:rFonts w:eastAsia="Arial Unicode MS"/>
          <w:sz w:val="28"/>
          <w:szCs w:val="28"/>
          <w:shd w:val="clear" w:color="auto" w:fill="FFFFFF"/>
          <w:lang/>
        </w:rPr>
        <w:t xml:space="preserve">63 </w:t>
      </w:r>
      <w:r w:rsidRPr="00AB4809">
        <w:rPr>
          <w:rFonts w:eastAsia="Arial Unicode MS"/>
          <w:sz w:val="28"/>
          <w:szCs w:val="28"/>
          <w:shd w:val="clear" w:color="auto" w:fill="FFFFFF"/>
          <w:lang/>
        </w:rPr>
        <w:t xml:space="preserve">%, износ технологического оборудования – </w:t>
      </w:r>
      <w:r w:rsidRPr="00AB4809">
        <w:rPr>
          <w:rFonts w:eastAsia="Arial Unicode MS"/>
          <w:sz w:val="28"/>
          <w:szCs w:val="28"/>
          <w:shd w:val="clear" w:color="auto" w:fill="FFFFFF"/>
          <w:lang/>
        </w:rPr>
        <w:t xml:space="preserve">63 </w:t>
      </w:r>
      <w:r w:rsidRPr="00AB4809">
        <w:rPr>
          <w:rFonts w:eastAsia="Arial Unicode MS"/>
          <w:sz w:val="28"/>
          <w:szCs w:val="28"/>
          <w:shd w:val="clear" w:color="auto" w:fill="FFFFFF"/>
          <w:lang/>
        </w:rPr>
        <w:t xml:space="preserve">%. </w:t>
      </w:r>
      <w:r w:rsidRPr="00AB4809">
        <w:rPr>
          <w:rFonts w:eastAsia="Arial Unicode MS"/>
          <w:sz w:val="28"/>
          <w:szCs w:val="28"/>
          <w:shd w:val="clear" w:color="auto" w:fill="FFFFFF"/>
          <w:lang/>
        </w:rPr>
        <w:t>На настоящий момент, в</w:t>
      </w:r>
      <w:r w:rsidRPr="00AB4809">
        <w:rPr>
          <w:rFonts w:eastAsia="Arial Unicode MS"/>
          <w:sz w:val="28"/>
          <w:szCs w:val="28"/>
          <w:shd w:val="clear" w:color="auto" w:fill="FFFFFF"/>
          <w:lang/>
        </w:rPr>
        <w:t xml:space="preserve">етхость очистных сооружений не позволяет качественно очищать поступающие хозбытовые стоки. </w:t>
      </w:r>
    </w:p>
    <w:p w:rsidR="00F9740C" w:rsidRPr="00AB4809" w:rsidRDefault="00F9740C" w:rsidP="00F9740C">
      <w:pPr>
        <w:widowControl w:val="0"/>
        <w:ind w:right="23" w:firstLine="1134"/>
        <w:jc w:val="both"/>
        <w:rPr>
          <w:rFonts w:eastAsia="Arial Unicode MS"/>
          <w:sz w:val="28"/>
          <w:szCs w:val="28"/>
          <w:shd w:val="clear" w:color="auto" w:fill="FFFFFF"/>
          <w:lang/>
        </w:rPr>
      </w:pPr>
      <w:r w:rsidRPr="00AB4809">
        <w:rPr>
          <w:rFonts w:eastAsia="Arial Unicode MS"/>
          <w:sz w:val="28"/>
          <w:szCs w:val="28"/>
          <w:shd w:val="clear" w:color="auto" w:fill="FFFFFF"/>
          <w:lang/>
        </w:rPr>
        <w:t xml:space="preserve">За 2021 год объем притока сточных вод поселения составил - 443,24 тыс.м3 (1214 м3/сут.)  </w:t>
      </w:r>
    </w:p>
    <w:p w:rsidR="00F9740C" w:rsidRPr="00AB4809" w:rsidRDefault="00F9740C" w:rsidP="00F9740C">
      <w:pPr>
        <w:widowControl w:val="0"/>
        <w:ind w:right="23"/>
        <w:jc w:val="both"/>
        <w:rPr>
          <w:sz w:val="28"/>
          <w:szCs w:val="28"/>
          <w:highlight w:val="yellow"/>
        </w:rPr>
      </w:pPr>
    </w:p>
    <w:p w:rsidR="00F9740C" w:rsidRPr="00AB4809" w:rsidRDefault="00F9740C" w:rsidP="00F9740C">
      <w:pPr>
        <w:jc w:val="center"/>
        <w:outlineLvl w:val="3"/>
        <w:rPr>
          <w:b/>
          <w:sz w:val="28"/>
          <w:szCs w:val="28"/>
        </w:rPr>
      </w:pPr>
      <w:r w:rsidRPr="00AB4809">
        <w:rPr>
          <w:b/>
          <w:sz w:val="28"/>
          <w:szCs w:val="28"/>
        </w:rPr>
        <w:t xml:space="preserve">1.1.2.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w:t>
      </w:r>
      <w:r w:rsidRPr="00AB4809">
        <w:rPr>
          <w:b/>
          <w:sz w:val="28"/>
          <w:szCs w:val="28"/>
        </w:rPr>
        <w:lastRenderedPageBreak/>
        <w:t>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p>
    <w:p w:rsidR="00F9740C" w:rsidRPr="00AB4809" w:rsidRDefault="00F9740C" w:rsidP="00F9740C">
      <w:pPr>
        <w:jc w:val="both"/>
        <w:outlineLvl w:val="1"/>
        <w:rPr>
          <w:b/>
          <w:sz w:val="28"/>
          <w:szCs w:val="28"/>
        </w:rPr>
      </w:pPr>
    </w:p>
    <w:p w:rsidR="00F9740C" w:rsidRPr="00AB4809" w:rsidRDefault="00F9740C" w:rsidP="00F9740C">
      <w:pPr>
        <w:ind w:firstLine="1134"/>
        <w:jc w:val="both"/>
        <w:rPr>
          <w:sz w:val="28"/>
          <w:szCs w:val="28"/>
        </w:rPr>
      </w:pPr>
      <w:r w:rsidRPr="00AB4809">
        <w:rPr>
          <w:sz w:val="28"/>
          <w:szCs w:val="28"/>
        </w:rPr>
        <w:t xml:space="preserve">Централизованная канализация - комплекс инженерных сооружений, служащих для приема, отвода сточных вод за пределы населенных мест и промышленных предприятий, а также последующего их обезвреживания. </w:t>
      </w:r>
    </w:p>
    <w:p w:rsidR="00F9740C" w:rsidRPr="00AB4809" w:rsidRDefault="00F9740C" w:rsidP="00F9740C">
      <w:pPr>
        <w:ind w:firstLine="1134"/>
        <w:jc w:val="both"/>
        <w:rPr>
          <w:sz w:val="28"/>
          <w:szCs w:val="28"/>
        </w:rPr>
      </w:pPr>
      <w:r w:rsidRPr="00AB4809">
        <w:rPr>
          <w:sz w:val="28"/>
          <w:szCs w:val="28"/>
        </w:rPr>
        <w:t>Очистка сточных вод Комсомольского поселения производится на очистных сооружениях биологической очистки проектной производительностью 2646 м3/сутки. Согласно представленным данным, очистные сооружения недозагружены более чем на 50 % производственной мощности по объёму поступающих сточных вод, производительность очистных сооружений составляет 1214 м3 в сутки. Степень использования мощности очистных сооружений канализации - 45,9%.</w:t>
      </w:r>
    </w:p>
    <w:p w:rsidR="00F9740C" w:rsidRPr="00AB4809" w:rsidRDefault="00F9740C" w:rsidP="00F9740C">
      <w:pPr>
        <w:jc w:val="both"/>
        <w:rPr>
          <w:sz w:val="28"/>
          <w:szCs w:val="28"/>
        </w:rPr>
      </w:pPr>
    </w:p>
    <w:p w:rsidR="00F9740C" w:rsidRPr="00AB4809" w:rsidRDefault="00F9740C" w:rsidP="00F9740C">
      <w:pPr>
        <w:jc w:val="center"/>
        <w:rPr>
          <w:i/>
        </w:rPr>
      </w:pPr>
      <w:r w:rsidRPr="00AB4809">
        <w:rPr>
          <w:i/>
        </w:rPr>
        <w:t>Таблица 1.1.2.1. Характеристика оборудования очистных сооружений канализации</w:t>
      </w:r>
    </w:p>
    <w:tbl>
      <w:tblPr>
        <w:tblW w:w="4882"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4"/>
        <w:gridCol w:w="1877"/>
        <w:gridCol w:w="1309"/>
        <w:gridCol w:w="804"/>
        <w:gridCol w:w="814"/>
        <w:gridCol w:w="3457"/>
        <w:gridCol w:w="1164"/>
      </w:tblGrid>
      <w:tr w:rsidR="00F9740C" w:rsidRPr="00AB4809" w:rsidTr="007E753C">
        <w:trPr>
          <w:tblHeader/>
        </w:trPr>
        <w:tc>
          <w:tcPr>
            <w:tcW w:w="240" w:type="pct"/>
            <w:vAlign w:val="center"/>
          </w:tcPr>
          <w:p w:rsidR="00F9740C" w:rsidRPr="00AB4809" w:rsidRDefault="00F9740C" w:rsidP="007E753C">
            <w:pPr>
              <w:snapToGrid w:val="0"/>
              <w:jc w:val="center"/>
              <w:rPr>
                <w:b/>
                <w:bCs/>
                <w:sz w:val="18"/>
                <w:szCs w:val="18"/>
              </w:rPr>
            </w:pPr>
            <w:r w:rsidRPr="00AB4809">
              <w:rPr>
                <w:b/>
                <w:bCs/>
                <w:sz w:val="18"/>
                <w:szCs w:val="18"/>
              </w:rPr>
              <w:t>№</w:t>
            </w:r>
          </w:p>
          <w:p w:rsidR="00F9740C" w:rsidRPr="00AB4809" w:rsidRDefault="00F9740C" w:rsidP="007E753C">
            <w:pPr>
              <w:snapToGrid w:val="0"/>
              <w:jc w:val="center"/>
              <w:rPr>
                <w:b/>
                <w:bCs/>
                <w:sz w:val="18"/>
                <w:szCs w:val="18"/>
              </w:rPr>
            </w:pPr>
            <w:r w:rsidRPr="00AB4809">
              <w:rPr>
                <w:b/>
                <w:bCs/>
                <w:sz w:val="18"/>
                <w:szCs w:val="18"/>
              </w:rPr>
              <w:t>п/п</w:t>
            </w:r>
          </w:p>
        </w:tc>
        <w:tc>
          <w:tcPr>
            <w:tcW w:w="948" w:type="pct"/>
            <w:vAlign w:val="center"/>
          </w:tcPr>
          <w:p w:rsidR="00F9740C" w:rsidRPr="00AB4809" w:rsidRDefault="00F9740C" w:rsidP="007E753C">
            <w:pPr>
              <w:snapToGrid w:val="0"/>
              <w:jc w:val="center"/>
              <w:rPr>
                <w:b/>
                <w:bCs/>
                <w:sz w:val="18"/>
                <w:szCs w:val="18"/>
              </w:rPr>
            </w:pPr>
            <w:r w:rsidRPr="00AB4809">
              <w:rPr>
                <w:b/>
                <w:bCs/>
                <w:sz w:val="18"/>
                <w:szCs w:val="18"/>
              </w:rPr>
              <w:t>Наименование</w:t>
            </w:r>
          </w:p>
          <w:p w:rsidR="00F9740C" w:rsidRPr="00AB4809" w:rsidRDefault="00F9740C" w:rsidP="007E753C">
            <w:pPr>
              <w:snapToGrid w:val="0"/>
              <w:jc w:val="center"/>
              <w:rPr>
                <w:b/>
                <w:bCs/>
                <w:sz w:val="18"/>
                <w:szCs w:val="18"/>
              </w:rPr>
            </w:pPr>
            <w:r w:rsidRPr="00AB4809">
              <w:rPr>
                <w:b/>
                <w:bCs/>
                <w:sz w:val="18"/>
                <w:szCs w:val="18"/>
              </w:rPr>
              <w:t>оборудования</w:t>
            </w:r>
          </w:p>
        </w:tc>
        <w:tc>
          <w:tcPr>
            <w:tcW w:w="661" w:type="pct"/>
            <w:vAlign w:val="center"/>
          </w:tcPr>
          <w:p w:rsidR="00F9740C" w:rsidRPr="00AB4809" w:rsidRDefault="00F9740C" w:rsidP="007E753C">
            <w:pPr>
              <w:snapToGrid w:val="0"/>
              <w:jc w:val="center"/>
              <w:rPr>
                <w:b/>
                <w:bCs/>
                <w:sz w:val="18"/>
                <w:szCs w:val="18"/>
              </w:rPr>
            </w:pPr>
            <w:r w:rsidRPr="00AB4809">
              <w:rPr>
                <w:b/>
                <w:bCs/>
                <w:sz w:val="18"/>
                <w:szCs w:val="18"/>
              </w:rPr>
              <w:t>Коли-</w:t>
            </w:r>
          </w:p>
          <w:p w:rsidR="00F9740C" w:rsidRPr="00AB4809" w:rsidRDefault="00F9740C" w:rsidP="007E753C">
            <w:pPr>
              <w:snapToGrid w:val="0"/>
              <w:jc w:val="center"/>
              <w:rPr>
                <w:b/>
                <w:bCs/>
                <w:sz w:val="18"/>
                <w:szCs w:val="18"/>
              </w:rPr>
            </w:pPr>
            <w:r w:rsidRPr="00AB4809">
              <w:rPr>
                <w:b/>
                <w:bCs/>
                <w:sz w:val="18"/>
                <w:szCs w:val="18"/>
              </w:rPr>
              <w:t>чество,</w:t>
            </w:r>
          </w:p>
          <w:p w:rsidR="00F9740C" w:rsidRPr="00AB4809" w:rsidRDefault="00F9740C" w:rsidP="007E753C">
            <w:pPr>
              <w:snapToGrid w:val="0"/>
              <w:jc w:val="center"/>
              <w:rPr>
                <w:b/>
                <w:bCs/>
                <w:sz w:val="18"/>
                <w:szCs w:val="18"/>
              </w:rPr>
            </w:pPr>
            <w:r w:rsidRPr="00AB4809">
              <w:rPr>
                <w:b/>
                <w:bCs/>
                <w:sz w:val="18"/>
                <w:szCs w:val="18"/>
              </w:rPr>
              <w:t>шт.</w:t>
            </w:r>
          </w:p>
        </w:tc>
        <w:tc>
          <w:tcPr>
            <w:tcW w:w="406" w:type="pct"/>
            <w:vAlign w:val="center"/>
          </w:tcPr>
          <w:p w:rsidR="00F9740C" w:rsidRPr="00AB4809" w:rsidRDefault="00F9740C" w:rsidP="007E753C">
            <w:pPr>
              <w:snapToGrid w:val="0"/>
              <w:jc w:val="center"/>
              <w:rPr>
                <w:b/>
                <w:bCs/>
                <w:sz w:val="18"/>
                <w:szCs w:val="18"/>
              </w:rPr>
            </w:pPr>
            <w:r w:rsidRPr="00AB4809">
              <w:rPr>
                <w:b/>
                <w:bCs/>
                <w:sz w:val="18"/>
                <w:szCs w:val="18"/>
              </w:rPr>
              <w:t>В ра-</w:t>
            </w:r>
          </w:p>
          <w:p w:rsidR="00F9740C" w:rsidRPr="00AB4809" w:rsidRDefault="00F9740C" w:rsidP="007E753C">
            <w:pPr>
              <w:snapToGrid w:val="0"/>
              <w:jc w:val="center"/>
              <w:rPr>
                <w:b/>
                <w:bCs/>
                <w:sz w:val="18"/>
                <w:szCs w:val="18"/>
              </w:rPr>
            </w:pPr>
            <w:r w:rsidRPr="00AB4809">
              <w:rPr>
                <w:b/>
                <w:bCs/>
                <w:sz w:val="18"/>
                <w:szCs w:val="18"/>
              </w:rPr>
              <w:t>боте</w:t>
            </w:r>
          </w:p>
        </w:tc>
        <w:tc>
          <w:tcPr>
            <w:tcW w:w="411" w:type="pct"/>
            <w:vAlign w:val="center"/>
          </w:tcPr>
          <w:p w:rsidR="00F9740C" w:rsidRPr="00AB4809" w:rsidRDefault="00F9740C" w:rsidP="007E753C">
            <w:pPr>
              <w:snapToGrid w:val="0"/>
              <w:jc w:val="center"/>
              <w:rPr>
                <w:b/>
                <w:bCs/>
                <w:sz w:val="18"/>
                <w:szCs w:val="18"/>
              </w:rPr>
            </w:pPr>
            <w:r w:rsidRPr="00AB4809">
              <w:rPr>
                <w:b/>
                <w:bCs/>
                <w:sz w:val="18"/>
                <w:szCs w:val="18"/>
              </w:rPr>
              <w:t>В ре-</w:t>
            </w:r>
          </w:p>
          <w:p w:rsidR="00F9740C" w:rsidRPr="00AB4809" w:rsidRDefault="00F9740C" w:rsidP="007E753C">
            <w:pPr>
              <w:snapToGrid w:val="0"/>
              <w:jc w:val="center"/>
              <w:rPr>
                <w:b/>
                <w:bCs/>
                <w:sz w:val="18"/>
                <w:szCs w:val="18"/>
              </w:rPr>
            </w:pPr>
            <w:r w:rsidRPr="00AB4809">
              <w:rPr>
                <w:b/>
                <w:bCs/>
                <w:sz w:val="18"/>
                <w:szCs w:val="18"/>
              </w:rPr>
              <w:t>зерве</w:t>
            </w:r>
          </w:p>
        </w:tc>
        <w:tc>
          <w:tcPr>
            <w:tcW w:w="1746" w:type="pct"/>
            <w:vAlign w:val="center"/>
          </w:tcPr>
          <w:p w:rsidR="00F9740C" w:rsidRPr="00AB4809" w:rsidRDefault="00F9740C" w:rsidP="007E753C">
            <w:pPr>
              <w:snapToGrid w:val="0"/>
              <w:jc w:val="center"/>
              <w:rPr>
                <w:b/>
                <w:bCs/>
                <w:sz w:val="18"/>
                <w:szCs w:val="18"/>
              </w:rPr>
            </w:pPr>
            <w:r w:rsidRPr="00AB4809">
              <w:rPr>
                <w:b/>
                <w:bCs/>
                <w:sz w:val="18"/>
                <w:szCs w:val="18"/>
              </w:rPr>
              <w:t>Характеристика оборудования,</w:t>
            </w:r>
          </w:p>
          <w:p w:rsidR="00F9740C" w:rsidRPr="00AB4809" w:rsidRDefault="00F9740C" w:rsidP="007E753C">
            <w:pPr>
              <w:snapToGrid w:val="0"/>
              <w:jc w:val="center"/>
              <w:rPr>
                <w:b/>
                <w:bCs/>
                <w:sz w:val="18"/>
                <w:szCs w:val="18"/>
              </w:rPr>
            </w:pPr>
            <w:r w:rsidRPr="00AB4809">
              <w:rPr>
                <w:b/>
                <w:bCs/>
                <w:sz w:val="18"/>
                <w:szCs w:val="18"/>
              </w:rPr>
              <w:t>производительность</w:t>
            </w:r>
          </w:p>
        </w:tc>
        <w:tc>
          <w:tcPr>
            <w:tcW w:w="588" w:type="pct"/>
            <w:vAlign w:val="center"/>
          </w:tcPr>
          <w:p w:rsidR="00F9740C" w:rsidRPr="00AB4809" w:rsidRDefault="00F9740C" w:rsidP="007E753C">
            <w:pPr>
              <w:snapToGrid w:val="0"/>
              <w:jc w:val="center"/>
              <w:rPr>
                <w:b/>
                <w:bCs/>
                <w:sz w:val="18"/>
                <w:szCs w:val="18"/>
              </w:rPr>
            </w:pPr>
            <w:r w:rsidRPr="00AB4809">
              <w:rPr>
                <w:b/>
                <w:bCs/>
                <w:sz w:val="18"/>
                <w:szCs w:val="18"/>
              </w:rPr>
              <w:t>Износ</w:t>
            </w:r>
          </w:p>
          <w:p w:rsidR="00F9740C" w:rsidRPr="00AB4809" w:rsidRDefault="00F9740C" w:rsidP="007E753C">
            <w:pPr>
              <w:snapToGrid w:val="0"/>
              <w:jc w:val="center"/>
              <w:rPr>
                <w:b/>
                <w:bCs/>
                <w:sz w:val="18"/>
                <w:szCs w:val="18"/>
              </w:rPr>
            </w:pPr>
            <w:r w:rsidRPr="00AB4809">
              <w:rPr>
                <w:b/>
                <w:bCs/>
                <w:sz w:val="18"/>
                <w:szCs w:val="18"/>
              </w:rPr>
              <w:t>обору-</w:t>
            </w:r>
          </w:p>
          <w:p w:rsidR="00F9740C" w:rsidRPr="00AB4809" w:rsidRDefault="00F9740C" w:rsidP="007E753C">
            <w:pPr>
              <w:snapToGrid w:val="0"/>
              <w:jc w:val="center"/>
              <w:rPr>
                <w:b/>
                <w:bCs/>
                <w:sz w:val="18"/>
                <w:szCs w:val="18"/>
              </w:rPr>
            </w:pPr>
            <w:r w:rsidRPr="00AB4809">
              <w:rPr>
                <w:b/>
                <w:bCs/>
                <w:sz w:val="18"/>
                <w:szCs w:val="18"/>
              </w:rPr>
              <w:t>дования,</w:t>
            </w:r>
          </w:p>
          <w:p w:rsidR="00F9740C" w:rsidRPr="00AB4809" w:rsidRDefault="00F9740C" w:rsidP="007E753C">
            <w:pPr>
              <w:snapToGrid w:val="0"/>
              <w:jc w:val="center"/>
              <w:rPr>
                <w:b/>
                <w:bCs/>
                <w:sz w:val="18"/>
                <w:szCs w:val="18"/>
              </w:rPr>
            </w:pPr>
            <w:r w:rsidRPr="00AB4809">
              <w:rPr>
                <w:b/>
                <w:bCs/>
                <w:sz w:val="18"/>
                <w:szCs w:val="18"/>
              </w:rPr>
              <w:t>%</w:t>
            </w:r>
          </w:p>
        </w:tc>
      </w:tr>
      <w:tr w:rsidR="00F9740C" w:rsidRPr="00AB4809" w:rsidTr="007E753C">
        <w:tc>
          <w:tcPr>
            <w:tcW w:w="240" w:type="pct"/>
            <w:vAlign w:val="center"/>
          </w:tcPr>
          <w:p w:rsidR="00F9740C" w:rsidRPr="00AB4809" w:rsidRDefault="00F9740C" w:rsidP="007E753C">
            <w:pPr>
              <w:snapToGrid w:val="0"/>
              <w:jc w:val="center"/>
            </w:pPr>
            <w:r w:rsidRPr="00AB4809">
              <w:rPr>
                <w:sz w:val="22"/>
                <w:szCs w:val="22"/>
              </w:rPr>
              <w:t>1</w:t>
            </w:r>
          </w:p>
        </w:tc>
        <w:tc>
          <w:tcPr>
            <w:tcW w:w="948" w:type="pct"/>
            <w:vAlign w:val="center"/>
          </w:tcPr>
          <w:p w:rsidR="00F9740C" w:rsidRPr="00AB4809" w:rsidRDefault="00F9740C" w:rsidP="007E753C">
            <w:pPr>
              <w:snapToGrid w:val="0"/>
            </w:pPr>
            <w:r w:rsidRPr="00AB4809">
              <w:rPr>
                <w:sz w:val="22"/>
                <w:szCs w:val="22"/>
              </w:rPr>
              <w:t>Песколовка</w:t>
            </w:r>
          </w:p>
        </w:tc>
        <w:tc>
          <w:tcPr>
            <w:tcW w:w="661" w:type="pct"/>
            <w:vAlign w:val="center"/>
          </w:tcPr>
          <w:p w:rsidR="00F9740C" w:rsidRPr="00AB4809" w:rsidRDefault="00F9740C" w:rsidP="007E753C">
            <w:pPr>
              <w:snapToGrid w:val="0"/>
              <w:jc w:val="center"/>
            </w:pPr>
            <w:r w:rsidRPr="00AB4809">
              <w:rPr>
                <w:sz w:val="22"/>
                <w:szCs w:val="22"/>
              </w:rPr>
              <w:t>1</w:t>
            </w:r>
          </w:p>
        </w:tc>
        <w:tc>
          <w:tcPr>
            <w:tcW w:w="406" w:type="pct"/>
            <w:vAlign w:val="center"/>
          </w:tcPr>
          <w:p w:rsidR="00F9740C" w:rsidRPr="00AB4809" w:rsidRDefault="00F9740C" w:rsidP="007E753C">
            <w:pPr>
              <w:snapToGrid w:val="0"/>
              <w:jc w:val="center"/>
            </w:pPr>
            <w:r w:rsidRPr="00AB4809">
              <w:rPr>
                <w:sz w:val="22"/>
                <w:szCs w:val="22"/>
              </w:rPr>
              <w:t>1</w:t>
            </w:r>
          </w:p>
        </w:tc>
        <w:tc>
          <w:tcPr>
            <w:tcW w:w="411" w:type="pct"/>
            <w:vAlign w:val="center"/>
          </w:tcPr>
          <w:p w:rsidR="00F9740C" w:rsidRPr="00AB4809" w:rsidRDefault="00F9740C" w:rsidP="007E753C">
            <w:pPr>
              <w:snapToGrid w:val="0"/>
              <w:jc w:val="center"/>
            </w:pPr>
            <w:r w:rsidRPr="00AB4809">
              <w:rPr>
                <w:sz w:val="22"/>
                <w:szCs w:val="22"/>
              </w:rPr>
              <w:t>-</w:t>
            </w:r>
          </w:p>
        </w:tc>
        <w:tc>
          <w:tcPr>
            <w:tcW w:w="1746" w:type="pct"/>
            <w:vAlign w:val="center"/>
          </w:tcPr>
          <w:p w:rsidR="00F9740C" w:rsidRPr="00AB4809" w:rsidRDefault="00F9740C" w:rsidP="007E753C">
            <w:pPr>
              <w:snapToGrid w:val="0"/>
              <w:jc w:val="center"/>
            </w:pPr>
            <w:r w:rsidRPr="00AB4809">
              <w:rPr>
                <w:sz w:val="22"/>
                <w:szCs w:val="22"/>
              </w:rPr>
              <w:t>Щелевидная</w:t>
            </w:r>
          </w:p>
          <w:p w:rsidR="00F9740C" w:rsidRPr="00AB4809" w:rsidRDefault="00F9740C" w:rsidP="007E753C">
            <w:pPr>
              <w:snapToGrid w:val="0"/>
              <w:jc w:val="center"/>
            </w:pPr>
            <w:r w:rsidRPr="00AB4809">
              <w:rPr>
                <w:sz w:val="22"/>
                <w:szCs w:val="22"/>
              </w:rPr>
              <w:t>горизонтальная</w:t>
            </w:r>
          </w:p>
        </w:tc>
        <w:tc>
          <w:tcPr>
            <w:tcW w:w="588" w:type="pct"/>
            <w:vAlign w:val="center"/>
          </w:tcPr>
          <w:p w:rsidR="00F9740C" w:rsidRPr="00AB4809" w:rsidRDefault="00F9740C" w:rsidP="007E753C">
            <w:pPr>
              <w:snapToGrid w:val="0"/>
              <w:jc w:val="center"/>
            </w:pPr>
            <w:r w:rsidRPr="00AB4809">
              <w:rPr>
                <w:sz w:val="22"/>
                <w:szCs w:val="22"/>
              </w:rPr>
              <w:t>63</w:t>
            </w:r>
          </w:p>
        </w:tc>
      </w:tr>
      <w:tr w:rsidR="00F9740C" w:rsidRPr="00AB4809" w:rsidTr="007E753C">
        <w:tc>
          <w:tcPr>
            <w:tcW w:w="240" w:type="pct"/>
            <w:vAlign w:val="center"/>
          </w:tcPr>
          <w:p w:rsidR="00F9740C" w:rsidRPr="00AB4809" w:rsidRDefault="00F9740C" w:rsidP="007E753C">
            <w:pPr>
              <w:snapToGrid w:val="0"/>
              <w:jc w:val="center"/>
            </w:pPr>
            <w:r w:rsidRPr="00AB4809">
              <w:rPr>
                <w:sz w:val="22"/>
                <w:szCs w:val="22"/>
              </w:rPr>
              <w:t>2</w:t>
            </w:r>
          </w:p>
        </w:tc>
        <w:tc>
          <w:tcPr>
            <w:tcW w:w="948" w:type="pct"/>
            <w:vAlign w:val="center"/>
          </w:tcPr>
          <w:p w:rsidR="00F9740C" w:rsidRPr="00AB4809" w:rsidRDefault="00F9740C" w:rsidP="007E753C">
            <w:pPr>
              <w:snapToGrid w:val="0"/>
            </w:pPr>
            <w:r w:rsidRPr="00AB4809">
              <w:rPr>
                <w:sz w:val="22"/>
                <w:szCs w:val="22"/>
              </w:rPr>
              <w:t>Первичные</w:t>
            </w:r>
          </w:p>
          <w:p w:rsidR="00F9740C" w:rsidRPr="00AB4809" w:rsidRDefault="00F9740C" w:rsidP="007E753C">
            <w:pPr>
              <w:snapToGrid w:val="0"/>
            </w:pPr>
            <w:r w:rsidRPr="00AB4809">
              <w:rPr>
                <w:sz w:val="22"/>
                <w:szCs w:val="22"/>
              </w:rPr>
              <w:t>отстойники</w:t>
            </w:r>
          </w:p>
        </w:tc>
        <w:tc>
          <w:tcPr>
            <w:tcW w:w="661" w:type="pct"/>
            <w:vAlign w:val="center"/>
          </w:tcPr>
          <w:p w:rsidR="00F9740C" w:rsidRPr="00AB4809" w:rsidRDefault="00F9740C" w:rsidP="007E753C">
            <w:pPr>
              <w:snapToGrid w:val="0"/>
              <w:jc w:val="center"/>
            </w:pPr>
            <w:r w:rsidRPr="00AB4809">
              <w:rPr>
                <w:sz w:val="22"/>
                <w:szCs w:val="22"/>
              </w:rPr>
              <w:t>1</w:t>
            </w:r>
          </w:p>
        </w:tc>
        <w:tc>
          <w:tcPr>
            <w:tcW w:w="406" w:type="pct"/>
            <w:vAlign w:val="center"/>
          </w:tcPr>
          <w:p w:rsidR="00F9740C" w:rsidRPr="00AB4809" w:rsidRDefault="00F9740C" w:rsidP="007E753C">
            <w:pPr>
              <w:snapToGrid w:val="0"/>
              <w:jc w:val="center"/>
            </w:pPr>
            <w:r w:rsidRPr="00AB4809">
              <w:rPr>
                <w:sz w:val="22"/>
                <w:szCs w:val="22"/>
              </w:rPr>
              <w:t>1</w:t>
            </w:r>
          </w:p>
        </w:tc>
        <w:tc>
          <w:tcPr>
            <w:tcW w:w="411" w:type="pct"/>
            <w:vAlign w:val="center"/>
          </w:tcPr>
          <w:p w:rsidR="00F9740C" w:rsidRPr="00AB4809" w:rsidRDefault="00F9740C" w:rsidP="007E753C">
            <w:pPr>
              <w:snapToGrid w:val="0"/>
              <w:jc w:val="center"/>
            </w:pPr>
            <w:r w:rsidRPr="00AB4809">
              <w:rPr>
                <w:sz w:val="22"/>
                <w:szCs w:val="22"/>
              </w:rPr>
              <w:t>-</w:t>
            </w:r>
          </w:p>
        </w:tc>
        <w:tc>
          <w:tcPr>
            <w:tcW w:w="1746" w:type="pct"/>
            <w:vAlign w:val="center"/>
          </w:tcPr>
          <w:p w:rsidR="00F9740C" w:rsidRPr="00AB4809" w:rsidRDefault="00F9740C" w:rsidP="007E753C">
            <w:pPr>
              <w:snapToGrid w:val="0"/>
              <w:jc w:val="center"/>
            </w:pPr>
            <w:r w:rsidRPr="00AB4809">
              <w:rPr>
                <w:sz w:val="22"/>
                <w:szCs w:val="22"/>
              </w:rPr>
              <w:t>476,4 м</w:t>
            </w:r>
            <w:r w:rsidRPr="00AB4809">
              <w:rPr>
                <w:sz w:val="22"/>
                <w:szCs w:val="22"/>
                <w:vertAlign w:val="superscript"/>
              </w:rPr>
              <w:t>3</w:t>
            </w:r>
          </w:p>
        </w:tc>
        <w:tc>
          <w:tcPr>
            <w:tcW w:w="588" w:type="pct"/>
          </w:tcPr>
          <w:p w:rsidR="00F9740C" w:rsidRPr="00AB4809" w:rsidRDefault="00F9740C" w:rsidP="007E753C">
            <w:pPr>
              <w:jc w:val="center"/>
            </w:pPr>
            <w:r w:rsidRPr="00AB4809">
              <w:rPr>
                <w:sz w:val="22"/>
                <w:szCs w:val="22"/>
              </w:rPr>
              <w:t>63</w:t>
            </w:r>
          </w:p>
        </w:tc>
      </w:tr>
      <w:tr w:rsidR="00F9740C" w:rsidRPr="00AB4809" w:rsidTr="007E753C">
        <w:tc>
          <w:tcPr>
            <w:tcW w:w="240" w:type="pct"/>
            <w:vAlign w:val="center"/>
          </w:tcPr>
          <w:p w:rsidR="00F9740C" w:rsidRPr="00AB4809" w:rsidRDefault="00F9740C" w:rsidP="007E753C">
            <w:pPr>
              <w:snapToGrid w:val="0"/>
              <w:jc w:val="center"/>
            </w:pPr>
            <w:r w:rsidRPr="00AB4809">
              <w:rPr>
                <w:sz w:val="22"/>
                <w:szCs w:val="22"/>
              </w:rPr>
              <w:t>3</w:t>
            </w:r>
          </w:p>
        </w:tc>
        <w:tc>
          <w:tcPr>
            <w:tcW w:w="948" w:type="pct"/>
            <w:vAlign w:val="center"/>
          </w:tcPr>
          <w:p w:rsidR="00F9740C" w:rsidRPr="00AB4809" w:rsidRDefault="00F9740C" w:rsidP="007E753C">
            <w:pPr>
              <w:snapToGrid w:val="0"/>
            </w:pPr>
            <w:r w:rsidRPr="00AB4809">
              <w:rPr>
                <w:sz w:val="22"/>
                <w:szCs w:val="22"/>
              </w:rPr>
              <w:t>Регенератор</w:t>
            </w:r>
          </w:p>
        </w:tc>
        <w:tc>
          <w:tcPr>
            <w:tcW w:w="661" w:type="pct"/>
            <w:vAlign w:val="center"/>
          </w:tcPr>
          <w:p w:rsidR="00F9740C" w:rsidRPr="00AB4809" w:rsidRDefault="00F9740C" w:rsidP="007E753C">
            <w:pPr>
              <w:snapToGrid w:val="0"/>
              <w:jc w:val="center"/>
            </w:pPr>
            <w:r w:rsidRPr="00AB4809">
              <w:rPr>
                <w:sz w:val="22"/>
                <w:szCs w:val="22"/>
              </w:rPr>
              <w:t>1</w:t>
            </w:r>
          </w:p>
        </w:tc>
        <w:tc>
          <w:tcPr>
            <w:tcW w:w="406" w:type="pct"/>
            <w:vAlign w:val="center"/>
          </w:tcPr>
          <w:p w:rsidR="00F9740C" w:rsidRPr="00AB4809" w:rsidRDefault="00F9740C" w:rsidP="007E753C">
            <w:pPr>
              <w:snapToGrid w:val="0"/>
              <w:jc w:val="center"/>
            </w:pPr>
            <w:r w:rsidRPr="00AB4809">
              <w:rPr>
                <w:sz w:val="22"/>
                <w:szCs w:val="22"/>
              </w:rPr>
              <w:t>1</w:t>
            </w:r>
          </w:p>
        </w:tc>
        <w:tc>
          <w:tcPr>
            <w:tcW w:w="411" w:type="pct"/>
            <w:vAlign w:val="center"/>
          </w:tcPr>
          <w:p w:rsidR="00F9740C" w:rsidRPr="00AB4809" w:rsidRDefault="00F9740C" w:rsidP="007E753C">
            <w:pPr>
              <w:snapToGrid w:val="0"/>
              <w:jc w:val="center"/>
            </w:pPr>
            <w:r w:rsidRPr="00AB4809">
              <w:rPr>
                <w:sz w:val="22"/>
                <w:szCs w:val="22"/>
              </w:rPr>
              <w:t>-</w:t>
            </w:r>
          </w:p>
        </w:tc>
        <w:tc>
          <w:tcPr>
            <w:tcW w:w="1746" w:type="pct"/>
            <w:vAlign w:val="center"/>
          </w:tcPr>
          <w:p w:rsidR="00F9740C" w:rsidRPr="00AB4809" w:rsidRDefault="00F9740C" w:rsidP="007E753C">
            <w:pPr>
              <w:snapToGrid w:val="0"/>
              <w:jc w:val="center"/>
            </w:pPr>
            <w:r w:rsidRPr="00AB4809">
              <w:rPr>
                <w:sz w:val="22"/>
                <w:szCs w:val="22"/>
              </w:rPr>
              <w:t>420 м</w:t>
            </w:r>
            <w:r w:rsidRPr="00AB4809">
              <w:rPr>
                <w:sz w:val="22"/>
                <w:szCs w:val="22"/>
                <w:vertAlign w:val="superscript"/>
              </w:rPr>
              <w:t>3</w:t>
            </w:r>
          </w:p>
        </w:tc>
        <w:tc>
          <w:tcPr>
            <w:tcW w:w="588" w:type="pct"/>
          </w:tcPr>
          <w:p w:rsidR="00F9740C" w:rsidRPr="00AB4809" w:rsidRDefault="00F9740C" w:rsidP="007E753C">
            <w:pPr>
              <w:jc w:val="center"/>
            </w:pPr>
            <w:r w:rsidRPr="00AB4809">
              <w:rPr>
                <w:sz w:val="22"/>
                <w:szCs w:val="22"/>
              </w:rPr>
              <w:t>63</w:t>
            </w:r>
          </w:p>
        </w:tc>
      </w:tr>
      <w:tr w:rsidR="00F9740C" w:rsidRPr="00AB4809" w:rsidTr="007E753C">
        <w:tc>
          <w:tcPr>
            <w:tcW w:w="240" w:type="pct"/>
            <w:vAlign w:val="center"/>
          </w:tcPr>
          <w:p w:rsidR="00F9740C" w:rsidRPr="00AB4809" w:rsidRDefault="00F9740C" w:rsidP="007E753C">
            <w:pPr>
              <w:snapToGrid w:val="0"/>
              <w:jc w:val="center"/>
            </w:pPr>
            <w:r w:rsidRPr="00AB4809">
              <w:rPr>
                <w:sz w:val="22"/>
                <w:szCs w:val="22"/>
              </w:rPr>
              <w:t>4</w:t>
            </w:r>
          </w:p>
        </w:tc>
        <w:tc>
          <w:tcPr>
            <w:tcW w:w="948" w:type="pct"/>
            <w:vAlign w:val="center"/>
          </w:tcPr>
          <w:p w:rsidR="00F9740C" w:rsidRPr="00AB4809" w:rsidRDefault="00F9740C" w:rsidP="007E753C">
            <w:pPr>
              <w:snapToGrid w:val="0"/>
            </w:pPr>
            <w:r w:rsidRPr="00AB4809">
              <w:rPr>
                <w:sz w:val="22"/>
                <w:szCs w:val="22"/>
              </w:rPr>
              <w:t>Аэротенк-</w:t>
            </w:r>
          </w:p>
          <w:p w:rsidR="00F9740C" w:rsidRPr="00AB4809" w:rsidRDefault="00F9740C" w:rsidP="007E753C">
            <w:pPr>
              <w:snapToGrid w:val="0"/>
            </w:pPr>
            <w:r w:rsidRPr="00AB4809">
              <w:rPr>
                <w:sz w:val="22"/>
                <w:szCs w:val="22"/>
              </w:rPr>
              <w:t>смеситель</w:t>
            </w:r>
          </w:p>
        </w:tc>
        <w:tc>
          <w:tcPr>
            <w:tcW w:w="661" w:type="pct"/>
            <w:vAlign w:val="center"/>
          </w:tcPr>
          <w:p w:rsidR="00F9740C" w:rsidRPr="00AB4809" w:rsidRDefault="00F9740C" w:rsidP="007E753C">
            <w:pPr>
              <w:snapToGrid w:val="0"/>
              <w:jc w:val="center"/>
            </w:pPr>
            <w:r w:rsidRPr="00AB4809">
              <w:rPr>
                <w:sz w:val="22"/>
                <w:szCs w:val="22"/>
              </w:rPr>
              <w:t>1</w:t>
            </w:r>
          </w:p>
        </w:tc>
        <w:tc>
          <w:tcPr>
            <w:tcW w:w="406" w:type="pct"/>
            <w:vAlign w:val="center"/>
          </w:tcPr>
          <w:p w:rsidR="00F9740C" w:rsidRPr="00AB4809" w:rsidRDefault="00F9740C" w:rsidP="007E753C">
            <w:pPr>
              <w:snapToGrid w:val="0"/>
              <w:jc w:val="center"/>
            </w:pPr>
            <w:r w:rsidRPr="00AB4809">
              <w:rPr>
                <w:sz w:val="22"/>
                <w:szCs w:val="22"/>
              </w:rPr>
              <w:t>1</w:t>
            </w:r>
          </w:p>
        </w:tc>
        <w:tc>
          <w:tcPr>
            <w:tcW w:w="411" w:type="pct"/>
            <w:vAlign w:val="center"/>
          </w:tcPr>
          <w:p w:rsidR="00F9740C" w:rsidRPr="00AB4809" w:rsidRDefault="00F9740C" w:rsidP="007E753C">
            <w:pPr>
              <w:snapToGrid w:val="0"/>
              <w:jc w:val="center"/>
            </w:pPr>
            <w:r w:rsidRPr="00AB4809">
              <w:rPr>
                <w:sz w:val="22"/>
                <w:szCs w:val="22"/>
              </w:rPr>
              <w:t>-</w:t>
            </w:r>
          </w:p>
        </w:tc>
        <w:tc>
          <w:tcPr>
            <w:tcW w:w="1746" w:type="pct"/>
            <w:vAlign w:val="center"/>
          </w:tcPr>
          <w:p w:rsidR="00F9740C" w:rsidRPr="00AB4809" w:rsidRDefault="00F9740C" w:rsidP="007E753C">
            <w:pPr>
              <w:snapToGrid w:val="0"/>
              <w:jc w:val="center"/>
            </w:pPr>
            <w:r w:rsidRPr="00AB4809">
              <w:rPr>
                <w:sz w:val="22"/>
                <w:szCs w:val="22"/>
              </w:rPr>
              <w:t>600 м</w:t>
            </w:r>
            <w:r w:rsidRPr="00AB4809">
              <w:rPr>
                <w:sz w:val="22"/>
                <w:szCs w:val="22"/>
                <w:vertAlign w:val="superscript"/>
              </w:rPr>
              <w:t>3</w:t>
            </w:r>
          </w:p>
        </w:tc>
        <w:tc>
          <w:tcPr>
            <w:tcW w:w="588" w:type="pct"/>
          </w:tcPr>
          <w:p w:rsidR="00F9740C" w:rsidRPr="00AB4809" w:rsidRDefault="00F9740C" w:rsidP="007E753C">
            <w:pPr>
              <w:jc w:val="center"/>
            </w:pPr>
            <w:r w:rsidRPr="00AB4809">
              <w:rPr>
                <w:sz w:val="22"/>
                <w:szCs w:val="22"/>
              </w:rPr>
              <w:t>63</w:t>
            </w:r>
          </w:p>
        </w:tc>
      </w:tr>
      <w:tr w:rsidR="00F9740C" w:rsidRPr="00AB4809" w:rsidTr="007E753C">
        <w:tc>
          <w:tcPr>
            <w:tcW w:w="240" w:type="pct"/>
            <w:vAlign w:val="center"/>
          </w:tcPr>
          <w:p w:rsidR="00F9740C" w:rsidRPr="00AB4809" w:rsidRDefault="00F9740C" w:rsidP="007E753C">
            <w:pPr>
              <w:snapToGrid w:val="0"/>
              <w:jc w:val="center"/>
            </w:pPr>
            <w:r w:rsidRPr="00AB4809">
              <w:rPr>
                <w:sz w:val="22"/>
                <w:szCs w:val="22"/>
              </w:rPr>
              <w:t>5</w:t>
            </w:r>
          </w:p>
        </w:tc>
        <w:tc>
          <w:tcPr>
            <w:tcW w:w="948" w:type="pct"/>
            <w:vAlign w:val="center"/>
          </w:tcPr>
          <w:p w:rsidR="00F9740C" w:rsidRPr="00AB4809" w:rsidRDefault="00F9740C" w:rsidP="007E753C">
            <w:pPr>
              <w:snapToGrid w:val="0"/>
            </w:pPr>
            <w:r w:rsidRPr="00AB4809">
              <w:rPr>
                <w:sz w:val="22"/>
                <w:szCs w:val="22"/>
              </w:rPr>
              <w:t>Вторичные</w:t>
            </w:r>
          </w:p>
          <w:p w:rsidR="00F9740C" w:rsidRPr="00AB4809" w:rsidRDefault="00F9740C" w:rsidP="007E753C">
            <w:pPr>
              <w:snapToGrid w:val="0"/>
            </w:pPr>
            <w:r w:rsidRPr="00AB4809">
              <w:rPr>
                <w:sz w:val="22"/>
                <w:szCs w:val="22"/>
              </w:rPr>
              <w:t>отстойники</w:t>
            </w:r>
          </w:p>
        </w:tc>
        <w:tc>
          <w:tcPr>
            <w:tcW w:w="661" w:type="pct"/>
            <w:vAlign w:val="center"/>
          </w:tcPr>
          <w:p w:rsidR="00F9740C" w:rsidRPr="00AB4809" w:rsidRDefault="00F9740C" w:rsidP="007E753C">
            <w:pPr>
              <w:snapToGrid w:val="0"/>
              <w:jc w:val="center"/>
            </w:pPr>
            <w:r w:rsidRPr="00AB4809">
              <w:rPr>
                <w:sz w:val="22"/>
                <w:szCs w:val="22"/>
              </w:rPr>
              <w:t>1</w:t>
            </w:r>
          </w:p>
        </w:tc>
        <w:tc>
          <w:tcPr>
            <w:tcW w:w="406" w:type="pct"/>
            <w:vAlign w:val="center"/>
          </w:tcPr>
          <w:p w:rsidR="00F9740C" w:rsidRPr="00AB4809" w:rsidRDefault="00F9740C" w:rsidP="007E753C">
            <w:pPr>
              <w:snapToGrid w:val="0"/>
              <w:jc w:val="center"/>
            </w:pPr>
            <w:r w:rsidRPr="00AB4809">
              <w:rPr>
                <w:sz w:val="22"/>
                <w:szCs w:val="22"/>
              </w:rPr>
              <w:t>1</w:t>
            </w:r>
          </w:p>
        </w:tc>
        <w:tc>
          <w:tcPr>
            <w:tcW w:w="411" w:type="pct"/>
            <w:vAlign w:val="center"/>
          </w:tcPr>
          <w:p w:rsidR="00F9740C" w:rsidRPr="00AB4809" w:rsidRDefault="00F9740C" w:rsidP="007E753C">
            <w:pPr>
              <w:snapToGrid w:val="0"/>
              <w:jc w:val="center"/>
            </w:pPr>
            <w:r w:rsidRPr="00AB4809">
              <w:rPr>
                <w:sz w:val="22"/>
                <w:szCs w:val="22"/>
              </w:rPr>
              <w:t>-</w:t>
            </w:r>
          </w:p>
        </w:tc>
        <w:tc>
          <w:tcPr>
            <w:tcW w:w="1746" w:type="pct"/>
            <w:vAlign w:val="center"/>
          </w:tcPr>
          <w:p w:rsidR="00F9740C" w:rsidRPr="00AB4809" w:rsidRDefault="00F9740C" w:rsidP="007E753C">
            <w:pPr>
              <w:snapToGrid w:val="0"/>
              <w:jc w:val="center"/>
            </w:pPr>
            <w:r w:rsidRPr="00AB4809">
              <w:rPr>
                <w:sz w:val="22"/>
                <w:szCs w:val="22"/>
              </w:rPr>
              <w:t>476,4м</w:t>
            </w:r>
            <w:r w:rsidRPr="00AB4809">
              <w:rPr>
                <w:sz w:val="22"/>
                <w:szCs w:val="22"/>
                <w:vertAlign w:val="superscript"/>
              </w:rPr>
              <w:t>3</w:t>
            </w:r>
          </w:p>
        </w:tc>
        <w:tc>
          <w:tcPr>
            <w:tcW w:w="588" w:type="pct"/>
          </w:tcPr>
          <w:p w:rsidR="00F9740C" w:rsidRPr="00AB4809" w:rsidRDefault="00F9740C" w:rsidP="007E753C">
            <w:pPr>
              <w:jc w:val="center"/>
            </w:pPr>
            <w:r w:rsidRPr="00AB4809">
              <w:rPr>
                <w:sz w:val="22"/>
                <w:szCs w:val="22"/>
              </w:rPr>
              <w:t>63</w:t>
            </w:r>
          </w:p>
        </w:tc>
      </w:tr>
      <w:tr w:rsidR="00F9740C" w:rsidRPr="00AB4809" w:rsidTr="007E753C">
        <w:tc>
          <w:tcPr>
            <w:tcW w:w="240" w:type="pct"/>
            <w:vAlign w:val="center"/>
          </w:tcPr>
          <w:p w:rsidR="00F9740C" w:rsidRPr="00AB4809" w:rsidRDefault="00F9740C" w:rsidP="007E753C">
            <w:pPr>
              <w:snapToGrid w:val="0"/>
              <w:jc w:val="center"/>
            </w:pPr>
            <w:r w:rsidRPr="00AB4809">
              <w:rPr>
                <w:sz w:val="22"/>
                <w:szCs w:val="22"/>
              </w:rPr>
              <w:t>6</w:t>
            </w:r>
          </w:p>
        </w:tc>
        <w:tc>
          <w:tcPr>
            <w:tcW w:w="948" w:type="pct"/>
            <w:vAlign w:val="center"/>
          </w:tcPr>
          <w:p w:rsidR="00F9740C" w:rsidRPr="00AB4809" w:rsidRDefault="00F9740C" w:rsidP="007E753C">
            <w:pPr>
              <w:snapToGrid w:val="0"/>
            </w:pPr>
            <w:r w:rsidRPr="00AB4809">
              <w:rPr>
                <w:sz w:val="22"/>
                <w:szCs w:val="22"/>
              </w:rPr>
              <w:t>Малые вторичные</w:t>
            </w:r>
          </w:p>
          <w:p w:rsidR="00F9740C" w:rsidRPr="00AB4809" w:rsidRDefault="00F9740C" w:rsidP="007E753C">
            <w:pPr>
              <w:snapToGrid w:val="0"/>
            </w:pPr>
            <w:r w:rsidRPr="00AB4809">
              <w:rPr>
                <w:sz w:val="22"/>
                <w:szCs w:val="22"/>
              </w:rPr>
              <w:t>отстойники</w:t>
            </w:r>
          </w:p>
        </w:tc>
        <w:tc>
          <w:tcPr>
            <w:tcW w:w="661" w:type="pct"/>
            <w:vAlign w:val="center"/>
          </w:tcPr>
          <w:p w:rsidR="00F9740C" w:rsidRPr="00AB4809" w:rsidRDefault="00F9740C" w:rsidP="007E753C">
            <w:pPr>
              <w:snapToGrid w:val="0"/>
              <w:jc w:val="center"/>
            </w:pPr>
            <w:r w:rsidRPr="00AB4809">
              <w:rPr>
                <w:sz w:val="22"/>
                <w:szCs w:val="22"/>
              </w:rPr>
              <w:t>1</w:t>
            </w:r>
          </w:p>
        </w:tc>
        <w:tc>
          <w:tcPr>
            <w:tcW w:w="406" w:type="pct"/>
            <w:vAlign w:val="center"/>
          </w:tcPr>
          <w:p w:rsidR="00F9740C" w:rsidRPr="00AB4809" w:rsidRDefault="00F9740C" w:rsidP="007E753C">
            <w:pPr>
              <w:snapToGrid w:val="0"/>
              <w:jc w:val="center"/>
            </w:pPr>
            <w:r w:rsidRPr="00AB4809">
              <w:rPr>
                <w:sz w:val="22"/>
                <w:szCs w:val="22"/>
              </w:rPr>
              <w:t>1</w:t>
            </w:r>
          </w:p>
        </w:tc>
        <w:tc>
          <w:tcPr>
            <w:tcW w:w="411" w:type="pct"/>
            <w:vAlign w:val="center"/>
          </w:tcPr>
          <w:p w:rsidR="00F9740C" w:rsidRPr="00AB4809" w:rsidRDefault="00F9740C" w:rsidP="007E753C">
            <w:pPr>
              <w:snapToGrid w:val="0"/>
              <w:jc w:val="center"/>
            </w:pPr>
            <w:r w:rsidRPr="00AB4809">
              <w:rPr>
                <w:sz w:val="22"/>
                <w:szCs w:val="22"/>
              </w:rPr>
              <w:t>-</w:t>
            </w:r>
          </w:p>
        </w:tc>
        <w:tc>
          <w:tcPr>
            <w:tcW w:w="1746" w:type="pct"/>
            <w:vAlign w:val="center"/>
          </w:tcPr>
          <w:p w:rsidR="00F9740C" w:rsidRPr="00AB4809" w:rsidRDefault="00F9740C" w:rsidP="007E753C">
            <w:pPr>
              <w:snapToGrid w:val="0"/>
              <w:jc w:val="center"/>
            </w:pPr>
            <w:r w:rsidRPr="00AB4809">
              <w:rPr>
                <w:sz w:val="22"/>
                <w:szCs w:val="22"/>
              </w:rPr>
              <w:t>279 м</w:t>
            </w:r>
            <w:r w:rsidRPr="00AB4809">
              <w:rPr>
                <w:sz w:val="22"/>
                <w:szCs w:val="22"/>
                <w:vertAlign w:val="superscript"/>
              </w:rPr>
              <w:t>3</w:t>
            </w:r>
          </w:p>
        </w:tc>
        <w:tc>
          <w:tcPr>
            <w:tcW w:w="588" w:type="pct"/>
          </w:tcPr>
          <w:p w:rsidR="00F9740C" w:rsidRPr="00AB4809" w:rsidRDefault="00F9740C" w:rsidP="007E753C">
            <w:pPr>
              <w:jc w:val="center"/>
            </w:pPr>
            <w:r w:rsidRPr="00AB4809">
              <w:rPr>
                <w:sz w:val="22"/>
                <w:szCs w:val="22"/>
              </w:rPr>
              <w:t>63</w:t>
            </w:r>
          </w:p>
        </w:tc>
      </w:tr>
      <w:tr w:rsidR="00F9740C" w:rsidRPr="00AB4809" w:rsidTr="007E753C">
        <w:tc>
          <w:tcPr>
            <w:tcW w:w="240" w:type="pct"/>
            <w:vAlign w:val="center"/>
          </w:tcPr>
          <w:p w:rsidR="00F9740C" w:rsidRPr="00AB4809" w:rsidRDefault="00F9740C" w:rsidP="007E753C">
            <w:pPr>
              <w:snapToGrid w:val="0"/>
              <w:jc w:val="center"/>
            </w:pPr>
            <w:r w:rsidRPr="00AB4809">
              <w:rPr>
                <w:sz w:val="22"/>
                <w:szCs w:val="22"/>
              </w:rPr>
              <w:t>7</w:t>
            </w:r>
          </w:p>
        </w:tc>
        <w:tc>
          <w:tcPr>
            <w:tcW w:w="948" w:type="pct"/>
            <w:vAlign w:val="center"/>
          </w:tcPr>
          <w:p w:rsidR="00F9740C" w:rsidRPr="00AB4809" w:rsidRDefault="00F9740C" w:rsidP="007E753C">
            <w:pPr>
              <w:snapToGrid w:val="0"/>
            </w:pPr>
            <w:r w:rsidRPr="00AB4809">
              <w:rPr>
                <w:sz w:val="22"/>
                <w:szCs w:val="22"/>
              </w:rPr>
              <w:t>Хлораторная</w:t>
            </w:r>
          </w:p>
        </w:tc>
        <w:tc>
          <w:tcPr>
            <w:tcW w:w="661" w:type="pct"/>
            <w:vAlign w:val="center"/>
          </w:tcPr>
          <w:p w:rsidR="00F9740C" w:rsidRPr="00AB4809" w:rsidRDefault="00F9740C" w:rsidP="007E753C">
            <w:pPr>
              <w:snapToGrid w:val="0"/>
              <w:jc w:val="center"/>
            </w:pPr>
            <w:r w:rsidRPr="00AB4809">
              <w:rPr>
                <w:sz w:val="22"/>
                <w:szCs w:val="22"/>
              </w:rPr>
              <w:t>1</w:t>
            </w:r>
          </w:p>
        </w:tc>
        <w:tc>
          <w:tcPr>
            <w:tcW w:w="406" w:type="pct"/>
            <w:vAlign w:val="center"/>
          </w:tcPr>
          <w:p w:rsidR="00F9740C" w:rsidRPr="00AB4809" w:rsidRDefault="00F9740C" w:rsidP="007E753C">
            <w:pPr>
              <w:snapToGrid w:val="0"/>
              <w:jc w:val="center"/>
            </w:pPr>
            <w:r w:rsidRPr="00AB4809">
              <w:rPr>
                <w:sz w:val="22"/>
                <w:szCs w:val="22"/>
              </w:rPr>
              <w:t>1</w:t>
            </w:r>
          </w:p>
        </w:tc>
        <w:tc>
          <w:tcPr>
            <w:tcW w:w="411" w:type="pct"/>
            <w:vAlign w:val="center"/>
          </w:tcPr>
          <w:p w:rsidR="00F9740C" w:rsidRPr="00AB4809" w:rsidRDefault="00F9740C" w:rsidP="007E753C">
            <w:pPr>
              <w:snapToGrid w:val="0"/>
              <w:jc w:val="center"/>
            </w:pPr>
            <w:r w:rsidRPr="00AB4809">
              <w:rPr>
                <w:sz w:val="22"/>
                <w:szCs w:val="22"/>
              </w:rPr>
              <w:t>-</w:t>
            </w:r>
          </w:p>
        </w:tc>
        <w:tc>
          <w:tcPr>
            <w:tcW w:w="1746" w:type="pct"/>
            <w:vAlign w:val="center"/>
          </w:tcPr>
          <w:p w:rsidR="00F9740C" w:rsidRPr="00AB4809" w:rsidRDefault="00F9740C" w:rsidP="007E753C">
            <w:pPr>
              <w:snapToGrid w:val="0"/>
              <w:jc w:val="center"/>
            </w:pPr>
            <w:r w:rsidRPr="00AB4809">
              <w:rPr>
                <w:sz w:val="22"/>
                <w:szCs w:val="22"/>
              </w:rPr>
              <w:t>2 расх.бака по 1 м</w:t>
            </w:r>
            <w:r w:rsidRPr="00AB4809">
              <w:rPr>
                <w:sz w:val="22"/>
                <w:szCs w:val="22"/>
                <w:vertAlign w:val="superscript"/>
              </w:rPr>
              <w:t>3</w:t>
            </w:r>
          </w:p>
        </w:tc>
        <w:tc>
          <w:tcPr>
            <w:tcW w:w="588" w:type="pct"/>
          </w:tcPr>
          <w:p w:rsidR="00F9740C" w:rsidRPr="00AB4809" w:rsidRDefault="00F9740C" w:rsidP="007E753C">
            <w:pPr>
              <w:jc w:val="center"/>
            </w:pPr>
            <w:r w:rsidRPr="00AB4809">
              <w:rPr>
                <w:sz w:val="22"/>
                <w:szCs w:val="22"/>
              </w:rPr>
              <w:t>63</w:t>
            </w:r>
          </w:p>
        </w:tc>
      </w:tr>
      <w:tr w:rsidR="00F9740C" w:rsidRPr="00AB4809" w:rsidTr="007E753C">
        <w:tc>
          <w:tcPr>
            <w:tcW w:w="240" w:type="pct"/>
            <w:vAlign w:val="center"/>
          </w:tcPr>
          <w:p w:rsidR="00F9740C" w:rsidRPr="00AB4809" w:rsidRDefault="00F9740C" w:rsidP="007E753C">
            <w:pPr>
              <w:snapToGrid w:val="0"/>
              <w:jc w:val="center"/>
            </w:pPr>
            <w:r w:rsidRPr="00AB4809">
              <w:rPr>
                <w:sz w:val="22"/>
                <w:szCs w:val="22"/>
              </w:rPr>
              <w:t>8</w:t>
            </w:r>
          </w:p>
        </w:tc>
        <w:tc>
          <w:tcPr>
            <w:tcW w:w="948" w:type="pct"/>
            <w:vAlign w:val="center"/>
          </w:tcPr>
          <w:p w:rsidR="00F9740C" w:rsidRPr="00AB4809" w:rsidRDefault="00F9740C" w:rsidP="007E753C">
            <w:pPr>
              <w:snapToGrid w:val="0"/>
            </w:pPr>
            <w:r w:rsidRPr="00AB4809">
              <w:rPr>
                <w:sz w:val="22"/>
                <w:szCs w:val="22"/>
              </w:rPr>
              <w:t>Контактный</w:t>
            </w:r>
          </w:p>
          <w:p w:rsidR="00F9740C" w:rsidRPr="00AB4809" w:rsidRDefault="00F9740C" w:rsidP="007E753C">
            <w:pPr>
              <w:snapToGrid w:val="0"/>
            </w:pPr>
            <w:r w:rsidRPr="00AB4809">
              <w:rPr>
                <w:sz w:val="22"/>
                <w:szCs w:val="22"/>
              </w:rPr>
              <w:t>резервуар</w:t>
            </w:r>
          </w:p>
        </w:tc>
        <w:tc>
          <w:tcPr>
            <w:tcW w:w="661" w:type="pct"/>
            <w:vAlign w:val="center"/>
          </w:tcPr>
          <w:p w:rsidR="00F9740C" w:rsidRPr="00AB4809" w:rsidRDefault="00F9740C" w:rsidP="007E753C">
            <w:pPr>
              <w:snapToGrid w:val="0"/>
              <w:jc w:val="center"/>
            </w:pPr>
            <w:r w:rsidRPr="00AB4809">
              <w:rPr>
                <w:sz w:val="22"/>
                <w:szCs w:val="22"/>
              </w:rPr>
              <w:t>1</w:t>
            </w:r>
          </w:p>
        </w:tc>
        <w:tc>
          <w:tcPr>
            <w:tcW w:w="406" w:type="pct"/>
            <w:vAlign w:val="center"/>
          </w:tcPr>
          <w:p w:rsidR="00F9740C" w:rsidRPr="00AB4809" w:rsidRDefault="00F9740C" w:rsidP="007E753C">
            <w:pPr>
              <w:snapToGrid w:val="0"/>
              <w:jc w:val="center"/>
            </w:pPr>
            <w:r w:rsidRPr="00AB4809">
              <w:rPr>
                <w:sz w:val="22"/>
                <w:szCs w:val="22"/>
              </w:rPr>
              <w:t>1</w:t>
            </w:r>
          </w:p>
        </w:tc>
        <w:tc>
          <w:tcPr>
            <w:tcW w:w="411" w:type="pct"/>
            <w:vAlign w:val="center"/>
          </w:tcPr>
          <w:p w:rsidR="00F9740C" w:rsidRPr="00AB4809" w:rsidRDefault="00F9740C" w:rsidP="007E753C">
            <w:pPr>
              <w:snapToGrid w:val="0"/>
              <w:jc w:val="center"/>
            </w:pPr>
            <w:r w:rsidRPr="00AB4809">
              <w:rPr>
                <w:sz w:val="22"/>
                <w:szCs w:val="22"/>
              </w:rPr>
              <w:t>-</w:t>
            </w:r>
          </w:p>
        </w:tc>
        <w:tc>
          <w:tcPr>
            <w:tcW w:w="1746" w:type="pct"/>
            <w:vAlign w:val="center"/>
          </w:tcPr>
          <w:p w:rsidR="00F9740C" w:rsidRPr="00AB4809" w:rsidRDefault="00F9740C" w:rsidP="007E753C">
            <w:pPr>
              <w:snapToGrid w:val="0"/>
              <w:jc w:val="center"/>
            </w:pPr>
            <w:r w:rsidRPr="00AB4809">
              <w:rPr>
                <w:sz w:val="22"/>
                <w:szCs w:val="22"/>
              </w:rPr>
              <w:t>167 м</w:t>
            </w:r>
            <w:r w:rsidRPr="00AB4809">
              <w:rPr>
                <w:sz w:val="22"/>
                <w:szCs w:val="22"/>
                <w:vertAlign w:val="superscript"/>
              </w:rPr>
              <w:t>3</w:t>
            </w:r>
          </w:p>
        </w:tc>
        <w:tc>
          <w:tcPr>
            <w:tcW w:w="588" w:type="pct"/>
          </w:tcPr>
          <w:p w:rsidR="00F9740C" w:rsidRPr="00AB4809" w:rsidRDefault="00F9740C" w:rsidP="007E753C">
            <w:pPr>
              <w:jc w:val="center"/>
            </w:pPr>
            <w:r w:rsidRPr="00AB4809">
              <w:rPr>
                <w:sz w:val="22"/>
                <w:szCs w:val="22"/>
              </w:rPr>
              <w:t>63</w:t>
            </w:r>
          </w:p>
        </w:tc>
      </w:tr>
      <w:tr w:rsidR="00F9740C" w:rsidRPr="00AB4809" w:rsidTr="007E753C">
        <w:tc>
          <w:tcPr>
            <w:tcW w:w="240" w:type="pct"/>
            <w:vAlign w:val="center"/>
          </w:tcPr>
          <w:p w:rsidR="00F9740C" w:rsidRPr="00AB4809" w:rsidRDefault="00F9740C" w:rsidP="007E753C">
            <w:pPr>
              <w:snapToGrid w:val="0"/>
              <w:jc w:val="center"/>
            </w:pPr>
            <w:r w:rsidRPr="00AB4809">
              <w:rPr>
                <w:sz w:val="22"/>
                <w:szCs w:val="22"/>
              </w:rPr>
              <w:t>9</w:t>
            </w:r>
          </w:p>
        </w:tc>
        <w:tc>
          <w:tcPr>
            <w:tcW w:w="948" w:type="pct"/>
            <w:vAlign w:val="center"/>
          </w:tcPr>
          <w:p w:rsidR="00F9740C" w:rsidRPr="00AB4809" w:rsidRDefault="00F9740C" w:rsidP="007E753C">
            <w:pPr>
              <w:snapToGrid w:val="0"/>
            </w:pPr>
            <w:r w:rsidRPr="00AB4809">
              <w:rPr>
                <w:sz w:val="22"/>
                <w:szCs w:val="22"/>
              </w:rPr>
              <w:t>Компрессорная</w:t>
            </w:r>
          </w:p>
        </w:tc>
        <w:tc>
          <w:tcPr>
            <w:tcW w:w="661" w:type="pct"/>
            <w:vAlign w:val="center"/>
          </w:tcPr>
          <w:p w:rsidR="00F9740C" w:rsidRPr="00AB4809" w:rsidRDefault="00F9740C" w:rsidP="007E753C">
            <w:pPr>
              <w:snapToGrid w:val="0"/>
              <w:jc w:val="center"/>
            </w:pPr>
            <w:r w:rsidRPr="00AB4809">
              <w:rPr>
                <w:sz w:val="22"/>
                <w:szCs w:val="22"/>
              </w:rPr>
              <w:t>1</w:t>
            </w:r>
          </w:p>
        </w:tc>
        <w:tc>
          <w:tcPr>
            <w:tcW w:w="406" w:type="pct"/>
            <w:vAlign w:val="center"/>
          </w:tcPr>
          <w:p w:rsidR="00F9740C" w:rsidRPr="00AB4809" w:rsidRDefault="00F9740C" w:rsidP="007E753C">
            <w:pPr>
              <w:snapToGrid w:val="0"/>
              <w:jc w:val="center"/>
            </w:pPr>
            <w:r w:rsidRPr="00AB4809">
              <w:rPr>
                <w:sz w:val="22"/>
                <w:szCs w:val="22"/>
              </w:rPr>
              <w:t>1</w:t>
            </w:r>
          </w:p>
        </w:tc>
        <w:tc>
          <w:tcPr>
            <w:tcW w:w="411" w:type="pct"/>
            <w:vAlign w:val="center"/>
          </w:tcPr>
          <w:p w:rsidR="00F9740C" w:rsidRPr="00AB4809" w:rsidRDefault="00F9740C" w:rsidP="007E753C">
            <w:pPr>
              <w:snapToGrid w:val="0"/>
              <w:jc w:val="center"/>
            </w:pPr>
            <w:r w:rsidRPr="00AB4809">
              <w:rPr>
                <w:sz w:val="22"/>
                <w:szCs w:val="22"/>
              </w:rPr>
              <w:t>-</w:t>
            </w:r>
          </w:p>
        </w:tc>
        <w:tc>
          <w:tcPr>
            <w:tcW w:w="1746" w:type="pct"/>
            <w:vAlign w:val="center"/>
          </w:tcPr>
          <w:p w:rsidR="00F9740C" w:rsidRPr="00AB4809" w:rsidRDefault="00F9740C" w:rsidP="007E753C">
            <w:pPr>
              <w:snapToGrid w:val="0"/>
              <w:jc w:val="center"/>
            </w:pPr>
            <w:r w:rsidRPr="00AB4809">
              <w:rPr>
                <w:sz w:val="22"/>
                <w:szCs w:val="22"/>
              </w:rPr>
              <w:t>Турбовоздуходувка ТВ-80-1,4</w:t>
            </w:r>
          </w:p>
          <w:p w:rsidR="00F9740C" w:rsidRPr="00AB4809" w:rsidRDefault="00F9740C" w:rsidP="007E753C">
            <w:pPr>
              <w:snapToGrid w:val="0"/>
              <w:jc w:val="center"/>
            </w:pPr>
          </w:p>
        </w:tc>
        <w:tc>
          <w:tcPr>
            <w:tcW w:w="588" w:type="pct"/>
          </w:tcPr>
          <w:p w:rsidR="00F9740C" w:rsidRPr="00AB4809" w:rsidRDefault="00F9740C" w:rsidP="007E753C">
            <w:pPr>
              <w:jc w:val="center"/>
            </w:pPr>
            <w:r w:rsidRPr="00AB4809">
              <w:rPr>
                <w:sz w:val="22"/>
                <w:szCs w:val="22"/>
              </w:rPr>
              <w:t>63</w:t>
            </w:r>
          </w:p>
        </w:tc>
      </w:tr>
      <w:tr w:rsidR="00F9740C" w:rsidRPr="00AB4809" w:rsidTr="007E753C">
        <w:tc>
          <w:tcPr>
            <w:tcW w:w="240" w:type="pct"/>
            <w:vAlign w:val="center"/>
          </w:tcPr>
          <w:p w:rsidR="00F9740C" w:rsidRPr="00AB4809" w:rsidRDefault="00F9740C" w:rsidP="007E753C">
            <w:pPr>
              <w:snapToGrid w:val="0"/>
              <w:jc w:val="center"/>
            </w:pPr>
            <w:r w:rsidRPr="00AB4809">
              <w:rPr>
                <w:sz w:val="22"/>
                <w:szCs w:val="22"/>
              </w:rPr>
              <w:t>10</w:t>
            </w:r>
          </w:p>
        </w:tc>
        <w:tc>
          <w:tcPr>
            <w:tcW w:w="948" w:type="pct"/>
            <w:vAlign w:val="center"/>
          </w:tcPr>
          <w:p w:rsidR="00F9740C" w:rsidRPr="00AB4809" w:rsidRDefault="00F9740C" w:rsidP="007E753C">
            <w:pPr>
              <w:snapToGrid w:val="0"/>
              <w:rPr>
                <w:lang w:val="en-US"/>
              </w:rPr>
            </w:pPr>
          </w:p>
        </w:tc>
        <w:tc>
          <w:tcPr>
            <w:tcW w:w="661" w:type="pct"/>
            <w:vAlign w:val="center"/>
          </w:tcPr>
          <w:p w:rsidR="00F9740C" w:rsidRPr="00AB4809" w:rsidRDefault="00F9740C" w:rsidP="007E753C">
            <w:pPr>
              <w:snapToGrid w:val="0"/>
              <w:jc w:val="center"/>
            </w:pPr>
            <w:r w:rsidRPr="00AB4809">
              <w:rPr>
                <w:sz w:val="22"/>
                <w:szCs w:val="22"/>
              </w:rPr>
              <w:t>1</w:t>
            </w:r>
          </w:p>
        </w:tc>
        <w:tc>
          <w:tcPr>
            <w:tcW w:w="406" w:type="pct"/>
            <w:vAlign w:val="center"/>
          </w:tcPr>
          <w:p w:rsidR="00F9740C" w:rsidRPr="00AB4809" w:rsidRDefault="00F9740C" w:rsidP="007E753C">
            <w:pPr>
              <w:snapToGrid w:val="0"/>
              <w:jc w:val="center"/>
            </w:pPr>
            <w:r w:rsidRPr="00AB4809">
              <w:rPr>
                <w:sz w:val="22"/>
                <w:szCs w:val="22"/>
              </w:rPr>
              <w:t>-</w:t>
            </w:r>
          </w:p>
        </w:tc>
        <w:tc>
          <w:tcPr>
            <w:tcW w:w="411" w:type="pct"/>
            <w:vAlign w:val="center"/>
          </w:tcPr>
          <w:p w:rsidR="00F9740C" w:rsidRPr="00AB4809" w:rsidRDefault="00F9740C" w:rsidP="007E753C">
            <w:pPr>
              <w:snapToGrid w:val="0"/>
              <w:jc w:val="center"/>
            </w:pPr>
            <w:r w:rsidRPr="00AB4809">
              <w:rPr>
                <w:sz w:val="22"/>
                <w:szCs w:val="22"/>
              </w:rPr>
              <w:t>1</w:t>
            </w:r>
          </w:p>
        </w:tc>
        <w:tc>
          <w:tcPr>
            <w:tcW w:w="1746" w:type="pct"/>
            <w:vAlign w:val="center"/>
          </w:tcPr>
          <w:p w:rsidR="00F9740C" w:rsidRPr="00AB4809" w:rsidRDefault="00F9740C" w:rsidP="007E753C">
            <w:pPr>
              <w:snapToGrid w:val="0"/>
              <w:jc w:val="center"/>
            </w:pPr>
            <w:r w:rsidRPr="00AB4809">
              <w:rPr>
                <w:sz w:val="22"/>
                <w:szCs w:val="22"/>
              </w:rPr>
              <w:t>Турбовоздуходувка 32ВФ-23/1,5</w:t>
            </w:r>
          </w:p>
          <w:p w:rsidR="00F9740C" w:rsidRPr="00AB4809" w:rsidRDefault="00F9740C" w:rsidP="007E753C">
            <w:pPr>
              <w:snapToGrid w:val="0"/>
              <w:jc w:val="center"/>
            </w:pPr>
            <w:r w:rsidRPr="00AB4809">
              <w:rPr>
                <w:sz w:val="22"/>
                <w:szCs w:val="22"/>
              </w:rPr>
              <w:t>СМ2УЗ</w:t>
            </w:r>
          </w:p>
        </w:tc>
        <w:tc>
          <w:tcPr>
            <w:tcW w:w="588" w:type="pct"/>
          </w:tcPr>
          <w:p w:rsidR="00F9740C" w:rsidRPr="00AB4809" w:rsidRDefault="00F9740C" w:rsidP="007E753C">
            <w:pPr>
              <w:jc w:val="center"/>
            </w:pPr>
            <w:r w:rsidRPr="00AB4809">
              <w:rPr>
                <w:sz w:val="22"/>
                <w:szCs w:val="22"/>
              </w:rPr>
              <w:t>63</w:t>
            </w:r>
          </w:p>
        </w:tc>
      </w:tr>
      <w:tr w:rsidR="00F9740C" w:rsidRPr="00AB4809" w:rsidTr="007E753C">
        <w:tc>
          <w:tcPr>
            <w:tcW w:w="240" w:type="pct"/>
            <w:vAlign w:val="center"/>
          </w:tcPr>
          <w:p w:rsidR="00F9740C" w:rsidRPr="00AB4809" w:rsidRDefault="00F9740C" w:rsidP="007E753C">
            <w:pPr>
              <w:snapToGrid w:val="0"/>
              <w:jc w:val="center"/>
            </w:pPr>
            <w:r w:rsidRPr="00AB4809">
              <w:rPr>
                <w:sz w:val="22"/>
                <w:szCs w:val="22"/>
              </w:rPr>
              <w:t>11</w:t>
            </w:r>
          </w:p>
        </w:tc>
        <w:tc>
          <w:tcPr>
            <w:tcW w:w="948" w:type="pct"/>
            <w:vAlign w:val="center"/>
          </w:tcPr>
          <w:p w:rsidR="00F9740C" w:rsidRPr="00AB4809" w:rsidRDefault="00F9740C" w:rsidP="007E753C">
            <w:pPr>
              <w:snapToGrid w:val="0"/>
              <w:rPr>
                <w:lang w:val="en-US"/>
              </w:rPr>
            </w:pPr>
          </w:p>
        </w:tc>
        <w:tc>
          <w:tcPr>
            <w:tcW w:w="661" w:type="pct"/>
            <w:vAlign w:val="center"/>
          </w:tcPr>
          <w:p w:rsidR="00F9740C" w:rsidRPr="00AB4809" w:rsidRDefault="00F9740C" w:rsidP="007E753C">
            <w:pPr>
              <w:snapToGrid w:val="0"/>
              <w:jc w:val="center"/>
            </w:pPr>
            <w:r w:rsidRPr="00AB4809">
              <w:rPr>
                <w:sz w:val="22"/>
                <w:szCs w:val="22"/>
              </w:rPr>
              <w:t>1</w:t>
            </w:r>
          </w:p>
        </w:tc>
        <w:tc>
          <w:tcPr>
            <w:tcW w:w="406" w:type="pct"/>
            <w:vAlign w:val="center"/>
          </w:tcPr>
          <w:p w:rsidR="00F9740C" w:rsidRPr="00AB4809" w:rsidRDefault="00F9740C" w:rsidP="007E753C">
            <w:pPr>
              <w:snapToGrid w:val="0"/>
              <w:jc w:val="center"/>
            </w:pPr>
            <w:r w:rsidRPr="00AB4809">
              <w:rPr>
                <w:sz w:val="22"/>
                <w:szCs w:val="22"/>
              </w:rPr>
              <w:t>1</w:t>
            </w:r>
          </w:p>
        </w:tc>
        <w:tc>
          <w:tcPr>
            <w:tcW w:w="411" w:type="pct"/>
            <w:vAlign w:val="center"/>
          </w:tcPr>
          <w:p w:rsidR="00F9740C" w:rsidRPr="00AB4809" w:rsidRDefault="00F9740C" w:rsidP="007E753C">
            <w:pPr>
              <w:snapToGrid w:val="0"/>
              <w:jc w:val="center"/>
            </w:pPr>
            <w:r w:rsidRPr="00AB4809">
              <w:rPr>
                <w:sz w:val="22"/>
                <w:szCs w:val="22"/>
              </w:rPr>
              <w:t>-</w:t>
            </w:r>
          </w:p>
        </w:tc>
        <w:tc>
          <w:tcPr>
            <w:tcW w:w="1746" w:type="pct"/>
            <w:vAlign w:val="center"/>
          </w:tcPr>
          <w:p w:rsidR="00F9740C" w:rsidRPr="00AB4809" w:rsidRDefault="00F9740C" w:rsidP="007E753C">
            <w:pPr>
              <w:snapToGrid w:val="0"/>
              <w:jc w:val="center"/>
            </w:pPr>
            <w:r w:rsidRPr="00AB4809">
              <w:rPr>
                <w:sz w:val="22"/>
                <w:szCs w:val="22"/>
              </w:rPr>
              <w:t>Насос СД80/18</w:t>
            </w:r>
          </w:p>
          <w:p w:rsidR="00F9740C" w:rsidRPr="00AB4809" w:rsidRDefault="00F9740C" w:rsidP="007E753C">
            <w:pPr>
              <w:snapToGrid w:val="0"/>
              <w:jc w:val="center"/>
            </w:pPr>
            <w:r w:rsidRPr="00AB4809">
              <w:rPr>
                <w:sz w:val="22"/>
                <w:szCs w:val="22"/>
              </w:rPr>
              <w:t>УХЛ4</w:t>
            </w:r>
          </w:p>
        </w:tc>
        <w:tc>
          <w:tcPr>
            <w:tcW w:w="588" w:type="pct"/>
          </w:tcPr>
          <w:p w:rsidR="00F9740C" w:rsidRPr="00AB4809" w:rsidRDefault="00F9740C" w:rsidP="007E753C">
            <w:pPr>
              <w:jc w:val="center"/>
            </w:pPr>
            <w:r w:rsidRPr="00AB4809">
              <w:rPr>
                <w:sz w:val="22"/>
                <w:szCs w:val="22"/>
              </w:rPr>
              <w:t>63</w:t>
            </w:r>
          </w:p>
        </w:tc>
      </w:tr>
      <w:tr w:rsidR="00F9740C" w:rsidRPr="00AB4809" w:rsidTr="007E753C">
        <w:tc>
          <w:tcPr>
            <w:tcW w:w="240" w:type="pct"/>
            <w:vAlign w:val="center"/>
          </w:tcPr>
          <w:p w:rsidR="00F9740C" w:rsidRPr="00AB4809" w:rsidRDefault="00F9740C" w:rsidP="007E753C">
            <w:pPr>
              <w:snapToGrid w:val="0"/>
              <w:jc w:val="center"/>
            </w:pPr>
            <w:r w:rsidRPr="00AB4809">
              <w:rPr>
                <w:sz w:val="22"/>
                <w:szCs w:val="22"/>
              </w:rPr>
              <w:t>12</w:t>
            </w:r>
          </w:p>
        </w:tc>
        <w:tc>
          <w:tcPr>
            <w:tcW w:w="948" w:type="pct"/>
            <w:vAlign w:val="center"/>
          </w:tcPr>
          <w:p w:rsidR="00F9740C" w:rsidRPr="00AB4809" w:rsidRDefault="00F9740C" w:rsidP="007E753C">
            <w:pPr>
              <w:snapToGrid w:val="0"/>
              <w:rPr>
                <w:lang w:val="en-US"/>
              </w:rPr>
            </w:pPr>
          </w:p>
        </w:tc>
        <w:tc>
          <w:tcPr>
            <w:tcW w:w="661" w:type="pct"/>
            <w:vAlign w:val="center"/>
          </w:tcPr>
          <w:p w:rsidR="00F9740C" w:rsidRPr="00AB4809" w:rsidRDefault="00F9740C" w:rsidP="007E753C">
            <w:pPr>
              <w:snapToGrid w:val="0"/>
              <w:jc w:val="center"/>
            </w:pPr>
            <w:r w:rsidRPr="00AB4809">
              <w:rPr>
                <w:sz w:val="22"/>
                <w:szCs w:val="22"/>
              </w:rPr>
              <w:t>1</w:t>
            </w:r>
          </w:p>
        </w:tc>
        <w:tc>
          <w:tcPr>
            <w:tcW w:w="406" w:type="pct"/>
            <w:vAlign w:val="center"/>
          </w:tcPr>
          <w:p w:rsidR="00F9740C" w:rsidRPr="00AB4809" w:rsidRDefault="00F9740C" w:rsidP="007E753C">
            <w:pPr>
              <w:snapToGrid w:val="0"/>
              <w:jc w:val="center"/>
            </w:pPr>
            <w:r w:rsidRPr="00AB4809">
              <w:rPr>
                <w:sz w:val="22"/>
                <w:szCs w:val="22"/>
              </w:rPr>
              <w:t>-</w:t>
            </w:r>
          </w:p>
        </w:tc>
        <w:tc>
          <w:tcPr>
            <w:tcW w:w="411" w:type="pct"/>
            <w:vAlign w:val="center"/>
          </w:tcPr>
          <w:p w:rsidR="00F9740C" w:rsidRPr="00AB4809" w:rsidRDefault="00F9740C" w:rsidP="007E753C">
            <w:pPr>
              <w:snapToGrid w:val="0"/>
              <w:jc w:val="center"/>
            </w:pPr>
            <w:r w:rsidRPr="00AB4809">
              <w:rPr>
                <w:sz w:val="22"/>
                <w:szCs w:val="22"/>
              </w:rPr>
              <w:t>1</w:t>
            </w:r>
          </w:p>
        </w:tc>
        <w:tc>
          <w:tcPr>
            <w:tcW w:w="1746" w:type="pct"/>
            <w:vAlign w:val="center"/>
          </w:tcPr>
          <w:p w:rsidR="00F9740C" w:rsidRPr="00AB4809" w:rsidRDefault="00F9740C" w:rsidP="007E753C">
            <w:pPr>
              <w:snapToGrid w:val="0"/>
              <w:jc w:val="center"/>
            </w:pPr>
            <w:r w:rsidRPr="00AB4809">
              <w:rPr>
                <w:sz w:val="22"/>
                <w:szCs w:val="22"/>
              </w:rPr>
              <w:t>Насос СД80/18</w:t>
            </w:r>
          </w:p>
          <w:p w:rsidR="00F9740C" w:rsidRPr="00AB4809" w:rsidRDefault="00F9740C" w:rsidP="007E753C">
            <w:pPr>
              <w:snapToGrid w:val="0"/>
              <w:jc w:val="center"/>
            </w:pPr>
            <w:r w:rsidRPr="00AB4809">
              <w:rPr>
                <w:sz w:val="22"/>
                <w:szCs w:val="22"/>
              </w:rPr>
              <w:t>УХЛ4</w:t>
            </w:r>
          </w:p>
        </w:tc>
        <w:tc>
          <w:tcPr>
            <w:tcW w:w="588" w:type="pct"/>
          </w:tcPr>
          <w:p w:rsidR="00F9740C" w:rsidRPr="00AB4809" w:rsidRDefault="00F9740C" w:rsidP="007E753C">
            <w:pPr>
              <w:jc w:val="center"/>
            </w:pPr>
            <w:r w:rsidRPr="00AB4809">
              <w:rPr>
                <w:sz w:val="22"/>
                <w:szCs w:val="22"/>
              </w:rPr>
              <w:t>63</w:t>
            </w:r>
          </w:p>
        </w:tc>
      </w:tr>
      <w:tr w:rsidR="00F9740C" w:rsidRPr="00AB4809" w:rsidTr="007E753C">
        <w:tc>
          <w:tcPr>
            <w:tcW w:w="240" w:type="pct"/>
            <w:vAlign w:val="center"/>
          </w:tcPr>
          <w:p w:rsidR="00F9740C" w:rsidRPr="00AB4809" w:rsidRDefault="00F9740C" w:rsidP="007E753C">
            <w:pPr>
              <w:snapToGrid w:val="0"/>
              <w:jc w:val="center"/>
            </w:pPr>
            <w:r w:rsidRPr="00AB4809">
              <w:rPr>
                <w:sz w:val="22"/>
                <w:szCs w:val="22"/>
              </w:rPr>
              <w:t>13</w:t>
            </w:r>
          </w:p>
        </w:tc>
        <w:tc>
          <w:tcPr>
            <w:tcW w:w="948" w:type="pct"/>
            <w:vAlign w:val="center"/>
          </w:tcPr>
          <w:p w:rsidR="00F9740C" w:rsidRPr="00AB4809" w:rsidRDefault="00F9740C" w:rsidP="007E753C">
            <w:pPr>
              <w:snapToGrid w:val="0"/>
            </w:pPr>
          </w:p>
        </w:tc>
        <w:tc>
          <w:tcPr>
            <w:tcW w:w="661" w:type="pct"/>
            <w:vAlign w:val="center"/>
          </w:tcPr>
          <w:p w:rsidR="00F9740C" w:rsidRPr="00AB4809" w:rsidRDefault="00F9740C" w:rsidP="007E753C">
            <w:pPr>
              <w:snapToGrid w:val="0"/>
              <w:jc w:val="center"/>
            </w:pPr>
            <w:r w:rsidRPr="00AB4809">
              <w:rPr>
                <w:sz w:val="22"/>
                <w:szCs w:val="22"/>
              </w:rPr>
              <w:t>1</w:t>
            </w:r>
          </w:p>
        </w:tc>
        <w:tc>
          <w:tcPr>
            <w:tcW w:w="406" w:type="pct"/>
            <w:vAlign w:val="center"/>
          </w:tcPr>
          <w:p w:rsidR="00F9740C" w:rsidRPr="00AB4809" w:rsidRDefault="00F9740C" w:rsidP="007E753C">
            <w:pPr>
              <w:snapToGrid w:val="0"/>
              <w:jc w:val="center"/>
            </w:pPr>
            <w:r w:rsidRPr="00AB4809">
              <w:rPr>
                <w:sz w:val="22"/>
                <w:szCs w:val="22"/>
              </w:rPr>
              <w:t>-</w:t>
            </w:r>
          </w:p>
        </w:tc>
        <w:tc>
          <w:tcPr>
            <w:tcW w:w="411" w:type="pct"/>
            <w:vAlign w:val="center"/>
          </w:tcPr>
          <w:p w:rsidR="00F9740C" w:rsidRPr="00AB4809" w:rsidRDefault="00F9740C" w:rsidP="007E753C">
            <w:pPr>
              <w:snapToGrid w:val="0"/>
              <w:jc w:val="center"/>
            </w:pPr>
            <w:r w:rsidRPr="00AB4809">
              <w:rPr>
                <w:sz w:val="22"/>
                <w:szCs w:val="22"/>
              </w:rPr>
              <w:t>1</w:t>
            </w:r>
          </w:p>
        </w:tc>
        <w:tc>
          <w:tcPr>
            <w:tcW w:w="1746" w:type="pct"/>
            <w:vAlign w:val="center"/>
          </w:tcPr>
          <w:p w:rsidR="00F9740C" w:rsidRPr="00AB4809" w:rsidRDefault="00F9740C" w:rsidP="007E753C">
            <w:pPr>
              <w:snapToGrid w:val="0"/>
              <w:jc w:val="center"/>
            </w:pPr>
            <w:r w:rsidRPr="00AB4809">
              <w:rPr>
                <w:sz w:val="22"/>
                <w:szCs w:val="22"/>
              </w:rPr>
              <w:t>Насос СД160/10-С</w:t>
            </w:r>
          </w:p>
          <w:p w:rsidR="00F9740C" w:rsidRPr="00AB4809" w:rsidRDefault="00F9740C" w:rsidP="007E753C">
            <w:pPr>
              <w:snapToGrid w:val="0"/>
              <w:jc w:val="center"/>
            </w:pPr>
            <w:r w:rsidRPr="00AB4809">
              <w:rPr>
                <w:sz w:val="22"/>
                <w:szCs w:val="22"/>
              </w:rPr>
              <w:t>УХЛ4</w:t>
            </w:r>
          </w:p>
        </w:tc>
        <w:tc>
          <w:tcPr>
            <w:tcW w:w="588" w:type="pct"/>
          </w:tcPr>
          <w:p w:rsidR="00F9740C" w:rsidRPr="00AB4809" w:rsidRDefault="00F9740C" w:rsidP="007E753C">
            <w:pPr>
              <w:jc w:val="center"/>
            </w:pPr>
            <w:r w:rsidRPr="00AB4809">
              <w:rPr>
                <w:sz w:val="22"/>
                <w:szCs w:val="22"/>
              </w:rPr>
              <w:t>63</w:t>
            </w:r>
          </w:p>
        </w:tc>
      </w:tr>
      <w:tr w:rsidR="00F9740C" w:rsidRPr="00AB4809" w:rsidTr="007E753C">
        <w:tc>
          <w:tcPr>
            <w:tcW w:w="240" w:type="pct"/>
            <w:vAlign w:val="center"/>
          </w:tcPr>
          <w:p w:rsidR="00F9740C" w:rsidRPr="00AB4809" w:rsidRDefault="00F9740C" w:rsidP="007E753C">
            <w:pPr>
              <w:snapToGrid w:val="0"/>
              <w:jc w:val="center"/>
            </w:pPr>
            <w:r w:rsidRPr="00AB4809">
              <w:rPr>
                <w:sz w:val="22"/>
                <w:szCs w:val="22"/>
              </w:rPr>
              <w:t>14</w:t>
            </w:r>
          </w:p>
        </w:tc>
        <w:tc>
          <w:tcPr>
            <w:tcW w:w="948" w:type="pct"/>
            <w:vAlign w:val="center"/>
          </w:tcPr>
          <w:p w:rsidR="00F9740C" w:rsidRPr="00AB4809" w:rsidRDefault="00F9740C" w:rsidP="007E753C">
            <w:pPr>
              <w:snapToGrid w:val="0"/>
              <w:rPr>
                <w:lang w:val="en-US"/>
              </w:rPr>
            </w:pPr>
          </w:p>
        </w:tc>
        <w:tc>
          <w:tcPr>
            <w:tcW w:w="661" w:type="pct"/>
            <w:vAlign w:val="center"/>
          </w:tcPr>
          <w:p w:rsidR="00F9740C" w:rsidRPr="00AB4809" w:rsidRDefault="00F9740C" w:rsidP="007E753C">
            <w:pPr>
              <w:snapToGrid w:val="0"/>
              <w:jc w:val="center"/>
            </w:pPr>
            <w:r w:rsidRPr="00AB4809">
              <w:rPr>
                <w:sz w:val="22"/>
                <w:szCs w:val="22"/>
              </w:rPr>
              <w:t>1</w:t>
            </w:r>
          </w:p>
        </w:tc>
        <w:tc>
          <w:tcPr>
            <w:tcW w:w="406" w:type="pct"/>
            <w:vAlign w:val="center"/>
          </w:tcPr>
          <w:p w:rsidR="00F9740C" w:rsidRPr="00AB4809" w:rsidRDefault="00F9740C" w:rsidP="007E753C">
            <w:pPr>
              <w:snapToGrid w:val="0"/>
              <w:jc w:val="center"/>
            </w:pPr>
            <w:r w:rsidRPr="00AB4809">
              <w:rPr>
                <w:sz w:val="22"/>
                <w:szCs w:val="22"/>
              </w:rPr>
              <w:t>1</w:t>
            </w:r>
          </w:p>
        </w:tc>
        <w:tc>
          <w:tcPr>
            <w:tcW w:w="411" w:type="pct"/>
            <w:vAlign w:val="center"/>
          </w:tcPr>
          <w:p w:rsidR="00F9740C" w:rsidRPr="00AB4809" w:rsidRDefault="00F9740C" w:rsidP="007E753C">
            <w:pPr>
              <w:snapToGrid w:val="0"/>
              <w:jc w:val="center"/>
            </w:pPr>
            <w:r w:rsidRPr="00AB4809">
              <w:rPr>
                <w:sz w:val="22"/>
                <w:szCs w:val="22"/>
              </w:rPr>
              <w:t>-</w:t>
            </w:r>
          </w:p>
        </w:tc>
        <w:tc>
          <w:tcPr>
            <w:tcW w:w="1746" w:type="pct"/>
            <w:vAlign w:val="center"/>
          </w:tcPr>
          <w:p w:rsidR="00F9740C" w:rsidRPr="00AB4809" w:rsidRDefault="00F9740C" w:rsidP="007E753C">
            <w:pPr>
              <w:snapToGrid w:val="0"/>
              <w:jc w:val="center"/>
            </w:pPr>
            <w:r w:rsidRPr="00AB4809">
              <w:rPr>
                <w:sz w:val="22"/>
                <w:szCs w:val="22"/>
              </w:rPr>
              <w:t>Насос СД80/18</w:t>
            </w:r>
          </w:p>
          <w:p w:rsidR="00F9740C" w:rsidRPr="00AB4809" w:rsidRDefault="00F9740C" w:rsidP="007E753C">
            <w:pPr>
              <w:snapToGrid w:val="0"/>
              <w:jc w:val="center"/>
            </w:pPr>
            <w:r w:rsidRPr="00AB4809">
              <w:rPr>
                <w:sz w:val="22"/>
                <w:szCs w:val="22"/>
              </w:rPr>
              <w:t>УХЛ4</w:t>
            </w:r>
          </w:p>
        </w:tc>
        <w:tc>
          <w:tcPr>
            <w:tcW w:w="588" w:type="pct"/>
          </w:tcPr>
          <w:p w:rsidR="00F9740C" w:rsidRPr="00AB4809" w:rsidRDefault="00F9740C" w:rsidP="007E753C">
            <w:pPr>
              <w:jc w:val="center"/>
            </w:pPr>
            <w:r w:rsidRPr="00AB4809">
              <w:rPr>
                <w:sz w:val="22"/>
                <w:szCs w:val="22"/>
              </w:rPr>
              <w:t>63</w:t>
            </w:r>
          </w:p>
        </w:tc>
      </w:tr>
      <w:tr w:rsidR="00F9740C" w:rsidRPr="00AB4809" w:rsidTr="007E753C">
        <w:tc>
          <w:tcPr>
            <w:tcW w:w="240" w:type="pct"/>
            <w:vAlign w:val="center"/>
          </w:tcPr>
          <w:p w:rsidR="00F9740C" w:rsidRPr="00AB4809" w:rsidRDefault="00F9740C" w:rsidP="007E753C">
            <w:pPr>
              <w:snapToGrid w:val="0"/>
              <w:jc w:val="center"/>
            </w:pPr>
            <w:r w:rsidRPr="00AB4809">
              <w:rPr>
                <w:sz w:val="22"/>
                <w:szCs w:val="22"/>
              </w:rPr>
              <w:t>15</w:t>
            </w:r>
          </w:p>
        </w:tc>
        <w:tc>
          <w:tcPr>
            <w:tcW w:w="948" w:type="pct"/>
            <w:vAlign w:val="center"/>
          </w:tcPr>
          <w:p w:rsidR="00F9740C" w:rsidRPr="00AB4809" w:rsidRDefault="00F9740C" w:rsidP="007E753C">
            <w:pPr>
              <w:snapToGrid w:val="0"/>
              <w:rPr>
                <w:lang w:val="en-US"/>
              </w:rPr>
            </w:pPr>
          </w:p>
        </w:tc>
        <w:tc>
          <w:tcPr>
            <w:tcW w:w="661" w:type="pct"/>
            <w:vAlign w:val="center"/>
          </w:tcPr>
          <w:p w:rsidR="00F9740C" w:rsidRPr="00AB4809" w:rsidRDefault="00F9740C" w:rsidP="007E753C">
            <w:pPr>
              <w:snapToGrid w:val="0"/>
              <w:jc w:val="center"/>
            </w:pPr>
            <w:r w:rsidRPr="00AB4809">
              <w:rPr>
                <w:sz w:val="22"/>
                <w:szCs w:val="22"/>
              </w:rPr>
              <w:t>1</w:t>
            </w:r>
          </w:p>
        </w:tc>
        <w:tc>
          <w:tcPr>
            <w:tcW w:w="406" w:type="pct"/>
            <w:vAlign w:val="center"/>
          </w:tcPr>
          <w:p w:rsidR="00F9740C" w:rsidRPr="00AB4809" w:rsidRDefault="00F9740C" w:rsidP="007E753C">
            <w:pPr>
              <w:snapToGrid w:val="0"/>
              <w:jc w:val="center"/>
            </w:pPr>
            <w:r w:rsidRPr="00AB4809">
              <w:rPr>
                <w:sz w:val="22"/>
                <w:szCs w:val="22"/>
              </w:rPr>
              <w:t>1</w:t>
            </w:r>
          </w:p>
        </w:tc>
        <w:tc>
          <w:tcPr>
            <w:tcW w:w="411" w:type="pct"/>
            <w:vAlign w:val="center"/>
          </w:tcPr>
          <w:p w:rsidR="00F9740C" w:rsidRPr="00AB4809" w:rsidRDefault="00F9740C" w:rsidP="007E753C">
            <w:pPr>
              <w:snapToGrid w:val="0"/>
              <w:jc w:val="center"/>
            </w:pPr>
            <w:r w:rsidRPr="00AB4809">
              <w:rPr>
                <w:sz w:val="22"/>
                <w:szCs w:val="22"/>
              </w:rPr>
              <w:t>-</w:t>
            </w:r>
          </w:p>
        </w:tc>
        <w:tc>
          <w:tcPr>
            <w:tcW w:w="1746" w:type="pct"/>
            <w:vAlign w:val="center"/>
          </w:tcPr>
          <w:p w:rsidR="00F9740C" w:rsidRPr="00AB4809" w:rsidRDefault="00F9740C" w:rsidP="007E753C">
            <w:pPr>
              <w:snapToGrid w:val="0"/>
              <w:jc w:val="center"/>
            </w:pPr>
            <w:r w:rsidRPr="00AB4809">
              <w:rPr>
                <w:sz w:val="22"/>
                <w:szCs w:val="22"/>
              </w:rPr>
              <w:t>Насос СД160/10-С</w:t>
            </w:r>
          </w:p>
          <w:p w:rsidR="00F9740C" w:rsidRPr="00AB4809" w:rsidRDefault="00F9740C" w:rsidP="007E753C">
            <w:pPr>
              <w:snapToGrid w:val="0"/>
              <w:jc w:val="center"/>
            </w:pPr>
            <w:r w:rsidRPr="00AB4809">
              <w:rPr>
                <w:sz w:val="22"/>
                <w:szCs w:val="22"/>
              </w:rPr>
              <w:t>УХЛ4</w:t>
            </w:r>
          </w:p>
        </w:tc>
        <w:tc>
          <w:tcPr>
            <w:tcW w:w="588" w:type="pct"/>
          </w:tcPr>
          <w:p w:rsidR="00F9740C" w:rsidRPr="00AB4809" w:rsidRDefault="00F9740C" w:rsidP="007E753C">
            <w:pPr>
              <w:jc w:val="center"/>
            </w:pPr>
            <w:r w:rsidRPr="00AB4809">
              <w:rPr>
                <w:sz w:val="22"/>
                <w:szCs w:val="22"/>
              </w:rPr>
              <w:t>63</w:t>
            </w:r>
          </w:p>
        </w:tc>
      </w:tr>
      <w:tr w:rsidR="00F9740C" w:rsidRPr="00AB4809" w:rsidTr="007E753C">
        <w:tc>
          <w:tcPr>
            <w:tcW w:w="240" w:type="pct"/>
            <w:vAlign w:val="center"/>
          </w:tcPr>
          <w:p w:rsidR="00F9740C" w:rsidRPr="00AB4809" w:rsidRDefault="00F9740C" w:rsidP="007E753C">
            <w:pPr>
              <w:snapToGrid w:val="0"/>
              <w:jc w:val="center"/>
            </w:pPr>
            <w:r w:rsidRPr="00AB4809">
              <w:rPr>
                <w:sz w:val="22"/>
                <w:szCs w:val="22"/>
              </w:rPr>
              <w:t>16</w:t>
            </w:r>
          </w:p>
        </w:tc>
        <w:tc>
          <w:tcPr>
            <w:tcW w:w="948" w:type="pct"/>
            <w:vAlign w:val="center"/>
          </w:tcPr>
          <w:p w:rsidR="00F9740C" w:rsidRPr="00AB4809" w:rsidRDefault="00F9740C" w:rsidP="007E753C">
            <w:pPr>
              <w:snapToGrid w:val="0"/>
            </w:pPr>
            <w:r w:rsidRPr="00AB4809">
              <w:rPr>
                <w:sz w:val="22"/>
                <w:szCs w:val="22"/>
              </w:rPr>
              <w:t>Станция перекачки</w:t>
            </w:r>
          </w:p>
        </w:tc>
        <w:tc>
          <w:tcPr>
            <w:tcW w:w="661" w:type="pct"/>
            <w:vAlign w:val="center"/>
          </w:tcPr>
          <w:p w:rsidR="00F9740C" w:rsidRPr="00AB4809" w:rsidRDefault="00F9740C" w:rsidP="007E753C">
            <w:pPr>
              <w:snapToGrid w:val="0"/>
              <w:jc w:val="center"/>
            </w:pPr>
            <w:r w:rsidRPr="00AB4809">
              <w:rPr>
                <w:sz w:val="22"/>
                <w:szCs w:val="22"/>
              </w:rPr>
              <w:t>1</w:t>
            </w:r>
          </w:p>
        </w:tc>
        <w:tc>
          <w:tcPr>
            <w:tcW w:w="406" w:type="pct"/>
            <w:vAlign w:val="center"/>
          </w:tcPr>
          <w:p w:rsidR="00F9740C" w:rsidRPr="00AB4809" w:rsidRDefault="00F9740C" w:rsidP="007E753C">
            <w:pPr>
              <w:snapToGrid w:val="0"/>
              <w:jc w:val="center"/>
            </w:pPr>
            <w:r w:rsidRPr="00AB4809">
              <w:rPr>
                <w:sz w:val="22"/>
                <w:szCs w:val="22"/>
              </w:rPr>
              <w:t>-</w:t>
            </w:r>
          </w:p>
        </w:tc>
        <w:tc>
          <w:tcPr>
            <w:tcW w:w="411" w:type="pct"/>
            <w:vAlign w:val="center"/>
          </w:tcPr>
          <w:p w:rsidR="00F9740C" w:rsidRPr="00AB4809" w:rsidRDefault="00F9740C" w:rsidP="007E753C">
            <w:pPr>
              <w:snapToGrid w:val="0"/>
              <w:jc w:val="center"/>
            </w:pPr>
            <w:r w:rsidRPr="00AB4809">
              <w:rPr>
                <w:sz w:val="22"/>
                <w:szCs w:val="22"/>
              </w:rPr>
              <w:t>1</w:t>
            </w:r>
          </w:p>
        </w:tc>
        <w:tc>
          <w:tcPr>
            <w:tcW w:w="1746" w:type="pct"/>
            <w:vAlign w:val="center"/>
          </w:tcPr>
          <w:p w:rsidR="00F9740C" w:rsidRPr="00AB4809" w:rsidRDefault="00F9740C" w:rsidP="007E753C">
            <w:pPr>
              <w:snapToGrid w:val="0"/>
              <w:jc w:val="center"/>
            </w:pPr>
            <w:r w:rsidRPr="00AB4809">
              <w:rPr>
                <w:sz w:val="22"/>
                <w:szCs w:val="22"/>
              </w:rPr>
              <w:t xml:space="preserve">Насос ФГ-200 Н-18 </w:t>
            </w:r>
          </w:p>
          <w:p w:rsidR="00F9740C" w:rsidRPr="00AB4809" w:rsidRDefault="00F9740C" w:rsidP="007E753C">
            <w:pPr>
              <w:snapToGrid w:val="0"/>
              <w:jc w:val="center"/>
            </w:pPr>
          </w:p>
        </w:tc>
        <w:tc>
          <w:tcPr>
            <w:tcW w:w="588" w:type="pct"/>
          </w:tcPr>
          <w:p w:rsidR="00F9740C" w:rsidRPr="00AB4809" w:rsidRDefault="00F9740C" w:rsidP="007E753C">
            <w:pPr>
              <w:jc w:val="center"/>
            </w:pPr>
            <w:r w:rsidRPr="00AB4809">
              <w:rPr>
                <w:sz w:val="22"/>
                <w:szCs w:val="22"/>
              </w:rPr>
              <w:t>63</w:t>
            </w:r>
          </w:p>
        </w:tc>
      </w:tr>
      <w:tr w:rsidR="00F9740C" w:rsidRPr="00AB4809" w:rsidTr="007E753C">
        <w:tc>
          <w:tcPr>
            <w:tcW w:w="240" w:type="pct"/>
            <w:vAlign w:val="center"/>
          </w:tcPr>
          <w:p w:rsidR="00F9740C" w:rsidRPr="00AB4809" w:rsidRDefault="00F9740C" w:rsidP="007E753C">
            <w:pPr>
              <w:snapToGrid w:val="0"/>
              <w:jc w:val="center"/>
            </w:pPr>
            <w:r w:rsidRPr="00AB4809">
              <w:rPr>
                <w:sz w:val="22"/>
                <w:szCs w:val="22"/>
              </w:rPr>
              <w:t>17</w:t>
            </w:r>
          </w:p>
        </w:tc>
        <w:tc>
          <w:tcPr>
            <w:tcW w:w="948" w:type="pct"/>
            <w:vAlign w:val="center"/>
          </w:tcPr>
          <w:p w:rsidR="00F9740C" w:rsidRPr="00AB4809" w:rsidRDefault="00F9740C" w:rsidP="007E753C">
            <w:pPr>
              <w:snapToGrid w:val="0"/>
            </w:pPr>
            <w:r w:rsidRPr="00AB4809">
              <w:rPr>
                <w:sz w:val="22"/>
                <w:szCs w:val="22"/>
              </w:rPr>
              <w:t>Станция перекачки</w:t>
            </w:r>
          </w:p>
        </w:tc>
        <w:tc>
          <w:tcPr>
            <w:tcW w:w="661" w:type="pct"/>
            <w:vAlign w:val="center"/>
          </w:tcPr>
          <w:p w:rsidR="00F9740C" w:rsidRPr="00AB4809" w:rsidRDefault="00F9740C" w:rsidP="007E753C">
            <w:pPr>
              <w:snapToGrid w:val="0"/>
              <w:jc w:val="center"/>
            </w:pPr>
          </w:p>
        </w:tc>
        <w:tc>
          <w:tcPr>
            <w:tcW w:w="406" w:type="pct"/>
            <w:vAlign w:val="center"/>
          </w:tcPr>
          <w:p w:rsidR="00F9740C" w:rsidRPr="00AB4809" w:rsidRDefault="00F9740C" w:rsidP="007E753C">
            <w:pPr>
              <w:snapToGrid w:val="0"/>
              <w:jc w:val="center"/>
            </w:pPr>
          </w:p>
        </w:tc>
        <w:tc>
          <w:tcPr>
            <w:tcW w:w="411" w:type="pct"/>
            <w:vAlign w:val="center"/>
          </w:tcPr>
          <w:p w:rsidR="00F9740C" w:rsidRPr="00AB4809" w:rsidRDefault="00F9740C" w:rsidP="007E753C">
            <w:pPr>
              <w:snapToGrid w:val="0"/>
              <w:jc w:val="center"/>
            </w:pPr>
          </w:p>
        </w:tc>
        <w:tc>
          <w:tcPr>
            <w:tcW w:w="1746" w:type="pct"/>
            <w:vAlign w:val="center"/>
          </w:tcPr>
          <w:p w:rsidR="00F9740C" w:rsidRPr="00AB4809" w:rsidRDefault="00F9740C" w:rsidP="007E753C">
            <w:pPr>
              <w:snapToGrid w:val="0"/>
              <w:jc w:val="center"/>
            </w:pPr>
            <w:r w:rsidRPr="00AB4809">
              <w:rPr>
                <w:sz w:val="22"/>
                <w:szCs w:val="22"/>
              </w:rPr>
              <w:t>Насос СМ25/50</w:t>
            </w:r>
          </w:p>
          <w:p w:rsidR="00F9740C" w:rsidRPr="00AB4809" w:rsidRDefault="00F9740C" w:rsidP="007E753C">
            <w:pPr>
              <w:snapToGrid w:val="0"/>
              <w:jc w:val="center"/>
              <w:rPr>
                <w:vertAlign w:val="superscript"/>
              </w:rPr>
            </w:pPr>
            <w:r w:rsidRPr="00AB4809">
              <w:rPr>
                <w:sz w:val="22"/>
                <w:szCs w:val="22"/>
                <w:lang w:val="en-US"/>
              </w:rPr>
              <w:t>Q</w:t>
            </w:r>
            <w:r w:rsidRPr="00AB4809">
              <w:rPr>
                <w:sz w:val="22"/>
                <w:szCs w:val="22"/>
              </w:rPr>
              <w:t>25 м</w:t>
            </w:r>
            <w:r w:rsidRPr="00AB4809">
              <w:rPr>
                <w:sz w:val="22"/>
                <w:szCs w:val="22"/>
                <w:vertAlign w:val="superscript"/>
              </w:rPr>
              <w:t>3</w:t>
            </w:r>
          </w:p>
        </w:tc>
        <w:tc>
          <w:tcPr>
            <w:tcW w:w="588" w:type="pct"/>
          </w:tcPr>
          <w:p w:rsidR="00F9740C" w:rsidRPr="00AB4809" w:rsidRDefault="00F9740C" w:rsidP="007E753C">
            <w:pPr>
              <w:jc w:val="center"/>
            </w:pPr>
          </w:p>
        </w:tc>
      </w:tr>
      <w:tr w:rsidR="00F9740C" w:rsidRPr="00AB4809" w:rsidTr="007E753C">
        <w:tc>
          <w:tcPr>
            <w:tcW w:w="240" w:type="pct"/>
            <w:vAlign w:val="center"/>
          </w:tcPr>
          <w:p w:rsidR="00F9740C" w:rsidRPr="00AB4809" w:rsidRDefault="00F9740C" w:rsidP="007E753C">
            <w:pPr>
              <w:snapToGrid w:val="0"/>
              <w:jc w:val="center"/>
            </w:pPr>
            <w:r w:rsidRPr="00AB4809">
              <w:rPr>
                <w:sz w:val="22"/>
                <w:szCs w:val="22"/>
              </w:rPr>
              <w:t>18</w:t>
            </w:r>
          </w:p>
        </w:tc>
        <w:tc>
          <w:tcPr>
            <w:tcW w:w="948" w:type="pct"/>
            <w:vAlign w:val="center"/>
          </w:tcPr>
          <w:p w:rsidR="00F9740C" w:rsidRPr="00AB4809" w:rsidRDefault="00F9740C" w:rsidP="007E753C">
            <w:pPr>
              <w:snapToGrid w:val="0"/>
            </w:pPr>
            <w:r w:rsidRPr="00AB4809">
              <w:rPr>
                <w:sz w:val="22"/>
                <w:szCs w:val="22"/>
              </w:rPr>
              <w:t xml:space="preserve">Станция </w:t>
            </w:r>
            <w:r w:rsidRPr="00AB4809">
              <w:rPr>
                <w:sz w:val="22"/>
                <w:szCs w:val="22"/>
              </w:rPr>
              <w:lastRenderedPageBreak/>
              <w:t>перекачки</w:t>
            </w:r>
          </w:p>
        </w:tc>
        <w:tc>
          <w:tcPr>
            <w:tcW w:w="661" w:type="pct"/>
            <w:vAlign w:val="center"/>
          </w:tcPr>
          <w:p w:rsidR="00F9740C" w:rsidRPr="00AB4809" w:rsidRDefault="00F9740C" w:rsidP="007E753C">
            <w:pPr>
              <w:snapToGrid w:val="0"/>
              <w:jc w:val="center"/>
            </w:pPr>
          </w:p>
        </w:tc>
        <w:tc>
          <w:tcPr>
            <w:tcW w:w="406" w:type="pct"/>
            <w:vAlign w:val="center"/>
          </w:tcPr>
          <w:p w:rsidR="00F9740C" w:rsidRPr="00AB4809" w:rsidRDefault="00F9740C" w:rsidP="007E753C">
            <w:pPr>
              <w:snapToGrid w:val="0"/>
              <w:jc w:val="center"/>
            </w:pPr>
          </w:p>
        </w:tc>
        <w:tc>
          <w:tcPr>
            <w:tcW w:w="411" w:type="pct"/>
            <w:vAlign w:val="center"/>
          </w:tcPr>
          <w:p w:rsidR="00F9740C" w:rsidRPr="00AB4809" w:rsidRDefault="00F9740C" w:rsidP="007E753C">
            <w:pPr>
              <w:snapToGrid w:val="0"/>
              <w:jc w:val="center"/>
            </w:pPr>
          </w:p>
        </w:tc>
        <w:tc>
          <w:tcPr>
            <w:tcW w:w="1746" w:type="pct"/>
            <w:vAlign w:val="center"/>
          </w:tcPr>
          <w:p w:rsidR="00F9740C" w:rsidRPr="00AB4809" w:rsidRDefault="00F9740C" w:rsidP="007E753C">
            <w:pPr>
              <w:snapToGrid w:val="0"/>
              <w:jc w:val="center"/>
            </w:pPr>
            <w:r w:rsidRPr="00AB4809">
              <w:rPr>
                <w:sz w:val="22"/>
                <w:szCs w:val="22"/>
              </w:rPr>
              <w:t>Насос СД80/18-С</w:t>
            </w:r>
          </w:p>
          <w:p w:rsidR="00F9740C" w:rsidRPr="00AB4809" w:rsidRDefault="00F9740C" w:rsidP="007E753C">
            <w:pPr>
              <w:snapToGrid w:val="0"/>
              <w:jc w:val="center"/>
            </w:pPr>
            <w:r w:rsidRPr="00AB4809">
              <w:rPr>
                <w:sz w:val="22"/>
                <w:szCs w:val="22"/>
              </w:rPr>
              <w:lastRenderedPageBreak/>
              <w:t>УХЛ4</w:t>
            </w:r>
          </w:p>
        </w:tc>
        <w:tc>
          <w:tcPr>
            <w:tcW w:w="588" w:type="pct"/>
          </w:tcPr>
          <w:p w:rsidR="00F9740C" w:rsidRPr="00AB4809" w:rsidRDefault="00F9740C" w:rsidP="007E753C">
            <w:pPr>
              <w:jc w:val="center"/>
            </w:pPr>
          </w:p>
        </w:tc>
      </w:tr>
      <w:tr w:rsidR="00F9740C" w:rsidRPr="00AB4809" w:rsidTr="007E753C">
        <w:tc>
          <w:tcPr>
            <w:tcW w:w="240" w:type="pct"/>
            <w:vAlign w:val="center"/>
          </w:tcPr>
          <w:p w:rsidR="00F9740C" w:rsidRPr="00AB4809" w:rsidRDefault="00F9740C" w:rsidP="007E753C">
            <w:pPr>
              <w:snapToGrid w:val="0"/>
              <w:jc w:val="center"/>
            </w:pPr>
            <w:r w:rsidRPr="00AB4809">
              <w:rPr>
                <w:sz w:val="22"/>
                <w:szCs w:val="22"/>
              </w:rPr>
              <w:lastRenderedPageBreak/>
              <w:t>19</w:t>
            </w:r>
          </w:p>
        </w:tc>
        <w:tc>
          <w:tcPr>
            <w:tcW w:w="948" w:type="pct"/>
            <w:vAlign w:val="center"/>
          </w:tcPr>
          <w:p w:rsidR="00F9740C" w:rsidRPr="00AB4809" w:rsidRDefault="00F9740C" w:rsidP="007E753C">
            <w:pPr>
              <w:snapToGrid w:val="0"/>
            </w:pPr>
            <w:r w:rsidRPr="00AB4809">
              <w:rPr>
                <w:sz w:val="22"/>
                <w:szCs w:val="22"/>
              </w:rPr>
              <w:t>Станция перекачки</w:t>
            </w:r>
          </w:p>
        </w:tc>
        <w:tc>
          <w:tcPr>
            <w:tcW w:w="661" w:type="pct"/>
            <w:vAlign w:val="center"/>
          </w:tcPr>
          <w:p w:rsidR="00F9740C" w:rsidRPr="00AB4809" w:rsidRDefault="00F9740C" w:rsidP="007E753C">
            <w:pPr>
              <w:snapToGrid w:val="0"/>
              <w:jc w:val="center"/>
            </w:pPr>
          </w:p>
        </w:tc>
        <w:tc>
          <w:tcPr>
            <w:tcW w:w="406" w:type="pct"/>
            <w:vAlign w:val="center"/>
          </w:tcPr>
          <w:p w:rsidR="00F9740C" w:rsidRPr="00AB4809" w:rsidRDefault="00F9740C" w:rsidP="007E753C">
            <w:pPr>
              <w:snapToGrid w:val="0"/>
              <w:jc w:val="center"/>
            </w:pPr>
          </w:p>
        </w:tc>
        <w:tc>
          <w:tcPr>
            <w:tcW w:w="411" w:type="pct"/>
            <w:vAlign w:val="center"/>
          </w:tcPr>
          <w:p w:rsidR="00F9740C" w:rsidRPr="00AB4809" w:rsidRDefault="00F9740C" w:rsidP="007E753C">
            <w:pPr>
              <w:snapToGrid w:val="0"/>
              <w:jc w:val="center"/>
            </w:pPr>
          </w:p>
        </w:tc>
        <w:tc>
          <w:tcPr>
            <w:tcW w:w="1746" w:type="pct"/>
            <w:vAlign w:val="center"/>
          </w:tcPr>
          <w:p w:rsidR="00F9740C" w:rsidRPr="00AB4809" w:rsidRDefault="00F9740C" w:rsidP="007E753C">
            <w:pPr>
              <w:snapToGrid w:val="0"/>
              <w:jc w:val="center"/>
            </w:pPr>
            <w:r w:rsidRPr="00AB4809">
              <w:rPr>
                <w:sz w:val="22"/>
                <w:szCs w:val="22"/>
              </w:rPr>
              <w:t>Насос СД450/22,5</w:t>
            </w:r>
          </w:p>
          <w:p w:rsidR="00F9740C" w:rsidRPr="00AB4809" w:rsidRDefault="00F9740C" w:rsidP="007E753C">
            <w:pPr>
              <w:snapToGrid w:val="0"/>
              <w:jc w:val="center"/>
            </w:pPr>
          </w:p>
        </w:tc>
        <w:tc>
          <w:tcPr>
            <w:tcW w:w="588" w:type="pct"/>
          </w:tcPr>
          <w:p w:rsidR="00F9740C" w:rsidRPr="00AB4809" w:rsidRDefault="00F9740C" w:rsidP="007E753C">
            <w:pPr>
              <w:jc w:val="center"/>
            </w:pPr>
          </w:p>
        </w:tc>
      </w:tr>
      <w:tr w:rsidR="00F9740C" w:rsidRPr="00AB4809" w:rsidTr="007E753C">
        <w:tc>
          <w:tcPr>
            <w:tcW w:w="240" w:type="pct"/>
            <w:vAlign w:val="center"/>
          </w:tcPr>
          <w:p w:rsidR="00F9740C" w:rsidRPr="00AB4809" w:rsidRDefault="00F9740C" w:rsidP="007E753C">
            <w:pPr>
              <w:snapToGrid w:val="0"/>
              <w:jc w:val="center"/>
            </w:pPr>
            <w:r w:rsidRPr="00AB4809">
              <w:rPr>
                <w:sz w:val="22"/>
                <w:szCs w:val="22"/>
              </w:rPr>
              <w:t>20</w:t>
            </w:r>
          </w:p>
        </w:tc>
        <w:tc>
          <w:tcPr>
            <w:tcW w:w="948" w:type="pct"/>
            <w:vAlign w:val="center"/>
          </w:tcPr>
          <w:p w:rsidR="00F9740C" w:rsidRPr="00AB4809" w:rsidRDefault="00F9740C" w:rsidP="007E753C">
            <w:pPr>
              <w:snapToGrid w:val="0"/>
            </w:pPr>
            <w:r w:rsidRPr="00AB4809">
              <w:rPr>
                <w:sz w:val="22"/>
                <w:szCs w:val="22"/>
              </w:rPr>
              <w:t>КНС ул. Зайцева</w:t>
            </w:r>
          </w:p>
        </w:tc>
        <w:tc>
          <w:tcPr>
            <w:tcW w:w="661" w:type="pct"/>
            <w:vAlign w:val="center"/>
          </w:tcPr>
          <w:p w:rsidR="00F9740C" w:rsidRPr="00AB4809" w:rsidRDefault="00F9740C" w:rsidP="007E753C">
            <w:pPr>
              <w:snapToGrid w:val="0"/>
              <w:jc w:val="center"/>
            </w:pPr>
          </w:p>
        </w:tc>
        <w:tc>
          <w:tcPr>
            <w:tcW w:w="406" w:type="pct"/>
            <w:vAlign w:val="center"/>
          </w:tcPr>
          <w:p w:rsidR="00F9740C" w:rsidRPr="00AB4809" w:rsidRDefault="00F9740C" w:rsidP="007E753C">
            <w:pPr>
              <w:snapToGrid w:val="0"/>
              <w:jc w:val="center"/>
            </w:pPr>
          </w:p>
        </w:tc>
        <w:tc>
          <w:tcPr>
            <w:tcW w:w="411" w:type="pct"/>
            <w:vAlign w:val="center"/>
          </w:tcPr>
          <w:p w:rsidR="00F9740C" w:rsidRPr="00AB4809" w:rsidRDefault="00F9740C" w:rsidP="007E753C">
            <w:pPr>
              <w:snapToGrid w:val="0"/>
              <w:jc w:val="center"/>
            </w:pPr>
          </w:p>
        </w:tc>
        <w:tc>
          <w:tcPr>
            <w:tcW w:w="1746" w:type="pct"/>
            <w:vAlign w:val="center"/>
          </w:tcPr>
          <w:p w:rsidR="00F9740C" w:rsidRPr="00AB4809" w:rsidRDefault="00F9740C" w:rsidP="007E753C">
            <w:pPr>
              <w:snapToGrid w:val="0"/>
              <w:jc w:val="center"/>
            </w:pPr>
            <w:r w:rsidRPr="00AB4809">
              <w:rPr>
                <w:sz w:val="22"/>
                <w:szCs w:val="22"/>
              </w:rPr>
              <w:t>Насос СД100/40</w:t>
            </w:r>
          </w:p>
          <w:p w:rsidR="00F9740C" w:rsidRPr="00AB4809" w:rsidRDefault="00F9740C" w:rsidP="007E753C">
            <w:pPr>
              <w:snapToGrid w:val="0"/>
              <w:jc w:val="center"/>
            </w:pPr>
            <w:r w:rsidRPr="00AB4809">
              <w:rPr>
                <w:sz w:val="22"/>
                <w:szCs w:val="22"/>
              </w:rPr>
              <w:t>19 квт</w:t>
            </w:r>
          </w:p>
          <w:p w:rsidR="00F9740C" w:rsidRPr="00AB4809" w:rsidRDefault="00F9740C" w:rsidP="007E753C">
            <w:pPr>
              <w:snapToGrid w:val="0"/>
              <w:jc w:val="center"/>
            </w:pPr>
          </w:p>
        </w:tc>
        <w:tc>
          <w:tcPr>
            <w:tcW w:w="588" w:type="pct"/>
          </w:tcPr>
          <w:p w:rsidR="00F9740C" w:rsidRPr="00AB4809" w:rsidRDefault="00F9740C" w:rsidP="007E753C">
            <w:pPr>
              <w:jc w:val="center"/>
            </w:pPr>
          </w:p>
        </w:tc>
      </w:tr>
      <w:tr w:rsidR="00F9740C" w:rsidRPr="00AB4809" w:rsidTr="007E753C">
        <w:tc>
          <w:tcPr>
            <w:tcW w:w="240" w:type="pct"/>
            <w:vAlign w:val="center"/>
          </w:tcPr>
          <w:p w:rsidR="00F9740C" w:rsidRPr="00AB4809" w:rsidRDefault="00F9740C" w:rsidP="007E753C">
            <w:pPr>
              <w:snapToGrid w:val="0"/>
              <w:jc w:val="center"/>
            </w:pPr>
            <w:r w:rsidRPr="00AB4809">
              <w:rPr>
                <w:sz w:val="22"/>
                <w:szCs w:val="22"/>
              </w:rPr>
              <w:t>21</w:t>
            </w:r>
          </w:p>
        </w:tc>
        <w:tc>
          <w:tcPr>
            <w:tcW w:w="948" w:type="pct"/>
          </w:tcPr>
          <w:p w:rsidR="00F9740C" w:rsidRPr="00AB4809" w:rsidRDefault="00F9740C" w:rsidP="007E753C">
            <w:r w:rsidRPr="00AB4809">
              <w:rPr>
                <w:sz w:val="22"/>
                <w:szCs w:val="22"/>
              </w:rPr>
              <w:t>КНС ул. Зайцева</w:t>
            </w:r>
          </w:p>
        </w:tc>
        <w:tc>
          <w:tcPr>
            <w:tcW w:w="661" w:type="pct"/>
            <w:vAlign w:val="center"/>
          </w:tcPr>
          <w:p w:rsidR="00F9740C" w:rsidRPr="00AB4809" w:rsidRDefault="00F9740C" w:rsidP="007E753C">
            <w:pPr>
              <w:snapToGrid w:val="0"/>
              <w:jc w:val="center"/>
            </w:pPr>
          </w:p>
        </w:tc>
        <w:tc>
          <w:tcPr>
            <w:tcW w:w="406" w:type="pct"/>
            <w:vAlign w:val="center"/>
          </w:tcPr>
          <w:p w:rsidR="00F9740C" w:rsidRPr="00AB4809" w:rsidRDefault="00F9740C" w:rsidP="007E753C">
            <w:pPr>
              <w:snapToGrid w:val="0"/>
              <w:jc w:val="center"/>
            </w:pPr>
          </w:p>
        </w:tc>
        <w:tc>
          <w:tcPr>
            <w:tcW w:w="411" w:type="pct"/>
            <w:vAlign w:val="center"/>
          </w:tcPr>
          <w:p w:rsidR="00F9740C" w:rsidRPr="00AB4809" w:rsidRDefault="00F9740C" w:rsidP="007E753C">
            <w:pPr>
              <w:snapToGrid w:val="0"/>
              <w:jc w:val="center"/>
            </w:pPr>
          </w:p>
        </w:tc>
        <w:tc>
          <w:tcPr>
            <w:tcW w:w="1746" w:type="pct"/>
            <w:vAlign w:val="center"/>
          </w:tcPr>
          <w:p w:rsidR="00F9740C" w:rsidRPr="00AB4809" w:rsidRDefault="00F9740C" w:rsidP="007E753C">
            <w:pPr>
              <w:snapToGrid w:val="0"/>
              <w:jc w:val="center"/>
            </w:pPr>
            <w:r w:rsidRPr="00AB4809">
              <w:rPr>
                <w:sz w:val="22"/>
                <w:szCs w:val="22"/>
              </w:rPr>
              <w:t>Насос СД100/40</w:t>
            </w:r>
          </w:p>
          <w:p w:rsidR="00F9740C" w:rsidRPr="00AB4809" w:rsidRDefault="00F9740C" w:rsidP="007E753C">
            <w:pPr>
              <w:snapToGrid w:val="0"/>
              <w:jc w:val="center"/>
            </w:pPr>
            <w:r w:rsidRPr="00AB4809">
              <w:rPr>
                <w:sz w:val="22"/>
                <w:szCs w:val="22"/>
              </w:rPr>
              <w:t>30 квт</w:t>
            </w:r>
          </w:p>
          <w:p w:rsidR="00F9740C" w:rsidRPr="00AB4809" w:rsidRDefault="00F9740C" w:rsidP="007E753C">
            <w:pPr>
              <w:snapToGrid w:val="0"/>
              <w:jc w:val="center"/>
            </w:pPr>
          </w:p>
        </w:tc>
        <w:tc>
          <w:tcPr>
            <w:tcW w:w="588" w:type="pct"/>
          </w:tcPr>
          <w:p w:rsidR="00F9740C" w:rsidRPr="00AB4809" w:rsidRDefault="00F9740C" w:rsidP="007E753C">
            <w:pPr>
              <w:jc w:val="center"/>
            </w:pPr>
          </w:p>
        </w:tc>
      </w:tr>
      <w:tr w:rsidR="00F9740C" w:rsidRPr="00AB4809" w:rsidTr="007E753C">
        <w:tc>
          <w:tcPr>
            <w:tcW w:w="240" w:type="pct"/>
            <w:vAlign w:val="center"/>
          </w:tcPr>
          <w:p w:rsidR="00F9740C" w:rsidRPr="00AB4809" w:rsidRDefault="00F9740C" w:rsidP="007E753C">
            <w:pPr>
              <w:snapToGrid w:val="0"/>
              <w:jc w:val="center"/>
            </w:pPr>
            <w:r w:rsidRPr="00AB4809">
              <w:rPr>
                <w:sz w:val="22"/>
                <w:szCs w:val="22"/>
              </w:rPr>
              <w:t>22</w:t>
            </w:r>
          </w:p>
        </w:tc>
        <w:tc>
          <w:tcPr>
            <w:tcW w:w="948" w:type="pct"/>
          </w:tcPr>
          <w:p w:rsidR="00F9740C" w:rsidRPr="00AB4809" w:rsidRDefault="00F9740C" w:rsidP="007E753C">
            <w:r w:rsidRPr="00AB4809">
              <w:rPr>
                <w:sz w:val="22"/>
                <w:szCs w:val="22"/>
              </w:rPr>
              <w:t>КНС ул. Зайцева</w:t>
            </w:r>
          </w:p>
        </w:tc>
        <w:tc>
          <w:tcPr>
            <w:tcW w:w="661" w:type="pct"/>
            <w:vAlign w:val="center"/>
          </w:tcPr>
          <w:p w:rsidR="00F9740C" w:rsidRPr="00AB4809" w:rsidRDefault="00F9740C" w:rsidP="007E753C">
            <w:pPr>
              <w:snapToGrid w:val="0"/>
              <w:jc w:val="center"/>
            </w:pPr>
          </w:p>
        </w:tc>
        <w:tc>
          <w:tcPr>
            <w:tcW w:w="406" w:type="pct"/>
            <w:vAlign w:val="center"/>
          </w:tcPr>
          <w:p w:rsidR="00F9740C" w:rsidRPr="00AB4809" w:rsidRDefault="00F9740C" w:rsidP="007E753C">
            <w:pPr>
              <w:snapToGrid w:val="0"/>
              <w:jc w:val="center"/>
            </w:pPr>
          </w:p>
        </w:tc>
        <w:tc>
          <w:tcPr>
            <w:tcW w:w="411" w:type="pct"/>
            <w:vAlign w:val="center"/>
          </w:tcPr>
          <w:p w:rsidR="00F9740C" w:rsidRPr="00AB4809" w:rsidRDefault="00F9740C" w:rsidP="007E753C">
            <w:pPr>
              <w:snapToGrid w:val="0"/>
              <w:jc w:val="center"/>
            </w:pPr>
          </w:p>
        </w:tc>
        <w:tc>
          <w:tcPr>
            <w:tcW w:w="1746" w:type="pct"/>
            <w:vAlign w:val="center"/>
          </w:tcPr>
          <w:p w:rsidR="00F9740C" w:rsidRPr="00AB4809" w:rsidRDefault="00F9740C" w:rsidP="007E753C">
            <w:pPr>
              <w:snapToGrid w:val="0"/>
              <w:jc w:val="center"/>
            </w:pPr>
            <w:r w:rsidRPr="00AB4809">
              <w:rPr>
                <w:sz w:val="22"/>
                <w:szCs w:val="22"/>
              </w:rPr>
              <w:t>Дренажный насос</w:t>
            </w:r>
          </w:p>
        </w:tc>
        <w:tc>
          <w:tcPr>
            <w:tcW w:w="588" w:type="pct"/>
          </w:tcPr>
          <w:p w:rsidR="00F9740C" w:rsidRPr="00AB4809" w:rsidRDefault="00F9740C" w:rsidP="007E753C">
            <w:pPr>
              <w:jc w:val="center"/>
            </w:pPr>
          </w:p>
        </w:tc>
      </w:tr>
      <w:tr w:rsidR="00F9740C" w:rsidRPr="00AB4809" w:rsidTr="007E753C">
        <w:tc>
          <w:tcPr>
            <w:tcW w:w="240" w:type="pct"/>
            <w:vAlign w:val="center"/>
          </w:tcPr>
          <w:p w:rsidR="00F9740C" w:rsidRPr="00AB4809" w:rsidRDefault="00F9740C" w:rsidP="007E753C">
            <w:pPr>
              <w:snapToGrid w:val="0"/>
              <w:jc w:val="center"/>
            </w:pPr>
            <w:r w:rsidRPr="00AB4809">
              <w:rPr>
                <w:sz w:val="22"/>
                <w:szCs w:val="22"/>
              </w:rPr>
              <w:t>23</w:t>
            </w:r>
          </w:p>
        </w:tc>
        <w:tc>
          <w:tcPr>
            <w:tcW w:w="948" w:type="pct"/>
          </w:tcPr>
          <w:p w:rsidR="00F9740C" w:rsidRPr="00AB4809" w:rsidRDefault="00F9740C" w:rsidP="007E753C">
            <w:r w:rsidRPr="00AB4809">
              <w:rPr>
                <w:sz w:val="22"/>
                <w:szCs w:val="22"/>
              </w:rPr>
              <w:t>КНС ул. Первомайская</w:t>
            </w:r>
          </w:p>
        </w:tc>
        <w:tc>
          <w:tcPr>
            <w:tcW w:w="661" w:type="pct"/>
            <w:vAlign w:val="center"/>
          </w:tcPr>
          <w:p w:rsidR="00F9740C" w:rsidRPr="00AB4809" w:rsidRDefault="00F9740C" w:rsidP="007E753C">
            <w:pPr>
              <w:snapToGrid w:val="0"/>
              <w:jc w:val="center"/>
            </w:pPr>
          </w:p>
        </w:tc>
        <w:tc>
          <w:tcPr>
            <w:tcW w:w="406" w:type="pct"/>
            <w:vAlign w:val="center"/>
          </w:tcPr>
          <w:p w:rsidR="00F9740C" w:rsidRPr="00AB4809" w:rsidRDefault="00F9740C" w:rsidP="007E753C">
            <w:pPr>
              <w:snapToGrid w:val="0"/>
              <w:jc w:val="center"/>
            </w:pPr>
          </w:p>
        </w:tc>
        <w:tc>
          <w:tcPr>
            <w:tcW w:w="411" w:type="pct"/>
            <w:vAlign w:val="center"/>
          </w:tcPr>
          <w:p w:rsidR="00F9740C" w:rsidRPr="00AB4809" w:rsidRDefault="00F9740C" w:rsidP="007E753C">
            <w:pPr>
              <w:snapToGrid w:val="0"/>
              <w:jc w:val="center"/>
            </w:pPr>
          </w:p>
        </w:tc>
        <w:tc>
          <w:tcPr>
            <w:tcW w:w="1746" w:type="pct"/>
            <w:vAlign w:val="center"/>
          </w:tcPr>
          <w:p w:rsidR="00F9740C" w:rsidRPr="00AB4809" w:rsidRDefault="00F9740C" w:rsidP="007E753C">
            <w:pPr>
              <w:snapToGrid w:val="0"/>
              <w:jc w:val="center"/>
            </w:pPr>
            <w:r w:rsidRPr="00AB4809">
              <w:rPr>
                <w:sz w:val="22"/>
                <w:szCs w:val="22"/>
              </w:rPr>
              <w:t>Насос СД80/15</w:t>
            </w:r>
          </w:p>
          <w:p w:rsidR="00F9740C" w:rsidRPr="00AB4809" w:rsidRDefault="00F9740C" w:rsidP="007E753C">
            <w:pPr>
              <w:snapToGrid w:val="0"/>
              <w:jc w:val="center"/>
            </w:pPr>
            <w:r w:rsidRPr="00AB4809">
              <w:rPr>
                <w:sz w:val="22"/>
                <w:szCs w:val="22"/>
              </w:rPr>
              <w:t>25м</w:t>
            </w:r>
            <w:r w:rsidRPr="00AB4809">
              <w:rPr>
                <w:sz w:val="22"/>
                <w:szCs w:val="22"/>
                <w:vertAlign w:val="superscript"/>
              </w:rPr>
              <w:t>3</w:t>
            </w:r>
            <w:r w:rsidRPr="00AB4809">
              <w:rPr>
                <w:sz w:val="22"/>
                <w:szCs w:val="22"/>
              </w:rPr>
              <w:t>/ч</w:t>
            </w:r>
          </w:p>
          <w:p w:rsidR="00F9740C" w:rsidRPr="00AB4809" w:rsidRDefault="00F9740C" w:rsidP="007E753C">
            <w:pPr>
              <w:snapToGrid w:val="0"/>
              <w:jc w:val="center"/>
            </w:pPr>
          </w:p>
        </w:tc>
        <w:tc>
          <w:tcPr>
            <w:tcW w:w="588" w:type="pct"/>
          </w:tcPr>
          <w:p w:rsidR="00F9740C" w:rsidRPr="00AB4809" w:rsidRDefault="00F9740C" w:rsidP="007E753C">
            <w:pPr>
              <w:jc w:val="center"/>
            </w:pPr>
          </w:p>
        </w:tc>
      </w:tr>
      <w:tr w:rsidR="00F9740C" w:rsidRPr="00AB4809" w:rsidTr="007E753C">
        <w:tc>
          <w:tcPr>
            <w:tcW w:w="240" w:type="pct"/>
            <w:vAlign w:val="center"/>
          </w:tcPr>
          <w:p w:rsidR="00F9740C" w:rsidRPr="00AB4809" w:rsidRDefault="00F9740C" w:rsidP="007E753C">
            <w:pPr>
              <w:snapToGrid w:val="0"/>
              <w:jc w:val="center"/>
            </w:pPr>
            <w:r w:rsidRPr="00AB4809">
              <w:rPr>
                <w:sz w:val="22"/>
                <w:szCs w:val="22"/>
              </w:rPr>
              <w:t>24</w:t>
            </w:r>
          </w:p>
        </w:tc>
        <w:tc>
          <w:tcPr>
            <w:tcW w:w="948" w:type="pct"/>
            <w:vAlign w:val="center"/>
          </w:tcPr>
          <w:p w:rsidR="00F9740C" w:rsidRPr="00AB4809" w:rsidRDefault="00F9740C" w:rsidP="007E753C">
            <w:pPr>
              <w:snapToGrid w:val="0"/>
              <w:rPr>
                <w:lang w:val="en-US"/>
              </w:rPr>
            </w:pPr>
            <w:r w:rsidRPr="00AB4809">
              <w:rPr>
                <w:sz w:val="22"/>
                <w:szCs w:val="22"/>
              </w:rPr>
              <w:t>КНС ул. Первомайская</w:t>
            </w:r>
          </w:p>
        </w:tc>
        <w:tc>
          <w:tcPr>
            <w:tcW w:w="661" w:type="pct"/>
            <w:vAlign w:val="center"/>
          </w:tcPr>
          <w:p w:rsidR="00F9740C" w:rsidRPr="00AB4809" w:rsidRDefault="00F9740C" w:rsidP="007E753C">
            <w:pPr>
              <w:snapToGrid w:val="0"/>
              <w:jc w:val="center"/>
            </w:pPr>
          </w:p>
        </w:tc>
        <w:tc>
          <w:tcPr>
            <w:tcW w:w="406" w:type="pct"/>
            <w:vAlign w:val="center"/>
          </w:tcPr>
          <w:p w:rsidR="00F9740C" w:rsidRPr="00AB4809" w:rsidRDefault="00F9740C" w:rsidP="007E753C">
            <w:pPr>
              <w:snapToGrid w:val="0"/>
              <w:jc w:val="center"/>
            </w:pPr>
          </w:p>
        </w:tc>
        <w:tc>
          <w:tcPr>
            <w:tcW w:w="411" w:type="pct"/>
            <w:vAlign w:val="center"/>
          </w:tcPr>
          <w:p w:rsidR="00F9740C" w:rsidRPr="00AB4809" w:rsidRDefault="00F9740C" w:rsidP="007E753C">
            <w:pPr>
              <w:snapToGrid w:val="0"/>
              <w:jc w:val="center"/>
            </w:pPr>
          </w:p>
        </w:tc>
        <w:tc>
          <w:tcPr>
            <w:tcW w:w="1746" w:type="pct"/>
            <w:vAlign w:val="center"/>
          </w:tcPr>
          <w:p w:rsidR="00F9740C" w:rsidRPr="00AB4809" w:rsidRDefault="00F9740C" w:rsidP="007E753C">
            <w:pPr>
              <w:snapToGrid w:val="0"/>
              <w:jc w:val="center"/>
            </w:pPr>
            <w:r w:rsidRPr="00AB4809">
              <w:rPr>
                <w:sz w:val="22"/>
                <w:szCs w:val="22"/>
              </w:rPr>
              <w:t>Насос СМ25/50</w:t>
            </w:r>
          </w:p>
          <w:p w:rsidR="00F9740C" w:rsidRPr="00AB4809" w:rsidRDefault="00F9740C" w:rsidP="007E753C">
            <w:pPr>
              <w:snapToGrid w:val="0"/>
              <w:jc w:val="center"/>
            </w:pPr>
            <w:r w:rsidRPr="00AB4809">
              <w:rPr>
                <w:sz w:val="22"/>
                <w:szCs w:val="22"/>
              </w:rPr>
              <w:t>25м</w:t>
            </w:r>
            <w:r w:rsidRPr="00AB4809">
              <w:rPr>
                <w:sz w:val="22"/>
                <w:szCs w:val="22"/>
                <w:vertAlign w:val="superscript"/>
              </w:rPr>
              <w:t>3</w:t>
            </w:r>
            <w:r w:rsidRPr="00AB4809">
              <w:rPr>
                <w:sz w:val="22"/>
                <w:szCs w:val="22"/>
              </w:rPr>
              <w:t>/ч</w:t>
            </w:r>
          </w:p>
          <w:p w:rsidR="00F9740C" w:rsidRPr="00AB4809" w:rsidRDefault="00F9740C" w:rsidP="007E753C">
            <w:pPr>
              <w:snapToGrid w:val="0"/>
              <w:jc w:val="center"/>
            </w:pPr>
          </w:p>
        </w:tc>
        <w:tc>
          <w:tcPr>
            <w:tcW w:w="588" w:type="pct"/>
          </w:tcPr>
          <w:p w:rsidR="00F9740C" w:rsidRPr="00AB4809" w:rsidRDefault="00F9740C" w:rsidP="007E753C">
            <w:pPr>
              <w:jc w:val="center"/>
            </w:pPr>
          </w:p>
        </w:tc>
      </w:tr>
      <w:tr w:rsidR="00F9740C" w:rsidRPr="00AB4809" w:rsidTr="007E753C">
        <w:tblPrEx>
          <w:tblLook w:val="0000"/>
        </w:tblPrEx>
        <w:trPr>
          <w:trHeight w:val="280"/>
        </w:trPr>
        <w:tc>
          <w:tcPr>
            <w:tcW w:w="240" w:type="pct"/>
            <w:vAlign w:val="center"/>
          </w:tcPr>
          <w:p w:rsidR="00F9740C" w:rsidRPr="00AB4809" w:rsidRDefault="00F9740C" w:rsidP="007E753C">
            <w:pPr>
              <w:snapToGrid w:val="0"/>
              <w:jc w:val="center"/>
            </w:pPr>
            <w:r w:rsidRPr="00AB4809">
              <w:rPr>
                <w:sz w:val="22"/>
                <w:szCs w:val="22"/>
              </w:rPr>
              <w:t>25</w:t>
            </w:r>
          </w:p>
        </w:tc>
        <w:tc>
          <w:tcPr>
            <w:tcW w:w="948" w:type="pct"/>
            <w:vAlign w:val="center"/>
          </w:tcPr>
          <w:p w:rsidR="00F9740C" w:rsidRPr="00AB4809" w:rsidRDefault="00F9740C" w:rsidP="007E753C">
            <w:pPr>
              <w:snapToGrid w:val="0"/>
            </w:pPr>
            <w:r w:rsidRPr="00AB4809">
              <w:rPr>
                <w:sz w:val="22"/>
                <w:szCs w:val="22"/>
              </w:rPr>
              <w:t>Прибор учета сточных вод</w:t>
            </w:r>
          </w:p>
        </w:tc>
        <w:tc>
          <w:tcPr>
            <w:tcW w:w="661" w:type="pct"/>
            <w:vAlign w:val="center"/>
          </w:tcPr>
          <w:p w:rsidR="00F9740C" w:rsidRPr="00AB4809" w:rsidRDefault="00F9740C" w:rsidP="007E753C">
            <w:pPr>
              <w:snapToGrid w:val="0"/>
              <w:jc w:val="center"/>
              <w:rPr>
                <w:b/>
              </w:rPr>
            </w:pPr>
            <w:r w:rsidRPr="00AB4809">
              <w:rPr>
                <w:b/>
                <w:sz w:val="22"/>
                <w:szCs w:val="22"/>
              </w:rPr>
              <w:t>-</w:t>
            </w:r>
          </w:p>
        </w:tc>
        <w:tc>
          <w:tcPr>
            <w:tcW w:w="406" w:type="pct"/>
            <w:vAlign w:val="center"/>
          </w:tcPr>
          <w:p w:rsidR="00F9740C" w:rsidRPr="00AB4809" w:rsidRDefault="00F9740C" w:rsidP="007E753C">
            <w:pPr>
              <w:snapToGrid w:val="0"/>
              <w:jc w:val="center"/>
            </w:pPr>
            <w:r w:rsidRPr="00AB4809">
              <w:rPr>
                <w:sz w:val="22"/>
                <w:szCs w:val="22"/>
              </w:rPr>
              <w:t>-</w:t>
            </w:r>
          </w:p>
        </w:tc>
        <w:tc>
          <w:tcPr>
            <w:tcW w:w="411" w:type="pct"/>
            <w:vAlign w:val="center"/>
          </w:tcPr>
          <w:p w:rsidR="00F9740C" w:rsidRPr="00AB4809" w:rsidRDefault="00F9740C" w:rsidP="007E753C">
            <w:pPr>
              <w:snapToGrid w:val="0"/>
              <w:jc w:val="center"/>
            </w:pPr>
            <w:r w:rsidRPr="00AB4809">
              <w:rPr>
                <w:sz w:val="22"/>
                <w:szCs w:val="22"/>
              </w:rPr>
              <w:t>-</w:t>
            </w:r>
          </w:p>
        </w:tc>
        <w:tc>
          <w:tcPr>
            <w:tcW w:w="1746" w:type="pct"/>
            <w:vAlign w:val="center"/>
          </w:tcPr>
          <w:p w:rsidR="00F9740C" w:rsidRPr="00AB4809" w:rsidRDefault="00F9740C" w:rsidP="007E753C">
            <w:pPr>
              <w:snapToGrid w:val="0"/>
              <w:jc w:val="center"/>
            </w:pPr>
            <w:r w:rsidRPr="00AB4809">
              <w:rPr>
                <w:sz w:val="22"/>
                <w:szCs w:val="22"/>
              </w:rPr>
              <w:t>отсутствует</w:t>
            </w:r>
          </w:p>
        </w:tc>
        <w:tc>
          <w:tcPr>
            <w:tcW w:w="588" w:type="pct"/>
            <w:vAlign w:val="center"/>
          </w:tcPr>
          <w:p w:rsidR="00F9740C" w:rsidRPr="00AB4809" w:rsidRDefault="00F9740C" w:rsidP="007E753C">
            <w:pPr>
              <w:snapToGrid w:val="0"/>
              <w:jc w:val="center"/>
            </w:pPr>
          </w:p>
        </w:tc>
      </w:tr>
    </w:tbl>
    <w:p w:rsidR="00F9740C" w:rsidRPr="00AB4809" w:rsidRDefault="00F9740C" w:rsidP="00F9740C">
      <w:pPr>
        <w:jc w:val="both"/>
        <w:rPr>
          <w:sz w:val="28"/>
          <w:szCs w:val="28"/>
          <w:highlight w:val="yellow"/>
        </w:rPr>
      </w:pPr>
    </w:p>
    <w:p w:rsidR="00F9740C" w:rsidRPr="00AB4809" w:rsidRDefault="00F9740C" w:rsidP="00F9740C">
      <w:pPr>
        <w:ind w:firstLine="1134"/>
        <w:jc w:val="both"/>
        <w:rPr>
          <w:sz w:val="28"/>
          <w:szCs w:val="28"/>
        </w:rPr>
      </w:pPr>
      <w:r w:rsidRPr="00AB4809">
        <w:rPr>
          <w:sz w:val="28"/>
          <w:szCs w:val="28"/>
        </w:rPr>
        <w:t xml:space="preserve">Сточные воды проходят механическую очистку на песколовках, первичных отстойниках, затем поступают в  аэротенки, где и происходит биологическая очистка стоков. Прошедшая биологическую очистку вода, содержащая активный ил, направляется во вторичные отстойники. Обеззараживание очищенной сточной жидкости осуществляется хлорной известью в контактном резервуаре. Выпуск очищенной сточной воды осуществляется в реку Ухтохма – правый приток р.Уводь.  </w:t>
      </w:r>
    </w:p>
    <w:p w:rsidR="00F9740C" w:rsidRPr="00AB4809" w:rsidRDefault="00F9740C" w:rsidP="00F9740C">
      <w:pPr>
        <w:ind w:firstLine="1134"/>
        <w:jc w:val="both"/>
        <w:rPr>
          <w:sz w:val="28"/>
          <w:szCs w:val="28"/>
          <w:highlight w:val="yellow"/>
        </w:rPr>
      </w:pPr>
      <w:r w:rsidRPr="00AB4809">
        <w:rPr>
          <w:sz w:val="28"/>
          <w:szCs w:val="28"/>
        </w:rPr>
        <w:t xml:space="preserve">На настоящий момент качество очистки сточных вод г. Комсомольск отвечает современным нормативным требованиям.  </w:t>
      </w:r>
    </w:p>
    <w:p w:rsidR="00F9740C" w:rsidRPr="00AB4809" w:rsidRDefault="00F9740C" w:rsidP="00F9740C">
      <w:pPr>
        <w:jc w:val="both"/>
        <w:rPr>
          <w:sz w:val="28"/>
          <w:szCs w:val="28"/>
          <w:highlight w:val="yellow"/>
        </w:rPr>
      </w:pPr>
    </w:p>
    <w:p w:rsidR="00F9740C" w:rsidRPr="00AB4809" w:rsidRDefault="00F9740C" w:rsidP="00F9740C">
      <w:pPr>
        <w:jc w:val="center"/>
        <w:outlineLvl w:val="3"/>
        <w:rPr>
          <w:b/>
          <w:sz w:val="28"/>
          <w:szCs w:val="28"/>
        </w:rPr>
      </w:pPr>
      <w:r w:rsidRPr="00AB4809">
        <w:rPr>
          <w:b/>
          <w:sz w:val="28"/>
          <w:szCs w:val="28"/>
        </w:rPr>
        <w:t xml:space="preserve">1.1.3. Описание технической возможности утилизации осадков сточных вод на очистных сооружениях существующей централизованной </w:t>
      </w:r>
    </w:p>
    <w:p w:rsidR="00F9740C" w:rsidRPr="00AB4809" w:rsidRDefault="00F9740C" w:rsidP="00F9740C">
      <w:pPr>
        <w:jc w:val="center"/>
        <w:outlineLvl w:val="3"/>
        <w:rPr>
          <w:b/>
          <w:sz w:val="28"/>
          <w:szCs w:val="28"/>
        </w:rPr>
      </w:pPr>
      <w:r w:rsidRPr="00AB4809">
        <w:rPr>
          <w:b/>
          <w:sz w:val="28"/>
          <w:szCs w:val="28"/>
        </w:rPr>
        <w:t>системы водоотведения</w:t>
      </w:r>
    </w:p>
    <w:p w:rsidR="00F9740C" w:rsidRPr="00AB4809" w:rsidRDefault="00F9740C" w:rsidP="00F9740C">
      <w:pPr>
        <w:jc w:val="both"/>
        <w:outlineLvl w:val="1"/>
        <w:rPr>
          <w:b/>
          <w:sz w:val="28"/>
          <w:szCs w:val="28"/>
        </w:rPr>
      </w:pPr>
    </w:p>
    <w:p w:rsidR="00F9740C" w:rsidRPr="00AB4809" w:rsidRDefault="00F9740C" w:rsidP="00F9740C">
      <w:pPr>
        <w:ind w:firstLine="1134"/>
        <w:jc w:val="both"/>
        <w:rPr>
          <w:sz w:val="28"/>
          <w:szCs w:val="28"/>
        </w:rPr>
      </w:pPr>
      <w:r w:rsidRPr="00AB4809">
        <w:rPr>
          <w:sz w:val="28"/>
          <w:szCs w:val="28"/>
        </w:rPr>
        <w:t>Очистка сточных вод осуществляется в три этапа по следующей схеме:</w:t>
      </w:r>
    </w:p>
    <w:p w:rsidR="00F9740C" w:rsidRPr="00AB4809" w:rsidRDefault="00F9740C" w:rsidP="00F9740C">
      <w:pPr>
        <w:ind w:firstLine="1134"/>
        <w:jc w:val="both"/>
        <w:rPr>
          <w:sz w:val="28"/>
          <w:szCs w:val="28"/>
        </w:rPr>
      </w:pPr>
      <w:r w:rsidRPr="00AB4809">
        <w:rPr>
          <w:sz w:val="28"/>
          <w:szCs w:val="28"/>
        </w:rPr>
        <w:t>1. Механическая очистка и сбраживание осадка (песколовки, первичные отстойники, иловые и песковые карты).</w:t>
      </w:r>
    </w:p>
    <w:p w:rsidR="00F9740C" w:rsidRPr="00AB4809" w:rsidRDefault="00F9740C" w:rsidP="00F9740C">
      <w:pPr>
        <w:ind w:firstLine="1134"/>
        <w:jc w:val="both"/>
        <w:rPr>
          <w:sz w:val="28"/>
          <w:szCs w:val="28"/>
        </w:rPr>
      </w:pPr>
      <w:r w:rsidRPr="00AB4809">
        <w:rPr>
          <w:sz w:val="28"/>
          <w:szCs w:val="28"/>
        </w:rPr>
        <w:t>2. Биологическая очистка (аэротенки, вторичные отстойники).</w:t>
      </w:r>
    </w:p>
    <w:p w:rsidR="00F9740C" w:rsidRPr="00AB4809" w:rsidRDefault="00F9740C" w:rsidP="00F9740C">
      <w:pPr>
        <w:ind w:firstLine="1134"/>
        <w:jc w:val="both"/>
        <w:rPr>
          <w:sz w:val="28"/>
          <w:szCs w:val="28"/>
        </w:rPr>
      </w:pPr>
      <w:r w:rsidRPr="00AB4809">
        <w:rPr>
          <w:sz w:val="28"/>
          <w:szCs w:val="28"/>
        </w:rPr>
        <w:t>Обеззараживание очищенных стоков производится раствором хлорной извести в контактном резервуаре.</w:t>
      </w:r>
    </w:p>
    <w:p w:rsidR="00F9740C" w:rsidRPr="00AB4809" w:rsidRDefault="00F9740C" w:rsidP="00F9740C">
      <w:pPr>
        <w:ind w:firstLine="1134"/>
        <w:jc w:val="both"/>
        <w:rPr>
          <w:sz w:val="28"/>
          <w:szCs w:val="28"/>
        </w:rPr>
      </w:pPr>
      <w:r w:rsidRPr="00AB4809">
        <w:rPr>
          <w:sz w:val="28"/>
          <w:szCs w:val="28"/>
        </w:rPr>
        <w:t>Выпуск очищенных сточных вод осуществляется по самотечному трубопроводу диаметром 200 мм в реку Ухтохма.</w:t>
      </w:r>
    </w:p>
    <w:p w:rsidR="00F9740C" w:rsidRPr="00AB4809" w:rsidRDefault="00F9740C" w:rsidP="00F9740C">
      <w:pPr>
        <w:ind w:firstLine="1134"/>
        <w:jc w:val="both"/>
        <w:rPr>
          <w:sz w:val="28"/>
          <w:szCs w:val="28"/>
        </w:rPr>
      </w:pPr>
      <w:r w:rsidRPr="00AB4809">
        <w:rPr>
          <w:sz w:val="28"/>
          <w:szCs w:val="28"/>
        </w:rPr>
        <w:t>Мусор и песок обычно засоряют систему и тормозят дальнейшую очистку стоков. Поэтому их устранение считается ее предварительным этапом. От мусора избавляются, пропуская исходные стоки через стержневую решетку, т.е. ряда стержней, расположенных на расстоянии около 2,5 см. друг от друга. Затем мусор механически собирают с решетки и отправляют в специальную печь для сжигания. Очищенная от мусора вода попадает в песколовку, где песок оседает.</w:t>
      </w:r>
    </w:p>
    <w:p w:rsidR="00F9740C" w:rsidRPr="00AB4809" w:rsidRDefault="00F9740C" w:rsidP="00F9740C">
      <w:pPr>
        <w:ind w:firstLine="1134"/>
        <w:jc w:val="both"/>
        <w:rPr>
          <w:sz w:val="28"/>
          <w:szCs w:val="28"/>
        </w:rPr>
      </w:pPr>
      <w:r w:rsidRPr="00AB4809">
        <w:rPr>
          <w:sz w:val="28"/>
          <w:szCs w:val="28"/>
        </w:rPr>
        <w:lastRenderedPageBreak/>
        <w:t>Первичная очистка. После предочистки сточная вода проходит первичную очистку - медленно пропускается через двухъярусные отстойники. Здесь она в течение нескольких часов остается почти неподвижной. Это позволяет самым тяжелым частицам органического вещества, составляющим 30-50% его общего количества, осесть на дно.</w:t>
      </w:r>
    </w:p>
    <w:p w:rsidR="00F9740C" w:rsidRPr="00AB4809" w:rsidRDefault="00F9740C" w:rsidP="00F9740C">
      <w:pPr>
        <w:ind w:firstLine="1134"/>
        <w:jc w:val="both"/>
        <w:rPr>
          <w:sz w:val="28"/>
          <w:szCs w:val="28"/>
        </w:rPr>
      </w:pPr>
      <w:r w:rsidRPr="00AB4809">
        <w:rPr>
          <w:sz w:val="28"/>
          <w:szCs w:val="28"/>
        </w:rPr>
        <w:t>Вторичная очистка. Эту очистку называют также биологической, так как в ней участвуют живые естественные аэробные бактерии, потребляющие органическое вещество. Обычно применяются два типа систем: капельные биофильтры и активный ил.</w:t>
      </w:r>
    </w:p>
    <w:p w:rsidR="00F9740C" w:rsidRPr="00AB4809" w:rsidRDefault="00F9740C" w:rsidP="00F9740C">
      <w:pPr>
        <w:ind w:firstLine="1134"/>
        <w:jc w:val="both"/>
        <w:rPr>
          <w:sz w:val="28"/>
          <w:szCs w:val="28"/>
        </w:rPr>
      </w:pPr>
      <w:r w:rsidRPr="00AB4809">
        <w:rPr>
          <w:sz w:val="28"/>
          <w:szCs w:val="28"/>
        </w:rPr>
        <w:t>Все более широкое распространение получает еще один метод вторичной очистки - система активного ила. В этом случае вода после первичной очистки поступает в резервуар. Смесь детритофагов, называемая активным илом, добавляется в сточную воду, когда та поступает в резервуар. По мере движения по нему она интенсивно аэрируется, т.е. создается богатая кислородом среда, идеальная для развития этих организмов. В ходе их питания количество органического вещества, включая патогенные микроорганизмы, уменьшается.</w:t>
      </w:r>
    </w:p>
    <w:p w:rsidR="00F9740C" w:rsidRPr="00AB4809" w:rsidRDefault="00F9740C" w:rsidP="00F9740C">
      <w:pPr>
        <w:ind w:firstLine="1134"/>
        <w:jc w:val="both"/>
        <w:rPr>
          <w:sz w:val="28"/>
          <w:szCs w:val="28"/>
        </w:rPr>
      </w:pPr>
      <w:r w:rsidRPr="00AB4809">
        <w:rPr>
          <w:sz w:val="28"/>
          <w:szCs w:val="28"/>
        </w:rPr>
        <w:t>Покидая аэрационный резервуар, вода содержит множество детритофагов, поэтому ее направляют во вторичные отстойники. Так как организмы обычно собираются в кусочках детрита, осадить их относительно несложно, осадок представляет собой тот же самый активный ил, который снова закачивают в регенератор с последующей подачей в аэротенг. Таким образом, детритофаги рециклизуются, а вода очищается от органического вещества на 90-95%. Излишки активного ила, накапливающиеся в процессе размножения организмов, обычно объединяют с илом-сырцом и в дальнейшем обрабатывают их вместе.</w:t>
      </w:r>
    </w:p>
    <w:p w:rsidR="00F9740C" w:rsidRPr="00AB4809" w:rsidRDefault="00F9740C" w:rsidP="00F9740C">
      <w:pPr>
        <w:ind w:firstLine="1134"/>
        <w:jc w:val="both"/>
        <w:rPr>
          <w:sz w:val="28"/>
          <w:szCs w:val="28"/>
        </w:rPr>
      </w:pPr>
      <w:r w:rsidRPr="00AB4809">
        <w:rPr>
          <w:sz w:val="28"/>
          <w:szCs w:val="28"/>
        </w:rPr>
        <w:t>Системы вторичной очистки не устраняют растворенных биогенов. До двух последних десятилетий не ощущалось острой необходимости осуществлять дополнительную очистку воды уже после вторичной. Воду после нее просто дезинфицировали хлоркой и сбрасывали в естественные водоемы. Такая ситуация преобладает и сейчас. Однако по мере обострения проблемы эвтрофизации все больше городов вводят еще один этап - доочистку, устраняющую биогены.</w:t>
      </w:r>
    </w:p>
    <w:p w:rsidR="00F9740C" w:rsidRPr="00AB4809" w:rsidRDefault="00F9740C" w:rsidP="00F9740C">
      <w:pPr>
        <w:jc w:val="both"/>
        <w:rPr>
          <w:sz w:val="28"/>
          <w:szCs w:val="28"/>
          <w:highlight w:val="yellow"/>
        </w:rPr>
      </w:pPr>
    </w:p>
    <w:p w:rsidR="00F9740C" w:rsidRPr="00AB4809" w:rsidRDefault="00F9740C" w:rsidP="00F9740C">
      <w:pPr>
        <w:jc w:val="center"/>
        <w:outlineLvl w:val="3"/>
        <w:rPr>
          <w:b/>
          <w:sz w:val="28"/>
          <w:szCs w:val="28"/>
        </w:rPr>
      </w:pPr>
      <w:r w:rsidRPr="00AB4809">
        <w:rPr>
          <w:b/>
          <w:sz w:val="28"/>
          <w:szCs w:val="28"/>
        </w:rPr>
        <w:t>1.1.4.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p>
    <w:p w:rsidR="00F9740C" w:rsidRPr="00AB4809" w:rsidRDefault="00F9740C" w:rsidP="00F9740C">
      <w:pPr>
        <w:jc w:val="center"/>
        <w:outlineLvl w:val="1"/>
        <w:rPr>
          <w:b/>
          <w:sz w:val="28"/>
          <w:szCs w:val="28"/>
        </w:rPr>
      </w:pPr>
    </w:p>
    <w:p w:rsidR="00F9740C" w:rsidRPr="00AB4809" w:rsidRDefault="00F9740C" w:rsidP="00F9740C">
      <w:pPr>
        <w:ind w:firstLine="1134"/>
        <w:jc w:val="both"/>
        <w:rPr>
          <w:sz w:val="28"/>
          <w:szCs w:val="28"/>
        </w:rPr>
      </w:pPr>
      <w:r w:rsidRPr="00AB4809">
        <w:rPr>
          <w:sz w:val="28"/>
          <w:szCs w:val="28"/>
        </w:rPr>
        <w:t>Канализационную сеть обычно устраивают - безнапорной, самотечной и проектируют на неполное заполнение. Для того чтобы вода в ней протекала с необходимой скоростью, сеть прокладывают с уклоном. Канализационные насосные станции служат для перекачки сточных вод на очистные сооружения из заглубленных коллекторов, а также для подъема воды из коллекторов глубокого заложения в коллекторы с меньшим заложением. В первом случае станции называются главными, во втором станциями подкачки.</w:t>
      </w:r>
    </w:p>
    <w:p w:rsidR="00F9740C" w:rsidRPr="00AB4809" w:rsidRDefault="00F9740C" w:rsidP="00F9740C">
      <w:pPr>
        <w:ind w:firstLine="1134"/>
        <w:jc w:val="both"/>
        <w:rPr>
          <w:sz w:val="28"/>
          <w:szCs w:val="28"/>
        </w:rPr>
      </w:pPr>
      <w:r w:rsidRPr="00AB4809">
        <w:rPr>
          <w:sz w:val="28"/>
          <w:szCs w:val="28"/>
        </w:rPr>
        <w:lastRenderedPageBreak/>
        <w:t>В г. Комсомольск бытовые и производственные стоки собираются системой напорно-самотечных коллекторов и направляются на очистные сооружения.</w:t>
      </w:r>
    </w:p>
    <w:p w:rsidR="00F9740C" w:rsidRPr="00AB4809" w:rsidRDefault="00F9740C" w:rsidP="00F9740C">
      <w:pPr>
        <w:ind w:firstLine="1134"/>
        <w:jc w:val="both"/>
        <w:rPr>
          <w:sz w:val="28"/>
          <w:szCs w:val="28"/>
        </w:rPr>
      </w:pPr>
      <w:r w:rsidRPr="00AB4809">
        <w:rPr>
          <w:sz w:val="28"/>
          <w:szCs w:val="28"/>
        </w:rPr>
        <w:t>В систему канализации города Комсомольска входят четыре канализационные насосные станции с приемными камерами. КНС № 1 (ул.Зайцева) подает стоки из микрорайона «Гора» в главный канализационный коллектор. Сточные хозяйственно-бытовые воды города Комсомольска по самотечным сетям поступают в приемный резервуар КНС № 2 (ул. Линейная), откуда насосами перекачиваются по напорному водоводу диаметром 250 мм, протяженностью 650 м в приемную камеру очистных сооружений канализации.</w:t>
      </w:r>
    </w:p>
    <w:p w:rsidR="00F9740C" w:rsidRPr="00AB4809" w:rsidRDefault="00F9740C" w:rsidP="00F9740C">
      <w:pPr>
        <w:ind w:firstLine="1134"/>
        <w:jc w:val="both"/>
        <w:rPr>
          <w:sz w:val="28"/>
          <w:szCs w:val="28"/>
        </w:rPr>
      </w:pPr>
      <w:r w:rsidRPr="00AB4809">
        <w:rPr>
          <w:sz w:val="28"/>
          <w:szCs w:val="28"/>
        </w:rPr>
        <w:t xml:space="preserve">КНС №3, расположенная по ул. Первомайская, д.15 и КНС №4 по ул. Колганова, около д.36. </w:t>
      </w:r>
    </w:p>
    <w:p w:rsidR="00F9740C" w:rsidRPr="00AB4809" w:rsidRDefault="00F9740C" w:rsidP="00F9740C">
      <w:pPr>
        <w:ind w:firstLine="1134"/>
        <w:jc w:val="both"/>
        <w:rPr>
          <w:sz w:val="28"/>
          <w:szCs w:val="28"/>
        </w:rPr>
      </w:pPr>
      <w:r w:rsidRPr="00AB4809">
        <w:rPr>
          <w:sz w:val="28"/>
          <w:szCs w:val="28"/>
        </w:rPr>
        <w:t>Точкой слива жидких бытовых отходов, поступающих от не канализированных районов города, в централизованную систему водоотведения является канализационный колодец, расположенный по адресу: г. Комсомольск, ул. Линейная, д.10 а.</w:t>
      </w:r>
    </w:p>
    <w:p w:rsidR="00F9740C" w:rsidRPr="00AB4809" w:rsidRDefault="00F9740C" w:rsidP="00F9740C">
      <w:pPr>
        <w:ind w:firstLine="1134"/>
        <w:jc w:val="both"/>
        <w:rPr>
          <w:sz w:val="28"/>
          <w:szCs w:val="28"/>
        </w:rPr>
      </w:pPr>
      <w:r w:rsidRPr="00AB4809">
        <w:rPr>
          <w:sz w:val="28"/>
          <w:szCs w:val="28"/>
        </w:rPr>
        <w:t>Характеристика оборудования канализационных насосных станций представлена в таблице ниже.</w:t>
      </w:r>
    </w:p>
    <w:p w:rsidR="00F9740C" w:rsidRPr="00AB4809" w:rsidRDefault="00F9740C" w:rsidP="00F9740C">
      <w:pPr>
        <w:jc w:val="center"/>
        <w:rPr>
          <w:i/>
        </w:rPr>
      </w:pPr>
    </w:p>
    <w:p w:rsidR="00F9740C" w:rsidRPr="00AB4809" w:rsidRDefault="00F9740C" w:rsidP="00F9740C">
      <w:pPr>
        <w:jc w:val="center"/>
        <w:rPr>
          <w:i/>
        </w:rPr>
      </w:pPr>
      <w:r w:rsidRPr="00AB4809">
        <w:rPr>
          <w:i/>
        </w:rPr>
        <w:t>Таблица 1.1.4.1. Характеристика оборудования канализационных насосных станций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43"/>
        <w:gridCol w:w="863"/>
        <w:gridCol w:w="1261"/>
        <w:gridCol w:w="1086"/>
        <w:gridCol w:w="1474"/>
        <w:gridCol w:w="656"/>
        <w:gridCol w:w="816"/>
        <w:gridCol w:w="900"/>
        <w:gridCol w:w="911"/>
      </w:tblGrid>
      <w:tr w:rsidR="00F9740C" w:rsidRPr="00AB4809" w:rsidTr="007E753C">
        <w:trPr>
          <w:jc w:val="center"/>
        </w:trPr>
        <w:tc>
          <w:tcPr>
            <w:tcW w:w="0" w:type="auto"/>
            <w:vAlign w:val="center"/>
          </w:tcPr>
          <w:p w:rsidR="00F9740C" w:rsidRPr="00AB4809" w:rsidRDefault="00F9740C" w:rsidP="007E753C">
            <w:pPr>
              <w:snapToGrid w:val="0"/>
              <w:jc w:val="center"/>
              <w:rPr>
                <w:b/>
                <w:bCs/>
                <w:sz w:val="18"/>
                <w:szCs w:val="18"/>
              </w:rPr>
            </w:pPr>
            <w:r w:rsidRPr="00AB4809">
              <w:rPr>
                <w:b/>
                <w:bCs/>
                <w:sz w:val="18"/>
                <w:szCs w:val="18"/>
              </w:rPr>
              <w:t>Место</w:t>
            </w:r>
          </w:p>
          <w:p w:rsidR="00F9740C" w:rsidRPr="00AB4809" w:rsidRDefault="00F9740C" w:rsidP="007E753C">
            <w:pPr>
              <w:snapToGrid w:val="0"/>
              <w:jc w:val="center"/>
              <w:rPr>
                <w:b/>
                <w:bCs/>
                <w:sz w:val="18"/>
                <w:szCs w:val="18"/>
              </w:rPr>
            </w:pPr>
            <w:r w:rsidRPr="00AB4809">
              <w:rPr>
                <w:b/>
                <w:bCs/>
                <w:sz w:val="18"/>
                <w:szCs w:val="18"/>
              </w:rPr>
              <w:t>расположения</w:t>
            </w:r>
          </w:p>
        </w:tc>
        <w:tc>
          <w:tcPr>
            <w:tcW w:w="0" w:type="auto"/>
            <w:vAlign w:val="center"/>
          </w:tcPr>
          <w:p w:rsidR="00F9740C" w:rsidRPr="00AB4809" w:rsidRDefault="00F9740C" w:rsidP="007E753C">
            <w:pPr>
              <w:snapToGrid w:val="0"/>
              <w:jc w:val="center"/>
              <w:rPr>
                <w:b/>
                <w:bCs/>
                <w:sz w:val="18"/>
                <w:szCs w:val="18"/>
              </w:rPr>
            </w:pPr>
            <w:r w:rsidRPr="00AB4809">
              <w:rPr>
                <w:b/>
                <w:bCs/>
                <w:sz w:val="18"/>
                <w:szCs w:val="18"/>
              </w:rPr>
              <w:t>Год</w:t>
            </w:r>
          </w:p>
          <w:p w:rsidR="00F9740C" w:rsidRPr="00AB4809" w:rsidRDefault="00F9740C" w:rsidP="007E753C">
            <w:pPr>
              <w:snapToGrid w:val="0"/>
              <w:jc w:val="center"/>
              <w:rPr>
                <w:b/>
                <w:bCs/>
                <w:sz w:val="18"/>
                <w:szCs w:val="18"/>
              </w:rPr>
            </w:pPr>
            <w:r w:rsidRPr="00AB4809">
              <w:rPr>
                <w:b/>
                <w:bCs/>
                <w:sz w:val="18"/>
                <w:szCs w:val="18"/>
              </w:rPr>
              <w:t>ввода в</w:t>
            </w:r>
          </w:p>
          <w:p w:rsidR="00F9740C" w:rsidRPr="00AB4809" w:rsidRDefault="00F9740C" w:rsidP="007E753C">
            <w:pPr>
              <w:snapToGrid w:val="0"/>
              <w:jc w:val="center"/>
              <w:rPr>
                <w:b/>
                <w:bCs/>
                <w:sz w:val="18"/>
                <w:szCs w:val="18"/>
              </w:rPr>
            </w:pPr>
            <w:r w:rsidRPr="00AB4809">
              <w:rPr>
                <w:b/>
                <w:bCs/>
                <w:sz w:val="18"/>
                <w:szCs w:val="18"/>
              </w:rPr>
              <w:t>эксплуа</w:t>
            </w:r>
          </w:p>
          <w:p w:rsidR="00F9740C" w:rsidRPr="00AB4809" w:rsidRDefault="00F9740C" w:rsidP="007E753C">
            <w:pPr>
              <w:snapToGrid w:val="0"/>
              <w:jc w:val="center"/>
              <w:rPr>
                <w:b/>
                <w:bCs/>
                <w:sz w:val="18"/>
                <w:szCs w:val="18"/>
              </w:rPr>
            </w:pPr>
            <w:r w:rsidRPr="00AB4809">
              <w:rPr>
                <w:b/>
                <w:bCs/>
                <w:sz w:val="18"/>
                <w:szCs w:val="18"/>
              </w:rPr>
              <w:t>тацию</w:t>
            </w:r>
          </w:p>
        </w:tc>
        <w:tc>
          <w:tcPr>
            <w:tcW w:w="0" w:type="auto"/>
            <w:vAlign w:val="center"/>
          </w:tcPr>
          <w:p w:rsidR="00F9740C" w:rsidRPr="00AB4809" w:rsidRDefault="00F9740C" w:rsidP="007E753C">
            <w:pPr>
              <w:snapToGrid w:val="0"/>
              <w:jc w:val="center"/>
              <w:rPr>
                <w:b/>
                <w:bCs/>
                <w:sz w:val="18"/>
                <w:szCs w:val="18"/>
              </w:rPr>
            </w:pPr>
            <w:r w:rsidRPr="00AB4809">
              <w:rPr>
                <w:b/>
                <w:bCs/>
                <w:sz w:val="18"/>
                <w:szCs w:val="18"/>
              </w:rPr>
              <w:t>Марка</w:t>
            </w:r>
          </w:p>
          <w:p w:rsidR="00F9740C" w:rsidRPr="00AB4809" w:rsidRDefault="00F9740C" w:rsidP="007E753C">
            <w:pPr>
              <w:snapToGrid w:val="0"/>
              <w:jc w:val="center"/>
              <w:rPr>
                <w:b/>
                <w:bCs/>
                <w:sz w:val="18"/>
                <w:szCs w:val="18"/>
              </w:rPr>
            </w:pPr>
            <w:r w:rsidRPr="00AB4809">
              <w:rPr>
                <w:b/>
                <w:bCs/>
                <w:sz w:val="18"/>
                <w:szCs w:val="18"/>
              </w:rPr>
              <w:t>насоса</w:t>
            </w:r>
          </w:p>
        </w:tc>
        <w:tc>
          <w:tcPr>
            <w:tcW w:w="0" w:type="auto"/>
            <w:vAlign w:val="center"/>
          </w:tcPr>
          <w:p w:rsidR="00F9740C" w:rsidRPr="00AB4809" w:rsidRDefault="00F9740C" w:rsidP="007E753C">
            <w:pPr>
              <w:snapToGrid w:val="0"/>
              <w:jc w:val="center"/>
              <w:rPr>
                <w:b/>
                <w:bCs/>
                <w:sz w:val="18"/>
                <w:szCs w:val="18"/>
              </w:rPr>
            </w:pPr>
            <w:r w:rsidRPr="00AB4809">
              <w:rPr>
                <w:b/>
                <w:bCs/>
                <w:sz w:val="18"/>
                <w:szCs w:val="18"/>
              </w:rPr>
              <w:t>Мощность</w:t>
            </w:r>
          </w:p>
          <w:p w:rsidR="00F9740C" w:rsidRPr="00AB4809" w:rsidRDefault="00F9740C" w:rsidP="007E753C">
            <w:pPr>
              <w:snapToGrid w:val="0"/>
              <w:jc w:val="center"/>
              <w:rPr>
                <w:b/>
                <w:bCs/>
                <w:sz w:val="18"/>
                <w:szCs w:val="18"/>
              </w:rPr>
            </w:pPr>
            <w:r w:rsidRPr="00AB4809">
              <w:rPr>
                <w:b/>
                <w:bCs/>
                <w:sz w:val="18"/>
                <w:szCs w:val="18"/>
              </w:rPr>
              <w:t>эл.</w:t>
            </w:r>
          </w:p>
          <w:p w:rsidR="00F9740C" w:rsidRPr="00AB4809" w:rsidRDefault="00F9740C" w:rsidP="007E753C">
            <w:pPr>
              <w:snapToGrid w:val="0"/>
              <w:jc w:val="center"/>
              <w:rPr>
                <w:b/>
                <w:bCs/>
                <w:sz w:val="18"/>
                <w:szCs w:val="18"/>
              </w:rPr>
            </w:pPr>
            <w:r w:rsidRPr="00AB4809">
              <w:rPr>
                <w:b/>
                <w:bCs/>
                <w:sz w:val="18"/>
                <w:szCs w:val="18"/>
              </w:rPr>
              <w:t>двигателя</w:t>
            </w:r>
          </w:p>
          <w:p w:rsidR="00F9740C" w:rsidRPr="00AB4809" w:rsidRDefault="00F9740C" w:rsidP="007E753C">
            <w:pPr>
              <w:snapToGrid w:val="0"/>
              <w:jc w:val="center"/>
              <w:rPr>
                <w:b/>
                <w:bCs/>
                <w:sz w:val="18"/>
                <w:szCs w:val="18"/>
              </w:rPr>
            </w:pPr>
            <w:r w:rsidRPr="00AB4809">
              <w:rPr>
                <w:b/>
                <w:bCs/>
                <w:sz w:val="18"/>
                <w:szCs w:val="18"/>
              </w:rPr>
              <w:t>кВт</w:t>
            </w:r>
          </w:p>
        </w:tc>
        <w:tc>
          <w:tcPr>
            <w:tcW w:w="0" w:type="auto"/>
            <w:vAlign w:val="center"/>
          </w:tcPr>
          <w:p w:rsidR="00F9740C" w:rsidRPr="00AB4809" w:rsidRDefault="00F9740C" w:rsidP="007E753C">
            <w:pPr>
              <w:snapToGrid w:val="0"/>
              <w:jc w:val="center"/>
              <w:rPr>
                <w:b/>
                <w:bCs/>
                <w:sz w:val="18"/>
                <w:szCs w:val="18"/>
              </w:rPr>
            </w:pPr>
            <w:r w:rsidRPr="00AB4809">
              <w:rPr>
                <w:b/>
                <w:bCs/>
                <w:sz w:val="18"/>
                <w:szCs w:val="18"/>
              </w:rPr>
              <w:t>Установленная</w:t>
            </w:r>
          </w:p>
          <w:p w:rsidR="00F9740C" w:rsidRPr="00AB4809" w:rsidRDefault="00F9740C" w:rsidP="007E753C">
            <w:pPr>
              <w:snapToGrid w:val="0"/>
              <w:jc w:val="center"/>
              <w:rPr>
                <w:b/>
                <w:bCs/>
                <w:sz w:val="18"/>
                <w:szCs w:val="18"/>
              </w:rPr>
            </w:pPr>
            <w:r w:rsidRPr="00AB4809">
              <w:rPr>
                <w:b/>
                <w:bCs/>
                <w:sz w:val="18"/>
                <w:szCs w:val="18"/>
              </w:rPr>
              <w:t>производи-</w:t>
            </w:r>
          </w:p>
          <w:p w:rsidR="00F9740C" w:rsidRPr="00AB4809" w:rsidRDefault="00F9740C" w:rsidP="007E753C">
            <w:pPr>
              <w:snapToGrid w:val="0"/>
              <w:jc w:val="center"/>
              <w:rPr>
                <w:b/>
                <w:bCs/>
                <w:sz w:val="18"/>
                <w:szCs w:val="18"/>
              </w:rPr>
            </w:pPr>
            <w:r w:rsidRPr="00AB4809">
              <w:rPr>
                <w:b/>
                <w:bCs/>
                <w:sz w:val="18"/>
                <w:szCs w:val="18"/>
              </w:rPr>
              <w:t>тельность</w:t>
            </w:r>
          </w:p>
          <w:p w:rsidR="00F9740C" w:rsidRPr="00AB4809" w:rsidRDefault="00F9740C" w:rsidP="007E753C">
            <w:pPr>
              <w:snapToGrid w:val="0"/>
              <w:jc w:val="center"/>
              <w:rPr>
                <w:b/>
                <w:bCs/>
                <w:sz w:val="18"/>
                <w:szCs w:val="18"/>
              </w:rPr>
            </w:pPr>
            <w:r w:rsidRPr="00AB4809">
              <w:rPr>
                <w:b/>
                <w:bCs/>
                <w:sz w:val="18"/>
                <w:szCs w:val="18"/>
              </w:rPr>
              <w:t>м</w:t>
            </w:r>
            <w:r w:rsidRPr="00AB4809">
              <w:rPr>
                <w:b/>
                <w:bCs/>
                <w:sz w:val="18"/>
                <w:szCs w:val="18"/>
                <w:vertAlign w:val="superscript"/>
              </w:rPr>
              <w:t>3</w:t>
            </w:r>
            <w:r w:rsidRPr="00AB4809">
              <w:rPr>
                <w:b/>
                <w:bCs/>
                <w:sz w:val="18"/>
                <w:szCs w:val="18"/>
              </w:rPr>
              <w:t>/час</w:t>
            </w:r>
          </w:p>
        </w:tc>
        <w:tc>
          <w:tcPr>
            <w:tcW w:w="0" w:type="auto"/>
            <w:vAlign w:val="center"/>
          </w:tcPr>
          <w:p w:rsidR="00F9740C" w:rsidRPr="00AB4809" w:rsidRDefault="00F9740C" w:rsidP="007E753C">
            <w:pPr>
              <w:snapToGrid w:val="0"/>
              <w:jc w:val="center"/>
              <w:rPr>
                <w:b/>
                <w:bCs/>
                <w:sz w:val="18"/>
                <w:szCs w:val="18"/>
              </w:rPr>
            </w:pPr>
            <w:r w:rsidRPr="00AB4809">
              <w:rPr>
                <w:b/>
                <w:bCs/>
                <w:sz w:val="18"/>
                <w:szCs w:val="18"/>
              </w:rPr>
              <w:t>Рабо-</w:t>
            </w:r>
          </w:p>
          <w:p w:rsidR="00F9740C" w:rsidRPr="00AB4809" w:rsidRDefault="00F9740C" w:rsidP="007E753C">
            <w:pPr>
              <w:snapToGrid w:val="0"/>
              <w:jc w:val="center"/>
              <w:rPr>
                <w:b/>
                <w:bCs/>
                <w:sz w:val="18"/>
                <w:szCs w:val="18"/>
              </w:rPr>
            </w:pPr>
            <w:r w:rsidRPr="00AB4809">
              <w:rPr>
                <w:b/>
                <w:bCs/>
                <w:sz w:val="18"/>
                <w:szCs w:val="18"/>
              </w:rPr>
              <w:t>чие,</w:t>
            </w:r>
          </w:p>
          <w:p w:rsidR="00F9740C" w:rsidRPr="00AB4809" w:rsidRDefault="00F9740C" w:rsidP="007E753C">
            <w:pPr>
              <w:snapToGrid w:val="0"/>
              <w:jc w:val="center"/>
              <w:rPr>
                <w:b/>
                <w:bCs/>
                <w:sz w:val="18"/>
                <w:szCs w:val="18"/>
              </w:rPr>
            </w:pPr>
            <w:r w:rsidRPr="00AB4809">
              <w:rPr>
                <w:b/>
                <w:bCs/>
                <w:sz w:val="18"/>
                <w:szCs w:val="18"/>
              </w:rPr>
              <w:t>шт.</w:t>
            </w:r>
          </w:p>
        </w:tc>
        <w:tc>
          <w:tcPr>
            <w:tcW w:w="0" w:type="auto"/>
            <w:vAlign w:val="center"/>
          </w:tcPr>
          <w:p w:rsidR="00F9740C" w:rsidRPr="00AB4809" w:rsidRDefault="00F9740C" w:rsidP="007E753C">
            <w:pPr>
              <w:snapToGrid w:val="0"/>
              <w:jc w:val="center"/>
              <w:rPr>
                <w:b/>
                <w:bCs/>
                <w:sz w:val="18"/>
                <w:szCs w:val="18"/>
              </w:rPr>
            </w:pPr>
            <w:r w:rsidRPr="00AB4809">
              <w:rPr>
                <w:b/>
                <w:bCs/>
                <w:sz w:val="18"/>
                <w:szCs w:val="18"/>
              </w:rPr>
              <w:t>Резерв-</w:t>
            </w:r>
          </w:p>
          <w:p w:rsidR="00F9740C" w:rsidRPr="00AB4809" w:rsidRDefault="00F9740C" w:rsidP="007E753C">
            <w:pPr>
              <w:snapToGrid w:val="0"/>
              <w:jc w:val="center"/>
              <w:rPr>
                <w:b/>
                <w:bCs/>
                <w:sz w:val="18"/>
                <w:szCs w:val="18"/>
              </w:rPr>
            </w:pPr>
            <w:r w:rsidRPr="00AB4809">
              <w:rPr>
                <w:b/>
                <w:bCs/>
                <w:sz w:val="18"/>
                <w:szCs w:val="18"/>
              </w:rPr>
              <w:t>ные,</w:t>
            </w:r>
          </w:p>
          <w:p w:rsidR="00F9740C" w:rsidRPr="00AB4809" w:rsidRDefault="00F9740C" w:rsidP="007E753C">
            <w:pPr>
              <w:snapToGrid w:val="0"/>
              <w:jc w:val="center"/>
              <w:rPr>
                <w:b/>
                <w:bCs/>
                <w:sz w:val="18"/>
                <w:szCs w:val="18"/>
              </w:rPr>
            </w:pPr>
            <w:r w:rsidRPr="00AB4809">
              <w:rPr>
                <w:b/>
                <w:bCs/>
                <w:sz w:val="18"/>
                <w:szCs w:val="18"/>
              </w:rPr>
              <w:t>шт.</w:t>
            </w:r>
          </w:p>
        </w:tc>
        <w:tc>
          <w:tcPr>
            <w:tcW w:w="900" w:type="dxa"/>
            <w:vAlign w:val="center"/>
          </w:tcPr>
          <w:p w:rsidR="00F9740C" w:rsidRPr="00AB4809" w:rsidRDefault="00F9740C" w:rsidP="007E753C">
            <w:pPr>
              <w:snapToGrid w:val="0"/>
              <w:jc w:val="center"/>
              <w:rPr>
                <w:b/>
                <w:bCs/>
                <w:sz w:val="18"/>
                <w:szCs w:val="18"/>
              </w:rPr>
            </w:pPr>
            <w:r w:rsidRPr="00AB4809">
              <w:rPr>
                <w:b/>
                <w:bCs/>
                <w:sz w:val="18"/>
                <w:szCs w:val="18"/>
              </w:rPr>
              <w:t>Износ,</w:t>
            </w:r>
          </w:p>
          <w:p w:rsidR="00F9740C" w:rsidRPr="00AB4809" w:rsidRDefault="00F9740C" w:rsidP="007E753C">
            <w:pPr>
              <w:snapToGrid w:val="0"/>
              <w:jc w:val="center"/>
              <w:rPr>
                <w:b/>
                <w:bCs/>
                <w:sz w:val="18"/>
                <w:szCs w:val="18"/>
              </w:rPr>
            </w:pPr>
            <w:r w:rsidRPr="00AB4809">
              <w:rPr>
                <w:b/>
                <w:bCs/>
                <w:sz w:val="18"/>
                <w:szCs w:val="18"/>
              </w:rPr>
              <w:t>%</w:t>
            </w:r>
          </w:p>
        </w:tc>
        <w:tc>
          <w:tcPr>
            <w:tcW w:w="911" w:type="dxa"/>
            <w:vAlign w:val="center"/>
          </w:tcPr>
          <w:p w:rsidR="00F9740C" w:rsidRPr="00AB4809" w:rsidRDefault="00F9740C" w:rsidP="007E753C">
            <w:pPr>
              <w:snapToGrid w:val="0"/>
              <w:jc w:val="center"/>
              <w:rPr>
                <w:b/>
                <w:bCs/>
                <w:sz w:val="18"/>
                <w:szCs w:val="18"/>
              </w:rPr>
            </w:pPr>
            <w:r w:rsidRPr="00AB4809">
              <w:rPr>
                <w:b/>
                <w:bCs/>
                <w:sz w:val="18"/>
                <w:szCs w:val="18"/>
              </w:rPr>
              <w:t>Нали-</w:t>
            </w:r>
          </w:p>
          <w:p w:rsidR="00F9740C" w:rsidRPr="00AB4809" w:rsidRDefault="00F9740C" w:rsidP="007E753C">
            <w:pPr>
              <w:snapToGrid w:val="0"/>
              <w:jc w:val="center"/>
              <w:rPr>
                <w:b/>
                <w:bCs/>
                <w:sz w:val="18"/>
                <w:szCs w:val="18"/>
              </w:rPr>
            </w:pPr>
            <w:r w:rsidRPr="00AB4809">
              <w:rPr>
                <w:b/>
                <w:bCs/>
                <w:sz w:val="18"/>
                <w:szCs w:val="18"/>
              </w:rPr>
              <w:t>чие</w:t>
            </w:r>
          </w:p>
          <w:p w:rsidR="00F9740C" w:rsidRPr="00AB4809" w:rsidRDefault="00F9740C" w:rsidP="007E753C">
            <w:pPr>
              <w:snapToGrid w:val="0"/>
              <w:jc w:val="center"/>
              <w:rPr>
                <w:b/>
                <w:bCs/>
                <w:sz w:val="18"/>
                <w:szCs w:val="18"/>
              </w:rPr>
            </w:pPr>
            <w:r w:rsidRPr="00AB4809">
              <w:rPr>
                <w:b/>
                <w:bCs/>
                <w:sz w:val="18"/>
                <w:szCs w:val="18"/>
              </w:rPr>
              <w:t>прибо-</w:t>
            </w:r>
          </w:p>
          <w:p w:rsidR="00F9740C" w:rsidRPr="00AB4809" w:rsidRDefault="00F9740C" w:rsidP="007E753C">
            <w:pPr>
              <w:snapToGrid w:val="0"/>
              <w:jc w:val="center"/>
              <w:rPr>
                <w:b/>
                <w:bCs/>
                <w:sz w:val="18"/>
                <w:szCs w:val="18"/>
              </w:rPr>
            </w:pPr>
            <w:r w:rsidRPr="00AB4809">
              <w:rPr>
                <w:b/>
                <w:bCs/>
                <w:sz w:val="18"/>
                <w:szCs w:val="18"/>
              </w:rPr>
              <w:t>ра учета</w:t>
            </w:r>
          </w:p>
          <w:p w:rsidR="00F9740C" w:rsidRPr="00AB4809" w:rsidRDefault="00F9740C" w:rsidP="007E753C">
            <w:pPr>
              <w:snapToGrid w:val="0"/>
              <w:jc w:val="center"/>
              <w:rPr>
                <w:b/>
                <w:bCs/>
                <w:sz w:val="18"/>
                <w:szCs w:val="18"/>
              </w:rPr>
            </w:pPr>
            <w:r w:rsidRPr="00AB4809">
              <w:rPr>
                <w:b/>
                <w:bCs/>
                <w:sz w:val="18"/>
                <w:szCs w:val="18"/>
              </w:rPr>
              <w:t>сточных вод</w:t>
            </w:r>
          </w:p>
        </w:tc>
      </w:tr>
      <w:tr w:rsidR="00F9740C" w:rsidRPr="00AB4809" w:rsidTr="007E753C">
        <w:trPr>
          <w:jc w:val="center"/>
        </w:trPr>
        <w:tc>
          <w:tcPr>
            <w:tcW w:w="0" w:type="auto"/>
            <w:vMerge w:val="restart"/>
            <w:vAlign w:val="center"/>
          </w:tcPr>
          <w:p w:rsidR="00F9740C" w:rsidRPr="00AB4809" w:rsidRDefault="00F9740C" w:rsidP="007E753C">
            <w:pPr>
              <w:snapToGrid w:val="0"/>
              <w:jc w:val="center"/>
            </w:pPr>
            <w:r w:rsidRPr="00AB4809">
              <w:t>КНС №1 ул.Зайцева</w:t>
            </w:r>
          </w:p>
        </w:tc>
        <w:tc>
          <w:tcPr>
            <w:tcW w:w="0" w:type="auto"/>
            <w:vAlign w:val="center"/>
          </w:tcPr>
          <w:p w:rsidR="00F9740C" w:rsidRPr="00AB4809" w:rsidRDefault="00F9740C" w:rsidP="007E753C">
            <w:pPr>
              <w:snapToGrid w:val="0"/>
              <w:jc w:val="center"/>
            </w:pPr>
            <w:r w:rsidRPr="00AB4809">
              <w:t>1961</w:t>
            </w:r>
          </w:p>
        </w:tc>
        <w:tc>
          <w:tcPr>
            <w:tcW w:w="0" w:type="auto"/>
            <w:vAlign w:val="center"/>
          </w:tcPr>
          <w:p w:rsidR="00F9740C" w:rsidRPr="00AB4809" w:rsidRDefault="00F9740C" w:rsidP="007E753C">
            <w:pPr>
              <w:snapToGrid w:val="0"/>
              <w:jc w:val="center"/>
            </w:pPr>
            <w:r w:rsidRPr="00AB4809">
              <w:t>СД 100/40</w:t>
            </w:r>
          </w:p>
        </w:tc>
        <w:tc>
          <w:tcPr>
            <w:tcW w:w="0" w:type="auto"/>
            <w:vAlign w:val="center"/>
          </w:tcPr>
          <w:p w:rsidR="00F9740C" w:rsidRPr="00AB4809" w:rsidRDefault="00F9740C" w:rsidP="007E753C">
            <w:pPr>
              <w:snapToGrid w:val="0"/>
              <w:jc w:val="center"/>
            </w:pPr>
            <w:r w:rsidRPr="00AB4809">
              <w:t>15</w:t>
            </w:r>
          </w:p>
        </w:tc>
        <w:tc>
          <w:tcPr>
            <w:tcW w:w="0" w:type="auto"/>
            <w:vAlign w:val="center"/>
          </w:tcPr>
          <w:p w:rsidR="00F9740C" w:rsidRPr="00AB4809" w:rsidRDefault="00F9740C" w:rsidP="007E753C">
            <w:pPr>
              <w:snapToGrid w:val="0"/>
              <w:jc w:val="center"/>
            </w:pPr>
            <w:r w:rsidRPr="00AB4809">
              <w:t>100</w:t>
            </w:r>
          </w:p>
        </w:tc>
        <w:tc>
          <w:tcPr>
            <w:tcW w:w="0" w:type="auto"/>
            <w:vAlign w:val="center"/>
          </w:tcPr>
          <w:p w:rsidR="00F9740C" w:rsidRPr="00AB4809" w:rsidRDefault="00F9740C" w:rsidP="007E753C">
            <w:pPr>
              <w:snapToGrid w:val="0"/>
              <w:jc w:val="center"/>
            </w:pPr>
            <w:r w:rsidRPr="00AB4809">
              <w:t>-</w:t>
            </w:r>
          </w:p>
        </w:tc>
        <w:tc>
          <w:tcPr>
            <w:tcW w:w="0" w:type="auto"/>
            <w:vAlign w:val="center"/>
          </w:tcPr>
          <w:p w:rsidR="00F9740C" w:rsidRPr="00AB4809" w:rsidRDefault="00F9740C" w:rsidP="007E753C">
            <w:pPr>
              <w:snapToGrid w:val="0"/>
              <w:jc w:val="center"/>
            </w:pPr>
            <w:r w:rsidRPr="00AB4809">
              <w:t>1</w:t>
            </w:r>
          </w:p>
        </w:tc>
        <w:tc>
          <w:tcPr>
            <w:tcW w:w="900" w:type="dxa"/>
            <w:vAlign w:val="center"/>
          </w:tcPr>
          <w:p w:rsidR="00F9740C" w:rsidRPr="00AB4809" w:rsidRDefault="00F9740C" w:rsidP="007E753C">
            <w:pPr>
              <w:snapToGrid w:val="0"/>
              <w:jc w:val="center"/>
            </w:pPr>
            <w:r w:rsidRPr="00AB4809">
              <w:t>63</w:t>
            </w:r>
          </w:p>
        </w:tc>
        <w:tc>
          <w:tcPr>
            <w:tcW w:w="911" w:type="dxa"/>
            <w:vMerge w:val="restart"/>
            <w:vAlign w:val="center"/>
          </w:tcPr>
          <w:p w:rsidR="00F9740C" w:rsidRPr="00AB4809" w:rsidRDefault="00F9740C" w:rsidP="007E753C">
            <w:pPr>
              <w:snapToGrid w:val="0"/>
              <w:jc w:val="center"/>
            </w:pPr>
            <w:r w:rsidRPr="00AB4809">
              <w:t>отсут-</w:t>
            </w:r>
          </w:p>
          <w:p w:rsidR="00F9740C" w:rsidRPr="00AB4809" w:rsidRDefault="00F9740C" w:rsidP="007E753C">
            <w:pPr>
              <w:snapToGrid w:val="0"/>
              <w:jc w:val="center"/>
            </w:pPr>
            <w:r w:rsidRPr="00AB4809">
              <w:t>ству-</w:t>
            </w:r>
          </w:p>
          <w:p w:rsidR="00F9740C" w:rsidRPr="00AB4809" w:rsidRDefault="00F9740C" w:rsidP="007E753C">
            <w:pPr>
              <w:snapToGrid w:val="0"/>
              <w:jc w:val="center"/>
            </w:pPr>
            <w:r w:rsidRPr="00AB4809">
              <w:t>ет</w:t>
            </w:r>
          </w:p>
        </w:tc>
      </w:tr>
      <w:tr w:rsidR="00F9740C" w:rsidRPr="00AB4809" w:rsidTr="007E753C">
        <w:trPr>
          <w:jc w:val="center"/>
        </w:trPr>
        <w:tc>
          <w:tcPr>
            <w:tcW w:w="0" w:type="auto"/>
            <w:vMerge/>
            <w:vAlign w:val="center"/>
          </w:tcPr>
          <w:p w:rsidR="00F9740C" w:rsidRPr="00AB4809" w:rsidRDefault="00F9740C" w:rsidP="007E753C">
            <w:pPr>
              <w:snapToGrid w:val="0"/>
              <w:jc w:val="center"/>
            </w:pPr>
          </w:p>
        </w:tc>
        <w:tc>
          <w:tcPr>
            <w:tcW w:w="0" w:type="auto"/>
            <w:vAlign w:val="center"/>
          </w:tcPr>
          <w:p w:rsidR="00F9740C" w:rsidRPr="00AB4809" w:rsidRDefault="00F9740C" w:rsidP="007E753C">
            <w:pPr>
              <w:snapToGrid w:val="0"/>
              <w:jc w:val="center"/>
            </w:pPr>
            <w:r w:rsidRPr="00AB4809">
              <w:t>-</w:t>
            </w:r>
          </w:p>
        </w:tc>
        <w:tc>
          <w:tcPr>
            <w:tcW w:w="0" w:type="auto"/>
            <w:vAlign w:val="center"/>
          </w:tcPr>
          <w:p w:rsidR="00F9740C" w:rsidRPr="00AB4809" w:rsidRDefault="00F9740C" w:rsidP="007E753C">
            <w:pPr>
              <w:snapToGrid w:val="0"/>
              <w:jc w:val="center"/>
            </w:pPr>
            <w:r w:rsidRPr="00AB4809">
              <w:t>СД 100/40</w:t>
            </w:r>
          </w:p>
        </w:tc>
        <w:tc>
          <w:tcPr>
            <w:tcW w:w="0" w:type="auto"/>
            <w:vAlign w:val="center"/>
          </w:tcPr>
          <w:p w:rsidR="00F9740C" w:rsidRPr="00AB4809" w:rsidRDefault="00F9740C" w:rsidP="007E753C">
            <w:pPr>
              <w:snapToGrid w:val="0"/>
              <w:jc w:val="center"/>
            </w:pPr>
            <w:r w:rsidRPr="00AB4809">
              <w:t>15</w:t>
            </w:r>
          </w:p>
        </w:tc>
        <w:tc>
          <w:tcPr>
            <w:tcW w:w="0" w:type="auto"/>
            <w:vAlign w:val="center"/>
          </w:tcPr>
          <w:p w:rsidR="00F9740C" w:rsidRPr="00AB4809" w:rsidRDefault="00F9740C" w:rsidP="007E753C">
            <w:pPr>
              <w:snapToGrid w:val="0"/>
              <w:jc w:val="center"/>
            </w:pPr>
            <w:r w:rsidRPr="00AB4809">
              <w:t>100</w:t>
            </w:r>
          </w:p>
        </w:tc>
        <w:tc>
          <w:tcPr>
            <w:tcW w:w="0" w:type="auto"/>
            <w:vAlign w:val="center"/>
          </w:tcPr>
          <w:p w:rsidR="00F9740C" w:rsidRPr="00AB4809" w:rsidRDefault="00F9740C" w:rsidP="007E753C">
            <w:pPr>
              <w:snapToGrid w:val="0"/>
              <w:jc w:val="center"/>
            </w:pPr>
            <w:r w:rsidRPr="00AB4809">
              <w:t>-</w:t>
            </w:r>
          </w:p>
        </w:tc>
        <w:tc>
          <w:tcPr>
            <w:tcW w:w="0" w:type="auto"/>
            <w:vAlign w:val="center"/>
          </w:tcPr>
          <w:p w:rsidR="00F9740C" w:rsidRPr="00AB4809" w:rsidRDefault="00F9740C" w:rsidP="007E753C">
            <w:pPr>
              <w:snapToGrid w:val="0"/>
              <w:jc w:val="center"/>
            </w:pPr>
            <w:r w:rsidRPr="00AB4809">
              <w:t>1</w:t>
            </w:r>
          </w:p>
        </w:tc>
        <w:tc>
          <w:tcPr>
            <w:tcW w:w="900" w:type="dxa"/>
          </w:tcPr>
          <w:p w:rsidR="00F9740C" w:rsidRPr="00AB4809" w:rsidRDefault="00F9740C" w:rsidP="007E753C">
            <w:pPr>
              <w:jc w:val="center"/>
            </w:pPr>
            <w:r w:rsidRPr="00AB4809">
              <w:t>63</w:t>
            </w:r>
          </w:p>
        </w:tc>
        <w:tc>
          <w:tcPr>
            <w:tcW w:w="911" w:type="dxa"/>
            <w:vMerge/>
            <w:vAlign w:val="center"/>
          </w:tcPr>
          <w:p w:rsidR="00F9740C" w:rsidRPr="00AB4809" w:rsidRDefault="00F9740C" w:rsidP="007E753C">
            <w:pPr>
              <w:snapToGrid w:val="0"/>
              <w:jc w:val="center"/>
            </w:pPr>
          </w:p>
        </w:tc>
      </w:tr>
      <w:tr w:rsidR="00F9740C" w:rsidRPr="00AB4809" w:rsidTr="007E753C">
        <w:trPr>
          <w:jc w:val="center"/>
        </w:trPr>
        <w:tc>
          <w:tcPr>
            <w:tcW w:w="0" w:type="auto"/>
            <w:vMerge/>
            <w:vAlign w:val="center"/>
          </w:tcPr>
          <w:p w:rsidR="00F9740C" w:rsidRPr="00AB4809" w:rsidRDefault="00F9740C" w:rsidP="007E753C">
            <w:pPr>
              <w:snapToGrid w:val="0"/>
              <w:jc w:val="center"/>
            </w:pPr>
          </w:p>
        </w:tc>
        <w:tc>
          <w:tcPr>
            <w:tcW w:w="0" w:type="auto"/>
            <w:vAlign w:val="center"/>
          </w:tcPr>
          <w:p w:rsidR="00F9740C" w:rsidRPr="00AB4809" w:rsidRDefault="00F9740C" w:rsidP="007E753C">
            <w:pPr>
              <w:snapToGrid w:val="0"/>
              <w:jc w:val="center"/>
            </w:pPr>
            <w:r w:rsidRPr="00AB4809">
              <w:t>2008</w:t>
            </w:r>
          </w:p>
        </w:tc>
        <w:tc>
          <w:tcPr>
            <w:tcW w:w="0" w:type="auto"/>
            <w:vAlign w:val="center"/>
          </w:tcPr>
          <w:p w:rsidR="00F9740C" w:rsidRPr="00AB4809" w:rsidRDefault="00F9740C" w:rsidP="007E753C">
            <w:pPr>
              <w:snapToGrid w:val="0"/>
              <w:jc w:val="center"/>
            </w:pPr>
            <w:r w:rsidRPr="00AB4809">
              <w:t>СД 100/40</w:t>
            </w:r>
          </w:p>
        </w:tc>
        <w:tc>
          <w:tcPr>
            <w:tcW w:w="0" w:type="auto"/>
            <w:vAlign w:val="center"/>
          </w:tcPr>
          <w:p w:rsidR="00F9740C" w:rsidRPr="00AB4809" w:rsidRDefault="00F9740C" w:rsidP="007E753C">
            <w:pPr>
              <w:snapToGrid w:val="0"/>
              <w:jc w:val="center"/>
            </w:pPr>
            <w:r w:rsidRPr="00AB4809">
              <w:t>30</w:t>
            </w:r>
          </w:p>
        </w:tc>
        <w:tc>
          <w:tcPr>
            <w:tcW w:w="0" w:type="auto"/>
            <w:vAlign w:val="center"/>
          </w:tcPr>
          <w:p w:rsidR="00F9740C" w:rsidRPr="00AB4809" w:rsidRDefault="00F9740C" w:rsidP="007E753C">
            <w:pPr>
              <w:snapToGrid w:val="0"/>
              <w:jc w:val="center"/>
            </w:pPr>
            <w:r w:rsidRPr="00AB4809">
              <w:t>100</w:t>
            </w:r>
          </w:p>
        </w:tc>
        <w:tc>
          <w:tcPr>
            <w:tcW w:w="0" w:type="auto"/>
            <w:vAlign w:val="center"/>
          </w:tcPr>
          <w:p w:rsidR="00F9740C" w:rsidRPr="00AB4809" w:rsidRDefault="00F9740C" w:rsidP="007E753C">
            <w:pPr>
              <w:snapToGrid w:val="0"/>
              <w:jc w:val="center"/>
            </w:pPr>
            <w:r w:rsidRPr="00AB4809">
              <w:t>1</w:t>
            </w:r>
          </w:p>
        </w:tc>
        <w:tc>
          <w:tcPr>
            <w:tcW w:w="0" w:type="auto"/>
            <w:vAlign w:val="center"/>
          </w:tcPr>
          <w:p w:rsidR="00F9740C" w:rsidRPr="00AB4809" w:rsidRDefault="00F9740C" w:rsidP="007E753C">
            <w:pPr>
              <w:snapToGrid w:val="0"/>
              <w:jc w:val="center"/>
            </w:pPr>
            <w:r w:rsidRPr="00AB4809">
              <w:t>-</w:t>
            </w:r>
          </w:p>
        </w:tc>
        <w:tc>
          <w:tcPr>
            <w:tcW w:w="900" w:type="dxa"/>
          </w:tcPr>
          <w:p w:rsidR="00F9740C" w:rsidRPr="00AB4809" w:rsidRDefault="00F9740C" w:rsidP="007E753C">
            <w:pPr>
              <w:jc w:val="center"/>
            </w:pPr>
            <w:r w:rsidRPr="00AB4809">
              <w:t>63</w:t>
            </w:r>
          </w:p>
        </w:tc>
        <w:tc>
          <w:tcPr>
            <w:tcW w:w="911" w:type="dxa"/>
            <w:vMerge/>
            <w:vAlign w:val="center"/>
          </w:tcPr>
          <w:p w:rsidR="00F9740C" w:rsidRPr="00AB4809" w:rsidRDefault="00F9740C" w:rsidP="007E753C">
            <w:pPr>
              <w:snapToGrid w:val="0"/>
              <w:jc w:val="center"/>
            </w:pPr>
          </w:p>
        </w:tc>
      </w:tr>
      <w:tr w:rsidR="00F9740C" w:rsidRPr="00AB4809" w:rsidTr="007E753C">
        <w:trPr>
          <w:jc w:val="center"/>
        </w:trPr>
        <w:tc>
          <w:tcPr>
            <w:tcW w:w="0" w:type="auto"/>
            <w:vMerge w:val="restart"/>
            <w:vAlign w:val="center"/>
          </w:tcPr>
          <w:p w:rsidR="00F9740C" w:rsidRPr="00AB4809" w:rsidRDefault="00F9740C" w:rsidP="007E753C">
            <w:pPr>
              <w:snapToGrid w:val="0"/>
              <w:jc w:val="center"/>
            </w:pPr>
            <w:r w:rsidRPr="00AB4809">
              <w:t>КНС №2</w:t>
            </w:r>
          </w:p>
          <w:p w:rsidR="00F9740C" w:rsidRPr="00AB4809" w:rsidRDefault="00F9740C" w:rsidP="007E753C">
            <w:pPr>
              <w:snapToGrid w:val="0"/>
              <w:jc w:val="center"/>
            </w:pPr>
            <w:r w:rsidRPr="00AB4809">
              <w:t>ул.40 лет</w:t>
            </w:r>
          </w:p>
          <w:p w:rsidR="00F9740C" w:rsidRPr="00AB4809" w:rsidRDefault="00F9740C" w:rsidP="007E753C">
            <w:pPr>
              <w:snapToGrid w:val="0"/>
              <w:jc w:val="center"/>
            </w:pPr>
            <w:r w:rsidRPr="00AB4809">
              <w:t>Октября</w:t>
            </w:r>
          </w:p>
        </w:tc>
        <w:tc>
          <w:tcPr>
            <w:tcW w:w="0" w:type="auto"/>
            <w:vAlign w:val="center"/>
          </w:tcPr>
          <w:p w:rsidR="00F9740C" w:rsidRPr="00AB4809" w:rsidRDefault="00F9740C" w:rsidP="007E753C">
            <w:pPr>
              <w:snapToGrid w:val="0"/>
              <w:jc w:val="center"/>
            </w:pPr>
            <w:r w:rsidRPr="00AB4809">
              <w:t>1961</w:t>
            </w:r>
          </w:p>
        </w:tc>
        <w:tc>
          <w:tcPr>
            <w:tcW w:w="0" w:type="auto"/>
            <w:vAlign w:val="center"/>
          </w:tcPr>
          <w:p w:rsidR="00F9740C" w:rsidRPr="00AB4809" w:rsidRDefault="00F9740C" w:rsidP="007E753C">
            <w:pPr>
              <w:snapToGrid w:val="0"/>
              <w:jc w:val="center"/>
            </w:pPr>
            <w:r w:rsidRPr="00AB4809">
              <w:t>ФГ 216/24,5</w:t>
            </w:r>
          </w:p>
        </w:tc>
        <w:tc>
          <w:tcPr>
            <w:tcW w:w="0" w:type="auto"/>
            <w:vAlign w:val="center"/>
          </w:tcPr>
          <w:p w:rsidR="00F9740C" w:rsidRPr="00AB4809" w:rsidRDefault="00F9740C" w:rsidP="007E753C">
            <w:pPr>
              <w:snapToGrid w:val="0"/>
              <w:jc w:val="center"/>
            </w:pPr>
            <w:r w:rsidRPr="00AB4809">
              <w:t>40</w:t>
            </w:r>
          </w:p>
        </w:tc>
        <w:tc>
          <w:tcPr>
            <w:tcW w:w="0" w:type="auto"/>
            <w:vAlign w:val="center"/>
          </w:tcPr>
          <w:p w:rsidR="00F9740C" w:rsidRPr="00AB4809" w:rsidRDefault="00F9740C" w:rsidP="007E753C">
            <w:pPr>
              <w:snapToGrid w:val="0"/>
              <w:jc w:val="center"/>
            </w:pPr>
            <w:r w:rsidRPr="00AB4809">
              <w:t>200</w:t>
            </w:r>
          </w:p>
        </w:tc>
        <w:tc>
          <w:tcPr>
            <w:tcW w:w="0" w:type="auto"/>
            <w:vAlign w:val="center"/>
          </w:tcPr>
          <w:p w:rsidR="00F9740C" w:rsidRPr="00AB4809" w:rsidRDefault="00F9740C" w:rsidP="007E753C">
            <w:pPr>
              <w:snapToGrid w:val="0"/>
              <w:jc w:val="center"/>
            </w:pPr>
            <w:r w:rsidRPr="00AB4809">
              <w:t>1</w:t>
            </w:r>
          </w:p>
        </w:tc>
        <w:tc>
          <w:tcPr>
            <w:tcW w:w="0" w:type="auto"/>
            <w:vAlign w:val="center"/>
          </w:tcPr>
          <w:p w:rsidR="00F9740C" w:rsidRPr="00AB4809" w:rsidRDefault="00F9740C" w:rsidP="007E753C">
            <w:pPr>
              <w:snapToGrid w:val="0"/>
              <w:jc w:val="center"/>
            </w:pPr>
            <w:r w:rsidRPr="00AB4809">
              <w:t>-</w:t>
            </w:r>
          </w:p>
        </w:tc>
        <w:tc>
          <w:tcPr>
            <w:tcW w:w="900" w:type="dxa"/>
          </w:tcPr>
          <w:p w:rsidR="00F9740C" w:rsidRPr="00AB4809" w:rsidRDefault="00F9740C" w:rsidP="007E753C">
            <w:pPr>
              <w:jc w:val="center"/>
            </w:pPr>
            <w:r w:rsidRPr="00AB4809">
              <w:t>63</w:t>
            </w:r>
          </w:p>
        </w:tc>
        <w:tc>
          <w:tcPr>
            <w:tcW w:w="911" w:type="dxa"/>
            <w:vMerge w:val="restart"/>
            <w:vAlign w:val="center"/>
          </w:tcPr>
          <w:p w:rsidR="00F9740C" w:rsidRPr="00AB4809" w:rsidRDefault="00F9740C" w:rsidP="007E753C">
            <w:pPr>
              <w:snapToGrid w:val="0"/>
              <w:jc w:val="center"/>
            </w:pPr>
            <w:r w:rsidRPr="00AB4809">
              <w:t>отсут-</w:t>
            </w:r>
          </w:p>
          <w:p w:rsidR="00F9740C" w:rsidRPr="00AB4809" w:rsidRDefault="00F9740C" w:rsidP="007E753C">
            <w:pPr>
              <w:snapToGrid w:val="0"/>
              <w:jc w:val="center"/>
            </w:pPr>
            <w:r w:rsidRPr="00AB4809">
              <w:t>ству-</w:t>
            </w:r>
          </w:p>
          <w:p w:rsidR="00F9740C" w:rsidRPr="00AB4809" w:rsidRDefault="00F9740C" w:rsidP="007E753C">
            <w:pPr>
              <w:snapToGrid w:val="0"/>
              <w:jc w:val="center"/>
            </w:pPr>
            <w:r w:rsidRPr="00AB4809">
              <w:t>ет</w:t>
            </w:r>
          </w:p>
        </w:tc>
      </w:tr>
      <w:tr w:rsidR="00F9740C" w:rsidRPr="00AB4809" w:rsidTr="007E753C">
        <w:trPr>
          <w:jc w:val="center"/>
        </w:trPr>
        <w:tc>
          <w:tcPr>
            <w:tcW w:w="0" w:type="auto"/>
            <w:vMerge/>
          </w:tcPr>
          <w:p w:rsidR="00F9740C" w:rsidRPr="00AB4809" w:rsidRDefault="00F9740C" w:rsidP="007E753C">
            <w:pPr>
              <w:snapToGrid w:val="0"/>
            </w:pPr>
          </w:p>
        </w:tc>
        <w:tc>
          <w:tcPr>
            <w:tcW w:w="0" w:type="auto"/>
            <w:vAlign w:val="center"/>
          </w:tcPr>
          <w:p w:rsidR="00F9740C" w:rsidRPr="00AB4809" w:rsidRDefault="00F9740C" w:rsidP="007E753C">
            <w:pPr>
              <w:snapToGrid w:val="0"/>
              <w:jc w:val="center"/>
            </w:pPr>
            <w:r w:rsidRPr="00AB4809">
              <w:t>2005</w:t>
            </w:r>
          </w:p>
        </w:tc>
        <w:tc>
          <w:tcPr>
            <w:tcW w:w="0" w:type="auto"/>
            <w:vAlign w:val="center"/>
          </w:tcPr>
          <w:p w:rsidR="00F9740C" w:rsidRPr="00AB4809" w:rsidRDefault="00F9740C" w:rsidP="007E753C">
            <w:pPr>
              <w:snapToGrid w:val="0"/>
              <w:jc w:val="center"/>
            </w:pPr>
            <w:r w:rsidRPr="00AB4809">
              <w:t>СД 100/40</w:t>
            </w:r>
          </w:p>
        </w:tc>
        <w:tc>
          <w:tcPr>
            <w:tcW w:w="0" w:type="auto"/>
            <w:vAlign w:val="center"/>
          </w:tcPr>
          <w:p w:rsidR="00F9740C" w:rsidRPr="00AB4809" w:rsidRDefault="00F9740C" w:rsidP="007E753C">
            <w:pPr>
              <w:snapToGrid w:val="0"/>
              <w:jc w:val="center"/>
            </w:pPr>
            <w:r w:rsidRPr="00AB4809">
              <w:t>30</w:t>
            </w:r>
          </w:p>
        </w:tc>
        <w:tc>
          <w:tcPr>
            <w:tcW w:w="0" w:type="auto"/>
            <w:vAlign w:val="center"/>
          </w:tcPr>
          <w:p w:rsidR="00F9740C" w:rsidRPr="00AB4809" w:rsidRDefault="00F9740C" w:rsidP="007E753C">
            <w:pPr>
              <w:snapToGrid w:val="0"/>
              <w:jc w:val="center"/>
            </w:pPr>
            <w:r w:rsidRPr="00AB4809">
              <w:t>100</w:t>
            </w:r>
          </w:p>
        </w:tc>
        <w:tc>
          <w:tcPr>
            <w:tcW w:w="0" w:type="auto"/>
            <w:vAlign w:val="center"/>
          </w:tcPr>
          <w:p w:rsidR="00F9740C" w:rsidRPr="00AB4809" w:rsidRDefault="00F9740C" w:rsidP="007E753C">
            <w:pPr>
              <w:snapToGrid w:val="0"/>
              <w:jc w:val="center"/>
            </w:pPr>
            <w:r w:rsidRPr="00AB4809">
              <w:t>-</w:t>
            </w:r>
          </w:p>
        </w:tc>
        <w:tc>
          <w:tcPr>
            <w:tcW w:w="0" w:type="auto"/>
            <w:vAlign w:val="center"/>
          </w:tcPr>
          <w:p w:rsidR="00F9740C" w:rsidRPr="00AB4809" w:rsidRDefault="00F9740C" w:rsidP="007E753C">
            <w:pPr>
              <w:snapToGrid w:val="0"/>
              <w:jc w:val="center"/>
            </w:pPr>
            <w:r w:rsidRPr="00AB4809">
              <w:t>1</w:t>
            </w:r>
          </w:p>
        </w:tc>
        <w:tc>
          <w:tcPr>
            <w:tcW w:w="900" w:type="dxa"/>
          </w:tcPr>
          <w:p w:rsidR="00F9740C" w:rsidRPr="00AB4809" w:rsidRDefault="00F9740C" w:rsidP="007E753C">
            <w:pPr>
              <w:jc w:val="center"/>
            </w:pPr>
            <w:r w:rsidRPr="00AB4809">
              <w:t>63</w:t>
            </w:r>
          </w:p>
        </w:tc>
        <w:tc>
          <w:tcPr>
            <w:tcW w:w="911" w:type="dxa"/>
            <w:vMerge/>
          </w:tcPr>
          <w:p w:rsidR="00F9740C" w:rsidRPr="00AB4809" w:rsidRDefault="00F9740C" w:rsidP="007E753C">
            <w:pPr>
              <w:snapToGrid w:val="0"/>
            </w:pPr>
          </w:p>
        </w:tc>
      </w:tr>
      <w:tr w:rsidR="00F9740C" w:rsidRPr="00AB4809" w:rsidTr="007E753C">
        <w:trPr>
          <w:jc w:val="center"/>
        </w:trPr>
        <w:tc>
          <w:tcPr>
            <w:tcW w:w="0" w:type="auto"/>
            <w:vMerge/>
          </w:tcPr>
          <w:p w:rsidR="00F9740C" w:rsidRPr="00AB4809" w:rsidRDefault="00F9740C" w:rsidP="007E753C">
            <w:pPr>
              <w:snapToGrid w:val="0"/>
            </w:pPr>
          </w:p>
        </w:tc>
        <w:tc>
          <w:tcPr>
            <w:tcW w:w="0" w:type="auto"/>
            <w:vAlign w:val="center"/>
          </w:tcPr>
          <w:p w:rsidR="00F9740C" w:rsidRPr="00AB4809" w:rsidRDefault="00F9740C" w:rsidP="007E753C">
            <w:pPr>
              <w:snapToGrid w:val="0"/>
              <w:jc w:val="center"/>
            </w:pPr>
            <w:r w:rsidRPr="00AB4809">
              <w:t>2010</w:t>
            </w:r>
          </w:p>
        </w:tc>
        <w:tc>
          <w:tcPr>
            <w:tcW w:w="0" w:type="auto"/>
            <w:vAlign w:val="center"/>
          </w:tcPr>
          <w:p w:rsidR="00F9740C" w:rsidRPr="00AB4809" w:rsidRDefault="00F9740C" w:rsidP="007E753C">
            <w:pPr>
              <w:snapToGrid w:val="0"/>
              <w:jc w:val="center"/>
            </w:pPr>
            <w:r w:rsidRPr="00AB4809">
              <w:t>СМ 25</w:t>
            </w:r>
          </w:p>
        </w:tc>
        <w:tc>
          <w:tcPr>
            <w:tcW w:w="0" w:type="auto"/>
            <w:vAlign w:val="center"/>
          </w:tcPr>
          <w:p w:rsidR="00F9740C" w:rsidRPr="00AB4809" w:rsidRDefault="00F9740C" w:rsidP="007E753C">
            <w:pPr>
              <w:snapToGrid w:val="0"/>
              <w:jc w:val="center"/>
            </w:pPr>
            <w:r w:rsidRPr="00AB4809">
              <w:t>7,5</w:t>
            </w:r>
          </w:p>
        </w:tc>
        <w:tc>
          <w:tcPr>
            <w:tcW w:w="0" w:type="auto"/>
            <w:vAlign w:val="center"/>
          </w:tcPr>
          <w:p w:rsidR="00F9740C" w:rsidRPr="00AB4809" w:rsidRDefault="00F9740C" w:rsidP="007E753C">
            <w:pPr>
              <w:snapToGrid w:val="0"/>
              <w:jc w:val="center"/>
            </w:pPr>
            <w:r w:rsidRPr="00AB4809">
              <w:t>25</w:t>
            </w:r>
          </w:p>
        </w:tc>
        <w:tc>
          <w:tcPr>
            <w:tcW w:w="0" w:type="auto"/>
            <w:vAlign w:val="center"/>
          </w:tcPr>
          <w:p w:rsidR="00F9740C" w:rsidRPr="00AB4809" w:rsidRDefault="00F9740C" w:rsidP="007E753C">
            <w:pPr>
              <w:snapToGrid w:val="0"/>
              <w:jc w:val="center"/>
            </w:pPr>
            <w:r w:rsidRPr="00AB4809">
              <w:t>-</w:t>
            </w:r>
          </w:p>
        </w:tc>
        <w:tc>
          <w:tcPr>
            <w:tcW w:w="0" w:type="auto"/>
            <w:vAlign w:val="center"/>
          </w:tcPr>
          <w:p w:rsidR="00F9740C" w:rsidRPr="00AB4809" w:rsidRDefault="00F9740C" w:rsidP="007E753C">
            <w:pPr>
              <w:snapToGrid w:val="0"/>
              <w:jc w:val="center"/>
            </w:pPr>
            <w:r w:rsidRPr="00AB4809">
              <w:t>1</w:t>
            </w:r>
          </w:p>
        </w:tc>
        <w:tc>
          <w:tcPr>
            <w:tcW w:w="900" w:type="dxa"/>
          </w:tcPr>
          <w:p w:rsidR="00F9740C" w:rsidRPr="00AB4809" w:rsidRDefault="00F9740C" w:rsidP="007E753C">
            <w:pPr>
              <w:jc w:val="center"/>
            </w:pPr>
            <w:r w:rsidRPr="00AB4809">
              <w:t>63</w:t>
            </w:r>
          </w:p>
        </w:tc>
        <w:tc>
          <w:tcPr>
            <w:tcW w:w="911" w:type="dxa"/>
            <w:vMerge/>
          </w:tcPr>
          <w:p w:rsidR="00F9740C" w:rsidRPr="00AB4809" w:rsidRDefault="00F9740C" w:rsidP="007E753C">
            <w:pPr>
              <w:snapToGrid w:val="0"/>
            </w:pPr>
          </w:p>
        </w:tc>
      </w:tr>
      <w:tr w:rsidR="00F9740C" w:rsidRPr="00AB4809" w:rsidTr="007E753C">
        <w:trPr>
          <w:trHeight w:val="460"/>
          <w:jc w:val="center"/>
        </w:trPr>
        <w:tc>
          <w:tcPr>
            <w:tcW w:w="0" w:type="auto"/>
            <w:vMerge/>
          </w:tcPr>
          <w:p w:rsidR="00F9740C" w:rsidRPr="00AB4809" w:rsidRDefault="00F9740C" w:rsidP="007E753C">
            <w:pPr>
              <w:snapToGrid w:val="0"/>
            </w:pPr>
          </w:p>
        </w:tc>
        <w:tc>
          <w:tcPr>
            <w:tcW w:w="0" w:type="auto"/>
            <w:vAlign w:val="center"/>
          </w:tcPr>
          <w:p w:rsidR="00F9740C" w:rsidRPr="00AB4809" w:rsidRDefault="00F9740C" w:rsidP="007E753C">
            <w:pPr>
              <w:snapToGrid w:val="0"/>
              <w:jc w:val="center"/>
              <w:rPr>
                <w:lang w:val="en-US"/>
              </w:rPr>
            </w:pPr>
            <w:r w:rsidRPr="00AB4809">
              <w:rPr>
                <w:lang w:val="en-US"/>
              </w:rPr>
              <w:t>2012</w:t>
            </w:r>
          </w:p>
        </w:tc>
        <w:tc>
          <w:tcPr>
            <w:tcW w:w="0" w:type="auto"/>
            <w:vAlign w:val="center"/>
          </w:tcPr>
          <w:p w:rsidR="00F9740C" w:rsidRPr="00AB4809" w:rsidRDefault="00F9740C" w:rsidP="007E753C">
            <w:pPr>
              <w:snapToGrid w:val="0"/>
              <w:jc w:val="center"/>
              <w:rPr>
                <w:lang w:val="en-US"/>
              </w:rPr>
            </w:pPr>
            <w:r w:rsidRPr="00AB4809">
              <w:rPr>
                <w:lang w:val="en-US"/>
              </w:rPr>
              <w:t>AU 450/22</w:t>
            </w:r>
            <w:r w:rsidRPr="00AB4809">
              <w:t>,</w:t>
            </w:r>
            <w:r w:rsidRPr="00AB4809">
              <w:rPr>
                <w:lang w:val="en-US"/>
              </w:rPr>
              <w:t>5</w:t>
            </w:r>
          </w:p>
        </w:tc>
        <w:tc>
          <w:tcPr>
            <w:tcW w:w="0" w:type="auto"/>
            <w:vAlign w:val="center"/>
          </w:tcPr>
          <w:p w:rsidR="00F9740C" w:rsidRPr="00AB4809" w:rsidRDefault="00F9740C" w:rsidP="007E753C">
            <w:pPr>
              <w:snapToGrid w:val="0"/>
              <w:jc w:val="center"/>
            </w:pPr>
            <w:r w:rsidRPr="00AB4809">
              <w:t>100</w:t>
            </w:r>
          </w:p>
        </w:tc>
        <w:tc>
          <w:tcPr>
            <w:tcW w:w="0" w:type="auto"/>
            <w:vAlign w:val="center"/>
          </w:tcPr>
          <w:p w:rsidR="00F9740C" w:rsidRPr="00AB4809" w:rsidRDefault="00F9740C" w:rsidP="007E753C">
            <w:pPr>
              <w:snapToGrid w:val="0"/>
              <w:jc w:val="center"/>
            </w:pPr>
            <w:r w:rsidRPr="00AB4809">
              <w:t>450</w:t>
            </w:r>
          </w:p>
        </w:tc>
        <w:tc>
          <w:tcPr>
            <w:tcW w:w="0" w:type="auto"/>
            <w:vAlign w:val="center"/>
          </w:tcPr>
          <w:p w:rsidR="00F9740C" w:rsidRPr="00AB4809" w:rsidRDefault="00F9740C" w:rsidP="007E753C">
            <w:pPr>
              <w:snapToGrid w:val="0"/>
              <w:jc w:val="center"/>
            </w:pPr>
            <w:r w:rsidRPr="00AB4809">
              <w:t>-</w:t>
            </w:r>
          </w:p>
        </w:tc>
        <w:tc>
          <w:tcPr>
            <w:tcW w:w="0" w:type="auto"/>
            <w:vAlign w:val="center"/>
          </w:tcPr>
          <w:p w:rsidR="00F9740C" w:rsidRPr="00AB4809" w:rsidRDefault="00F9740C" w:rsidP="007E753C">
            <w:pPr>
              <w:snapToGrid w:val="0"/>
              <w:jc w:val="center"/>
            </w:pPr>
            <w:r w:rsidRPr="00AB4809">
              <w:t>1</w:t>
            </w:r>
          </w:p>
        </w:tc>
        <w:tc>
          <w:tcPr>
            <w:tcW w:w="900" w:type="dxa"/>
            <w:vAlign w:val="center"/>
          </w:tcPr>
          <w:p w:rsidR="00F9740C" w:rsidRPr="00AB4809" w:rsidRDefault="00F9740C" w:rsidP="007E753C">
            <w:pPr>
              <w:snapToGrid w:val="0"/>
              <w:jc w:val="center"/>
            </w:pPr>
            <w:r w:rsidRPr="00AB4809">
              <w:t>10</w:t>
            </w:r>
          </w:p>
        </w:tc>
        <w:tc>
          <w:tcPr>
            <w:tcW w:w="911" w:type="dxa"/>
            <w:vMerge/>
          </w:tcPr>
          <w:p w:rsidR="00F9740C" w:rsidRPr="00AB4809" w:rsidRDefault="00F9740C" w:rsidP="007E753C">
            <w:pPr>
              <w:snapToGrid w:val="0"/>
            </w:pPr>
          </w:p>
        </w:tc>
      </w:tr>
    </w:tbl>
    <w:p w:rsidR="00F9740C" w:rsidRPr="00AB4809" w:rsidRDefault="00F9740C" w:rsidP="00F9740C">
      <w:pPr>
        <w:jc w:val="both"/>
        <w:rPr>
          <w:sz w:val="28"/>
          <w:szCs w:val="28"/>
        </w:rPr>
      </w:pPr>
    </w:p>
    <w:p w:rsidR="00F9740C" w:rsidRPr="00AB4809" w:rsidRDefault="00F9740C" w:rsidP="00F9740C">
      <w:pPr>
        <w:ind w:firstLine="1134"/>
        <w:jc w:val="both"/>
        <w:rPr>
          <w:sz w:val="28"/>
          <w:szCs w:val="28"/>
        </w:rPr>
      </w:pPr>
      <w:r w:rsidRPr="00AB4809">
        <w:rPr>
          <w:sz w:val="28"/>
          <w:szCs w:val="28"/>
        </w:rPr>
        <w:t>Канализационные устройства подразделяются на внутреннюю и наружную канализацию. По внутренней канализации сточные воды удаляют от мест их образования внутри зданий в дворовую или внутриквартальную канализационную сеть. В зависимости от состава сточной жидкости внутреннюю канализацию разделяют на следующие системы:</w:t>
      </w:r>
    </w:p>
    <w:p w:rsidR="00F9740C" w:rsidRPr="00AB4809" w:rsidRDefault="00F9740C" w:rsidP="00F9740C">
      <w:pPr>
        <w:ind w:firstLine="1134"/>
        <w:jc w:val="both"/>
        <w:rPr>
          <w:sz w:val="28"/>
          <w:szCs w:val="28"/>
        </w:rPr>
      </w:pPr>
      <w:r w:rsidRPr="00AB4809">
        <w:rPr>
          <w:sz w:val="28"/>
          <w:szCs w:val="28"/>
        </w:rPr>
        <w:t>1) бытовую для отвода бытовых сточных вод. В эту систему иногда спускают и производственные воды, если их количество сравнительно невелико, а по качеству они не противопоказаны к спуску в эту сеть;</w:t>
      </w:r>
    </w:p>
    <w:p w:rsidR="00F9740C" w:rsidRPr="00AB4809" w:rsidRDefault="00F9740C" w:rsidP="00F9740C">
      <w:pPr>
        <w:ind w:firstLine="1134"/>
        <w:jc w:val="both"/>
        <w:rPr>
          <w:sz w:val="28"/>
          <w:szCs w:val="28"/>
        </w:rPr>
      </w:pPr>
      <w:r w:rsidRPr="00AB4809">
        <w:rPr>
          <w:sz w:val="28"/>
          <w:szCs w:val="28"/>
        </w:rPr>
        <w:t>2) производственную для отвода из цехов производственных сточных вод;</w:t>
      </w:r>
    </w:p>
    <w:p w:rsidR="00F9740C" w:rsidRPr="00AB4809" w:rsidRDefault="00F9740C" w:rsidP="00F9740C">
      <w:pPr>
        <w:ind w:firstLine="1134"/>
        <w:jc w:val="both"/>
        <w:rPr>
          <w:sz w:val="28"/>
          <w:szCs w:val="28"/>
        </w:rPr>
      </w:pPr>
      <w:r w:rsidRPr="00AB4809">
        <w:rPr>
          <w:sz w:val="28"/>
          <w:szCs w:val="28"/>
        </w:rPr>
        <w:t>3) внутренние водостоки для отвода дождевых и талых вод с поверхности крыш жилых, общественных и других зданий. Внутренние водостоки в производственных зданиях устраивают сравнительно часто. Система внутренней бытовой канализации состоит из:</w:t>
      </w:r>
    </w:p>
    <w:p w:rsidR="00F9740C" w:rsidRPr="00AB4809" w:rsidRDefault="00F9740C" w:rsidP="00F9740C">
      <w:pPr>
        <w:ind w:firstLine="1134"/>
        <w:jc w:val="both"/>
        <w:rPr>
          <w:sz w:val="28"/>
          <w:szCs w:val="28"/>
        </w:rPr>
      </w:pPr>
      <w:r w:rsidRPr="00AB4809">
        <w:rPr>
          <w:sz w:val="28"/>
          <w:szCs w:val="28"/>
        </w:rPr>
        <w:t>1) приемников сточных вод (унитазов, раковин, умывальников и пр.);</w:t>
      </w:r>
    </w:p>
    <w:p w:rsidR="00F9740C" w:rsidRPr="00AB4809" w:rsidRDefault="00F9740C" w:rsidP="00F9740C">
      <w:pPr>
        <w:ind w:firstLine="1134"/>
        <w:jc w:val="both"/>
        <w:rPr>
          <w:sz w:val="28"/>
          <w:szCs w:val="28"/>
        </w:rPr>
      </w:pPr>
      <w:r w:rsidRPr="00AB4809">
        <w:rPr>
          <w:sz w:val="28"/>
          <w:szCs w:val="28"/>
        </w:rPr>
        <w:lastRenderedPageBreak/>
        <w:t>2) отводных линий к стоякам;</w:t>
      </w:r>
    </w:p>
    <w:p w:rsidR="00F9740C" w:rsidRPr="00AB4809" w:rsidRDefault="00F9740C" w:rsidP="00F9740C">
      <w:pPr>
        <w:ind w:firstLine="1134"/>
        <w:jc w:val="both"/>
        <w:rPr>
          <w:sz w:val="28"/>
          <w:szCs w:val="28"/>
        </w:rPr>
      </w:pPr>
      <w:r w:rsidRPr="00AB4809">
        <w:rPr>
          <w:sz w:val="28"/>
          <w:szCs w:val="28"/>
        </w:rPr>
        <w:t>3)стояков с ревизиями;</w:t>
      </w:r>
    </w:p>
    <w:p w:rsidR="00F9740C" w:rsidRPr="00AB4809" w:rsidRDefault="00F9740C" w:rsidP="00F9740C">
      <w:pPr>
        <w:ind w:firstLine="1134"/>
        <w:jc w:val="both"/>
        <w:rPr>
          <w:sz w:val="28"/>
          <w:szCs w:val="28"/>
        </w:rPr>
      </w:pPr>
      <w:r w:rsidRPr="00AB4809">
        <w:rPr>
          <w:sz w:val="28"/>
          <w:szCs w:val="28"/>
        </w:rPr>
        <w:t>4) магистральных отводных линий, к которым присоединяют стояки;</w:t>
      </w:r>
    </w:p>
    <w:p w:rsidR="00F9740C" w:rsidRPr="00AB4809" w:rsidRDefault="00F9740C" w:rsidP="00F9740C">
      <w:pPr>
        <w:ind w:firstLine="1134"/>
        <w:jc w:val="both"/>
        <w:rPr>
          <w:sz w:val="28"/>
          <w:szCs w:val="28"/>
        </w:rPr>
      </w:pPr>
      <w:r w:rsidRPr="00AB4809">
        <w:rPr>
          <w:sz w:val="28"/>
          <w:szCs w:val="28"/>
        </w:rPr>
        <w:t>5) выпусков.</w:t>
      </w:r>
    </w:p>
    <w:p w:rsidR="00F9740C" w:rsidRPr="00AB4809" w:rsidRDefault="00F9740C" w:rsidP="00F9740C">
      <w:pPr>
        <w:ind w:firstLine="1134"/>
        <w:jc w:val="both"/>
        <w:rPr>
          <w:sz w:val="28"/>
          <w:szCs w:val="28"/>
        </w:rPr>
      </w:pPr>
      <w:r w:rsidRPr="00AB4809">
        <w:rPr>
          <w:sz w:val="28"/>
          <w:szCs w:val="28"/>
        </w:rPr>
        <w:t xml:space="preserve">На балансе МП «ЖКХ» находится 23430,0 м канализационных сетей. Канализационные сети проложены из чугунных трубопроводов диаметром от 150 до 500 мм. Средний износ существующих канализационных сетей составляет более 58 %.За 2021 год на сетях водоотведения зафиксировано 600 засоров. Доля сточных вод, подвергающихся очистке составила 100 %.  </w:t>
      </w:r>
    </w:p>
    <w:p w:rsidR="00F9740C" w:rsidRPr="00AB4809" w:rsidRDefault="00F9740C" w:rsidP="00F9740C">
      <w:pPr>
        <w:ind w:firstLine="1134"/>
        <w:jc w:val="both"/>
        <w:rPr>
          <w:sz w:val="28"/>
          <w:szCs w:val="28"/>
        </w:rPr>
      </w:pPr>
      <w:r w:rsidRPr="00AB4809">
        <w:rPr>
          <w:sz w:val="28"/>
          <w:szCs w:val="28"/>
        </w:rPr>
        <w:t xml:space="preserve">Характеристика канализационных сетей приведена в таблице 1.4.1. </w:t>
      </w:r>
    </w:p>
    <w:p w:rsidR="00F9740C" w:rsidRPr="00AB4809" w:rsidRDefault="00F9740C" w:rsidP="00F9740C">
      <w:pPr>
        <w:jc w:val="both"/>
        <w:rPr>
          <w:sz w:val="28"/>
          <w:szCs w:val="28"/>
        </w:rPr>
      </w:pPr>
    </w:p>
    <w:p w:rsidR="00F9740C" w:rsidRPr="00AB4809" w:rsidRDefault="00F9740C" w:rsidP="00F9740C">
      <w:pPr>
        <w:tabs>
          <w:tab w:val="left" w:pos="3255"/>
          <w:tab w:val="left" w:pos="3840"/>
        </w:tabs>
        <w:jc w:val="center"/>
        <w:rPr>
          <w:i/>
        </w:rPr>
      </w:pPr>
      <w:r w:rsidRPr="00AB4809">
        <w:rPr>
          <w:i/>
        </w:rPr>
        <w:t>Таблица 1.4.1. Характеристика канализационных сетей г. Комсомольск</w:t>
      </w:r>
    </w:p>
    <w:tbl>
      <w:tblPr>
        <w:tblW w:w="91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62"/>
        <w:gridCol w:w="992"/>
        <w:gridCol w:w="993"/>
        <w:gridCol w:w="1398"/>
        <w:gridCol w:w="1790"/>
        <w:gridCol w:w="1045"/>
      </w:tblGrid>
      <w:tr w:rsidR="00F9740C" w:rsidRPr="00AB4809" w:rsidTr="007E753C">
        <w:trPr>
          <w:trHeight w:val="637"/>
          <w:tblHeader/>
          <w:jc w:val="center"/>
        </w:trPr>
        <w:tc>
          <w:tcPr>
            <w:tcW w:w="2962" w:type="dxa"/>
            <w:vAlign w:val="center"/>
          </w:tcPr>
          <w:p w:rsidR="00F9740C" w:rsidRPr="00AB4809" w:rsidRDefault="00F9740C" w:rsidP="007E753C">
            <w:pPr>
              <w:jc w:val="center"/>
              <w:rPr>
                <w:b/>
              </w:rPr>
            </w:pPr>
            <w:r w:rsidRPr="00AB4809">
              <w:rPr>
                <w:b/>
                <w:sz w:val="22"/>
                <w:szCs w:val="22"/>
              </w:rPr>
              <w:t>местонахождение</w:t>
            </w:r>
          </w:p>
        </w:tc>
        <w:tc>
          <w:tcPr>
            <w:tcW w:w="992" w:type="dxa"/>
            <w:vAlign w:val="center"/>
          </w:tcPr>
          <w:p w:rsidR="00F9740C" w:rsidRPr="00AB4809" w:rsidRDefault="00F9740C" w:rsidP="007E753C">
            <w:pPr>
              <w:jc w:val="center"/>
              <w:rPr>
                <w:b/>
              </w:rPr>
            </w:pPr>
            <w:r w:rsidRPr="00AB4809">
              <w:rPr>
                <w:b/>
                <w:sz w:val="22"/>
                <w:szCs w:val="22"/>
              </w:rPr>
              <w:t>Диаметр мм</w:t>
            </w:r>
          </w:p>
        </w:tc>
        <w:tc>
          <w:tcPr>
            <w:tcW w:w="993" w:type="dxa"/>
            <w:vAlign w:val="center"/>
          </w:tcPr>
          <w:p w:rsidR="00F9740C" w:rsidRPr="00AB4809" w:rsidRDefault="00F9740C" w:rsidP="007E753C">
            <w:pPr>
              <w:jc w:val="center"/>
              <w:rPr>
                <w:b/>
                <w:vertAlign w:val="superscript"/>
              </w:rPr>
            </w:pPr>
            <w:r w:rsidRPr="00AB4809">
              <w:rPr>
                <w:b/>
                <w:sz w:val="22"/>
                <w:szCs w:val="22"/>
              </w:rPr>
              <w:t>Длина, м</w:t>
            </w:r>
          </w:p>
        </w:tc>
        <w:tc>
          <w:tcPr>
            <w:tcW w:w="1398" w:type="dxa"/>
            <w:vAlign w:val="center"/>
          </w:tcPr>
          <w:p w:rsidR="00F9740C" w:rsidRPr="00AB4809" w:rsidRDefault="00F9740C" w:rsidP="007E753C">
            <w:pPr>
              <w:jc w:val="center"/>
              <w:rPr>
                <w:b/>
                <w:vertAlign w:val="superscript"/>
              </w:rPr>
            </w:pPr>
            <w:r w:rsidRPr="00AB4809">
              <w:rPr>
                <w:b/>
                <w:sz w:val="22"/>
                <w:szCs w:val="22"/>
              </w:rPr>
              <w:t>год строительства</w:t>
            </w:r>
          </w:p>
        </w:tc>
        <w:tc>
          <w:tcPr>
            <w:tcW w:w="1790" w:type="dxa"/>
            <w:vAlign w:val="center"/>
          </w:tcPr>
          <w:p w:rsidR="00F9740C" w:rsidRPr="00AB4809" w:rsidRDefault="00F9740C" w:rsidP="007E753C">
            <w:pPr>
              <w:jc w:val="center"/>
              <w:rPr>
                <w:b/>
              </w:rPr>
            </w:pPr>
            <w:r w:rsidRPr="00AB4809">
              <w:rPr>
                <w:b/>
                <w:sz w:val="22"/>
                <w:szCs w:val="22"/>
              </w:rPr>
              <w:t>материалы труб</w:t>
            </w:r>
          </w:p>
        </w:tc>
        <w:tc>
          <w:tcPr>
            <w:tcW w:w="1045" w:type="dxa"/>
            <w:vAlign w:val="center"/>
          </w:tcPr>
          <w:p w:rsidR="00F9740C" w:rsidRPr="00AB4809" w:rsidRDefault="00F9740C" w:rsidP="007E753C">
            <w:pPr>
              <w:jc w:val="center"/>
              <w:rPr>
                <w:b/>
              </w:rPr>
            </w:pPr>
            <w:r w:rsidRPr="00AB4809">
              <w:rPr>
                <w:b/>
                <w:sz w:val="22"/>
                <w:szCs w:val="22"/>
              </w:rPr>
              <w:t>Износ, %</w:t>
            </w:r>
          </w:p>
        </w:tc>
      </w:tr>
      <w:tr w:rsidR="00F9740C" w:rsidRPr="00AB4809" w:rsidTr="007E753C">
        <w:trPr>
          <w:trHeight w:val="535"/>
          <w:jc w:val="center"/>
        </w:trPr>
        <w:tc>
          <w:tcPr>
            <w:tcW w:w="2962" w:type="dxa"/>
          </w:tcPr>
          <w:p w:rsidR="00F9740C" w:rsidRPr="00AB4809" w:rsidRDefault="00F9740C" w:rsidP="007E753C">
            <w:r w:rsidRPr="00AB4809">
              <w:rPr>
                <w:sz w:val="22"/>
                <w:szCs w:val="22"/>
              </w:rPr>
              <w:t xml:space="preserve">КНС - молокозавод, .Зайцева </w:t>
            </w:r>
          </w:p>
        </w:tc>
        <w:tc>
          <w:tcPr>
            <w:tcW w:w="992" w:type="dxa"/>
          </w:tcPr>
          <w:p w:rsidR="00F9740C" w:rsidRPr="00AB4809" w:rsidRDefault="00F9740C" w:rsidP="007E753C">
            <w:pPr>
              <w:jc w:val="center"/>
            </w:pPr>
            <w:r w:rsidRPr="00AB4809">
              <w:rPr>
                <w:sz w:val="22"/>
                <w:szCs w:val="22"/>
              </w:rPr>
              <w:t xml:space="preserve">Ø 200 </w:t>
            </w:r>
          </w:p>
        </w:tc>
        <w:tc>
          <w:tcPr>
            <w:tcW w:w="993" w:type="dxa"/>
          </w:tcPr>
          <w:p w:rsidR="00F9740C" w:rsidRPr="00AB4809" w:rsidRDefault="00F9740C" w:rsidP="007E753C">
            <w:pPr>
              <w:jc w:val="center"/>
            </w:pPr>
            <w:r w:rsidRPr="00AB4809">
              <w:rPr>
                <w:sz w:val="22"/>
                <w:szCs w:val="22"/>
              </w:rPr>
              <w:t>650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pPr>
            <w:r w:rsidRPr="00AB4809">
              <w:rPr>
                <w:sz w:val="22"/>
                <w:szCs w:val="22"/>
              </w:rPr>
              <w:t>300м- асбест  350м – чугун</w:t>
            </w:r>
          </w:p>
        </w:tc>
        <w:tc>
          <w:tcPr>
            <w:tcW w:w="1045" w:type="dxa"/>
          </w:tcPr>
          <w:p w:rsidR="00F9740C" w:rsidRPr="00AB4809" w:rsidRDefault="00F9740C" w:rsidP="007E753C">
            <w:pPr>
              <w:jc w:val="center"/>
            </w:pPr>
            <w:r w:rsidRPr="00AB4809">
              <w:rPr>
                <w:sz w:val="22"/>
                <w:szCs w:val="22"/>
              </w:rPr>
              <w:t>63</w:t>
            </w:r>
          </w:p>
        </w:tc>
      </w:tr>
      <w:tr w:rsidR="00F9740C" w:rsidRPr="00AB4809" w:rsidTr="007E753C">
        <w:trPr>
          <w:trHeight w:val="526"/>
          <w:jc w:val="center"/>
        </w:trPr>
        <w:tc>
          <w:tcPr>
            <w:tcW w:w="2962" w:type="dxa"/>
          </w:tcPr>
          <w:p w:rsidR="00F9740C" w:rsidRPr="00AB4809" w:rsidRDefault="00F9740C" w:rsidP="007E753C">
            <w:r w:rsidRPr="00AB4809">
              <w:rPr>
                <w:sz w:val="22"/>
                <w:szCs w:val="22"/>
              </w:rPr>
              <w:t>Ул.Чкалова, 1 - ул.Чкалова, 2</w:t>
            </w:r>
          </w:p>
        </w:tc>
        <w:tc>
          <w:tcPr>
            <w:tcW w:w="992" w:type="dxa"/>
          </w:tcPr>
          <w:p w:rsidR="00F9740C" w:rsidRPr="00AB4809" w:rsidRDefault="00F9740C" w:rsidP="007E753C">
            <w:pPr>
              <w:jc w:val="center"/>
            </w:pPr>
            <w:r w:rsidRPr="00AB4809">
              <w:rPr>
                <w:sz w:val="22"/>
                <w:szCs w:val="22"/>
              </w:rPr>
              <w:t>Ø 150</w:t>
            </w:r>
          </w:p>
        </w:tc>
        <w:tc>
          <w:tcPr>
            <w:tcW w:w="993" w:type="dxa"/>
          </w:tcPr>
          <w:p w:rsidR="00F9740C" w:rsidRPr="00AB4809" w:rsidRDefault="00F9740C" w:rsidP="007E753C">
            <w:pPr>
              <w:jc w:val="center"/>
            </w:pPr>
            <w:r w:rsidRPr="00AB4809">
              <w:rPr>
                <w:sz w:val="22"/>
                <w:szCs w:val="22"/>
              </w:rPr>
              <w:t>300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50</w:t>
            </w:r>
          </w:p>
        </w:tc>
      </w:tr>
      <w:tr w:rsidR="00F9740C" w:rsidRPr="00AB4809" w:rsidTr="007E753C">
        <w:trPr>
          <w:trHeight w:val="526"/>
          <w:jc w:val="center"/>
        </w:trPr>
        <w:tc>
          <w:tcPr>
            <w:tcW w:w="2962" w:type="dxa"/>
          </w:tcPr>
          <w:p w:rsidR="00F9740C" w:rsidRPr="00AB4809" w:rsidRDefault="00F9740C" w:rsidP="007E753C">
            <w:r w:rsidRPr="00AB4809">
              <w:rPr>
                <w:sz w:val="22"/>
                <w:szCs w:val="22"/>
              </w:rPr>
              <w:t>Молокозавод  -ул.Советская, д.1</w:t>
            </w:r>
          </w:p>
        </w:tc>
        <w:tc>
          <w:tcPr>
            <w:tcW w:w="992" w:type="dxa"/>
          </w:tcPr>
          <w:p w:rsidR="00F9740C" w:rsidRPr="00AB4809" w:rsidRDefault="00F9740C" w:rsidP="007E753C">
            <w:pPr>
              <w:jc w:val="center"/>
            </w:pPr>
            <w:r w:rsidRPr="00AB4809">
              <w:rPr>
                <w:sz w:val="22"/>
                <w:szCs w:val="22"/>
              </w:rPr>
              <w:t>Ø 500</w:t>
            </w:r>
          </w:p>
        </w:tc>
        <w:tc>
          <w:tcPr>
            <w:tcW w:w="993" w:type="dxa"/>
          </w:tcPr>
          <w:p w:rsidR="00F9740C" w:rsidRPr="00AB4809" w:rsidRDefault="00F9740C" w:rsidP="007E753C">
            <w:pPr>
              <w:jc w:val="center"/>
            </w:pPr>
            <w:r w:rsidRPr="00AB4809">
              <w:rPr>
                <w:sz w:val="22"/>
                <w:szCs w:val="22"/>
              </w:rPr>
              <w:t>560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40</w:t>
            </w:r>
          </w:p>
        </w:tc>
      </w:tr>
      <w:tr w:rsidR="00F9740C" w:rsidRPr="00AB4809" w:rsidTr="007E753C">
        <w:trPr>
          <w:trHeight w:val="526"/>
          <w:jc w:val="center"/>
        </w:trPr>
        <w:tc>
          <w:tcPr>
            <w:tcW w:w="2962" w:type="dxa"/>
          </w:tcPr>
          <w:p w:rsidR="00F9740C" w:rsidRPr="00AB4809" w:rsidRDefault="00F9740C" w:rsidP="007E753C">
            <w:r w:rsidRPr="00AB4809">
              <w:rPr>
                <w:sz w:val="22"/>
                <w:szCs w:val="22"/>
              </w:rPr>
              <w:t xml:space="preserve">Ул.Садовая-ул.Зайцева </w:t>
            </w:r>
          </w:p>
        </w:tc>
        <w:tc>
          <w:tcPr>
            <w:tcW w:w="992" w:type="dxa"/>
          </w:tcPr>
          <w:p w:rsidR="00F9740C" w:rsidRPr="00AB4809" w:rsidRDefault="00F9740C" w:rsidP="007E753C">
            <w:pPr>
              <w:jc w:val="center"/>
            </w:pPr>
            <w:r w:rsidRPr="00AB4809">
              <w:rPr>
                <w:sz w:val="22"/>
                <w:szCs w:val="22"/>
              </w:rPr>
              <w:t>Ø 150</w:t>
            </w:r>
          </w:p>
        </w:tc>
        <w:tc>
          <w:tcPr>
            <w:tcW w:w="993" w:type="dxa"/>
          </w:tcPr>
          <w:p w:rsidR="00F9740C" w:rsidRPr="00AB4809" w:rsidRDefault="00F9740C" w:rsidP="007E753C">
            <w:pPr>
              <w:jc w:val="center"/>
            </w:pPr>
            <w:r w:rsidRPr="00AB4809">
              <w:rPr>
                <w:sz w:val="22"/>
                <w:szCs w:val="22"/>
              </w:rPr>
              <w:t>450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50</w:t>
            </w:r>
          </w:p>
        </w:tc>
      </w:tr>
      <w:tr w:rsidR="00F9740C" w:rsidRPr="00AB4809" w:rsidTr="007E753C">
        <w:trPr>
          <w:trHeight w:val="249"/>
          <w:jc w:val="center"/>
        </w:trPr>
        <w:tc>
          <w:tcPr>
            <w:tcW w:w="2962" w:type="dxa"/>
          </w:tcPr>
          <w:p w:rsidR="00F9740C" w:rsidRPr="00AB4809" w:rsidRDefault="00F9740C" w:rsidP="007E753C">
            <w:r w:rsidRPr="00AB4809">
              <w:rPr>
                <w:sz w:val="22"/>
                <w:szCs w:val="22"/>
              </w:rPr>
              <w:t xml:space="preserve">Ценр.библиотека-почта </w:t>
            </w:r>
          </w:p>
        </w:tc>
        <w:tc>
          <w:tcPr>
            <w:tcW w:w="992" w:type="dxa"/>
          </w:tcPr>
          <w:p w:rsidR="00F9740C" w:rsidRPr="00AB4809" w:rsidRDefault="00F9740C" w:rsidP="007E753C">
            <w:pPr>
              <w:jc w:val="center"/>
            </w:pPr>
            <w:r w:rsidRPr="00AB4809">
              <w:rPr>
                <w:sz w:val="22"/>
                <w:szCs w:val="22"/>
              </w:rPr>
              <w:t>Ø 200</w:t>
            </w:r>
          </w:p>
        </w:tc>
        <w:tc>
          <w:tcPr>
            <w:tcW w:w="993" w:type="dxa"/>
          </w:tcPr>
          <w:p w:rsidR="00F9740C" w:rsidRPr="00AB4809" w:rsidRDefault="00F9740C" w:rsidP="007E753C">
            <w:pPr>
              <w:jc w:val="center"/>
            </w:pPr>
            <w:r w:rsidRPr="00AB4809">
              <w:rPr>
                <w:sz w:val="22"/>
                <w:szCs w:val="22"/>
              </w:rPr>
              <w:t>920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50</w:t>
            </w:r>
          </w:p>
        </w:tc>
      </w:tr>
      <w:tr w:rsidR="00F9740C" w:rsidRPr="00AB4809" w:rsidTr="007E753C">
        <w:trPr>
          <w:trHeight w:val="526"/>
          <w:jc w:val="center"/>
        </w:trPr>
        <w:tc>
          <w:tcPr>
            <w:tcW w:w="2962" w:type="dxa"/>
          </w:tcPr>
          <w:p w:rsidR="00F9740C" w:rsidRPr="00AB4809" w:rsidRDefault="00F9740C" w:rsidP="007E753C">
            <w:r w:rsidRPr="00AB4809">
              <w:rPr>
                <w:sz w:val="22"/>
                <w:szCs w:val="22"/>
              </w:rPr>
              <w:t xml:space="preserve">Техникум КНС-     ул.Спортивна </w:t>
            </w:r>
          </w:p>
        </w:tc>
        <w:tc>
          <w:tcPr>
            <w:tcW w:w="992" w:type="dxa"/>
          </w:tcPr>
          <w:p w:rsidR="00F9740C" w:rsidRPr="00AB4809" w:rsidRDefault="00F9740C" w:rsidP="007E753C">
            <w:pPr>
              <w:jc w:val="center"/>
            </w:pPr>
            <w:r w:rsidRPr="00AB4809">
              <w:rPr>
                <w:sz w:val="22"/>
                <w:szCs w:val="22"/>
              </w:rPr>
              <w:t>Ø 150</w:t>
            </w:r>
          </w:p>
        </w:tc>
        <w:tc>
          <w:tcPr>
            <w:tcW w:w="993" w:type="dxa"/>
          </w:tcPr>
          <w:p w:rsidR="00F9740C" w:rsidRPr="00AB4809" w:rsidRDefault="00F9740C" w:rsidP="007E753C">
            <w:pPr>
              <w:jc w:val="center"/>
            </w:pPr>
            <w:r w:rsidRPr="00AB4809">
              <w:rPr>
                <w:sz w:val="22"/>
                <w:szCs w:val="22"/>
              </w:rPr>
              <w:t>850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50</w:t>
            </w:r>
          </w:p>
        </w:tc>
      </w:tr>
      <w:tr w:rsidR="00F9740C" w:rsidRPr="00AB4809" w:rsidTr="007E753C">
        <w:trPr>
          <w:trHeight w:val="463"/>
          <w:jc w:val="center"/>
        </w:trPr>
        <w:tc>
          <w:tcPr>
            <w:tcW w:w="2962" w:type="dxa"/>
          </w:tcPr>
          <w:p w:rsidR="00F9740C" w:rsidRPr="00AB4809" w:rsidRDefault="00F9740C" w:rsidP="007E753C">
            <w:r w:rsidRPr="00AB4809">
              <w:rPr>
                <w:sz w:val="22"/>
                <w:szCs w:val="22"/>
              </w:rPr>
              <w:t xml:space="preserve">ЦРБ-почта </w:t>
            </w:r>
          </w:p>
        </w:tc>
        <w:tc>
          <w:tcPr>
            <w:tcW w:w="992" w:type="dxa"/>
          </w:tcPr>
          <w:p w:rsidR="00F9740C" w:rsidRPr="00AB4809" w:rsidRDefault="00F9740C" w:rsidP="007E753C">
            <w:pPr>
              <w:jc w:val="center"/>
            </w:pPr>
            <w:r w:rsidRPr="00AB4809">
              <w:rPr>
                <w:sz w:val="22"/>
                <w:szCs w:val="22"/>
              </w:rPr>
              <w:t>Ø 150   Ø 200</w:t>
            </w:r>
          </w:p>
        </w:tc>
        <w:tc>
          <w:tcPr>
            <w:tcW w:w="993" w:type="dxa"/>
          </w:tcPr>
          <w:p w:rsidR="00F9740C" w:rsidRPr="00AB4809" w:rsidRDefault="00F9740C" w:rsidP="007E753C">
            <w:pPr>
              <w:jc w:val="center"/>
            </w:pPr>
            <w:r w:rsidRPr="00AB4809">
              <w:rPr>
                <w:sz w:val="22"/>
                <w:szCs w:val="22"/>
              </w:rPr>
              <w:t>600    1000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50</w:t>
            </w:r>
          </w:p>
        </w:tc>
      </w:tr>
      <w:tr w:rsidR="00F9740C" w:rsidRPr="00AB4809" w:rsidTr="007E753C">
        <w:trPr>
          <w:trHeight w:val="526"/>
          <w:jc w:val="center"/>
        </w:trPr>
        <w:tc>
          <w:tcPr>
            <w:tcW w:w="2962" w:type="dxa"/>
          </w:tcPr>
          <w:p w:rsidR="00F9740C" w:rsidRPr="00AB4809" w:rsidRDefault="00F9740C" w:rsidP="007E753C">
            <w:r w:rsidRPr="00AB4809">
              <w:rPr>
                <w:sz w:val="22"/>
                <w:szCs w:val="22"/>
              </w:rPr>
              <w:t xml:space="preserve">Ул.Колганова, 12 - почта </w:t>
            </w:r>
          </w:p>
        </w:tc>
        <w:tc>
          <w:tcPr>
            <w:tcW w:w="992" w:type="dxa"/>
          </w:tcPr>
          <w:p w:rsidR="00F9740C" w:rsidRPr="00AB4809" w:rsidRDefault="00F9740C" w:rsidP="007E753C">
            <w:pPr>
              <w:jc w:val="center"/>
            </w:pPr>
            <w:r w:rsidRPr="00AB4809">
              <w:rPr>
                <w:sz w:val="22"/>
                <w:szCs w:val="22"/>
              </w:rPr>
              <w:t>Ø 150   Ø 200</w:t>
            </w:r>
          </w:p>
        </w:tc>
        <w:tc>
          <w:tcPr>
            <w:tcW w:w="993" w:type="dxa"/>
          </w:tcPr>
          <w:p w:rsidR="00F9740C" w:rsidRPr="00AB4809" w:rsidRDefault="00F9740C" w:rsidP="007E753C">
            <w:pPr>
              <w:jc w:val="center"/>
            </w:pPr>
            <w:r w:rsidRPr="00AB4809">
              <w:rPr>
                <w:sz w:val="22"/>
                <w:szCs w:val="22"/>
              </w:rPr>
              <w:t>400    2000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pPr>
            <w:r w:rsidRPr="00AB4809">
              <w:rPr>
                <w:sz w:val="22"/>
                <w:szCs w:val="22"/>
              </w:rPr>
              <w:t>Чугун-2000м  асбест – 200м. керамика-200м</w:t>
            </w:r>
          </w:p>
        </w:tc>
        <w:tc>
          <w:tcPr>
            <w:tcW w:w="1045" w:type="dxa"/>
          </w:tcPr>
          <w:p w:rsidR="00F9740C" w:rsidRPr="00AB4809" w:rsidRDefault="00F9740C" w:rsidP="007E753C">
            <w:pPr>
              <w:jc w:val="center"/>
            </w:pPr>
            <w:r w:rsidRPr="00AB4809">
              <w:rPr>
                <w:sz w:val="22"/>
                <w:szCs w:val="22"/>
              </w:rPr>
              <w:t>70</w:t>
            </w:r>
          </w:p>
        </w:tc>
      </w:tr>
      <w:tr w:rsidR="00F9740C" w:rsidRPr="00AB4809" w:rsidTr="007E753C">
        <w:trPr>
          <w:trHeight w:val="526"/>
          <w:jc w:val="center"/>
        </w:trPr>
        <w:tc>
          <w:tcPr>
            <w:tcW w:w="2962" w:type="dxa"/>
          </w:tcPr>
          <w:p w:rsidR="00F9740C" w:rsidRPr="00AB4809" w:rsidRDefault="00F9740C" w:rsidP="007E753C">
            <w:r w:rsidRPr="00AB4809">
              <w:rPr>
                <w:sz w:val="22"/>
                <w:szCs w:val="22"/>
              </w:rPr>
              <w:t xml:space="preserve">Ул.Люлина, 34 -почта </w:t>
            </w:r>
          </w:p>
        </w:tc>
        <w:tc>
          <w:tcPr>
            <w:tcW w:w="992" w:type="dxa"/>
          </w:tcPr>
          <w:p w:rsidR="00F9740C" w:rsidRPr="00AB4809" w:rsidRDefault="00F9740C" w:rsidP="007E753C">
            <w:pPr>
              <w:jc w:val="center"/>
            </w:pPr>
            <w:r w:rsidRPr="00AB4809">
              <w:rPr>
                <w:sz w:val="22"/>
                <w:szCs w:val="22"/>
              </w:rPr>
              <w:t>Ø 150   Ø 200</w:t>
            </w:r>
          </w:p>
        </w:tc>
        <w:tc>
          <w:tcPr>
            <w:tcW w:w="993" w:type="dxa"/>
          </w:tcPr>
          <w:p w:rsidR="00F9740C" w:rsidRPr="00AB4809" w:rsidRDefault="00F9740C" w:rsidP="007E753C">
            <w:pPr>
              <w:jc w:val="center"/>
            </w:pPr>
            <w:r w:rsidRPr="00AB4809">
              <w:rPr>
                <w:sz w:val="22"/>
                <w:szCs w:val="22"/>
              </w:rPr>
              <w:t>300    1400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70</w:t>
            </w:r>
          </w:p>
        </w:tc>
      </w:tr>
      <w:tr w:rsidR="00F9740C" w:rsidRPr="00AB4809" w:rsidTr="007E753C">
        <w:trPr>
          <w:trHeight w:val="526"/>
          <w:jc w:val="center"/>
        </w:trPr>
        <w:tc>
          <w:tcPr>
            <w:tcW w:w="2962" w:type="dxa"/>
          </w:tcPr>
          <w:p w:rsidR="00F9740C" w:rsidRPr="00AB4809" w:rsidRDefault="00F9740C" w:rsidP="007E753C">
            <w:r w:rsidRPr="00AB4809">
              <w:rPr>
                <w:sz w:val="22"/>
                <w:szCs w:val="22"/>
              </w:rPr>
              <w:t>Ул.Колганова, д.7     ул.Тельмана, 4</w:t>
            </w:r>
          </w:p>
        </w:tc>
        <w:tc>
          <w:tcPr>
            <w:tcW w:w="992" w:type="dxa"/>
          </w:tcPr>
          <w:p w:rsidR="00F9740C" w:rsidRPr="00AB4809" w:rsidRDefault="00F9740C" w:rsidP="007E753C">
            <w:pPr>
              <w:jc w:val="center"/>
            </w:pPr>
            <w:r w:rsidRPr="00AB4809">
              <w:rPr>
                <w:sz w:val="22"/>
                <w:szCs w:val="22"/>
              </w:rPr>
              <w:t>Ø 130</w:t>
            </w:r>
          </w:p>
        </w:tc>
        <w:tc>
          <w:tcPr>
            <w:tcW w:w="993" w:type="dxa"/>
          </w:tcPr>
          <w:p w:rsidR="00F9740C" w:rsidRPr="00AB4809" w:rsidRDefault="00F9740C" w:rsidP="007E753C">
            <w:pPr>
              <w:jc w:val="center"/>
            </w:pPr>
            <w:r w:rsidRPr="00AB4809">
              <w:rPr>
                <w:sz w:val="22"/>
                <w:szCs w:val="22"/>
              </w:rPr>
              <w:t>200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70</w:t>
            </w:r>
          </w:p>
        </w:tc>
      </w:tr>
      <w:tr w:rsidR="00F9740C" w:rsidRPr="00AB4809" w:rsidTr="007E753C">
        <w:trPr>
          <w:trHeight w:val="526"/>
          <w:jc w:val="center"/>
        </w:trPr>
        <w:tc>
          <w:tcPr>
            <w:tcW w:w="2962" w:type="dxa"/>
          </w:tcPr>
          <w:p w:rsidR="00F9740C" w:rsidRPr="00AB4809" w:rsidRDefault="00F9740C" w:rsidP="007E753C">
            <w:r w:rsidRPr="00AB4809">
              <w:rPr>
                <w:sz w:val="22"/>
                <w:szCs w:val="22"/>
              </w:rPr>
              <w:t>Ул.Люлина, д.26     ул.Пионерская, 8</w:t>
            </w:r>
          </w:p>
        </w:tc>
        <w:tc>
          <w:tcPr>
            <w:tcW w:w="992" w:type="dxa"/>
          </w:tcPr>
          <w:p w:rsidR="00F9740C" w:rsidRPr="00AB4809" w:rsidRDefault="00F9740C" w:rsidP="007E753C">
            <w:pPr>
              <w:jc w:val="center"/>
            </w:pPr>
            <w:r w:rsidRPr="00AB4809">
              <w:rPr>
                <w:sz w:val="22"/>
                <w:szCs w:val="22"/>
              </w:rPr>
              <w:t>Ø 150   Ø 200</w:t>
            </w:r>
          </w:p>
        </w:tc>
        <w:tc>
          <w:tcPr>
            <w:tcW w:w="993" w:type="dxa"/>
          </w:tcPr>
          <w:p w:rsidR="00F9740C" w:rsidRPr="00AB4809" w:rsidRDefault="00F9740C" w:rsidP="007E753C">
            <w:pPr>
              <w:jc w:val="center"/>
            </w:pPr>
            <w:r w:rsidRPr="00AB4809">
              <w:rPr>
                <w:sz w:val="22"/>
                <w:szCs w:val="22"/>
              </w:rPr>
              <w:t>450   400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50</w:t>
            </w:r>
          </w:p>
        </w:tc>
      </w:tr>
      <w:tr w:rsidR="00F9740C" w:rsidRPr="00AB4809" w:rsidTr="007E753C">
        <w:trPr>
          <w:trHeight w:val="526"/>
          <w:jc w:val="center"/>
        </w:trPr>
        <w:tc>
          <w:tcPr>
            <w:tcW w:w="2962" w:type="dxa"/>
          </w:tcPr>
          <w:p w:rsidR="00F9740C" w:rsidRPr="00AB4809" w:rsidRDefault="00F9740C" w:rsidP="007E753C">
            <w:r w:rsidRPr="00AB4809">
              <w:rPr>
                <w:sz w:val="22"/>
                <w:szCs w:val="22"/>
              </w:rPr>
              <w:t>Ул.Люлиина, 18       улЛюлина,12</w:t>
            </w:r>
          </w:p>
        </w:tc>
        <w:tc>
          <w:tcPr>
            <w:tcW w:w="992" w:type="dxa"/>
          </w:tcPr>
          <w:p w:rsidR="00F9740C" w:rsidRPr="00AB4809" w:rsidRDefault="00F9740C" w:rsidP="007E753C">
            <w:pPr>
              <w:jc w:val="center"/>
            </w:pPr>
            <w:r w:rsidRPr="00AB4809">
              <w:rPr>
                <w:sz w:val="22"/>
                <w:szCs w:val="22"/>
              </w:rPr>
              <w:t>Ø 150</w:t>
            </w:r>
          </w:p>
        </w:tc>
        <w:tc>
          <w:tcPr>
            <w:tcW w:w="993" w:type="dxa"/>
          </w:tcPr>
          <w:p w:rsidR="00F9740C" w:rsidRPr="00AB4809" w:rsidRDefault="00F9740C" w:rsidP="007E753C">
            <w:pPr>
              <w:jc w:val="center"/>
            </w:pPr>
            <w:r w:rsidRPr="00AB4809">
              <w:rPr>
                <w:sz w:val="22"/>
                <w:szCs w:val="22"/>
              </w:rPr>
              <w:t>350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70</w:t>
            </w:r>
          </w:p>
        </w:tc>
      </w:tr>
      <w:tr w:rsidR="00F9740C" w:rsidRPr="00AB4809" w:rsidTr="007E753C">
        <w:trPr>
          <w:trHeight w:val="526"/>
          <w:jc w:val="center"/>
        </w:trPr>
        <w:tc>
          <w:tcPr>
            <w:tcW w:w="2962" w:type="dxa"/>
          </w:tcPr>
          <w:p w:rsidR="00F9740C" w:rsidRPr="00AB4809" w:rsidRDefault="00F9740C" w:rsidP="007E753C">
            <w:r w:rsidRPr="00AB4809">
              <w:rPr>
                <w:sz w:val="22"/>
                <w:szCs w:val="22"/>
              </w:rPr>
              <w:t xml:space="preserve">Ул.Люлина, 11      Первомайская </w:t>
            </w:r>
          </w:p>
        </w:tc>
        <w:tc>
          <w:tcPr>
            <w:tcW w:w="992" w:type="dxa"/>
          </w:tcPr>
          <w:p w:rsidR="00F9740C" w:rsidRPr="00AB4809" w:rsidRDefault="00F9740C" w:rsidP="007E753C">
            <w:pPr>
              <w:jc w:val="center"/>
            </w:pPr>
            <w:r w:rsidRPr="00AB4809">
              <w:rPr>
                <w:sz w:val="22"/>
                <w:szCs w:val="22"/>
              </w:rPr>
              <w:t>Ø 150</w:t>
            </w:r>
          </w:p>
        </w:tc>
        <w:tc>
          <w:tcPr>
            <w:tcW w:w="993" w:type="dxa"/>
          </w:tcPr>
          <w:p w:rsidR="00F9740C" w:rsidRPr="00AB4809" w:rsidRDefault="00F9740C" w:rsidP="007E753C">
            <w:pPr>
              <w:jc w:val="center"/>
            </w:pPr>
            <w:r w:rsidRPr="00AB4809">
              <w:rPr>
                <w:sz w:val="22"/>
                <w:szCs w:val="22"/>
              </w:rPr>
              <w:t>300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50</w:t>
            </w:r>
          </w:p>
        </w:tc>
      </w:tr>
      <w:tr w:rsidR="00F9740C" w:rsidRPr="00AB4809" w:rsidTr="007E753C">
        <w:trPr>
          <w:trHeight w:val="526"/>
          <w:jc w:val="center"/>
        </w:trPr>
        <w:tc>
          <w:tcPr>
            <w:tcW w:w="2962" w:type="dxa"/>
          </w:tcPr>
          <w:p w:rsidR="00F9740C" w:rsidRPr="00AB4809" w:rsidRDefault="00F9740C" w:rsidP="007E753C">
            <w:r w:rsidRPr="00AB4809">
              <w:rPr>
                <w:sz w:val="22"/>
                <w:szCs w:val="22"/>
              </w:rPr>
              <w:t xml:space="preserve">Ул.Ленина,8       ул.Пионерская </w:t>
            </w:r>
          </w:p>
        </w:tc>
        <w:tc>
          <w:tcPr>
            <w:tcW w:w="992" w:type="dxa"/>
          </w:tcPr>
          <w:p w:rsidR="00F9740C" w:rsidRPr="00AB4809" w:rsidRDefault="00F9740C" w:rsidP="007E753C">
            <w:pPr>
              <w:jc w:val="center"/>
            </w:pPr>
            <w:r w:rsidRPr="00AB4809">
              <w:rPr>
                <w:sz w:val="22"/>
                <w:szCs w:val="22"/>
              </w:rPr>
              <w:t>Ø 150</w:t>
            </w:r>
          </w:p>
        </w:tc>
        <w:tc>
          <w:tcPr>
            <w:tcW w:w="993" w:type="dxa"/>
          </w:tcPr>
          <w:p w:rsidR="00F9740C" w:rsidRPr="00AB4809" w:rsidRDefault="00F9740C" w:rsidP="007E753C">
            <w:pPr>
              <w:jc w:val="center"/>
            </w:pPr>
            <w:r w:rsidRPr="00AB4809">
              <w:rPr>
                <w:sz w:val="22"/>
                <w:szCs w:val="22"/>
              </w:rPr>
              <w:t>420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50</w:t>
            </w:r>
          </w:p>
        </w:tc>
      </w:tr>
      <w:tr w:rsidR="00F9740C" w:rsidRPr="00AB4809" w:rsidTr="007E753C">
        <w:trPr>
          <w:trHeight w:val="526"/>
          <w:jc w:val="center"/>
        </w:trPr>
        <w:tc>
          <w:tcPr>
            <w:tcW w:w="2962" w:type="dxa"/>
          </w:tcPr>
          <w:p w:rsidR="00F9740C" w:rsidRPr="00AB4809" w:rsidRDefault="00F9740C" w:rsidP="007E753C">
            <w:r w:rsidRPr="00AB4809">
              <w:rPr>
                <w:sz w:val="22"/>
                <w:szCs w:val="22"/>
              </w:rPr>
              <w:t>Ул.Спортивна, 18    ул.Спортивная, 5</w:t>
            </w:r>
          </w:p>
        </w:tc>
        <w:tc>
          <w:tcPr>
            <w:tcW w:w="992" w:type="dxa"/>
          </w:tcPr>
          <w:p w:rsidR="00F9740C" w:rsidRPr="00AB4809" w:rsidRDefault="00F9740C" w:rsidP="007E753C">
            <w:pPr>
              <w:jc w:val="center"/>
            </w:pPr>
            <w:r w:rsidRPr="00AB4809">
              <w:rPr>
                <w:sz w:val="22"/>
                <w:szCs w:val="22"/>
              </w:rPr>
              <w:t>Ø 150</w:t>
            </w:r>
          </w:p>
        </w:tc>
        <w:tc>
          <w:tcPr>
            <w:tcW w:w="993" w:type="dxa"/>
          </w:tcPr>
          <w:p w:rsidR="00F9740C" w:rsidRPr="00AB4809" w:rsidRDefault="00F9740C" w:rsidP="007E753C">
            <w:pPr>
              <w:jc w:val="center"/>
            </w:pPr>
            <w:r w:rsidRPr="00AB4809">
              <w:rPr>
                <w:sz w:val="22"/>
                <w:szCs w:val="22"/>
              </w:rPr>
              <w:t>400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70</w:t>
            </w:r>
          </w:p>
        </w:tc>
      </w:tr>
      <w:tr w:rsidR="00F9740C" w:rsidRPr="00AB4809" w:rsidTr="007E753C">
        <w:trPr>
          <w:trHeight w:val="526"/>
          <w:jc w:val="center"/>
        </w:trPr>
        <w:tc>
          <w:tcPr>
            <w:tcW w:w="2962" w:type="dxa"/>
          </w:tcPr>
          <w:p w:rsidR="00F9740C" w:rsidRPr="00AB4809" w:rsidRDefault="00F9740C" w:rsidP="007E753C">
            <w:r w:rsidRPr="00AB4809">
              <w:rPr>
                <w:sz w:val="22"/>
                <w:szCs w:val="22"/>
              </w:rPr>
              <w:t xml:space="preserve">Ул.Люлина, 2        поликлиника </w:t>
            </w:r>
          </w:p>
        </w:tc>
        <w:tc>
          <w:tcPr>
            <w:tcW w:w="992" w:type="dxa"/>
          </w:tcPr>
          <w:p w:rsidR="00F9740C" w:rsidRPr="00AB4809" w:rsidRDefault="00F9740C" w:rsidP="007E753C">
            <w:pPr>
              <w:jc w:val="center"/>
            </w:pPr>
            <w:r w:rsidRPr="00AB4809">
              <w:rPr>
                <w:sz w:val="22"/>
                <w:szCs w:val="22"/>
              </w:rPr>
              <w:t>Ø 150   Ø 200</w:t>
            </w:r>
          </w:p>
        </w:tc>
        <w:tc>
          <w:tcPr>
            <w:tcW w:w="993" w:type="dxa"/>
          </w:tcPr>
          <w:p w:rsidR="00F9740C" w:rsidRPr="00AB4809" w:rsidRDefault="00F9740C" w:rsidP="007E753C">
            <w:pPr>
              <w:jc w:val="center"/>
            </w:pPr>
            <w:r w:rsidRPr="00AB4809">
              <w:rPr>
                <w:sz w:val="22"/>
                <w:szCs w:val="22"/>
              </w:rPr>
              <w:t xml:space="preserve">200   </w:t>
            </w:r>
          </w:p>
          <w:p w:rsidR="00F9740C" w:rsidRPr="00AB4809" w:rsidRDefault="00F9740C" w:rsidP="007E753C">
            <w:pPr>
              <w:jc w:val="center"/>
            </w:pPr>
            <w:r w:rsidRPr="00AB4809">
              <w:rPr>
                <w:sz w:val="22"/>
                <w:szCs w:val="22"/>
              </w:rPr>
              <w:t>200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70</w:t>
            </w:r>
          </w:p>
        </w:tc>
      </w:tr>
      <w:tr w:rsidR="00F9740C" w:rsidRPr="00AB4809" w:rsidTr="007E753C">
        <w:trPr>
          <w:trHeight w:val="526"/>
          <w:jc w:val="center"/>
        </w:trPr>
        <w:tc>
          <w:tcPr>
            <w:tcW w:w="2962" w:type="dxa"/>
          </w:tcPr>
          <w:p w:rsidR="00F9740C" w:rsidRPr="00AB4809" w:rsidRDefault="00F9740C" w:rsidP="007E753C">
            <w:r w:rsidRPr="00AB4809">
              <w:rPr>
                <w:sz w:val="22"/>
                <w:szCs w:val="22"/>
              </w:rPr>
              <w:t xml:space="preserve">Пер.Школьный      ул.Пионерская </w:t>
            </w:r>
          </w:p>
        </w:tc>
        <w:tc>
          <w:tcPr>
            <w:tcW w:w="992" w:type="dxa"/>
          </w:tcPr>
          <w:p w:rsidR="00F9740C" w:rsidRPr="00AB4809" w:rsidRDefault="00F9740C" w:rsidP="007E753C">
            <w:pPr>
              <w:jc w:val="center"/>
            </w:pPr>
            <w:r w:rsidRPr="00AB4809">
              <w:rPr>
                <w:sz w:val="22"/>
                <w:szCs w:val="22"/>
              </w:rPr>
              <w:t>Ø 150</w:t>
            </w:r>
          </w:p>
        </w:tc>
        <w:tc>
          <w:tcPr>
            <w:tcW w:w="993" w:type="dxa"/>
          </w:tcPr>
          <w:p w:rsidR="00F9740C" w:rsidRPr="00AB4809" w:rsidRDefault="00F9740C" w:rsidP="007E753C">
            <w:pPr>
              <w:jc w:val="center"/>
            </w:pPr>
            <w:r w:rsidRPr="00AB4809">
              <w:rPr>
                <w:sz w:val="22"/>
                <w:szCs w:val="22"/>
              </w:rPr>
              <w:t>320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70</w:t>
            </w:r>
          </w:p>
        </w:tc>
      </w:tr>
      <w:tr w:rsidR="00F9740C" w:rsidRPr="00AB4809" w:rsidTr="007E753C">
        <w:trPr>
          <w:trHeight w:val="526"/>
          <w:jc w:val="center"/>
        </w:trPr>
        <w:tc>
          <w:tcPr>
            <w:tcW w:w="2962" w:type="dxa"/>
          </w:tcPr>
          <w:p w:rsidR="00F9740C" w:rsidRPr="00AB4809" w:rsidRDefault="00F9740C" w:rsidP="007E753C">
            <w:r w:rsidRPr="00AB4809">
              <w:rPr>
                <w:sz w:val="22"/>
                <w:szCs w:val="22"/>
              </w:rPr>
              <w:t xml:space="preserve">Школа № 1          ул.Комсомольская </w:t>
            </w:r>
          </w:p>
        </w:tc>
        <w:tc>
          <w:tcPr>
            <w:tcW w:w="992" w:type="dxa"/>
          </w:tcPr>
          <w:p w:rsidR="00F9740C" w:rsidRPr="00AB4809" w:rsidRDefault="00F9740C" w:rsidP="007E753C">
            <w:pPr>
              <w:jc w:val="center"/>
            </w:pPr>
            <w:r w:rsidRPr="00AB4809">
              <w:rPr>
                <w:sz w:val="22"/>
                <w:szCs w:val="22"/>
              </w:rPr>
              <w:t>Ø 150</w:t>
            </w:r>
          </w:p>
        </w:tc>
        <w:tc>
          <w:tcPr>
            <w:tcW w:w="993" w:type="dxa"/>
          </w:tcPr>
          <w:p w:rsidR="00F9740C" w:rsidRPr="00AB4809" w:rsidRDefault="00F9740C" w:rsidP="007E753C">
            <w:pPr>
              <w:jc w:val="center"/>
            </w:pPr>
            <w:r w:rsidRPr="00AB4809">
              <w:rPr>
                <w:sz w:val="22"/>
                <w:szCs w:val="22"/>
              </w:rPr>
              <w:t>350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70</w:t>
            </w:r>
          </w:p>
        </w:tc>
      </w:tr>
      <w:tr w:rsidR="00F9740C" w:rsidRPr="00AB4809" w:rsidTr="007E753C">
        <w:trPr>
          <w:trHeight w:val="526"/>
          <w:jc w:val="center"/>
        </w:trPr>
        <w:tc>
          <w:tcPr>
            <w:tcW w:w="2962" w:type="dxa"/>
          </w:tcPr>
          <w:p w:rsidR="00F9740C" w:rsidRPr="00AB4809" w:rsidRDefault="00F9740C" w:rsidP="007E753C">
            <w:r w:rsidRPr="00AB4809">
              <w:rPr>
                <w:sz w:val="22"/>
                <w:szCs w:val="22"/>
              </w:rPr>
              <w:t xml:space="preserve">Столовая № 2        ул.Советская </w:t>
            </w:r>
          </w:p>
        </w:tc>
        <w:tc>
          <w:tcPr>
            <w:tcW w:w="992" w:type="dxa"/>
          </w:tcPr>
          <w:p w:rsidR="00F9740C" w:rsidRPr="00AB4809" w:rsidRDefault="00F9740C" w:rsidP="007E753C">
            <w:pPr>
              <w:jc w:val="center"/>
            </w:pPr>
            <w:r w:rsidRPr="00AB4809">
              <w:rPr>
                <w:sz w:val="22"/>
                <w:szCs w:val="22"/>
              </w:rPr>
              <w:t>Ø 150   Ø 200</w:t>
            </w:r>
          </w:p>
        </w:tc>
        <w:tc>
          <w:tcPr>
            <w:tcW w:w="993" w:type="dxa"/>
          </w:tcPr>
          <w:p w:rsidR="00F9740C" w:rsidRPr="00AB4809" w:rsidRDefault="00F9740C" w:rsidP="007E753C">
            <w:pPr>
              <w:jc w:val="center"/>
            </w:pPr>
            <w:r w:rsidRPr="00AB4809">
              <w:rPr>
                <w:sz w:val="22"/>
                <w:szCs w:val="22"/>
              </w:rPr>
              <w:t xml:space="preserve">400  </w:t>
            </w:r>
          </w:p>
          <w:p w:rsidR="00F9740C" w:rsidRPr="00AB4809" w:rsidRDefault="00F9740C" w:rsidP="007E753C">
            <w:pPr>
              <w:jc w:val="center"/>
            </w:pPr>
            <w:r w:rsidRPr="00AB4809">
              <w:rPr>
                <w:sz w:val="22"/>
                <w:szCs w:val="22"/>
              </w:rPr>
              <w:t>450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70</w:t>
            </w:r>
          </w:p>
        </w:tc>
      </w:tr>
      <w:tr w:rsidR="00F9740C" w:rsidRPr="00AB4809" w:rsidTr="007E753C">
        <w:trPr>
          <w:trHeight w:val="526"/>
          <w:jc w:val="center"/>
        </w:trPr>
        <w:tc>
          <w:tcPr>
            <w:tcW w:w="2962" w:type="dxa"/>
          </w:tcPr>
          <w:p w:rsidR="00F9740C" w:rsidRPr="00AB4809" w:rsidRDefault="00F9740C" w:rsidP="007E753C">
            <w:r w:rsidRPr="00AB4809">
              <w:rPr>
                <w:sz w:val="22"/>
                <w:szCs w:val="22"/>
              </w:rPr>
              <w:lastRenderedPageBreak/>
              <w:t xml:space="preserve">Ул.Люлина, д.6- рынок </w:t>
            </w:r>
          </w:p>
        </w:tc>
        <w:tc>
          <w:tcPr>
            <w:tcW w:w="992" w:type="dxa"/>
          </w:tcPr>
          <w:p w:rsidR="00F9740C" w:rsidRPr="00AB4809" w:rsidRDefault="00F9740C" w:rsidP="007E753C">
            <w:pPr>
              <w:jc w:val="center"/>
            </w:pPr>
            <w:r w:rsidRPr="00AB4809">
              <w:rPr>
                <w:sz w:val="22"/>
                <w:szCs w:val="22"/>
              </w:rPr>
              <w:t>Ø 150   Ø 200</w:t>
            </w:r>
          </w:p>
        </w:tc>
        <w:tc>
          <w:tcPr>
            <w:tcW w:w="993" w:type="dxa"/>
          </w:tcPr>
          <w:p w:rsidR="00F9740C" w:rsidRPr="00AB4809" w:rsidRDefault="00F9740C" w:rsidP="007E753C">
            <w:pPr>
              <w:jc w:val="center"/>
            </w:pPr>
            <w:r w:rsidRPr="00AB4809">
              <w:rPr>
                <w:sz w:val="22"/>
                <w:szCs w:val="22"/>
              </w:rPr>
              <w:t xml:space="preserve">200   </w:t>
            </w:r>
          </w:p>
          <w:p w:rsidR="00F9740C" w:rsidRPr="00AB4809" w:rsidRDefault="00F9740C" w:rsidP="007E753C">
            <w:pPr>
              <w:jc w:val="center"/>
            </w:pPr>
            <w:r w:rsidRPr="00AB4809">
              <w:rPr>
                <w:sz w:val="22"/>
                <w:szCs w:val="22"/>
              </w:rPr>
              <w:t>300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50</w:t>
            </w:r>
          </w:p>
        </w:tc>
      </w:tr>
      <w:tr w:rsidR="00F9740C" w:rsidRPr="00AB4809" w:rsidTr="007E753C">
        <w:trPr>
          <w:trHeight w:val="526"/>
          <w:jc w:val="center"/>
        </w:trPr>
        <w:tc>
          <w:tcPr>
            <w:tcW w:w="2962" w:type="dxa"/>
          </w:tcPr>
          <w:p w:rsidR="00F9740C" w:rsidRPr="00AB4809" w:rsidRDefault="00F9740C" w:rsidP="007E753C">
            <w:r w:rsidRPr="00AB4809">
              <w:rPr>
                <w:sz w:val="22"/>
                <w:szCs w:val="22"/>
              </w:rPr>
              <w:t>Ул.Люлина, д.1      ул.Люлина, д.5</w:t>
            </w:r>
          </w:p>
        </w:tc>
        <w:tc>
          <w:tcPr>
            <w:tcW w:w="992" w:type="dxa"/>
          </w:tcPr>
          <w:p w:rsidR="00F9740C" w:rsidRPr="00AB4809" w:rsidRDefault="00F9740C" w:rsidP="007E753C">
            <w:pPr>
              <w:jc w:val="center"/>
            </w:pPr>
            <w:r w:rsidRPr="00AB4809">
              <w:rPr>
                <w:sz w:val="22"/>
                <w:szCs w:val="22"/>
              </w:rPr>
              <w:t>Ø 150</w:t>
            </w:r>
          </w:p>
        </w:tc>
        <w:tc>
          <w:tcPr>
            <w:tcW w:w="993" w:type="dxa"/>
          </w:tcPr>
          <w:p w:rsidR="00F9740C" w:rsidRPr="00AB4809" w:rsidRDefault="00F9740C" w:rsidP="007E753C">
            <w:pPr>
              <w:jc w:val="center"/>
            </w:pPr>
            <w:r w:rsidRPr="00AB4809">
              <w:rPr>
                <w:sz w:val="22"/>
                <w:szCs w:val="22"/>
              </w:rPr>
              <w:t>300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50</w:t>
            </w:r>
          </w:p>
        </w:tc>
      </w:tr>
      <w:tr w:rsidR="00F9740C" w:rsidRPr="00AB4809" w:rsidTr="007E753C">
        <w:trPr>
          <w:trHeight w:val="526"/>
          <w:jc w:val="center"/>
        </w:trPr>
        <w:tc>
          <w:tcPr>
            <w:tcW w:w="2962" w:type="dxa"/>
          </w:tcPr>
          <w:p w:rsidR="00F9740C" w:rsidRPr="00AB4809" w:rsidRDefault="00F9740C" w:rsidP="007E753C">
            <w:r w:rsidRPr="00AB4809">
              <w:rPr>
                <w:sz w:val="22"/>
                <w:szCs w:val="22"/>
              </w:rPr>
              <w:t>Ул.Спортивная, д.8   ул.Пионерская, д.8</w:t>
            </w:r>
          </w:p>
        </w:tc>
        <w:tc>
          <w:tcPr>
            <w:tcW w:w="992" w:type="dxa"/>
          </w:tcPr>
          <w:p w:rsidR="00F9740C" w:rsidRPr="00AB4809" w:rsidRDefault="00F9740C" w:rsidP="007E753C">
            <w:pPr>
              <w:jc w:val="center"/>
            </w:pPr>
            <w:r w:rsidRPr="00AB4809">
              <w:rPr>
                <w:sz w:val="22"/>
                <w:szCs w:val="22"/>
              </w:rPr>
              <w:t>Ø 150</w:t>
            </w:r>
          </w:p>
        </w:tc>
        <w:tc>
          <w:tcPr>
            <w:tcW w:w="993" w:type="dxa"/>
          </w:tcPr>
          <w:p w:rsidR="00F9740C" w:rsidRPr="00AB4809" w:rsidRDefault="00F9740C" w:rsidP="007E753C">
            <w:pPr>
              <w:jc w:val="center"/>
            </w:pPr>
            <w:r w:rsidRPr="00AB4809">
              <w:rPr>
                <w:sz w:val="22"/>
                <w:szCs w:val="22"/>
              </w:rPr>
              <w:t>250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50</w:t>
            </w:r>
          </w:p>
        </w:tc>
      </w:tr>
      <w:tr w:rsidR="00F9740C" w:rsidRPr="00AB4809" w:rsidTr="007E753C">
        <w:trPr>
          <w:trHeight w:val="526"/>
          <w:jc w:val="center"/>
        </w:trPr>
        <w:tc>
          <w:tcPr>
            <w:tcW w:w="2962" w:type="dxa"/>
          </w:tcPr>
          <w:p w:rsidR="00F9740C" w:rsidRPr="00AB4809" w:rsidRDefault="00F9740C" w:rsidP="007E753C">
            <w:r w:rsidRPr="00AB4809">
              <w:rPr>
                <w:sz w:val="22"/>
                <w:szCs w:val="22"/>
              </w:rPr>
              <w:t xml:space="preserve">Ул.Кирова        ул.Спортивная - парк , школа </w:t>
            </w:r>
          </w:p>
        </w:tc>
        <w:tc>
          <w:tcPr>
            <w:tcW w:w="992" w:type="dxa"/>
          </w:tcPr>
          <w:p w:rsidR="00F9740C" w:rsidRPr="00AB4809" w:rsidRDefault="00F9740C" w:rsidP="007E753C">
            <w:pPr>
              <w:jc w:val="center"/>
            </w:pPr>
            <w:r w:rsidRPr="00AB4809">
              <w:rPr>
                <w:sz w:val="22"/>
                <w:szCs w:val="22"/>
              </w:rPr>
              <w:t>Ø 150</w:t>
            </w:r>
          </w:p>
        </w:tc>
        <w:tc>
          <w:tcPr>
            <w:tcW w:w="993" w:type="dxa"/>
          </w:tcPr>
          <w:p w:rsidR="00F9740C" w:rsidRPr="00AB4809" w:rsidRDefault="00F9740C" w:rsidP="007E753C">
            <w:pPr>
              <w:jc w:val="center"/>
            </w:pPr>
            <w:r w:rsidRPr="00AB4809">
              <w:rPr>
                <w:sz w:val="22"/>
                <w:szCs w:val="22"/>
              </w:rPr>
              <w:t>480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60</w:t>
            </w:r>
          </w:p>
        </w:tc>
      </w:tr>
      <w:tr w:rsidR="00F9740C" w:rsidRPr="00AB4809" w:rsidTr="007E753C">
        <w:trPr>
          <w:trHeight w:val="526"/>
          <w:jc w:val="center"/>
        </w:trPr>
        <w:tc>
          <w:tcPr>
            <w:tcW w:w="2962" w:type="dxa"/>
          </w:tcPr>
          <w:p w:rsidR="00F9740C" w:rsidRPr="00AB4809" w:rsidRDefault="00F9740C" w:rsidP="007E753C">
            <w:r w:rsidRPr="00AB4809">
              <w:rPr>
                <w:sz w:val="22"/>
                <w:szCs w:val="22"/>
              </w:rPr>
              <w:t xml:space="preserve">Школа № 2          ул.Советская </w:t>
            </w:r>
          </w:p>
        </w:tc>
        <w:tc>
          <w:tcPr>
            <w:tcW w:w="992" w:type="dxa"/>
          </w:tcPr>
          <w:p w:rsidR="00F9740C" w:rsidRPr="00AB4809" w:rsidRDefault="00F9740C" w:rsidP="007E753C">
            <w:pPr>
              <w:jc w:val="center"/>
            </w:pPr>
            <w:r w:rsidRPr="00AB4809">
              <w:rPr>
                <w:sz w:val="22"/>
                <w:szCs w:val="22"/>
              </w:rPr>
              <w:t>Ø 200</w:t>
            </w:r>
          </w:p>
        </w:tc>
        <w:tc>
          <w:tcPr>
            <w:tcW w:w="993" w:type="dxa"/>
          </w:tcPr>
          <w:p w:rsidR="00F9740C" w:rsidRPr="00AB4809" w:rsidRDefault="00F9740C" w:rsidP="007E753C">
            <w:pPr>
              <w:jc w:val="center"/>
            </w:pPr>
            <w:r w:rsidRPr="00AB4809">
              <w:rPr>
                <w:sz w:val="22"/>
                <w:szCs w:val="22"/>
              </w:rPr>
              <w:t>500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70</w:t>
            </w:r>
          </w:p>
        </w:tc>
      </w:tr>
      <w:tr w:rsidR="00F9740C" w:rsidRPr="00AB4809" w:rsidTr="007E753C">
        <w:trPr>
          <w:trHeight w:val="526"/>
          <w:jc w:val="center"/>
        </w:trPr>
        <w:tc>
          <w:tcPr>
            <w:tcW w:w="2962" w:type="dxa"/>
          </w:tcPr>
          <w:p w:rsidR="00F9740C" w:rsidRPr="00AB4809" w:rsidRDefault="00F9740C" w:rsidP="007E753C">
            <w:r w:rsidRPr="00AB4809">
              <w:rPr>
                <w:sz w:val="22"/>
                <w:szCs w:val="22"/>
              </w:rPr>
              <w:t xml:space="preserve">Типография         ул.Советская </w:t>
            </w:r>
          </w:p>
        </w:tc>
        <w:tc>
          <w:tcPr>
            <w:tcW w:w="992" w:type="dxa"/>
          </w:tcPr>
          <w:p w:rsidR="00F9740C" w:rsidRPr="00AB4809" w:rsidRDefault="00F9740C" w:rsidP="007E753C">
            <w:pPr>
              <w:jc w:val="center"/>
            </w:pPr>
            <w:r w:rsidRPr="00AB4809">
              <w:rPr>
                <w:sz w:val="22"/>
                <w:szCs w:val="22"/>
              </w:rPr>
              <w:t>Ø 150</w:t>
            </w:r>
          </w:p>
        </w:tc>
        <w:tc>
          <w:tcPr>
            <w:tcW w:w="993" w:type="dxa"/>
          </w:tcPr>
          <w:p w:rsidR="00F9740C" w:rsidRPr="00AB4809" w:rsidRDefault="00F9740C" w:rsidP="007E753C">
            <w:pPr>
              <w:jc w:val="center"/>
            </w:pPr>
            <w:r w:rsidRPr="00AB4809">
              <w:rPr>
                <w:sz w:val="22"/>
                <w:szCs w:val="22"/>
              </w:rPr>
              <w:t>450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70</w:t>
            </w:r>
          </w:p>
        </w:tc>
      </w:tr>
      <w:tr w:rsidR="00F9740C" w:rsidRPr="00AB4809" w:rsidTr="007E753C">
        <w:trPr>
          <w:trHeight w:val="283"/>
          <w:jc w:val="center"/>
        </w:trPr>
        <w:tc>
          <w:tcPr>
            <w:tcW w:w="2962" w:type="dxa"/>
          </w:tcPr>
          <w:p w:rsidR="00F9740C" w:rsidRPr="00AB4809" w:rsidRDefault="00F9740C" w:rsidP="007E753C">
            <w:r w:rsidRPr="00AB4809">
              <w:rPr>
                <w:sz w:val="22"/>
                <w:szCs w:val="22"/>
              </w:rPr>
              <w:t xml:space="preserve">Ул.Комсомольская    ул.Советская </w:t>
            </w:r>
          </w:p>
        </w:tc>
        <w:tc>
          <w:tcPr>
            <w:tcW w:w="992" w:type="dxa"/>
          </w:tcPr>
          <w:p w:rsidR="00F9740C" w:rsidRPr="00AB4809" w:rsidRDefault="00F9740C" w:rsidP="007E753C">
            <w:pPr>
              <w:jc w:val="center"/>
            </w:pPr>
            <w:r w:rsidRPr="00AB4809">
              <w:rPr>
                <w:sz w:val="22"/>
                <w:szCs w:val="22"/>
              </w:rPr>
              <w:t>Ø 150</w:t>
            </w:r>
          </w:p>
        </w:tc>
        <w:tc>
          <w:tcPr>
            <w:tcW w:w="993" w:type="dxa"/>
          </w:tcPr>
          <w:p w:rsidR="00F9740C" w:rsidRPr="00AB4809" w:rsidRDefault="00F9740C" w:rsidP="007E753C">
            <w:pPr>
              <w:jc w:val="center"/>
            </w:pPr>
            <w:r w:rsidRPr="00AB4809">
              <w:rPr>
                <w:sz w:val="22"/>
                <w:szCs w:val="22"/>
              </w:rPr>
              <w:t>300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60</w:t>
            </w:r>
          </w:p>
        </w:tc>
      </w:tr>
      <w:tr w:rsidR="00F9740C" w:rsidRPr="00AB4809" w:rsidTr="007E753C">
        <w:trPr>
          <w:trHeight w:val="333"/>
          <w:jc w:val="center"/>
        </w:trPr>
        <w:tc>
          <w:tcPr>
            <w:tcW w:w="2962" w:type="dxa"/>
          </w:tcPr>
          <w:p w:rsidR="00F9740C" w:rsidRPr="00AB4809" w:rsidRDefault="00F9740C" w:rsidP="007E753C">
            <w:r w:rsidRPr="00AB4809">
              <w:rPr>
                <w:sz w:val="22"/>
                <w:szCs w:val="22"/>
              </w:rPr>
              <w:t>Клуб-ДОСАФ</w:t>
            </w:r>
          </w:p>
        </w:tc>
        <w:tc>
          <w:tcPr>
            <w:tcW w:w="992" w:type="dxa"/>
          </w:tcPr>
          <w:p w:rsidR="00F9740C" w:rsidRPr="00AB4809" w:rsidRDefault="00F9740C" w:rsidP="007E753C">
            <w:pPr>
              <w:jc w:val="center"/>
            </w:pPr>
            <w:r w:rsidRPr="00AB4809">
              <w:rPr>
                <w:sz w:val="22"/>
                <w:szCs w:val="22"/>
              </w:rPr>
              <w:t>Ø 150</w:t>
            </w:r>
          </w:p>
        </w:tc>
        <w:tc>
          <w:tcPr>
            <w:tcW w:w="993" w:type="dxa"/>
          </w:tcPr>
          <w:p w:rsidR="00F9740C" w:rsidRPr="00AB4809" w:rsidRDefault="00F9740C" w:rsidP="007E753C">
            <w:pPr>
              <w:jc w:val="center"/>
            </w:pPr>
            <w:r w:rsidRPr="00AB4809">
              <w:rPr>
                <w:sz w:val="22"/>
                <w:szCs w:val="22"/>
              </w:rPr>
              <w:t>420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50</w:t>
            </w:r>
          </w:p>
        </w:tc>
      </w:tr>
      <w:tr w:rsidR="00F9740C" w:rsidRPr="00AB4809" w:rsidTr="007E753C">
        <w:trPr>
          <w:trHeight w:val="526"/>
          <w:jc w:val="center"/>
        </w:trPr>
        <w:tc>
          <w:tcPr>
            <w:tcW w:w="2962" w:type="dxa"/>
          </w:tcPr>
          <w:p w:rsidR="00F9740C" w:rsidRPr="00AB4809" w:rsidRDefault="00F9740C" w:rsidP="007E753C">
            <w:r w:rsidRPr="00AB4809">
              <w:rPr>
                <w:sz w:val="22"/>
                <w:szCs w:val="22"/>
              </w:rPr>
              <w:t>Ул.Советская, д.1-ИВГРЭС столярка</w:t>
            </w:r>
          </w:p>
        </w:tc>
        <w:tc>
          <w:tcPr>
            <w:tcW w:w="992" w:type="dxa"/>
          </w:tcPr>
          <w:p w:rsidR="00F9740C" w:rsidRPr="00AB4809" w:rsidRDefault="00F9740C" w:rsidP="007E753C">
            <w:pPr>
              <w:jc w:val="center"/>
            </w:pPr>
            <w:r w:rsidRPr="00AB4809">
              <w:rPr>
                <w:sz w:val="22"/>
                <w:szCs w:val="22"/>
              </w:rPr>
              <w:t>Ø 150</w:t>
            </w:r>
          </w:p>
        </w:tc>
        <w:tc>
          <w:tcPr>
            <w:tcW w:w="993" w:type="dxa"/>
          </w:tcPr>
          <w:p w:rsidR="00F9740C" w:rsidRPr="00AB4809" w:rsidRDefault="00F9740C" w:rsidP="007E753C">
            <w:pPr>
              <w:jc w:val="center"/>
            </w:pPr>
            <w:r w:rsidRPr="00AB4809">
              <w:rPr>
                <w:sz w:val="22"/>
                <w:szCs w:val="22"/>
              </w:rPr>
              <w:t>500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5</w:t>
            </w:r>
          </w:p>
        </w:tc>
      </w:tr>
      <w:tr w:rsidR="00F9740C" w:rsidRPr="00AB4809" w:rsidTr="007E753C">
        <w:trPr>
          <w:trHeight w:val="526"/>
          <w:jc w:val="center"/>
        </w:trPr>
        <w:tc>
          <w:tcPr>
            <w:tcW w:w="2962" w:type="dxa"/>
          </w:tcPr>
          <w:p w:rsidR="00F9740C" w:rsidRPr="00AB4809" w:rsidRDefault="00F9740C" w:rsidP="007E753C">
            <w:r w:rsidRPr="00AB4809">
              <w:rPr>
                <w:sz w:val="22"/>
                <w:szCs w:val="22"/>
              </w:rPr>
              <w:t xml:space="preserve">ИВГРЭС столярка    Перекачка </w:t>
            </w:r>
          </w:p>
        </w:tc>
        <w:tc>
          <w:tcPr>
            <w:tcW w:w="992" w:type="dxa"/>
          </w:tcPr>
          <w:p w:rsidR="00F9740C" w:rsidRPr="00AB4809" w:rsidRDefault="00F9740C" w:rsidP="007E753C">
            <w:pPr>
              <w:jc w:val="center"/>
            </w:pPr>
            <w:r w:rsidRPr="00AB4809">
              <w:rPr>
                <w:sz w:val="22"/>
                <w:szCs w:val="22"/>
              </w:rPr>
              <w:t>Ø 300    Ø 500</w:t>
            </w:r>
          </w:p>
        </w:tc>
        <w:tc>
          <w:tcPr>
            <w:tcW w:w="993" w:type="dxa"/>
          </w:tcPr>
          <w:p w:rsidR="00F9740C" w:rsidRPr="00AB4809" w:rsidRDefault="00F9740C" w:rsidP="007E753C">
            <w:pPr>
              <w:jc w:val="center"/>
            </w:pPr>
            <w:r w:rsidRPr="00AB4809">
              <w:rPr>
                <w:sz w:val="22"/>
                <w:szCs w:val="22"/>
              </w:rPr>
              <w:t xml:space="preserve">300   </w:t>
            </w:r>
          </w:p>
          <w:p w:rsidR="00F9740C" w:rsidRPr="00AB4809" w:rsidRDefault="00F9740C" w:rsidP="007E753C">
            <w:pPr>
              <w:jc w:val="center"/>
            </w:pPr>
            <w:r w:rsidRPr="00AB4809">
              <w:rPr>
                <w:sz w:val="22"/>
                <w:szCs w:val="22"/>
              </w:rPr>
              <w:t>200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60</w:t>
            </w:r>
          </w:p>
        </w:tc>
      </w:tr>
      <w:tr w:rsidR="00F9740C" w:rsidRPr="00AB4809" w:rsidTr="007E753C">
        <w:trPr>
          <w:trHeight w:val="526"/>
          <w:jc w:val="center"/>
        </w:trPr>
        <w:tc>
          <w:tcPr>
            <w:tcW w:w="2962" w:type="dxa"/>
          </w:tcPr>
          <w:p w:rsidR="00F9740C" w:rsidRPr="00AB4809" w:rsidRDefault="00F9740C" w:rsidP="007E753C">
            <w:r w:rsidRPr="00AB4809">
              <w:rPr>
                <w:sz w:val="22"/>
                <w:szCs w:val="22"/>
              </w:rPr>
              <w:t>Ул.Первомайская-КНС ул.Техническая</w:t>
            </w:r>
          </w:p>
        </w:tc>
        <w:tc>
          <w:tcPr>
            <w:tcW w:w="992" w:type="dxa"/>
          </w:tcPr>
          <w:p w:rsidR="00F9740C" w:rsidRPr="00AB4809" w:rsidRDefault="00F9740C" w:rsidP="007E753C">
            <w:pPr>
              <w:jc w:val="center"/>
            </w:pPr>
            <w:r w:rsidRPr="00AB4809">
              <w:rPr>
                <w:sz w:val="22"/>
                <w:szCs w:val="22"/>
              </w:rPr>
              <w:t>Ø 150</w:t>
            </w:r>
          </w:p>
        </w:tc>
        <w:tc>
          <w:tcPr>
            <w:tcW w:w="993" w:type="dxa"/>
          </w:tcPr>
          <w:p w:rsidR="00F9740C" w:rsidRPr="00AB4809" w:rsidRDefault="00F9740C" w:rsidP="007E753C">
            <w:pPr>
              <w:jc w:val="center"/>
            </w:pPr>
            <w:r w:rsidRPr="00AB4809">
              <w:rPr>
                <w:sz w:val="22"/>
                <w:szCs w:val="22"/>
              </w:rPr>
              <w:t>300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70</w:t>
            </w:r>
          </w:p>
        </w:tc>
      </w:tr>
      <w:tr w:rsidR="00F9740C" w:rsidRPr="00AB4809" w:rsidTr="007E753C">
        <w:trPr>
          <w:trHeight w:val="361"/>
          <w:jc w:val="center"/>
        </w:trPr>
        <w:tc>
          <w:tcPr>
            <w:tcW w:w="2962" w:type="dxa"/>
          </w:tcPr>
          <w:p w:rsidR="00F9740C" w:rsidRPr="00AB4809" w:rsidRDefault="00F9740C" w:rsidP="007E753C">
            <w:r w:rsidRPr="00AB4809">
              <w:rPr>
                <w:sz w:val="22"/>
                <w:szCs w:val="22"/>
              </w:rPr>
              <w:t>Ул.Люлина, 4- ул.Люлина, 6</w:t>
            </w:r>
          </w:p>
        </w:tc>
        <w:tc>
          <w:tcPr>
            <w:tcW w:w="992" w:type="dxa"/>
          </w:tcPr>
          <w:p w:rsidR="00F9740C" w:rsidRPr="00AB4809" w:rsidRDefault="00F9740C" w:rsidP="007E753C">
            <w:pPr>
              <w:jc w:val="center"/>
            </w:pPr>
            <w:r w:rsidRPr="00AB4809">
              <w:rPr>
                <w:sz w:val="22"/>
                <w:szCs w:val="22"/>
              </w:rPr>
              <w:t>Ø 150</w:t>
            </w:r>
          </w:p>
        </w:tc>
        <w:tc>
          <w:tcPr>
            <w:tcW w:w="993" w:type="dxa"/>
          </w:tcPr>
          <w:p w:rsidR="00F9740C" w:rsidRPr="00AB4809" w:rsidRDefault="00F9740C" w:rsidP="007E753C">
            <w:pPr>
              <w:jc w:val="center"/>
            </w:pPr>
            <w:r w:rsidRPr="00AB4809">
              <w:rPr>
                <w:sz w:val="22"/>
                <w:szCs w:val="22"/>
              </w:rPr>
              <w:t>120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60</w:t>
            </w:r>
          </w:p>
        </w:tc>
      </w:tr>
      <w:tr w:rsidR="00F9740C" w:rsidRPr="00AB4809" w:rsidTr="007E753C">
        <w:trPr>
          <w:trHeight w:val="281"/>
          <w:jc w:val="center"/>
        </w:trPr>
        <w:tc>
          <w:tcPr>
            <w:tcW w:w="2962" w:type="dxa"/>
          </w:tcPr>
          <w:p w:rsidR="00F9740C" w:rsidRPr="00AB4809" w:rsidRDefault="00F9740C" w:rsidP="007E753C">
            <w:r w:rsidRPr="00AB4809">
              <w:rPr>
                <w:sz w:val="22"/>
                <w:szCs w:val="22"/>
              </w:rPr>
              <w:t>Ул.40 лет Октября 34 КЭМЗ</w:t>
            </w:r>
          </w:p>
        </w:tc>
        <w:tc>
          <w:tcPr>
            <w:tcW w:w="992" w:type="dxa"/>
          </w:tcPr>
          <w:p w:rsidR="00F9740C" w:rsidRPr="00AB4809" w:rsidRDefault="00F9740C" w:rsidP="007E753C">
            <w:pPr>
              <w:jc w:val="center"/>
            </w:pPr>
            <w:r w:rsidRPr="00AB4809">
              <w:rPr>
                <w:sz w:val="22"/>
                <w:szCs w:val="22"/>
              </w:rPr>
              <w:t>Ø 150</w:t>
            </w:r>
          </w:p>
        </w:tc>
        <w:tc>
          <w:tcPr>
            <w:tcW w:w="993" w:type="dxa"/>
          </w:tcPr>
          <w:p w:rsidR="00F9740C" w:rsidRPr="00AB4809" w:rsidRDefault="00F9740C" w:rsidP="007E753C">
            <w:pPr>
              <w:jc w:val="center"/>
            </w:pPr>
            <w:r w:rsidRPr="00AB4809">
              <w:rPr>
                <w:sz w:val="22"/>
                <w:szCs w:val="22"/>
              </w:rPr>
              <w:t>450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60</w:t>
            </w:r>
          </w:p>
        </w:tc>
      </w:tr>
      <w:tr w:rsidR="00F9740C" w:rsidRPr="00AB4809" w:rsidTr="007E753C">
        <w:trPr>
          <w:trHeight w:val="271"/>
          <w:jc w:val="center"/>
        </w:trPr>
        <w:tc>
          <w:tcPr>
            <w:tcW w:w="2962" w:type="dxa"/>
          </w:tcPr>
          <w:p w:rsidR="00F9740C" w:rsidRPr="00AB4809" w:rsidRDefault="00F9740C" w:rsidP="007E753C">
            <w:r w:rsidRPr="00AB4809">
              <w:rPr>
                <w:sz w:val="22"/>
                <w:szCs w:val="22"/>
              </w:rPr>
              <w:t>Ул.40 лет Октября 18 КЭМЗ</w:t>
            </w:r>
          </w:p>
        </w:tc>
        <w:tc>
          <w:tcPr>
            <w:tcW w:w="992" w:type="dxa"/>
          </w:tcPr>
          <w:p w:rsidR="00F9740C" w:rsidRPr="00AB4809" w:rsidRDefault="00F9740C" w:rsidP="007E753C">
            <w:pPr>
              <w:jc w:val="center"/>
            </w:pPr>
            <w:r w:rsidRPr="00AB4809">
              <w:rPr>
                <w:sz w:val="22"/>
                <w:szCs w:val="22"/>
              </w:rPr>
              <w:t>Ø 150</w:t>
            </w:r>
          </w:p>
        </w:tc>
        <w:tc>
          <w:tcPr>
            <w:tcW w:w="993" w:type="dxa"/>
          </w:tcPr>
          <w:p w:rsidR="00F9740C" w:rsidRPr="00AB4809" w:rsidRDefault="00F9740C" w:rsidP="007E753C">
            <w:pPr>
              <w:jc w:val="center"/>
            </w:pPr>
            <w:r w:rsidRPr="00AB4809">
              <w:rPr>
                <w:sz w:val="22"/>
                <w:szCs w:val="22"/>
              </w:rPr>
              <w:t>500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70</w:t>
            </w:r>
          </w:p>
        </w:tc>
      </w:tr>
      <w:tr w:rsidR="00F9740C" w:rsidRPr="00AB4809" w:rsidTr="007E753C">
        <w:trPr>
          <w:trHeight w:val="275"/>
          <w:jc w:val="center"/>
        </w:trPr>
        <w:tc>
          <w:tcPr>
            <w:tcW w:w="2962" w:type="dxa"/>
          </w:tcPr>
          <w:p w:rsidR="00F9740C" w:rsidRPr="00AB4809" w:rsidRDefault="00F9740C" w:rsidP="007E753C">
            <w:r w:rsidRPr="00AB4809">
              <w:rPr>
                <w:sz w:val="22"/>
                <w:szCs w:val="22"/>
              </w:rPr>
              <w:t>Ул.40 лет Октября 2  ШРМ</w:t>
            </w:r>
          </w:p>
        </w:tc>
        <w:tc>
          <w:tcPr>
            <w:tcW w:w="992" w:type="dxa"/>
          </w:tcPr>
          <w:p w:rsidR="00F9740C" w:rsidRPr="00AB4809" w:rsidRDefault="00F9740C" w:rsidP="007E753C">
            <w:pPr>
              <w:jc w:val="center"/>
            </w:pPr>
            <w:r w:rsidRPr="00AB4809">
              <w:rPr>
                <w:sz w:val="22"/>
                <w:szCs w:val="22"/>
              </w:rPr>
              <w:t>Ø 150</w:t>
            </w:r>
          </w:p>
        </w:tc>
        <w:tc>
          <w:tcPr>
            <w:tcW w:w="993" w:type="dxa"/>
          </w:tcPr>
          <w:p w:rsidR="00F9740C" w:rsidRPr="00AB4809" w:rsidRDefault="00F9740C" w:rsidP="007E753C">
            <w:pPr>
              <w:jc w:val="center"/>
            </w:pPr>
            <w:r w:rsidRPr="00AB4809">
              <w:rPr>
                <w:sz w:val="22"/>
                <w:szCs w:val="22"/>
              </w:rPr>
              <w:t>200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60</w:t>
            </w:r>
          </w:p>
        </w:tc>
      </w:tr>
      <w:tr w:rsidR="00F9740C" w:rsidRPr="00AB4809" w:rsidTr="007E753C">
        <w:trPr>
          <w:trHeight w:val="265"/>
          <w:jc w:val="center"/>
        </w:trPr>
        <w:tc>
          <w:tcPr>
            <w:tcW w:w="2962" w:type="dxa"/>
          </w:tcPr>
          <w:p w:rsidR="00F9740C" w:rsidRPr="00AB4809" w:rsidRDefault="00F9740C" w:rsidP="007E753C">
            <w:r w:rsidRPr="00AB4809">
              <w:rPr>
                <w:sz w:val="22"/>
                <w:szCs w:val="22"/>
              </w:rPr>
              <w:t>Ул.40 лет Октября 11 КЭМЗ</w:t>
            </w:r>
          </w:p>
        </w:tc>
        <w:tc>
          <w:tcPr>
            <w:tcW w:w="992" w:type="dxa"/>
          </w:tcPr>
          <w:p w:rsidR="00F9740C" w:rsidRPr="00AB4809" w:rsidRDefault="00F9740C" w:rsidP="007E753C">
            <w:pPr>
              <w:jc w:val="center"/>
            </w:pPr>
            <w:r w:rsidRPr="00AB4809">
              <w:rPr>
                <w:sz w:val="22"/>
                <w:szCs w:val="22"/>
              </w:rPr>
              <w:t>Ø 150</w:t>
            </w:r>
          </w:p>
        </w:tc>
        <w:tc>
          <w:tcPr>
            <w:tcW w:w="993" w:type="dxa"/>
          </w:tcPr>
          <w:p w:rsidR="00F9740C" w:rsidRPr="00AB4809" w:rsidRDefault="00F9740C" w:rsidP="007E753C">
            <w:pPr>
              <w:jc w:val="center"/>
            </w:pPr>
            <w:r w:rsidRPr="00AB4809">
              <w:rPr>
                <w:sz w:val="22"/>
                <w:szCs w:val="22"/>
              </w:rPr>
              <w:t>380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70</w:t>
            </w:r>
          </w:p>
        </w:tc>
      </w:tr>
      <w:tr w:rsidR="00F9740C" w:rsidRPr="00AB4809" w:rsidTr="007E753C">
        <w:trPr>
          <w:trHeight w:val="526"/>
          <w:jc w:val="center"/>
        </w:trPr>
        <w:tc>
          <w:tcPr>
            <w:tcW w:w="2962" w:type="dxa"/>
          </w:tcPr>
          <w:p w:rsidR="00F9740C" w:rsidRPr="00AB4809" w:rsidRDefault="00F9740C" w:rsidP="007E753C">
            <w:r w:rsidRPr="00AB4809">
              <w:rPr>
                <w:sz w:val="22"/>
                <w:szCs w:val="22"/>
              </w:rPr>
              <w:t>Ул.40 лет Октября 22 д/с «Березка»</w:t>
            </w:r>
          </w:p>
        </w:tc>
        <w:tc>
          <w:tcPr>
            <w:tcW w:w="992" w:type="dxa"/>
          </w:tcPr>
          <w:p w:rsidR="00F9740C" w:rsidRPr="00AB4809" w:rsidRDefault="00F9740C" w:rsidP="007E753C">
            <w:pPr>
              <w:jc w:val="center"/>
            </w:pPr>
            <w:r w:rsidRPr="00AB4809">
              <w:rPr>
                <w:sz w:val="22"/>
                <w:szCs w:val="22"/>
              </w:rPr>
              <w:t>Ø 150</w:t>
            </w:r>
          </w:p>
        </w:tc>
        <w:tc>
          <w:tcPr>
            <w:tcW w:w="993" w:type="dxa"/>
          </w:tcPr>
          <w:p w:rsidR="00F9740C" w:rsidRPr="00AB4809" w:rsidRDefault="00F9740C" w:rsidP="007E753C">
            <w:pPr>
              <w:jc w:val="center"/>
            </w:pPr>
            <w:r w:rsidRPr="00AB4809">
              <w:rPr>
                <w:sz w:val="22"/>
                <w:szCs w:val="22"/>
              </w:rPr>
              <w:t>200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50</w:t>
            </w:r>
          </w:p>
        </w:tc>
      </w:tr>
      <w:tr w:rsidR="00F9740C" w:rsidRPr="00AB4809" w:rsidTr="007E753C">
        <w:trPr>
          <w:trHeight w:val="278"/>
          <w:jc w:val="center"/>
        </w:trPr>
        <w:tc>
          <w:tcPr>
            <w:tcW w:w="2962" w:type="dxa"/>
          </w:tcPr>
          <w:p w:rsidR="00F9740C" w:rsidRPr="00AB4809" w:rsidRDefault="00F9740C" w:rsidP="007E753C">
            <w:r w:rsidRPr="00AB4809">
              <w:rPr>
                <w:sz w:val="22"/>
                <w:szCs w:val="22"/>
              </w:rPr>
              <w:t>РОВД -ДОСАФ</w:t>
            </w:r>
          </w:p>
        </w:tc>
        <w:tc>
          <w:tcPr>
            <w:tcW w:w="992" w:type="dxa"/>
          </w:tcPr>
          <w:p w:rsidR="00F9740C" w:rsidRPr="00AB4809" w:rsidRDefault="00F9740C" w:rsidP="007E753C">
            <w:pPr>
              <w:jc w:val="center"/>
            </w:pPr>
            <w:r w:rsidRPr="00AB4809">
              <w:rPr>
                <w:sz w:val="22"/>
                <w:szCs w:val="22"/>
              </w:rPr>
              <w:t>Ø 150</w:t>
            </w:r>
          </w:p>
        </w:tc>
        <w:tc>
          <w:tcPr>
            <w:tcW w:w="993" w:type="dxa"/>
          </w:tcPr>
          <w:p w:rsidR="00F9740C" w:rsidRPr="00AB4809" w:rsidRDefault="00F9740C" w:rsidP="007E753C">
            <w:pPr>
              <w:jc w:val="center"/>
            </w:pPr>
            <w:r w:rsidRPr="00AB4809">
              <w:rPr>
                <w:sz w:val="22"/>
                <w:szCs w:val="22"/>
              </w:rPr>
              <w:t>280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70</w:t>
            </w:r>
          </w:p>
        </w:tc>
      </w:tr>
      <w:tr w:rsidR="00F9740C" w:rsidRPr="00AB4809" w:rsidTr="007E753C">
        <w:trPr>
          <w:trHeight w:val="526"/>
          <w:jc w:val="center"/>
        </w:trPr>
        <w:tc>
          <w:tcPr>
            <w:tcW w:w="2962" w:type="dxa"/>
          </w:tcPr>
          <w:p w:rsidR="00F9740C" w:rsidRPr="00AB4809" w:rsidRDefault="00F9740C" w:rsidP="007E753C">
            <w:r w:rsidRPr="00AB4809">
              <w:rPr>
                <w:sz w:val="22"/>
                <w:szCs w:val="22"/>
              </w:rPr>
              <w:t>Ул.Советская, 1       ул.Советская, 6</w:t>
            </w:r>
          </w:p>
        </w:tc>
        <w:tc>
          <w:tcPr>
            <w:tcW w:w="992" w:type="dxa"/>
          </w:tcPr>
          <w:p w:rsidR="00F9740C" w:rsidRPr="00AB4809" w:rsidRDefault="00F9740C" w:rsidP="007E753C">
            <w:pPr>
              <w:jc w:val="center"/>
            </w:pPr>
            <w:r w:rsidRPr="00AB4809">
              <w:rPr>
                <w:sz w:val="22"/>
                <w:szCs w:val="22"/>
              </w:rPr>
              <w:t>Ø 150</w:t>
            </w:r>
          </w:p>
        </w:tc>
        <w:tc>
          <w:tcPr>
            <w:tcW w:w="993" w:type="dxa"/>
          </w:tcPr>
          <w:p w:rsidR="00F9740C" w:rsidRPr="00AB4809" w:rsidRDefault="00F9740C" w:rsidP="007E753C">
            <w:pPr>
              <w:jc w:val="center"/>
            </w:pPr>
            <w:r w:rsidRPr="00AB4809">
              <w:rPr>
                <w:sz w:val="22"/>
                <w:szCs w:val="22"/>
              </w:rPr>
              <w:t>330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70</w:t>
            </w:r>
          </w:p>
        </w:tc>
      </w:tr>
      <w:tr w:rsidR="00F9740C" w:rsidRPr="00AB4809" w:rsidTr="007E753C">
        <w:trPr>
          <w:trHeight w:val="526"/>
          <w:jc w:val="center"/>
        </w:trPr>
        <w:tc>
          <w:tcPr>
            <w:tcW w:w="2962" w:type="dxa"/>
          </w:tcPr>
          <w:p w:rsidR="00F9740C" w:rsidRPr="00AB4809" w:rsidRDefault="00F9740C" w:rsidP="007E753C">
            <w:r w:rsidRPr="00AB4809">
              <w:rPr>
                <w:sz w:val="22"/>
                <w:szCs w:val="22"/>
              </w:rPr>
              <w:t>Ул.Комсомольская, 4  ул.Советская, 6</w:t>
            </w:r>
          </w:p>
        </w:tc>
        <w:tc>
          <w:tcPr>
            <w:tcW w:w="992" w:type="dxa"/>
          </w:tcPr>
          <w:p w:rsidR="00F9740C" w:rsidRPr="00AB4809" w:rsidRDefault="00F9740C" w:rsidP="007E753C">
            <w:pPr>
              <w:jc w:val="center"/>
            </w:pPr>
            <w:r w:rsidRPr="00AB4809">
              <w:rPr>
                <w:sz w:val="22"/>
                <w:szCs w:val="22"/>
              </w:rPr>
              <w:t>Ø 150</w:t>
            </w:r>
          </w:p>
        </w:tc>
        <w:tc>
          <w:tcPr>
            <w:tcW w:w="993" w:type="dxa"/>
          </w:tcPr>
          <w:p w:rsidR="00F9740C" w:rsidRPr="00AB4809" w:rsidRDefault="00F9740C" w:rsidP="007E753C">
            <w:pPr>
              <w:jc w:val="center"/>
            </w:pPr>
            <w:r w:rsidRPr="00AB4809">
              <w:rPr>
                <w:sz w:val="22"/>
                <w:szCs w:val="22"/>
              </w:rPr>
              <w:t>380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70</w:t>
            </w:r>
          </w:p>
        </w:tc>
      </w:tr>
      <w:tr w:rsidR="00F9740C" w:rsidRPr="00AB4809" w:rsidTr="007E753C">
        <w:trPr>
          <w:trHeight w:val="229"/>
          <w:jc w:val="center"/>
        </w:trPr>
        <w:tc>
          <w:tcPr>
            <w:tcW w:w="2962" w:type="dxa"/>
          </w:tcPr>
          <w:p w:rsidR="00F9740C" w:rsidRPr="00AB4809" w:rsidRDefault="00F9740C" w:rsidP="007E753C">
            <w:r w:rsidRPr="00AB4809">
              <w:rPr>
                <w:sz w:val="22"/>
                <w:szCs w:val="22"/>
              </w:rPr>
              <w:t>Ул.Советская,9-ДОСАФ</w:t>
            </w:r>
          </w:p>
        </w:tc>
        <w:tc>
          <w:tcPr>
            <w:tcW w:w="992" w:type="dxa"/>
          </w:tcPr>
          <w:p w:rsidR="00F9740C" w:rsidRPr="00AB4809" w:rsidRDefault="00F9740C" w:rsidP="007E753C">
            <w:pPr>
              <w:jc w:val="center"/>
            </w:pPr>
            <w:r w:rsidRPr="00AB4809">
              <w:rPr>
                <w:sz w:val="22"/>
                <w:szCs w:val="22"/>
              </w:rPr>
              <w:t>Ø 200</w:t>
            </w:r>
          </w:p>
        </w:tc>
        <w:tc>
          <w:tcPr>
            <w:tcW w:w="993" w:type="dxa"/>
          </w:tcPr>
          <w:p w:rsidR="00F9740C" w:rsidRPr="00AB4809" w:rsidRDefault="00F9740C" w:rsidP="007E753C">
            <w:pPr>
              <w:jc w:val="center"/>
            </w:pPr>
            <w:r w:rsidRPr="00AB4809">
              <w:rPr>
                <w:sz w:val="22"/>
                <w:szCs w:val="22"/>
              </w:rPr>
              <w:t>420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70</w:t>
            </w:r>
          </w:p>
        </w:tc>
      </w:tr>
      <w:tr w:rsidR="00F9740C" w:rsidRPr="00AB4809" w:rsidTr="007E753C">
        <w:trPr>
          <w:trHeight w:val="526"/>
          <w:jc w:val="center"/>
        </w:trPr>
        <w:tc>
          <w:tcPr>
            <w:tcW w:w="2962" w:type="dxa"/>
          </w:tcPr>
          <w:p w:rsidR="00F9740C" w:rsidRPr="00AB4809" w:rsidRDefault="00F9740C" w:rsidP="007E753C">
            <w:r w:rsidRPr="00AB4809">
              <w:rPr>
                <w:sz w:val="22"/>
                <w:szCs w:val="22"/>
              </w:rPr>
              <w:t>Ул.Советская,14     ул.Советская, 9</w:t>
            </w:r>
          </w:p>
        </w:tc>
        <w:tc>
          <w:tcPr>
            <w:tcW w:w="992" w:type="dxa"/>
          </w:tcPr>
          <w:p w:rsidR="00F9740C" w:rsidRPr="00AB4809" w:rsidRDefault="00F9740C" w:rsidP="007E753C">
            <w:pPr>
              <w:jc w:val="center"/>
            </w:pPr>
            <w:r w:rsidRPr="00AB4809">
              <w:rPr>
                <w:sz w:val="22"/>
                <w:szCs w:val="22"/>
              </w:rPr>
              <w:t>Ø 150</w:t>
            </w:r>
          </w:p>
        </w:tc>
        <w:tc>
          <w:tcPr>
            <w:tcW w:w="993" w:type="dxa"/>
          </w:tcPr>
          <w:p w:rsidR="00F9740C" w:rsidRPr="00AB4809" w:rsidRDefault="00F9740C" w:rsidP="007E753C">
            <w:pPr>
              <w:jc w:val="center"/>
            </w:pPr>
            <w:r w:rsidRPr="00AB4809">
              <w:rPr>
                <w:sz w:val="22"/>
                <w:szCs w:val="22"/>
              </w:rPr>
              <w:t>150</w:t>
            </w:r>
          </w:p>
        </w:tc>
        <w:tc>
          <w:tcPr>
            <w:tcW w:w="1398" w:type="dxa"/>
          </w:tcPr>
          <w:p w:rsidR="00F9740C" w:rsidRPr="00AB4809" w:rsidRDefault="00F9740C" w:rsidP="007E753C">
            <w:pPr>
              <w:jc w:val="center"/>
            </w:pPr>
            <w:r w:rsidRPr="00AB4809">
              <w:rPr>
                <w:sz w:val="22"/>
                <w:szCs w:val="22"/>
              </w:rPr>
              <w:t>-</w:t>
            </w:r>
          </w:p>
        </w:tc>
        <w:tc>
          <w:tcPr>
            <w:tcW w:w="1790" w:type="dxa"/>
          </w:tcPr>
          <w:p w:rsidR="00F9740C" w:rsidRPr="00AB4809" w:rsidRDefault="00F9740C" w:rsidP="007E753C">
            <w:pPr>
              <w:jc w:val="center"/>
              <w:rPr>
                <w:rFonts w:eastAsiaTheme="minorHAnsi"/>
                <w:lang w:eastAsia="en-US"/>
              </w:rPr>
            </w:pPr>
            <w:r w:rsidRPr="00AB4809">
              <w:rPr>
                <w:sz w:val="22"/>
                <w:szCs w:val="22"/>
              </w:rPr>
              <w:t>чугун</w:t>
            </w:r>
          </w:p>
        </w:tc>
        <w:tc>
          <w:tcPr>
            <w:tcW w:w="1045" w:type="dxa"/>
          </w:tcPr>
          <w:p w:rsidR="00F9740C" w:rsidRPr="00AB4809" w:rsidRDefault="00F9740C" w:rsidP="007E753C">
            <w:pPr>
              <w:jc w:val="center"/>
            </w:pPr>
            <w:r w:rsidRPr="00AB4809">
              <w:rPr>
                <w:sz w:val="22"/>
                <w:szCs w:val="22"/>
              </w:rPr>
              <w:t>60</w:t>
            </w:r>
          </w:p>
        </w:tc>
      </w:tr>
      <w:tr w:rsidR="00F9740C" w:rsidRPr="00AB4809" w:rsidTr="007E753C">
        <w:trPr>
          <w:trHeight w:val="526"/>
          <w:jc w:val="center"/>
        </w:trPr>
        <w:tc>
          <w:tcPr>
            <w:tcW w:w="2962" w:type="dxa"/>
          </w:tcPr>
          <w:p w:rsidR="00F9740C" w:rsidRPr="00AB4809" w:rsidRDefault="00F9740C" w:rsidP="007E753C">
            <w:r w:rsidRPr="00AB4809">
              <w:rPr>
                <w:sz w:val="22"/>
                <w:szCs w:val="22"/>
              </w:rPr>
              <w:t>Ул.Колганова, 36,38  до КНС</w:t>
            </w:r>
          </w:p>
        </w:tc>
        <w:tc>
          <w:tcPr>
            <w:tcW w:w="992" w:type="dxa"/>
          </w:tcPr>
          <w:p w:rsidR="00F9740C" w:rsidRPr="00AB4809" w:rsidRDefault="00F9740C" w:rsidP="007E753C">
            <w:pPr>
              <w:jc w:val="center"/>
            </w:pPr>
            <w:r w:rsidRPr="00AB4809">
              <w:rPr>
                <w:sz w:val="22"/>
                <w:szCs w:val="22"/>
              </w:rPr>
              <w:t>Ø 200</w:t>
            </w:r>
          </w:p>
        </w:tc>
        <w:tc>
          <w:tcPr>
            <w:tcW w:w="993" w:type="dxa"/>
          </w:tcPr>
          <w:p w:rsidR="00F9740C" w:rsidRPr="00AB4809" w:rsidRDefault="00F9740C" w:rsidP="007E753C">
            <w:pPr>
              <w:jc w:val="center"/>
            </w:pPr>
            <w:r w:rsidRPr="00AB4809">
              <w:rPr>
                <w:sz w:val="22"/>
                <w:szCs w:val="22"/>
              </w:rPr>
              <w:t>250</w:t>
            </w:r>
          </w:p>
        </w:tc>
        <w:tc>
          <w:tcPr>
            <w:tcW w:w="1398" w:type="dxa"/>
          </w:tcPr>
          <w:p w:rsidR="00F9740C" w:rsidRPr="00AB4809" w:rsidRDefault="00F9740C" w:rsidP="007E753C">
            <w:pPr>
              <w:jc w:val="center"/>
            </w:pPr>
            <w:r w:rsidRPr="00AB4809">
              <w:rPr>
                <w:sz w:val="22"/>
                <w:szCs w:val="22"/>
              </w:rPr>
              <w:t>2021</w:t>
            </w:r>
          </w:p>
        </w:tc>
        <w:tc>
          <w:tcPr>
            <w:tcW w:w="1790" w:type="dxa"/>
          </w:tcPr>
          <w:p w:rsidR="00F9740C" w:rsidRPr="00AB4809" w:rsidRDefault="00F9740C" w:rsidP="007E753C">
            <w:pPr>
              <w:jc w:val="center"/>
            </w:pPr>
            <w:r w:rsidRPr="00AB4809">
              <w:rPr>
                <w:sz w:val="22"/>
                <w:szCs w:val="22"/>
              </w:rPr>
              <w:t>Гофрир.</w:t>
            </w:r>
          </w:p>
          <w:p w:rsidR="00F9740C" w:rsidRPr="00AB4809" w:rsidRDefault="00F9740C" w:rsidP="007E753C">
            <w:pPr>
              <w:jc w:val="center"/>
              <w:rPr>
                <w:rFonts w:eastAsiaTheme="minorHAnsi"/>
                <w:lang w:eastAsia="en-US"/>
              </w:rPr>
            </w:pPr>
            <w:r w:rsidRPr="00AB4809">
              <w:rPr>
                <w:sz w:val="22"/>
                <w:szCs w:val="22"/>
              </w:rPr>
              <w:t>полипропилен</w:t>
            </w:r>
          </w:p>
        </w:tc>
        <w:tc>
          <w:tcPr>
            <w:tcW w:w="1045" w:type="dxa"/>
          </w:tcPr>
          <w:p w:rsidR="00F9740C" w:rsidRPr="00AB4809" w:rsidRDefault="00F9740C" w:rsidP="007E753C">
            <w:pPr>
              <w:jc w:val="center"/>
            </w:pPr>
            <w:r w:rsidRPr="00AB4809">
              <w:rPr>
                <w:sz w:val="22"/>
                <w:szCs w:val="22"/>
              </w:rPr>
              <w:t>0</w:t>
            </w:r>
          </w:p>
        </w:tc>
      </w:tr>
      <w:tr w:rsidR="00F9740C" w:rsidRPr="00AB4809" w:rsidTr="007E753C">
        <w:trPr>
          <w:trHeight w:val="526"/>
          <w:jc w:val="center"/>
        </w:trPr>
        <w:tc>
          <w:tcPr>
            <w:tcW w:w="2962" w:type="dxa"/>
          </w:tcPr>
          <w:p w:rsidR="00F9740C" w:rsidRPr="00AB4809" w:rsidRDefault="00F9740C" w:rsidP="007E753C">
            <w:r w:rsidRPr="00AB4809">
              <w:rPr>
                <w:sz w:val="22"/>
                <w:szCs w:val="22"/>
              </w:rPr>
              <w:t>Ул.Свердлова Ул.Чайковского</w:t>
            </w:r>
          </w:p>
        </w:tc>
        <w:tc>
          <w:tcPr>
            <w:tcW w:w="992" w:type="dxa"/>
          </w:tcPr>
          <w:p w:rsidR="00F9740C" w:rsidRPr="00AB4809" w:rsidRDefault="00F9740C" w:rsidP="007E753C">
            <w:pPr>
              <w:jc w:val="center"/>
            </w:pPr>
            <w:r w:rsidRPr="00AB4809">
              <w:rPr>
                <w:sz w:val="22"/>
                <w:szCs w:val="22"/>
              </w:rPr>
              <w:t>Ø 150</w:t>
            </w:r>
          </w:p>
        </w:tc>
        <w:tc>
          <w:tcPr>
            <w:tcW w:w="993" w:type="dxa"/>
          </w:tcPr>
          <w:p w:rsidR="00F9740C" w:rsidRPr="00AB4809" w:rsidRDefault="00F9740C" w:rsidP="007E753C">
            <w:pPr>
              <w:jc w:val="center"/>
            </w:pPr>
            <w:r w:rsidRPr="00AB4809">
              <w:rPr>
                <w:sz w:val="22"/>
                <w:szCs w:val="22"/>
              </w:rPr>
              <w:t>700</w:t>
            </w:r>
          </w:p>
        </w:tc>
        <w:tc>
          <w:tcPr>
            <w:tcW w:w="1398" w:type="dxa"/>
          </w:tcPr>
          <w:p w:rsidR="00F9740C" w:rsidRPr="00AB4809" w:rsidRDefault="00F9740C" w:rsidP="007E753C">
            <w:pPr>
              <w:jc w:val="center"/>
            </w:pPr>
            <w:r w:rsidRPr="00AB4809">
              <w:rPr>
                <w:sz w:val="22"/>
                <w:szCs w:val="22"/>
              </w:rPr>
              <w:t>2019</w:t>
            </w:r>
          </w:p>
        </w:tc>
        <w:tc>
          <w:tcPr>
            <w:tcW w:w="1790" w:type="dxa"/>
          </w:tcPr>
          <w:p w:rsidR="00F9740C" w:rsidRPr="00AB4809" w:rsidRDefault="00F9740C" w:rsidP="007E753C">
            <w:pPr>
              <w:jc w:val="center"/>
              <w:rPr>
                <w:rFonts w:eastAsiaTheme="minorHAnsi"/>
                <w:lang w:eastAsia="en-US"/>
              </w:rPr>
            </w:pPr>
            <w:r w:rsidRPr="00AB4809">
              <w:rPr>
                <w:sz w:val="22"/>
                <w:szCs w:val="22"/>
              </w:rPr>
              <w:t>ПВХ</w:t>
            </w:r>
          </w:p>
        </w:tc>
        <w:tc>
          <w:tcPr>
            <w:tcW w:w="1045" w:type="dxa"/>
          </w:tcPr>
          <w:p w:rsidR="00F9740C" w:rsidRPr="00AB4809" w:rsidRDefault="00F9740C" w:rsidP="007E753C">
            <w:pPr>
              <w:jc w:val="center"/>
            </w:pPr>
            <w:r w:rsidRPr="00AB4809">
              <w:rPr>
                <w:sz w:val="22"/>
                <w:szCs w:val="22"/>
              </w:rPr>
              <w:t>5</w:t>
            </w:r>
          </w:p>
        </w:tc>
      </w:tr>
      <w:tr w:rsidR="00F9740C" w:rsidRPr="00AB4809" w:rsidTr="007E753C">
        <w:trPr>
          <w:trHeight w:val="359"/>
          <w:jc w:val="center"/>
        </w:trPr>
        <w:tc>
          <w:tcPr>
            <w:tcW w:w="2962" w:type="dxa"/>
          </w:tcPr>
          <w:p w:rsidR="00F9740C" w:rsidRPr="00AB4809" w:rsidRDefault="00F9740C" w:rsidP="007E753C">
            <w:r w:rsidRPr="00AB4809">
              <w:rPr>
                <w:sz w:val="22"/>
                <w:szCs w:val="22"/>
              </w:rPr>
              <w:t>Ул.Зайцева до КНС</w:t>
            </w:r>
          </w:p>
        </w:tc>
        <w:tc>
          <w:tcPr>
            <w:tcW w:w="992" w:type="dxa"/>
          </w:tcPr>
          <w:p w:rsidR="00F9740C" w:rsidRPr="00AB4809" w:rsidRDefault="00F9740C" w:rsidP="007E753C">
            <w:pPr>
              <w:jc w:val="center"/>
            </w:pPr>
            <w:r w:rsidRPr="00AB4809">
              <w:rPr>
                <w:sz w:val="22"/>
                <w:szCs w:val="22"/>
              </w:rPr>
              <w:t>Ø 150</w:t>
            </w:r>
          </w:p>
        </w:tc>
        <w:tc>
          <w:tcPr>
            <w:tcW w:w="993" w:type="dxa"/>
          </w:tcPr>
          <w:p w:rsidR="00F9740C" w:rsidRPr="00AB4809" w:rsidRDefault="00F9740C" w:rsidP="007E753C">
            <w:pPr>
              <w:jc w:val="center"/>
            </w:pPr>
            <w:r w:rsidRPr="00AB4809">
              <w:rPr>
                <w:sz w:val="22"/>
                <w:szCs w:val="22"/>
              </w:rPr>
              <w:t>700</w:t>
            </w:r>
          </w:p>
        </w:tc>
        <w:tc>
          <w:tcPr>
            <w:tcW w:w="1398" w:type="dxa"/>
          </w:tcPr>
          <w:p w:rsidR="00F9740C" w:rsidRPr="00AB4809" w:rsidRDefault="00F9740C" w:rsidP="007E753C">
            <w:pPr>
              <w:jc w:val="center"/>
            </w:pPr>
            <w:r w:rsidRPr="00AB4809">
              <w:rPr>
                <w:sz w:val="22"/>
                <w:szCs w:val="22"/>
              </w:rPr>
              <w:t>2014</w:t>
            </w:r>
          </w:p>
        </w:tc>
        <w:tc>
          <w:tcPr>
            <w:tcW w:w="1790" w:type="dxa"/>
          </w:tcPr>
          <w:p w:rsidR="00F9740C" w:rsidRPr="00AB4809" w:rsidRDefault="00F9740C" w:rsidP="007E753C">
            <w:pPr>
              <w:jc w:val="center"/>
              <w:rPr>
                <w:rFonts w:eastAsiaTheme="minorHAnsi"/>
                <w:lang w:eastAsia="en-US"/>
              </w:rPr>
            </w:pPr>
            <w:r w:rsidRPr="00AB4809">
              <w:rPr>
                <w:sz w:val="22"/>
                <w:szCs w:val="22"/>
              </w:rPr>
              <w:t>ПВХ</w:t>
            </w:r>
          </w:p>
        </w:tc>
        <w:tc>
          <w:tcPr>
            <w:tcW w:w="1045" w:type="dxa"/>
          </w:tcPr>
          <w:p w:rsidR="00F9740C" w:rsidRPr="00AB4809" w:rsidRDefault="00F9740C" w:rsidP="007E753C">
            <w:pPr>
              <w:jc w:val="center"/>
            </w:pPr>
            <w:r w:rsidRPr="00AB4809">
              <w:rPr>
                <w:sz w:val="22"/>
                <w:szCs w:val="22"/>
              </w:rPr>
              <w:t>10</w:t>
            </w:r>
          </w:p>
        </w:tc>
      </w:tr>
      <w:tr w:rsidR="00F9740C" w:rsidRPr="00AB4809" w:rsidTr="007E753C">
        <w:trPr>
          <w:trHeight w:val="526"/>
          <w:jc w:val="center"/>
        </w:trPr>
        <w:tc>
          <w:tcPr>
            <w:tcW w:w="2962" w:type="dxa"/>
            <w:vAlign w:val="center"/>
          </w:tcPr>
          <w:p w:rsidR="00F9740C" w:rsidRPr="00AB4809" w:rsidRDefault="00F9740C" w:rsidP="007E753C">
            <w:pPr>
              <w:jc w:val="center"/>
              <w:rPr>
                <w:b/>
              </w:rPr>
            </w:pPr>
            <w:r w:rsidRPr="00AB4809">
              <w:rPr>
                <w:b/>
                <w:sz w:val="22"/>
                <w:szCs w:val="22"/>
              </w:rPr>
              <w:t>ИТОГО</w:t>
            </w:r>
          </w:p>
        </w:tc>
        <w:tc>
          <w:tcPr>
            <w:tcW w:w="6218" w:type="dxa"/>
            <w:gridSpan w:val="5"/>
            <w:vAlign w:val="center"/>
          </w:tcPr>
          <w:p w:rsidR="00F9740C" w:rsidRPr="00AB4809" w:rsidRDefault="00F9740C" w:rsidP="007E753C">
            <w:pPr>
              <w:jc w:val="center"/>
              <w:rPr>
                <w:b/>
              </w:rPr>
            </w:pPr>
            <w:r w:rsidRPr="00AB4809">
              <w:rPr>
                <w:b/>
                <w:sz w:val="22"/>
                <w:szCs w:val="22"/>
              </w:rPr>
              <w:t>23430</w:t>
            </w:r>
          </w:p>
        </w:tc>
      </w:tr>
    </w:tbl>
    <w:p w:rsidR="00F9740C" w:rsidRPr="00AB4809" w:rsidRDefault="00F9740C" w:rsidP="00F9740C">
      <w:pPr>
        <w:tabs>
          <w:tab w:val="left" w:pos="3255"/>
        </w:tabs>
        <w:jc w:val="both"/>
        <w:rPr>
          <w:sz w:val="28"/>
          <w:szCs w:val="28"/>
        </w:rPr>
      </w:pPr>
    </w:p>
    <w:p w:rsidR="00F9740C" w:rsidRPr="00AB4809" w:rsidRDefault="00F9740C" w:rsidP="00F9740C">
      <w:pPr>
        <w:tabs>
          <w:tab w:val="left" w:pos="3150"/>
        </w:tabs>
        <w:jc w:val="center"/>
        <w:rPr>
          <w:sz w:val="28"/>
          <w:szCs w:val="28"/>
        </w:rPr>
      </w:pPr>
      <w:r>
        <w:rPr>
          <w:noProof/>
          <w:sz w:val="28"/>
          <w:szCs w:val="28"/>
        </w:rPr>
        <w:lastRenderedPageBreak/>
        <w:drawing>
          <wp:inline distT="0" distB="0" distL="0" distR="0">
            <wp:extent cx="5715000" cy="7277100"/>
            <wp:effectExtent l="19050" t="0" r="0" b="0"/>
            <wp:docPr id="2" name="Рисунок 4" descr="C:\Users\Administrator\Documents\Комсомольск\Схема водоснабжения18к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Administrator\Documents\Комсомольск\Схема водоснабжения18кан.jpg"/>
                    <pic:cNvPicPr>
                      <a:picLocks noChangeAspect="1" noChangeArrowheads="1"/>
                    </pic:cNvPicPr>
                  </pic:nvPicPr>
                  <pic:blipFill>
                    <a:blip r:embed="rId22"/>
                    <a:srcRect l="23457" t="17169" r="3703" b="11832"/>
                    <a:stretch>
                      <a:fillRect/>
                    </a:stretch>
                  </pic:blipFill>
                  <pic:spPr bwMode="auto">
                    <a:xfrm>
                      <a:off x="0" y="0"/>
                      <a:ext cx="5715000" cy="7277100"/>
                    </a:xfrm>
                    <a:prstGeom prst="rect">
                      <a:avLst/>
                    </a:prstGeom>
                    <a:noFill/>
                    <a:ln w="9525">
                      <a:noFill/>
                      <a:miter lim="800000"/>
                      <a:headEnd/>
                      <a:tailEnd/>
                    </a:ln>
                  </pic:spPr>
                </pic:pic>
              </a:graphicData>
            </a:graphic>
          </wp:inline>
        </w:drawing>
      </w:r>
    </w:p>
    <w:p w:rsidR="00F9740C" w:rsidRPr="00AB4809" w:rsidRDefault="00F9740C" w:rsidP="00F9740C">
      <w:pPr>
        <w:tabs>
          <w:tab w:val="left" w:pos="3150"/>
        </w:tabs>
        <w:ind w:firstLine="1134"/>
        <w:jc w:val="center"/>
        <w:rPr>
          <w:i/>
          <w:szCs w:val="28"/>
        </w:rPr>
      </w:pPr>
      <w:r w:rsidRPr="00AB4809">
        <w:rPr>
          <w:i/>
          <w:szCs w:val="28"/>
        </w:rPr>
        <w:t xml:space="preserve">Рисунок 1.4.1. Принципиальная схема централизованного водоотведения </w:t>
      </w:r>
    </w:p>
    <w:p w:rsidR="00F9740C" w:rsidRPr="00AB4809" w:rsidRDefault="00F9740C" w:rsidP="00F9740C">
      <w:pPr>
        <w:tabs>
          <w:tab w:val="left" w:pos="3150"/>
        </w:tabs>
        <w:ind w:firstLine="1134"/>
        <w:jc w:val="center"/>
        <w:rPr>
          <w:i/>
          <w:szCs w:val="28"/>
        </w:rPr>
      </w:pPr>
      <w:r w:rsidRPr="00AB4809">
        <w:rPr>
          <w:i/>
          <w:szCs w:val="28"/>
        </w:rPr>
        <w:t>г. Комсомольск</w:t>
      </w:r>
    </w:p>
    <w:p w:rsidR="00F9740C" w:rsidRPr="00AB4809" w:rsidRDefault="00F9740C" w:rsidP="00F9740C">
      <w:pPr>
        <w:tabs>
          <w:tab w:val="left" w:pos="3150"/>
        </w:tabs>
        <w:ind w:firstLine="1134"/>
        <w:jc w:val="both"/>
        <w:rPr>
          <w:sz w:val="28"/>
          <w:szCs w:val="28"/>
        </w:rPr>
      </w:pPr>
    </w:p>
    <w:p w:rsidR="00F9740C" w:rsidRPr="00AB4809" w:rsidRDefault="00F9740C" w:rsidP="00F9740C">
      <w:pPr>
        <w:tabs>
          <w:tab w:val="left" w:pos="3150"/>
        </w:tabs>
        <w:ind w:firstLine="1134"/>
        <w:jc w:val="both"/>
        <w:rPr>
          <w:sz w:val="28"/>
          <w:szCs w:val="28"/>
        </w:rPr>
      </w:pPr>
    </w:p>
    <w:p w:rsidR="00F9740C" w:rsidRPr="00AB4809" w:rsidRDefault="00F9740C" w:rsidP="00F9740C">
      <w:pPr>
        <w:tabs>
          <w:tab w:val="left" w:pos="3150"/>
        </w:tabs>
        <w:ind w:firstLine="1134"/>
        <w:jc w:val="both"/>
        <w:rPr>
          <w:sz w:val="28"/>
          <w:szCs w:val="28"/>
        </w:rPr>
      </w:pPr>
      <w:r w:rsidRPr="00AB4809">
        <w:rPr>
          <w:sz w:val="28"/>
          <w:szCs w:val="28"/>
        </w:rPr>
        <w:t>На канализационных сетях построены промежуточные колодцы.</w:t>
      </w:r>
    </w:p>
    <w:p w:rsidR="00F9740C" w:rsidRPr="00AB4809" w:rsidRDefault="00F9740C" w:rsidP="00F9740C">
      <w:pPr>
        <w:tabs>
          <w:tab w:val="left" w:pos="3150"/>
        </w:tabs>
        <w:ind w:firstLine="1134"/>
        <w:jc w:val="both"/>
        <w:rPr>
          <w:sz w:val="28"/>
          <w:szCs w:val="28"/>
        </w:rPr>
      </w:pPr>
      <w:r w:rsidRPr="00AB4809">
        <w:rPr>
          <w:sz w:val="28"/>
          <w:szCs w:val="28"/>
        </w:rPr>
        <w:t xml:space="preserve">В г. Комсомольск на канализационных сетях устроены колодцы различного назначения: для наблюдения за работой сети, для прочистки, промывки и ликвидации возможных засоров на ней. Колодцы разделяют на линейные, поворотные, узловые и перепадные. Они установлены при повороте трассы, изменении диаметра и уклона труб, в месте присоединения притоков и </w:t>
      </w:r>
      <w:r w:rsidRPr="00AB4809">
        <w:rPr>
          <w:sz w:val="28"/>
          <w:szCs w:val="28"/>
        </w:rPr>
        <w:lastRenderedPageBreak/>
        <w:t>при необходимости устройства перепадов. По форме колодцы устроены круглыми. Круглые смотровые колодцы устанавливают на трубопроводах диаметром до 500 мм включительно. Они имеют внутренний диаметр рабочей части 1 м.</w:t>
      </w:r>
    </w:p>
    <w:p w:rsidR="00F9740C" w:rsidRPr="00AB4809" w:rsidRDefault="00F9740C" w:rsidP="00F9740C">
      <w:pPr>
        <w:tabs>
          <w:tab w:val="left" w:pos="3150"/>
        </w:tabs>
        <w:ind w:firstLine="1134"/>
        <w:jc w:val="both"/>
        <w:rPr>
          <w:sz w:val="28"/>
          <w:szCs w:val="28"/>
        </w:rPr>
      </w:pPr>
      <w:r w:rsidRPr="00AB4809">
        <w:rPr>
          <w:sz w:val="28"/>
          <w:szCs w:val="28"/>
        </w:rPr>
        <w:t>Сточные воды могут вызывать: коррозионное разрушение материала труб, лотков, колодцев, стыков и других элементов; уменьшение пропускной способности труб вследствие их засорения или отложения осадка на их дне и на стенках; образование взрывоопасных газов и распространение их по трубам, что может вызвать возникновение пожара; образование газов и других веществ, вредных для здоровья обслуживающего персонала.</w:t>
      </w:r>
    </w:p>
    <w:p w:rsidR="00F9740C" w:rsidRPr="00AB4809" w:rsidRDefault="00F9740C" w:rsidP="00F9740C">
      <w:pPr>
        <w:tabs>
          <w:tab w:val="left" w:pos="3150"/>
        </w:tabs>
        <w:ind w:firstLine="1134"/>
        <w:jc w:val="both"/>
        <w:rPr>
          <w:sz w:val="28"/>
          <w:szCs w:val="28"/>
        </w:rPr>
      </w:pPr>
      <w:r w:rsidRPr="00AB4809">
        <w:rPr>
          <w:sz w:val="28"/>
          <w:szCs w:val="28"/>
        </w:rPr>
        <w:t>Защита от коррозии осуществляется различными способами, в том числе изоляцией химически устойчивыми материалами (футеровкой, битумами, эпоксидной смолой), а также путем применения специальных бетонов, не разрушающихся от действия агрессивных вод.</w:t>
      </w:r>
    </w:p>
    <w:p w:rsidR="00F9740C" w:rsidRPr="00AB4809" w:rsidRDefault="00F9740C" w:rsidP="00F9740C">
      <w:pPr>
        <w:tabs>
          <w:tab w:val="left" w:pos="3150"/>
        </w:tabs>
        <w:ind w:firstLine="1134"/>
        <w:jc w:val="both"/>
        <w:rPr>
          <w:sz w:val="28"/>
          <w:szCs w:val="28"/>
        </w:rPr>
      </w:pPr>
      <w:r w:rsidRPr="00AB4809">
        <w:rPr>
          <w:sz w:val="28"/>
          <w:szCs w:val="28"/>
        </w:rPr>
        <w:t>Во избежание образования и отложения осадка в трубах при взаимодействии цеховых стоков последние следует отводить по отдельным трубам и каналам.</w:t>
      </w:r>
    </w:p>
    <w:p w:rsidR="00F9740C" w:rsidRPr="00AB4809" w:rsidRDefault="00F9740C" w:rsidP="00F9740C">
      <w:pPr>
        <w:tabs>
          <w:tab w:val="left" w:pos="3150"/>
        </w:tabs>
        <w:ind w:firstLine="1134"/>
        <w:jc w:val="both"/>
        <w:rPr>
          <w:sz w:val="28"/>
          <w:szCs w:val="28"/>
        </w:rPr>
      </w:pPr>
      <w:r w:rsidRPr="00AB4809">
        <w:rPr>
          <w:sz w:val="28"/>
          <w:szCs w:val="28"/>
        </w:rPr>
        <w:t xml:space="preserve">Количество специальных сетей производственной канализации на промышленной площадке определяется исходя из состава отдельных категорий сточных вод, их расхода и температуры, необходимости локальной очистки и возможности повторного использования воды. </w:t>
      </w:r>
    </w:p>
    <w:p w:rsidR="00F9740C" w:rsidRPr="00AB4809" w:rsidRDefault="00F9740C" w:rsidP="00F9740C">
      <w:pPr>
        <w:tabs>
          <w:tab w:val="left" w:pos="3150"/>
        </w:tabs>
        <w:ind w:firstLine="1134"/>
        <w:jc w:val="both"/>
        <w:rPr>
          <w:sz w:val="28"/>
          <w:szCs w:val="28"/>
        </w:rPr>
      </w:pPr>
      <w:r w:rsidRPr="00AB4809">
        <w:rPr>
          <w:sz w:val="28"/>
          <w:szCs w:val="28"/>
        </w:rPr>
        <w:t>Отдельные сети, как правило, предусматривают для транспортирования сточных вод, направляемых на локальные сооружения для очистки и утилизации, а также для сточных вод, содержащих агрессивные, токсичные, взрывоопасные или легковоспламеняющиеся вещества, и вод, подлежащих биологической очистке, незагрязненных, используемых в системах оборотного водоснабжения.</w:t>
      </w:r>
    </w:p>
    <w:p w:rsidR="00F9740C" w:rsidRPr="00AB4809" w:rsidRDefault="00F9740C" w:rsidP="00F9740C">
      <w:pPr>
        <w:tabs>
          <w:tab w:val="left" w:pos="3150"/>
        </w:tabs>
        <w:ind w:firstLine="1134"/>
        <w:jc w:val="both"/>
        <w:rPr>
          <w:sz w:val="28"/>
          <w:szCs w:val="28"/>
        </w:rPr>
      </w:pPr>
      <w:r w:rsidRPr="00AB4809">
        <w:rPr>
          <w:sz w:val="28"/>
          <w:szCs w:val="28"/>
        </w:rPr>
        <w:t>Защита канализационных сетей от коррозии в г. Комсомольск не производилась.</w:t>
      </w:r>
    </w:p>
    <w:p w:rsidR="00F9740C" w:rsidRPr="00AB4809" w:rsidRDefault="00F9740C" w:rsidP="00F9740C">
      <w:pPr>
        <w:tabs>
          <w:tab w:val="left" w:pos="3150"/>
        </w:tabs>
        <w:jc w:val="both"/>
        <w:outlineLvl w:val="1"/>
        <w:rPr>
          <w:sz w:val="28"/>
          <w:szCs w:val="28"/>
        </w:rPr>
      </w:pPr>
    </w:p>
    <w:p w:rsidR="00F9740C" w:rsidRPr="00AB4809" w:rsidRDefault="00F9740C" w:rsidP="00F9740C">
      <w:pPr>
        <w:tabs>
          <w:tab w:val="left" w:pos="3150"/>
        </w:tabs>
        <w:jc w:val="center"/>
        <w:outlineLvl w:val="3"/>
        <w:rPr>
          <w:b/>
          <w:sz w:val="28"/>
          <w:szCs w:val="28"/>
        </w:rPr>
      </w:pPr>
      <w:r w:rsidRPr="00AB4809">
        <w:rPr>
          <w:b/>
          <w:sz w:val="28"/>
          <w:szCs w:val="28"/>
        </w:rPr>
        <w:t>1.1.5. Оценка безопасности и надежности объектов централизованной системы водоотведения и их управляемости</w:t>
      </w:r>
    </w:p>
    <w:p w:rsidR="00F9740C" w:rsidRPr="00AB4809" w:rsidRDefault="00F9740C" w:rsidP="00F9740C">
      <w:pPr>
        <w:tabs>
          <w:tab w:val="left" w:pos="3150"/>
        </w:tabs>
        <w:jc w:val="both"/>
        <w:outlineLvl w:val="1"/>
        <w:rPr>
          <w:b/>
          <w:sz w:val="28"/>
          <w:szCs w:val="28"/>
        </w:rPr>
      </w:pPr>
    </w:p>
    <w:p w:rsidR="00F9740C" w:rsidRPr="00AB4809" w:rsidRDefault="00F9740C" w:rsidP="00F9740C">
      <w:pPr>
        <w:shd w:val="clear" w:color="auto" w:fill="FFFFFF"/>
        <w:ind w:firstLine="1134"/>
        <w:jc w:val="both"/>
        <w:rPr>
          <w:sz w:val="28"/>
          <w:szCs w:val="28"/>
        </w:rPr>
      </w:pPr>
      <w:r w:rsidRPr="00AB4809">
        <w:rPr>
          <w:sz w:val="28"/>
          <w:szCs w:val="28"/>
        </w:rPr>
        <w:t>Централизованная система водоотведения представляет собой сложную систему инженерных сооружений, надежная и эффективная работа которых является одной из важнейших составляющих благополучия населенного пункта. По системе, состоящей из трубопроводов, коллекторов общей протяженностью более 23 км отводятся на очистку все сточные воды, образующиеся на территории г. Комсомольск.</w:t>
      </w:r>
    </w:p>
    <w:p w:rsidR="00F9740C" w:rsidRPr="00AB4809" w:rsidRDefault="00F9740C" w:rsidP="00F9740C">
      <w:pPr>
        <w:shd w:val="clear" w:color="auto" w:fill="FFFFFF"/>
        <w:ind w:firstLine="1134"/>
        <w:jc w:val="both"/>
        <w:rPr>
          <w:sz w:val="28"/>
          <w:szCs w:val="28"/>
        </w:rPr>
      </w:pPr>
      <w:r w:rsidRPr="00AB4809">
        <w:rPr>
          <w:sz w:val="28"/>
          <w:szCs w:val="28"/>
        </w:rPr>
        <w:t xml:space="preserve">В условиях экономии воды и ежегодного сокращения объемов водопотребления и водоотведения приоритетными направлениями развития системы водоотведения являются повышение качества очистки воды и надежности работы сетей и сооружений. Практика показывает, что трубопроводные сети являются, не только наиболее функционально значимым элементом системы канализации, но и наиболее уязвимым с точки зрения надежности. По-прежнему острой остается проблема износа канализационной </w:t>
      </w:r>
      <w:r w:rsidRPr="00AB4809">
        <w:rPr>
          <w:sz w:val="28"/>
          <w:szCs w:val="28"/>
        </w:rPr>
        <w:lastRenderedPageBreak/>
        <w:t>сети. Поэтому в последние годы особое внимание уделяется ее реконструкции и модернизации.</w:t>
      </w:r>
    </w:p>
    <w:p w:rsidR="00F9740C" w:rsidRPr="00AB4809" w:rsidRDefault="00F9740C" w:rsidP="00F9740C">
      <w:pPr>
        <w:shd w:val="clear" w:color="auto" w:fill="FFFFFF"/>
        <w:ind w:firstLine="1134"/>
        <w:jc w:val="both"/>
        <w:rPr>
          <w:sz w:val="28"/>
          <w:szCs w:val="28"/>
        </w:rPr>
      </w:pPr>
      <w:r w:rsidRPr="00AB4809">
        <w:rPr>
          <w:sz w:val="28"/>
          <w:szCs w:val="28"/>
        </w:rPr>
        <w:t>В условиях плотной застройки наиболее экономичным решением является применение бестраншейных методов ремонта и восстановления трубопроводов. Освоен новый метод ремонта трубопроводов большого диаметра «труба в трубе», позволяющий вернуть в эксплуатацию потерявшие работоспособность трубопроводы, обеспечить им стабильную пропускную способность на длительный срок (50 лет и более). Для вновь прокладываемых участков канализационных трубопроводов наиболее надежным и долговечным материалом является полиэтилен. Этот материал выдерживает ударные нагрузки при резком изменении давления в трубопроводе, является стойким к электрохимической коррозии.</w:t>
      </w:r>
    </w:p>
    <w:p w:rsidR="00F9740C" w:rsidRPr="00AB4809" w:rsidRDefault="00F9740C" w:rsidP="00F9740C">
      <w:pPr>
        <w:shd w:val="clear" w:color="auto" w:fill="FFFFFF"/>
        <w:ind w:firstLine="1134"/>
        <w:jc w:val="both"/>
        <w:rPr>
          <w:sz w:val="28"/>
          <w:szCs w:val="28"/>
        </w:rPr>
      </w:pPr>
      <w:r w:rsidRPr="00AB4809">
        <w:rPr>
          <w:sz w:val="28"/>
          <w:szCs w:val="28"/>
        </w:rPr>
        <w:t>Информация по аварийным ситуациям на объектах водоотведения г. Комсомольскпредставлена в таблице 1.1.5.1.</w:t>
      </w:r>
    </w:p>
    <w:p w:rsidR="00F9740C" w:rsidRPr="00AB4809" w:rsidRDefault="00F9740C" w:rsidP="00F9740C">
      <w:pPr>
        <w:shd w:val="clear" w:color="auto" w:fill="FFFFFF"/>
        <w:jc w:val="center"/>
        <w:rPr>
          <w:sz w:val="28"/>
          <w:szCs w:val="28"/>
          <w:highlight w:val="yellow"/>
        </w:rPr>
      </w:pPr>
    </w:p>
    <w:p w:rsidR="00F9740C" w:rsidRPr="00AB4809" w:rsidRDefault="00F9740C" w:rsidP="00F9740C">
      <w:pPr>
        <w:tabs>
          <w:tab w:val="left" w:pos="4695"/>
        </w:tabs>
        <w:jc w:val="center"/>
        <w:rPr>
          <w:sz w:val="28"/>
          <w:szCs w:val="28"/>
        </w:rPr>
      </w:pPr>
      <w:r w:rsidRPr="00AB4809">
        <w:rPr>
          <w:i/>
        </w:rPr>
        <w:t>Таблица 1.1.5.1. Информация по аварийным ситуациям на объектах водоотведения</w:t>
      </w:r>
    </w:p>
    <w:tbl>
      <w:tblPr>
        <w:tblW w:w="6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36"/>
        <w:gridCol w:w="1559"/>
        <w:gridCol w:w="992"/>
      </w:tblGrid>
      <w:tr w:rsidR="00F9740C" w:rsidRPr="00AB4809" w:rsidTr="007E753C">
        <w:trPr>
          <w:trHeight w:val="354"/>
          <w:jc w:val="center"/>
        </w:trPr>
        <w:tc>
          <w:tcPr>
            <w:tcW w:w="3936" w:type="dxa"/>
            <w:shd w:val="clear" w:color="auto" w:fill="auto"/>
            <w:noWrap/>
            <w:vAlign w:val="center"/>
            <w:hideMark/>
          </w:tcPr>
          <w:p w:rsidR="00F9740C" w:rsidRPr="00AB4809" w:rsidRDefault="00F9740C" w:rsidP="007E753C">
            <w:pPr>
              <w:jc w:val="center"/>
              <w:rPr>
                <w:b/>
                <w:bCs/>
              </w:rPr>
            </w:pPr>
            <w:r w:rsidRPr="00AB4809">
              <w:rPr>
                <w:b/>
                <w:bCs/>
                <w:sz w:val="22"/>
                <w:szCs w:val="22"/>
              </w:rPr>
              <w:t>Канализационные сети</w:t>
            </w:r>
          </w:p>
        </w:tc>
        <w:tc>
          <w:tcPr>
            <w:tcW w:w="1559" w:type="dxa"/>
            <w:shd w:val="clear" w:color="auto" w:fill="auto"/>
            <w:noWrap/>
            <w:vAlign w:val="center"/>
            <w:hideMark/>
          </w:tcPr>
          <w:p w:rsidR="00F9740C" w:rsidRPr="00AB4809" w:rsidRDefault="00F9740C" w:rsidP="007E753C">
            <w:pPr>
              <w:jc w:val="center"/>
              <w:rPr>
                <w:b/>
                <w:bCs/>
              </w:rPr>
            </w:pPr>
            <w:r w:rsidRPr="00AB4809">
              <w:rPr>
                <w:b/>
                <w:bCs/>
                <w:sz w:val="22"/>
                <w:szCs w:val="22"/>
              </w:rPr>
              <w:t>Единица измерения</w:t>
            </w:r>
          </w:p>
        </w:tc>
        <w:tc>
          <w:tcPr>
            <w:tcW w:w="992" w:type="dxa"/>
            <w:vAlign w:val="center"/>
          </w:tcPr>
          <w:p w:rsidR="00F9740C" w:rsidRPr="00AB4809" w:rsidRDefault="00F9740C" w:rsidP="007E753C">
            <w:pPr>
              <w:jc w:val="center"/>
              <w:rPr>
                <w:b/>
                <w:bCs/>
              </w:rPr>
            </w:pPr>
            <w:r w:rsidRPr="00AB4809">
              <w:rPr>
                <w:b/>
                <w:bCs/>
                <w:sz w:val="22"/>
                <w:szCs w:val="22"/>
              </w:rPr>
              <w:t>2021 год</w:t>
            </w:r>
          </w:p>
        </w:tc>
      </w:tr>
      <w:tr w:rsidR="00F9740C" w:rsidRPr="00AB4809" w:rsidTr="007E753C">
        <w:trPr>
          <w:trHeight w:val="354"/>
          <w:jc w:val="center"/>
        </w:trPr>
        <w:tc>
          <w:tcPr>
            <w:tcW w:w="3936" w:type="dxa"/>
            <w:shd w:val="clear" w:color="auto" w:fill="auto"/>
            <w:noWrap/>
            <w:vAlign w:val="center"/>
            <w:hideMark/>
          </w:tcPr>
          <w:p w:rsidR="00F9740C" w:rsidRPr="00AB4809" w:rsidRDefault="00F9740C" w:rsidP="007E753C">
            <w:pPr>
              <w:jc w:val="center"/>
              <w:rPr>
                <w:bCs/>
              </w:rPr>
            </w:pPr>
            <w:r w:rsidRPr="00AB4809">
              <w:rPr>
                <w:bCs/>
                <w:sz w:val="22"/>
                <w:szCs w:val="22"/>
              </w:rPr>
              <w:t>МП «ЖКХ»</w:t>
            </w:r>
          </w:p>
        </w:tc>
        <w:tc>
          <w:tcPr>
            <w:tcW w:w="1559" w:type="dxa"/>
            <w:shd w:val="clear" w:color="auto" w:fill="auto"/>
            <w:noWrap/>
            <w:vAlign w:val="center"/>
            <w:hideMark/>
          </w:tcPr>
          <w:p w:rsidR="00F9740C" w:rsidRPr="00AB4809" w:rsidRDefault="00F9740C" w:rsidP="007E753C">
            <w:pPr>
              <w:jc w:val="center"/>
            </w:pPr>
            <w:r w:rsidRPr="00AB4809">
              <w:rPr>
                <w:sz w:val="22"/>
                <w:szCs w:val="22"/>
              </w:rPr>
              <w:t>ед.</w:t>
            </w:r>
          </w:p>
        </w:tc>
        <w:tc>
          <w:tcPr>
            <w:tcW w:w="992" w:type="dxa"/>
            <w:vAlign w:val="center"/>
          </w:tcPr>
          <w:p w:rsidR="00F9740C" w:rsidRPr="00AB4809" w:rsidRDefault="00F9740C" w:rsidP="007E753C">
            <w:pPr>
              <w:jc w:val="center"/>
            </w:pPr>
            <w:r w:rsidRPr="00AB4809">
              <w:rPr>
                <w:sz w:val="22"/>
                <w:szCs w:val="22"/>
              </w:rPr>
              <w:t>600</w:t>
            </w:r>
          </w:p>
        </w:tc>
      </w:tr>
    </w:tbl>
    <w:p w:rsidR="00F9740C" w:rsidRPr="00AB4809" w:rsidRDefault="00F9740C" w:rsidP="00F9740C">
      <w:pPr>
        <w:shd w:val="clear" w:color="auto" w:fill="FFFFFF"/>
        <w:jc w:val="both"/>
        <w:rPr>
          <w:sz w:val="28"/>
          <w:szCs w:val="28"/>
          <w:highlight w:val="yellow"/>
        </w:rPr>
      </w:pPr>
    </w:p>
    <w:p w:rsidR="00F9740C" w:rsidRPr="00AB4809" w:rsidRDefault="00F9740C" w:rsidP="00F9740C">
      <w:pPr>
        <w:shd w:val="clear" w:color="auto" w:fill="FFFFFF"/>
        <w:ind w:firstLine="1134"/>
        <w:jc w:val="both"/>
        <w:rPr>
          <w:sz w:val="28"/>
          <w:szCs w:val="28"/>
        </w:rPr>
      </w:pPr>
      <w:r w:rsidRPr="00AB4809">
        <w:rPr>
          <w:sz w:val="28"/>
          <w:szCs w:val="28"/>
        </w:rPr>
        <w:t>Приэксплуатациибиологическихочистныхсооруженийканализациинаиболеечувствительными кразличнымдестабилизирующимфакторамявляютсяаэротенки.</w:t>
      </w:r>
    </w:p>
    <w:p w:rsidR="00F9740C" w:rsidRPr="00AB4809" w:rsidRDefault="00F9740C" w:rsidP="00F9740C">
      <w:pPr>
        <w:shd w:val="clear" w:color="auto" w:fill="FFFFFF"/>
        <w:ind w:firstLine="1134"/>
        <w:jc w:val="both"/>
        <w:rPr>
          <w:sz w:val="28"/>
          <w:szCs w:val="28"/>
        </w:rPr>
      </w:pPr>
      <w:r w:rsidRPr="00AB4809">
        <w:rPr>
          <w:sz w:val="28"/>
          <w:szCs w:val="28"/>
        </w:rPr>
        <w:t>Основные причины, приводящие к нарушению биохимических процессов приэксплуатацииканализационныхочистныхсооружений:</w:t>
      </w:r>
    </w:p>
    <w:p w:rsidR="00F9740C" w:rsidRPr="00AB4809" w:rsidRDefault="00F9740C" w:rsidP="00705D57">
      <w:pPr>
        <w:pStyle w:val="af0"/>
        <w:numPr>
          <w:ilvl w:val="0"/>
          <w:numId w:val="18"/>
        </w:numPr>
        <w:shd w:val="clear" w:color="auto" w:fill="FFFFFF"/>
        <w:tabs>
          <w:tab w:val="left" w:pos="993"/>
        </w:tabs>
        <w:spacing w:after="0" w:line="240" w:lineRule="auto"/>
        <w:ind w:left="0" w:firstLine="1134"/>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перебоивэнергоснабжении;</w:t>
      </w:r>
    </w:p>
    <w:p w:rsidR="00F9740C" w:rsidRPr="00AB4809" w:rsidRDefault="00F9740C" w:rsidP="00705D57">
      <w:pPr>
        <w:pStyle w:val="af0"/>
        <w:numPr>
          <w:ilvl w:val="0"/>
          <w:numId w:val="18"/>
        </w:numPr>
        <w:shd w:val="clear" w:color="auto" w:fill="FFFFFF"/>
        <w:tabs>
          <w:tab w:val="left" w:pos="993"/>
        </w:tabs>
        <w:spacing w:after="0" w:line="240" w:lineRule="auto"/>
        <w:ind w:left="0" w:firstLine="1134"/>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 xml:space="preserve">поступлениетоксичных веществ, ингибирующих процесс биологической очистки. </w:t>
      </w:r>
    </w:p>
    <w:p w:rsidR="00F9740C" w:rsidRPr="00AB4809" w:rsidRDefault="00F9740C" w:rsidP="00F9740C">
      <w:pPr>
        <w:shd w:val="clear" w:color="auto" w:fill="FFFFFF"/>
        <w:ind w:firstLine="1134"/>
        <w:jc w:val="both"/>
        <w:rPr>
          <w:sz w:val="28"/>
          <w:szCs w:val="28"/>
        </w:rPr>
      </w:pPr>
      <w:r w:rsidRPr="00AB4809">
        <w:rPr>
          <w:sz w:val="28"/>
          <w:szCs w:val="28"/>
        </w:rPr>
        <w:t>Опыт эксплуатациисооружений в различных условиях позволяет оценить воздействие вышеперечисленныхфакторов и принять меры, обеспечивающие надежность работы очистных сооружений.</w:t>
      </w:r>
    </w:p>
    <w:p w:rsidR="00F9740C" w:rsidRPr="00AB4809" w:rsidRDefault="00F9740C" w:rsidP="00F9740C">
      <w:pPr>
        <w:shd w:val="clear" w:color="auto" w:fill="FFFFFF"/>
        <w:ind w:firstLine="1134"/>
        <w:jc w:val="both"/>
        <w:rPr>
          <w:sz w:val="28"/>
          <w:szCs w:val="28"/>
        </w:rPr>
      </w:pPr>
      <w:r w:rsidRPr="00AB4809">
        <w:rPr>
          <w:sz w:val="28"/>
          <w:szCs w:val="28"/>
        </w:rPr>
        <w:t>Важным способом повышения надежности очистных сооружений (особенно в условияхэкономииэнергоресурсов)являетсявнедрениеавтоматическогорегулированиятехнологического процесса.</w:t>
      </w:r>
    </w:p>
    <w:p w:rsidR="00F9740C" w:rsidRPr="00AB4809" w:rsidRDefault="00F9740C" w:rsidP="00F9740C">
      <w:pPr>
        <w:shd w:val="clear" w:color="auto" w:fill="FFFFFF"/>
        <w:ind w:firstLine="1134"/>
        <w:jc w:val="both"/>
        <w:rPr>
          <w:sz w:val="28"/>
          <w:szCs w:val="28"/>
        </w:rPr>
      </w:pPr>
      <w:r w:rsidRPr="00AB4809">
        <w:rPr>
          <w:sz w:val="28"/>
          <w:szCs w:val="28"/>
        </w:rPr>
        <w:t>Реализуя комплекс мероприятий, направленных на повышение надежности системыводоотведения, обеспечивается устойчивая работа системы канализации города.</w:t>
      </w:r>
    </w:p>
    <w:p w:rsidR="00F9740C" w:rsidRPr="00AB4809" w:rsidRDefault="00F9740C" w:rsidP="00F9740C">
      <w:pPr>
        <w:shd w:val="clear" w:color="auto" w:fill="FFFFFF"/>
        <w:jc w:val="both"/>
        <w:rPr>
          <w:sz w:val="28"/>
          <w:szCs w:val="28"/>
        </w:rPr>
      </w:pPr>
    </w:p>
    <w:p w:rsidR="00F9740C" w:rsidRPr="00AB4809" w:rsidRDefault="00F9740C" w:rsidP="00F9740C">
      <w:pPr>
        <w:shd w:val="clear" w:color="auto" w:fill="FFFFFF"/>
        <w:jc w:val="center"/>
        <w:outlineLvl w:val="3"/>
        <w:rPr>
          <w:b/>
          <w:sz w:val="28"/>
          <w:szCs w:val="28"/>
        </w:rPr>
      </w:pPr>
      <w:r w:rsidRPr="00AB4809">
        <w:rPr>
          <w:b/>
          <w:sz w:val="28"/>
          <w:szCs w:val="28"/>
        </w:rPr>
        <w:t>1.1.6. Оценка воздействия сбросов сточных вод через централизованную систему водоотведения на окружающую среду</w:t>
      </w:r>
    </w:p>
    <w:p w:rsidR="00F9740C" w:rsidRPr="00AB4809" w:rsidRDefault="00F9740C" w:rsidP="00F9740C">
      <w:pPr>
        <w:shd w:val="clear" w:color="auto" w:fill="FFFFFF"/>
        <w:jc w:val="both"/>
        <w:outlineLvl w:val="1"/>
        <w:rPr>
          <w:b/>
          <w:sz w:val="28"/>
          <w:szCs w:val="28"/>
        </w:rPr>
      </w:pPr>
    </w:p>
    <w:p w:rsidR="00F9740C" w:rsidRPr="00AB4809" w:rsidRDefault="00F9740C" w:rsidP="00F9740C">
      <w:pPr>
        <w:shd w:val="clear" w:color="auto" w:fill="FFFFFF"/>
        <w:ind w:firstLine="1134"/>
        <w:jc w:val="both"/>
        <w:rPr>
          <w:sz w:val="28"/>
          <w:szCs w:val="28"/>
        </w:rPr>
      </w:pPr>
      <w:r w:rsidRPr="00AB4809">
        <w:rPr>
          <w:sz w:val="28"/>
          <w:szCs w:val="28"/>
        </w:rPr>
        <w:t xml:space="preserve">Все хозяйственно-бытовые и производственные сточные воды по системе, состоящей из трубопроводов, коллекторов, канализационных насосных станций, отводятся на очистку на очистные сооружения канализации г. Комсомольск. Очистные сооружения имеют биологический комплекс очистки.  </w:t>
      </w:r>
    </w:p>
    <w:p w:rsidR="00F9740C" w:rsidRPr="00AB4809" w:rsidRDefault="00F9740C" w:rsidP="00F9740C">
      <w:pPr>
        <w:shd w:val="clear" w:color="auto" w:fill="FFFFFF"/>
        <w:ind w:firstLine="1134"/>
        <w:jc w:val="both"/>
        <w:rPr>
          <w:sz w:val="28"/>
          <w:szCs w:val="28"/>
        </w:rPr>
      </w:pPr>
      <w:r w:rsidRPr="00AB4809">
        <w:rPr>
          <w:sz w:val="28"/>
          <w:szCs w:val="28"/>
        </w:rPr>
        <w:lastRenderedPageBreak/>
        <w:t>Сброс веществ и микроорганизмов в водные объекты осуществляется на основанииРазрешений, выдаваемыхМежрегиональным управлениемФедеральной службы по надзору в сфере природопользования по Владимирской и Ивановской областям.</w:t>
      </w:r>
    </w:p>
    <w:p w:rsidR="00F9740C" w:rsidRPr="00AB4809" w:rsidRDefault="00F9740C" w:rsidP="00F9740C">
      <w:pPr>
        <w:shd w:val="clear" w:color="auto" w:fill="FFFFFF"/>
        <w:ind w:firstLine="1134"/>
        <w:jc w:val="both"/>
        <w:rPr>
          <w:sz w:val="28"/>
          <w:szCs w:val="28"/>
        </w:rPr>
      </w:pPr>
      <w:r w:rsidRPr="00AB4809">
        <w:rPr>
          <w:sz w:val="28"/>
          <w:szCs w:val="28"/>
        </w:rPr>
        <w:t>Оценить степень влияния, выпускаемых сточных вод на качество воды в рекеУхтохмавозможно в результате замеров качествастоков на выходе очистных сооружений.</w:t>
      </w:r>
    </w:p>
    <w:p w:rsidR="00F9740C" w:rsidRPr="00AB4809" w:rsidRDefault="00F9740C" w:rsidP="00F9740C">
      <w:pPr>
        <w:shd w:val="clear" w:color="auto" w:fill="FFFFFF"/>
        <w:ind w:firstLine="1134"/>
        <w:jc w:val="both"/>
        <w:rPr>
          <w:sz w:val="28"/>
          <w:szCs w:val="28"/>
        </w:rPr>
      </w:pPr>
      <w:r w:rsidRPr="00AB4809">
        <w:rPr>
          <w:sz w:val="28"/>
          <w:szCs w:val="28"/>
        </w:rPr>
        <w:t>В настоящее время на территории г. Комсомольскотсутствует централизованнаясистема ливневой канализации. Водоприемником водосточной сети является р.Ухтохмаи осушительные канавы поселения.</w:t>
      </w:r>
    </w:p>
    <w:p w:rsidR="00F9740C" w:rsidRPr="00AB4809" w:rsidRDefault="00F9740C" w:rsidP="00F9740C">
      <w:pPr>
        <w:shd w:val="clear" w:color="auto" w:fill="FFFFFF"/>
        <w:ind w:firstLine="1134"/>
        <w:jc w:val="both"/>
        <w:rPr>
          <w:sz w:val="28"/>
          <w:szCs w:val="28"/>
        </w:rPr>
      </w:pPr>
      <w:r w:rsidRPr="00AB4809">
        <w:rPr>
          <w:sz w:val="28"/>
          <w:szCs w:val="28"/>
        </w:rPr>
        <w:t>Отведение дождевых и талых вод с территории г. Комсомольск можно предусмотреть путемустройства смешанной системы дождевой канализации, которая включает в себя как сетьоткрытых лотков (кюветов), так и закрытых коллекторов.</w:t>
      </w:r>
    </w:p>
    <w:p w:rsidR="00F9740C" w:rsidRPr="00AB4809" w:rsidRDefault="00F9740C" w:rsidP="00F9740C">
      <w:pPr>
        <w:shd w:val="clear" w:color="auto" w:fill="FFFFFF"/>
        <w:ind w:firstLine="1134"/>
        <w:jc w:val="both"/>
        <w:rPr>
          <w:sz w:val="28"/>
          <w:szCs w:val="28"/>
        </w:rPr>
      </w:pPr>
      <w:r w:rsidRPr="00AB4809">
        <w:rPr>
          <w:sz w:val="28"/>
          <w:szCs w:val="28"/>
        </w:rPr>
        <w:t>Закрытые водостоки предусматриваются в районах капитальной застройки, а также натерритории промышленных и коммунально-складских зон. В районах индивидуальнойзастройки, а также на территории зеленых зон необходимы открытые водостоки.Трассировкаводоотводящейсетидолжна производитьсясучетомбассейновстока.</w:t>
      </w:r>
    </w:p>
    <w:p w:rsidR="00F9740C" w:rsidRPr="00AB4809" w:rsidRDefault="00F9740C" w:rsidP="00F9740C">
      <w:pPr>
        <w:shd w:val="clear" w:color="auto" w:fill="FFFFFF"/>
        <w:ind w:firstLine="1134"/>
        <w:jc w:val="both"/>
        <w:rPr>
          <w:sz w:val="28"/>
          <w:szCs w:val="28"/>
        </w:rPr>
      </w:pPr>
      <w:r w:rsidRPr="00AB4809">
        <w:rPr>
          <w:sz w:val="28"/>
          <w:szCs w:val="28"/>
        </w:rPr>
        <w:t>Преимущественно водоотвод предусматривается самотеком. Возможен напорный участокдождевой сети. По требованиям, предъявляемым в настоящее время киспользованию иохране поверхностных вод, все стоки перед выпуском в водоем должны подвергатьсяочисткенаочистныхсооружениях.</w:t>
      </w:r>
    </w:p>
    <w:p w:rsidR="00F9740C" w:rsidRPr="00AB4809" w:rsidRDefault="00F9740C" w:rsidP="00F9740C">
      <w:pPr>
        <w:shd w:val="clear" w:color="auto" w:fill="FFFFFF"/>
        <w:ind w:firstLine="1134"/>
        <w:jc w:val="both"/>
        <w:rPr>
          <w:sz w:val="28"/>
          <w:szCs w:val="28"/>
        </w:rPr>
      </w:pPr>
      <w:r w:rsidRPr="00AB4809">
        <w:rPr>
          <w:sz w:val="28"/>
          <w:szCs w:val="28"/>
        </w:rPr>
        <w:t xml:space="preserve">Очистныесооружения принимают наиболее загрязненную часть поверхностного стока, при этомочистке должно подвергаться не менее 70% годового объема поверхностного стока.На перспективу, возможно предусмотреть строительство дождевойканализации. Все очистныесооружения проектируются закрытыми. </w:t>
      </w:r>
    </w:p>
    <w:p w:rsidR="00F9740C" w:rsidRPr="00AB4809" w:rsidRDefault="00F9740C" w:rsidP="00F9740C">
      <w:pPr>
        <w:shd w:val="clear" w:color="auto" w:fill="FFFFFF"/>
        <w:ind w:firstLine="1134"/>
        <w:jc w:val="both"/>
        <w:outlineLvl w:val="1"/>
        <w:rPr>
          <w:b/>
          <w:sz w:val="28"/>
          <w:szCs w:val="28"/>
        </w:rPr>
      </w:pPr>
    </w:p>
    <w:p w:rsidR="00F9740C" w:rsidRPr="00AB4809" w:rsidRDefault="00F9740C" w:rsidP="00F9740C">
      <w:pPr>
        <w:tabs>
          <w:tab w:val="left" w:pos="3150"/>
        </w:tabs>
        <w:jc w:val="center"/>
        <w:outlineLvl w:val="3"/>
        <w:rPr>
          <w:b/>
          <w:sz w:val="28"/>
          <w:szCs w:val="28"/>
        </w:rPr>
      </w:pPr>
      <w:r w:rsidRPr="00AB4809">
        <w:rPr>
          <w:b/>
          <w:sz w:val="28"/>
          <w:szCs w:val="28"/>
        </w:rPr>
        <w:t>1.1.7. Описание территорий г. Комсомольск, не охваченных централизованной системой водоотведения</w:t>
      </w:r>
    </w:p>
    <w:p w:rsidR="00F9740C" w:rsidRPr="00AB4809" w:rsidRDefault="00F9740C" w:rsidP="00F9740C">
      <w:pPr>
        <w:tabs>
          <w:tab w:val="left" w:pos="3150"/>
        </w:tabs>
        <w:jc w:val="both"/>
        <w:outlineLvl w:val="1"/>
        <w:rPr>
          <w:b/>
          <w:sz w:val="28"/>
          <w:szCs w:val="28"/>
        </w:rPr>
      </w:pPr>
    </w:p>
    <w:p w:rsidR="00F9740C" w:rsidRPr="00AB4809" w:rsidRDefault="00F9740C" w:rsidP="00F9740C">
      <w:pPr>
        <w:tabs>
          <w:tab w:val="left" w:pos="3150"/>
        </w:tabs>
        <w:ind w:firstLine="1134"/>
        <w:jc w:val="both"/>
        <w:rPr>
          <w:sz w:val="28"/>
          <w:szCs w:val="28"/>
        </w:rPr>
      </w:pPr>
      <w:r w:rsidRPr="00AB4809">
        <w:rPr>
          <w:sz w:val="28"/>
          <w:szCs w:val="28"/>
        </w:rPr>
        <w:t>На настоящий момент, основными крупными абонентами услуг водоотведения в г. Комсомольск являются: ОАО "Интер РАО - Электрогенерация", ОБУЗ "Комсомольская ЦБ", ООО "ПромТекс", МУП "Комсомольский банно-прачечный комбинат", МКДОУ детский сад №1 "Радуга", МКДОУ детский сад №5 "Теремок", МАДОУ детский сад №7 "Ромашка", МБОУ Комсомольская СОШ №1, МБОУ Комсомольская СОШ №2.</w:t>
      </w:r>
    </w:p>
    <w:p w:rsidR="00F9740C" w:rsidRPr="00AB4809" w:rsidRDefault="00F9740C" w:rsidP="00F9740C">
      <w:pPr>
        <w:tabs>
          <w:tab w:val="left" w:pos="3150"/>
        </w:tabs>
        <w:ind w:firstLine="1134"/>
        <w:jc w:val="both"/>
        <w:rPr>
          <w:sz w:val="28"/>
          <w:szCs w:val="28"/>
        </w:rPr>
      </w:pPr>
      <w:r w:rsidRPr="00AB4809">
        <w:rPr>
          <w:sz w:val="28"/>
          <w:szCs w:val="28"/>
        </w:rPr>
        <w:t>Существующая система водоотведения не охватывает весь жилой фонд г.Комсомольск (канализованы только районы 2-5 этажной и частично одноэтажной жилой застройки).</w:t>
      </w:r>
    </w:p>
    <w:p w:rsidR="00F9740C" w:rsidRPr="00AB4809" w:rsidRDefault="00F9740C" w:rsidP="00F9740C">
      <w:pPr>
        <w:tabs>
          <w:tab w:val="left" w:pos="3150"/>
        </w:tabs>
        <w:ind w:firstLine="1134"/>
        <w:jc w:val="both"/>
        <w:rPr>
          <w:sz w:val="28"/>
          <w:szCs w:val="28"/>
          <w:highlight w:val="yellow"/>
        </w:rPr>
      </w:pPr>
      <w:r w:rsidRPr="00AB4809">
        <w:rPr>
          <w:sz w:val="28"/>
          <w:szCs w:val="28"/>
        </w:rPr>
        <w:t>Население, проживающее в не канализированной жилой застройке, пользуется выгребными туалетами.</w:t>
      </w:r>
    </w:p>
    <w:p w:rsidR="00F9740C" w:rsidRPr="00AB4809" w:rsidRDefault="00F9740C" w:rsidP="00F9740C">
      <w:pPr>
        <w:tabs>
          <w:tab w:val="left" w:pos="3150"/>
        </w:tabs>
        <w:ind w:firstLine="1134"/>
        <w:jc w:val="both"/>
        <w:rPr>
          <w:sz w:val="28"/>
          <w:szCs w:val="28"/>
        </w:rPr>
      </w:pPr>
      <w:r w:rsidRPr="00AB4809">
        <w:rPr>
          <w:sz w:val="28"/>
          <w:szCs w:val="28"/>
        </w:rPr>
        <w:t xml:space="preserve">Согласно схеме водоотведения г. Комсомольск в настоящее время централизованной системой водоотведенияохвачены: ул. Чкалова, Советская, </w:t>
      </w:r>
      <w:r w:rsidRPr="00AB4809">
        <w:rPr>
          <w:sz w:val="28"/>
          <w:szCs w:val="28"/>
        </w:rPr>
        <w:lastRenderedPageBreak/>
        <w:t>Садовая, Зайцева, Ленина, Первомайская, Колганова, Люлина, Тельмана, Пионерская, Спортивная, Кирова, Чайковского, 40 лет Октября, Комсомольская, пер. Торговый. Прочие территории города не охвачены централизованными системами водоотведения.</w:t>
      </w:r>
    </w:p>
    <w:p w:rsidR="00F9740C" w:rsidRPr="00AB4809" w:rsidRDefault="00F9740C" w:rsidP="00F9740C">
      <w:pPr>
        <w:tabs>
          <w:tab w:val="left" w:pos="3150"/>
        </w:tabs>
        <w:jc w:val="both"/>
        <w:rPr>
          <w:sz w:val="28"/>
          <w:szCs w:val="28"/>
        </w:rPr>
      </w:pPr>
    </w:p>
    <w:p w:rsidR="00F9740C" w:rsidRPr="00AB4809" w:rsidRDefault="00F9740C" w:rsidP="00F9740C">
      <w:pPr>
        <w:tabs>
          <w:tab w:val="left" w:pos="3150"/>
        </w:tabs>
        <w:jc w:val="center"/>
        <w:outlineLvl w:val="3"/>
        <w:rPr>
          <w:b/>
          <w:sz w:val="28"/>
          <w:szCs w:val="28"/>
        </w:rPr>
      </w:pPr>
      <w:r w:rsidRPr="00AB4809">
        <w:rPr>
          <w:b/>
          <w:sz w:val="28"/>
          <w:szCs w:val="28"/>
        </w:rPr>
        <w:t>1.1.8. Описание существующих технических и технологических проблем системы водоотведения г. Комсомольск</w:t>
      </w:r>
    </w:p>
    <w:p w:rsidR="00F9740C" w:rsidRPr="00AB4809" w:rsidRDefault="00F9740C" w:rsidP="00F9740C">
      <w:pPr>
        <w:tabs>
          <w:tab w:val="left" w:pos="3150"/>
        </w:tabs>
        <w:jc w:val="both"/>
        <w:outlineLvl w:val="1"/>
        <w:rPr>
          <w:b/>
          <w:sz w:val="28"/>
          <w:szCs w:val="28"/>
        </w:rPr>
      </w:pPr>
    </w:p>
    <w:p w:rsidR="00F9740C" w:rsidRPr="00AB4809" w:rsidRDefault="00F9740C" w:rsidP="00F9740C">
      <w:pPr>
        <w:shd w:val="clear" w:color="auto" w:fill="FFFFFF"/>
        <w:ind w:firstLine="1134"/>
        <w:jc w:val="both"/>
        <w:rPr>
          <w:sz w:val="28"/>
          <w:szCs w:val="28"/>
        </w:rPr>
      </w:pPr>
      <w:r w:rsidRPr="00AB4809">
        <w:rPr>
          <w:sz w:val="28"/>
          <w:szCs w:val="28"/>
        </w:rPr>
        <w:t xml:space="preserve">Одной из важнейших проблем коммунального хозяйства г. Комсомольск в настоящее время является значительная степень износа системы водоотведения. </w:t>
      </w:r>
    </w:p>
    <w:p w:rsidR="00F9740C" w:rsidRPr="00AB4809" w:rsidRDefault="00F9740C" w:rsidP="00F9740C">
      <w:pPr>
        <w:tabs>
          <w:tab w:val="left" w:pos="3150"/>
        </w:tabs>
        <w:ind w:firstLine="1134"/>
        <w:jc w:val="both"/>
        <w:rPr>
          <w:sz w:val="28"/>
          <w:szCs w:val="28"/>
        </w:rPr>
      </w:pPr>
      <w:r w:rsidRPr="00AB4809">
        <w:rPr>
          <w:sz w:val="28"/>
          <w:szCs w:val="28"/>
        </w:rPr>
        <w:t xml:space="preserve">В результате анализа системы водоотведения г. Комсомольск, выявлены следующие проблемы: </w:t>
      </w:r>
    </w:p>
    <w:p w:rsidR="00F9740C" w:rsidRPr="00AB4809" w:rsidRDefault="00F9740C" w:rsidP="00705D57">
      <w:pPr>
        <w:pStyle w:val="af0"/>
        <w:numPr>
          <w:ilvl w:val="0"/>
          <w:numId w:val="13"/>
        </w:numPr>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sz w:val="28"/>
          <w:szCs w:val="28"/>
        </w:rPr>
        <w:t>неполный охват  территории поселения централизованной системой водоотведения;</w:t>
      </w:r>
    </w:p>
    <w:p w:rsidR="00F9740C" w:rsidRPr="00AB4809" w:rsidRDefault="00F9740C" w:rsidP="00705D57">
      <w:pPr>
        <w:pStyle w:val="af0"/>
        <w:numPr>
          <w:ilvl w:val="0"/>
          <w:numId w:val="13"/>
        </w:numPr>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color w:val="000000"/>
          <w:sz w:val="28"/>
          <w:szCs w:val="28"/>
        </w:rPr>
        <w:t>износ основных самотечных коллекторов, напорных трубопроводов;</w:t>
      </w:r>
    </w:p>
    <w:p w:rsidR="00F9740C" w:rsidRPr="00AB4809" w:rsidRDefault="00F9740C" w:rsidP="00705D57">
      <w:pPr>
        <w:pStyle w:val="af0"/>
        <w:numPr>
          <w:ilvl w:val="0"/>
          <w:numId w:val="13"/>
        </w:numPr>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color w:val="000000"/>
          <w:sz w:val="28"/>
          <w:szCs w:val="28"/>
        </w:rPr>
        <w:t>износ основного оборудования очистных сооружений;</w:t>
      </w:r>
    </w:p>
    <w:p w:rsidR="00F9740C" w:rsidRPr="00AB4809" w:rsidRDefault="00F9740C" w:rsidP="00705D57">
      <w:pPr>
        <w:pStyle w:val="af0"/>
        <w:numPr>
          <w:ilvl w:val="0"/>
          <w:numId w:val="13"/>
        </w:numPr>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color w:val="000000"/>
          <w:sz w:val="28"/>
          <w:szCs w:val="28"/>
        </w:rPr>
        <w:t>отсутствие очистных сооружений полной биологической очистки с обеззараживанием;</w:t>
      </w:r>
    </w:p>
    <w:p w:rsidR="00F9740C" w:rsidRPr="00AB4809" w:rsidRDefault="00F9740C" w:rsidP="00705D57">
      <w:pPr>
        <w:pStyle w:val="af0"/>
        <w:numPr>
          <w:ilvl w:val="0"/>
          <w:numId w:val="13"/>
        </w:numPr>
        <w:spacing w:after="0" w:line="240" w:lineRule="auto"/>
        <w:ind w:left="0" w:firstLine="1134"/>
        <w:contextualSpacing/>
        <w:jc w:val="both"/>
        <w:rPr>
          <w:rFonts w:ascii="Times New Roman" w:hAnsi="Times New Roman" w:cs="Times New Roman"/>
          <w:sz w:val="28"/>
          <w:szCs w:val="28"/>
        </w:rPr>
      </w:pPr>
      <w:r w:rsidRPr="00AB4809">
        <w:rPr>
          <w:rFonts w:ascii="Times New Roman" w:hAnsi="Times New Roman" w:cs="Times New Roman"/>
          <w:color w:val="000000"/>
          <w:sz w:val="28"/>
          <w:szCs w:val="28"/>
        </w:rPr>
        <w:t xml:space="preserve">отсутствует система дождевой канализации.   </w:t>
      </w:r>
    </w:p>
    <w:p w:rsidR="00F9740C" w:rsidRPr="00AB4809" w:rsidRDefault="00F9740C" w:rsidP="00F9740C">
      <w:pPr>
        <w:jc w:val="both"/>
        <w:rPr>
          <w:rFonts w:eastAsiaTheme="minorHAnsi"/>
          <w:lang w:eastAsia="en-US"/>
        </w:rPr>
      </w:pPr>
    </w:p>
    <w:p w:rsidR="00F9740C" w:rsidRPr="00AB4809" w:rsidRDefault="00F9740C" w:rsidP="00F9740C">
      <w:pPr>
        <w:shd w:val="clear" w:color="auto" w:fill="FFFFFF"/>
        <w:jc w:val="center"/>
        <w:outlineLvl w:val="3"/>
        <w:rPr>
          <w:b/>
          <w:sz w:val="28"/>
          <w:szCs w:val="28"/>
        </w:rPr>
      </w:pPr>
      <w:r w:rsidRPr="00AB4809">
        <w:rPr>
          <w:b/>
          <w:sz w:val="28"/>
          <w:szCs w:val="28"/>
        </w:rPr>
        <w:t>1.1.9. Сведения об отнесении централизованной системы водоотведения (канализации) к централизованным системам водоотведения поселений, включающие перечень и описание централизованных систем водоотведения (канализации), отнесенных к централизованным системам водоотведения поселений,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p>
    <w:p w:rsidR="00F9740C" w:rsidRPr="00AB4809" w:rsidRDefault="00F9740C" w:rsidP="00F9740C">
      <w:pPr>
        <w:shd w:val="clear" w:color="auto" w:fill="FFFFFF"/>
        <w:jc w:val="both"/>
        <w:outlineLvl w:val="1"/>
        <w:rPr>
          <w:b/>
          <w:sz w:val="28"/>
          <w:szCs w:val="28"/>
        </w:rPr>
      </w:pPr>
    </w:p>
    <w:p w:rsidR="00F9740C" w:rsidRPr="00AB4809" w:rsidRDefault="00F9740C" w:rsidP="00F9740C">
      <w:pPr>
        <w:shd w:val="clear" w:color="auto" w:fill="FFFFFF"/>
        <w:ind w:firstLine="1134"/>
        <w:jc w:val="both"/>
        <w:rPr>
          <w:sz w:val="28"/>
          <w:szCs w:val="28"/>
        </w:rPr>
      </w:pPr>
      <w:r w:rsidRPr="00AB4809">
        <w:rPr>
          <w:sz w:val="28"/>
          <w:szCs w:val="28"/>
        </w:rPr>
        <w:t>Согласно пункта 4 постановления Правительства РФ от 31.05.2019 г. №691 «Обутверждении Правил отнесения централизованных систем водоотведения (канализации) кцентрализованнымсистемамводоотведенияпоселенийилигородских округов» централизованная система водоотведения (канализации) подлежит отнесению кцентрализованнымсистемамводоотведенияпоселенийилигородскихокруговприсоблюдении совокупности следующих критериев:</w:t>
      </w:r>
    </w:p>
    <w:p w:rsidR="00F9740C" w:rsidRPr="00AB4809" w:rsidRDefault="00F9740C" w:rsidP="00F9740C">
      <w:pPr>
        <w:shd w:val="clear" w:color="auto" w:fill="FFFFFF"/>
        <w:ind w:firstLine="1134"/>
        <w:jc w:val="both"/>
        <w:rPr>
          <w:sz w:val="28"/>
          <w:szCs w:val="28"/>
        </w:rPr>
      </w:pPr>
      <w:r w:rsidRPr="00AB4809">
        <w:rPr>
          <w:sz w:val="28"/>
          <w:szCs w:val="28"/>
        </w:rPr>
        <w:t>а) объемсточныхвод,принятыхвцентрализованнуюсистемуводоотведения(канализации), составляет более 50 % общего объема сточных вод, принятых в такуюцентрализованную систему водоотведения (канализации);</w:t>
      </w:r>
    </w:p>
    <w:p w:rsidR="00F9740C" w:rsidRPr="00AB4809" w:rsidRDefault="00F9740C" w:rsidP="00F9740C">
      <w:pPr>
        <w:shd w:val="clear" w:color="auto" w:fill="FFFFFF"/>
        <w:ind w:firstLine="1134"/>
        <w:jc w:val="both"/>
        <w:rPr>
          <w:sz w:val="28"/>
          <w:szCs w:val="28"/>
        </w:rPr>
      </w:pPr>
      <w:r w:rsidRPr="00AB4809">
        <w:rPr>
          <w:sz w:val="28"/>
          <w:szCs w:val="28"/>
        </w:rPr>
        <w:t>б) одним из видов экономической деятельности, определяемых в соответствии сОбщероссийским классификатором видовэкономическойдеятельности,организации,является деятельность по сбору и обработке сточных вод.</w:t>
      </w:r>
    </w:p>
    <w:p w:rsidR="00F9740C" w:rsidRPr="00AB4809" w:rsidRDefault="00F9740C" w:rsidP="00F9740C">
      <w:pPr>
        <w:shd w:val="clear" w:color="auto" w:fill="FFFFFF"/>
        <w:ind w:firstLine="1134"/>
        <w:jc w:val="both"/>
        <w:rPr>
          <w:sz w:val="28"/>
          <w:szCs w:val="28"/>
        </w:rPr>
      </w:pPr>
      <w:r w:rsidRPr="00AB4809">
        <w:rPr>
          <w:sz w:val="28"/>
          <w:szCs w:val="28"/>
        </w:rPr>
        <w:lastRenderedPageBreak/>
        <w:t>На основании вышеизложенных критериев централизованная система водоотведения, эксплуатируемаяМП«ЖКХ»относитсякцентрализованнымсистемамводоотведенияпоселенийилигородскихокругов,установленных требованием постановления Правительства РФ от 31.05.2019 г. №691.</w:t>
      </w:r>
    </w:p>
    <w:p w:rsidR="00F9740C" w:rsidRPr="00AB4809" w:rsidRDefault="00F9740C" w:rsidP="00F9740C">
      <w:pPr>
        <w:shd w:val="clear" w:color="auto" w:fill="FFFFFF"/>
        <w:ind w:firstLine="1134"/>
        <w:jc w:val="both"/>
        <w:rPr>
          <w:b/>
          <w:sz w:val="28"/>
          <w:szCs w:val="28"/>
        </w:rPr>
      </w:pPr>
      <w:r w:rsidRPr="00AB4809">
        <w:rPr>
          <w:sz w:val="28"/>
          <w:szCs w:val="28"/>
        </w:rPr>
        <w:t>Сточные воды, централизованной системы водоотведения г. Комсомольскотводятся через очистные сооружения МП «ЖКХ». Информация о мощностиочистных сооружений и применяемых на них технологиях очистки сточных вод представленав разделе 1.1.2. Схемы водоотведения.</w:t>
      </w:r>
    </w:p>
    <w:p w:rsidR="00F9740C" w:rsidRPr="00AB4809" w:rsidRDefault="00F9740C" w:rsidP="00F9740C">
      <w:pPr>
        <w:jc w:val="center"/>
        <w:outlineLvl w:val="1"/>
        <w:rPr>
          <w:b/>
          <w:sz w:val="28"/>
          <w:szCs w:val="28"/>
        </w:rPr>
      </w:pPr>
    </w:p>
    <w:p w:rsidR="00F9740C" w:rsidRPr="00AB4809" w:rsidRDefault="00F9740C" w:rsidP="00F9740C">
      <w:pPr>
        <w:jc w:val="center"/>
        <w:outlineLvl w:val="1"/>
        <w:rPr>
          <w:b/>
          <w:sz w:val="28"/>
          <w:szCs w:val="28"/>
        </w:rPr>
      </w:pPr>
    </w:p>
    <w:p w:rsidR="00F9740C" w:rsidRPr="00AB4809" w:rsidRDefault="00F9740C" w:rsidP="00F9740C">
      <w:pPr>
        <w:jc w:val="center"/>
        <w:outlineLvl w:val="1"/>
        <w:rPr>
          <w:b/>
          <w:sz w:val="28"/>
          <w:szCs w:val="28"/>
        </w:rPr>
      </w:pPr>
      <w:bookmarkStart w:id="60" w:name="_Toc101547856"/>
      <w:r w:rsidRPr="00AB4809">
        <w:rPr>
          <w:b/>
          <w:sz w:val="28"/>
          <w:szCs w:val="28"/>
        </w:rPr>
        <w:t>Раздел 2. Балансы сточных вод в системе водоотведения</w:t>
      </w:r>
      <w:bookmarkEnd w:id="60"/>
    </w:p>
    <w:p w:rsidR="00F9740C" w:rsidRPr="00AB4809" w:rsidRDefault="00F9740C" w:rsidP="00F9740C">
      <w:pPr>
        <w:jc w:val="center"/>
        <w:outlineLvl w:val="1"/>
        <w:rPr>
          <w:b/>
          <w:sz w:val="28"/>
          <w:szCs w:val="28"/>
        </w:rPr>
      </w:pPr>
    </w:p>
    <w:p w:rsidR="00F9740C" w:rsidRPr="00AB4809" w:rsidRDefault="00F9740C" w:rsidP="00F9740C">
      <w:pPr>
        <w:jc w:val="center"/>
        <w:outlineLvl w:val="2"/>
        <w:rPr>
          <w:b/>
          <w:sz w:val="28"/>
          <w:szCs w:val="28"/>
        </w:rPr>
      </w:pPr>
      <w:bookmarkStart w:id="61" w:name="_Toc101547857"/>
      <w:r w:rsidRPr="00AB4809">
        <w:rPr>
          <w:b/>
          <w:sz w:val="28"/>
          <w:szCs w:val="28"/>
        </w:rPr>
        <w:t>2.1. Баланс поступления сточных вод в централизованную систему водоотведения и отведения стоков по технологическим зонам</w:t>
      </w:r>
      <w:bookmarkEnd w:id="61"/>
    </w:p>
    <w:p w:rsidR="00F9740C" w:rsidRPr="00AB4809" w:rsidRDefault="00F9740C" w:rsidP="00F9740C">
      <w:pPr>
        <w:jc w:val="both"/>
        <w:outlineLvl w:val="1"/>
        <w:rPr>
          <w:b/>
          <w:sz w:val="28"/>
          <w:szCs w:val="28"/>
        </w:rPr>
      </w:pPr>
    </w:p>
    <w:p w:rsidR="00F9740C" w:rsidRPr="00AB4809" w:rsidRDefault="00F9740C" w:rsidP="00F9740C">
      <w:pPr>
        <w:tabs>
          <w:tab w:val="left" w:pos="1134"/>
        </w:tabs>
        <w:jc w:val="both"/>
        <w:rPr>
          <w:sz w:val="28"/>
          <w:szCs w:val="28"/>
        </w:rPr>
      </w:pPr>
      <w:r w:rsidRPr="00AB4809">
        <w:rPr>
          <w:i/>
        </w:rPr>
        <w:tab/>
      </w:r>
      <w:r w:rsidRPr="00AB4809">
        <w:rPr>
          <w:sz w:val="28"/>
          <w:szCs w:val="28"/>
        </w:rPr>
        <w:t xml:space="preserve">Согласно представленной МП «ЖКХ» информации, сформирован среднегодовой баланс притока сточных вод г. Комсомольск за 2021 год. </w:t>
      </w:r>
    </w:p>
    <w:p w:rsidR="00F9740C" w:rsidRPr="00AB4809" w:rsidRDefault="00F9740C" w:rsidP="00F9740C">
      <w:pPr>
        <w:jc w:val="center"/>
        <w:rPr>
          <w:i/>
        </w:rPr>
      </w:pPr>
    </w:p>
    <w:p w:rsidR="00F9740C" w:rsidRPr="00AB4809" w:rsidRDefault="00F9740C" w:rsidP="00F9740C">
      <w:pPr>
        <w:jc w:val="center"/>
        <w:rPr>
          <w:i/>
        </w:rPr>
      </w:pPr>
      <w:r w:rsidRPr="00AB4809">
        <w:rPr>
          <w:i/>
        </w:rPr>
        <w:t>Таблица 2.1.1.Баланс притока сточных вод</w:t>
      </w:r>
    </w:p>
    <w:tbl>
      <w:tblPr>
        <w:tblW w:w="103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78"/>
        <w:gridCol w:w="4275"/>
        <w:gridCol w:w="4961"/>
      </w:tblGrid>
      <w:tr w:rsidR="00F9740C" w:rsidRPr="00AB4809" w:rsidTr="007E753C">
        <w:tc>
          <w:tcPr>
            <w:tcW w:w="1078" w:type="dxa"/>
            <w:vAlign w:val="center"/>
          </w:tcPr>
          <w:p w:rsidR="00F9740C" w:rsidRPr="00AB4809" w:rsidRDefault="00F9740C" w:rsidP="007E753C">
            <w:pPr>
              <w:jc w:val="center"/>
              <w:rPr>
                <w:b/>
              </w:rPr>
            </w:pPr>
            <w:r w:rsidRPr="00AB4809">
              <w:rPr>
                <w:b/>
                <w:sz w:val="22"/>
                <w:szCs w:val="22"/>
              </w:rPr>
              <w:t>№ п/п</w:t>
            </w:r>
          </w:p>
        </w:tc>
        <w:tc>
          <w:tcPr>
            <w:tcW w:w="4275" w:type="dxa"/>
            <w:vAlign w:val="center"/>
          </w:tcPr>
          <w:p w:rsidR="00F9740C" w:rsidRPr="00AB4809" w:rsidRDefault="00F9740C" w:rsidP="007E753C">
            <w:pPr>
              <w:jc w:val="center"/>
              <w:rPr>
                <w:b/>
              </w:rPr>
            </w:pPr>
            <w:r w:rsidRPr="00AB4809">
              <w:rPr>
                <w:b/>
                <w:sz w:val="22"/>
                <w:szCs w:val="22"/>
              </w:rPr>
              <w:t>Местонахождение</w:t>
            </w:r>
          </w:p>
        </w:tc>
        <w:tc>
          <w:tcPr>
            <w:tcW w:w="4961" w:type="dxa"/>
            <w:vAlign w:val="center"/>
          </w:tcPr>
          <w:p w:rsidR="00F9740C" w:rsidRPr="00AB4809" w:rsidRDefault="00F9740C" w:rsidP="007E753C">
            <w:pPr>
              <w:jc w:val="center"/>
              <w:rPr>
                <w:b/>
                <w:vertAlign w:val="superscript"/>
              </w:rPr>
            </w:pPr>
            <w:r w:rsidRPr="00AB4809">
              <w:rPr>
                <w:b/>
                <w:sz w:val="22"/>
                <w:szCs w:val="22"/>
              </w:rPr>
              <w:t>Приток сточных вод, тыс. м</w:t>
            </w:r>
            <w:r w:rsidRPr="00AB4809">
              <w:rPr>
                <w:b/>
                <w:sz w:val="22"/>
                <w:szCs w:val="22"/>
                <w:vertAlign w:val="superscript"/>
              </w:rPr>
              <w:t>3</w:t>
            </w:r>
          </w:p>
        </w:tc>
      </w:tr>
      <w:tr w:rsidR="00F9740C" w:rsidRPr="00AB4809" w:rsidTr="007E753C">
        <w:tc>
          <w:tcPr>
            <w:tcW w:w="1078" w:type="dxa"/>
            <w:vAlign w:val="center"/>
          </w:tcPr>
          <w:p w:rsidR="00F9740C" w:rsidRPr="00AB4809" w:rsidRDefault="00F9740C" w:rsidP="007E753C">
            <w:pPr>
              <w:jc w:val="center"/>
            </w:pPr>
            <w:r w:rsidRPr="00AB4809">
              <w:rPr>
                <w:sz w:val="22"/>
                <w:szCs w:val="22"/>
              </w:rPr>
              <w:t>1</w:t>
            </w:r>
          </w:p>
        </w:tc>
        <w:tc>
          <w:tcPr>
            <w:tcW w:w="4275" w:type="dxa"/>
            <w:vAlign w:val="center"/>
          </w:tcPr>
          <w:p w:rsidR="00F9740C" w:rsidRPr="00AB4809" w:rsidRDefault="00F9740C" w:rsidP="007E753C">
            <w:pPr>
              <w:jc w:val="center"/>
            </w:pPr>
            <w:r w:rsidRPr="00AB4809">
              <w:rPr>
                <w:sz w:val="22"/>
                <w:szCs w:val="22"/>
              </w:rPr>
              <w:t>г. Комсомольск</w:t>
            </w:r>
          </w:p>
        </w:tc>
        <w:tc>
          <w:tcPr>
            <w:tcW w:w="4961" w:type="dxa"/>
            <w:vAlign w:val="center"/>
          </w:tcPr>
          <w:p w:rsidR="00F9740C" w:rsidRPr="00AB4809" w:rsidRDefault="00F9740C" w:rsidP="007E753C">
            <w:pPr>
              <w:jc w:val="center"/>
            </w:pPr>
            <w:r w:rsidRPr="00AB4809">
              <w:rPr>
                <w:sz w:val="22"/>
                <w:szCs w:val="22"/>
              </w:rPr>
              <w:t>443,24</w:t>
            </w:r>
          </w:p>
        </w:tc>
      </w:tr>
    </w:tbl>
    <w:p w:rsidR="00F9740C" w:rsidRPr="00AB4809" w:rsidRDefault="00F9740C" w:rsidP="00F9740C">
      <w:pPr>
        <w:keepNext/>
        <w:tabs>
          <w:tab w:val="left" w:pos="4275"/>
          <w:tab w:val="center" w:pos="5233"/>
        </w:tabs>
        <w:jc w:val="both"/>
        <w:outlineLvl w:val="1"/>
        <w:rPr>
          <w:b/>
          <w:bCs/>
          <w:sz w:val="28"/>
          <w:szCs w:val="28"/>
        </w:rPr>
      </w:pPr>
    </w:p>
    <w:p w:rsidR="00F9740C" w:rsidRPr="00AB4809" w:rsidRDefault="00F9740C" w:rsidP="00F9740C">
      <w:pPr>
        <w:keepNext/>
        <w:tabs>
          <w:tab w:val="left" w:pos="4275"/>
          <w:tab w:val="center" w:pos="5233"/>
        </w:tabs>
        <w:jc w:val="center"/>
        <w:outlineLvl w:val="2"/>
        <w:rPr>
          <w:b/>
          <w:bCs/>
          <w:sz w:val="28"/>
          <w:szCs w:val="28"/>
        </w:rPr>
      </w:pPr>
      <w:bookmarkStart w:id="62" w:name="_Toc101547858"/>
      <w:r w:rsidRPr="00AB4809">
        <w:rPr>
          <w:b/>
          <w:bCs/>
          <w:sz w:val="28"/>
          <w:szCs w:val="28"/>
        </w:rPr>
        <w:t>2.2. Оценка фактического притока неорганизованного стока (сточных вод, поступающих по поверхности рельефа местности)</w:t>
      </w:r>
      <w:bookmarkEnd w:id="62"/>
    </w:p>
    <w:p w:rsidR="00F9740C" w:rsidRPr="00AB4809" w:rsidRDefault="00F9740C" w:rsidP="00F9740C">
      <w:pPr>
        <w:keepNext/>
        <w:tabs>
          <w:tab w:val="left" w:pos="4275"/>
          <w:tab w:val="center" w:pos="5233"/>
        </w:tabs>
        <w:jc w:val="center"/>
        <w:outlineLvl w:val="2"/>
        <w:rPr>
          <w:b/>
          <w:bCs/>
          <w:sz w:val="28"/>
          <w:szCs w:val="28"/>
        </w:rPr>
      </w:pPr>
      <w:bookmarkStart w:id="63" w:name="_Toc101547859"/>
      <w:r w:rsidRPr="00AB4809">
        <w:rPr>
          <w:b/>
          <w:bCs/>
          <w:sz w:val="28"/>
          <w:szCs w:val="28"/>
        </w:rPr>
        <w:t>по технологическим зонам водоотведения</w:t>
      </w:r>
      <w:bookmarkEnd w:id="63"/>
    </w:p>
    <w:p w:rsidR="00F9740C" w:rsidRPr="00AB4809" w:rsidRDefault="00F9740C" w:rsidP="00F9740C">
      <w:pPr>
        <w:keepNext/>
        <w:tabs>
          <w:tab w:val="left" w:pos="4275"/>
          <w:tab w:val="center" w:pos="5233"/>
        </w:tabs>
        <w:jc w:val="both"/>
        <w:outlineLvl w:val="1"/>
        <w:rPr>
          <w:b/>
          <w:bCs/>
          <w:sz w:val="28"/>
          <w:szCs w:val="28"/>
        </w:rPr>
      </w:pPr>
    </w:p>
    <w:p w:rsidR="00F9740C" w:rsidRPr="00AB4809" w:rsidRDefault="00F9740C" w:rsidP="00F9740C">
      <w:pPr>
        <w:shd w:val="clear" w:color="auto" w:fill="FFFFFF"/>
        <w:ind w:firstLine="1134"/>
        <w:jc w:val="both"/>
        <w:rPr>
          <w:sz w:val="28"/>
          <w:szCs w:val="28"/>
        </w:rPr>
      </w:pPr>
      <w:r w:rsidRPr="00AB4809">
        <w:rPr>
          <w:sz w:val="28"/>
          <w:szCs w:val="28"/>
        </w:rPr>
        <w:t>Неорганизованным стоком являются дождевые, талые и инфильтрационные воды, поступающие в централизованную систему водоотведения через не плотности в элементах канализационной сети и сооружений.</w:t>
      </w:r>
    </w:p>
    <w:p w:rsidR="00F9740C" w:rsidRPr="00AB4809" w:rsidRDefault="00F9740C" w:rsidP="00F9740C">
      <w:pPr>
        <w:shd w:val="clear" w:color="auto" w:fill="FFFFFF"/>
        <w:tabs>
          <w:tab w:val="left" w:pos="810"/>
        </w:tabs>
        <w:ind w:firstLine="1134"/>
        <w:jc w:val="both"/>
        <w:rPr>
          <w:sz w:val="28"/>
          <w:szCs w:val="28"/>
        </w:rPr>
      </w:pPr>
      <w:r w:rsidRPr="00AB4809">
        <w:rPr>
          <w:sz w:val="28"/>
          <w:szCs w:val="28"/>
        </w:rPr>
        <w:t>Согласно расчетным данным, неорганизованный стокпо г. Комсомольск за 2021 год составил 188,54 тыс. м3.</w:t>
      </w:r>
    </w:p>
    <w:p w:rsidR="00F9740C" w:rsidRPr="00AB4809" w:rsidRDefault="00F9740C" w:rsidP="00F9740C">
      <w:pPr>
        <w:shd w:val="clear" w:color="auto" w:fill="FFFFFF"/>
        <w:tabs>
          <w:tab w:val="left" w:pos="810"/>
        </w:tabs>
        <w:jc w:val="both"/>
        <w:rPr>
          <w:sz w:val="28"/>
          <w:szCs w:val="28"/>
          <w:highlight w:val="yellow"/>
        </w:rPr>
      </w:pPr>
    </w:p>
    <w:p w:rsidR="00F9740C" w:rsidRPr="00AB4809" w:rsidRDefault="00F9740C" w:rsidP="00F9740C">
      <w:pPr>
        <w:keepNext/>
        <w:tabs>
          <w:tab w:val="left" w:pos="851"/>
          <w:tab w:val="left" w:pos="4275"/>
          <w:tab w:val="center" w:pos="5233"/>
        </w:tabs>
        <w:jc w:val="center"/>
        <w:outlineLvl w:val="2"/>
        <w:rPr>
          <w:b/>
          <w:bCs/>
          <w:sz w:val="28"/>
          <w:szCs w:val="28"/>
        </w:rPr>
      </w:pPr>
      <w:bookmarkStart w:id="64" w:name="_Toc101547860"/>
      <w:r w:rsidRPr="00AB4809">
        <w:rPr>
          <w:b/>
          <w:bCs/>
          <w:sz w:val="28"/>
          <w:szCs w:val="28"/>
        </w:rPr>
        <w:lastRenderedPageBreak/>
        <w:t>2.3. Сведения об оснащенности зданий, строений, сооружений приборами учета принимаемых сточных вод и их применение при осуществлении</w:t>
      </w:r>
      <w:bookmarkEnd w:id="64"/>
    </w:p>
    <w:p w:rsidR="00F9740C" w:rsidRPr="00AB4809" w:rsidRDefault="00F9740C" w:rsidP="00F9740C">
      <w:pPr>
        <w:keepNext/>
        <w:tabs>
          <w:tab w:val="left" w:pos="851"/>
          <w:tab w:val="left" w:pos="4275"/>
          <w:tab w:val="center" w:pos="5233"/>
        </w:tabs>
        <w:jc w:val="center"/>
        <w:outlineLvl w:val="2"/>
        <w:rPr>
          <w:b/>
          <w:bCs/>
          <w:sz w:val="28"/>
          <w:szCs w:val="28"/>
        </w:rPr>
      </w:pPr>
      <w:bookmarkStart w:id="65" w:name="_Toc101547861"/>
      <w:r w:rsidRPr="00AB4809">
        <w:rPr>
          <w:b/>
          <w:bCs/>
          <w:sz w:val="28"/>
          <w:szCs w:val="28"/>
        </w:rPr>
        <w:t>коммерческих расчетов</w:t>
      </w:r>
      <w:bookmarkEnd w:id="65"/>
    </w:p>
    <w:p w:rsidR="00F9740C" w:rsidRPr="00AB4809" w:rsidRDefault="00F9740C" w:rsidP="00F9740C">
      <w:pPr>
        <w:keepNext/>
        <w:tabs>
          <w:tab w:val="left" w:pos="851"/>
          <w:tab w:val="left" w:pos="4275"/>
          <w:tab w:val="center" w:pos="5233"/>
        </w:tabs>
        <w:jc w:val="both"/>
        <w:outlineLvl w:val="1"/>
        <w:rPr>
          <w:b/>
          <w:bCs/>
          <w:sz w:val="28"/>
          <w:szCs w:val="28"/>
        </w:rPr>
      </w:pPr>
      <w:r w:rsidRPr="00AB4809">
        <w:rPr>
          <w:b/>
          <w:bCs/>
          <w:sz w:val="28"/>
          <w:szCs w:val="28"/>
        </w:rPr>
        <w:tab/>
      </w:r>
    </w:p>
    <w:p w:rsidR="00F9740C" w:rsidRPr="00AB4809" w:rsidRDefault="00F9740C" w:rsidP="00F9740C">
      <w:pPr>
        <w:keepNext/>
        <w:tabs>
          <w:tab w:val="left" w:pos="2670"/>
          <w:tab w:val="left" w:pos="4275"/>
          <w:tab w:val="center" w:pos="5233"/>
        </w:tabs>
        <w:ind w:firstLine="1134"/>
        <w:jc w:val="both"/>
        <w:rPr>
          <w:bCs/>
          <w:sz w:val="28"/>
          <w:szCs w:val="28"/>
        </w:rPr>
      </w:pPr>
      <w:r w:rsidRPr="00AB4809">
        <w:rPr>
          <w:bCs/>
          <w:sz w:val="28"/>
          <w:szCs w:val="28"/>
        </w:rPr>
        <w:t>Приборный учет принимаемых сточных вод в г. Комсомольске не осуществляется. Учет количества сброса сточных вод ведется исходя из времени работы и производительности насосного оборудования.</w:t>
      </w:r>
    </w:p>
    <w:p w:rsidR="00F9740C" w:rsidRPr="00AB4809" w:rsidRDefault="00F9740C" w:rsidP="00F9740C">
      <w:pPr>
        <w:keepNext/>
        <w:tabs>
          <w:tab w:val="left" w:pos="2670"/>
          <w:tab w:val="left" w:pos="4275"/>
          <w:tab w:val="center" w:pos="5233"/>
        </w:tabs>
        <w:jc w:val="both"/>
        <w:rPr>
          <w:bCs/>
          <w:sz w:val="28"/>
          <w:szCs w:val="28"/>
          <w:highlight w:val="yellow"/>
        </w:rPr>
      </w:pPr>
    </w:p>
    <w:p w:rsidR="00F9740C" w:rsidRPr="00AB4809" w:rsidRDefault="00F9740C" w:rsidP="00F9740C">
      <w:pPr>
        <w:keepNext/>
        <w:tabs>
          <w:tab w:val="left" w:pos="2670"/>
          <w:tab w:val="left" w:pos="4275"/>
          <w:tab w:val="center" w:pos="5233"/>
        </w:tabs>
        <w:ind w:firstLine="1134"/>
        <w:jc w:val="both"/>
        <w:outlineLvl w:val="2"/>
        <w:rPr>
          <w:b/>
          <w:bCs/>
          <w:sz w:val="28"/>
          <w:szCs w:val="28"/>
        </w:rPr>
      </w:pPr>
      <w:bookmarkStart w:id="66" w:name="_Toc101547862"/>
      <w:r w:rsidRPr="00AB4809">
        <w:rPr>
          <w:b/>
          <w:bCs/>
          <w:sz w:val="28"/>
          <w:szCs w:val="28"/>
        </w:rPr>
        <w:t>2.4. Результаты ретроспективного анализа за последние 5 лет балансов поступления сточных вод в централизованную систему водоотведения по технологическим зонам водоотведения с выделением зон дефицитов и резервов производственных мощностей</w:t>
      </w:r>
      <w:bookmarkEnd w:id="66"/>
    </w:p>
    <w:p w:rsidR="00F9740C" w:rsidRPr="00AB4809" w:rsidRDefault="00F9740C" w:rsidP="00F9740C">
      <w:pPr>
        <w:keepNext/>
        <w:tabs>
          <w:tab w:val="left" w:pos="2670"/>
          <w:tab w:val="left" w:pos="4275"/>
          <w:tab w:val="center" w:pos="5233"/>
        </w:tabs>
        <w:jc w:val="both"/>
        <w:outlineLvl w:val="1"/>
        <w:rPr>
          <w:b/>
          <w:bCs/>
          <w:sz w:val="28"/>
          <w:szCs w:val="28"/>
        </w:rPr>
      </w:pPr>
    </w:p>
    <w:p w:rsidR="00F9740C" w:rsidRPr="00AB4809" w:rsidRDefault="00F9740C" w:rsidP="00F9740C">
      <w:pPr>
        <w:shd w:val="clear" w:color="auto" w:fill="FFFFFF"/>
        <w:ind w:firstLine="1134"/>
        <w:jc w:val="both"/>
        <w:rPr>
          <w:sz w:val="28"/>
          <w:szCs w:val="28"/>
        </w:rPr>
      </w:pPr>
      <w:r w:rsidRPr="00AB4809">
        <w:rPr>
          <w:sz w:val="28"/>
          <w:szCs w:val="28"/>
        </w:rPr>
        <w:t xml:space="preserve">Баланс поступления сточных вод в централизованную систему водоотведения г. Комсомольск с выделением зон дефицитов и резервов производственных мощностей за последние 5 лет представлен в таблице 2.4.1. </w:t>
      </w:r>
    </w:p>
    <w:p w:rsidR="00F9740C" w:rsidRPr="00AB4809" w:rsidRDefault="00F9740C" w:rsidP="00F9740C">
      <w:pPr>
        <w:shd w:val="clear" w:color="auto" w:fill="FFFFFF"/>
        <w:jc w:val="both"/>
        <w:rPr>
          <w:sz w:val="28"/>
          <w:szCs w:val="28"/>
        </w:rPr>
      </w:pPr>
    </w:p>
    <w:p w:rsidR="00F9740C" w:rsidRPr="00AB4809" w:rsidRDefault="00F9740C" w:rsidP="00F9740C">
      <w:pPr>
        <w:jc w:val="center"/>
        <w:rPr>
          <w:sz w:val="28"/>
          <w:szCs w:val="28"/>
        </w:rPr>
      </w:pPr>
      <w:r w:rsidRPr="00AB4809">
        <w:rPr>
          <w:sz w:val="28"/>
          <w:szCs w:val="28"/>
        </w:rPr>
        <w:tab/>
      </w:r>
      <w:r w:rsidRPr="00AB4809">
        <w:rPr>
          <w:i/>
        </w:rPr>
        <w:t>Таблица 2.4.1. Баланс притока сточных вод</w:t>
      </w:r>
      <w:r w:rsidRPr="00AB4809">
        <w:rPr>
          <w:sz w:val="28"/>
          <w:szCs w:val="28"/>
        </w:rPr>
        <w:tab/>
      </w:r>
    </w:p>
    <w:tbl>
      <w:tblPr>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920"/>
        <w:gridCol w:w="3290"/>
      </w:tblGrid>
      <w:tr w:rsidR="00F9740C" w:rsidRPr="00AB4809" w:rsidTr="007E753C">
        <w:trPr>
          <w:jc w:val="center"/>
        </w:trPr>
        <w:tc>
          <w:tcPr>
            <w:tcW w:w="5920" w:type="dxa"/>
            <w:vAlign w:val="center"/>
          </w:tcPr>
          <w:p w:rsidR="00F9740C" w:rsidRPr="00AB4809" w:rsidRDefault="00F9740C" w:rsidP="007E753C">
            <w:pPr>
              <w:jc w:val="center"/>
              <w:rPr>
                <w:b/>
              </w:rPr>
            </w:pPr>
            <w:r w:rsidRPr="00AB4809">
              <w:rPr>
                <w:b/>
              </w:rPr>
              <w:t>Наименование показателя</w:t>
            </w:r>
          </w:p>
        </w:tc>
        <w:tc>
          <w:tcPr>
            <w:tcW w:w="3290" w:type="dxa"/>
            <w:vAlign w:val="center"/>
          </w:tcPr>
          <w:p w:rsidR="00F9740C" w:rsidRPr="00AB4809" w:rsidRDefault="00F9740C" w:rsidP="007E753C">
            <w:pPr>
              <w:jc w:val="center"/>
              <w:rPr>
                <w:b/>
              </w:rPr>
            </w:pPr>
            <w:r w:rsidRPr="00AB4809">
              <w:rPr>
                <w:b/>
              </w:rPr>
              <w:t xml:space="preserve"> 2016-2021 гг.</w:t>
            </w:r>
          </w:p>
        </w:tc>
      </w:tr>
      <w:tr w:rsidR="00F9740C" w:rsidRPr="00AB4809" w:rsidTr="007E753C">
        <w:trPr>
          <w:trHeight w:val="330"/>
          <w:jc w:val="center"/>
        </w:trPr>
        <w:tc>
          <w:tcPr>
            <w:tcW w:w="5920" w:type="dxa"/>
            <w:vAlign w:val="center"/>
          </w:tcPr>
          <w:p w:rsidR="00F9740C" w:rsidRPr="00AB4809" w:rsidRDefault="00F9740C" w:rsidP="007E753C">
            <w:pPr>
              <w:shd w:val="clear" w:color="auto" w:fill="FFFFFF"/>
            </w:pPr>
            <w:r w:rsidRPr="00AB4809">
              <w:rPr>
                <w:sz w:val="23"/>
                <w:szCs w:val="23"/>
              </w:rPr>
              <w:t>Централизованная система водоотведения, тыс.м3/год</w:t>
            </w:r>
          </w:p>
        </w:tc>
        <w:tc>
          <w:tcPr>
            <w:tcW w:w="3290" w:type="dxa"/>
            <w:vAlign w:val="center"/>
          </w:tcPr>
          <w:p w:rsidR="00F9740C" w:rsidRPr="00AB4809" w:rsidRDefault="00F9740C" w:rsidP="007E753C">
            <w:pPr>
              <w:jc w:val="center"/>
            </w:pPr>
            <w:r w:rsidRPr="00AB4809">
              <w:t>443,24</w:t>
            </w:r>
          </w:p>
        </w:tc>
      </w:tr>
      <w:tr w:rsidR="00F9740C" w:rsidRPr="00AB4809" w:rsidTr="007E753C">
        <w:trPr>
          <w:jc w:val="center"/>
        </w:trPr>
        <w:tc>
          <w:tcPr>
            <w:tcW w:w="5920" w:type="dxa"/>
            <w:vAlign w:val="center"/>
          </w:tcPr>
          <w:p w:rsidR="00F9740C" w:rsidRPr="00AB4809" w:rsidRDefault="00F9740C" w:rsidP="007E753C">
            <w:pPr>
              <w:shd w:val="clear" w:color="auto" w:fill="FFFFFF"/>
              <w:rPr>
                <w:sz w:val="23"/>
                <w:szCs w:val="23"/>
              </w:rPr>
            </w:pPr>
            <w:r w:rsidRPr="00AB4809">
              <w:rPr>
                <w:sz w:val="23"/>
                <w:szCs w:val="23"/>
              </w:rPr>
              <w:t>Среднегодовой объем стоков, м3/сутки</w:t>
            </w:r>
          </w:p>
        </w:tc>
        <w:tc>
          <w:tcPr>
            <w:tcW w:w="3290" w:type="dxa"/>
            <w:vAlign w:val="center"/>
          </w:tcPr>
          <w:p w:rsidR="00F9740C" w:rsidRPr="00AB4809" w:rsidRDefault="00F9740C" w:rsidP="007E753C">
            <w:pPr>
              <w:jc w:val="center"/>
            </w:pPr>
            <w:r w:rsidRPr="00AB4809">
              <w:t>1214,0</w:t>
            </w:r>
          </w:p>
        </w:tc>
      </w:tr>
      <w:tr w:rsidR="00F9740C" w:rsidRPr="00AB4809" w:rsidTr="007E753C">
        <w:trPr>
          <w:jc w:val="center"/>
        </w:trPr>
        <w:tc>
          <w:tcPr>
            <w:tcW w:w="5920" w:type="dxa"/>
            <w:vAlign w:val="center"/>
          </w:tcPr>
          <w:p w:rsidR="00F9740C" w:rsidRPr="00AB4809" w:rsidRDefault="00F9740C" w:rsidP="007E753C">
            <w:pPr>
              <w:shd w:val="clear" w:color="auto" w:fill="FFFFFF"/>
              <w:rPr>
                <w:sz w:val="23"/>
                <w:szCs w:val="23"/>
              </w:rPr>
            </w:pPr>
            <w:r w:rsidRPr="00AB4809">
              <w:rPr>
                <w:sz w:val="23"/>
                <w:szCs w:val="23"/>
              </w:rPr>
              <w:t>Производительность очистных сооружений, м3/сутки</w:t>
            </w:r>
          </w:p>
        </w:tc>
        <w:tc>
          <w:tcPr>
            <w:tcW w:w="3290" w:type="dxa"/>
            <w:vAlign w:val="center"/>
          </w:tcPr>
          <w:p w:rsidR="00F9740C" w:rsidRPr="00AB4809" w:rsidRDefault="00F9740C" w:rsidP="007E753C">
            <w:pPr>
              <w:jc w:val="center"/>
            </w:pPr>
            <w:r w:rsidRPr="00AB4809">
              <w:t>2646,0</w:t>
            </w:r>
          </w:p>
        </w:tc>
      </w:tr>
      <w:tr w:rsidR="00F9740C" w:rsidRPr="00AB4809" w:rsidTr="007E753C">
        <w:trPr>
          <w:jc w:val="center"/>
        </w:trPr>
        <w:tc>
          <w:tcPr>
            <w:tcW w:w="5920" w:type="dxa"/>
            <w:vAlign w:val="center"/>
          </w:tcPr>
          <w:p w:rsidR="00F9740C" w:rsidRPr="00AB4809" w:rsidRDefault="00F9740C" w:rsidP="007E753C">
            <w:pPr>
              <w:shd w:val="clear" w:color="auto" w:fill="FFFFFF"/>
              <w:rPr>
                <w:sz w:val="23"/>
                <w:szCs w:val="23"/>
              </w:rPr>
            </w:pPr>
            <w:r w:rsidRPr="00AB4809">
              <w:rPr>
                <w:sz w:val="23"/>
                <w:szCs w:val="23"/>
              </w:rPr>
              <w:t>+Резерв/-дефицит, м3/сутки</w:t>
            </w:r>
          </w:p>
        </w:tc>
        <w:tc>
          <w:tcPr>
            <w:tcW w:w="3290" w:type="dxa"/>
            <w:vAlign w:val="center"/>
          </w:tcPr>
          <w:p w:rsidR="00F9740C" w:rsidRPr="00AB4809" w:rsidRDefault="00F9740C" w:rsidP="007E753C">
            <w:pPr>
              <w:jc w:val="center"/>
            </w:pPr>
            <w:r w:rsidRPr="00AB4809">
              <w:t>1432,0</w:t>
            </w:r>
          </w:p>
        </w:tc>
      </w:tr>
    </w:tbl>
    <w:p w:rsidR="00F9740C" w:rsidRPr="00AB4809" w:rsidRDefault="00F9740C" w:rsidP="00F9740C">
      <w:pPr>
        <w:shd w:val="clear" w:color="auto" w:fill="FFFFFF"/>
        <w:tabs>
          <w:tab w:val="left" w:pos="4155"/>
        </w:tabs>
        <w:jc w:val="both"/>
        <w:rPr>
          <w:sz w:val="28"/>
          <w:szCs w:val="28"/>
        </w:rPr>
      </w:pPr>
    </w:p>
    <w:p w:rsidR="00F9740C" w:rsidRPr="00AB4809" w:rsidRDefault="00F9740C" w:rsidP="00F9740C">
      <w:pPr>
        <w:keepNext/>
        <w:tabs>
          <w:tab w:val="left" w:pos="2670"/>
          <w:tab w:val="left" w:pos="4275"/>
          <w:tab w:val="center" w:pos="5233"/>
        </w:tabs>
        <w:ind w:firstLine="1134"/>
        <w:jc w:val="both"/>
        <w:rPr>
          <w:bCs/>
          <w:sz w:val="28"/>
          <w:szCs w:val="28"/>
        </w:rPr>
      </w:pPr>
      <w:r w:rsidRPr="00AB4809">
        <w:rPr>
          <w:bCs/>
          <w:sz w:val="28"/>
          <w:szCs w:val="28"/>
        </w:rPr>
        <w:t xml:space="preserve">Из данных таблицы видно, что за последние 5 лет в поселении наблюдается значительный резерв производственных мощностей централизованной системы водоотведения.  </w:t>
      </w:r>
    </w:p>
    <w:p w:rsidR="00F9740C" w:rsidRPr="00AB4809" w:rsidRDefault="00F9740C" w:rsidP="00F9740C">
      <w:pPr>
        <w:keepNext/>
        <w:tabs>
          <w:tab w:val="left" w:pos="2670"/>
          <w:tab w:val="left" w:pos="4275"/>
          <w:tab w:val="center" w:pos="5233"/>
        </w:tabs>
        <w:jc w:val="both"/>
        <w:outlineLvl w:val="1"/>
        <w:rPr>
          <w:b/>
          <w:bCs/>
          <w:sz w:val="28"/>
          <w:szCs w:val="28"/>
          <w:highlight w:val="yellow"/>
        </w:rPr>
      </w:pPr>
    </w:p>
    <w:p w:rsidR="00F9740C" w:rsidRPr="00AB4809" w:rsidRDefault="00F9740C" w:rsidP="00F9740C">
      <w:pPr>
        <w:keepNext/>
        <w:tabs>
          <w:tab w:val="left" w:pos="2670"/>
          <w:tab w:val="left" w:pos="4275"/>
          <w:tab w:val="center" w:pos="5233"/>
        </w:tabs>
        <w:jc w:val="center"/>
        <w:outlineLvl w:val="2"/>
        <w:rPr>
          <w:b/>
          <w:bCs/>
          <w:sz w:val="28"/>
          <w:szCs w:val="28"/>
        </w:rPr>
      </w:pPr>
      <w:bookmarkStart w:id="67" w:name="_Toc101547863"/>
      <w:r w:rsidRPr="00AB4809">
        <w:rPr>
          <w:b/>
          <w:bCs/>
          <w:sz w:val="28"/>
          <w:szCs w:val="28"/>
        </w:rPr>
        <w:t>2.5.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г. Комсомольск</w:t>
      </w:r>
      <w:bookmarkEnd w:id="67"/>
    </w:p>
    <w:p w:rsidR="00F9740C" w:rsidRPr="00AB4809" w:rsidRDefault="00F9740C" w:rsidP="00F9740C">
      <w:pPr>
        <w:keepNext/>
        <w:tabs>
          <w:tab w:val="left" w:pos="2670"/>
          <w:tab w:val="left" w:pos="4275"/>
          <w:tab w:val="center" w:pos="5233"/>
        </w:tabs>
        <w:jc w:val="both"/>
        <w:outlineLvl w:val="1"/>
        <w:rPr>
          <w:b/>
          <w:bCs/>
          <w:sz w:val="28"/>
          <w:szCs w:val="28"/>
        </w:rPr>
      </w:pPr>
    </w:p>
    <w:p w:rsidR="00F9740C" w:rsidRPr="00AB4809" w:rsidRDefault="00F9740C" w:rsidP="00F9740C">
      <w:pPr>
        <w:ind w:firstLine="1134"/>
        <w:jc w:val="both"/>
      </w:pPr>
      <w:r w:rsidRPr="00AB4809">
        <w:rPr>
          <w:sz w:val="28"/>
          <w:szCs w:val="28"/>
        </w:rPr>
        <w:t>Прогнозные балансы централизованной системы водоотведения г. Комсомольск представлены в таблице 3.1.1.</w:t>
      </w:r>
    </w:p>
    <w:p w:rsidR="00F9740C" w:rsidRPr="00AB4809" w:rsidRDefault="00F9740C" w:rsidP="00F9740C"/>
    <w:p w:rsidR="00F9740C" w:rsidRPr="00AB4809" w:rsidRDefault="00F9740C" w:rsidP="00F9740C">
      <w:pPr>
        <w:keepNext/>
        <w:tabs>
          <w:tab w:val="left" w:pos="3645"/>
          <w:tab w:val="left" w:pos="4275"/>
          <w:tab w:val="center" w:pos="5233"/>
        </w:tabs>
        <w:jc w:val="center"/>
        <w:outlineLvl w:val="1"/>
        <w:rPr>
          <w:b/>
          <w:bCs/>
          <w:sz w:val="28"/>
          <w:szCs w:val="28"/>
        </w:rPr>
      </w:pPr>
      <w:bookmarkStart w:id="68" w:name="_Toc101547864"/>
      <w:r w:rsidRPr="00AB4809">
        <w:rPr>
          <w:b/>
          <w:bCs/>
          <w:sz w:val="28"/>
          <w:szCs w:val="28"/>
        </w:rPr>
        <w:t>Раздел 3. Прогноз объема сточных вод</w:t>
      </w:r>
      <w:bookmarkEnd w:id="68"/>
    </w:p>
    <w:p w:rsidR="00F9740C" w:rsidRPr="00AB4809" w:rsidRDefault="00F9740C" w:rsidP="00F9740C">
      <w:pPr>
        <w:keepNext/>
        <w:tabs>
          <w:tab w:val="left" w:pos="3645"/>
          <w:tab w:val="left" w:pos="4275"/>
          <w:tab w:val="center" w:pos="5233"/>
        </w:tabs>
        <w:jc w:val="center"/>
        <w:outlineLvl w:val="1"/>
        <w:rPr>
          <w:b/>
          <w:bCs/>
          <w:sz w:val="28"/>
          <w:szCs w:val="28"/>
        </w:rPr>
      </w:pPr>
    </w:p>
    <w:p w:rsidR="00F9740C" w:rsidRPr="00AB4809" w:rsidRDefault="00F9740C" w:rsidP="00705D57">
      <w:pPr>
        <w:pStyle w:val="af0"/>
        <w:keepNext/>
        <w:numPr>
          <w:ilvl w:val="1"/>
          <w:numId w:val="11"/>
        </w:numPr>
        <w:tabs>
          <w:tab w:val="left" w:pos="567"/>
          <w:tab w:val="left" w:pos="4275"/>
          <w:tab w:val="center" w:pos="5233"/>
        </w:tabs>
        <w:spacing w:after="0" w:line="240" w:lineRule="auto"/>
        <w:ind w:left="0" w:firstLine="0"/>
        <w:contextualSpacing/>
        <w:jc w:val="center"/>
        <w:outlineLvl w:val="2"/>
        <w:rPr>
          <w:rFonts w:ascii="Times New Roman" w:hAnsi="Times New Roman" w:cs="Times New Roman"/>
          <w:b/>
          <w:bCs/>
          <w:sz w:val="28"/>
          <w:szCs w:val="28"/>
        </w:rPr>
      </w:pPr>
      <w:bookmarkStart w:id="69" w:name="_Toc101547865"/>
      <w:r w:rsidRPr="00AB4809">
        <w:rPr>
          <w:rFonts w:ascii="Times New Roman" w:hAnsi="Times New Roman" w:cs="Times New Roman"/>
          <w:b/>
          <w:bCs/>
          <w:sz w:val="28"/>
          <w:szCs w:val="28"/>
        </w:rPr>
        <w:t>Сведения о фактическом и ожидаемом поступлении сточных вод в централизованную систему водоотведения</w:t>
      </w:r>
      <w:bookmarkEnd w:id="69"/>
    </w:p>
    <w:p w:rsidR="00F9740C" w:rsidRPr="00AB4809" w:rsidRDefault="00F9740C" w:rsidP="00F9740C">
      <w:pPr>
        <w:keepNext/>
        <w:tabs>
          <w:tab w:val="left" w:pos="1276"/>
          <w:tab w:val="left" w:pos="4275"/>
          <w:tab w:val="center" w:pos="5233"/>
        </w:tabs>
        <w:ind w:left="360"/>
        <w:jc w:val="both"/>
        <w:outlineLvl w:val="1"/>
        <w:rPr>
          <w:b/>
          <w:bCs/>
          <w:sz w:val="28"/>
          <w:szCs w:val="28"/>
        </w:rPr>
      </w:pPr>
    </w:p>
    <w:p w:rsidR="00F9740C" w:rsidRPr="00AB4809" w:rsidRDefault="00F9740C" w:rsidP="00F9740C">
      <w:pPr>
        <w:ind w:firstLine="1134"/>
        <w:jc w:val="both"/>
        <w:rPr>
          <w:sz w:val="28"/>
          <w:szCs w:val="28"/>
        </w:rPr>
      </w:pPr>
      <w:r w:rsidRPr="00AB4809">
        <w:rPr>
          <w:sz w:val="28"/>
          <w:szCs w:val="28"/>
        </w:rPr>
        <w:t>Согласно генеральному плану в Комсомольском поселении планируется подключение новых потребителей к централизованному водоотведению, в соответствии с потребностями зон жилищного и коммунально-промышленного строительства.</w:t>
      </w:r>
    </w:p>
    <w:p w:rsidR="00F9740C" w:rsidRPr="00AB4809" w:rsidRDefault="00F9740C" w:rsidP="00F9740C">
      <w:pPr>
        <w:ind w:firstLine="1134"/>
        <w:jc w:val="both"/>
        <w:rPr>
          <w:sz w:val="28"/>
          <w:szCs w:val="28"/>
          <w:highlight w:val="yellow"/>
        </w:rPr>
      </w:pPr>
      <w:r w:rsidRPr="00AB4809">
        <w:rPr>
          <w:sz w:val="28"/>
          <w:szCs w:val="28"/>
        </w:rPr>
        <w:lastRenderedPageBreak/>
        <w:t>Расчетные расходы сточных вод на перспективу определяются исходя из степени благоустройства жилого фонда. При этом, в соответствии со СНиП 2.04.03-85, удельные нормы водоотведения принимаются равными нормам водопотребления, без учета полива.</w:t>
      </w:r>
    </w:p>
    <w:p w:rsidR="00F9740C" w:rsidRPr="00AB4809" w:rsidRDefault="00F9740C" w:rsidP="00F9740C">
      <w:pPr>
        <w:ind w:firstLine="1134"/>
        <w:jc w:val="both"/>
        <w:rPr>
          <w:sz w:val="28"/>
          <w:szCs w:val="28"/>
        </w:rPr>
      </w:pPr>
      <w:r w:rsidRPr="00AB4809">
        <w:rPr>
          <w:sz w:val="28"/>
          <w:szCs w:val="28"/>
        </w:rPr>
        <w:t>Сведения о фактическом и ожидаемом поступлении сточных вод в централизованную систему водоотведения г. Комсомольск представлены в таблице 3.1.1.</w:t>
      </w:r>
    </w:p>
    <w:p w:rsidR="00F9740C" w:rsidRPr="00AB4809" w:rsidRDefault="00F9740C" w:rsidP="00F9740C">
      <w:pPr>
        <w:jc w:val="both"/>
        <w:rPr>
          <w:sz w:val="28"/>
          <w:szCs w:val="28"/>
        </w:rPr>
      </w:pPr>
    </w:p>
    <w:p w:rsidR="00F9740C" w:rsidRPr="00AB4809" w:rsidRDefault="00F9740C" w:rsidP="00F9740C">
      <w:pPr>
        <w:jc w:val="center"/>
        <w:rPr>
          <w:i/>
        </w:rPr>
      </w:pPr>
      <w:r w:rsidRPr="00AB4809">
        <w:rPr>
          <w:i/>
        </w:rPr>
        <w:t>Таблица 3.1.1. Сведения о фактическом и ожидаемом поступлении сточных вод в</w:t>
      </w:r>
    </w:p>
    <w:p w:rsidR="00F9740C" w:rsidRPr="00AB4809" w:rsidRDefault="00F9740C" w:rsidP="00F9740C">
      <w:pPr>
        <w:jc w:val="center"/>
        <w:rPr>
          <w:i/>
        </w:rPr>
      </w:pPr>
      <w:r w:rsidRPr="00AB4809">
        <w:rPr>
          <w:i/>
        </w:rPr>
        <w:t>централизованную систему водоотведения</w:t>
      </w:r>
    </w:p>
    <w:p w:rsidR="00F9740C" w:rsidRPr="00AB4809" w:rsidRDefault="00F9740C" w:rsidP="00F9740C">
      <w:pPr>
        <w:jc w:val="center"/>
        <w:rPr>
          <w:sz w:val="28"/>
          <w:szCs w:val="2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17"/>
        <w:gridCol w:w="1417"/>
        <w:gridCol w:w="1276"/>
        <w:gridCol w:w="1276"/>
      </w:tblGrid>
      <w:tr w:rsidR="00F9740C" w:rsidRPr="00AB4809" w:rsidTr="007E753C">
        <w:tc>
          <w:tcPr>
            <w:tcW w:w="4917" w:type="dxa"/>
            <w:vAlign w:val="center"/>
          </w:tcPr>
          <w:p w:rsidR="00F9740C" w:rsidRPr="00AB4809" w:rsidRDefault="00F9740C" w:rsidP="007E753C">
            <w:pPr>
              <w:shd w:val="clear" w:color="auto" w:fill="FFFFFF"/>
              <w:jc w:val="center"/>
              <w:rPr>
                <w:b/>
              </w:rPr>
            </w:pPr>
            <w:r w:rsidRPr="00AB4809">
              <w:rPr>
                <w:b/>
                <w:sz w:val="22"/>
                <w:szCs w:val="22"/>
              </w:rPr>
              <w:t>Наименование централизованной системы</w:t>
            </w:r>
          </w:p>
          <w:p w:rsidR="00F9740C" w:rsidRPr="00AB4809" w:rsidRDefault="00F9740C" w:rsidP="007E753C">
            <w:pPr>
              <w:shd w:val="clear" w:color="auto" w:fill="FFFFFF"/>
              <w:jc w:val="center"/>
            </w:pPr>
            <w:r w:rsidRPr="00AB4809">
              <w:rPr>
                <w:b/>
                <w:sz w:val="22"/>
                <w:szCs w:val="22"/>
              </w:rPr>
              <w:t>водоотведения</w:t>
            </w:r>
          </w:p>
        </w:tc>
        <w:tc>
          <w:tcPr>
            <w:tcW w:w="1417" w:type="dxa"/>
            <w:vAlign w:val="center"/>
          </w:tcPr>
          <w:p w:rsidR="00F9740C" w:rsidRPr="00AB4809" w:rsidRDefault="00F9740C" w:rsidP="007E753C">
            <w:pPr>
              <w:jc w:val="center"/>
              <w:rPr>
                <w:b/>
              </w:rPr>
            </w:pPr>
            <w:r w:rsidRPr="00AB4809">
              <w:rPr>
                <w:b/>
                <w:sz w:val="22"/>
                <w:szCs w:val="22"/>
              </w:rPr>
              <w:t>2021 год</w:t>
            </w:r>
          </w:p>
        </w:tc>
        <w:tc>
          <w:tcPr>
            <w:tcW w:w="1276" w:type="dxa"/>
            <w:vAlign w:val="center"/>
          </w:tcPr>
          <w:p w:rsidR="00F9740C" w:rsidRPr="00AB4809" w:rsidRDefault="00F9740C" w:rsidP="007E753C">
            <w:pPr>
              <w:jc w:val="center"/>
              <w:rPr>
                <w:b/>
              </w:rPr>
            </w:pPr>
            <w:r w:rsidRPr="00AB4809">
              <w:rPr>
                <w:b/>
                <w:sz w:val="22"/>
                <w:szCs w:val="22"/>
              </w:rPr>
              <w:t>2026 год</w:t>
            </w:r>
          </w:p>
        </w:tc>
        <w:tc>
          <w:tcPr>
            <w:tcW w:w="1276" w:type="dxa"/>
            <w:vAlign w:val="center"/>
          </w:tcPr>
          <w:p w:rsidR="00F9740C" w:rsidRPr="00AB4809" w:rsidRDefault="00F9740C" w:rsidP="007E753C">
            <w:pPr>
              <w:jc w:val="center"/>
              <w:rPr>
                <w:b/>
              </w:rPr>
            </w:pPr>
            <w:r w:rsidRPr="00AB4809">
              <w:rPr>
                <w:b/>
                <w:sz w:val="22"/>
                <w:szCs w:val="22"/>
              </w:rPr>
              <w:t>2032 год</w:t>
            </w:r>
          </w:p>
        </w:tc>
      </w:tr>
      <w:tr w:rsidR="00F9740C" w:rsidRPr="00AB4809" w:rsidTr="007E753C">
        <w:trPr>
          <w:trHeight w:val="338"/>
        </w:trPr>
        <w:tc>
          <w:tcPr>
            <w:tcW w:w="4917" w:type="dxa"/>
          </w:tcPr>
          <w:p w:rsidR="00F9740C" w:rsidRPr="00AB4809" w:rsidRDefault="00F9740C" w:rsidP="007E753C">
            <w:pPr>
              <w:jc w:val="both"/>
            </w:pPr>
            <w:r w:rsidRPr="00AB4809">
              <w:rPr>
                <w:sz w:val="22"/>
                <w:szCs w:val="22"/>
              </w:rPr>
              <w:t>Объем сточных вод г. Комсомольск, тыс.м3/год</w:t>
            </w:r>
          </w:p>
        </w:tc>
        <w:tc>
          <w:tcPr>
            <w:tcW w:w="1417" w:type="dxa"/>
          </w:tcPr>
          <w:p w:rsidR="00F9740C" w:rsidRPr="00AB4809" w:rsidRDefault="00F9740C" w:rsidP="007E753C">
            <w:pPr>
              <w:jc w:val="center"/>
            </w:pPr>
            <w:r w:rsidRPr="00AB4809">
              <w:rPr>
                <w:sz w:val="22"/>
                <w:szCs w:val="22"/>
              </w:rPr>
              <w:t>443,24</w:t>
            </w:r>
          </w:p>
        </w:tc>
        <w:tc>
          <w:tcPr>
            <w:tcW w:w="1276" w:type="dxa"/>
          </w:tcPr>
          <w:p w:rsidR="00F9740C" w:rsidRPr="00AB4809" w:rsidRDefault="00F9740C" w:rsidP="007E753C">
            <w:pPr>
              <w:jc w:val="center"/>
            </w:pPr>
            <w:r w:rsidRPr="00AB4809">
              <w:rPr>
                <w:sz w:val="22"/>
                <w:szCs w:val="22"/>
              </w:rPr>
              <w:t>443,24</w:t>
            </w:r>
          </w:p>
        </w:tc>
        <w:tc>
          <w:tcPr>
            <w:tcW w:w="1276" w:type="dxa"/>
          </w:tcPr>
          <w:p w:rsidR="00F9740C" w:rsidRPr="00AB4809" w:rsidRDefault="00F9740C" w:rsidP="007E753C">
            <w:pPr>
              <w:tabs>
                <w:tab w:val="left" w:pos="870"/>
              </w:tabs>
              <w:jc w:val="center"/>
            </w:pPr>
            <w:r w:rsidRPr="00AB4809">
              <w:rPr>
                <w:sz w:val="22"/>
                <w:szCs w:val="22"/>
              </w:rPr>
              <w:t>444,46</w:t>
            </w:r>
          </w:p>
        </w:tc>
      </w:tr>
    </w:tbl>
    <w:p w:rsidR="00F9740C" w:rsidRPr="00AB4809" w:rsidRDefault="00F9740C" w:rsidP="00F9740C">
      <w:pPr>
        <w:jc w:val="both"/>
        <w:rPr>
          <w:sz w:val="28"/>
          <w:szCs w:val="28"/>
          <w:highlight w:val="yellow"/>
        </w:rPr>
      </w:pPr>
    </w:p>
    <w:p w:rsidR="00F9740C" w:rsidRPr="00AB4809" w:rsidRDefault="00F9740C" w:rsidP="00F9740C">
      <w:pPr>
        <w:ind w:firstLine="1134"/>
        <w:jc w:val="both"/>
        <w:rPr>
          <w:sz w:val="28"/>
          <w:szCs w:val="28"/>
        </w:rPr>
      </w:pPr>
      <w:r w:rsidRPr="00AB4809">
        <w:rPr>
          <w:sz w:val="28"/>
          <w:szCs w:val="28"/>
        </w:rPr>
        <w:t xml:space="preserve">Расчётное перспективное водоотведение к 2033 г. с учетом прогнозируемой численности населения, возрастет на  1,2 тыс. м3/год.  </w:t>
      </w:r>
    </w:p>
    <w:p w:rsidR="00F9740C" w:rsidRPr="00AB4809" w:rsidRDefault="00F9740C" w:rsidP="00F9740C">
      <w:pPr>
        <w:jc w:val="both"/>
        <w:rPr>
          <w:sz w:val="28"/>
          <w:szCs w:val="28"/>
          <w:highlight w:val="yellow"/>
        </w:rPr>
      </w:pPr>
    </w:p>
    <w:p w:rsidR="00F9740C" w:rsidRPr="00AB4809" w:rsidRDefault="00F9740C" w:rsidP="00705D57">
      <w:pPr>
        <w:pStyle w:val="af0"/>
        <w:numPr>
          <w:ilvl w:val="1"/>
          <w:numId w:val="11"/>
        </w:numPr>
        <w:tabs>
          <w:tab w:val="left" w:pos="567"/>
        </w:tabs>
        <w:spacing w:after="0" w:line="240" w:lineRule="auto"/>
        <w:ind w:left="0" w:firstLine="0"/>
        <w:contextualSpacing/>
        <w:jc w:val="center"/>
        <w:outlineLvl w:val="2"/>
        <w:rPr>
          <w:rFonts w:ascii="Times New Roman" w:hAnsi="Times New Roman" w:cs="Times New Roman"/>
          <w:b/>
          <w:sz w:val="28"/>
          <w:szCs w:val="28"/>
        </w:rPr>
      </w:pPr>
      <w:bookmarkStart w:id="70" w:name="_Toc101547866"/>
      <w:r w:rsidRPr="00AB4809">
        <w:rPr>
          <w:rFonts w:ascii="Times New Roman" w:hAnsi="Times New Roman" w:cs="Times New Roman"/>
          <w:b/>
          <w:sz w:val="28"/>
          <w:szCs w:val="28"/>
        </w:rPr>
        <w:t>Описание структуры централизованной системы водоотведения (эксплуатационные и технологические зоны)</w:t>
      </w:r>
      <w:bookmarkEnd w:id="70"/>
    </w:p>
    <w:p w:rsidR="00F9740C" w:rsidRPr="00AB4809" w:rsidRDefault="00F9740C" w:rsidP="00F9740C">
      <w:pPr>
        <w:pStyle w:val="af0"/>
        <w:tabs>
          <w:tab w:val="left" w:pos="1276"/>
        </w:tabs>
        <w:ind w:left="0"/>
        <w:jc w:val="both"/>
        <w:outlineLvl w:val="1"/>
        <w:rPr>
          <w:rFonts w:ascii="Times New Roman" w:hAnsi="Times New Roman" w:cs="Times New Roman"/>
          <w:b/>
          <w:sz w:val="28"/>
          <w:szCs w:val="28"/>
        </w:rPr>
      </w:pPr>
    </w:p>
    <w:p w:rsidR="00F9740C" w:rsidRPr="00AB4809" w:rsidRDefault="00F9740C" w:rsidP="00F9740C">
      <w:pPr>
        <w:shd w:val="clear" w:color="auto" w:fill="FFFFFF"/>
        <w:tabs>
          <w:tab w:val="left" w:pos="1134"/>
        </w:tabs>
        <w:ind w:firstLine="1134"/>
        <w:jc w:val="both"/>
        <w:rPr>
          <w:sz w:val="28"/>
          <w:szCs w:val="28"/>
        </w:rPr>
      </w:pPr>
      <w:r w:rsidRPr="00AB4809">
        <w:rPr>
          <w:sz w:val="28"/>
          <w:szCs w:val="28"/>
        </w:rPr>
        <w:t>Состав технологических и эксплуатационных зон водоотведения в централизованной системе водоотведения г. Комсомольск сохраняется без изменений на период действия «Схемы водоотведения»:</w:t>
      </w:r>
    </w:p>
    <w:p w:rsidR="00F9740C" w:rsidRPr="00AB4809" w:rsidRDefault="00F9740C" w:rsidP="00F9740C">
      <w:pPr>
        <w:shd w:val="clear" w:color="auto" w:fill="FFFFFF"/>
        <w:ind w:firstLine="1134"/>
        <w:jc w:val="both"/>
        <w:rPr>
          <w:sz w:val="28"/>
          <w:szCs w:val="28"/>
        </w:rPr>
      </w:pPr>
      <w:r w:rsidRPr="00AB4809">
        <w:rPr>
          <w:sz w:val="28"/>
          <w:szCs w:val="28"/>
        </w:rPr>
        <w:t>- технологическая и эксплуатационная зона водоотведения МП «ЖКХ» (объекты системы водоотведения, принимающие сточные воды от потребителей селитебной территории города и промышленной зоны).</w:t>
      </w:r>
    </w:p>
    <w:p w:rsidR="00F9740C" w:rsidRPr="00AB4809" w:rsidRDefault="00F9740C" w:rsidP="00F9740C">
      <w:pPr>
        <w:shd w:val="clear" w:color="auto" w:fill="FFFFFF"/>
        <w:jc w:val="both"/>
        <w:rPr>
          <w:sz w:val="28"/>
          <w:szCs w:val="28"/>
          <w:highlight w:val="yellow"/>
        </w:rPr>
      </w:pPr>
    </w:p>
    <w:p w:rsidR="00F9740C" w:rsidRPr="00AB4809" w:rsidRDefault="00F9740C" w:rsidP="00705D57">
      <w:pPr>
        <w:pStyle w:val="af0"/>
        <w:numPr>
          <w:ilvl w:val="1"/>
          <w:numId w:val="11"/>
        </w:numPr>
        <w:tabs>
          <w:tab w:val="left" w:pos="567"/>
        </w:tabs>
        <w:spacing w:after="0" w:line="240" w:lineRule="auto"/>
        <w:ind w:left="0" w:firstLine="0"/>
        <w:contextualSpacing/>
        <w:jc w:val="center"/>
        <w:outlineLvl w:val="2"/>
        <w:rPr>
          <w:rFonts w:ascii="Times New Roman" w:hAnsi="Times New Roman" w:cs="Times New Roman"/>
          <w:b/>
          <w:sz w:val="28"/>
          <w:szCs w:val="28"/>
        </w:rPr>
      </w:pPr>
      <w:bookmarkStart w:id="71" w:name="_Toc101547867"/>
      <w:r w:rsidRPr="00AB4809">
        <w:rPr>
          <w:rFonts w:ascii="Times New Roman" w:hAnsi="Times New Roman" w:cs="Times New Roman"/>
          <w:b/>
          <w:sz w:val="28"/>
          <w:szCs w:val="28"/>
        </w:rPr>
        <w:t>Расчет требуемой мощности очистных сооружений исходя из данных о расчетном расходе сточных вод, дефицита (резерва) мощностей по технологическим зонам водоотведения с разбивкой по годам</w:t>
      </w:r>
      <w:bookmarkEnd w:id="71"/>
    </w:p>
    <w:p w:rsidR="00F9740C" w:rsidRPr="00AB4809" w:rsidRDefault="00F9740C" w:rsidP="00F9740C">
      <w:pPr>
        <w:pStyle w:val="af0"/>
        <w:tabs>
          <w:tab w:val="left" w:pos="1276"/>
        </w:tabs>
        <w:rPr>
          <w:rFonts w:ascii="Times New Roman" w:hAnsi="Times New Roman" w:cs="Times New Roman"/>
          <w:b/>
          <w:sz w:val="28"/>
          <w:szCs w:val="28"/>
        </w:rPr>
      </w:pPr>
    </w:p>
    <w:p w:rsidR="00F9740C" w:rsidRPr="00AB4809" w:rsidRDefault="00F9740C" w:rsidP="00F9740C">
      <w:pPr>
        <w:shd w:val="clear" w:color="auto" w:fill="FFFFFF"/>
        <w:ind w:firstLine="1134"/>
        <w:jc w:val="both"/>
        <w:rPr>
          <w:sz w:val="28"/>
          <w:szCs w:val="28"/>
        </w:rPr>
      </w:pPr>
      <w:r w:rsidRPr="00AB4809">
        <w:rPr>
          <w:sz w:val="28"/>
          <w:szCs w:val="28"/>
        </w:rPr>
        <w:t>Расчет требуемой мощности очистных сооружений, по технологическим зонам водоотведения исходя из данных о расчетном расходе сточных вод, дефицита (резерва) мощностей с разбивкой по годам в рассматриваемый период представлен в таблице 3.3.1.</w:t>
      </w:r>
    </w:p>
    <w:p w:rsidR="00F9740C" w:rsidRPr="00AB4809" w:rsidRDefault="00F9740C" w:rsidP="00F9740C">
      <w:pPr>
        <w:shd w:val="clear" w:color="auto" w:fill="FFFFFF"/>
        <w:jc w:val="both"/>
        <w:rPr>
          <w:sz w:val="28"/>
          <w:szCs w:val="28"/>
        </w:rPr>
      </w:pPr>
    </w:p>
    <w:p w:rsidR="00F9740C" w:rsidRPr="00AB4809" w:rsidRDefault="00F9740C" w:rsidP="00F9740C">
      <w:pPr>
        <w:shd w:val="clear" w:color="auto" w:fill="FFFFFF"/>
        <w:jc w:val="center"/>
        <w:rPr>
          <w:i/>
        </w:rPr>
      </w:pPr>
      <w:r w:rsidRPr="00AB4809">
        <w:rPr>
          <w:i/>
        </w:rPr>
        <w:t>Таблица 3.3.1. Расчет требуемой мощности очистных сооружений исходя из данных о</w:t>
      </w:r>
    </w:p>
    <w:p w:rsidR="00F9740C" w:rsidRPr="00AB4809" w:rsidRDefault="00F9740C" w:rsidP="00F9740C">
      <w:pPr>
        <w:shd w:val="clear" w:color="auto" w:fill="FFFFFF"/>
        <w:jc w:val="center"/>
        <w:rPr>
          <w:i/>
        </w:rPr>
      </w:pPr>
      <w:r w:rsidRPr="00AB4809">
        <w:rPr>
          <w:i/>
        </w:rPr>
        <w:t>расчетном расходе сточных вод, дефицита (резерва) мощностей по технологическим</w:t>
      </w:r>
    </w:p>
    <w:p w:rsidR="00F9740C" w:rsidRPr="00AB4809" w:rsidRDefault="00F9740C" w:rsidP="00F9740C">
      <w:pPr>
        <w:shd w:val="clear" w:color="auto" w:fill="FFFFFF"/>
        <w:jc w:val="center"/>
        <w:rPr>
          <w:i/>
        </w:rPr>
      </w:pPr>
      <w:r w:rsidRPr="00AB4809">
        <w:rPr>
          <w:i/>
        </w:rPr>
        <w:t>зонам водоотведения с разбивкой по годам</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66"/>
        <w:gridCol w:w="1324"/>
        <w:gridCol w:w="1560"/>
        <w:gridCol w:w="1488"/>
      </w:tblGrid>
      <w:tr w:rsidR="00F9740C" w:rsidRPr="00AB4809" w:rsidTr="007E753C">
        <w:trPr>
          <w:jc w:val="center"/>
        </w:trPr>
        <w:tc>
          <w:tcPr>
            <w:tcW w:w="4866" w:type="dxa"/>
            <w:vAlign w:val="center"/>
          </w:tcPr>
          <w:p w:rsidR="00F9740C" w:rsidRPr="00AB4809" w:rsidRDefault="00F9740C" w:rsidP="007E753C">
            <w:pPr>
              <w:tabs>
                <w:tab w:val="left" w:pos="1276"/>
                <w:tab w:val="left" w:pos="2670"/>
              </w:tabs>
              <w:jc w:val="center"/>
              <w:rPr>
                <w:b/>
              </w:rPr>
            </w:pPr>
            <w:r w:rsidRPr="00AB4809">
              <w:rPr>
                <w:b/>
                <w:sz w:val="22"/>
                <w:szCs w:val="22"/>
              </w:rPr>
              <w:t>Наименованиепоказателя</w:t>
            </w:r>
          </w:p>
        </w:tc>
        <w:tc>
          <w:tcPr>
            <w:tcW w:w="1324" w:type="dxa"/>
            <w:vAlign w:val="center"/>
          </w:tcPr>
          <w:p w:rsidR="00F9740C" w:rsidRPr="00AB4809" w:rsidRDefault="00F9740C" w:rsidP="007E753C">
            <w:pPr>
              <w:tabs>
                <w:tab w:val="left" w:pos="1276"/>
                <w:tab w:val="left" w:pos="2670"/>
              </w:tabs>
              <w:jc w:val="center"/>
              <w:rPr>
                <w:b/>
              </w:rPr>
            </w:pPr>
            <w:r w:rsidRPr="00AB4809">
              <w:rPr>
                <w:b/>
                <w:sz w:val="22"/>
                <w:szCs w:val="22"/>
              </w:rPr>
              <w:t>2021 год</w:t>
            </w:r>
          </w:p>
        </w:tc>
        <w:tc>
          <w:tcPr>
            <w:tcW w:w="1560" w:type="dxa"/>
            <w:vAlign w:val="center"/>
          </w:tcPr>
          <w:p w:rsidR="00F9740C" w:rsidRPr="00AB4809" w:rsidRDefault="00F9740C" w:rsidP="007E753C">
            <w:pPr>
              <w:tabs>
                <w:tab w:val="left" w:pos="1276"/>
                <w:tab w:val="left" w:pos="2670"/>
              </w:tabs>
              <w:jc w:val="center"/>
              <w:rPr>
                <w:b/>
              </w:rPr>
            </w:pPr>
            <w:r w:rsidRPr="00AB4809">
              <w:rPr>
                <w:b/>
                <w:sz w:val="22"/>
                <w:szCs w:val="22"/>
              </w:rPr>
              <w:t>2026 год</w:t>
            </w:r>
          </w:p>
        </w:tc>
        <w:tc>
          <w:tcPr>
            <w:tcW w:w="1488" w:type="dxa"/>
            <w:vAlign w:val="center"/>
          </w:tcPr>
          <w:p w:rsidR="00F9740C" w:rsidRPr="00AB4809" w:rsidRDefault="00F9740C" w:rsidP="007E753C">
            <w:pPr>
              <w:tabs>
                <w:tab w:val="left" w:pos="1276"/>
                <w:tab w:val="left" w:pos="2670"/>
              </w:tabs>
              <w:jc w:val="center"/>
              <w:rPr>
                <w:b/>
              </w:rPr>
            </w:pPr>
            <w:r w:rsidRPr="00AB4809">
              <w:rPr>
                <w:b/>
                <w:sz w:val="22"/>
                <w:szCs w:val="22"/>
              </w:rPr>
              <w:t>2032 год</w:t>
            </w:r>
          </w:p>
        </w:tc>
      </w:tr>
      <w:tr w:rsidR="00F9740C" w:rsidRPr="00AB4809" w:rsidTr="007E753C">
        <w:trPr>
          <w:jc w:val="center"/>
        </w:trPr>
        <w:tc>
          <w:tcPr>
            <w:tcW w:w="4866" w:type="dxa"/>
          </w:tcPr>
          <w:p w:rsidR="00F9740C" w:rsidRPr="00AB4809" w:rsidRDefault="00F9740C" w:rsidP="007E753C">
            <w:pPr>
              <w:jc w:val="both"/>
            </w:pPr>
            <w:r w:rsidRPr="00AB4809">
              <w:rPr>
                <w:sz w:val="22"/>
                <w:szCs w:val="22"/>
              </w:rPr>
              <w:t>Объем сточных вод, тыс.м3/год</w:t>
            </w:r>
          </w:p>
        </w:tc>
        <w:tc>
          <w:tcPr>
            <w:tcW w:w="1324" w:type="dxa"/>
            <w:vAlign w:val="center"/>
          </w:tcPr>
          <w:p w:rsidR="00F9740C" w:rsidRPr="00AB4809" w:rsidRDefault="00F9740C" w:rsidP="007E753C">
            <w:pPr>
              <w:jc w:val="center"/>
            </w:pPr>
            <w:r w:rsidRPr="00AB4809">
              <w:rPr>
                <w:sz w:val="22"/>
                <w:szCs w:val="22"/>
              </w:rPr>
              <w:t>443,24</w:t>
            </w:r>
          </w:p>
        </w:tc>
        <w:tc>
          <w:tcPr>
            <w:tcW w:w="1560" w:type="dxa"/>
            <w:vAlign w:val="center"/>
          </w:tcPr>
          <w:p w:rsidR="00F9740C" w:rsidRPr="00AB4809" w:rsidRDefault="00F9740C" w:rsidP="007E753C">
            <w:pPr>
              <w:jc w:val="center"/>
            </w:pPr>
            <w:r w:rsidRPr="00AB4809">
              <w:rPr>
                <w:sz w:val="22"/>
                <w:szCs w:val="22"/>
              </w:rPr>
              <w:t>443,24</w:t>
            </w:r>
          </w:p>
        </w:tc>
        <w:tc>
          <w:tcPr>
            <w:tcW w:w="1488" w:type="dxa"/>
            <w:vAlign w:val="center"/>
          </w:tcPr>
          <w:p w:rsidR="00F9740C" w:rsidRPr="00AB4809" w:rsidRDefault="00F9740C" w:rsidP="007E753C">
            <w:pPr>
              <w:tabs>
                <w:tab w:val="left" w:pos="870"/>
              </w:tabs>
              <w:jc w:val="center"/>
            </w:pPr>
            <w:r w:rsidRPr="00AB4809">
              <w:rPr>
                <w:sz w:val="22"/>
                <w:szCs w:val="22"/>
              </w:rPr>
              <w:t>444,46</w:t>
            </w:r>
          </w:p>
        </w:tc>
      </w:tr>
      <w:tr w:rsidR="00F9740C" w:rsidRPr="00AB4809" w:rsidTr="007E753C">
        <w:trPr>
          <w:jc w:val="center"/>
        </w:trPr>
        <w:tc>
          <w:tcPr>
            <w:tcW w:w="4866" w:type="dxa"/>
          </w:tcPr>
          <w:p w:rsidR="00F9740C" w:rsidRPr="00AB4809" w:rsidRDefault="00F9740C" w:rsidP="007E753C">
            <w:pPr>
              <w:shd w:val="clear" w:color="auto" w:fill="FFFFFF"/>
            </w:pPr>
            <w:r w:rsidRPr="00AB4809">
              <w:rPr>
                <w:sz w:val="22"/>
                <w:szCs w:val="22"/>
              </w:rPr>
              <w:t>Среднегодовой объем стоков, м3/сут</w:t>
            </w:r>
          </w:p>
        </w:tc>
        <w:tc>
          <w:tcPr>
            <w:tcW w:w="1324" w:type="dxa"/>
            <w:vAlign w:val="center"/>
          </w:tcPr>
          <w:p w:rsidR="00F9740C" w:rsidRPr="00AB4809" w:rsidRDefault="00F9740C" w:rsidP="007E753C">
            <w:pPr>
              <w:tabs>
                <w:tab w:val="left" w:pos="1276"/>
                <w:tab w:val="left" w:pos="2670"/>
              </w:tabs>
              <w:jc w:val="center"/>
            </w:pPr>
            <w:r w:rsidRPr="00AB4809">
              <w:rPr>
                <w:sz w:val="22"/>
                <w:szCs w:val="22"/>
              </w:rPr>
              <w:t>1214,0</w:t>
            </w:r>
          </w:p>
        </w:tc>
        <w:tc>
          <w:tcPr>
            <w:tcW w:w="1560" w:type="dxa"/>
            <w:vAlign w:val="center"/>
          </w:tcPr>
          <w:p w:rsidR="00F9740C" w:rsidRPr="00AB4809" w:rsidRDefault="00F9740C" w:rsidP="007E753C">
            <w:pPr>
              <w:tabs>
                <w:tab w:val="left" w:pos="1276"/>
                <w:tab w:val="left" w:pos="2670"/>
              </w:tabs>
              <w:jc w:val="center"/>
            </w:pPr>
            <w:r w:rsidRPr="00AB4809">
              <w:rPr>
                <w:sz w:val="22"/>
                <w:szCs w:val="22"/>
              </w:rPr>
              <w:t>1214,0</w:t>
            </w:r>
          </w:p>
        </w:tc>
        <w:tc>
          <w:tcPr>
            <w:tcW w:w="1488" w:type="dxa"/>
            <w:vAlign w:val="center"/>
          </w:tcPr>
          <w:p w:rsidR="00F9740C" w:rsidRPr="00AB4809" w:rsidRDefault="00F9740C" w:rsidP="007E753C">
            <w:pPr>
              <w:tabs>
                <w:tab w:val="left" w:pos="1276"/>
                <w:tab w:val="left" w:pos="2670"/>
              </w:tabs>
              <w:jc w:val="center"/>
            </w:pPr>
            <w:r w:rsidRPr="00AB4809">
              <w:rPr>
                <w:sz w:val="22"/>
                <w:szCs w:val="22"/>
              </w:rPr>
              <w:t>1218,0</w:t>
            </w:r>
          </w:p>
        </w:tc>
      </w:tr>
      <w:tr w:rsidR="00F9740C" w:rsidRPr="00AB4809" w:rsidTr="007E753C">
        <w:trPr>
          <w:jc w:val="center"/>
        </w:trPr>
        <w:tc>
          <w:tcPr>
            <w:tcW w:w="4866" w:type="dxa"/>
          </w:tcPr>
          <w:p w:rsidR="00F9740C" w:rsidRPr="00AB4809" w:rsidRDefault="00F9740C" w:rsidP="007E753C">
            <w:pPr>
              <w:shd w:val="clear" w:color="auto" w:fill="FFFFFF"/>
            </w:pPr>
            <w:r w:rsidRPr="00AB4809">
              <w:rPr>
                <w:sz w:val="22"/>
                <w:szCs w:val="22"/>
              </w:rPr>
              <w:t>Производительность очистных сооружений, м3/сут</w:t>
            </w:r>
          </w:p>
        </w:tc>
        <w:tc>
          <w:tcPr>
            <w:tcW w:w="1324" w:type="dxa"/>
            <w:vAlign w:val="center"/>
          </w:tcPr>
          <w:p w:rsidR="00F9740C" w:rsidRPr="00AB4809" w:rsidRDefault="00F9740C" w:rsidP="007E753C">
            <w:pPr>
              <w:tabs>
                <w:tab w:val="left" w:pos="1276"/>
                <w:tab w:val="left" w:pos="2670"/>
              </w:tabs>
              <w:jc w:val="center"/>
            </w:pPr>
            <w:r w:rsidRPr="00AB4809">
              <w:rPr>
                <w:sz w:val="22"/>
                <w:szCs w:val="22"/>
              </w:rPr>
              <w:t>2646,0</w:t>
            </w:r>
          </w:p>
        </w:tc>
        <w:tc>
          <w:tcPr>
            <w:tcW w:w="1560" w:type="dxa"/>
            <w:vAlign w:val="center"/>
          </w:tcPr>
          <w:p w:rsidR="00F9740C" w:rsidRPr="00AB4809" w:rsidRDefault="00F9740C" w:rsidP="007E753C">
            <w:pPr>
              <w:tabs>
                <w:tab w:val="left" w:pos="1276"/>
                <w:tab w:val="left" w:pos="2670"/>
              </w:tabs>
              <w:jc w:val="center"/>
            </w:pPr>
            <w:r w:rsidRPr="00AB4809">
              <w:rPr>
                <w:sz w:val="22"/>
                <w:szCs w:val="22"/>
              </w:rPr>
              <w:t>2646,0</w:t>
            </w:r>
          </w:p>
        </w:tc>
        <w:tc>
          <w:tcPr>
            <w:tcW w:w="1488" w:type="dxa"/>
            <w:vAlign w:val="center"/>
          </w:tcPr>
          <w:p w:rsidR="00F9740C" w:rsidRPr="00AB4809" w:rsidRDefault="00F9740C" w:rsidP="007E753C">
            <w:pPr>
              <w:tabs>
                <w:tab w:val="left" w:pos="1276"/>
                <w:tab w:val="left" w:pos="2670"/>
              </w:tabs>
              <w:jc w:val="center"/>
            </w:pPr>
            <w:r w:rsidRPr="00AB4809">
              <w:rPr>
                <w:sz w:val="22"/>
                <w:szCs w:val="22"/>
              </w:rPr>
              <w:t>2646,0</w:t>
            </w:r>
          </w:p>
        </w:tc>
      </w:tr>
      <w:tr w:rsidR="00F9740C" w:rsidRPr="00AB4809" w:rsidTr="007E753C">
        <w:trPr>
          <w:jc w:val="center"/>
        </w:trPr>
        <w:tc>
          <w:tcPr>
            <w:tcW w:w="4866" w:type="dxa"/>
          </w:tcPr>
          <w:p w:rsidR="00F9740C" w:rsidRPr="00AB4809" w:rsidRDefault="00F9740C" w:rsidP="007E753C">
            <w:pPr>
              <w:tabs>
                <w:tab w:val="left" w:pos="1276"/>
                <w:tab w:val="left" w:pos="2670"/>
              </w:tabs>
            </w:pPr>
            <w:r w:rsidRPr="00AB4809">
              <w:rPr>
                <w:sz w:val="22"/>
                <w:szCs w:val="22"/>
              </w:rPr>
              <w:t>Дефицит/резерв</w:t>
            </w:r>
          </w:p>
        </w:tc>
        <w:tc>
          <w:tcPr>
            <w:tcW w:w="1324" w:type="dxa"/>
          </w:tcPr>
          <w:p w:rsidR="00F9740C" w:rsidRPr="00AB4809" w:rsidRDefault="00F9740C" w:rsidP="007E753C">
            <w:pPr>
              <w:jc w:val="center"/>
            </w:pPr>
            <w:r w:rsidRPr="00AB4809">
              <w:rPr>
                <w:sz w:val="22"/>
                <w:szCs w:val="22"/>
              </w:rPr>
              <w:t>1432,0</w:t>
            </w:r>
          </w:p>
        </w:tc>
        <w:tc>
          <w:tcPr>
            <w:tcW w:w="1560" w:type="dxa"/>
          </w:tcPr>
          <w:p w:rsidR="00F9740C" w:rsidRPr="00AB4809" w:rsidRDefault="00F9740C" w:rsidP="007E753C">
            <w:pPr>
              <w:jc w:val="center"/>
            </w:pPr>
            <w:r w:rsidRPr="00AB4809">
              <w:rPr>
                <w:sz w:val="22"/>
                <w:szCs w:val="22"/>
              </w:rPr>
              <w:t>1432,0</w:t>
            </w:r>
          </w:p>
        </w:tc>
        <w:tc>
          <w:tcPr>
            <w:tcW w:w="1488" w:type="dxa"/>
            <w:vAlign w:val="center"/>
          </w:tcPr>
          <w:p w:rsidR="00F9740C" w:rsidRPr="00AB4809" w:rsidRDefault="00F9740C" w:rsidP="007E753C">
            <w:pPr>
              <w:tabs>
                <w:tab w:val="left" w:pos="1276"/>
                <w:tab w:val="left" w:pos="2670"/>
              </w:tabs>
              <w:jc w:val="center"/>
            </w:pPr>
            <w:r w:rsidRPr="00AB4809">
              <w:rPr>
                <w:sz w:val="22"/>
                <w:szCs w:val="22"/>
              </w:rPr>
              <w:t>1428,0</w:t>
            </w:r>
          </w:p>
        </w:tc>
      </w:tr>
    </w:tbl>
    <w:p w:rsidR="00F9740C" w:rsidRPr="00AB4809" w:rsidRDefault="00F9740C" w:rsidP="00F9740C">
      <w:pPr>
        <w:tabs>
          <w:tab w:val="left" w:pos="1276"/>
          <w:tab w:val="left" w:pos="2670"/>
        </w:tabs>
        <w:rPr>
          <w:b/>
          <w:i/>
        </w:rPr>
      </w:pPr>
    </w:p>
    <w:p w:rsidR="00F9740C" w:rsidRPr="00AB4809" w:rsidRDefault="00F9740C" w:rsidP="00F9740C">
      <w:pPr>
        <w:tabs>
          <w:tab w:val="left" w:pos="1134"/>
          <w:tab w:val="left" w:pos="2670"/>
        </w:tabs>
        <w:ind w:firstLine="1134"/>
        <w:jc w:val="both"/>
        <w:rPr>
          <w:sz w:val="28"/>
        </w:rPr>
      </w:pPr>
      <w:r w:rsidRPr="00AB4809">
        <w:rPr>
          <w:sz w:val="28"/>
        </w:rPr>
        <w:lastRenderedPageBreak/>
        <w:t>Из таблицы видно, что при максимальном суточном водоотведении мощности  очистных сооружений будет достаточно при прогнозируемой численности абонентов системы водоотведения.</w:t>
      </w:r>
    </w:p>
    <w:p w:rsidR="00F9740C" w:rsidRPr="00AB4809" w:rsidRDefault="00F9740C" w:rsidP="00F9740C">
      <w:pPr>
        <w:tabs>
          <w:tab w:val="left" w:pos="720"/>
          <w:tab w:val="left" w:pos="1134"/>
        </w:tabs>
        <w:jc w:val="both"/>
        <w:rPr>
          <w:sz w:val="28"/>
        </w:rPr>
      </w:pPr>
      <w:r w:rsidRPr="00AB4809">
        <w:rPr>
          <w:sz w:val="28"/>
        </w:rPr>
        <w:tab/>
      </w:r>
      <w:r w:rsidRPr="00AB4809">
        <w:rPr>
          <w:sz w:val="28"/>
        </w:rPr>
        <w:tab/>
        <w:t xml:space="preserve">Несмотря на то, что производительной мощности очистных сооружений г. Комсомольск будет достаточно для перспективного функционирования системы водоотведения, оборудование очистных сооружений города находится в крайне ветхом состоянии, в связи с этим, Генеральным планом Комсомольского городского поселения предусматривается строительство новых канализационных очистных сооружений. Очистка стоков будет проводиться  по полной биологической схеме, с применением технологий денитрификации и дефосфотирования и доочисткой на фильтрах. </w:t>
      </w:r>
    </w:p>
    <w:p w:rsidR="00F9740C" w:rsidRPr="00AB4809" w:rsidRDefault="00F9740C" w:rsidP="00F9740C">
      <w:pPr>
        <w:tabs>
          <w:tab w:val="left" w:pos="720"/>
          <w:tab w:val="left" w:pos="1134"/>
        </w:tabs>
        <w:jc w:val="both"/>
        <w:rPr>
          <w:sz w:val="28"/>
        </w:rPr>
      </w:pPr>
      <w:r w:rsidRPr="00AB4809">
        <w:rPr>
          <w:sz w:val="28"/>
        </w:rPr>
        <w:tab/>
      </w:r>
      <w:r w:rsidRPr="00AB4809">
        <w:rPr>
          <w:sz w:val="28"/>
        </w:rPr>
        <w:tab/>
        <w:t>Канализование существующей и перспективной усадебной застройки позволит повысить уровень благоустройства и охрану окружающей среды от сброса неочищенных или недостаточно очищенных сточных вод.</w:t>
      </w:r>
    </w:p>
    <w:p w:rsidR="00F9740C" w:rsidRPr="00AB4809" w:rsidRDefault="00F9740C" w:rsidP="00F9740C">
      <w:pPr>
        <w:tabs>
          <w:tab w:val="left" w:pos="720"/>
          <w:tab w:val="left" w:pos="1134"/>
        </w:tabs>
        <w:ind w:firstLine="1134"/>
        <w:jc w:val="both"/>
        <w:rPr>
          <w:sz w:val="28"/>
        </w:rPr>
      </w:pPr>
      <w:r w:rsidRPr="00AB4809">
        <w:rPr>
          <w:sz w:val="28"/>
        </w:rPr>
        <w:t xml:space="preserve">Согласно расчетным данным, объем неорганизованного стока поселения составляет – 42,5 % от общего объема стока г. Комсомольск. </w:t>
      </w:r>
    </w:p>
    <w:p w:rsidR="00F9740C" w:rsidRPr="00AB4809" w:rsidRDefault="00F9740C" w:rsidP="00F9740C">
      <w:pPr>
        <w:tabs>
          <w:tab w:val="left" w:pos="720"/>
          <w:tab w:val="left" w:pos="1134"/>
        </w:tabs>
        <w:ind w:firstLine="1134"/>
        <w:jc w:val="both"/>
        <w:rPr>
          <w:sz w:val="28"/>
        </w:rPr>
      </w:pPr>
      <w:r w:rsidRPr="00AB4809">
        <w:rPr>
          <w:sz w:val="28"/>
        </w:rPr>
        <w:t>В связи с этим, в населенном пункте необходимо предусмотреть строительство ливневой канализации</w:t>
      </w:r>
      <w:r w:rsidRPr="00AB4809">
        <w:rPr>
          <w:sz w:val="28"/>
          <w:lang w:val="en-US"/>
        </w:rPr>
        <w:t>c</w:t>
      </w:r>
      <w:r w:rsidRPr="00AB4809">
        <w:rPr>
          <w:sz w:val="28"/>
        </w:rPr>
        <w:t xml:space="preserve"> очисткой поверхностного стока на проектируемых очистных сооружениях.</w:t>
      </w:r>
    </w:p>
    <w:p w:rsidR="00F9740C" w:rsidRPr="00AB4809" w:rsidRDefault="00F9740C" w:rsidP="00F9740C">
      <w:pPr>
        <w:tabs>
          <w:tab w:val="left" w:pos="720"/>
          <w:tab w:val="left" w:pos="1134"/>
        </w:tabs>
        <w:ind w:firstLine="1134"/>
        <w:jc w:val="both"/>
        <w:rPr>
          <w:sz w:val="28"/>
        </w:rPr>
      </w:pPr>
      <w:r w:rsidRPr="00AB4809">
        <w:rPr>
          <w:sz w:val="28"/>
        </w:rPr>
        <w:t>Строительство ливневой канализации необходимо для улучшения экологической обстановки. Данное мероприятие позволит защитить водные бассейны рекУхтохмаи Уводи от воздействия загрязняющих веществ поверхностного стока.</w:t>
      </w:r>
    </w:p>
    <w:p w:rsidR="00F9740C" w:rsidRPr="00AB4809" w:rsidRDefault="00F9740C" w:rsidP="00F9740C">
      <w:pPr>
        <w:tabs>
          <w:tab w:val="left" w:pos="1008"/>
          <w:tab w:val="left" w:pos="1134"/>
          <w:tab w:val="left" w:pos="2566"/>
        </w:tabs>
        <w:suppressAutoHyphens/>
        <w:ind w:firstLine="1134"/>
        <w:jc w:val="both"/>
        <w:rPr>
          <w:sz w:val="28"/>
          <w:highlight w:val="yellow"/>
        </w:rPr>
      </w:pPr>
      <w:r w:rsidRPr="00AB4809">
        <w:rPr>
          <w:sz w:val="28"/>
        </w:rPr>
        <w:t>При размещении новых сооружений необходимо обеспечивать соблюдение санитарно-защитных зон от них в соответствии с СанПиН 2.2.1/2.1.1.200-03 «Санитарно-защитные зоны и санитарная классификация предприятий, сооружений и иных объектов» и учесть наличие согласованных мест выпуска очищенных стоков.</w:t>
      </w:r>
    </w:p>
    <w:p w:rsidR="00F9740C" w:rsidRPr="00AB4809" w:rsidRDefault="00F9740C" w:rsidP="00F9740C">
      <w:pPr>
        <w:tabs>
          <w:tab w:val="left" w:pos="1008"/>
          <w:tab w:val="left" w:pos="2566"/>
        </w:tabs>
        <w:suppressAutoHyphens/>
        <w:jc w:val="both"/>
        <w:rPr>
          <w:i/>
          <w:highlight w:val="yellow"/>
        </w:rPr>
      </w:pPr>
    </w:p>
    <w:p w:rsidR="00F9740C" w:rsidRPr="00AB4809" w:rsidRDefault="00F9740C" w:rsidP="00705D57">
      <w:pPr>
        <w:pStyle w:val="af0"/>
        <w:numPr>
          <w:ilvl w:val="2"/>
          <w:numId w:val="11"/>
        </w:numPr>
        <w:spacing w:after="0" w:line="240" w:lineRule="auto"/>
        <w:ind w:left="0" w:firstLine="0"/>
        <w:contextualSpacing/>
        <w:jc w:val="center"/>
        <w:outlineLvl w:val="3"/>
        <w:rPr>
          <w:rFonts w:ascii="Times New Roman" w:hAnsi="Times New Roman" w:cs="Times New Roman"/>
          <w:b/>
          <w:sz w:val="28"/>
          <w:szCs w:val="28"/>
        </w:rPr>
      </w:pPr>
      <w:r w:rsidRPr="00AB4809">
        <w:rPr>
          <w:rFonts w:ascii="Times New Roman" w:hAnsi="Times New Roman" w:cs="Times New Roman"/>
          <w:b/>
          <w:sz w:val="28"/>
          <w:szCs w:val="28"/>
        </w:rPr>
        <w:t>Анализ резервов производственных мощностей очистных сооружений системы водоотведения и возможности расширения зоны их действия</w:t>
      </w:r>
    </w:p>
    <w:p w:rsidR="00F9740C" w:rsidRPr="00AB4809" w:rsidRDefault="00F9740C" w:rsidP="00F9740C">
      <w:pPr>
        <w:pStyle w:val="af0"/>
        <w:rPr>
          <w:rFonts w:ascii="Times New Roman" w:hAnsi="Times New Roman" w:cs="Times New Roman"/>
          <w:b/>
          <w:sz w:val="28"/>
          <w:szCs w:val="28"/>
        </w:rPr>
      </w:pPr>
    </w:p>
    <w:p w:rsidR="00F9740C" w:rsidRPr="00AB4809" w:rsidRDefault="00F9740C" w:rsidP="00F9740C">
      <w:pPr>
        <w:ind w:firstLine="1134"/>
        <w:jc w:val="both"/>
        <w:rPr>
          <w:rFonts w:eastAsiaTheme="minorEastAsia"/>
          <w:sz w:val="28"/>
          <w:highlight w:val="yellow"/>
        </w:rPr>
      </w:pPr>
      <w:r w:rsidRPr="00AB4809">
        <w:rPr>
          <w:rFonts w:eastAsiaTheme="minorEastAsia"/>
          <w:sz w:val="28"/>
        </w:rPr>
        <w:t>В настоящее время в г. Комсомольск имеется достаточный резерв производственной мощности очистных сооружений – 1432,0 м3/сут. В связи с тем, что оборудование очистных не соответствует стандартам очистки сточных вод до нормативного уровня, необходимо строительство канализационных очистных сооружений полной биологической очистки с доочисткой на фильтрах, а также строительство ливневой канализации с очистными сооружениями дождевой канализации.</w:t>
      </w:r>
    </w:p>
    <w:p w:rsidR="00F9740C" w:rsidRPr="00AB4809" w:rsidRDefault="00F9740C" w:rsidP="00F9740C">
      <w:pPr>
        <w:jc w:val="both"/>
        <w:rPr>
          <w:rFonts w:eastAsiaTheme="minorEastAsia"/>
          <w:sz w:val="28"/>
          <w:highlight w:val="yellow"/>
        </w:rPr>
      </w:pPr>
    </w:p>
    <w:p w:rsidR="00F9740C" w:rsidRPr="00AB4809" w:rsidRDefault="00F9740C" w:rsidP="00F9740C">
      <w:pPr>
        <w:jc w:val="both"/>
        <w:rPr>
          <w:rFonts w:eastAsiaTheme="minorEastAsia"/>
          <w:sz w:val="28"/>
          <w:highlight w:val="yellow"/>
        </w:rPr>
      </w:pPr>
    </w:p>
    <w:p w:rsidR="00F9740C" w:rsidRPr="00AB4809" w:rsidRDefault="00F9740C" w:rsidP="00F9740C">
      <w:pPr>
        <w:tabs>
          <w:tab w:val="left" w:pos="3165"/>
        </w:tabs>
        <w:jc w:val="center"/>
        <w:outlineLvl w:val="1"/>
        <w:rPr>
          <w:b/>
          <w:sz w:val="28"/>
          <w:szCs w:val="28"/>
        </w:rPr>
      </w:pPr>
      <w:bookmarkStart w:id="72" w:name="_Toc101547868"/>
      <w:r w:rsidRPr="00AB4809">
        <w:rPr>
          <w:b/>
          <w:sz w:val="28"/>
          <w:szCs w:val="28"/>
        </w:rPr>
        <w:t>Раздел 4. Предложения по строительству, реконструкции и модернизации (техническому перевооружению) объектов централизованной</w:t>
      </w:r>
      <w:bookmarkEnd w:id="72"/>
    </w:p>
    <w:p w:rsidR="00F9740C" w:rsidRPr="00AB4809" w:rsidRDefault="00F9740C" w:rsidP="00F9740C">
      <w:pPr>
        <w:tabs>
          <w:tab w:val="left" w:pos="3165"/>
        </w:tabs>
        <w:jc w:val="center"/>
        <w:outlineLvl w:val="1"/>
        <w:rPr>
          <w:b/>
          <w:sz w:val="28"/>
          <w:szCs w:val="28"/>
        </w:rPr>
      </w:pPr>
      <w:bookmarkStart w:id="73" w:name="_Toc101547869"/>
      <w:r w:rsidRPr="00AB4809">
        <w:rPr>
          <w:b/>
          <w:sz w:val="28"/>
          <w:szCs w:val="28"/>
        </w:rPr>
        <w:t>системы водоотведения</w:t>
      </w:r>
      <w:bookmarkEnd w:id="73"/>
    </w:p>
    <w:p w:rsidR="00F9740C" w:rsidRPr="00AB4809" w:rsidRDefault="00F9740C" w:rsidP="00F9740C">
      <w:pPr>
        <w:jc w:val="center"/>
        <w:outlineLvl w:val="2"/>
        <w:rPr>
          <w:b/>
          <w:sz w:val="28"/>
          <w:szCs w:val="28"/>
        </w:rPr>
      </w:pPr>
      <w:bookmarkStart w:id="74" w:name="_Toc101547870"/>
      <w:r w:rsidRPr="00AB4809">
        <w:rPr>
          <w:b/>
          <w:sz w:val="28"/>
          <w:szCs w:val="28"/>
        </w:rPr>
        <w:lastRenderedPageBreak/>
        <w:t>4.1. Основные направления, принципы, задачи и плановые значения показателей развития централизованной системы водоотведения</w:t>
      </w:r>
      <w:bookmarkEnd w:id="74"/>
    </w:p>
    <w:p w:rsidR="00F9740C" w:rsidRPr="00AB4809" w:rsidRDefault="00F9740C" w:rsidP="00F9740C">
      <w:pPr>
        <w:jc w:val="both"/>
        <w:outlineLvl w:val="1"/>
        <w:rPr>
          <w:b/>
          <w:sz w:val="28"/>
          <w:szCs w:val="28"/>
        </w:rPr>
      </w:pPr>
    </w:p>
    <w:p w:rsidR="00F9740C" w:rsidRPr="00AB4809" w:rsidRDefault="00F9740C" w:rsidP="00F9740C">
      <w:pPr>
        <w:shd w:val="clear" w:color="auto" w:fill="FFFFFF"/>
        <w:ind w:firstLine="1134"/>
        <w:jc w:val="both"/>
        <w:rPr>
          <w:sz w:val="28"/>
          <w:szCs w:val="28"/>
        </w:rPr>
      </w:pPr>
      <w:r w:rsidRPr="00AB4809">
        <w:rPr>
          <w:sz w:val="28"/>
          <w:szCs w:val="28"/>
        </w:rPr>
        <w:t>Раздел «Водоотведение» схемы водоснабжения и водоотведения г. Комсомольскразработанвцеляхреализациигосударственной политики в сфере водоотведения, направленной на обеспечение охраныздоровьянаселенияиулучшениякачестважизнинаселенияпутемобеспечениябесперебойного и качественного водоотведения, снижение негативного воздействия наводные объекты путем повышения качества очистки сточных вод, обеспечение доступностиводоотведениядляабонентовзасчетразвитияцентрализованнойсистемыводоотведения.</w:t>
      </w:r>
    </w:p>
    <w:p w:rsidR="00F9740C" w:rsidRPr="00AB4809" w:rsidRDefault="00F9740C" w:rsidP="00F9740C">
      <w:pPr>
        <w:shd w:val="clear" w:color="auto" w:fill="FFFFFF"/>
        <w:ind w:firstLine="1134"/>
        <w:jc w:val="both"/>
        <w:rPr>
          <w:sz w:val="28"/>
          <w:szCs w:val="28"/>
        </w:rPr>
      </w:pPr>
      <w:r w:rsidRPr="00AB4809">
        <w:rPr>
          <w:sz w:val="28"/>
          <w:szCs w:val="28"/>
        </w:rPr>
        <w:t>Принципами развития централизованной системы водоотведения г. Комсомольскявляются:</w:t>
      </w:r>
    </w:p>
    <w:p w:rsidR="00F9740C" w:rsidRPr="00AB4809" w:rsidRDefault="00F9740C" w:rsidP="00705D57">
      <w:pPr>
        <w:pStyle w:val="af0"/>
        <w:numPr>
          <w:ilvl w:val="0"/>
          <w:numId w:val="15"/>
        </w:numPr>
        <w:shd w:val="clear" w:color="auto" w:fill="FFFFFF"/>
        <w:tabs>
          <w:tab w:val="left" w:pos="993"/>
        </w:tabs>
        <w:spacing w:after="0" w:line="240" w:lineRule="auto"/>
        <w:ind w:left="0" w:firstLine="1134"/>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постоянное улучшение качества предоставления услуг водоотведения потребителям(абонентам);</w:t>
      </w:r>
    </w:p>
    <w:p w:rsidR="00F9740C" w:rsidRPr="00AB4809" w:rsidRDefault="00F9740C" w:rsidP="00705D57">
      <w:pPr>
        <w:pStyle w:val="af0"/>
        <w:numPr>
          <w:ilvl w:val="0"/>
          <w:numId w:val="15"/>
        </w:numPr>
        <w:shd w:val="clear" w:color="auto" w:fill="FFFFFF"/>
        <w:tabs>
          <w:tab w:val="left" w:pos="993"/>
        </w:tabs>
        <w:spacing w:after="0" w:line="240" w:lineRule="auto"/>
        <w:ind w:left="0" w:firstLine="1134"/>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удовлетворение потребности в обеспечении услугой водоотведения новых объектовкапитального строительства;</w:t>
      </w:r>
    </w:p>
    <w:p w:rsidR="00F9740C" w:rsidRPr="00AB4809" w:rsidRDefault="00F9740C" w:rsidP="00705D57">
      <w:pPr>
        <w:pStyle w:val="af0"/>
        <w:numPr>
          <w:ilvl w:val="0"/>
          <w:numId w:val="15"/>
        </w:numPr>
        <w:shd w:val="clear" w:color="auto" w:fill="FFFFFF"/>
        <w:tabs>
          <w:tab w:val="left" w:pos="993"/>
        </w:tabs>
        <w:spacing w:after="0" w:line="240" w:lineRule="auto"/>
        <w:ind w:left="0" w:firstLine="1134"/>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постоянноесовершенствованиесистемыводоотведенияпутемпланирования,реализации, проверки и корректировки технических решений и мероприятий.</w:t>
      </w:r>
    </w:p>
    <w:p w:rsidR="00F9740C" w:rsidRPr="00AB4809" w:rsidRDefault="00F9740C" w:rsidP="00F9740C">
      <w:pPr>
        <w:shd w:val="clear" w:color="auto" w:fill="FFFFFF"/>
        <w:ind w:firstLine="1134"/>
        <w:jc w:val="both"/>
        <w:rPr>
          <w:sz w:val="28"/>
          <w:szCs w:val="28"/>
        </w:rPr>
      </w:pPr>
      <w:r w:rsidRPr="00AB4809">
        <w:rPr>
          <w:sz w:val="28"/>
          <w:szCs w:val="28"/>
        </w:rPr>
        <w:t>Основными задачами, решаемыми в схеме водоотведения, являются:</w:t>
      </w:r>
    </w:p>
    <w:p w:rsidR="00F9740C" w:rsidRPr="00AB4809" w:rsidRDefault="00F9740C" w:rsidP="00705D57">
      <w:pPr>
        <w:pStyle w:val="af0"/>
        <w:numPr>
          <w:ilvl w:val="0"/>
          <w:numId w:val="16"/>
        </w:numPr>
        <w:shd w:val="clear" w:color="auto" w:fill="FFFFFF"/>
        <w:tabs>
          <w:tab w:val="left" w:pos="993"/>
        </w:tabs>
        <w:spacing w:after="0" w:line="240" w:lineRule="auto"/>
        <w:ind w:left="0" w:firstLine="1134"/>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строительство канализационных очистных сооружений полной биологической очистки с доочисткой на фильтрах, а также строительство ливневой канализации с очистными сооружениями дождевой канализации для исключения отрицательного воздействия на водоемы и исполнения требований нормативныхдокументов Российского законодательства с целью снижения негативного воздействия наокружающую среду;</w:t>
      </w:r>
    </w:p>
    <w:p w:rsidR="00F9740C" w:rsidRPr="00AB4809" w:rsidRDefault="00F9740C" w:rsidP="00705D57">
      <w:pPr>
        <w:pStyle w:val="af0"/>
        <w:numPr>
          <w:ilvl w:val="0"/>
          <w:numId w:val="16"/>
        </w:numPr>
        <w:shd w:val="clear" w:color="auto" w:fill="FFFFFF"/>
        <w:tabs>
          <w:tab w:val="left" w:pos="993"/>
        </w:tabs>
        <w:spacing w:after="0" w:line="240" w:lineRule="auto"/>
        <w:ind w:left="0" w:firstLine="1134"/>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обновление канализационной сети с целью повышения надежности и сниженияколичества отказов системы;</w:t>
      </w:r>
    </w:p>
    <w:p w:rsidR="00F9740C" w:rsidRPr="00AB4809" w:rsidRDefault="00F9740C" w:rsidP="00705D57">
      <w:pPr>
        <w:pStyle w:val="af0"/>
        <w:numPr>
          <w:ilvl w:val="0"/>
          <w:numId w:val="16"/>
        </w:numPr>
        <w:shd w:val="clear" w:color="auto" w:fill="FFFFFF"/>
        <w:tabs>
          <w:tab w:val="left" w:pos="993"/>
        </w:tabs>
        <w:spacing w:after="0" w:line="240" w:lineRule="auto"/>
        <w:ind w:left="0" w:firstLine="1134"/>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повышение энергетической эффективности системы водоотведения;</w:t>
      </w:r>
    </w:p>
    <w:p w:rsidR="00F9740C" w:rsidRPr="00AB4809" w:rsidRDefault="00F9740C" w:rsidP="00705D57">
      <w:pPr>
        <w:pStyle w:val="af0"/>
        <w:numPr>
          <w:ilvl w:val="0"/>
          <w:numId w:val="16"/>
        </w:numPr>
        <w:shd w:val="clear" w:color="auto" w:fill="FFFFFF"/>
        <w:tabs>
          <w:tab w:val="left" w:pos="993"/>
        </w:tabs>
        <w:spacing w:after="0" w:line="240" w:lineRule="auto"/>
        <w:ind w:left="0" w:firstLine="1134"/>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строительство сетей и сооружений для отведения сточных вод с отдельных территорий,не имеющих централизованного водоотведения с целью обеспечения доступности услугводоотведения для всех жителей г. Комсомольск;</w:t>
      </w:r>
    </w:p>
    <w:p w:rsidR="00F9740C" w:rsidRPr="00AB4809" w:rsidRDefault="00F9740C" w:rsidP="00705D57">
      <w:pPr>
        <w:pStyle w:val="af0"/>
        <w:numPr>
          <w:ilvl w:val="0"/>
          <w:numId w:val="16"/>
        </w:numPr>
        <w:shd w:val="clear" w:color="auto" w:fill="FFFFFF"/>
        <w:tabs>
          <w:tab w:val="left" w:pos="993"/>
        </w:tabs>
        <w:spacing w:after="0" w:line="240" w:lineRule="auto"/>
        <w:ind w:left="0" w:firstLine="1134"/>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обеспечение доступа к услугам водоотведения новых потребителей.</w:t>
      </w:r>
    </w:p>
    <w:p w:rsidR="00F9740C" w:rsidRPr="00AB4809" w:rsidRDefault="00F9740C" w:rsidP="00F9740C">
      <w:pPr>
        <w:shd w:val="clear" w:color="auto" w:fill="FFFFFF"/>
        <w:ind w:firstLine="1134"/>
        <w:jc w:val="both"/>
        <w:rPr>
          <w:sz w:val="28"/>
          <w:szCs w:val="28"/>
        </w:rPr>
      </w:pPr>
      <w:r w:rsidRPr="00AB4809">
        <w:rPr>
          <w:sz w:val="28"/>
          <w:szCs w:val="28"/>
        </w:rPr>
        <w:t>В соответствии с постановлением Правительства РФ от 05.09.2013 №782 «О схемахводоснабжения и водоотведения» (вместе с «Правилами разработки и утверждения схемводоснабжения и водоотведения», «Требованиями к содержанию схем водоснабжения иводоотведения») к целевым показателям развития централизованных систем водоотведенияотносятся:</w:t>
      </w:r>
    </w:p>
    <w:p w:rsidR="00F9740C" w:rsidRPr="00AB4809" w:rsidRDefault="00F9740C" w:rsidP="00705D57">
      <w:pPr>
        <w:pStyle w:val="af0"/>
        <w:numPr>
          <w:ilvl w:val="0"/>
          <w:numId w:val="17"/>
        </w:numPr>
        <w:shd w:val="clear" w:color="auto" w:fill="FFFFFF"/>
        <w:tabs>
          <w:tab w:val="left" w:pos="993"/>
        </w:tabs>
        <w:spacing w:after="0" w:line="240" w:lineRule="auto"/>
        <w:ind w:left="0" w:firstLine="1134"/>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показатели надежности и бесперебойности водоотведения;</w:t>
      </w:r>
    </w:p>
    <w:p w:rsidR="00F9740C" w:rsidRPr="00AB4809" w:rsidRDefault="00F9740C" w:rsidP="00705D57">
      <w:pPr>
        <w:pStyle w:val="af0"/>
        <w:numPr>
          <w:ilvl w:val="0"/>
          <w:numId w:val="17"/>
        </w:numPr>
        <w:shd w:val="clear" w:color="auto" w:fill="FFFFFF"/>
        <w:tabs>
          <w:tab w:val="left" w:pos="993"/>
        </w:tabs>
        <w:spacing w:after="0" w:line="240" w:lineRule="auto"/>
        <w:ind w:left="0" w:firstLine="1134"/>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показатели качества очистки сточных вод;</w:t>
      </w:r>
    </w:p>
    <w:p w:rsidR="00F9740C" w:rsidRPr="00AB4809" w:rsidRDefault="00F9740C" w:rsidP="00705D57">
      <w:pPr>
        <w:pStyle w:val="af0"/>
        <w:numPr>
          <w:ilvl w:val="0"/>
          <w:numId w:val="17"/>
        </w:numPr>
        <w:shd w:val="clear" w:color="auto" w:fill="FFFFFF"/>
        <w:tabs>
          <w:tab w:val="left" w:pos="993"/>
        </w:tabs>
        <w:spacing w:after="0" w:line="240" w:lineRule="auto"/>
        <w:ind w:left="0" w:firstLine="1134"/>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показатели эффективности использования ресурсов при транспортировке сточных вод;</w:t>
      </w:r>
    </w:p>
    <w:p w:rsidR="00F9740C" w:rsidRPr="00AB4809" w:rsidRDefault="00F9740C" w:rsidP="00705D57">
      <w:pPr>
        <w:pStyle w:val="af0"/>
        <w:numPr>
          <w:ilvl w:val="0"/>
          <w:numId w:val="17"/>
        </w:numPr>
        <w:shd w:val="clear" w:color="auto" w:fill="FFFFFF"/>
        <w:tabs>
          <w:tab w:val="left" w:pos="993"/>
        </w:tabs>
        <w:spacing w:after="0" w:line="240" w:lineRule="auto"/>
        <w:ind w:left="0" w:firstLine="1134"/>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соотношение цены реализации мероприятий инвестиционной программы и их эффективности;</w:t>
      </w:r>
    </w:p>
    <w:p w:rsidR="00F9740C" w:rsidRPr="00AB4809" w:rsidRDefault="00F9740C" w:rsidP="00705D57">
      <w:pPr>
        <w:pStyle w:val="af0"/>
        <w:numPr>
          <w:ilvl w:val="0"/>
          <w:numId w:val="17"/>
        </w:numPr>
        <w:shd w:val="clear" w:color="auto" w:fill="FFFFFF"/>
        <w:tabs>
          <w:tab w:val="left" w:pos="993"/>
        </w:tabs>
        <w:spacing w:after="0" w:line="240" w:lineRule="auto"/>
        <w:ind w:left="0" w:firstLine="1134"/>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lastRenderedPageBreak/>
        <w:t>иные показатели, установленные федеральным органом исполнительной власти,осуществляющим функцииповыработкегосударственнойполитики и нормативно-правовому регулированию в сфере жилищно-коммунального хозяйства.</w:t>
      </w:r>
    </w:p>
    <w:p w:rsidR="00F9740C" w:rsidRPr="00AB4809" w:rsidRDefault="00F9740C" w:rsidP="00F9740C">
      <w:pPr>
        <w:jc w:val="both"/>
        <w:rPr>
          <w:sz w:val="28"/>
          <w:szCs w:val="28"/>
        </w:rPr>
      </w:pPr>
    </w:p>
    <w:p w:rsidR="00F9740C" w:rsidRPr="00AB4809" w:rsidRDefault="00F9740C" w:rsidP="00F9740C">
      <w:pPr>
        <w:jc w:val="center"/>
        <w:outlineLvl w:val="2"/>
        <w:rPr>
          <w:b/>
          <w:sz w:val="28"/>
          <w:szCs w:val="28"/>
        </w:rPr>
      </w:pPr>
      <w:bookmarkStart w:id="75" w:name="_Toc101547871"/>
      <w:r w:rsidRPr="00AB4809">
        <w:rPr>
          <w:b/>
          <w:sz w:val="28"/>
          <w:szCs w:val="28"/>
        </w:rPr>
        <w:t>4.2. Перечень основных мероприятий по реализации схем водоотведения с разбивкой по годам, включая технические обоснования этих мероприятий</w:t>
      </w:r>
      <w:bookmarkEnd w:id="75"/>
    </w:p>
    <w:p w:rsidR="00F9740C" w:rsidRPr="00AB4809" w:rsidRDefault="00F9740C" w:rsidP="00F9740C">
      <w:pPr>
        <w:jc w:val="both"/>
        <w:outlineLvl w:val="1"/>
        <w:rPr>
          <w:b/>
          <w:sz w:val="28"/>
          <w:szCs w:val="28"/>
        </w:rPr>
      </w:pPr>
    </w:p>
    <w:p w:rsidR="00F9740C" w:rsidRPr="00AB4809" w:rsidRDefault="00F9740C" w:rsidP="00F9740C">
      <w:pPr>
        <w:shd w:val="clear" w:color="auto" w:fill="FFFFFF"/>
        <w:ind w:firstLine="1134"/>
        <w:jc w:val="both"/>
        <w:rPr>
          <w:rFonts w:eastAsiaTheme="minorHAnsi"/>
          <w:sz w:val="28"/>
          <w:szCs w:val="28"/>
          <w:lang w:eastAsia="en-US"/>
        </w:rPr>
      </w:pPr>
      <w:r w:rsidRPr="00AB4809">
        <w:rPr>
          <w:rFonts w:eastAsiaTheme="minorHAnsi"/>
          <w:sz w:val="28"/>
          <w:szCs w:val="28"/>
          <w:lang w:eastAsia="en-US"/>
        </w:rPr>
        <w:t xml:space="preserve">В перспективе водоотведение будет осуществляться самотечными канализационными коллекторами до площадок существующих и новых очистных сооружений канализации с учетом  их необходимой производительности.  </w:t>
      </w:r>
    </w:p>
    <w:p w:rsidR="00F9740C" w:rsidRPr="00AB4809" w:rsidRDefault="00F9740C" w:rsidP="00F9740C">
      <w:pPr>
        <w:shd w:val="clear" w:color="auto" w:fill="FFFFFF"/>
        <w:ind w:firstLine="1134"/>
        <w:jc w:val="both"/>
        <w:rPr>
          <w:sz w:val="28"/>
          <w:szCs w:val="28"/>
        </w:rPr>
      </w:pPr>
      <w:r w:rsidRPr="00AB4809">
        <w:rPr>
          <w:sz w:val="28"/>
          <w:szCs w:val="28"/>
        </w:rPr>
        <w:t>Основные необходимые мероприятия для оптимизации развития системы водоотведения:</w:t>
      </w:r>
    </w:p>
    <w:p w:rsidR="00F9740C" w:rsidRPr="00AB4809" w:rsidRDefault="00F9740C" w:rsidP="00F9740C">
      <w:pPr>
        <w:ind w:firstLine="1134"/>
        <w:jc w:val="both"/>
        <w:rPr>
          <w:rFonts w:eastAsiaTheme="minorHAnsi"/>
          <w:sz w:val="28"/>
          <w:szCs w:val="28"/>
          <w:lang w:eastAsia="en-US"/>
        </w:rPr>
      </w:pPr>
      <w:r w:rsidRPr="00AB4809">
        <w:rPr>
          <w:rFonts w:eastAsiaTheme="minorHAnsi"/>
          <w:sz w:val="28"/>
          <w:szCs w:val="28"/>
          <w:lang w:eastAsia="en-US"/>
        </w:rPr>
        <w:t xml:space="preserve">На 1 этап 2021-2026 гг.: </w:t>
      </w:r>
    </w:p>
    <w:p w:rsidR="00F9740C" w:rsidRPr="00AB4809" w:rsidRDefault="00F9740C" w:rsidP="00705D57">
      <w:pPr>
        <w:pStyle w:val="af0"/>
        <w:numPr>
          <w:ilvl w:val="0"/>
          <w:numId w:val="19"/>
        </w:numPr>
        <w:tabs>
          <w:tab w:val="left" w:pos="993"/>
        </w:tabs>
        <w:spacing w:after="0" w:line="240" w:lineRule="auto"/>
        <w:ind w:left="0" w:firstLine="1134"/>
        <w:contextualSpacing/>
        <w:jc w:val="both"/>
        <w:rPr>
          <w:rFonts w:ascii="Times New Roman" w:eastAsiaTheme="minorHAnsi" w:hAnsi="Times New Roman" w:cs="Times New Roman"/>
          <w:sz w:val="28"/>
          <w:szCs w:val="28"/>
          <w:lang w:eastAsia="en-US"/>
        </w:rPr>
      </w:pPr>
      <w:r w:rsidRPr="00AB4809">
        <w:rPr>
          <w:rFonts w:ascii="Times New Roman" w:eastAsiaTheme="minorHAnsi" w:hAnsi="Times New Roman" w:cs="Times New Roman"/>
          <w:sz w:val="28"/>
          <w:szCs w:val="28"/>
          <w:lang w:eastAsia="en-US"/>
        </w:rPr>
        <w:t>реконструкция ветхих канализационных сетей в городе Комсомольскеобщей протяженностью 5,98 км;</w:t>
      </w:r>
    </w:p>
    <w:p w:rsidR="00F9740C" w:rsidRPr="00AB4809" w:rsidRDefault="00F9740C" w:rsidP="00F9740C">
      <w:pPr>
        <w:ind w:firstLine="1134"/>
        <w:jc w:val="both"/>
        <w:rPr>
          <w:rFonts w:eastAsiaTheme="minorHAnsi"/>
          <w:sz w:val="28"/>
          <w:szCs w:val="28"/>
          <w:lang w:eastAsia="en-US"/>
        </w:rPr>
      </w:pPr>
      <w:r w:rsidRPr="00AB4809">
        <w:rPr>
          <w:rFonts w:eastAsiaTheme="minorHAnsi"/>
          <w:sz w:val="28"/>
          <w:szCs w:val="28"/>
          <w:lang w:eastAsia="en-US"/>
        </w:rPr>
        <w:t>2. строительство напорного коллектора от планируемой застройки до КНС;</w:t>
      </w:r>
    </w:p>
    <w:p w:rsidR="00F9740C" w:rsidRPr="00AB4809" w:rsidRDefault="00F9740C" w:rsidP="00F9740C">
      <w:pPr>
        <w:ind w:firstLine="1134"/>
        <w:jc w:val="both"/>
        <w:rPr>
          <w:rFonts w:eastAsiaTheme="minorHAnsi"/>
          <w:sz w:val="28"/>
          <w:szCs w:val="28"/>
          <w:lang w:eastAsia="en-US"/>
        </w:rPr>
      </w:pPr>
      <w:r w:rsidRPr="00AB4809">
        <w:rPr>
          <w:rFonts w:eastAsiaTheme="minorHAnsi"/>
          <w:sz w:val="28"/>
          <w:szCs w:val="28"/>
          <w:lang w:eastAsia="en-US"/>
        </w:rPr>
        <w:t>3. строительство самотечной сети хозяйственно-бытовой канализации;</w:t>
      </w:r>
    </w:p>
    <w:p w:rsidR="00F9740C" w:rsidRPr="00AB4809" w:rsidRDefault="00F9740C" w:rsidP="00F9740C">
      <w:pPr>
        <w:ind w:firstLine="1134"/>
        <w:jc w:val="both"/>
        <w:rPr>
          <w:rFonts w:eastAsiaTheme="minorHAnsi"/>
          <w:sz w:val="28"/>
          <w:szCs w:val="28"/>
          <w:lang w:eastAsia="en-US"/>
        </w:rPr>
      </w:pPr>
      <w:r w:rsidRPr="00AB4809">
        <w:rPr>
          <w:rFonts w:eastAsiaTheme="minorHAnsi"/>
          <w:sz w:val="28"/>
          <w:szCs w:val="28"/>
          <w:lang w:eastAsia="en-US"/>
        </w:rPr>
        <w:t>4 . строительство новой КНС;</w:t>
      </w:r>
    </w:p>
    <w:p w:rsidR="00F9740C" w:rsidRPr="00AB4809" w:rsidRDefault="00F9740C" w:rsidP="00F9740C">
      <w:pPr>
        <w:ind w:firstLine="1134"/>
        <w:jc w:val="both"/>
        <w:rPr>
          <w:rFonts w:eastAsiaTheme="minorHAnsi"/>
          <w:sz w:val="28"/>
          <w:szCs w:val="28"/>
          <w:lang w:eastAsia="en-US"/>
        </w:rPr>
      </w:pPr>
      <w:r w:rsidRPr="00AB4809">
        <w:rPr>
          <w:rFonts w:eastAsiaTheme="minorHAnsi"/>
          <w:sz w:val="28"/>
          <w:szCs w:val="28"/>
          <w:lang w:eastAsia="en-US"/>
        </w:rPr>
        <w:t>5. установка приборов учета сточных вод.</w:t>
      </w:r>
    </w:p>
    <w:p w:rsidR="00F9740C" w:rsidRPr="00AB4809" w:rsidRDefault="00F9740C" w:rsidP="00F9740C">
      <w:pPr>
        <w:ind w:firstLine="1134"/>
        <w:jc w:val="both"/>
        <w:rPr>
          <w:rFonts w:eastAsiaTheme="minorHAnsi"/>
          <w:sz w:val="28"/>
          <w:szCs w:val="28"/>
          <w:lang w:eastAsia="en-US"/>
        </w:rPr>
      </w:pPr>
      <w:r w:rsidRPr="00AB4809">
        <w:rPr>
          <w:rFonts w:eastAsiaTheme="minorHAnsi"/>
          <w:sz w:val="28"/>
          <w:szCs w:val="28"/>
          <w:lang w:eastAsia="en-US"/>
        </w:rPr>
        <w:t>На 2 этап 2027-2033 гг.:</w:t>
      </w:r>
    </w:p>
    <w:p w:rsidR="00F9740C" w:rsidRPr="00AB4809" w:rsidRDefault="00F9740C" w:rsidP="00705D57">
      <w:pPr>
        <w:pStyle w:val="af0"/>
        <w:numPr>
          <w:ilvl w:val="0"/>
          <w:numId w:val="20"/>
        </w:numPr>
        <w:tabs>
          <w:tab w:val="left" w:pos="993"/>
        </w:tabs>
        <w:spacing w:after="0" w:line="240" w:lineRule="auto"/>
        <w:ind w:left="0" w:firstLine="1134"/>
        <w:contextualSpacing/>
        <w:jc w:val="both"/>
        <w:rPr>
          <w:rFonts w:ascii="Times New Roman" w:eastAsiaTheme="minorHAnsi" w:hAnsi="Times New Roman" w:cs="Times New Roman"/>
          <w:sz w:val="28"/>
          <w:szCs w:val="28"/>
          <w:lang w:eastAsia="en-US"/>
        </w:rPr>
      </w:pPr>
      <w:r w:rsidRPr="00AB4809">
        <w:rPr>
          <w:rFonts w:ascii="Times New Roman" w:eastAsiaTheme="minorHAnsi" w:hAnsi="Times New Roman" w:cs="Times New Roman"/>
          <w:sz w:val="28"/>
          <w:szCs w:val="28"/>
          <w:lang w:eastAsia="en-US"/>
        </w:rPr>
        <w:t>строительство канализационных очистных сооружений полной биологической очистки с доочисткой на фильтрах;</w:t>
      </w:r>
    </w:p>
    <w:p w:rsidR="00F9740C" w:rsidRPr="00AB4809" w:rsidRDefault="00F9740C" w:rsidP="00705D57">
      <w:pPr>
        <w:pStyle w:val="af0"/>
        <w:numPr>
          <w:ilvl w:val="0"/>
          <w:numId w:val="20"/>
        </w:numPr>
        <w:tabs>
          <w:tab w:val="left" w:pos="993"/>
        </w:tabs>
        <w:spacing w:after="0" w:line="240" w:lineRule="auto"/>
        <w:ind w:left="0" w:firstLine="1134"/>
        <w:contextualSpacing/>
        <w:jc w:val="both"/>
        <w:rPr>
          <w:rFonts w:ascii="Times New Roman" w:eastAsiaTheme="minorHAnsi" w:hAnsi="Times New Roman" w:cs="Times New Roman"/>
          <w:sz w:val="28"/>
          <w:szCs w:val="28"/>
          <w:lang w:eastAsia="en-US"/>
        </w:rPr>
      </w:pPr>
      <w:r w:rsidRPr="00AB4809">
        <w:rPr>
          <w:rFonts w:ascii="Times New Roman" w:eastAsiaTheme="minorHAnsi" w:hAnsi="Times New Roman" w:cs="Times New Roman"/>
          <w:sz w:val="28"/>
          <w:szCs w:val="28"/>
          <w:lang w:eastAsia="en-US"/>
        </w:rPr>
        <w:t>строительство ливневой канализации;</w:t>
      </w:r>
    </w:p>
    <w:p w:rsidR="00F9740C" w:rsidRPr="00AB4809" w:rsidRDefault="00F9740C" w:rsidP="00705D57">
      <w:pPr>
        <w:pStyle w:val="af0"/>
        <w:numPr>
          <w:ilvl w:val="0"/>
          <w:numId w:val="20"/>
        </w:numPr>
        <w:tabs>
          <w:tab w:val="left" w:pos="993"/>
        </w:tabs>
        <w:spacing w:after="0" w:line="240" w:lineRule="auto"/>
        <w:ind w:left="0" w:firstLine="1134"/>
        <w:contextualSpacing/>
        <w:jc w:val="both"/>
        <w:rPr>
          <w:rFonts w:ascii="Times New Roman" w:eastAsiaTheme="minorHAnsi" w:hAnsi="Times New Roman" w:cs="Times New Roman"/>
          <w:sz w:val="28"/>
          <w:szCs w:val="28"/>
          <w:lang w:eastAsia="en-US"/>
        </w:rPr>
      </w:pPr>
      <w:r w:rsidRPr="00AB4809">
        <w:rPr>
          <w:rFonts w:ascii="Times New Roman" w:eastAsiaTheme="minorHAnsi" w:hAnsi="Times New Roman" w:cs="Times New Roman"/>
          <w:sz w:val="28"/>
          <w:szCs w:val="28"/>
          <w:lang w:eastAsia="en-US"/>
        </w:rPr>
        <w:t>реконструкция ветхих канализационных сетей в городе Комсомольске общей протяженностью 7,38 км.</w:t>
      </w:r>
    </w:p>
    <w:p w:rsidR="00F9740C" w:rsidRPr="00AB4809" w:rsidRDefault="00F9740C" w:rsidP="00F9740C">
      <w:pPr>
        <w:shd w:val="clear" w:color="auto" w:fill="FFFFFF"/>
        <w:ind w:firstLine="1134"/>
        <w:jc w:val="both"/>
        <w:rPr>
          <w:sz w:val="28"/>
          <w:szCs w:val="28"/>
        </w:rPr>
      </w:pPr>
      <w:r w:rsidRPr="00AB4809">
        <w:rPr>
          <w:sz w:val="28"/>
          <w:szCs w:val="28"/>
        </w:rPr>
        <w:t>Необходимоотметить,чтоорганизация в районах усадебной застройки очистных автономных систем канализацииможет привести к загрязнению подземных вод.</w:t>
      </w:r>
    </w:p>
    <w:p w:rsidR="00F9740C" w:rsidRPr="00AB4809" w:rsidRDefault="00F9740C" w:rsidP="00F9740C">
      <w:pPr>
        <w:shd w:val="clear" w:color="auto" w:fill="FFFFFF"/>
        <w:ind w:firstLine="1134"/>
        <w:jc w:val="both"/>
        <w:rPr>
          <w:sz w:val="28"/>
          <w:szCs w:val="28"/>
        </w:rPr>
      </w:pPr>
      <w:r w:rsidRPr="00AB4809">
        <w:rPr>
          <w:sz w:val="28"/>
          <w:szCs w:val="28"/>
        </w:rPr>
        <w:t>В этих районах временно до строительства централизованной канализации рекомендуетсяоборудование отдельных домовладений биотуалетами заводского изготовления.</w:t>
      </w:r>
    </w:p>
    <w:p w:rsidR="00F9740C" w:rsidRPr="00AB4809" w:rsidRDefault="00F9740C" w:rsidP="00F9740C">
      <w:pPr>
        <w:ind w:firstLine="1134"/>
        <w:jc w:val="both"/>
        <w:rPr>
          <w:sz w:val="28"/>
          <w:szCs w:val="28"/>
        </w:rPr>
      </w:pPr>
      <w:r w:rsidRPr="00AB4809">
        <w:rPr>
          <w:rFonts w:eastAsiaTheme="minorHAnsi"/>
          <w:sz w:val="28"/>
          <w:szCs w:val="28"/>
          <w:lang w:eastAsia="en-US"/>
        </w:rPr>
        <w:t xml:space="preserve">При выборе площадок под размещение новых сооружений необходимо обеспечить соблюдение санитарно-защитных зон от них в соответствии с СанПиН 2.2.1/2.1.1.200-03 «Санитарно-защитные зоны и санитарная классификация предприятий, сооружений и иных объектов» и учесть наличие согласованных мест выпуска очищенных стоков.  </w:t>
      </w:r>
    </w:p>
    <w:p w:rsidR="00F9740C" w:rsidRPr="00AB4809" w:rsidRDefault="00F9740C" w:rsidP="00F9740C">
      <w:pPr>
        <w:shd w:val="clear" w:color="auto" w:fill="FFFFFF"/>
        <w:jc w:val="both"/>
        <w:rPr>
          <w:sz w:val="28"/>
          <w:szCs w:val="28"/>
          <w:highlight w:val="yellow"/>
        </w:rPr>
      </w:pPr>
    </w:p>
    <w:p w:rsidR="00F9740C" w:rsidRPr="00AB4809" w:rsidRDefault="00F9740C" w:rsidP="00705D57">
      <w:pPr>
        <w:pStyle w:val="af0"/>
        <w:numPr>
          <w:ilvl w:val="1"/>
          <w:numId w:val="25"/>
        </w:numPr>
        <w:tabs>
          <w:tab w:val="left" w:pos="567"/>
        </w:tabs>
        <w:spacing w:after="0" w:line="240" w:lineRule="auto"/>
        <w:ind w:left="0" w:firstLine="0"/>
        <w:contextualSpacing/>
        <w:jc w:val="center"/>
        <w:outlineLvl w:val="2"/>
        <w:rPr>
          <w:rFonts w:ascii="Times New Roman" w:hAnsi="Times New Roman" w:cs="Times New Roman"/>
          <w:b/>
          <w:sz w:val="28"/>
          <w:szCs w:val="28"/>
        </w:rPr>
      </w:pPr>
      <w:bookmarkStart w:id="76" w:name="_Toc101547872"/>
      <w:r w:rsidRPr="00AB4809">
        <w:rPr>
          <w:rFonts w:ascii="Times New Roman" w:hAnsi="Times New Roman" w:cs="Times New Roman"/>
          <w:b/>
          <w:sz w:val="28"/>
          <w:szCs w:val="28"/>
        </w:rPr>
        <w:t>Технические обоснования основных мероприятий по реализации схем водоотведения</w:t>
      </w:r>
      <w:bookmarkEnd w:id="76"/>
    </w:p>
    <w:p w:rsidR="00F9740C" w:rsidRPr="00AB4809" w:rsidRDefault="00F9740C" w:rsidP="00F9740C">
      <w:pPr>
        <w:pStyle w:val="af0"/>
        <w:tabs>
          <w:tab w:val="left" w:pos="1276"/>
        </w:tabs>
        <w:ind w:left="0"/>
        <w:jc w:val="both"/>
        <w:outlineLvl w:val="1"/>
        <w:rPr>
          <w:rFonts w:ascii="Times New Roman" w:hAnsi="Times New Roman" w:cs="Times New Roman"/>
          <w:b/>
          <w:sz w:val="28"/>
          <w:szCs w:val="28"/>
        </w:rPr>
      </w:pPr>
    </w:p>
    <w:p w:rsidR="00F9740C" w:rsidRPr="00AB4809" w:rsidRDefault="00F9740C" w:rsidP="00F9740C">
      <w:pPr>
        <w:shd w:val="clear" w:color="auto" w:fill="FFFFFF"/>
        <w:ind w:firstLine="1134"/>
        <w:jc w:val="both"/>
        <w:rPr>
          <w:sz w:val="28"/>
          <w:szCs w:val="28"/>
        </w:rPr>
      </w:pPr>
      <w:r w:rsidRPr="00AB4809">
        <w:rPr>
          <w:sz w:val="28"/>
          <w:szCs w:val="28"/>
        </w:rPr>
        <w:t>Значительный процент износа сетей водоотведения и сооружений на них требует проведения мероприятий по реконструкции и капитальному ремонту.</w:t>
      </w:r>
    </w:p>
    <w:p w:rsidR="00F9740C" w:rsidRPr="00AB4809" w:rsidRDefault="00F9740C" w:rsidP="00F9740C">
      <w:pPr>
        <w:shd w:val="clear" w:color="auto" w:fill="FFFFFF"/>
        <w:ind w:firstLine="1134"/>
        <w:jc w:val="both"/>
        <w:rPr>
          <w:sz w:val="28"/>
          <w:szCs w:val="28"/>
        </w:rPr>
      </w:pPr>
      <w:r w:rsidRPr="00AB4809">
        <w:rPr>
          <w:sz w:val="28"/>
          <w:szCs w:val="28"/>
        </w:rPr>
        <w:lastRenderedPageBreak/>
        <w:t>Планово-предупредительный ремонт сетей водоотведения повысит эффективность работы сети и снизит аварийность.</w:t>
      </w:r>
    </w:p>
    <w:p w:rsidR="00F9740C" w:rsidRPr="00AB4809" w:rsidRDefault="00F9740C" w:rsidP="00F9740C">
      <w:pPr>
        <w:shd w:val="clear" w:color="auto" w:fill="FFFFFF"/>
        <w:ind w:firstLine="1134"/>
        <w:jc w:val="both"/>
        <w:rPr>
          <w:sz w:val="28"/>
          <w:szCs w:val="28"/>
        </w:rPr>
      </w:pPr>
      <w:r w:rsidRPr="00AB4809">
        <w:rPr>
          <w:sz w:val="28"/>
          <w:szCs w:val="28"/>
        </w:rPr>
        <w:t xml:space="preserve">В связи с большим износом очистных сооружений, необходимо новое строительство канализационных очистных сооружений полной биологической очистки с доочисткой сточных вод и механическим обезвоживанием осадка во всех бассейнах канализования. Также, необходимо строительство ливневой канализации с очистными сооружениями дождевой канализации, по причине систематического воздействия указанных стоков на водные бассейны р. Ухтохма, Уводь и формирования, тем самым, неблагоприятной экологической обстановки в населенном пункте. </w:t>
      </w:r>
    </w:p>
    <w:p w:rsidR="00F9740C" w:rsidRPr="00AB4809" w:rsidRDefault="00F9740C" w:rsidP="00F9740C">
      <w:pPr>
        <w:shd w:val="clear" w:color="auto" w:fill="FFFFFF"/>
        <w:ind w:firstLine="1134"/>
        <w:jc w:val="both"/>
        <w:rPr>
          <w:sz w:val="28"/>
          <w:szCs w:val="28"/>
        </w:rPr>
      </w:pPr>
      <w:r w:rsidRPr="00AB4809">
        <w:rPr>
          <w:sz w:val="28"/>
          <w:szCs w:val="28"/>
        </w:rPr>
        <w:t>Канализование существующей и перспективной усадебной застройки позволит повысить уровень благоустройства и охрану окружающей среды от сброса неочищенных или недостаточно очищенных сточных вод.</w:t>
      </w:r>
    </w:p>
    <w:p w:rsidR="00F9740C" w:rsidRPr="00AB4809" w:rsidRDefault="00F9740C" w:rsidP="00F9740C">
      <w:pPr>
        <w:jc w:val="both"/>
        <w:outlineLvl w:val="1"/>
        <w:rPr>
          <w:b/>
          <w:sz w:val="28"/>
          <w:szCs w:val="28"/>
          <w:highlight w:val="yellow"/>
        </w:rPr>
      </w:pPr>
    </w:p>
    <w:p w:rsidR="00F9740C" w:rsidRPr="00AB4809" w:rsidRDefault="00F9740C" w:rsidP="00705D57">
      <w:pPr>
        <w:pStyle w:val="af0"/>
        <w:numPr>
          <w:ilvl w:val="1"/>
          <w:numId w:val="25"/>
        </w:numPr>
        <w:spacing w:after="0" w:line="240" w:lineRule="auto"/>
        <w:ind w:left="0" w:firstLine="0"/>
        <w:contextualSpacing/>
        <w:jc w:val="center"/>
        <w:outlineLvl w:val="2"/>
        <w:rPr>
          <w:rFonts w:ascii="Times New Roman" w:hAnsi="Times New Roman" w:cs="Times New Roman"/>
          <w:b/>
          <w:sz w:val="28"/>
          <w:szCs w:val="28"/>
        </w:rPr>
      </w:pPr>
      <w:bookmarkStart w:id="77" w:name="_Toc101547873"/>
      <w:r w:rsidRPr="00AB4809">
        <w:rPr>
          <w:rFonts w:ascii="Times New Roman" w:hAnsi="Times New Roman" w:cs="Times New Roman"/>
          <w:b/>
          <w:sz w:val="28"/>
          <w:szCs w:val="28"/>
        </w:rPr>
        <w:t>Сведения о вновь строящихся, реконструируемых и предлагаемых к выводу из эксплуатации объектах централизованной системы водоотведения</w:t>
      </w:r>
      <w:bookmarkEnd w:id="77"/>
    </w:p>
    <w:p w:rsidR="00F9740C" w:rsidRPr="00AB4809" w:rsidRDefault="00F9740C" w:rsidP="00F9740C">
      <w:pPr>
        <w:pStyle w:val="af0"/>
        <w:ind w:left="0"/>
        <w:jc w:val="both"/>
        <w:rPr>
          <w:rFonts w:ascii="Times New Roman" w:hAnsi="Times New Roman" w:cs="Times New Roman"/>
          <w:b/>
          <w:sz w:val="28"/>
          <w:szCs w:val="28"/>
        </w:rPr>
      </w:pPr>
    </w:p>
    <w:p w:rsidR="00F9740C" w:rsidRPr="00AB4809" w:rsidRDefault="00F9740C" w:rsidP="00F9740C">
      <w:pPr>
        <w:ind w:firstLine="1134"/>
        <w:jc w:val="both"/>
        <w:rPr>
          <w:sz w:val="28"/>
          <w:szCs w:val="28"/>
        </w:rPr>
      </w:pPr>
      <w:r w:rsidRPr="00AB4809">
        <w:rPr>
          <w:sz w:val="28"/>
          <w:szCs w:val="28"/>
        </w:rPr>
        <w:t>В настоящее время не планируется.</w:t>
      </w:r>
    </w:p>
    <w:p w:rsidR="00F9740C" w:rsidRPr="00AB4809" w:rsidRDefault="00F9740C" w:rsidP="00F9740C">
      <w:pPr>
        <w:jc w:val="both"/>
        <w:outlineLvl w:val="1"/>
        <w:rPr>
          <w:b/>
          <w:sz w:val="28"/>
          <w:szCs w:val="28"/>
          <w:highlight w:val="yellow"/>
        </w:rPr>
      </w:pPr>
    </w:p>
    <w:p w:rsidR="00F9740C" w:rsidRPr="00AB4809" w:rsidRDefault="00F9740C" w:rsidP="00705D57">
      <w:pPr>
        <w:pStyle w:val="af0"/>
        <w:numPr>
          <w:ilvl w:val="1"/>
          <w:numId w:val="25"/>
        </w:numPr>
        <w:spacing w:after="0" w:line="240" w:lineRule="auto"/>
        <w:ind w:left="0" w:firstLine="0"/>
        <w:contextualSpacing/>
        <w:jc w:val="center"/>
        <w:outlineLvl w:val="2"/>
        <w:rPr>
          <w:rFonts w:ascii="Times New Roman" w:hAnsi="Times New Roman" w:cs="Times New Roman"/>
          <w:b/>
          <w:sz w:val="28"/>
          <w:szCs w:val="28"/>
        </w:rPr>
      </w:pPr>
      <w:bookmarkStart w:id="78" w:name="_Toc101547874"/>
      <w:r w:rsidRPr="00AB4809">
        <w:rPr>
          <w:rFonts w:ascii="Times New Roman" w:hAnsi="Times New Roman" w:cs="Times New Roman"/>
          <w:b/>
          <w:sz w:val="28"/>
          <w:szCs w:val="28"/>
        </w:rPr>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bookmarkEnd w:id="78"/>
    </w:p>
    <w:p w:rsidR="00F9740C" w:rsidRPr="00AB4809" w:rsidRDefault="00F9740C" w:rsidP="00F9740C">
      <w:pPr>
        <w:pStyle w:val="af0"/>
        <w:ind w:left="0"/>
        <w:jc w:val="both"/>
        <w:outlineLvl w:val="1"/>
        <w:rPr>
          <w:rFonts w:ascii="Times New Roman" w:hAnsi="Times New Roman" w:cs="Times New Roman"/>
          <w:b/>
          <w:sz w:val="28"/>
          <w:szCs w:val="28"/>
        </w:rPr>
      </w:pPr>
    </w:p>
    <w:p w:rsidR="00F9740C" w:rsidRPr="00AB4809" w:rsidRDefault="00F9740C" w:rsidP="00F9740C">
      <w:pPr>
        <w:shd w:val="clear" w:color="auto" w:fill="FFFFFF"/>
        <w:ind w:firstLine="1134"/>
        <w:jc w:val="both"/>
        <w:rPr>
          <w:sz w:val="28"/>
          <w:szCs w:val="28"/>
        </w:rPr>
      </w:pPr>
      <w:r w:rsidRPr="00AB4809">
        <w:rPr>
          <w:sz w:val="28"/>
          <w:szCs w:val="28"/>
        </w:rPr>
        <w:t>В настоящее время автоматизация и диспетчеризация в канализационно-насосных станциях г. Комсомольск отсутствует.</w:t>
      </w:r>
    </w:p>
    <w:p w:rsidR="00F9740C" w:rsidRPr="00AB4809" w:rsidRDefault="00F9740C" w:rsidP="00F9740C">
      <w:pPr>
        <w:shd w:val="clear" w:color="auto" w:fill="FFFFFF"/>
        <w:ind w:firstLine="1134"/>
        <w:jc w:val="both"/>
        <w:rPr>
          <w:sz w:val="28"/>
          <w:szCs w:val="28"/>
        </w:rPr>
      </w:pPr>
      <w:r w:rsidRPr="00AB4809">
        <w:rPr>
          <w:sz w:val="28"/>
          <w:szCs w:val="28"/>
        </w:rPr>
        <w:t>ДиспетчеризацияКНСпредполагаетвыполнение ряда мероприятий:</w:t>
      </w:r>
    </w:p>
    <w:p w:rsidR="00F9740C" w:rsidRPr="00AB4809" w:rsidRDefault="00F9740C" w:rsidP="00705D57">
      <w:pPr>
        <w:pStyle w:val="af0"/>
        <w:numPr>
          <w:ilvl w:val="0"/>
          <w:numId w:val="21"/>
        </w:numPr>
        <w:shd w:val="clear" w:color="auto" w:fill="FFFFFF"/>
        <w:tabs>
          <w:tab w:val="left" w:pos="993"/>
        </w:tabs>
        <w:spacing w:after="0" w:line="240" w:lineRule="auto"/>
        <w:ind w:left="0" w:firstLine="1134"/>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модернизация насосного оборудование с заменой на энергоэффективное;</w:t>
      </w:r>
    </w:p>
    <w:p w:rsidR="00F9740C" w:rsidRPr="00AB4809" w:rsidRDefault="00F9740C" w:rsidP="00705D57">
      <w:pPr>
        <w:pStyle w:val="af0"/>
        <w:numPr>
          <w:ilvl w:val="0"/>
          <w:numId w:val="21"/>
        </w:numPr>
        <w:shd w:val="clear" w:color="auto" w:fill="FFFFFF"/>
        <w:tabs>
          <w:tab w:val="left" w:pos="993"/>
        </w:tabs>
        <w:spacing w:after="0" w:line="240" w:lineRule="auto"/>
        <w:ind w:left="0" w:firstLine="1134"/>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модернизация шкафов управления с выполнением требований по полнойавтоматизации КНС, с использованием интеллектуальных устройств плавного пуска, сразвитой системой защит, с возможностью ее работы в автономном режиме побезлюднойтехнологии,савтоматическимвключениемрезерва,автоматическойотработкой аварийных и не штатных ситуаций.</w:t>
      </w:r>
    </w:p>
    <w:p w:rsidR="00F9740C" w:rsidRPr="00AB4809" w:rsidRDefault="00F9740C" w:rsidP="00F9740C">
      <w:pPr>
        <w:shd w:val="clear" w:color="auto" w:fill="FFFFFF"/>
        <w:ind w:firstLine="1134"/>
        <w:jc w:val="both"/>
        <w:rPr>
          <w:sz w:val="28"/>
          <w:szCs w:val="28"/>
        </w:rPr>
      </w:pPr>
      <w:r w:rsidRPr="00AB4809">
        <w:rPr>
          <w:sz w:val="28"/>
          <w:szCs w:val="28"/>
        </w:rPr>
        <w:t>В настоящее время отсутствует система диспетчеризации очистных сооруженийг. Комсомольск.</w:t>
      </w:r>
    </w:p>
    <w:p w:rsidR="00F9740C" w:rsidRPr="00AB4809" w:rsidRDefault="00F9740C" w:rsidP="00F9740C">
      <w:pPr>
        <w:shd w:val="clear" w:color="auto" w:fill="FFFFFF"/>
        <w:ind w:firstLine="1134"/>
        <w:jc w:val="both"/>
        <w:rPr>
          <w:sz w:val="28"/>
          <w:szCs w:val="28"/>
        </w:rPr>
      </w:pPr>
      <w:r w:rsidRPr="00AB4809">
        <w:rPr>
          <w:sz w:val="28"/>
          <w:szCs w:val="28"/>
        </w:rPr>
        <w:t>Планпоавтоматизацииидиспетчеризациипредлагается осуществитьследующимобразом: очистныесооруженияразделяютсяпообособленнымтехнологическим процессам, проводится их локальная автоматизация и оснащениеприборами контроля, затем, отдельные системы диспетчеризации объединяются в общую систему с главнымдиспетчерским пунктом и вспомогательным пунктом у технолога очистных сооружений.</w:t>
      </w:r>
    </w:p>
    <w:p w:rsidR="00F9740C" w:rsidRPr="00AB4809" w:rsidRDefault="00F9740C" w:rsidP="00F9740C">
      <w:pPr>
        <w:jc w:val="both"/>
        <w:outlineLvl w:val="1"/>
        <w:rPr>
          <w:b/>
          <w:sz w:val="28"/>
          <w:szCs w:val="28"/>
          <w:highlight w:val="yellow"/>
        </w:rPr>
      </w:pPr>
    </w:p>
    <w:p w:rsidR="00F9740C" w:rsidRPr="00AB4809" w:rsidRDefault="00F9740C" w:rsidP="00705D57">
      <w:pPr>
        <w:pStyle w:val="af0"/>
        <w:numPr>
          <w:ilvl w:val="1"/>
          <w:numId w:val="25"/>
        </w:numPr>
        <w:spacing w:after="0" w:line="240" w:lineRule="auto"/>
        <w:ind w:left="0" w:firstLine="0"/>
        <w:contextualSpacing/>
        <w:jc w:val="center"/>
        <w:outlineLvl w:val="2"/>
        <w:rPr>
          <w:rFonts w:ascii="Times New Roman" w:hAnsi="Times New Roman" w:cs="Times New Roman"/>
          <w:b/>
          <w:sz w:val="28"/>
          <w:szCs w:val="28"/>
        </w:rPr>
      </w:pPr>
      <w:bookmarkStart w:id="79" w:name="_Toc101547875"/>
      <w:r w:rsidRPr="00AB4809">
        <w:rPr>
          <w:rFonts w:ascii="Times New Roman" w:hAnsi="Times New Roman" w:cs="Times New Roman"/>
          <w:b/>
          <w:sz w:val="28"/>
          <w:szCs w:val="28"/>
        </w:rPr>
        <w:lastRenderedPageBreak/>
        <w:t>Описание вариантов маршрутов прохождения трубопроводов (трасс) по территории г. Комсомольск, расположения намечаемых площадок под строительство сооружений водоотведения и их обоснование</w:t>
      </w:r>
      <w:bookmarkEnd w:id="79"/>
    </w:p>
    <w:p w:rsidR="00F9740C" w:rsidRPr="00AB4809" w:rsidRDefault="00F9740C" w:rsidP="00F9740C">
      <w:pPr>
        <w:pStyle w:val="af0"/>
        <w:ind w:left="0"/>
        <w:outlineLvl w:val="1"/>
        <w:rPr>
          <w:rFonts w:ascii="Times New Roman" w:hAnsi="Times New Roman" w:cs="Times New Roman"/>
          <w:b/>
          <w:sz w:val="28"/>
          <w:szCs w:val="28"/>
        </w:rPr>
      </w:pPr>
    </w:p>
    <w:p w:rsidR="00F9740C" w:rsidRPr="00AB4809" w:rsidRDefault="00F9740C" w:rsidP="00F9740C">
      <w:pPr>
        <w:shd w:val="clear" w:color="auto" w:fill="FFFFFF"/>
        <w:ind w:firstLine="1134"/>
        <w:jc w:val="both"/>
        <w:rPr>
          <w:sz w:val="28"/>
          <w:szCs w:val="28"/>
        </w:rPr>
      </w:pPr>
      <w:r w:rsidRPr="00AB4809">
        <w:rPr>
          <w:sz w:val="28"/>
          <w:szCs w:val="28"/>
        </w:rPr>
        <w:t>В связи с тем, что в рамках выполнения мероприятий данной схемы водоотведения г. Комсомольск до 2033 г. планируется проведение реконструкции (капитального ремонта) существующих самотечных и напорных канализационных трубопроводов, маршруты прохождения вновь создаваемых инженерных сетей будут совпадать с трассами существующих коммуникаций.</w:t>
      </w:r>
    </w:p>
    <w:p w:rsidR="00F9740C" w:rsidRPr="00AB4809" w:rsidRDefault="00F9740C" w:rsidP="00F9740C">
      <w:pPr>
        <w:shd w:val="clear" w:color="auto" w:fill="FFFFFF"/>
        <w:ind w:firstLine="1134"/>
        <w:jc w:val="both"/>
        <w:rPr>
          <w:sz w:val="28"/>
          <w:szCs w:val="28"/>
        </w:rPr>
      </w:pPr>
      <w:r w:rsidRPr="00AB4809">
        <w:rPr>
          <w:sz w:val="28"/>
          <w:szCs w:val="28"/>
        </w:rPr>
        <w:t>Маршруты вновь создаваемых сетей водоотведения будут проходить параллельно существующим дорожным покрытиям. Точное место прокладки новых труб будет определенно по результатам проектно-изыскательских работ.</w:t>
      </w:r>
    </w:p>
    <w:p w:rsidR="00F9740C" w:rsidRPr="00AB4809" w:rsidRDefault="00F9740C" w:rsidP="00F9740C">
      <w:pPr>
        <w:shd w:val="clear" w:color="auto" w:fill="FFFFFF"/>
        <w:ind w:firstLine="1134"/>
        <w:jc w:val="both"/>
        <w:rPr>
          <w:sz w:val="28"/>
          <w:szCs w:val="28"/>
        </w:rPr>
      </w:pPr>
      <w:r w:rsidRPr="00AB4809">
        <w:rPr>
          <w:sz w:val="28"/>
          <w:szCs w:val="28"/>
        </w:rPr>
        <w:t>Внутриквартальные сети водоотведения в районах жилищной застройки будут прокладываться, согласно, утвержденных проектов на застройку данных территорий.</w:t>
      </w:r>
    </w:p>
    <w:p w:rsidR="00F9740C" w:rsidRPr="00AB4809" w:rsidRDefault="00F9740C" w:rsidP="00F9740C">
      <w:pPr>
        <w:jc w:val="both"/>
        <w:outlineLvl w:val="1"/>
        <w:rPr>
          <w:b/>
          <w:sz w:val="28"/>
          <w:szCs w:val="28"/>
          <w:highlight w:val="yellow"/>
        </w:rPr>
      </w:pPr>
    </w:p>
    <w:p w:rsidR="00F9740C" w:rsidRPr="00AB4809" w:rsidRDefault="00F9740C" w:rsidP="00705D57">
      <w:pPr>
        <w:pStyle w:val="af0"/>
        <w:numPr>
          <w:ilvl w:val="1"/>
          <w:numId w:val="25"/>
        </w:numPr>
        <w:spacing w:after="0" w:line="240" w:lineRule="auto"/>
        <w:ind w:left="0" w:firstLine="0"/>
        <w:contextualSpacing/>
        <w:jc w:val="center"/>
        <w:outlineLvl w:val="2"/>
        <w:rPr>
          <w:rFonts w:ascii="Times New Roman" w:hAnsi="Times New Roman" w:cs="Times New Roman"/>
          <w:b/>
          <w:sz w:val="28"/>
          <w:szCs w:val="28"/>
        </w:rPr>
      </w:pPr>
      <w:bookmarkStart w:id="80" w:name="_Toc101547876"/>
      <w:r w:rsidRPr="00AB4809">
        <w:rPr>
          <w:rFonts w:ascii="Times New Roman" w:hAnsi="Times New Roman" w:cs="Times New Roman"/>
          <w:b/>
          <w:sz w:val="28"/>
          <w:szCs w:val="28"/>
        </w:rPr>
        <w:t>Границы и характеристики охранных зон сетей и сооружений централизованной системы водоотведение</w:t>
      </w:r>
      <w:bookmarkEnd w:id="80"/>
    </w:p>
    <w:p w:rsidR="00F9740C" w:rsidRPr="00AB4809" w:rsidRDefault="00F9740C" w:rsidP="00F9740C">
      <w:pPr>
        <w:pStyle w:val="af0"/>
        <w:ind w:left="0"/>
        <w:jc w:val="both"/>
        <w:outlineLvl w:val="1"/>
        <w:rPr>
          <w:rFonts w:ascii="Times New Roman" w:hAnsi="Times New Roman" w:cs="Times New Roman"/>
          <w:b/>
          <w:sz w:val="28"/>
          <w:szCs w:val="28"/>
        </w:rPr>
      </w:pPr>
    </w:p>
    <w:p w:rsidR="00F9740C" w:rsidRPr="00AB4809" w:rsidRDefault="00F9740C" w:rsidP="00F9740C">
      <w:pPr>
        <w:shd w:val="clear" w:color="auto" w:fill="FFFFFF"/>
        <w:ind w:firstLine="1134"/>
        <w:jc w:val="both"/>
        <w:rPr>
          <w:sz w:val="28"/>
          <w:szCs w:val="28"/>
        </w:rPr>
      </w:pPr>
      <w:r w:rsidRPr="00AB4809">
        <w:rPr>
          <w:sz w:val="28"/>
          <w:szCs w:val="28"/>
        </w:rPr>
        <w:t>Проектированиеистроительствоочистных сооруженийиновыхучастков централизованной системы бытовой канализации для г. Комсомольск является основным мероприятием по улучшению санитарного состояния указанных территорий иохране окружающей природной среды.</w:t>
      </w:r>
    </w:p>
    <w:p w:rsidR="00F9740C" w:rsidRPr="00AB4809" w:rsidRDefault="00F9740C" w:rsidP="00F9740C">
      <w:pPr>
        <w:shd w:val="clear" w:color="auto" w:fill="FFFFFF"/>
        <w:ind w:firstLine="1134"/>
        <w:jc w:val="both"/>
        <w:rPr>
          <w:sz w:val="28"/>
          <w:szCs w:val="28"/>
        </w:rPr>
      </w:pPr>
      <w:r w:rsidRPr="00AB4809">
        <w:rPr>
          <w:sz w:val="28"/>
          <w:szCs w:val="28"/>
        </w:rPr>
        <w:t>Границыохранныхзонсетейисооруженийцентрализованнойсистемыводоотведенияопределяютсянормативно,согласноСП42.13330.2016«Градостроительство.Планировкаизастройкагородскихисельскихпоселений.Актуализированная редакция СНиП 2.07.01-89*».</w:t>
      </w:r>
    </w:p>
    <w:p w:rsidR="00F9740C" w:rsidRPr="00AB4809" w:rsidRDefault="00F9740C" w:rsidP="00F9740C">
      <w:pPr>
        <w:shd w:val="clear" w:color="auto" w:fill="FFFFFF"/>
        <w:ind w:firstLine="1134"/>
        <w:jc w:val="both"/>
        <w:rPr>
          <w:sz w:val="28"/>
          <w:szCs w:val="28"/>
        </w:rPr>
      </w:pPr>
      <w:r w:rsidRPr="00AB4809">
        <w:rPr>
          <w:sz w:val="28"/>
          <w:szCs w:val="28"/>
        </w:rPr>
        <w:t>Санитарно-защитная зона канализационной насосной станции согласно СанПиН2.2.1/2.1.1.1200-03 составляет 20 м. Санитарно-защитная зона канализационных очистных сооружений согласно СанПиН 2.2.1/2.1.1.1200-03 составляет 200 м.</w:t>
      </w:r>
    </w:p>
    <w:p w:rsidR="00F9740C" w:rsidRPr="00AB4809" w:rsidRDefault="00F9740C" w:rsidP="00F9740C">
      <w:pPr>
        <w:shd w:val="clear" w:color="auto" w:fill="FFFFFF"/>
        <w:jc w:val="both"/>
        <w:rPr>
          <w:sz w:val="28"/>
          <w:szCs w:val="28"/>
          <w:highlight w:val="yellow"/>
        </w:rPr>
      </w:pPr>
    </w:p>
    <w:p w:rsidR="00F9740C" w:rsidRPr="00AB4809" w:rsidRDefault="00F9740C" w:rsidP="00705D57">
      <w:pPr>
        <w:pStyle w:val="af0"/>
        <w:numPr>
          <w:ilvl w:val="1"/>
          <w:numId w:val="25"/>
        </w:numPr>
        <w:shd w:val="clear" w:color="auto" w:fill="FFFFFF"/>
        <w:spacing w:after="0" w:line="240" w:lineRule="auto"/>
        <w:ind w:left="567" w:hanging="567"/>
        <w:contextualSpacing/>
        <w:jc w:val="center"/>
        <w:outlineLvl w:val="2"/>
        <w:rPr>
          <w:rFonts w:ascii="Times New Roman" w:hAnsi="Times New Roman" w:cs="Times New Roman"/>
          <w:b/>
          <w:color w:val="000000"/>
          <w:sz w:val="28"/>
          <w:szCs w:val="28"/>
        </w:rPr>
      </w:pPr>
      <w:bookmarkStart w:id="81" w:name="_Toc101547877"/>
      <w:r w:rsidRPr="00AB4809">
        <w:rPr>
          <w:rFonts w:ascii="Times New Roman" w:hAnsi="Times New Roman" w:cs="Times New Roman"/>
          <w:b/>
          <w:color w:val="000000"/>
          <w:sz w:val="28"/>
          <w:szCs w:val="28"/>
        </w:rPr>
        <w:t>Границы планируемых зон размещения объектов централизованной системы водоотведение</w:t>
      </w:r>
      <w:bookmarkEnd w:id="81"/>
    </w:p>
    <w:p w:rsidR="00F9740C" w:rsidRPr="00AB4809" w:rsidRDefault="00F9740C" w:rsidP="00F9740C">
      <w:pPr>
        <w:pStyle w:val="af0"/>
        <w:shd w:val="clear" w:color="auto" w:fill="FFFFFF"/>
        <w:ind w:left="3885"/>
        <w:jc w:val="both"/>
        <w:outlineLvl w:val="1"/>
        <w:rPr>
          <w:rFonts w:ascii="Times New Roman" w:hAnsi="Times New Roman" w:cs="Times New Roman"/>
          <w:b/>
          <w:color w:val="000000"/>
          <w:sz w:val="28"/>
          <w:szCs w:val="28"/>
        </w:rPr>
      </w:pPr>
    </w:p>
    <w:p w:rsidR="00F9740C" w:rsidRPr="00AB4809" w:rsidRDefault="00F9740C" w:rsidP="00F9740C">
      <w:pPr>
        <w:shd w:val="clear" w:color="auto" w:fill="FFFFFF"/>
        <w:ind w:firstLine="1134"/>
        <w:jc w:val="both"/>
        <w:rPr>
          <w:sz w:val="28"/>
          <w:szCs w:val="28"/>
        </w:rPr>
      </w:pPr>
      <w:r w:rsidRPr="00AB4809">
        <w:rPr>
          <w:sz w:val="28"/>
          <w:szCs w:val="28"/>
        </w:rPr>
        <w:t>Эксплуатация любого объекта системы водоотведения требует наличия Проекта санитарно-защитной зоны, в котором устанавливаются характеристики санитарно-защитной зоны планируемого объекта.</w:t>
      </w:r>
    </w:p>
    <w:p w:rsidR="00F9740C" w:rsidRPr="00AB4809" w:rsidRDefault="00F9740C" w:rsidP="00F9740C">
      <w:pPr>
        <w:shd w:val="clear" w:color="auto" w:fill="FFFFFF"/>
        <w:ind w:firstLine="1134"/>
        <w:jc w:val="both"/>
        <w:rPr>
          <w:b/>
          <w:sz w:val="28"/>
          <w:szCs w:val="28"/>
          <w:highlight w:val="yellow"/>
        </w:rPr>
      </w:pPr>
      <w:r w:rsidRPr="00AB4809">
        <w:rPr>
          <w:sz w:val="28"/>
          <w:szCs w:val="28"/>
        </w:rPr>
        <w:t>Границы планируемых зон размещения новых объектов централизованной системы водоотведения подлежат уточнению на стадии рабочего проектированиясовместно с разработкой Проектов санитарно-защитных зон.</w:t>
      </w:r>
    </w:p>
    <w:p w:rsidR="00F9740C" w:rsidRPr="00AB4809" w:rsidRDefault="00F9740C" w:rsidP="00F9740C">
      <w:pPr>
        <w:jc w:val="both"/>
        <w:outlineLvl w:val="1"/>
        <w:rPr>
          <w:b/>
          <w:sz w:val="28"/>
          <w:szCs w:val="28"/>
          <w:highlight w:val="yellow"/>
        </w:rPr>
      </w:pPr>
    </w:p>
    <w:p w:rsidR="00F9740C" w:rsidRPr="00AB4809" w:rsidRDefault="00F9740C" w:rsidP="00F9740C">
      <w:pPr>
        <w:jc w:val="center"/>
        <w:outlineLvl w:val="1"/>
        <w:rPr>
          <w:b/>
          <w:sz w:val="28"/>
          <w:szCs w:val="28"/>
        </w:rPr>
      </w:pPr>
      <w:bookmarkStart w:id="82" w:name="_Toc101547878"/>
      <w:r w:rsidRPr="00AB4809">
        <w:rPr>
          <w:b/>
          <w:sz w:val="28"/>
          <w:szCs w:val="28"/>
        </w:rPr>
        <w:lastRenderedPageBreak/>
        <w:t>Раздел 5. Экологические аспекты мероприятий по строительству и реконструкции объектов централизованной системы водоотведения</w:t>
      </w:r>
      <w:bookmarkEnd w:id="82"/>
    </w:p>
    <w:p w:rsidR="00F9740C" w:rsidRPr="00AB4809" w:rsidRDefault="00F9740C" w:rsidP="00F9740C">
      <w:pPr>
        <w:jc w:val="center"/>
        <w:outlineLvl w:val="1"/>
        <w:rPr>
          <w:b/>
          <w:sz w:val="28"/>
          <w:szCs w:val="28"/>
        </w:rPr>
      </w:pPr>
    </w:p>
    <w:p w:rsidR="00F9740C" w:rsidRPr="00AB4809" w:rsidRDefault="00F9740C" w:rsidP="00F9740C">
      <w:pPr>
        <w:jc w:val="center"/>
        <w:outlineLvl w:val="2"/>
        <w:rPr>
          <w:b/>
          <w:sz w:val="28"/>
          <w:szCs w:val="28"/>
        </w:rPr>
      </w:pPr>
      <w:bookmarkStart w:id="83" w:name="_Toc101547879"/>
      <w:r w:rsidRPr="00AB4809">
        <w:rPr>
          <w:b/>
          <w:sz w:val="28"/>
          <w:szCs w:val="28"/>
        </w:rPr>
        <w:t>5.1.Сведения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bookmarkEnd w:id="83"/>
    </w:p>
    <w:p w:rsidR="00F9740C" w:rsidRPr="00AB4809" w:rsidRDefault="00F9740C" w:rsidP="00F9740C">
      <w:pPr>
        <w:jc w:val="both"/>
        <w:rPr>
          <w:b/>
          <w:sz w:val="28"/>
          <w:szCs w:val="28"/>
        </w:rPr>
      </w:pPr>
    </w:p>
    <w:p w:rsidR="00F9740C" w:rsidRPr="00AB4809" w:rsidRDefault="00F9740C" w:rsidP="00F9740C">
      <w:pPr>
        <w:ind w:firstLine="1134"/>
        <w:jc w:val="both"/>
        <w:rPr>
          <w:sz w:val="28"/>
          <w:szCs w:val="28"/>
        </w:rPr>
      </w:pPr>
      <w:r w:rsidRPr="00AB4809">
        <w:rPr>
          <w:sz w:val="28"/>
          <w:szCs w:val="28"/>
        </w:rPr>
        <w:t>В городе Комсомольске утвержденные планы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 отсутствуют.</w:t>
      </w:r>
    </w:p>
    <w:p w:rsidR="00F9740C" w:rsidRPr="00AB4809" w:rsidRDefault="00F9740C" w:rsidP="00F9740C">
      <w:pPr>
        <w:jc w:val="both"/>
        <w:rPr>
          <w:sz w:val="28"/>
          <w:szCs w:val="28"/>
          <w:highlight w:val="yellow"/>
        </w:rPr>
      </w:pPr>
    </w:p>
    <w:p w:rsidR="00F9740C" w:rsidRPr="00AB4809" w:rsidRDefault="00F9740C" w:rsidP="00705D57">
      <w:pPr>
        <w:pStyle w:val="af0"/>
        <w:numPr>
          <w:ilvl w:val="1"/>
          <w:numId w:val="26"/>
        </w:numPr>
        <w:spacing w:after="0" w:line="240" w:lineRule="auto"/>
        <w:ind w:left="0" w:firstLine="0"/>
        <w:contextualSpacing/>
        <w:jc w:val="center"/>
        <w:outlineLvl w:val="2"/>
        <w:rPr>
          <w:rFonts w:ascii="Times New Roman" w:hAnsi="Times New Roman" w:cs="Times New Roman"/>
          <w:b/>
          <w:sz w:val="28"/>
          <w:szCs w:val="28"/>
        </w:rPr>
      </w:pPr>
      <w:bookmarkStart w:id="84" w:name="_Toc101547880"/>
      <w:r w:rsidRPr="00AB4809">
        <w:rPr>
          <w:rFonts w:ascii="Times New Roman" w:hAnsi="Times New Roman" w:cs="Times New Roman"/>
          <w:b/>
          <w:sz w:val="28"/>
          <w:szCs w:val="28"/>
        </w:rPr>
        <w:t>Сведения о применении методов, безопасных для окружающей среды, при утилизации осадков сточных вод</w:t>
      </w:r>
      <w:bookmarkEnd w:id="84"/>
    </w:p>
    <w:p w:rsidR="00F9740C" w:rsidRPr="00AB4809" w:rsidRDefault="00F9740C" w:rsidP="00F9740C">
      <w:pPr>
        <w:pStyle w:val="af0"/>
        <w:ind w:left="1800"/>
        <w:jc w:val="both"/>
        <w:outlineLvl w:val="1"/>
        <w:rPr>
          <w:rFonts w:ascii="Times New Roman" w:hAnsi="Times New Roman" w:cs="Times New Roman"/>
          <w:b/>
          <w:sz w:val="28"/>
          <w:szCs w:val="28"/>
        </w:rPr>
      </w:pPr>
    </w:p>
    <w:p w:rsidR="00F9740C" w:rsidRPr="00AB4809" w:rsidRDefault="00F9740C" w:rsidP="00F9740C">
      <w:pPr>
        <w:tabs>
          <w:tab w:val="left" w:pos="780"/>
        </w:tabs>
        <w:ind w:firstLine="1134"/>
        <w:jc w:val="both"/>
        <w:rPr>
          <w:sz w:val="28"/>
          <w:szCs w:val="28"/>
        </w:rPr>
      </w:pPr>
      <w:bookmarkStart w:id="85" w:name="_Toc41822847"/>
      <w:bookmarkStart w:id="86" w:name="_Toc41823255"/>
      <w:r w:rsidRPr="00AB4809">
        <w:rPr>
          <w:sz w:val="28"/>
          <w:szCs w:val="28"/>
        </w:rPr>
        <w:t>Сточные воды являются основным источником микробного загрязнения объектов окружающей среды, в том числе поверхностных пресных вод, подземных водоносных горизонтов, питьевой воды и почвы, что является фактором риска распространения возбудителей инфекций с фекально-оральным механизмом передачи.</w:t>
      </w:r>
      <w:bookmarkEnd w:id="85"/>
      <w:bookmarkEnd w:id="86"/>
    </w:p>
    <w:p w:rsidR="00F9740C" w:rsidRPr="00AB4809" w:rsidRDefault="00F9740C" w:rsidP="00F9740C">
      <w:pPr>
        <w:shd w:val="clear" w:color="auto" w:fill="FFFFFF"/>
        <w:ind w:firstLine="1134"/>
        <w:jc w:val="both"/>
        <w:rPr>
          <w:sz w:val="28"/>
          <w:szCs w:val="28"/>
        </w:rPr>
      </w:pPr>
      <w:r w:rsidRPr="00AB4809">
        <w:rPr>
          <w:sz w:val="28"/>
          <w:szCs w:val="28"/>
        </w:rPr>
        <w:t>К наиболее опасным,в эпидемиологическом отношении,относят следующие виды сточных вод:</w:t>
      </w:r>
    </w:p>
    <w:p w:rsidR="00F9740C" w:rsidRPr="00AB4809" w:rsidRDefault="00F9740C" w:rsidP="00705D57">
      <w:pPr>
        <w:pStyle w:val="af0"/>
        <w:numPr>
          <w:ilvl w:val="0"/>
          <w:numId w:val="14"/>
        </w:numPr>
        <w:shd w:val="clear" w:color="auto" w:fill="FFFFFF"/>
        <w:spacing w:after="0" w:line="240" w:lineRule="auto"/>
        <w:ind w:left="0" w:firstLine="1134"/>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хозяйственно-бытовые сточные воды;</w:t>
      </w:r>
    </w:p>
    <w:p w:rsidR="00F9740C" w:rsidRPr="00AB4809" w:rsidRDefault="00F9740C" w:rsidP="00705D57">
      <w:pPr>
        <w:pStyle w:val="af0"/>
        <w:numPr>
          <w:ilvl w:val="0"/>
          <w:numId w:val="14"/>
        </w:numPr>
        <w:shd w:val="clear" w:color="auto" w:fill="FFFFFF"/>
        <w:spacing w:after="0" w:line="240" w:lineRule="auto"/>
        <w:ind w:left="0" w:firstLine="1134"/>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городские смешанные (промышленно-бытовые) сточные воды;</w:t>
      </w:r>
    </w:p>
    <w:p w:rsidR="00F9740C" w:rsidRPr="00AB4809" w:rsidRDefault="00F9740C" w:rsidP="00705D57">
      <w:pPr>
        <w:pStyle w:val="af0"/>
        <w:numPr>
          <w:ilvl w:val="0"/>
          <w:numId w:val="14"/>
        </w:numPr>
        <w:shd w:val="clear" w:color="auto" w:fill="FFFFFF"/>
        <w:spacing w:after="0" w:line="240" w:lineRule="auto"/>
        <w:ind w:left="0" w:firstLine="1134"/>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сточные воды инфекционных больниц;</w:t>
      </w:r>
    </w:p>
    <w:p w:rsidR="00F9740C" w:rsidRPr="00AB4809" w:rsidRDefault="00F9740C" w:rsidP="00705D57">
      <w:pPr>
        <w:pStyle w:val="af0"/>
        <w:numPr>
          <w:ilvl w:val="0"/>
          <w:numId w:val="14"/>
        </w:numPr>
        <w:shd w:val="clear" w:color="auto" w:fill="FFFFFF"/>
        <w:spacing w:after="0" w:line="240" w:lineRule="auto"/>
        <w:ind w:left="0" w:firstLine="1134"/>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сточные воды от животноводческих и птицеводческих объектов и предприятийпо переработке продуктов животноводства и т.д.;</w:t>
      </w:r>
    </w:p>
    <w:p w:rsidR="00F9740C" w:rsidRPr="00AB4809" w:rsidRDefault="00F9740C" w:rsidP="00705D57">
      <w:pPr>
        <w:pStyle w:val="af0"/>
        <w:numPr>
          <w:ilvl w:val="0"/>
          <w:numId w:val="14"/>
        </w:numPr>
        <w:shd w:val="clear" w:color="auto" w:fill="FFFFFF"/>
        <w:spacing w:after="0" w:line="240" w:lineRule="auto"/>
        <w:ind w:left="0" w:firstLine="1134"/>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поверхностно-ливневые стоки;</w:t>
      </w:r>
    </w:p>
    <w:p w:rsidR="00F9740C" w:rsidRPr="00AB4809" w:rsidRDefault="00F9740C" w:rsidP="00705D57">
      <w:pPr>
        <w:pStyle w:val="af0"/>
        <w:numPr>
          <w:ilvl w:val="0"/>
          <w:numId w:val="14"/>
        </w:numPr>
        <w:shd w:val="clear" w:color="auto" w:fill="FFFFFF"/>
        <w:spacing w:after="0" w:line="240" w:lineRule="auto"/>
        <w:ind w:left="0" w:firstLine="1134"/>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шахтные и карьерные сточные воды;</w:t>
      </w:r>
    </w:p>
    <w:p w:rsidR="00F9740C" w:rsidRPr="00AB4809" w:rsidRDefault="00F9740C" w:rsidP="00705D57">
      <w:pPr>
        <w:pStyle w:val="af0"/>
        <w:numPr>
          <w:ilvl w:val="0"/>
          <w:numId w:val="14"/>
        </w:numPr>
        <w:shd w:val="clear" w:color="auto" w:fill="FFFFFF"/>
        <w:spacing w:after="0" w:line="240" w:lineRule="auto"/>
        <w:ind w:left="0" w:firstLine="1134"/>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дренажные воды.</w:t>
      </w:r>
    </w:p>
    <w:p w:rsidR="00F9740C" w:rsidRPr="00AB4809" w:rsidRDefault="00F9740C" w:rsidP="00F9740C">
      <w:pPr>
        <w:shd w:val="clear" w:color="auto" w:fill="FFFFFF"/>
        <w:ind w:firstLine="1134"/>
        <w:jc w:val="both"/>
        <w:rPr>
          <w:sz w:val="28"/>
          <w:szCs w:val="28"/>
        </w:rPr>
      </w:pPr>
      <w:r w:rsidRPr="00AB4809">
        <w:rPr>
          <w:sz w:val="28"/>
          <w:szCs w:val="28"/>
        </w:rPr>
        <w:t>Для хозяйственно-бытовых сточных вод характерно относительно стабильное качество (при соблюдении норм водопользования). Эти стоки отличаются высоким уровнем микробного загрязнения на фоне значительной концентрации взвешенных частиц и органических веществ. Поэтому перед обеззараживанием необходима их механическая и биологическая очистка.</w:t>
      </w:r>
    </w:p>
    <w:p w:rsidR="00F9740C" w:rsidRPr="00AB4809" w:rsidRDefault="00F9740C" w:rsidP="00F9740C">
      <w:pPr>
        <w:shd w:val="clear" w:color="auto" w:fill="FFFFFF"/>
        <w:ind w:firstLine="1134"/>
        <w:jc w:val="both"/>
        <w:rPr>
          <w:sz w:val="28"/>
          <w:szCs w:val="28"/>
        </w:rPr>
      </w:pPr>
      <w:r w:rsidRPr="00AB4809">
        <w:rPr>
          <w:sz w:val="28"/>
          <w:szCs w:val="28"/>
        </w:rPr>
        <w:t>В зимний период возрастает риск микробного загрязнения водоемов у мест водозаборов из-за снижения их самоочищающей способности. Следствием этого является более длительная выживаемость и сохранение вирулентных свойств патогенных микроорганизмов в холодной воде. Кроме того, одновременное ухудшение условий очистки и обеззараживания на водопроводных станциях при низкой температуре может привести к нарушению безопасности хозяйственно-питьевого водопользования населения.</w:t>
      </w:r>
    </w:p>
    <w:p w:rsidR="00F9740C" w:rsidRPr="00AB4809" w:rsidRDefault="00F9740C" w:rsidP="00F9740C">
      <w:pPr>
        <w:shd w:val="clear" w:color="auto" w:fill="FFFFFF"/>
        <w:ind w:firstLine="1134"/>
        <w:jc w:val="both"/>
        <w:rPr>
          <w:sz w:val="28"/>
          <w:szCs w:val="28"/>
        </w:rPr>
      </w:pPr>
      <w:r w:rsidRPr="00AB4809">
        <w:rPr>
          <w:sz w:val="28"/>
          <w:szCs w:val="28"/>
        </w:rPr>
        <w:lastRenderedPageBreak/>
        <w:t>В соответствии с санитарными правилами по охране поверхностных вод от загрязнения, сточные воды, опасные в эпидемическом отношении, должны подвергаться обеззараживанию.</w:t>
      </w:r>
    </w:p>
    <w:p w:rsidR="00F9740C" w:rsidRPr="00AB4809" w:rsidRDefault="00F9740C" w:rsidP="00F9740C">
      <w:pPr>
        <w:shd w:val="clear" w:color="auto" w:fill="FFFFFF"/>
        <w:ind w:firstLine="1134"/>
        <w:jc w:val="both"/>
        <w:rPr>
          <w:sz w:val="28"/>
          <w:szCs w:val="28"/>
        </w:rPr>
      </w:pPr>
      <w:r w:rsidRPr="00AB4809">
        <w:rPr>
          <w:sz w:val="28"/>
          <w:szCs w:val="28"/>
        </w:rPr>
        <w:t>Обеззараживание сточных вод следует организовывать на заключительном этапе их очистки, поскольку эффект существенно зависит от качества поступающего на обеззараживание стока. Основное значение имеет вид и уровень микробного загрязнения, способ дезинфекции, доза, время контакта, условия внесения дезинфектанта, степень смешения и т.п. Кроме того, в зависимости от используемого способа дезинфекции имеют значение рН, температура воды, концентрация взвешенных веществ и другие факторы.</w:t>
      </w:r>
    </w:p>
    <w:p w:rsidR="00F9740C" w:rsidRPr="00AB4809" w:rsidRDefault="00F9740C" w:rsidP="00F9740C">
      <w:pPr>
        <w:shd w:val="clear" w:color="auto" w:fill="FFFFFF"/>
        <w:ind w:firstLine="1134"/>
        <w:jc w:val="both"/>
        <w:rPr>
          <w:sz w:val="28"/>
          <w:szCs w:val="28"/>
        </w:rPr>
      </w:pPr>
      <w:r w:rsidRPr="00AB4809">
        <w:rPr>
          <w:sz w:val="28"/>
          <w:szCs w:val="28"/>
        </w:rPr>
        <w:t>К наиболее распространенным методам обеззараживания сточных вод в настоящее время относятся: хлорирование, озонирование, ультрафиолетовое облучение (УФО) и их сочетание. Кроме того, перспективны разрабатываемые обеззараживающие технологии сточных вод, такие как гамма-облучение, электрический импульсный разряд, виброакустический, термический и другие способы.</w:t>
      </w:r>
    </w:p>
    <w:p w:rsidR="00F9740C" w:rsidRPr="00AB4809" w:rsidRDefault="00F9740C" w:rsidP="00F9740C">
      <w:pPr>
        <w:shd w:val="clear" w:color="auto" w:fill="FFFFFF"/>
        <w:ind w:firstLine="1134"/>
        <w:jc w:val="both"/>
        <w:rPr>
          <w:sz w:val="28"/>
          <w:szCs w:val="28"/>
        </w:rPr>
      </w:pPr>
      <w:r w:rsidRPr="00AB4809">
        <w:rPr>
          <w:sz w:val="28"/>
          <w:szCs w:val="28"/>
        </w:rPr>
        <w:t>При выборе метода обеззараживания сточных вод необходимо учитывать гигиеническую надежность бактерицидного и вирулицидного эффекта, медико-биологические последствия при дальнейшем использовании обеззараженных стоков,эксплуатационную и экономическую целесообразность.</w:t>
      </w:r>
    </w:p>
    <w:p w:rsidR="00F9740C" w:rsidRPr="00AB4809" w:rsidRDefault="00F9740C" w:rsidP="00F9740C">
      <w:pPr>
        <w:shd w:val="clear" w:color="auto" w:fill="FFFFFF"/>
        <w:ind w:firstLine="1134"/>
        <w:jc w:val="both"/>
        <w:rPr>
          <w:sz w:val="28"/>
          <w:szCs w:val="28"/>
        </w:rPr>
      </w:pPr>
      <w:r w:rsidRPr="00AB4809">
        <w:rPr>
          <w:sz w:val="28"/>
          <w:szCs w:val="28"/>
        </w:rPr>
        <w:t>Обеззараживание сточных вод хлором и озоном относится к реагентным способам.Обеззараживание сточных вод хлором является наиболее простым технологическимрешением. В результате хлорирования возможно образование нескольких десятковвысокотоксичных веществ, включая канцерогенные, мутагенные, с величинами ПДК на уровне сотых и тысячных мг/л. Появление таких веществ в сточных водах послехлорирования ужесточает условия сброса в водоем, влияет на здоровье населения приводопользовании.При отведении хлорированных сточных вод в водоем поступают значительные концентрации хлора. В результате может иметь место гибель водных биоценозов (планктона, сапрофитной микрофлоры) и практически полное прекращение процессовсамоочищения, в т.ч. и от патогенной микрофлоры. Решить эту проблему можно путемадекватного дехлорирования обеззараженных хлором стоков перед их сбросом в водоемы.</w:t>
      </w:r>
    </w:p>
    <w:p w:rsidR="00F9740C" w:rsidRPr="00AB4809" w:rsidRDefault="00F9740C" w:rsidP="00F9740C">
      <w:pPr>
        <w:shd w:val="clear" w:color="auto" w:fill="FFFFFF"/>
        <w:ind w:firstLine="1134"/>
        <w:jc w:val="both"/>
        <w:rPr>
          <w:sz w:val="28"/>
          <w:szCs w:val="28"/>
        </w:rPr>
      </w:pPr>
      <w:r w:rsidRPr="00AB4809">
        <w:rPr>
          <w:sz w:val="28"/>
          <w:szCs w:val="28"/>
        </w:rPr>
        <w:t>Необходимо учитывать также попадание в водоемы хлорустойчивых штаммов как индикаторных, так и патогенных микроорганизмов, что создает проблему при водоподготовке питьевой воды на водопроводных станциях.</w:t>
      </w:r>
    </w:p>
    <w:p w:rsidR="00F9740C" w:rsidRPr="00AB4809" w:rsidRDefault="00F9740C" w:rsidP="00F9740C">
      <w:pPr>
        <w:shd w:val="clear" w:color="auto" w:fill="FFFFFF"/>
        <w:ind w:firstLine="1134"/>
        <w:jc w:val="both"/>
        <w:rPr>
          <w:sz w:val="28"/>
          <w:szCs w:val="28"/>
        </w:rPr>
      </w:pPr>
      <w:r w:rsidRPr="00AB4809">
        <w:rPr>
          <w:sz w:val="28"/>
          <w:szCs w:val="28"/>
        </w:rPr>
        <w:t>Применение озона на крупных очистных станциях может быть целесообразным, так как образуется гораздо меньше новых вредных веществ, в основном альдегидов и кетонов, не обладающих высокой токсичностью. Озон, как сильный окислитель, обеспечивает не только обеззараживание, но и при озонировании некоторых видов стоков (в зависимости от их состава) происходит улучшение органолептических свойств воды, а при озонировании других - возможно ухудшение физико-химических показателей.</w:t>
      </w:r>
    </w:p>
    <w:p w:rsidR="00F9740C" w:rsidRPr="00AB4809" w:rsidRDefault="00F9740C" w:rsidP="00F9740C">
      <w:pPr>
        <w:shd w:val="clear" w:color="auto" w:fill="FFFFFF"/>
        <w:ind w:firstLine="1134"/>
        <w:jc w:val="both"/>
        <w:rPr>
          <w:sz w:val="28"/>
          <w:szCs w:val="28"/>
        </w:rPr>
      </w:pPr>
      <w:r w:rsidRPr="00AB4809">
        <w:rPr>
          <w:sz w:val="28"/>
          <w:szCs w:val="28"/>
        </w:rPr>
        <w:t xml:space="preserve">При использовании УФО бактерицидный эффект, как правило, не сопровождается образованием токсичных продуктов трансформации химических </w:t>
      </w:r>
      <w:r w:rsidRPr="00AB4809">
        <w:rPr>
          <w:sz w:val="28"/>
          <w:szCs w:val="28"/>
        </w:rPr>
        <w:lastRenderedPageBreak/>
        <w:t>соединений сточных вод, вследствие чего нет необходимости обезвреживания их после обработки. Отсутствие пролонгированного биоцидного действия такжеявляется существенным преимуществом метода УФО, т.к. сток при сбросе в водоем не оказывает влияния на водные биоценозы.При обеззараживании стоков УФО необходимо учитывать возможность репарации (фотореактивации) под действием солнечного света микроорганизмов, поврежденных в процессе облучения.</w:t>
      </w:r>
    </w:p>
    <w:p w:rsidR="00F9740C" w:rsidRPr="00AB4809" w:rsidRDefault="00F9740C" w:rsidP="00F9740C">
      <w:pPr>
        <w:tabs>
          <w:tab w:val="left" w:pos="975"/>
        </w:tabs>
        <w:ind w:firstLine="1134"/>
        <w:jc w:val="both"/>
        <w:rPr>
          <w:sz w:val="28"/>
          <w:szCs w:val="28"/>
        </w:rPr>
      </w:pPr>
      <w:bookmarkStart w:id="87" w:name="_Toc41822848"/>
      <w:bookmarkStart w:id="88" w:name="_Toc41823256"/>
      <w:r w:rsidRPr="00AB4809">
        <w:rPr>
          <w:sz w:val="28"/>
          <w:szCs w:val="28"/>
        </w:rPr>
        <w:t>При строительстве и реконструкции централизованных систем водоотведения возможно также применение технологии нулевого сброса на промышленных предприятиях.Система нулевого стока Краунпозволяетисключить сброс сточных вод экстракционногозавода. В системе нулевого стока, сточныеводы концентрируются в специальносконструированной емкости под давлением, ипреобразуется в пар под давлением 2.8 бара ивозвращаются в процесс.</w:t>
      </w:r>
      <w:bookmarkEnd w:id="87"/>
      <w:bookmarkEnd w:id="88"/>
    </w:p>
    <w:p w:rsidR="00F9740C" w:rsidRPr="00AB4809" w:rsidRDefault="00F9740C" w:rsidP="00F9740C">
      <w:pPr>
        <w:tabs>
          <w:tab w:val="left" w:pos="975"/>
        </w:tabs>
        <w:ind w:firstLine="1134"/>
        <w:jc w:val="both"/>
        <w:rPr>
          <w:sz w:val="28"/>
          <w:szCs w:val="28"/>
        </w:rPr>
      </w:pPr>
      <w:bookmarkStart w:id="89" w:name="_Toc41822849"/>
      <w:bookmarkStart w:id="90" w:name="_Toc41823257"/>
      <w:r w:rsidRPr="00AB4809">
        <w:rPr>
          <w:sz w:val="28"/>
          <w:szCs w:val="28"/>
        </w:rPr>
        <w:t>Сточная вода из шламовыпаривателя насосом подается в накопительную емкость сточных вод, куда дозируется раствор каустика для регулирования pH воды. Установленная в емкости мешалка обеспечивает равномерное перемешивание каустика. Из накопительной емкости вода насосом прокачивается через дистиллятор с принудительной циркуляцией. Нагрев дистиллятора из коррозионно-стойкого материала осуществляется глухим паром, в результате получаем перегретый пар низкого давления для подачи в тостер в качестве острого пара. В зависимости от типа цеха, этот пар может составлять от 75 до 100% объема острого пара, используемого в тостере. Оставшиеся сточные воды (обычно около 5-10 процентов от входящего потока) постоянно сливается в накопительную емкость концентрированной воды. Кроме того, большой объем воды возвращается назад в дистиллятор для обеспечения высокой скорости расхода воды в трубках и предотвращения их засорения. Накопительная емкость концентрированной воды оборудована мешалкой для предотвращения образования осадка. Из данной емкости концентрированная (грязная) вода насосом перекачивается в любое место внутри предприятия, где она полностью используется. Это могут быть линии гранулирования шелухи или шрота, выгрузки шрота или сушки шрота.</w:t>
      </w:r>
      <w:bookmarkEnd w:id="89"/>
      <w:bookmarkEnd w:id="90"/>
    </w:p>
    <w:p w:rsidR="00F9740C" w:rsidRPr="00AB4809" w:rsidRDefault="00F9740C" w:rsidP="00F9740C">
      <w:pPr>
        <w:tabs>
          <w:tab w:val="left" w:pos="975"/>
        </w:tabs>
        <w:ind w:firstLine="1134"/>
        <w:jc w:val="both"/>
        <w:rPr>
          <w:sz w:val="28"/>
          <w:szCs w:val="28"/>
        </w:rPr>
      </w:pPr>
      <w:bookmarkStart w:id="91" w:name="_Toc41822850"/>
      <w:r w:rsidRPr="00AB4809">
        <w:rPr>
          <w:sz w:val="28"/>
          <w:szCs w:val="28"/>
        </w:rPr>
        <w:t>При соблюдении строительных норм и правил нормативно-технической базы РФ новое строительство или реконструкция объектов централизованных систем водоотведения не приведет к воздействию на водный бассейн.</w:t>
      </w:r>
      <w:bookmarkEnd w:id="91"/>
    </w:p>
    <w:p w:rsidR="00F9740C" w:rsidRPr="00AB4809" w:rsidRDefault="00F9740C" w:rsidP="00F9740C">
      <w:pPr>
        <w:jc w:val="both"/>
        <w:rPr>
          <w:sz w:val="28"/>
          <w:szCs w:val="28"/>
          <w:highlight w:val="yellow"/>
        </w:rPr>
      </w:pPr>
    </w:p>
    <w:p w:rsidR="00F9740C" w:rsidRPr="00AB4809" w:rsidRDefault="00F9740C" w:rsidP="00F9740C">
      <w:pPr>
        <w:jc w:val="both"/>
        <w:rPr>
          <w:sz w:val="28"/>
          <w:szCs w:val="28"/>
          <w:highlight w:val="yellow"/>
        </w:rPr>
      </w:pPr>
    </w:p>
    <w:p w:rsidR="00F9740C" w:rsidRPr="00AB4809" w:rsidRDefault="00F9740C" w:rsidP="00F9740C">
      <w:pPr>
        <w:jc w:val="both"/>
        <w:rPr>
          <w:sz w:val="28"/>
          <w:szCs w:val="28"/>
          <w:highlight w:val="yellow"/>
        </w:rPr>
      </w:pPr>
    </w:p>
    <w:p w:rsidR="00F9740C" w:rsidRPr="00AB4809" w:rsidRDefault="00F9740C" w:rsidP="00F9740C">
      <w:pPr>
        <w:jc w:val="both"/>
        <w:rPr>
          <w:sz w:val="28"/>
          <w:szCs w:val="28"/>
          <w:highlight w:val="yellow"/>
        </w:rPr>
      </w:pPr>
    </w:p>
    <w:p w:rsidR="00F9740C" w:rsidRPr="00AB4809" w:rsidRDefault="00F9740C" w:rsidP="00F9740C">
      <w:pPr>
        <w:jc w:val="both"/>
        <w:rPr>
          <w:sz w:val="28"/>
          <w:szCs w:val="28"/>
          <w:highlight w:val="yellow"/>
        </w:rPr>
      </w:pPr>
    </w:p>
    <w:p w:rsidR="00F9740C" w:rsidRPr="00AB4809" w:rsidRDefault="00F9740C" w:rsidP="00F9740C">
      <w:pPr>
        <w:jc w:val="both"/>
        <w:rPr>
          <w:sz w:val="28"/>
          <w:szCs w:val="28"/>
          <w:highlight w:val="yellow"/>
        </w:rPr>
      </w:pPr>
    </w:p>
    <w:p w:rsidR="00F9740C" w:rsidRPr="00AB4809" w:rsidRDefault="00F9740C" w:rsidP="00F9740C">
      <w:pPr>
        <w:jc w:val="both"/>
        <w:rPr>
          <w:sz w:val="28"/>
          <w:szCs w:val="28"/>
          <w:highlight w:val="yellow"/>
        </w:rPr>
      </w:pPr>
    </w:p>
    <w:p w:rsidR="00F9740C" w:rsidRPr="00AB4809" w:rsidRDefault="00F9740C" w:rsidP="00F9740C">
      <w:pPr>
        <w:jc w:val="both"/>
        <w:rPr>
          <w:sz w:val="28"/>
          <w:szCs w:val="28"/>
          <w:highlight w:val="yellow"/>
        </w:rPr>
      </w:pPr>
    </w:p>
    <w:p w:rsidR="00F9740C" w:rsidRPr="00AB4809" w:rsidRDefault="00F9740C" w:rsidP="00F9740C">
      <w:pPr>
        <w:jc w:val="both"/>
        <w:rPr>
          <w:sz w:val="28"/>
          <w:szCs w:val="28"/>
          <w:highlight w:val="yellow"/>
        </w:rPr>
      </w:pPr>
    </w:p>
    <w:p w:rsidR="00F9740C" w:rsidRPr="00AB4809" w:rsidRDefault="00F9740C" w:rsidP="00F9740C">
      <w:pPr>
        <w:jc w:val="both"/>
        <w:rPr>
          <w:sz w:val="28"/>
          <w:szCs w:val="28"/>
          <w:highlight w:val="yellow"/>
        </w:rPr>
      </w:pPr>
    </w:p>
    <w:p w:rsidR="00F9740C" w:rsidRPr="00AB4809" w:rsidRDefault="00F9740C" w:rsidP="00F9740C">
      <w:pPr>
        <w:jc w:val="both"/>
        <w:rPr>
          <w:sz w:val="28"/>
          <w:szCs w:val="28"/>
          <w:highlight w:val="yellow"/>
        </w:rPr>
      </w:pPr>
    </w:p>
    <w:p w:rsidR="00F9740C" w:rsidRPr="00AB4809" w:rsidRDefault="00F9740C" w:rsidP="00F9740C">
      <w:pPr>
        <w:tabs>
          <w:tab w:val="left" w:pos="709"/>
        </w:tabs>
        <w:jc w:val="both"/>
        <w:outlineLvl w:val="1"/>
        <w:rPr>
          <w:b/>
          <w:sz w:val="28"/>
          <w:szCs w:val="28"/>
          <w:highlight w:val="yellow"/>
        </w:rPr>
      </w:pPr>
    </w:p>
    <w:p w:rsidR="00F9740C" w:rsidRPr="00AB4809" w:rsidRDefault="00F9740C" w:rsidP="00F9740C">
      <w:pPr>
        <w:tabs>
          <w:tab w:val="left" w:pos="709"/>
        </w:tabs>
        <w:jc w:val="center"/>
        <w:outlineLvl w:val="1"/>
        <w:rPr>
          <w:b/>
          <w:sz w:val="28"/>
          <w:szCs w:val="28"/>
        </w:rPr>
      </w:pPr>
      <w:bookmarkStart w:id="92" w:name="_Toc101547881"/>
      <w:r w:rsidRPr="00AB4809">
        <w:rPr>
          <w:b/>
          <w:sz w:val="28"/>
          <w:szCs w:val="28"/>
        </w:rPr>
        <w:t>Раздел 6. Оценка потребности в капитальных вложениях в строительство, реконструкцию и модернизацию объектов централизованной системы водоотведения</w:t>
      </w:r>
      <w:bookmarkEnd w:id="92"/>
    </w:p>
    <w:p w:rsidR="00F9740C" w:rsidRPr="00AB4809" w:rsidRDefault="00F9740C" w:rsidP="00F9740C">
      <w:pPr>
        <w:tabs>
          <w:tab w:val="left" w:pos="709"/>
        </w:tabs>
        <w:jc w:val="both"/>
        <w:outlineLvl w:val="1"/>
        <w:rPr>
          <w:b/>
          <w:sz w:val="28"/>
          <w:szCs w:val="28"/>
        </w:rPr>
      </w:pPr>
    </w:p>
    <w:p w:rsidR="00F9740C" w:rsidRPr="00AB4809" w:rsidRDefault="00F9740C" w:rsidP="00F9740C">
      <w:pPr>
        <w:suppressAutoHyphens/>
        <w:ind w:firstLine="1134"/>
        <w:jc w:val="both"/>
        <w:rPr>
          <w:sz w:val="28"/>
          <w:szCs w:val="28"/>
        </w:rPr>
      </w:pPr>
      <w:r w:rsidRPr="00AB4809">
        <w:rPr>
          <w:sz w:val="28"/>
          <w:szCs w:val="28"/>
        </w:rPr>
        <w:t xml:space="preserve">Оценка объемов капитальных вложений в строительство и реконструкцию  объектов централизованных систем водоотведения проведена на основе информации о планах перспективного развития системы централизованного водоотведения г. Комсомольск.   </w:t>
      </w:r>
    </w:p>
    <w:p w:rsidR="00F9740C" w:rsidRPr="00AB4809" w:rsidRDefault="00F9740C" w:rsidP="00F9740C">
      <w:pPr>
        <w:suppressAutoHyphens/>
        <w:ind w:firstLine="1134"/>
        <w:jc w:val="both"/>
        <w:rPr>
          <w:rFonts w:eastAsiaTheme="minorHAnsi"/>
          <w:sz w:val="28"/>
          <w:szCs w:val="28"/>
          <w:lang w:eastAsia="en-US"/>
        </w:rPr>
      </w:pPr>
      <w:r w:rsidRPr="00AB4809">
        <w:rPr>
          <w:rFonts w:eastAsiaTheme="minorHAnsi"/>
          <w:sz w:val="28"/>
          <w:szCs w:val="28"/>
          <w:lang w:eastAsia="en-US"/>
        </w:rPr>
        <w:t>Перспективная схема водоотведения учитывает развитие города, его первоочередную и перспективную застройки, исходя из увеличения степени благоустройства жилых зданий, развития производственных и жилых помещений. Перспективная система водоотведения предусматривает дальнейшее строительство единой централизованной системы, в которую будут поступать хозяйственно-бытовые и промышленные стоки. На территории города предлагается строительство канализационных очистных сооружений полной биологической очистки с доочисткой сточных вод и механическим обезвоживанием осадка во всех бассейнах канализования, развитие канализационных сетей, а также строительство очистных сооружений ливневой канализации.</w:t>
      </w:r>
    </w:p>
    <w:p w:rsidR="00F9740C" w:rsidRPr="00AB4809" w:rsidRDefault="00F9740C" w:rsidP="00F9740C">
      <w:pPr>
        <w:suppressAutoHyphens/>
        <w:jc w:val="both"/>
        <w:rPr>
          <w:sz w:val="28"/>
          <w:szCs w:val="28"/>
          <w:highlight w:val="yellow"/>
        </w:rPr>
      </w:pPr>
    </w:p>
    <w:p w:rsidR="00F9740C" w:rsidRPr="00AB4809" w:rsidRDefault="00F9740C" w:rsidP="00F9740C">
      <w:pPr>
        <w:tabs>
          <w:tab w:val="left" w:pos="5459"/>
        </w:tabs>
        <w:jc w:val="center"/>
        <w:rPr>
          <w:i/>
        </w:rPr>
      </w:pPr>
      <w:r w:rsidRPr="00AB4809">
        <w:rPr>
          <w:i/>
        </w:rPr>
        <w:t>Таблица 6.1. Финансирование работ по развитию системы водоотведения</w:t>
      </w:r>
    </w:p>
    <w:p w:rsidR="00F9740C" w:rsidRPr="00AB4809" w:rsidRDefault="00F9740C" w:rsidP="00F9740C">
      <w:pPr>
        <w:tabs>
          <w:tab w:val="left" w:pos="5459"/>
        </w:tabs>
        <w:jc w:val="center"/>
        <w:rPr>
          <w:i/>
        </w:rPr>
      </w:pPr>
      <w:r w:rsidRPr="00AB4809">
        <w:rPr>
          <w:i/>
        </w:rPr>
        <w:t>за счет обслуживающих организаций</w:t>
      </w:r>
    </w:p>
    <w:tbl>
      <w:tblPr>
        <w:tblW w:w="98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40"/>
        <w:gridCol w:w="3244"/>
        <w:gridCol w:w="2235"/>
        <w:gridCol w:w="1215"/>
        <w:gridCol w:w="1124"/>
        <w:gridCol w:w="1398"/>
      </w:tblGrid>
      <w:tr w:rsidR="00F9740C" w:rsidRPr="00AB4809" w:rsidTr="007E753C">
        <w:trPr>
          <w:trHeight w:val="663"/>
          <w:tblHeader/>
          <w:jc w:val="center"/>
        </w:trPr>
        <w:tc>
          <w:tcPr>
            <w:tcW w:w="640" w:type="dxa"/>
            <w:vAlign w:val="center"/>
          </w:tcPr>
          <w:p w:rsidR="00F9740C" w:rsidRPr="00AB4809" w:rsidRDefault="00F9740C" w:rsidP="007E753C">
            <w:pPr>
              <w:tabs>
                <w:tab w:val="left" w:pos="367"/>
                <w:tab w:val="left" w:pos="5459"/>
              </w:tabs>
              <w:jc w:val="center"/>
              <w:rPr>
                <w:b/>
              </w:rPr>
            </w:pPr>
            <w:r w:rsidRPr="00AB4809">
              <w:rPr>
                <w:b/>
                <w:sz w:val="22"/>
                <w:szCs w:val="22"/>
              </w:rPr>
              <w:t>№ п/п</w:t>
            </w:r>
          </w:p>
        </w:tc>
        <w:tc>
          <w:tcPr>
            <w:tcW w:w="3244" w:type="dxa"/>
            <w:vAlign w:val="center"/>
          </w:tcPr>
          <w:p w:rsidR="00F9740C" w:rsidRPr="00AB4809" w:rsidRDefault="00F9740C" w:rsidP="007E753C">
            <w:pPr>
              <w:tabs>
                <w:tab w:val="left" w:pos="367"/>
                <w:tab w:val="left" w:pos="5459"/>
              </w:tabs>
              <w:jc w:val="center"/>
              <w:rPr>
                <w:b/>
              </w:rPr>
            </w:pPr>
            <w:r w:rsidRPr="00AB4809">
              <w:rPr>
                <w:b/>
                <w:sz w:val="22"/>
                <w:szCs w:val="22"/>
              </w:rPr>
              <w:t>Планирование работ и затрат</w:t>
            </w:r>
          </w:p>
        </w:tc>
        <w:tc>
          <w:tcPr>
            <w:tcW w:w="2235" w:type="dxa"/>
            <w:vAlign w:val="center"/>
          </w:tcPr>
          <w:p w:rsidR="00F9740C" w:rsidRPr="00AB4809" w:rsidRDefault="00F9740C" w:rsidP="007E753C">
            <w:pPr>
              <w:tabs>
                <w:tab w:val="left" w:pos="367"/>
                <w:tab w:val="left" w:pos="5459"/>
              </w:tabs>
              <w:jc w:val="center"/>
              <w:rPr>
                <w:b/>
              </w:rPr>
            </w:pPr>
            <w:r w:rsidRPr="00AB4809">
              <w:rPr>
                <w:b/>
                <w:sz w:val="22"/>
                <w:szCs w:val="22"/>
              </w:rPr>
              <w:t>Местонахождение объекта</w:t>
            </w:r>
          </w:p>
        </w:tc>
        <w:tc>
          <w:tcPr>
            <w:tcW w:w="1215" w:type="dxa"/>
            <w:vAlign w:val="center"/>
          </w:tcPr>
          <w:p w:rsidR="00F9740C" w:rsidRPr="00AB4809" w:rsidRDefault="00F9740C" w:rsidP="007E753C">
            <w:pPr>
              <w:tabs>
                <w:tab w:val="left" w:pos="367"/>
                <w:tab w:val="left" w:pos="5459"/>
              </w:tabs>
              <w:jc w:val="center"/>
              <w:rPr>
                <w:b/>
              </w:rPr>
            </w:pPr>
            <w:r w:rsidRPr="00AB4809">
              <w:rPr>
                <w:b/>
                <w:sz w:val="22"/>
                <w:szCs w:val="22"/>
              </w:rPr>
              <w:t>Ед.</w:t>
            </w:r>
          </w:p>
          <w:p w:rsidR="00F9740C" w:rsidRPr="00AB4809" w:rsidRDefault="00F9740C" w:rsidP="007E753C">
            <w:pPr>
              <w:tabs>
                <w:tab w:val="left" w:pos="367"/>
                <w:tab w:val="left" w:pos="5459"/>
              </w:tabs>
              <w:jc w:val="center"/>
              <w:rPr>
                <w:b/>
              </w:rPr>
            </w:pPr>
            <w:r w:rsidRPr="00AB4809">
              <w:rPr>
                <w:b/>
                <w:sz w:val="22"/>
                <w:szCs w:val="22"/>
              </w:rPr>
              <w:t>изм.</w:t>
            </w:r>
          </w:p>
        </w:tc>
        <w:tc>
          <w:tcPr>
            <w:tcW w:w="1124" w:type="dxa"/>
            <w:vAlign w:val="center"/>
          </w:tcPr>
          <w:p w:rsidR="00F9740C" w:rsidRPr="00AB4809" w:rsidRDefault="00F9740C" w:rsidP="007E753C">
            <w:pPr>
              <w:tabs>
                <w:tab w:val="left" w:pos="367"/>
                <w:tab w:val="left" w:pos="5459"/>
              </w:tabs>
              <w:jc w:val="center"/>
              <w:rPr>
                <w:b/>
              </w:rPr>
            </w:pPr>
            <w:r w:rsidRPr="00AB4809">
              <w:rPr>
                <w:b/>
                <w:sz w:val="22"/>
                <w:szCs w:val="22"/>
              </w:rPr>
              <w:t>Объем работ</w:t>
            </w:r>
          </w:p>
        </w:tc>
        <w:tc>
          <w:tcPr>
            <w:tcW w:w="1398" w:type="dxa"/>
            <w:vAlign w:val="center"/>
          </w:tcPr>
          <w:p w:rsidR="00F9740C" w:rsidRPr="00AB4809" w:rsidRDefault="00F9740C" w:rsidP="007E753C">
            <w:pPr>
              <w:tabs>
                <w:tab w:val="left" w:pos="367"/>
                <w:tab w:val="left" w:pos="5459"/>
              </w:tabs>
              <w:jc w:val="center"/>
              <w:rPr>
                <w:b/>
              </w:rPr>
            </w:pPr>
            <w:r w:rsidRPr="00AB4809">
              <w:rPr>
                <w:b/>
                <w:sz w:val="22"/>
                <w:szCs w:val="22"/>
              </w:rPr>
              <w:t>Затраты на строительство, тыс. руб. *</w:t>
            </w:r>
          </w:p>
        </w:tc>
      </w:tr>
      <w:tr w:rsidR="00F9740C" w:rsidRPr="00AB4809" w:rsidTr="007E753C">
        <w:trPr>
          <w:jc w:val="center"/>
        </w:trPr>
        <w:tc>
          <w:tcPr>
            <w:tcW w:w="640" w:type="dxa"/>
            <w:vAlign w:val="center"/>
          </w:tcPr>
          <w:p w:rsidR="00F9740C" w:rsidRPr="00AB4809" w:rsidRDefault="00F9740C" w:rsidP="007E753C">
            <w:pPr>
              <w:tabs>
                <w:tab w:val="left" w:pos="367"/>
                <w:tab w:val="left" w:pos="5459"/>
              </w:tabs>
              <w:jc w:val="center"/>
            </w:pPr>
            <w:r w:rsidRPr="00AB4809">
              <w:rPr>
                <w:sz w:val="22"/>
                <w:szCs w:val="22"/>
              </w:rPr>
              <w:t>1</w:t>
            </w:r>
          </w:p>
        </w:tc>
        <w:tc>
          <w:tcPr>
            <w:tcW w:w="3244" w:type="dxa"/>
            <w:vAlign w:val="center"/>
          </w:tcPr>
          <w:p w:rsidR="00F9740C" w:rsidRPr="00AB4809" w:rsidRDefault="00F9740C" w:rsidP="007E753C">
            <w:r w:rsidRPr="00AB4809">
              <w:rPr>
                <w:sz w:val="22"/>
                <w:szCs w:val="22"/>
              </w:rPr>
              <w:t>Реконструкция ветхих канализационных сетей</w:t>
            </w:r>
          </w:p>
        </w:tc>
        <w:tc>
          <w:tcPr>
            <w:tcW w:w="2235" w:type="dxa"/>
            <w:vAlign w:val="center"/>
          </w:tcPr>
          <w:p w:rsidR="00F9740C" w:rsidRPr="00AB4809" w:rsidRDefault="00F9740C" w:rsidP="007E753C">
            <w:pPr>
              <w:tabs>
                <w:tab w:val="left" w:pos="367"/>
                <w:tab w:val="left" w:pos="5459"/>
              </w:tabs>
              <w:jc w:val="center"/>
            </w:pPr>
            <w:r w:rsidRPr="00AB4809">
              <w:rPr>
                <w:sz w:val="22"/>
                <w:szCs w:val="22"/>
              </w:rPr>
              <w:t>г. Комсомольск</w:t>
            </w:r>
          </w:p>
        </w:tc>
        <w:tc>
          <w:tcPr>
            <w:tcW w:w="1215" w:type="dxa"/>
            <w:vAlign w:val="center"/>
          </w:tcPr>
          <w:p w:rsidR="00F9740C" w:rsidRPr="00AB4809" w:rsidRDefault="00F9740C" w:rsidP="007E753C">
            <w:pPr>
              <w:tabs>
                <w:tab w:val="left" w:pos="367"/>
                <w:tab w:val="left" w:pos="5459"/>
              </w:tabs>
              <w:jc w:val="center"/>
            </w:pPr>
            <w:r w:rsidRPr="00AB4809">
              <w:rPr>
                <w:sz w:val="22"/>
                <w:szCs w:val="22"/>
              </w:rPr>
              <w:t>км</w:t>
            </w:r>
          </w:p>
        </w:tc>
        <w:tc>
          <w:tcPr>
            <w:tcW w:w="1124" w:type="dxa"/>
            <w:vAlign w:val="center"/>
          </w:tcPr>
          <w:p w:rsidR="00F9740C" w:rsidRPr="00AB4809" w:rsidRDefault="00F9740C" w:rsidP="007E753C">
            <w:pPr>
              <w:tabs>
                <w:tab w:val="left" w:pos="367"/>
                <w:tab w:val="left" w:pos="5459"/>
              </w:tabs>
              <w:jc w:val="center"/>
            </w:pPr>
            <w:r w:rsidRPr="00AB4809">
              <w:rPr>
                <w:sz w:val="22"/>
                <w:szCs w:val="22"/>
              </w:rPr>
              <w:t>13,36</w:t>
            </w:r>
          </w:p>
        </w:tc>
        <w:tc>
          <w:tcPr>
            <w:tcW w:w="1398" w:type="dxa"/>
            <w:vAlign w:val="center"/>
          </w:tcPr>
          <w:p w:rsidR="00F9740C" w:rsidRPr="00AB4809" w:rsidRDefault="00F9740C" w:rsidP="007E753C">
            <w:pPr>
              <w:tabs>
                <w:tab w:val="left" w:pos="367"/>
                <w:tab w:val="left" w:pos="5459"/>
              </w:tabs>
              <w:jc w:val="center"/>
            </w:pPr>
            <w:r w:rsidRPr="00AB4809">
              <w:rPr>
                <w:sz w:val="22"/>
                <w:szCs w:val="22"/>
              </w:rPr>
              <w:t>41780,8</w:t>
            </w:r>
          </w:p>
        </w:tc>
      </w:tr>
      <w:tr w:rsidR="00F9740C" w:rsidRPr="00AB4809" w:rsidTr="007E753C">
        <w:trPr>
          <w:trHeight w:val="289"/>
          <w:jc w:val="center"/>
        </w:trPr>
        <w:tc>
          <w:tcPr>
            <w:tcW w:w="640" w:type="dxa"/>
            <w:vAlign w:val="center"/>
          </w:tcPr>
          <w:p w:rsidR="00F9740C" w:rsidRPr="00AB4809" w:rsidRDefault="00F9740C" w:rsidP="007E753C">
            <w:pPr>
              <w:tabs>
                <w:tab w:val="left" w:pos="367"/>
                <w:tab w:val="left" w:pos="5459"/>
              </w:tabs>
              <w:jc w:val="center"/>
            </w:pPr>
            <w:r w:rsidRPr="00AB4809">
              <w:rPr>
                <w:sz w:val="22"/>
                <w:szCs w:val="22"/>
              </w:rPr>
              <w:t>2</w:t>
            </w:r>
          </w:p>
        </w:tc>
        <w:tc>
          <w:tcPr>
            <w:tcW w:w="3244" w:type="dxa"/>
            <w:vAlign w:val="center"/>
          </w:tcPr>
          <w:p w:rsidR="00F9740C" w:rsidRPr="00AB4809" w:rsidRDefault="00F9740C" w:rsidP="007E753C">
            <w:r w:rsidRPr="00AB4809">
              <w:rPr>
                <w:sz w:val="22"/>
                <w:szCs w:val="22"/>
              </w:rPr>
              <w:t xml:space="preserve">Строительство напорного коллектора от планируемой застройки до КНС  </w:t>
            </w:r>
          </w:p>
        </w:tc>
        <w:tc>
          <w:tcPr>
            <w:tcW w:w="2235" w:type="dxa"/>
            <w:vAlign w:val="center"/>
          </w:tcPr>
          <w:p w:rsidR="00F9740C" w:rsidRPr="00AB4809" w:rsidRDefault="00F9740C" w:rsidP="007E753C">
            <w:pPr>
              <w:tabs>
                <w:tab w:val="left" w:pos="367"/>
                <w:tab w:val="left" w:pos="5459"/>
              </w:tabs>
              <w:jc w:val="center"/>
            </w:pPr>
            <w:r w:rsidRPr="00AB4809">
              <w:rPr>
                <w:sz w:val="22"/>
                <w:szCs w:val="22"/>
              </w:rPr>
              <w:t>г. Комсомольск</w:t>
            </w:r>
          </w:p>
        </w:tc>
        <w:tc>
          <w:tcPr>
            <w:tcW w:w="1215" w:type="dxa"/>
            <w:vAlign w:val="center"/>
          </w:tcPr>
          <w:p w:rsidR="00F9740C" w:rsidRPr="00AB4809" w:rsidRDefault="00F9740C" w:rsidP="007E753C">
            <w:pPr>
              <w:tabs>
                <w:tab w:val="left" w:pos="367"/>
                <w:tab w:val="left" w:pos="5459"/>
              </w:tabs>
              <w:jc w:val="center"/>
            </w:pPr>
            <w:r w:rsidRPr="00AB4809">
              <w:rPr>
                <w:sz w:val="22"/>
                <w:szCs w:val="22"/>
              </w:rPr>
              <w:t>-</w:t>
            </w:r>
          </w:p>
        </w:tc>
        <w:tc>
          <w:tcPr>
            <w:tcW w:w="1124" w:type="dxa"/>
            <w:vAlign w:val="center"/>
          </w:tcPr>
          <w:p w:rsidR="00F9740C" w:rsidRPr="00AB4809" w:rsidRDefault="00F9740C" w:rsidP="007E753C">
            <w:pPr>
              <w:tabs>
                <w:tab w:val="left" w:pos="367"/>
                <w:tab w:val="left" w:pos="5459"/>
              </w:tabs>
              <w:jc w:val="center"/>
            </w:pPr>
            <w:r w:rsidRPr="00AB4809">
              <w:rPr>
                <w:sz w:val="22"/>
                <w:szCs w:val="22"/>
              </w:rPr>
              <w:t>-</w:t>
            </w:r>
          </w:p>
        </w:tc>
        <w:tc>
          <w:tcPr>
            <w:tcW w:w="1398" w:type="dxa"/>
            <w:vAlign w:val="center"/>
          </w:tcPr>
          <w:p w:rsidR="00F9740C" w:rsidRPr="00AB4809" w:rsidRDefault="00F9740C" w:rsidP="007E753C">
            <w:pPr>
              <w:tabs>
                <w:tab w:val="left" w:pos="367"/>
                <w:tab w:val="left" w:pos="5459"/>
              </w:tabs>
              <w:jc w:val="center"/>
            </w:pPr>
            <w:r w:rsidRPr="00AB4809">
              <w:rPr>
                <w:sz w:val="22"/>
                <w:szCs w:val="22"/>
              </w:rPr>
              <w:t>9896,0</w:t>
            </w:r>
          </w:p>
        </w:tc>
      </w:tr>
      <w:tr w:rsidR="00F9740C" w:rsidRPr="00AB4809" w:rsidTr="007E753C">
        <w:trPr>
          <w:trHeight w:val="289"/>
          <w:jc w:val="center"/>
        </w:trPr>
        <w:tc>
          <w:tcPr>
            <w:tcW w:w="640" w:type="dxa"/>
            <w:vAlign w:val="center"/>
          </w:tcPr>
          <w:p w:rsidR="00F9740C" w:rsidRPr="00AB4809" w:rsidRDefault="00F9740C" w:rsidP="007E753C">
            <w:pPr>
              <w:tabs>
                <w:tab w:val="left" w:pos="367"/>
                <w:tab w:val="left" w:pos="5459"/>
              </w:tabs>
              <w:jc w:val="center"/>
            </w:pPr>
            <w:r w:rsidRPr="00AB4809">
              <w:rPr>
                <w:sz w:val="22"/>
                <w:szCs w:val="22"/>
              </w:rPr>
              <w:t>3</w:t>
            </w:r>
          </w:p>
        </w:tc>
        <w:tc>
          <w:tcPr>
            <w:tcW w:w="3244" w:type="dxa"/>
            <w:vAlign w:val="center"/>
          </w:tcPr>
          <w:p w:rsidR="00F9740C" w:rsidRPr="00AB4809" w:rsidRDefault="00F9740C" w:rsidP="007E753C">
            <w:r w:rsidRPr="00AB4809">
              <w:rPr>
                <w:sz w:val="22"/>
                <w:szCs w:val="22"/>
              </w:rPr>
              <w:t>Строительство самотечной сети хозяйственно-бытовой канализации</w:t>
            </w:r>
          </w:p>
        </w:tc>
        <w:tc>
          <w:tcPr>
            <w:tcW w:w="2235" w:type="dxa"/>
            <w:vAlign w:val="center"/>
          </w:tcPr>
          <w:p w:rsidR="00F9740C" w:rsidRPr="00AB4809" w:rsidRDefault="00F9740C" w:rsidP="007E753C">
            <w:pPr>
              <w:tabs>
                <w:tab w:val="left" w:pos="367"/>
                <w:tab w:val="left" w:pos="5459"/>
              </w:tabs>
              <w:jc w:val="center"/>
            </w:pPr>
            <w:r w:rsidRPr="00AB4809">
              <w:rPr>
                <w:sz w:val="22"/>
                <w:szCs w:val="22"/>
              </w:rPr>
              <w:t>г. Комсомольск</w:t>
            </w:r>
          </w:p>
        </w:tc>
        <w:tc>
          <w:tcPr>
            <w:tcW w:w="1215" w:type="dxa"/>
            <w:vAlign w:val="center"/>
          </w:tcPr>
          <w:p w:rsidR="00F9740C" w:rsidRPr="00AB4809" w:rsidRDefault="00F9740C" w:rsidP="007E753C">
            <w:pPr>
              <w:tabs>
                <w:tab w:val="left" w:pos="367"/>
                <w:tab w:val="left" w:pos="5459"/>
              </w:tabs>
              <w:jc w:val="center"/>
            </w:pPr>
            <w:r w:rsidRPr="00AB4809">
              <w:rPr>
                <w:sz w:val="22"/>
                <w:szCs w:val="22"/>
              </w:rPr>
              <w:t>-</w:t>
            </w:r>
          </w:p>
        </w:tc>
        <w:tc>
          <w:tcPr>
            <w:tcW w:w="1124" w:type="dxa"/>
            <w:vAlign w:val="center"/>
          </w:tcPr>
          <w:p w:rsidR="00F9740C" w:rsidRPr="00AB4809" w:rsidRDefault="00F9740C" w:rsidP="007E753C">
            <w:pPr>
              <w:tabs>
                <w:tab w:val="left" w:pos="367"/>
                <w:tab w:val="left" w:pos="5459"/>
              </w:tabs>
              <w:jc w:val="center"/>
            </w:pPr>
            <w:r w:rsidRPr="00AB4809">
              <w:rPr>
                <w:sz w:val="22"/>
                <w:szCs w:val="22"/>
              </w:rPr>
              <w:t>-</w:t>
            </w:r>
          </w:p>
        </w:tc>
        <w:tc>
          <w:tcPr>
            <w:tcW w:w="1398" w:type="dxa"/>
            <w:vAlign w:val="center"/>
          </w:tcPr>
          <w:p w:rsidR="00F9740C" w:rsidRPr="00AB4809" w:rsidRDefault="00F9740C" w:rsidP="007E753C">
            <w:pPr>
              <w:tabs>
                <w:tab w:val="left" w:pos="367"/>
                <w:tab w:val="left" w:pos="5459"/>
              </w:tabs>
              <w:jc w:val="center"/>
            </w:pPr>
            <w:r w:rsidRPr="00AB4809">
              <w:rPr>
                <w:sz w:val="22"/>
                <w:szCs w:val="22"/>
              </w:rPr>
              <w:t>10788,0</w:t>
            </w:r>
          </w:p>
        </w:tc>
      </w:tr>
      <w:tr w:rsidR="00F9740C" w:rsidRPr="00AB4809" w:rsidTr="007E753C">
        <w:trPr>
          <w:trHeight w:val="289"/>
          <w:jc w:val="center"/>
        </w:trPr>
        <w:tc>
          <w:tcPr>
            <w:tcW w:w="640" w:type="dxa"/>
            <w:vAlign w:val="center"/>
          </w:tcPr>
          <w:p w:rsidR="00F9740C" w:rsidRPr="00AB4809" w:rsidRDefault="00F9740C" w:rsidP="007E753C">
            <w:pPr>
              <w:tabs>
                <w:tab w:val="left" w:pos="367"/>
                <w:tab w:val="left" w:pos="5459"/>
              </w:tabs>
              <w:jc w:val="center"/>
            </w:pPr>
            <w:r w:rsidRPr="00AB4809">
              <w:rPr>
                <w:sz w:val="22"/>
                <w:szCs w:val="22"/>
              </w:rPr>
              <w:t>4</w:t>
            </w:r>
          </w:p>
        </w:tc>
        <w:tc>
          <w:tcPr>
            <w:tcW w:w="3244" w:type="dxa"/>
            <w:vAlign w:val="center"/>
          </w:tcPr>
          <w:p w:rsidR="00F9740C" w:rsidRPr="00AB4809" w:rsidRDefault="00F9740C" w:rsidP="007E753C">
            <w:pPr>
              <w:rPr>
                <w:highlight w:val="yellow"/>
              </w:rPr>
            </w:pPr>
            <w:r w:rsidRPr="00AB4809">
              <w:rPr>
                <w:sz w:val="22"/>
                <w:szCs w:val="22"/>
              </w:rPr>
              <w:t>Строительство новой КНС</w:t>
            </w:r>
          </w:p>
        </w:tc>
        <w:tc>
          <w:tcPr>
            <w:tcW w:w="2235" w:type="dxa"/>
            <w:vAlign w:val="center"/>
          </w:tcPr>
          <w:p w:rsidR="00F9740C" w:rsidRPr="00AB4809" w:rsidRDefault="00F9740C" w:rsidP="007E753C">
            <w:pPr>
              <w:tabs>
                <w:tab w:val="left" w:pos="367"/>
                <w:tab w:val="left" w:pos="5459"/>
              </w:tabs>
              <w:jc w:val="center"/>
            </w:pPr>
            <w:r w:rsidRPr="00AB4809">
              <w:rPr>
                <w:sz w:val="22"/>
                <w:szCs w:val="22"/>
              </w:rPr>
              <w:t>г. Комсомольск</w:t>
            </w:r>
          </w:p>
        </w:tc>
        <w:tc>
          <w:tcPr>
            <w:tcW w:w="1215" w:type="dxa"/>
            <w:vAlign w:val="center"/>
          </w:tcPr>
          <w:p w:rsidR="00F9740C" w:rsidRPr="00AB4809" w:rsidRDefault="00F9740C" w:rsidP="007E753C">
            <w:pPr>
              <w:tabs>
                <w:tab w:val="left" w:pos="367"/>
                <w:tab w:val="left" w:pos="5459"/>
              </w:tabs>
              <w:jc w:val="center"/>
            </w:pPr>
            <w:r w:rsidRPr="00AB4809">
              <w:rPr>
                <w:sz w:val="22"/>
                <w:szCs w:val="22"/>
              </w:rPr>
              <w:t>1</w:t>
            </w:r>
          </w:p>
        </w:tc>
        <w:tc>
          <w:tcPr>
            <w:tcW w:w="1124" w:type="dxa"/>
            <w:vAlign w:val="center"/>
          </w:tcPr>
          <w:p w:rsidR="00F9740C" w:rsidRPr="00AB4809" w:rsidRDefault="00F9740C" w:rsidP="007E753C">
            <w:pPr>
              <w:tabs>
                <w:tab w:val="left" w:pos="367"/>
                <w:tab w:val="left" w:pos="5459"/>
              </w:tabs>
              <w:jc w:val="center"/>
              <w:rPr>
                <w:highlight w:val="yellow"/>
              </w:rPr>
            </w:pPr>
            <w:r w:rsidRPr="00AB4809">
              <w:rPr>
                <w:sz w:val="22"/>
                <w:szCs w:val="22"/>
              </w:rPr>
              <w:t>-</w:t>
            </w:r>
          </w:p>
        </w:tc>
        <w:tc>
          <w:tcPr>
            <w:tcW w:w="1398" w:type="dxa"/>
            <w:vAlign w:val="center"/>
          </w:tcPr>
          <w:p w:rsidR="00F9740C" w:rsidRPr="00AB4809" w:rsidRDefault="00F9740C" w:rsidP="007E753C">
            <w:pPr>
              <w:tabs>
                <w:tab w:val="left" w:pos="367"/>
                <w:tab w:val="left" w:pos="5459"/>
              </w:tabs>
              <w:jc w:val="center"/>
              <w:rPr>
                <w:highlight w:val="yellow"/>
              </w:rPr>
            </w:pPr>
            <w:r w:rsidRPr="00AB4809">
              <w:rPr>
                <w:sz w:val="22"/>
                <w:szCs w:val="22"/>
              </w:rPr>
              <w:t>3728,0</w:t>
            </w:r>
          </w:p>
        </w:tc>
      </w:tr>
      <w:tr w:rsidR="00F9740C" w:rsidRPr="00AB4809" w:rsidTr="007E753C">
        <w:trPr>
          <w:trHeight w:val="289"/>
          <w:jc w:val="center"/>
        </w:trPr>
        <w:tc>
          <w:tcPr>
            <w:tcW w:w="640" w:type="dxa"/>
            <w:vAlign w:val="center"/>
          </w:tcPr>
          <w:p w:rsidR="00F9740C" w:rsidRPr="00AB4809" w:rsidRDefault="00F9740C" w:rsidP="007E753C">
            <w:pPr>
              <w:tabs>
                <w:tab w:val="left" w:pos="367"/>
                <w:tab w:val="left" w:pos="5459"/>
              </w:tabs>
              <w:jc w:val="center"/>
            </w:pPr>
            <w:r w:rsidRPr="00AB4809">
              <w:rPr>
                <w:sz w:val="22"/>
                <w:szCs w:val="22"/>
              </w:rPr>
              <w:t>5</w:t>
            </w:r>
          </w:p>
        </w:tc>
        <w:tc>
          <w:tcPr>
            <w:tcW w:w="3244" w:type="dxa"/>
            <w:vAlign w:val="center"/>
          </w:tcPr>
          <w:p w:rsidR="00F9740C" w:rsidRPr="00AB4809" w:rsidRDefault="00F9740C" w:rsidP="007E753C">
            <w:pPr>
              <w:rPr>
                <w:highlight w:val="yellow"/>
              </w:rPr>
            </w:pPr>
            <w:r w:rsidRPr="00AB4809">
              <w:rPr>
                <w:sz w:val="22"/>
                <w:szCs w:val="22"/>
              </w:rPr>
              <w:t>Строительство канализационных очистных сооружений полной биологической очистки с доочисткой на фильтрах</w:t>
            </w:r>
          </w:p>
        </w:tc>
        <w:tc>
          <w:tcPr>
            <w:tcW w:w="2235" w:type="dxa"/>
            <w:vAlign w:val="center"/>
          </w:tcPr>
          <w:p w:rsidR="00F9740C" w:rsidRPr="00AB4809" w:rsidRDefault="00F9740C" w:rsidP="007E753C">
            <w:pPr>
              <w:tabs>
                <w:tab w:val="left" w:pos="367"/>
                <w:tab w:val="left" w:pos="5459"/>
              </w:tabs>
              <w:jc w:val="center"/>
            </w:pPr>
            <w:r w:rsidRPr="00AB4809">
              <w:rPr>
                <w:sz w:val="22"/>
                <w:szCs w:val="22"/>
              </w:rPr>
              <w:t>г. Комсомольск</w:t>
            </w:r>
          </w:p>
        </w:tc>
        <w:tc>
          <w:tcPr>
            <w:tcW w:w="1215" w:type="dxa"/>
            <w:vAlign w:val="center"/>
          </w:tcPr>
          <w:p w:rsidR="00F9740C" w:rsidRPr="00AB4809" w:rsidRDefault="00F9740C" w:rsidP="007E753C">
            <w:pPr>
              <w:tabs>
                <w:tab w:val="left" w:pos="367"/>
                <w:tab w:val="left" w:pos="5459"/>
              </w:tabs>
              <w:jc w:val="center"/>
            </w:pPr>
            <w:r w:rsidRPr="00AB4809">
              <w:rPr>
                <w:sz w:val="22"/>
                <w:szCs w:val="22"/>
              </w:rPr>
              <w:t>1</w:t>
            </w:r>
          </w:p>
        </w:tc>
        <w:tc>
          <w:tcPr>
            <w:tcW w:w="1124" w:type="dxa"/>
            <w:vAlign w:val="center"/>
          </w:tcPr>
          <w:p w:rsidR="00F9740C" w:rsidRPr="00AB4809" w:rsidRDefault="00F9740C" w:rsidP="007E753C">
            <w:pPr>
              <w:tabs>
                <w:tab w:val="left" w:pos="367"/>
                <w:tab w:val="left" w:pos="5459"/>
              </w:tabs>
              <w:jc w:val="center"/>
              <w:rPr>
                <w:highlight w:val="yellow"/>
              </w:rPr>
            </w:pPr>
            <w:r w:rsidRPr="00AB4809">
              <w:rPr>
                <w:sz w:val="22"/>
                <w:szCs w:val="22"/>
              </w:rPr>
              <w:t>-</w:t>
            </w:r>
          </w:p>
        </w:tc>
        <w:tc>
          <w:tcPr>
            <w:tcW w:w="1398" w:type="dxa"/>
            <w:vAlign w:val="center"/>
          </w:tcPr>
          <w:p w:rsidR="00F9740C" w:rsidRPr="00AB4809" w:rsidRDefault="00F9740C" w:rsidP="007E753C">
            <w:pPr>
              <w:tabs>
                <w:tab w:val="left" w:pos="367"/>
                <w:tab w:val="left" w:pos="5459"/>
              </w:tabs>
              <w:jc w:val="center"/>
              <w:rPr>
                <w:highlight w:val="yellow"/>
              </w:rPr>
            </w:pPr>
            <w:r w:rsidRPr="00AB4809">
              <w:rPr>
                <w:sz w:val="22"/>
                <w:szCs w:val="22"/>
              </w:rPr>
              <w:t>130000,0</w:t>
            </w:r>
          </w:p>
        </w:tc>
      </w:tr>
      <w:tr w:rsidR="00F9740C" w:rsidRPr="00AB4809" w:rsidTr="007E753C">
        <w:trPr>
          <w:trHeight w:val="289"/>
          <w:jc w:val="center"/>
        </w:trPr>
        <w:tc>
          <w:tcPr>
            <w:tcW w:w="640" w:type="dxa"/>
            <w:vAlign w:val="center"/>
          </w:tcPr>
          <w:p w:rsidR="00F9740C" w:rsidRPr="00AB4809" w:rsidRDefault="00F9740C" w:rsidP="007E753C">
            <w:pPr>
              <w:tabs>
                <w:tab w:val="left" w:pos="367"/>
                <w:tab w:val="left" w:pos="5459"/>
              </w:tabs>
              <w:jc w:val="center"/>
            </w:pPr>
            <w:r w:rsidRPr="00AB4809">
              <w:rPr>
                <w:sz w:val="22"/>
                <w:szCs w:val="22"/>
              </w:rPr>
              <w:t>6</w:t>
            </w:r>
          </w:p>
        </w:tc>
        <w:tc>
          <w:tcPr>
            <w:tcW w:w="3244" w:type="dxa"/>
            <w:vAlign w:val="center"/>
          </w:tcPr>
          <w:p w:rsidR="00F9740C" w:rsidRPr="00AB4809" w:rsidRDefault="00F9740C" w:rsidP="007E753C">
            <w:r w:rsidRPr="00AB4809">
              <w:rPr>
                <w:sz w:val="22"/>
                <w:szCs w:val="22"/>
              </w:rPr>
              <w:t xml:space="preserve">Строительство ливневой канализации </w:t>
            </w:r>
          </w:p>
        </w:tc>
        <w:tc>
          <w:tcPr>
            <w:tcW w:w="2235" w:type="dxa"/>
            <w:vAlign w:val="center"/>
          </w:tcPr>
          <w:p w:rsidR="00F9740C" w:rsidRPr="00AB4809" w:rsidRDefault="00F9740C" w:rsidP="007E753C">
            <w:pPr>
              <w:tabs>
                <w:tab w:val="left" w:pos="367"/>
                <w:tab w:val="left" w:pos="5459"/>
              </w:tabs>
              <w:jc w:val="center"/>
            </w:pPr>
            <w:r w:rsidRPr="00AB4809">
              <w:rPr>
                <w:sz w:val="22"/>
                <w:szCs w:val="22"/>
              </w:rPr>
              <w:t>г. Комсомольск</w:t>
            </w:r>
          </w:p>
        </w:tc>
        <w:tc>
          <w:tcPr>
            <w:tcW w:w="1215" w:type="dxa"/>
            <w:vAlign w:val="center"/>
          </w:tcPr>
          <w:p w:rsidR="00F9740C" w:rsidRPr="00AB4809" w:rsidRDefault="00F9740C" w:rsidP="007E753C">
            <w:pPr>
              <w:tabs>
                <w:tab w:val="left" w:pos="367"/>
                <w:tab w:val="left" w:pos="5459"/>
              </w:tabs>
              <w:jc w:val="center"/>
            </w:pPr>
            <w:r w:rsidRPr="00AB4809">
              <w:rPr>
                <w:sz w:val="22"/>
                <w:szCs w:val="22"/>
              </w:rPr>
              <w:t>1</w:t>
            </w:r>
          </w:p>
        </w:tc>
        <w:tc>
          <w:tcPr>
            <w:tcW w:w="1124" w:type="dxa"/>
            <w:vAlign w:val="center"/>
          </w:tcPr>
          <w:p w:rsidR="00F9740C" w:rsidRPr="00AB4809" w:rsidRDefault="00F9740C" w:rsidP="007E753C">
            <w:pPr>
              <w:tabs>
                <w:tab w:val="left" w:pos="367"/>
                <w:tab w:val="left" w:pos="5459"/>
              </w:tabs>
              <w:jc w:val="center"/>
            </w:pPr>
            <w:r w:rsidRPr="00AB4809">
              <w:rPr>
                <w:sz w:val="22"/>
                <w:szCs w:val="22"/>
              </w:rPr>
              <w:t>-</w:t>
            </w:r>
          </w:p>
        </w:tc>
        <w:tc>
          <w:tcPr>
            <w:tcW w:w="1398" w:type="dxa"/>
            <w:vAlign w:val="center"/>
          </w:tcPr>
          <w:p w:rsidR="00F9740C" w:rsidRPr="00AB4809" w:rsidRDefault="00F9740C" w:rsidP="007E753C">
            <w:pPr>
              <w:tabs>
                <w:tab w:val="left" w:pos="367"/>
                <w:tab w:val="left" w:pos="5459"/>
              </w:tabs>
              <w:jc w:val="center"/>
            </w:pPr>
            <w:r w:rsidRPr="00AB4809">
              <w:rPr>
                <w:sz w:val="22"/>
                <w:szCs w:val="22"/>
              </w:rPr>
              <w:t xml:space="preserve">- </w:t>
            </w:r>
          </w:p>
        </w:tc>
      </w:tr>
      <w:tr w:rsidR="00F9740C" w:rsidRPr="00AB4809" w:rsidTr="007E753C">
        <w:trPr>
          <w:jc w:val="center"/>
        </w:trPr>
        <w:tc>
          <w:tcPr>
            <w:tcW w:w="7334" w:type="dxa"/>
            <w:gridSpan w:val="4"/>
          </w:tcPr>
          <w:p w:rsidR="00F9740C" w:rsidRPr="00AB4809" w:rsidRDefault="00F9740C" w:rsidP="007E753C">
            <w:pPr>
              <w:tabs>
                <w:tab w:val="left" w:pos="367"/>
                <w:tab w:val="left" w:pos="5459"/>
              </w:tabs>
              <w:jc w:val="center"/>
            </w:pPr>
            <w:r w:rsidRPr="00AB4809">
              <w:rPr>
                <w:sz w:val="22"/>
                <w:szCs w:val="22"/>
              </w:rPr>
              <w:t>Итого:</w:t>
            </w:r>
          </w:p>
        </w:tc>
        <w:tc>
          <w:tcPr>
            <w:tcW w:w="1124" w:type="dxa"/>
          </w:tcPr>
          <w:p w:rsidR="00F9740C" w:rsidRPr="00AB4809" w:rsidRDefault="00F9740C" w:rsidP="007E753C">
            <w:pPr>
              <w:tabs>
                <w:tab w:val="left" w:pos="367"/>
                <w:tab w:val="left" w:pos="5459"/>
              </w:tabs>
              <w:jc w:val="center"/>
            </w:pPr>
            <w:r w:rsidRPr="00AB4809">
              <w:rPr>
                <w:sz w:val="22"/>
                <w:szCs w:val="22"/>
              </w:rPr>
              <w:t>-</w:t>
            </w:r>
          </w:p>
        </w:tc>
        <w:tc>
          <w:tcPr>
            <w:tcW w:w="1398" w:type="dxa"/>
          </w:tcPr>
          <w:p w:rsidR="00F9740C" w:rsidRPr="00AB4809" w:rsidRDefault="00F9740C" w:rsidP="007E753C">
            <w:pPr>
              <w:tabs>
                <w:tab w:val="left" w:pos="367"/>
                <w:tab w:val="left" w:pos="5459"/>
              </w:tabs>
              <w:jc w:val="center"/>
            </w:pPr>
            <w:r w:rsidRPr="00AB4809">
              <w:rPr>
                <w:sz w:val="22"/>
                <w:szCs w:val="22"/>
              </w:rPr>
              <w:t>196192,8</w:t>
            </w:r>
          </w:p>
        </w:tc>
      </w:tr>
    </w:tbl>
    <w:p w:rsidR="00F9740C" w:rsidRPr="00AB4809" w:rsidRDefault="00F9740C" w:rsidP="00F9740C">
      <w:pPr>
        <w:tabs>
          <w:tab w:val="left" w:pos="3795"/>
        </w:tabs>
        <w:jc w:val="both"/>
        <w:rPr>
          <w:sz w:val="28"/>
          <w:szCs w:val="28"/>
        </w:rPr>
      </w:pPr>
      <w:r w:rsidRPr="00AB4809">
        <w:t xml:space="preserve"> * - приведены оценочные данные, фактический объем инвестиций будет определен согласно разработанным проектно-сметным документациям</w:t>
      </w:r>
      <w:r w:rsidRPr="00AB4809">
        <w:tab/>
      </w:r>
    </w:p>
    <w:p w:rsidR="00F9740C" w:rsidRPr="00AB4809" w:rsidRDefault="00F9740C" w:rsidP="00F9740C">
      <w:pPr>
        <w:suppressAutoHyphens/>
        <w:ind w:firstLine="1134"/>
        <w:jc w:val="both"/>
        <w:rPr>
          <w:sz w:val="28"/>
          <w:szCs w:val="28"/>
        </w:rPr>
      </w:pPr>
    </w:p>
    <w:p w:rsidR="00F9740C" w:rsidRPr="00AB4809" w:rsidRDefault="00F9740C" w:rsidP="00F9740C">
      <w:pPr>
        <w:suppressAutoHyphens/>
        <w:ind w:firstLine="1134"/>
        <w:jc w:val="both"/>
        <w:rPr>
          <w:sz w:val="28"/>
          <w:szCs w:val="28"/>
        </w:rPr>
      </w:pPr>
      <w:r w:rsidRPr="00AB4809">
        <w:rPr>
          <w:sz w:val="28"/>
          <w:szCs w:val="28"/>
        </w:rPr>
        <w:t xml:space="preserve">На предпроектной стадии обоснования инвестиций в капитальное строительство определяется предварительная (расчетная) стоимость строительства, которая формируется по укрупненным показателям. При </w:t>
      </w:r>
      <w:r w:rsidRPr="00AB4809">
        <w:rPr>
          <w:sz w:val="28"/>
          <w:szCs w:val="28"/>
        </w:rPr>
        <w:lastRenderedPageBreak/>
        <w:t>отсутствии таких показателей могут использоваться данные о стоимости объектов-аналогов. Таким образом, при разработке рабочей документации на объекты капитального строительства необходимо проводить уточнение стоимости посредством формирования проектно-сметной документации.</w:t>
      </w:r>
    </w:p>
    <w:p w:rsidR="00F9740C" w:rsidRPr="00AB4809" w:rsidRDefault="00F9740C" w:rsidP="00F9740C">
      <w:pPr>
        <w:suppressAutoHyphens/>
        <w:ind w:firstLine="1134"/>
        <w:jc w:val="both"/>
        <w:rPr>
          <w:sz w:val="28"/>
          <w:szCs w:val="28"/>
        </w:rPr>
      </w:pPr>
      <w:r w:rsidRPr="00AB4809">
        <w:rPr>
          <w:sz w:val="28"/>
          <w:szCs w:val="28"/>
        </w:rPr>
        <w:t xml:space="preserve"> Стоимость работ устанавливается на каждой стадии проектирования, чем обеспечивается поэтапная ее детализация и уточнение. При этом ориентировочные цены устанавливаются с целью последующего формирования договорных цен на разработку проектной документации и строительства.</w:t>
      </w:r>
    </w:p>
    <w:p w:rsidR="00F9740C" w:rsidRPr="00AB4809" w:rsidRDefault="00F9740C" w:rsidP="00F9740C">
      <w:pPr>
        <w:jc w:val="both"/>
        <w:rPr>
          <w:b/>
          <w:sz w:val="28"/>
          <w:szCs w:val="28"/>
        </w:rPr>
      </w:pPr>
    </w:p>
    <w:p w:rsidR="00F9740C" w:rsidRPr="00AB4809" w:rsidRDefault="00F9740C" w:rsidP="00F9740C">
      <w:pPr>
        <w:jc w:val="center"/>
        <w:outlineLvl w:val="1"/>
        <w:rPr>
          <w:b/>
          <w:sz w:val="28"/>
          <w:szCs w:val="28"/>
        </w:rPr>
      </w:pPr>
    </w:p>
    <w:p w:rsidR="00F9740C" w:rsidRPr="00AB4809" w:rsidRDefault="00F9740C" w:rsidP="00F9740C">
      <w:pPr>
        <w:jc w:val="center"/>
        <w:outlineLvl w:val="1"/>
        <w:rPr>
          <w:b/>
          <w:sz w:val="28"/>
          <w:szCs w:val="28"/>
        </w:rPr>
      </w:pPr>
    </w:p>
    <w:p w:rsidR="00F9740C" w:rsidRPr="00AB4809" w:rsidRDefault="00F9740C" w:rsidP="00F9740C">
      <w:pPr>
        <w:jc w:val="center"/>
        <w:outlineLvl w:val="1"/>
        <w:rPr>
          <w:b/>
          <w:sz w:val="28"/>
          <w:szCs w:val="28"/>
        </w:rPr>
      </w:pPr>
    </w:p>
    <w:p w:rsidR="00F9740C" w:rsidRPr="00AB4809" w:rsidRDefault="00F9740C" w:rsidP="00F9740C">
      <w:pPr>
        <w:jc w:val="center"/>
        <w:outlineLvl w:val="1"/>
        <w:rPr>
          <w:b/>
          <w:sz w:val="28"/>
          <w:szCs w:val="28"/>
        </w:rPr>
      </w:pPr>
    </w:p>
    <w:p w:rsidR="00F9740C" w:rsidRPr="00AB4809" w:rsidRDefault="00F9740C" w:rsidP="00F9740C">
      <w:pPr>
        <w:jc w:val="center"/>
        <w:outlineLvl w:val="1"/>
        <w:rPr>
          <w:b/>
          <w:sz w:val="28"/>
          <w:szCs w:val="28"/>
        </w:rPr>
      </w:pPr>
    </w:p>
    <w:p w:rsidR="00F9740C" w:rsidRPr="00AB4809" w:rsidRDefault="00F9740C" w:rsidP="00F9740C">
      <w:pPr>
        <w:jc w:val="center"/>
        <w:outlineLvl w:val="1"/>
        <w:rPr>
          <w:b/>
          <w:sz w:val="28"/>
          <w:szCs w:val="28"/>
        </w:rPr>
      </w:pPr>
    </w:p>
    <w:p w:rsidR="00F9740C" w:rsidRPr="00AB4809" w:rsidRDefault="00F9740C" w:rsidP="00F9740C">
      <w:pPr>
        <w:jc w:val="center"/>
        <w:outlineLvl w:val="1"/>
        <w:rPr>
          <w:b/>
          <w:sz w:val="28"/>
          <w:szCs w:val="28"/>
        </w:rPr>
      </w:pPr>
    </w:p>
    <w:p w:rsidR="00F9740C" w:rsidRPr="00AB4809" w:rsidRDefault="00F9740C" w:rsidP="00F9740C">
      <w:pPr>
        <w:jc w:val="center"/>
        <w:outlineLvl w:val="1"/>
        <w:rPr>
          <w:b/>
          <w:sz w:val="28"/>
          <w:szCs w:val="28"/>
        </w:rPr>
      </w:pPr>
    </w:p>
    <w:p w:rsidR="00F9740C" w:rsidRPr="00AB4809" w:rsidRDefault="00F9740C" w:rsidP="00F9740C">
      <w:pPr>
        <w:jc w:val="center"/>
        <w:outlineLvl w:val="1"/>
        <w:rPr>
          <w:b/>
          <w:sz w:val="28"/>
          <w:szCs w:val="28"/>
        </w:rPr>
      </w:pPr>
      <w:bookmarkStart w:id="93" w:name="_Toc101547882"/>
      <w:r w:rsidRPr="00AB4809">
        <w:rPr>
          <w:b/>
          <w:sz w:val="28"/>
          <w:szCs w:val="28"/>
        </w:rPr>
        <w:t>Раздел 7. Плановые значения показателей развития централизованной системы   водоотведения</w:t>
      </w:r>
      <w:bookmarkEnd w:id="93"/>
    </w:p>
    <w:p w:rsidR="00F9740C" w:rsidRPr="00AB4809" w:rsidRDefault="00F9740C" w:rsidP="00F9740C">
      <w:pPr>
        <w:jc w:val="both"/>
        <w:outlineLvl w:val="1"/>
        <w:rPr>
          <w:b/>
          <w:sz w:val="28"/>
          <w:szCs w:val="28"/>
        </w:rPr>
      </w:pPr>
    </w:p>
    <w:p w:rsidR="00F9740C" w:rsidRPr="00AB4809" w:rsidRDefault="00F9740C" w:rsidP="00F9740C">
      <w:pPr>
        <w:shd w:val="clear" w:color="auto" w:fill="FFFFFF"/>
        <w:ind w:firstLine="1134"/>
        <w:jc w:val="both"/>
        <w:rPr>
          <w:sz w:val="28"/>
          <w:szCs w:val="28"/>
        </w:rPr>
      </w:pPr>
      <w:r w:rsidRPr="00AB4809">
        <w:rPr>
          <w:sz w:val="28"/>
          <w:szCs w:val="28"/>
        </w:rPr>
        <w:t>В соответствии с постановлением Правительства РФ от 05.09.2013 года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к целевым показателям развития централизованных систем водоотведения относятся:</w:t>
      </w:r>
    </w:p>
    <w:p w:rsidR="00F9740C" w:rsidRPr="00AB4809" w:rsidRDefault="00F9740C" w:rsidP="00705D57">
      <w:pPr>
        <w:pStyle w:val="af0"/>
        <w:numPr>
          <w:ilvl w:val="0"/>
          <w:numId w:val="22"/>
        </w:numPr>
        <w:shd w:val="clear" w:color="auto" w:fill="FFFFFF"/>
        <w:tabs>
          <w:tab w:val="left" w:pos="993"/>
        </w:tabs>
        <w:spacing w:after="0" w:line="240" w:lineRule="auto"/>
        <w:ind w:left="0" w:firstLine="1134"/>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показатели надежности и бесперебойности водоотведения;</w:t>
      </w:r>
    </w:p>
    <w:p w:rsidR="00F9740C" w:rsidRPr="00AB4809" w:rsidRDefault="00F9740C" w:rsidP="00705D57">
      <w:pPr>
        <w:pStyle w:val="af0"/>
        <w:numPr>
          <w:ilvl w:val="0"/>
          <w:numId w:val="22"/>
        </w:numPr>
        <w:shd w:val="clear" w:color="auto" w:fill="FFFFFF"/>
        <w:tabs>
          <w:tab w:val="left" w:pos="993"/>
        </w:tabs>
        <w:spacing w:after="0" w:line="240" w:lineRule="auto"/>
        <w:ind w:left="0" w:firstLine="1134"/>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показатели качества очистки сточных вод;</w:t>
      </w:r>
    </w:p>
    <w:p w:rsidR="00F9740C" w:rsidRPr="00AB4809" w:rsidRDefault="00F9740C" w:rsidP="00705D57">
      <w:pPr>
        <w:pStyle w:val="af0"/>
        <w:numPr>
          <w:ilvl w:val="0"/>
          <w:numId w:val="22"/>
        </w:numPr>
        <w:shd w:val="clear" w:color="auto" w:fill="FFFFFF"/>
        <w:tabs>
          <w:tab w:val="left" w:pos="993"/>
        </w:tabs>
        <w:spacing w:after="0" w:line="240" w:lineRule="auto"/>
        <w:ind w:left="0" w:firstLine="1134"/>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показатели эффективности использования ресурсов при транспортировке сточных вод;</w:t>
      </w:r>
    </w:p>
    <w:p w:rsidR="00F9740C" w:rsidRPr="00AB4809" w:rsidRDefault="00F9740C" w:rsidP="00705D57">
      <w:pPr>
        <w:pStyle w:val="af0"/>
        <w:numPr>
          <w:ilvl w:val="0"/>
          <w:numId w:val="22"/>
        </w:numPr>
        <w:shd w:val="clear" w:color="auto" w:fill="FFFFFF"/>
        <w:tabs>
          <w:tab w:val="left" w:pos="993"/>
        </w:tabs>
        <w:spacing w:after="0" w:line="240" w:lineRule="auto"/>
        <w:ind w:left="0" w:firstLine="1134"/>
        <w:contextualSpacing/>
        <w:jc w:val="both"/>
        <w:rPr>
          <w:rFonts w:ascii="Times New Roman" w:hAnsi="Times New Roman" w:cs="Times New Roman"/>
          <w:color w:val="000000"/>
          <w:sz w:val="28"/>
          <w:szCs w:val="28"/>
        </w:rPr>
      </w:pPr>
      <w:r w:rsidRPr="00AB4809">
        <w:rPr>
          <w:rFonts w:ascii="Times New Roman" w:hAnsi="Times New Roman" w:cs="Times New Roman"/>
          <w:color w:val="000000"/>
          <w:sz w:val="28"/>
          <w:szCs w:val="28"/>
        </w:rPr>
        <w:t>иные показатели, установленные федеральным органом исполнительной власти,осуществляющим функции по выработке государственной политики и нормативно-правовому регулированию в сфере жилищно-коммунального хозяйства.</w:t>
      </w:r>
    </w:p>
    <w:p w:rsidR="00F9740C" w:rsidRPr="00AB4809" w:rsidRDefault="00F9740C" w:rsidP="00F9740C">
      <w:pPr>
        <w:shd w:val="clear" w:color="auto" w:fill="FFFFFF"/>
        <w:ind w:firstLine="1134"/>
        <w:jc w:val="both"/>
        <w:rPr>
          <w:sz w:val="28"/>
          <w:szCs w:val="28"/>
        </w:rPr>
      </w:pPr>
      <w:r w:rsidRPr="00AB4809">
        <w:rPr>
          <w:sz w:val="28"/>
          <w:szCs w:val="28"/>
        </w:rPr>
        <w:t xml:space="preserve">В таблице 7.1. представлены плановые значения показателей надежности, качества и энергетической эффективности объектов централизованных систем водоотведения,согласно постановлению от 13.12.2019 г. № 56-к/10, утвержденному Департаментом энергетики и  тарифов Ивановской области.   </w:t>
      </w:r>
    </w:p>
    <w:p w:rsidR="00F9740C" w:rsidRPr="00AB4809" w:rsidRDefault="00F9740C" w:rsidP="00F9740C">
      <w:pPr>
        <w:tabs>
          <w:tab w:val="left" w:pos="3960"/>
        </w:tabs>
        <w:jc w:val="center"/>
        <w:rPr>
          <w:i/>
          <w:highlight w:val="yellow"/>
        </w:rPr>
      </w:pPr>
    </w:p>
    <w:p w:rsidR="00F9740C" w:rsidRPr="00AB4809" w:rsidRDefault="00F9740C" w:rsidP="00F9740C">
      <w:pPr>
        <w:tabs>
          <w:tab w:val="left" w:pos="3960"/>
        </w:tabs>
        <w:jc w:val="center"/>
        <w:rPr>
          <w:i/>
          <w:highlight w:val="yellow"/>
        </w:rPr>
      </w:pPr>
      <w:r w:rsidRPr="00AB4809">
        <w:rPr>
          <w:i/>
        </w:rPr>
        <w:t>Таблица 7.1. Плановые значения показателей надежности, качества и энергетической эффективности объектов централизованных систем водоотведения</w:t>
      </w:r>
    </w:p>
    <w:tbl>
      <w:tblPr>
        <w:tblW w:w="9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55"/>
        <w:gridCol w:w="2977"/>
        <w:gridCol w:w="992"/>
        <w:gridCol w:w="1701"/>
        <w:gridCol w:w="1729"/>
        <w:gridCol w:w="1701"/>
      </w:tblGrid>
      <w:tr w:rsidR="00F9740C" w:rsidRPr="00AB4809" w:rsidTr="007E753C">
        <w:trPr>
          <w:tblHeader/>
          <w:jc w:val="center"/>
        </w:trPr>
        <w:tc>
          <w:tcPr>
            <w:tcW w:w="655" w:type="dxa"/>
            <w:vAlign w:val="center"/>
          </w:tcPr>
          <w:p w:rsidR="00F9740C" w:rsidRPr="00AB4809" w:rsidRDefault="00F9740C" w:rsidP="007E753C">
            <w:pPr>
              <w:jc w:val="center"/>
              <w:rPr>
                <w:b/>
              </w:rPr>
            </w:pPr>
            <w:r w:rsidRPr="00AB4809">
              <w:rPr>
                <w:b/>
                <w:sz w:val="22"/>
                <w:szCs w:val="22"/>
              </w:rPr>
              <w:t>№ п/п</w:t>
            </w:r>
          </w:p>
        </w:tc>
        <w:tc>
          <w:tcPr>
            <w:tcW w:w="2977" w:type="dxa"/>
            <w:vAlign w:val="center"/>
          </w:tcPr>
          <w:p w:rsidR="00F9740C" w:rsidRPr="00AB4809" w:rsidRDefault="00F9740C" w:rsidP="007E753C">
            <w:pPr>
              <w:jc w:val="center"/>
              <w:rPr>
                <w:b/>
              </w:rPr>
            </w:pPr>
            <w:r w:rsidRPr="00AB4809">
              <w:rPr>
                <w:b/>
                <w:sz w:val="22"/>
                <w:szCs w:val="22"/>
              </w:rPr>
              <w:t>Наименование показателя</w:t>
            </w:r>
          </w:p>
        </w:tc>
        <w:tc>
          <w:tcPr>
            <w:tcW w:w="992" w:type="dxa"/>
            <w:vAlign w:val="center"/>
          </w:tcPr>
          <w:p w:rsidR="00F9740C" w:rsidRPr="00AB4809" w:rsidRDefault="00F9740C" w:rsidP="007E753C">
            <w:pPr>
              <w:jc w:val="center"/>
              <w:rPr>
                <w:b/>
              </w:rPr>
            </w:pPr>
            <w:r w:rsidRPr="00AB4809">
              <w:rPr>
                <w:b/>
                <w:sz w:val="22"/>
                <w:szCs w:val="22"/>
              </w:rPr>
              <w:t>Ед.</w:t>
            </w:r>
          </w:p>
          <w:p w:rsidR="00F9740C" w:rsidRPr="00AB4809" w:rsidRDefault="00F9740C" w:rsidP="007E753C">
            <w:pPr>
              <w:jc w:val="center"/>
              <w:rPr>
                <w:b/>
              </w:rPr>
            </w:pPr>
            <w:r w:rsidRPr="00AB4809">
              <w:rPr>
                <w:b/>
                <w:sz w:val="22"/>
                <w:szCs w:val="22"/>
              </w:rPr>
              <w:t>измерения</w:t>
            </w:r>
          </w:p>
        </w:tc>
        <w:tc>
          <w:tcPr>
            <w:tcW w:w="1701" w:type="dxa"/>
            <w:vAlign w:val="center"/>
          </w:tcPr>
          <w:p w:rsidR="00F9740C" w:rsidRPr="00AB4809" w:rsidRDefault="00F9740C" w:rsidP="007E753C">
            <w:pPr>
              <w:jc w:val="center"/>
              <w:rPr>
                <w:b/>
              </w:rPr>
            </w:pPr>
            <w:r w:rsidRPr="00AB4809">
              <w:rPr>
                <w:b/>
                <w:sz w:val="22"/>
                <w:szCs w:val="22"/>
              </w:rPr>
              <w:t>2022 год</w:t>
            </w:r>
          </w:p>
        </w:tc>
        <w:tc>
          <w:tcPr>
            <w:tcW w:w="1729" w:type="dxa"/>
            <w:vAlign w:val="center"/>
          </w:tcPr>
          <w:p w:rsidR="00F9740C" w:rsidRPr="00AB4809" w:rsidRDefault="00F9740C" w:rsidP="007E753C">
            <w:pPr>
              <w:jc w:val="center"/>
              <w:rPr>
                <w:b/>
              </w:rPr>
            </w:pPr>
            <w:r w:rsidRPr="00AB4809">
              <w:rPr>
                <w:b/>
                <w:sz w:val="22"/>
                <w:szCs w:val="22"/>
              </w:rPr>
              <w:t>2026 год</w:t>
            </w:r>
          </w:p>
        </w:tc>
        <w:tc>
          <w:tcPr>
            <w:tcW w:w="1701" w:type="dxa"/>
            <w:vAlign w:val="center"/>
          </w:tcPr>
          <w:p w:rsidR="00F9740C" w:rsidRPr="00AB4809" w:rsidRDefault="00F9740C" w:rsidP="007E753C">
            <w:pPr>
              <w:jc w:val="center"/>
              <w:rPr>
                <w:b/>
              </w:rPr>
            </w:pPr>
            <w:r w:rsidRPr="00AB4809">
              <w:rPr>
                <w:b/>
                <w:sz w:val="22"/>
                <w:szCs w:val="22"/>
              </w:rPr>
              <w:t>2032 год</w:t>
            </w:r>
          </w:p>
        </w:tc>
      </w:tr>
      <w:tr w:rsidR="00F9740C" w:rsidRPr="00AB4809" w:rsidTr="007E753C">
        <w:trPr>
          <w:jc w:val="center"/>
        </w:trPr>
        <w:tc>
          <w:tcPr>
            <w:tcW w:w="9755" w:type="dxa"/>
            <w:gridSpan w:val="6"/>
          </w:tcPr>
          <w:p w:rsidR="00F9740C" w:rsidRPr="00AB4809" w:rsidRDefault="00F9740C" w:rsidP="007E753C">
            <w:pPr>
              <w:jc w:val="center"/>
              <w:rPr>
                <w:b/>
              </w:rPr>
            </w:pPr>
            <w:r w:rsidRPr="00AB4809">
              <w:rPr>
                <w:b/>
                <w:sz w:val="22"/>
                <w:szCs w:val="22"/>
              </w:rPr>
              <w:t xml:space="preserve"> Надежность снабжения потребителей товарами (услугами)</w:t>
            </w:r>
          </w:p>
        </w:tc>
      </w:tr>
      <w:tr w:rsidR="00F9740C" w:rsidRPr="00AB4809" w:rsidTr="007E753C">
        <w:trPr>
          <w:jc w:val="center"/>
        </w:trPr>
        <w:tc>
          <w:tcPr>
            <w:tcW w:w="655" w:type="dxa"/>
            <w:vAlign w:val="center"/>
          </w:tcPr>
          <w:p w:rsidR="00F9740C" w:rsidRPr="00AB4809" w:rsidRDefault="00F9740C" w:rsidP="007E753C">
            <w:pPr>
              <w:jc w:val="center"/>
            </w:pPr>
            <w:r w:rsidRPr="00AB4809">
              <w:rPr>
                <w:sz w:val="22"/>
                <w:szCs w:val="22"/>
              </w:rPr>
              <w:t>1.1.</w:t>
            </w:r>
          </w:p>
        </w:tc>
        <w:tc>
          <w:tcPr>
            <w:tcW w:w="2977" w:type="dxa"/>
          </w:tcPr>
          <w:p w:rsidR="00F9740C" w:rsidRPr="00AB4809" w:rsidRDefault="00F9740C" w:rsidP="007E753C">
            <w:r w:rsidRPr="00AB4809">
              <w:rPr>
                <w:sz w:val="22"/>
                <w:szCs w:val="22"/>
              </w:rPr>
              <w:t xml:space="preserve">Количество аварий и засоров на объектах </w:t>
            </w:r>
            <w:r w:rsidRPr="00AB4809">
              <w:rPr>
                <w:sz w:val="22"/>
                <w:szCs w:val="22"/>
              </w:rPr>
              <w:lastRenderedPageBreak/>
              <w:t>централизованной системы водоотведения в расчете на протяженность канализационной сети в год</w:t>
            </w:r>
          </w:p>
        </w:tc>
        <w:tc>
          <w:tcPr>
            <w:tcW w:w="992" w:type="dxa"/>
            <w:vAlign w:val="center"/>
          </w:tcPr>
          <w:p w:rsidR="00F9740C" w:rsidRPr="00AB4809" w:rsidRDefault="00F9740C" w:rsidP="007E753C">
            <w:pPr>
              <w:jc w:val="center"/>
            </w:pPr>
            <w:r w:rsidRPr="00AB4809">
              <w:rPr>
                <w:sz w:val="22"/>
                <w:szCs w:val="22"/>
              </w:rPr>
              <w:lastRenderedPageBreak/>
              <w:t>ед./км</w:t>
            </w:r>
          </w:p>
        </w:tc>
        <w:tc>
          <w:tcPr>
            <w:tcW w:w="1701" w:type="dxa"/>
            <w:vAlign w:val="center"/>
          </w:tcPr>
          <w:p w:rsidR="00F9740C" w:rsidRPr="00AB4809" w:rsidRDefault="00F9740C" w:rsidP="007E753C">
            <w:pPr>
              <w:jc w:val="center"/>
            </w:pPr>
            <w:r w:rsidRPr="00AB4809">
              <w:rPr>
                <w:sz w:val="22"/>
                <w:szCs w:val="22"/>
              </w:rPr>
              <w:t>18,0</w:t>
            </w:r>
          </w:p>
        </w:tc>
        <w:tc>
          <w:tcPr>
            <w:tcW w:w="1729" w:type="dxa"/>
            <w:vAlign w:val="center"/>
          </w:tcPr>
          <w:p w:rsidR="00F9740C" w:rsidRPr="00AB4809" w:rsidRDefault="00F9740C" w:rsidP="007E753C">
            <w:pPr>
              <w:jc w:val="center"/>
            </w:pPr>
            <w:r w:rsidRPr="00AB4809">
              <w:rPr>
                <w:sz w:val="22"/>
                <w:szCs w:val="22"/>
              </w:rPr>
              <w:t>18,0</w:t>
            </w:r>
          </w:p>
        </w:tc>
        <w:tc>
          <w:tcPr>
            <w:tcW w:w="1701" w:type="dxa"/>
            <w:vAlign w:val="center"/>
          </w:tcPr>
          <w:p w:rsidR="00F9740C" w:rsidRPr="00AB4809" w:rsidRDefault="00F9740C" w:rsidP="007E753C">
            <w:pPr>
              <w:jc w:val="center"/>
            </w:pPr>
            <w:r w:rsidRPr="00AB4809">
              <w:rPr>
                <w:sz w:val="22"/>
                <w:szCs w:val="22"/>
              </w:rPr>
              <w:t>18,0</w:t>
            </w:r>
          </w:p>
        </w:tc>
      </w:tr>
      <w:tr w:rsidR="00F9740C" w:rsidRPr="00AB4809" w:rsidTr="007E753C">
        <w:trPr>
          <w:jc w:val="center"/>
        </w:trPr>
        <w:tc>
          <w:tcPr>
            <w:tcW w:w="9755" w:type="dxa"/>
            <w:gridSpan w:val="6"/>
            <w:vAlign w:val="center"/>
          </w:tcPr>
          <w:p w:rsidR="00F9740C" w:rsidRPr="00AB4809" w:rsidRDefault="00F9740C" w:rsidP="007E753C">
            <w:pPr>
              <w:jc w:val="center"/>
              <w:rPr>
                <w:b/>
              </w:rPr>
            </w:pPr>
            <w:r w:rsidRPr="00AB4809">
              <w:rPr>
                <w:b/>
                <w:sz w:val="22"/>
                <w:szCs w:val="22"/>
              </w:rPr>
              <w:lastRenderedPageBreak/>
              <w:t>Качество производимых товаров (оказываемых услуг)</w:t>
            </w:r>
          </w:p>
        </w:tc>
      </w:tr>
      <w:tr w:rsidR="00F9740C" w:rsidRPr="00AB4809" w:rsidTr="007E753C">
        <w:trPr>
          <w:jc w:val="center"/>
        </w:trPr>
        <w:tc>
          <w:tcPr>
            <w:tcW w:w="655" w:type="dxa"/>
            <w:vAlign w:val="center"/>
          </w:tcPr>
          <w:p w:rsidR="00F9740C" w:rsidRPr="00AB4809" w:rsidRDefault="00F9740C" w:rsidP="007E753C">
            <w:pPr>
              <w:jc w:val="center"/>
            </w:pPr>
            <w:r w:rsidRPr="00AB4809">
              <w:rPr>
                <w:sz w:val="22"/>
                <w:szCs w:val="22"/>
              </w:rPr>
              <w:t>2.1.</w:t>
            </w:r>
          </w:p>
        </w:tc>
        <w:tc>
          <w:tcPr>
            <w:tcW w:w="2977" w:type="dxa"/>
          </w:tcPr>
          <w:p w:rsidR="00F9740C" w:rsidRPr="00AB4809" w:rsidRDefault="00F9740C" w:rsidP="007E753C">
            <w:pPr>
              <w:rPr>
                <w:b/>
              </w:rPr>
            </w:pPr>
            <w:r w:rsidRPr="00AB4809">
              <w:rPr>
                <w:sz w:val="22"/>
                <w:szCs w:val="22"/>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w:t>
            </w:r>
          </w:p>
        </w:tc>
        <w:tc>
          <w:tcPr>
            <w:tcW w:w="992" w:type="dxa"/>
            <w:vAlign w:val="center"/>
          </w:tcPr>
          <w:p w:rsidR="00F9740C" w:rsidRPr="00AB4809" w:rsidRDefault="00F9740C" w:rsidP="007E753C">
            <w:pPr>
              <w:jc w:val="center"/>
              <w:rPr>
                <w:b/>
              </w:rPr>
            </w:pPr>
          </w:p>
          <w:p w:rsidR="00F9740C" w:rsidRPr="00AB4809" w:rsidRDefault="00F9740C" w:rsidP="007E753C">
            <w:pPr>
              <w:jc w:val="center"/>
            </w:pPr>
          </w:p>
          <w:p w:rsidR="00F9740C" w:rsidRPr="00AB4809" w:rsidRDefault="00F9740C" w:rsidP="007E753C">
            <w:pPr>
              <w:jc w:val="center"/>
            </w:pPr>
            <w:r w:rsidRPr="00AB4809">
              <w:rPr>
                <w:sz w:val="22"/>
                <w:szCs w:val="22"/>
              </w:rPr>
              <w:t>%</w:t>
            </w:r>
          </w:p>
        </w:tc>
        <w:tc>
          <w:tcPr>
            <w:tcW w:w="1701" w:type="dxa"/>
            <w:vAlign w:val="center"/>
          </w:tcPr>
          <w:p w:rsidR="00F9740C" w:rsidRPr="00AB4809" w:rsidRDefault="00F9740C" w:rsidP="007E753C">
            <w:pPr>
              <w:jc w:val="center"/>
              <w:rPr>
                <w:b/>
              </w:rPr>
            </w:pPr>
          </w:p>
          <w:p w:rsidR="00F9740C" w:rsidRPr="00AB4809" w:rsidRDefault="00F9740C" w:rsidP="007E753C">
            <w:pPr>
              <w:jc w:val="center"/>
            </w:pPr>
          </w:p>
          <w:p w:rsidR="00F9740C" w:rsidRPr="00AB4809" w:rsidRDefault="00F9740C" w:rsidP="007E753C">
            <w:pPr>
              <w:jc w:val="center"/>
            </w:pPr>
            <w:r w:rsidRPr="00AB4809">
              <w:rPr>
                <w:sz w:val="22"/>
                <w:szCs w:val="22"/>
              </w:rPr>
              <w:t>0</w:t>
            </w:r>
          </w:p>
        </w:tc>
        <w:tc>
          <w:tcPr>
            <w:tcW w:w="1729" w:type="dxa"/>
            <w:vAlign w:val="center"/>
          </w:tcPr>
          <w:p w:rsidR="00F9740C" w:rsidRPr="00AB4809" w:rsidRDefault="00F9740C" w:rsidP="007E753C">
            <w:pPr>
              <w:jc w:val="center"/>
              <w:rPr>
                <w:b/>
              </w:rPr>
            </w:pPr>
          </w:p>
          <w:p w:rsidR="00F9740C" w:rsidRPr="00AB4809" w:rsidRDefault="00F9740C" w:rsidP="007E753C">
            <w:pPr>
              <w:jc w:val="center"/>
            </w:pPr>
          </w:p>
          <w:p w:rsidR="00F9740C" w:rsidRPr="00AB4809" w:rsidRDefault="00F9740C" w:rsidP="007E753C">
            <w:pPr>
              <w:jc w:val="center"/>
            </w:pPr>
            <w:r w:rsidRPr="00AB4809">
              <w:rPr>
                <w:sz w:val="22"/>
                <w:szCs w:val="22"/>
              </w:rPr>
              <w:t>0</w:t>
            </w:r>
          </w:p>
        </w:tc>
        <w:tc>
          <w:tcPr>
            <w:tcW w:w="1701" w:type="dxa"/>
            <w:vAlign w:val="center"/>
          </w:tcPr>
          <w:p w:rsidR="00F9740C" w:rsidRPr="00AB4809" w:rsidRDefault="00F9740C" w:rsidP="007E753C">
            <w:pPr>
              <w:jc w:val="center"/>
              <w:rPr>
                <w:b/>
              </w:rPr>
            </w:pPr>
          </w:p>
          <w:p w:rsidR="00F9740C" w:rsidRPr="00AB4809" w:rsidRDefault="00F9740C" w:rsidP="007E753C">
            <w:pPr>
              <w:jc w:val="center"/>
            </w:pPr>
          </w:p>
          <w:p w:rsidR="00F9740C" w:rsidRPr="00AB4809" w:rsidRDefault="00F9740C" w:rsidP="007E753C">
            <w:pPr>
              <w:jc w:val="center"/>
            </w:pPr>
            <w:r w:rsidRPr="00AB4809">
              <w:rPr>
                <w:sz w:val="22"/>
                <w:szCs w:val="22"/>
              </w:rPr>
              <w:t>0</w:t>
            </w:r>
          </w:p>
        </w:tc>
      </w:tr>
      <w:tr w:rsidR="00F9740C" w:rsidRPr="00AB4809" w:rsidTr="007E753C">
        <w:trPr>
          <w:jc w:val="center"/>
        </w:trPr>
        <w:tc>
          <w:tcPr>
            <w:tcW w:w="655" w:type="dxa"/>
            <w:vAlign w:val="center"/>
          </w:tcPr>
          <w:p w:rsidR="00F9740C" w:rsidRPr="00AB4809" w:rsidRDefault="00F9740C" w:rsidP="007E753C">
            <w:pPr>
              <w:jc w:val="center"/>
            </w:pPr>
            <w:r w:rsidRPr="00AB4809">
              <w:rPr>
                <w:sz w:val="22"/>
                <w:szCs w:val="22"/>
              </w:rPr>
              <w:t>2.2.</w:t>
            </w:r>
          </w:p>
        </w:tc>
        <w:tc>
          <w:tcPr>
            <w:tcW w:w="2977" w:type="dxa"/>
          </w:tcPr>
          <w:p w:rsidR="00F9740C" w:rsidRPr="00AB4809" w:rsidRDefault="00F9740C" w:rsidP="007E753C">
            <w:r w:rsidRPr="00AB4809">
              <w:rPr>
                <w:sz w:val="22"/>
                <w:szCs w:val="22"/>
              </w:rPr>
              <w:t>Доля сточных вод, не подвергающихся очистке, в общем объеме поверхностных сточных вод, принимаемых в централизованную ливневую систему водоотведения</w:t>
            </w:r>
          </w:p>
        </w:tc>
        <w:tc>
          <w:tcPr>
            <w:tcW w:w="992" w:type="dxa"/>
            <w:vAlign w:val="center"/>
          </w:tcPr>
          <w:p w:rsidR="00F9740C" w:rsidRPr="00AB4809" w:rsidRDefault="00F9740C" w:rsidP="007E753C">
            <w:pPr>
              <w:jc w:val="center"/>
            </w:pPr>
            <w:r w:rsidRPr="00AB4809">
              <w:rPr>
                <w:sz w:val="22"/>
                <w:szCs w:val="22"/>
              </w:rPr>
              <w:t>%</w:t>
            </w:r>
          </w:p>
        </w:tc>
        <w:tc>
          <w:tcPr>
            <w:tcW w:w="1701" w:type="dxa"/>
            <w:vAlign w:val="center"/>
          </w:tcPr>
          <w:p w:rsidR="00F9740C" w:rsidRPr="00AB4809" w:rsidRDefault="00F9740C" w:rsidP="007E753C">
            <w:pPr>
              <w:jc w:val="center"/>
            </w:pPr>
            <w:r w:rsidRPr="00AB4809">
              <w:rPr>
                <w:sz w:val="22"/>
                <w:szCs w:val="22"/>
              </w:rPr>
              <w:t>0</w:t>
            </w:r>
          </w:p>
        </w:tc>
        <w:tc>
          <w:tcPr>
            <w:tcW w:w="1729" w:type="dxa"/>
            <w:vAlign w:val="center"/>
          </w:tcPr>
          <w:p w:rsidR="00F9740C" w:rsidRPr="00AB4809" w:rsidRDefault="00F9740C" w:rsidP="007E753C">
            <w:pPr>
              <w:jc w:val="center"/>
            </w:pPr>
            <w:r w:rsidRPr="00AB4809">
              <w:rPr>
                <w:sz w:val="22"/>
                <w:szCs w:val="22"/>
              </w:rPr>
              <w:t>0</w:t>
            </w:r>
          </w:p>
        </w:tc>
        <w:tc>
          <w:tcPr>
            <w:tcW w:w="1701" w:type="dxa"/>
            <w:vAlign w:val="center"/>
          </w:tcPr>
          <w:p w:rsidR="00F9740C" w:rsidRPr="00AB4809" w:rsidRDefault="00F9740C" w:rsidP="007E753C">
            <w:pPr>
              <w:jc w:val="center"/>
            </w:pPr>
            <w:r w:rsidRPr="00AB4809">
              <w:rPr>
                <w:sz w:val="22"/>
                <w:szCs w:val="22"/>
              </w:rPr>
              <w:t>0</w:t>
            </w:r>
          </w:p>
        </w:tc>
      </w:tr>
      <w:tr w:rsidR="00F9740C" w:rsidRPr="00AB4809" w:rsidTr="007E753C">
        <w:trPr>
          <w:jc w:val="center"/>
        </w:trPr>
        <w:tc>
          <w:tcPr>
            <w:tcW w:w="655" w:type="dxa"/>
            <w:vAlign w:val="center"/>
          </w:tcPr>
          <w:p w:rsidR="00F9740C" w:rsidRPr="00AB4809" w:rsidRDefault="00F9740C" w:rsidP="007E753C">
            <w:pPr>
              <w:jc w:val="center"/>
            </w:pPr>
            <w:r w:rsidRPr="00AB4809">
              <w:rPr>
                <w:sz w:val="22"/>
                <w:szCs w:val="22"/>
              </w:rPr>
              <w:t>2.3.</w:t>
            </w:r>
          </w:p>
        </w:tc>
        <w:tc>
          <w:tcPr>
            <w:tcW w:w="2977" w:type="dxa"/>
          </w:tcPr>
          <w:p w:rsidR="00F9740C" w:rsidRPr="00AB4809" w:rsidRDefault="00F9740C" w:rsidP="007E753C">
            <w:r w:rsidRPr="00AB4809">
              <w:rPr>
                <w:sz w:val="22"/>
                <w:szCs w:val="22"/>
              </w:rPr>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раздельно для общесплавной (бытовой) и ливневой централизованных систем водоотведения</w:t>
            </w:r>
          </w:p>
        </w:tc>
        <w:tc>
          <w:tcPr>
            <w:tcW w:w="992" w:type="dxa"/>
            <w:vAlign w:val="center"/>
          </w:tcPr>
          <w:p w:rsidR="00F9740C" w:rsidRPr="00AB4809" w:rsidRDefault="00F9740C" w:rsidP="007E753C">
            <w:pPr>
              <w:jc w:val="center"/>
            </w:pPr>
            <w:r w:rsidRPr="00AB4809">
              <w:rPr>
                <w:sz w:val="22"/>
                <w:szCs w:val="22"/>
              </w:rPr>
              <w:t>%</w:t>
            </w:r>
          </w:p>
        </w:tc>
        <w:tc>
          <w:tcPr>
            <w:tcW w:w="1701" w:type="dxa"/>
            <w:vAlign w:val="center"/>
          </w:tcPr>
          <w:p w:rsidR="00F9740C" w:rsidRPr="00AB4809" w:rsidRDefault="00F9740C" w:rsidP="007E753C">
            <w:pPr>
              <w:jc w:val="center"/>
            </w:pPr>
            <w:r w:rsidRPr="00AB4809">
              <w:rPr>
                <w:sz w:val="22"/>
                <w:szCs w:val="22"/>
              </w:rPr>
              <w:t>Централизованная общесплавная система водоотведения:</w:t>
            </w:r>
          </w:p>
          <w:p w:rsidR="00F9740C" w:rsidRPr="00AB4809" w:rsidRDefault="00F9740C" w:rsidP="007E753C">
            <w:pPr>
              <w:jc w:val="center"/>
            </w:pPr>
          </w:p>
          <w:p w:rsidR="00F9740C" w:rsidRPr="00AB4809" w:rsidRDefault="00F9740C" w:rsidP="007E753C">
            <w:pPr>
              <w:jc w:val="center"/>
            </w:pPr>
            <w:r w:rsidRPr="00AB4809">
              <w:rPr>
                <w:sz w:val="22"/>
                <w:szCs w:val="22"/>
              </w:rPr>
              <w:t>1,0 - по химическим показателям</w:t>
            </w:r>
          </w:p>
          <w:p w:rsidR="00F9740C" w:rsidRPr="00AB4809" w:rsidRDefault="00F9740C" w:rsidP="007E753C">
            <w:pPr>
              <w:jc w:val="center"/>
            </w:pPr>
          </w:p>
          <w:p w:rsidR="00F9740C" w:rsidRPr="00AB4809" w:rsidRDefault="00F9740C" w:rsidP="007E753C">
            <w:pPr>
              <w:jc w:val="center"/>
              <w:rPr>
                <w:b/>
              </w:rPr>
            </w:pPr>
            <w:r w:rsidRPr="00AB4809">
              <w:rPr>
                <w:sz w:val="22"/>
                <w:szCs w:val="22"/>
              </w:rPr>
              <w:t>0 - по микробиологическим показателям</w:t>
            </w:r>
          </w:p>
        </w:tc>
        <w:tc>
          <w:tcPr>
            <w:tcW w:w="1729" w:type="dxa"/>
            <w:vAlign w:val="center"/>
          </w:tcPr>
          <w:p w:rsidR="00F9740C" w:rsidRPr="00AB4809" w:rsidRDefault="00F9740C" w:rsidP="007E753C">
            <w:pPr>
              <w:jc w:val="center"/>
            </w:pPr>
            <w:r w:rsidRPr="00AB4809">
              <w:rPr>
                <w:sz w:val="22"/>
                <w:szCs w:val="22"/>
              </w:rPr>
              <w:t>Централизованная общесплавная система водоотведения:</w:t>
            </w:r>
          </w:p>
          <w:p w:rsidR="00F9740C" w:rsidRPr="00AB4809" w:rsidRDefault="00F9740C" w:rsidP="007E753C">
            <w:pPr>
              <w:jc w:val="center"/>
            </w:pPr>
          </w:p>
          <w:p w:rsidR="00F9740C" w:rsidRPr="00AB4809" w:rsidRDefault="00F9740C" w:rsidP="007E753C">
            <w:pPr>
              <w:jc w:val="center"/>
            </w:pPr>
            <w:r w:rsidRPr="00AB4809">
              <w:rPr>
                <w:sz w:val="22"/>
                <w:szCs w:val="22"/>
              </w:rPr>
              <w:t>1,0 - по химическим показателям</w:t>
            </w:r>
          </w:p>
          <w:p w:rsidR="00F9740C" w:rsidRPr="00AB4809" w:rsidRDefault="00F9740C" w:rsidP="007E753C">
            <w:pPr>
              <w:jc w:val="center"/>
            </w:pPr>
          </w:p>
          <w:p w:rsidR="00F9740C" w:rsidRPr="00AB4809" w:rsidRDefault="00F9740C" w:rsidP="007E753C">
            <w:pPr>
              <w:jc w:val="center"/>
            </w:pPr>
            <w:r w:rsidRPr="00AB4809">
              <w:rPr>
                <w:sz w:val="22"/>
                <w:szCs w:val="22"/>
              </w:rPr>
              <w:t>0 - по микробиологическим показателям</w:t>
            </w:r>
          </w:p>
        </w:tc>
        <w:tc>
          <w:tcPr>
            <w:tcW w:w="1701" w:type="dxa"/>
            <w:vAlign w:val="center"/>
          </w:tcPr>
          <w:p w:rsidR="00F9740C" w:rsidRPr="00AB4809" w:rsidRDefault="00F9740C" w:rsidP="007E753C">
            <w:pPr>
              <w:jc w:val="center"/>
            </w:pPr>
            <w:r w:rsidRPr="00AB4809">
              <w:rPr>
                <w:sz w:val="22"/>
                <w:szCs w:val="22"/>
              </w:rPr>
              <w:t>Централизованная общесплавная система водоотведения:</w:t>
            </w:r>
          </w:p>
          <w:p w:rsidR="00F9740C" w:rsidRPr="00AB4809" w:rsidRDefault="00F9740C" w:rsidP="007E753C">
            <w:pPr>
              <w:jc w:val="center"/>
            </w:pPr>
          </w:p>
          <w:p w:rsidR="00F9740C" w:rsidRPr="00AB4809" w:rsidRDefault="00F9740C" w:rsidP="007E753C">
            <w:pPr>
              <w:jc w:val="center"/>
            </w:pPr>
            <w:r w:rsidRPr="00AB4809">
              <w:rPr>
                <w:sz w:val="22"/>
                <w:szCs w:val="22"/>
              </w:rPr>
              <w:t>1,0 - по химическим показателям</w:t>
            </w:r>
          </w:p>
          <w:p w:rsidR="00F9740C" w:rsidRPr="00AB4809" w:rsidRDefault="00F9740C" w:rsidP="007E753C">
            <w:pPr>
              <w:jc w:val="center"/>
            </w:pPr>
          </w:p>
          <w:p w:rsidR="00F9740C" w:rsidRPr="00AB4809" w:rsidRDefault="00F9740C" w:rsidP="007E753C">
            <w:pPr>
              <w:jc w:val="center"/>
            </w:pPr>
            <w:r w:rsidRPr="00AB4809">
              <w:rPr>
                <w:sz w:val="22"/>
                <w:szCs w:val="22"/>
              </w:rPr>
              <w:t>0 - по микробиологическим показателям</w:t>
            </w:r>
          </w:p>
        </w:tc>
      </w:tr>
      <w:tr w:rsidR="00F9740C" w:rsidRPr="00AB4809" w:rsidTr="007E753C">
        <w:trPr>
          <w:jc w:val="center"/>
        </w:trPr>
        <w:tc>
          <w:tcPr>
            <w:tcW w:w="9755" w:type="dxa"/>
            <w:gridSpan w:val="6"/>
          </w:tcPr>
          <w:p w:rsidR="00F9740C" w:rsidRPr="00AB4809" w:rsidRDefault="00F9740C" w:rsidP="007E753C">
            <w:pPr>
              <w:tabs>
                <w:tab w:val="left" w:pos="4650"/>
              </w:tabs>
              <w:jc w:val="center"/>
              <w:rPr>
                <w:b/>
              </w:rPr>
            </w:pPr>
            <w:r w:rsidRPr="00AB4809">
              <w:rPr>
                <w:b/>
                <w:sz w:val="22"/>
                <w:szCs w:val="22"/>
              </w:rPr>
              <w:t>Показатели энергетической эффективности</w:t>
            </w:r>
          </w:p>
        </w:tc>
      </w:tr>
      <w:tr w:rsidR="00F9740C" w:rsidRPr="00AB4809" w:rsidTr="007E753C">
        <w:trPr>
          <w:jc w:val="center"/>
        </w:trPr>
        <w:tc>
          <w:tcPr>
            <w:tcW w:w="655" w:type="dxa"/>
            <w:vAlign w:val="center"/>
          </w:tcPr>
          <w:p w:rsidR="00F9740C" w:rsidRPr="00AB4809" w:rsidRDefault="00F9740C" w:rsidP="007E753C">
            <w:pPr>
              <w:jc w:val="center"/>
            </w:pPr>
            <w:r w:rsidRPr="00AB4809">
              <w:rPr>
                <w:sz w:val="22"/>
                <w:szCs w:val="22"/>
              </w:rPr>
              <w:t>3.1.</w:t>
            </w:r>
          </w:p>
        </w:tc>
        <w:tc>
          <w:tcPr>
            <w:tcW w:w="2977" w:type="dxa"/>
          </w:tcPr>
          <w:p w:rsidR="00F9740C" w:rsidRPr="00AB4809" w:rsidRDefault="00F9740C" w:rsidP="007E753C">
            <w:pPr>
              <w:rPr>
                <w:b/>
              </w:rPr>
            </w:pPr>
            <w:r w:rsidRPr="00AB4809">
              <w:rPr>
                <w:sz w:val="22"/>
                <w:szCs w:val="22"/>
              </w:rPr>
              <w:t>Удельный расход электрическойэнергии, потребляемой в технологическом процессе очистки сточных вод, на единицу объема очищаемых сточных вод</w:t>
            </w:r>
          </w:p>
        </w:tc>
        <w:tc>
          <w:tcPr>
            <w:tcW w:w="992" w:type="dxa"/>
            <w:vAlign w:val="center"/>
          </w:tcPr>
          <w:p w:rsidR="00F9740C" w:rsidRPr="00AB4809" w:rsidRDefault="00F9740C" w:rsidP="007E753C">
            <w:pPr>
              <w:jc w:val="center"/>
            </w:pPr>
            <w:r w:rsidRPr="00AB4809">
              <w:rPr>
                <w:sz w:val="22"/>
                <w:szCs w:val="22"/>
              </w:rPr>
              <w:t>кВт*ч/куб. м</w:t>
            </w:r>
          </w:p>
        </w:tc>
        <w:tc>
          <w:tcPr>
            <w:tcW w:w="1701" w:type="dxa"/>
            <w:vAlign w:val="center"/>
          </w:tcPr>
          <w:p w:rsidR="00F9740C" w:rsidRPr="00AB4809" w:rsidRDefault="00F9740C" w:rsidP="007E753C">
            <w:pPr>
              <w:jc w:val="center"/>
            </w:pPr>
            <w:r w:rsidRPr="00AB4809">
              <w:rPr>
                <w:sz w:val="22"/>
                <w:szCs w:val="22"/>
              </w:rPr>
              <w:t>2,829</w:t>
            </w:r>
          </w:p>
        </w:tc>
        <w:tc>
          <w:tcPr>
            <w:tcW w:w="1729" w:type="dxa"/>
            <w:vAlign w:val="center"/>
          </w:tcPr>
          <w:p w:rsidR="00F9740C" w:rsidRPr="00AB4809" w:rsidRDefault="00F9740C" w:rsidP="007E753C">
            <w:pPr>
              <w:jc w:val="center"/>
            </w:pPr>
            <w:r w:rsidRPr="00AB4809">
              <w:rPr>
                <w:sz w:val="22"/>
                <w:szCs w:val="22"/>
              </w:rPr>
              <w:t>2,829</w:t>
            </w:r>
          </w:p>
        </w:tc>
        <w:tc>
          <w:tcPr>
            <w:tcW w:w="1701" w:type="dxa"/>
            <w:vAlign w:val="center"/>
          </w:tcPr>
          <w:p w:rsidR="00F9740C" w:rsidRPr="00AB4809" w:rsidRDefault="00F9740C" w:rsidP="007E753C">
            <w:pPr>
              <w:jc w:val="center"/>
            </w:pPr>
            <w:r w:rsidRPr="00AB4809">
              <w:rPr>
                <w:sz w:val="22"/>
                <w:szCs w:val="22"/>
              </w:rPr>
              <w:t>2,829</w:t>
            </w:r>
          </w:p>
        </w:tc>
      </w:tr>
      <w:tr w:rsidR="00F9740C" w:rsidRPr="00AB4809" w:rsidTr="007E753C">
        <w:trPr>
          <w:jc w:val="center"/>
        </w:trPr>
        <w:tc>
          <w:tcPr>
            <w:tcW w:w="655" w:type="dxa"/>
            <w:vAlign w:val="center"/>
          </w:tcPr>
          <w:p w:rsidR="00F9740C" w:rsidRPr="00AB4809" w:rsidRDefault="00F9740C" w:rsidP="007E753C">
            <w:pPr>
              <w:jc w:val="center"/>
            </w:pPr>
            <w:r w:rsidRPr="00AB4809">
              <w:rPr>
                <w:sz w:val="22"/>
                <w:szCs w:val="22"/>
              </w:rPr>
              <w:t>3.2.</w:t>
            </w:r>
          </w:p>
        </w:tc>
        <w:tc>
          <w:tcPr>
            <w:tcW w:w="2977" w:type="dxa"/>
          </w:tcPr>
          <w:p w:rsidR="00F9740C" w:rsidRPr="00AB4809" w:rsidRDefault="00F9740C" w:rsidP="007E753C">
            <w:pPr>
              <w:rPr>
                <w:b/>
              </w:rPr>
            </w:pPr>
            <w:r w:rsidRPr="00AB4809">
              <w:rPr>
                <w:sz w:val="22"/>
                <w:szCs w:val="22"/>
              </w:rPr>
              <w:t>Удельный расход электрическойэнергии, потребляемой в технологическом процессе транспортировки сточных вод, на единицу объема транспортируемых сточных вод</w:t>
            </w:r>
          </w:p>
        </w:tc>
        <w:tc>
          <w:tcPr>
            <w:tcW w:w="992" w:type="dxa"/>
            <w:vAlign w:val="center"/>
          </w:tcPr>
          <w:p w:rsidR="00F9740C" w:rsidRPr="00AB4809" w:rsidRDefault="00F9740C" w:rsidP="007E753C">
            <w:pPr>
              <w:jc w:val="center"/>
            </w:pPr>
            <w:r w:rsidRPr="00AB4809">
              <w:rPr>
                <w:sz w:val="22"/>
                <w:szCs w:val="22"/>
              </w:rPr>
              <w:t>кВт*ч/куб. м</w:t>
            </w:r>
          </w:p>
        </w:tc>
        <w:tc>
          <w:tcPr>
            <w:tcW w:w="1701" w:type="dxa"/>
            <w:vAlign w:val="center"/>
          </w:tcPr>
          <w:p w:rsidR="00F9740C" w:rsidRPr="00AB4809" w:rsidRDefault="00F9740C" w:rsidP="007E753C">
            <w:pPr>
              <w:jc w:val="center"/>
            </w:pPr>
            <w:r w:rsidRPr="00AB4809">
              <w:rPr>
                <w:sz w:val="22"/>
                <w:szCs w:val="22"/>
              </w:rPr>
              <w:t>-</w:t>
            </w:r>
          </w:p>
        </w:tc>
        <w:tc>
          <w:tcPr>
            <w:tcW w:w="1729" w:type="dxa"/>
            <w:vAlign w:val="center"/>
          </w:tcPr>
          <w:p w:rsidR="00F9740C" w:rsidRPr="00AB4809" w:rsidRDefault="00F9740C" w:rsidP="007E753C">
            <w:pPr>
              <w:jc w:val="center"/>
            </w:pPr>
            <w:r w:rsidRPr="00AB4809">
              <w:rPr>
                <w:sz w:val="22"/>
                <w:szCs w:val="22"/>
              </w:rPr>
              <w:t>-</w:t>
            </w:r>
          </w:p>
        </w:tc>
        <w:tc>
          <w:tcPr>
            <w:tcW w:w="1701" w:type="dxa"/>
            <w:vAlign w:val="center"/>
          </w:tcPr>
          <w:p w:rsidR="00F9740C" w:rsidRPr="00AB4809" w:rsidRDefault="00F9740C" w:rsidP="007E753C">
            <w:pPr>
              <w:jc w:val="center"/>
            </w:pPr>
            <w:r w:rsidRPr="00AB4809">
              <w:rPr>
                <w:sz w:val="22"/>
                <w:szCs w:val="22"/>
              </w:rPr>
              <w:t>-</w:t>
            </w:r>
          </w:p>
        </w:tc>
      </w:tr>
    </w:tbl>
    <w:p w:rsidR="00F9740C" w:rsidRPr="00AB4809" w:rsidRDefault="00F9740C" w:rsidP="00F9740C">
      <w:pPr>
        <w:jc w:val="both"/>
        <w:rPr>
          <w:highlight w:val="yellow"/>
        </w:rPr>
      </w:pPr>
    </w:p>
    <w:p w:rsidR="00F9740C" w:rsidRPr="00AB4809" w:rsidRDefault="00F9740C" w:rsidP="00F9740C">
      <w:pPr>
        <w:jc w:val="both"/>
        <w:rPr>
          <w:b/>
          <w:sz w:val="28"/>
          <w:szCs w:val="28"/>
          <w:highlight w:val="yellow"/>
        </w:rPr>
      </w:pPr>
    </w:p>
    <w:p w:rsidR="00F9740C" w:rsidRPr="00AB4809" w:rsidRDefault="00F9740C" w:rsidP="00F9740C">
      <w:pPr>
        <w:jc w:val="center"/>
        <w:outlineLvl w:val="1"/>
        <w:rPr>
          <w:b/>
          <w:sz w:val="28"/>
          <w:szCs w:val="28"/>
        </w:rPr>
      </w:pPr>
      <w:bookmarkStart w:id="94" w:name="_Toc101547883"/>
      <w:r w:rsidRPr="00AB4809">
        <w:rPr>
          <w:b/>
          <w:sz w:val="28"/>
          <w:szCs w:val="28"/>
        </w:rPr>
        <w:t>Раздел 8.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bookmarkEnd w:id="94"/>
    </w:p>
    <w:p w:rsidR="00F9740C" w:rsidRPr="00AB4809" w:rsidRDefault="00F9740C" w:rsidP="00F9740C">
      <w:pPr>
        <w:jc w:val="both"/>
        <w:outlineLvl w:val="1"/>
        <w:rPr>
          <w:b/>
          <w:sz w:val="28"/>
          <w:szCs w:val="28"/>
        </w:rPr>
      </w:pPr>
    </w:p>
    <w:p w:rsidR="00F9740C" w:rsidRPr="00AB4809" w:rsidRDefault="00F9740C" w:rsidP="00F9740C">
      <w:pPr>
        <w:shd w:val="clear" w:color="auto" w:fill="FFFFFF"/>
        <w:ind w:firstLine="1134"/>
        <w:jc w:val="both"/>
        <w:rPr>
          <w:sz w:val="28"/>
          <w:szCs w:val="28"/>
        </w:rPr>
      </w:pPr>
      <w:r w:rsidRPr="00AB4809">
        <w:rPr>
          <w:sz w:val="28"/>
          <w:szCs w:val="28"/>
        </w:rPr>
        <w:t>Сведения об объекте,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а также на основании заявлений юридических и физических лиц, а также выявляться  МП «ЖКХ» в ходе</w:t>
      </w:r>
      <w:r w:rsidR="00BD35FD">
        <w:rPr>
          <w:sz w:val="28"/>
          <w:szCs w:val="28"/>
        </w:rPr>
        <w:t xml:space="preserve"> </w:t>
      </w:r>
      <w:r w:rsidRPr="00AB4809">
        <w:rPr>
          <w:sz w:val="28"/>
          <w:szCs w:val="28"/>
        </w:rPr>
        <w:t>осуществления</w:t>
      </w:r>
      <w:r w:rsidR="00BD35FD">
        <w:rPr>
          <w:sz w:val="28"/>
          <w:szCs w:val="28"/>
        </w:rPr>
        <w:t xml:space="preserve"> </w:t>
      </w:r>
      <w:r w:rsidRPr="00AB4809">
        <w:rPr>
          <w:sz w:val="28"/>
          <w:szCs w:val="28"/>
        </w:rPr>
        <w:t>технического</w:t>
      </w:r>
      <w:r w:rsidR="00BD35FD">
        <w:rPr>
          <w:sz w:val="28"/>
          <w:szCs w:val="28"/>
        </w:rPr>
        <w:t xml:space="preserve"> </w:t>
      </w:r>
      <w:r w:rsidRPr="00AB4809">
        <w:rPr>
          <w:sz w:val="28"/>
          <w:szCs w:val="28"/>
        </w:rPr>
        <w:t>обследования</w:t>
      </w:r>
      <w:r w:rsidR="00BD35FD">
        <w:rPr>
          <w:sz w:val="28"/>
          <w:szCs w:val="28"/>
        </w:rPr>
        <w:t xml:space="preserve"> </w:t>
      </w:r>
      <w:r w:rsidRPr="00AB4809">
        <w:rPr>
          <w:sz w:val="28"/>
          <w:szCs w:val="28"/>
        </w:rPr>
        <w:t>централизованных</w:t>
      </w:r>
      <w:r w:rsidR="00BD35FD">
        <w:rPr>
          <w:sz w:val="28"/>
          <w:szCs w:val="28"/>
        </w:rPr>
        <w:t xml:space="preserve"> </w:t>
      </w:r>
      <w:r w:rsidRPr="00AB4809">
        <w:rPr>
          <w:sz w:val="28"/>
          <w:szCs w:val="28"/>
        </w:rPr>
        <w:t>сетей.</w:t>
      </w:r>
    </w:p>
    <w:p w:rsidR="00F9740C" w:rsidRPr="00AB4809" w:rsidRDefault="00F9740C" w:rsidP="00F9740C">
      <w:pPr>
        <w:shd w:val="clear" w:color="auto" w:fill="FFFFFF"/>
        <w:ind w:firstLine="1134"/>
        <w:jc w:val="both"/>
        <w:rPr>
          <w:sz w:val="28"/>
          <w:szCs w:val="28"/>
        </w:rPr>
      </w:pPr>
      <w:r w:rsidRPr="00AB4809">
        <w:rPr>
          <w:sz w:val="28"/>
          <w:szCs w:val="28"/>
        </w:rPr>
        <w:t>Эксплуатация</w:t>
      </w:r>
      <w:r w:rsidR="00BD35FD">
        <w:rPr>
          <w:sz w:val="28"/>
          <w:szCs w:val="28"/>
        </w:rPr>
        <w:t xml:space="preserve"> </w:t>
      </w:r>
      <w:r w:rsidRPr="00AB4809">
        <w:rPr>
          <w:sz w:val="28"/>
          <w:szCs w:val="28"/>
        </w:rPr>
        <w:t>выявленных бесхозяйных объектов централизованных систем холодного водоснабжения и(или) водоотведения, в том числе водопроводных и канализационных сетей, путемэксплуатациикоторыхобеспечиваютсяводоснабжениеи(или)водоотведениеосуществляется в порядке, установленном Федеральным законом от 07.12.2011 г. № 416-ФЗ«О водоснабжении и водоотведении».</w:t>
      </w:r>
    </w:p>
    <w:p w:rsidR="00F9740C" w:rsidRPr="00AB4809" w:rsidRDefault="00F9740C" w:rsidP="00F9740C">
      <w:pPr>
        <w:shd w:val="clear" w:color="auto" w:fill="FFFFFF"/>
        <w:ind w:firstLine="1134"/>
        <w:jc w:val="both"/>
        <w:rPr>
          <w:sz w:val="28"/>
          <w:szCs w:val="28"/>
        </w:rPr>
      </w:pPr>
      <w:r w:rsidRPr="00AB4809">
        <w:rPr>
          <w:sz w:val="28"/>
          <w:szCs w:val="28"/>
        </w:rPr>
        <w:t>По представленной к моменту актуализации Схемы водоотведения информации, бесхозяйственные участки сетей на</w:t>
      </w:r>
      <w:r w:rsidR="00BD35FD">
        <w:rPr>
          <w:sz w:val="28"/>
          <w:szCs w:val="28"/>
        </w:rPr>
        <w:t xml:space="preserve"> </w:t>
      </w:r>
      <w:r w:rsidRPr="00AB4809">
        <w:rPr>
          <w:sz w:val="28"/>
          <w:szCs w:val="28"/>
        </w:rPr>
        <w:t>территории муниципального образования отсутствуют.</w:t>
      </w:r>
    </w:p>
    <w:p w:rsidR="00F9740C" w:rsidRPr="00AB4809" w:rsidRDefault="00F9740C" w:rsidP="00F9740C">
      <w:pPr>
        <w:shd w:val="clear" w:color="auto" w:fill="FFFFFF"/>
        <w:ind w:firstLine="1134"/>
        <w:jc w:val="both"/>
        <w:rPr>
          <w:sz w:val="28"/>
          <w:szCs w:val="28"/>
        </w:rPr>
      </w:pPr>
      <w:r w:rsidRPr="00AB4809">
        <w:rPr>
          <w:sz w:val="28"/>
          <w:szCs w:val="28"/>
        </w:rPr>
        <w:t>Постановка бесхозяйного недвижимого имущества на учет в органе, осуществляющем</w:t>
      </w:r>
      <w:r w:rsidR="00BD35FD">
        <w:rPr>
          <w:sz w:val="28"/>
          <w:szCs w:val="28"/>
        </w:rPr>
        <w:t xml:space="preserve"> </w:t>
      </w:r>
      <w:r w:rsidRPr="00AB4809">
        <w:rPr>
          <w:sz w:val="28"/>
          <w:szCs w:val="28"/>
        </w:rPr>
        <w:t>государственную регистрацию прав на недвижимое имущество и сделок с ним, признание в</w:t>
      </w:r>
      <w:r w:rsidR="00BD35FD">
        <w:rPr>
          <w:sz w:val="28"/>
          <w:szCs w:val="28"/>
        </w:rPr>
        <w:t xml:space="preserve"> </w:t>
      </w:r>
      <w:r w:rsidRPr="00AB4809">
        <w:rPr>
          <w:sz w:val="28"/>
          <w:szCs w:val="28"/>
        </w:rPr>
        <w:t>судебном</w:t>
      </w:r>
      <w:r w:rsidR="00BD35FD">
        <w:rPr>
          <w:sz w:val="28"/>
          <w:szCs w:val="28"/>
        </w:rPr>
        <w:t xml:space="preserve"> </w:t>
      </w:r>
      <w:r w:rsidRPr="00AB4809">
        <w:rPr>
          <w:sz w:val="28"/>
          <w:szCs w:val="28"/>
        </w:rPr>
        <w:t>порядке</w:t>
      </w:r>
      <w:r w:rsidR="00BD35FD">
        <w:rPr>
          <w:sz w:val="28"/>
          <w:szCs w:val="28"/>
        </w:rPr>
        <w:t xml:space="preserve"> </w:t>
      </w:r>
      <w:r w:rsidRPr="00AB4809">
        <w:rPr>
          <w:sz w:val="28"/>
          <w:szCs w:val="28"/>
        </w:rPr>
        <w:t>права</w:t>
      </w:r>
      <w:r w:rsidR="00BD35FD">
        <w:rPr>
          <w:sz w:val="28"/>
          <w:szCs w:val="28"/>
        </w:rPr>
        <w:t xml:space="preserve"> </w:t>
      </w:r>
      <w:r w:rsidRPr="00AB4809">
        <w:rPr>
          <w:sz w:val="28"/>
          <w:szCs w:val="28"/>
        </w:rPr>
        <w:t>муниципальной</w:t>
      </w:r>
      <w:r w:rsidR="00BD35FD">
        <w:rPr>
          <w:sz w:val="28"/>
          <w:szCs w:val="28"/>
        </w:rPr>
        <w:t xml:space="preserve"> </w:t>
      </w:r>
      <w:r w:rsidRPr="00AB4809">
        <w:rPr>
          <w:sz w:val="28"/>
          <w:szCs w:val="28"/>
        </w:rPr>
        <w:t>собственности</w:t>
      </w:r>
      <w:r w:rsidR="00BD35FD">
        <w:rPr>
          <w:sz w:val="28"/>
          <w:szCs w:val="28"/>
        </w:rPr>
        <w:t xml:space="preserve"> </w:t>
      </w:r>
      <w:r w:rsidRPr="00AB4809">
        <w:rPr>
          <w:sz w:val="28"/>
          <w:szCs w:val="28"/>
        </w:rPr>
        <w:t>на указанные</w:t>
      </w:r>
      <w:r w:rsidR="00BD35FD">
        <w:rPr>
          <w:sz w:val="28"/>
          <w:szCs w:val="28"/>
        </w:rPr>
        <w:t xml:space="preserve"> </w:t>
      </w:r>
      <w:r w:rsidRPr="00AB4809">
        <w:rPr>
          <w:sz w:val="28"/>
          <w:szCs w:val="28"/>
        </w:rPr>
        <w:t>объекты</w:t>
      </w:r>
      <w:r w:rsidR="00BD35FD">
        <w:rPr>
          <w:sz w:val="28"/>
          <w:szCs w:val="28"/>
        </w:rPr>
        <w:t xml:space="preserve"> </w:t>
      </w:r>
      <w:r w:rsidRPr="00AB4809">
        <w:rPr>
          <w:sz w:val="28"/>
          <w:szCs w:val="28"/>
        </w:rPr>
        <w:t>осуществляется Администрацией Комсомольского муниципального района или ее структурными подразделениями.</w:t>
      </w:r>
    </w:p>
    <w:p w:rsidR="00F9740C" w:rsidRPr="00AB4809" w:rsidRDefault="00F9740C" w:rsidP="00F9740C">
      <w:pPr>
        <w:jc w:val="right"/>
        <w:rPr>
          <w:sz w:val="24"/>
          <w:szCs w:val="24"/>
        </w:rPr>
      </w:pPr>
    </w:p>
    <w:p w:rsidR="00F37C8E" w:rsidRDefault="00F37C8E" w:rsidP="002A7B0D">
      <w:pPr>
        <w:jc w:val="right"/>
        <w:rPr>
          <w:sz w:val="28"/>
          <w:szCs w:val="28"/>
        </w:rPr>
      </w:pPr>
    </w:p>
    <w:p w:rsidR="00F37C8E" w:rsidRDefault="00F37C8E" w:rsidP="002A7B0D">
      <w:pPr>
        <w:jc w:val="right"/>
        <w:rPr>
          <w:sz w:val="28"/>
          <w:szCs w:val="28"/>
        </w:rPr>
      </w:pPr>
    </w:p>
    <w:p w:rsidR="00F9740C" w:rsidRDefault="00F9740C" w:rsidP="002A7B0D">
      <w:pPr>
        <w:jc w:val="right"/>
        <w:rPr>
          <w:sz w:val="28"/>
          <w:szCs w:val="28"/>
        </w:rPr>
      </w:pPr>
    </w:p>
    <w:p w:rsidR="00F9740C" w:rsidRDefault="00F9740C" w:rsidP="002A7B0D">
      <w:pPr>
        <w:jc w:val="right"/>
        <w:rPr>
          <w:sz w:val="28"/>
          <w:szCs w:val="28"/>
        </w:rPr>
      </w:pPr>
    </w:p>
    <w:p w:rsidR="00F9740C" w:rsidRDefault="00F9740C" w:rsidP="002A7B0D">
      <w:pPr>
        <w:jc w:val="right"/>
        <w:rPr>
          <w:sz w:val="28"/>
          <w:szCs w:val="28"/>
        </w:rPr>
      </w:pPr>
    </w:p>
    <w:p w:rsidR="00F9740C" w:rsidRDefault="00F9740C" w:rsidP="002A7B0D">
      <w:pPr>
        <w:jc w:val="right"/>
        <w:rPr>
          <w:sz w:val="28"/>
          <w:szCs w:val="28"/>
        </w:rPr>
      </w:pPr>
    </w:p>
    <w:p w:rsidR="00F9740C" w:rsidRDefault="00F9740C" w:rsidP="002A7B0D">
      <w:pPr>
        <w:jc w:val="right"/>
        <w:rPr>
          <w:sz w:val="28"/>
          <w:szCs w:val="28"/>
        </w:rPr>
      </w:pPr>
    </w:p>
    <w:p w:rsidR="00F9740C" w:rsidRDefault="00F9740C" w:rsidP="002A7B0D">
      <w:pPr>
        <w:jc w:val="right"/>
        <w:rPr>
          <w:sz w:val="28"/>
          <w:szCs w:val="28"/>
        </w:rPr>
      </w:pPr>
    </w:p>
    <w:p w:rsidR="00F9740C" w:rsidRDefault="00F9740C" w:rsidP="002A7B0D">
      <w:pPr>
        <w:jc w:val="right"/>
        <w:rPr>
          <w:sz w:val="28"/>
          <w:szCs w:val="28"/>
        </w:rPr>
      </w:pPr>
    </w:p>
    <w:p w:rsidR="00F9740C" w:rsidRDefault="00F9740C" w:rsidP="002A7B0D">
      <w:pPr>
        <w:jc w:val="right"/>
        <w:rPr>
          <w:sz w:val="28"/>
          <w:szCs w:val="28"/>
        </w:rPr>
      </w:pPr>
    </w:p>
    <w:p w:rsidR="00F9740C" w:rsidRDefault="00F9740C" w:rsidP="002A7B0D">
      <w:pPr>
        <w:jc w:val="right"/>
        <w:rPr>
          <w:sz w:val="28"/>
          <w:szCs w:val="28"/>
        </w:rPr>
      </w:pPr>
    </w:p>
    <w:p w:rsidR="00BD35FD" w:rsidRDefault="00BD35FD" w:rsidP="002A7B0D">
      <w:pPr>
        <w:jc w:val="right"/>
        <w:rPr>
          <w:sz w:val="28"/>
          <w:szCs w:val="28"/>
        </w:rPr>
      </w:pPr>
    </w:p>
    <w:p w:rsidR="00F9740C" w:rsidRDefault="00F9740C" w:rsidP="002A7B0D">
      <w:pPr>
        <w:jc w:val="right"/>
        <w:rPr>
          <w:sz w:val="28"/>
          <w:szCs w:val="28"/>
        </w:rPr>
      </w:pPr>
    </w:p>
    <w:p w:rsidR="00F9740C" w:rsidRDefault="00F9740C" w:rsidP="002A7B0D">
      <w:pPr>
        <w:jc w:val="right"/>
        <w:rPr>
          <w:sz w:val="28"/>
          <w:szCs w:val="28"/>
        </w:rPr>
      </w:pPr>
    </w:p>
    <w:p w:rsidR="00F9740C" w:rsidRDefault="00F9740C" w:rsidP="002A7B0D">
      <w:pPr>
        <w:jc w:val="right"/>
        <w:rPr>
          <w:sz w:val="28"/>
          <w:szCs w:val="28"/>
        </w:rPr>
      </w:pPr>
    </w:p>
    <w:p w:rsidR="00F9740C" w:rsidRDefault="00F9740C" w:rsidP="002A7B0D">
      <w:pPr>
        <w:jc w:val="right"/>
        <w:rPr>
          <w:sz w:val="28"/>
          <w:szCs w:val="28"/>
        </w:rPr>
      </w:pPr>
    </w:p>
    <w:p w:rsidR="00F9740C" w:rsidRDefault="00F9740C" w:rsidP="002A7B0D">
      <w:pPr>
        <w:jc w:val="right"/>
        <w:rPr>
          <w:sz w:val="28"/>
          <w:szCs w:val="28"/>
        </w:rPr>
      </w:pPr>
    </w:p>
    <w:p w:rsidR="00F9740C" w:rsidRDefault="00F9740C" w:rsidP="002A7B0D">
      <w:pPr>
        <w:jc w:val="right"/>
        <w:rPr>
          <w:sz w:val="28"/>
          <w:szCs w:val="28"/>
        </w:rPr>
      </w:pPr>
    </w:p>
    <w:p w:rsidR="00F9740C" w:rsidRDefault="00F9740C" w:rsidP="002A7B0D">
      <w:pPr>
        <w:jc w:val="right"/>
        <w:rPr>
          <w:sz w:val="28"/>
          <w:szCs w:val="28"/>
        </w:rPr>
      </w:pPr>
    </w:p>
    <w:p w:rsidR="00F9740C" w:rsidRDefault="00F9740C" w:rsidP="002A7B0D">
      <w:pPr>
        <w:jc w:val="right"/>
        <w:rPr>
          <w:sz w:val="28"/>
          <w:szCs w:val="28"/>
        </w:rPr>
      </w:pPr>
    </w:p>
    <w:p w:rsidR="00F9740C" w:rsidRDefault="00F9740C" w:rsidP="002A7B0D">
      <w:pPr>
        <w:jc w:val="right"/>
        <w:rPr>
          <w:sz w:val="28"/>
          <w:szCs w:val="28"/>
        </w:rPr>
      </w:pPr>
    </w:p>
    <w:p w:rsidR="00F9740C" w:rsidRDefault="00F9740C" w:rsidP="002A7B0D">
      <w:pPr>
        <w:jc w:val="right"/>
        <w:rPr>
          <w:sz w:val="28"/>
          <w:szCs w:val="28"/>
        </w:rPr>
      </w:pPr>
    </w:p>
    <w:p w:rsidR="00F37C8E" w:rsidRDefault="00F37C8E" w:rsidP="002A7B0D">
      <w:pPr>
        <w:jc w:val="right"/>
        <w:rPr>
          <w:sz w:val="28"/>
          <w:szCs w:val="28"/>
        </w:rPr>
      </w:pPr>
    </w:p>
    <w:p w:rsidR="00F37C8E" w:rsidRPr="009C4507" w:rsidRDefault="00F37C8E" w:rsidP="002A7B0D">
      <w:pPr>
        <w:jc w:val="right"/>
        <w:rPr>
          <w:sz w:val="28"/>
          <w:szCs w:val="28"/>
        </w:rPr>
      </w:pPr>
    </w:p>
    <w:p w:rsidR="003C3AFD" w:rsidRPr="009C4507" w:rsidRDefault="003C3AFD" w:rsidP="001D345F"/>
    <w:p w:rsidR="00170890" w:rsidRPr="009C4507" w:rsidRDefault="00170890" w:rsidP="00170890">
      <w:pPr>
        <w:widowControl w:val="0"/>
        <w:jc w:val="center"/>
        <w:rPr>
          <w:b/>
        </w:rPr>
      </w:pPr>
      <w:r w:rsidRPr="009C4507">
        <w:rPr>
          <w:b/>
        </w:rPr>
        <w:t>Ответственный за выпуск -</w:t>
      </w:r>
    </w:p>
    <w:p w:rsidR="00170890" w:rsidRPr="009C4507" w:rsidRDefault="00170890" w:rsidP="00170890">
      <w:pPr>
        <w:widowControl w:val="0"/>
        <w:jc w:val="center"/>
        <w:rPr>
          <w:b/>
        </w:rPr>
      </w:pPr>
      <w:r w:rsidRPr="009C4507">
        <w:rPr>
          <w:b/>
        </w:rPr>
        <w:t>заместитель Главы Администрации, руководителя аппарата</w:t>
      </w:r>
    </w:p>
    <w:p w:rsidR="00170890" w:rsidRPr="009C4507" w:rsidRDefault="00170890" w:rsidP="00170890">
      <w:pPr>
        <w:widowControl w:val="0"/>
        <w:jc w:val="center"/>
        <w:rPr>
          <w:b/>
        </w:rPr>
      </w:pPr>
      <w:r w:rsidRPr="009C4507">
        <w:rPr>
          <w:b/>
        </w:rPr>
        <w:t>Шарыгина  И.А.</w:t>
      </w:r>
    </w:p>
    <w:p w:rsidR="00170890" w:rsidRPr="009C4507" w:rsidRDefault="00170890" w:rsidP="00170890">
      <w:pPr>
        <w:widowControl w:val="0"/>
        <w:jc w:val="center"/>
        <w:rPr>
          <w:b/>
        </w:rPr>
      </w:pPr>
      <w:r w:rsidRPr="009C4507">
        <w:rPr>
          <w:b/>
        </w:rPr>
        <w:t> </w:t>
      </w:r>
    </w:p>
    <w:p w:rsidR="00170890" w:rsidRPr="009C4507" w:rsidRDefault="00170890" w:rsidP="00170890">
      <w:pPr>
        <w:widowControl w:val="0"/>
        <w:jc w:val="center"/>
        <w:rPr>
          <w:b/>
        </w:rPr>
      </w:pPr>
      <w:r w:rsidRPr="009C4507">
        <w:rPr>
          <w:b/>
        </w:rPr>
        <w:t> </w:t>
      </w:r>
    </w:p>
    <w:p w:rsidR="00170890" w:rsidRPr="009C4507" w:rsidRDefault="00170890" w:rsidP="00170890">
      <w:pPr>
        <w:widowControl w:val="0"/>
        <w:jc w:val="center"/>
        <w:rPr>
          <w:b/>
        </w:rPr>
      </w:pPr>
      <w:r w:rsidRPr="009C4507">
        <w:rPr>
          <w:b/>
        </w:rPr>
        <w:t>Тираж 50 экз. Распространяется бесплатно.</w:t>
      </w:r>
    </w:p>
    <w:p w:rsidR="00170890" w:rsidRPr="009C4507" w:rsidRDefault="00170890" w:rsidP="00170890">
      <w:pPr>
        <w:widowControl w:val="0"/>
        <w:jc w:val="center"/>
        <w:rPr>
          <w:b/>
        </w:rPr>
      </w:pPr>
      <w:r w:rsidRPr="009C4507">
        <w:rPr>
          <w:b/>
        </w:rPr>
        <w:t> </w:t>
      </w:r>
    </w:p>
    <w:p w:rsidR="00170890" w:rsidRPr="009C4507" w:rsidRDefault="00170890" w:rsidP="00170890">
      <w:pPr>
        <w:widowControl w:val="0"/>
        <w:jc w:val="center"/>
        <w:rPr>
          <w:b/>
        </w:rPr>
      </w:pPr>
      <w:r w:rsidRPr="009C4507">
        <w:rPr>
          <w:b/>
        </w:rPr>
        <w:t xml:space="preserve">Администрация </w:t>
      </w:r>
    </w:p>
    <w:p w:rsidR="00170890" w:rsidRPr="009C4507" w:rsidRDefault="00170890" w:rsidP="00170890">
      <w:pPr>
        <w:widowControl w:val="0"/>
        <w:jc w:val="center"/>
        <w:rPr>
          <w:b/>
        </w:rPr>
      </w:pPr>
      <w:r w:rsidRPr="009C4507">
        <w:rPr>
          <w:b/>
        </w:rPr>
        <w:t>Комсомольского муниципального района</w:t>
      </w:r>
    </w:p>
    <w:p w:rsidR="00170890" w:rsidRPr="009C4507" w:rsidRDefault="00170890" w:rsidP="00170890">
      <w:pPr>
        <w:widowControl w:val="0"/>
        <w:jc w:val="center"/>
        <w:rPr>
          <w:b/>
        </w:rPr>
      </w:pPr>
      <w:r w:rsidRPr="009C4507">
        <w:rPr>
          <w:b/>
        </w:rPr>
        <w:t>Ивановской области</w:t>
      </w:r>
    </w:p>
    <w:p w:rsidR="00170890" w:rsidRPr="009C4507" w:rsidRDefault="00170890" w:rsidP="00170890">
      <w:pPr>
        <w:widowControl w:val="0"/>
        <w:jc w:val="center"/>
        <w:rPr>
          <w:b/>
        </w:rPr>
      </w:pPr>
      <w:r w:rsidRPr="009C4507">
        <w:rPr>
          <w:b/>
        </w:rPr>
        <w:t> </w:t>
      </w:r>
    </w:p>
    <w:p w:rsidR="00170890" w:rsidRPr="009C4507" w:rsidRDefault="00170890" w:rsidP="00170890">
      <w:pPr>
        <w:widowControl w:val="0"/>
        <w:jc w:val="center"/>
        <w:rPr>
          <w:b/>
        </w:rPr>
      </w:pPr>
      <w:r w:rsidRPr="009C4507">
        <w:rPr>
          <w:b/>
        </w:rPr>
        <w:t>Индекс: 155150</w:t>
      </w:r>
    </w:p>
    <w:p w:rsidR="00170890" w:rsidRPr="009C4507" w:rsidRDefault="00170890" w:rsidP="00170890">
      <w:pPr>
        <w:widowControl w:val="0"/>
        <w:jc w:val="center"/>
        <w:rPr>
          <w:b/>
        </w:rPr>
      </w:pPr>
      <w:r w:rsidRPr="009C4507">
        <w:rPr>
          <w:b/>
        </w:rPr>
        <w:t>Ивановская область,</w:t>
      </w:r>
    </w:p>
    <w:p w:rsidR="00170890" w:rsidRPr="009C4507" w:rsidRDefault="00170890" w:rsidP="00170890">
      <w:pPr>
        <w:widowControl w:val="0"/>
        <w:jc w:val="center"/>
        <w:rPr>
          <w:b/>
        </w:rPr>
      </w:pPr>
      <w:r w:rsidRPr="009C4507">
        <w:rPr>
          <w:b/>
        </w:rPr>
        <w:t>г.Комсомольск,</w:t>
      </w:r>
    </w:p>
    <w:p w:rsidR="00170890" w:rsidRPr="009C4507" w:rsidRDefault="00170890" w:rsidP="00170890">
      <w:pPr>
        <w:widowControl w:val="0"/>
        <w:jc w:val="center"/>
        <w:rPr>
          <w:b/>
        </w:rPr>
      </w:pPr>
      <w:r w:rsidRPr="009C4507">
        <w:rPr>
          <w:b/>
        </w:rPr>
        <w:t>ул.50 лет ВЛКСМ, д.2</w:t>
      </w:r>
    </w:p>
    <w:p w:rsidR="00170890" w:rsidRPr="00146758" w:rsidRDefault="00170890" w:rsidP="00170890">
      <w:pPr>
        <w:widowControl w:val="0"/>
        <w:jc w:val="center"/>
        <w:rPr>
          <w:b/>
          <w:lang w:val="en-US"/>
        </w:rPr>
      </w:pPr>
      <w:r w:rsidRPr="009C4507">
        <w:rPr>
          <w:b/>
        </w:rPr>
        <w:t>Тел</w:t>
      </w:r>
      <w:r w:rsidRPr="00146758">
        <w:rPr>
          <w:b/>
          <w:lang w:val="en-US"/>
        </w:rPr>
        <w:t xml:space="preserve">.: 8 (49352) </w:t>
      </w:r>
      <w:r w:rsidR="002A4149" w:rsidRPr="00146758">
        <w:rPr>
          <w:b/>
          <w:lang w:val="en-US"/>
        </w:rPr>
        <w:t>4</w:t>
      </w:r>
      <w:r w:rsidRPr="00146758">
        <w:rPr>
          <w:b/>
          <w:lang w:val="en-US"/>
        </w:rPr>
        <w:t>-11-78</w:t>
      </w:r>
    </w:p>
    <w:p w:rsidR="001D2250" w:rsidRPr="009C4507" w:rsidRDefault="00170890" w:rsidP="004B5C47">
      <w:pPr>
        <w:widowControl w:val="0"/>
        <w:jc w:val="center"/>
        <w:rPr>
          <w:lang w:val="en-US"/>
        </w:rPr>
      </w:pPr>
      <w:r w:rsidRPr="009C4507">
        <w:rPr>
          <w:b/>
          <w:lang w:val="en-US"/>
        </w:rPr>
        <w:t>E-mail: admin.komsomolsk@mail.ru</w:t>
      </w:r>
    </w:p>
    <w:sectPr w:rsidR="001D2250" w:rsidRPr="009C4507" w:rsidSect="00497E3A">
      <w:footerReference w:type="default" r:id="rId23"/>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248F" w:rsidRDefault="00F4248F" w:rsidP="00C66F05">
      <w:r>
        <w:separator/>
      </w:r>
    </w:p>
  </w:endnote>
  <w:endnote w:type="continuationSeparator" w:id="1">
    <w:p w:rsidR="00F4248F" w:rsidRDefault="00F4248F" w:rsidP="00C66F05">
      <w:r>
        <w:continuationSeparator/>
      </w:r>
    </w:p>
  </w:endnote>
</w:endnotes>
</file>

<file path=word/fontTable.xml><?xml version="1.0" encoding="utf-8"?>
<w:fonts xmlns:r="http://schemas.openxmlformats.org/officeDocument/2006/relationships" xmlns:w="http://schemas.openxmlformats.org/wordprocessingml/2006/main">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Microsoft YaHei"/>
    <w:charset w:val="CC"/>
    <w:family w:val="auto"/>
    <w:pitch w:val="default"/>
    <w:sig w:usb0="00000000" w:usb1="00000000" w:usb2="00000000" w:usb3="00000000" w:csb0="00040001"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Trebuchet MS">
    <w:panose1 w:val="020B06030202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Cond">
    <w:panose1 w:val="020B0606030402020204"/>
    <w:charset w:val="CC"/>
    <w:family w:val="swiss"/>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sdtPr>
    <w:sdtContent>
      <w:p w:rsidR="009C4507" w:rsidRDefault="00B2392F">
        <w:pPr>
          <w:pStyle w:val="aa"/>
        </w:pPr>
        <w:fldSimple w:instr=" PAGE   \* MERGEFORMAT ">
          <w:r w:rsidR="00BD35FD">
            <w:rPr>
              <w:noProof/>
            </w:rPr>
            <w:t>2</w:t>
          </w:r>
        </w:fldSimple>
      </w:p>
    </w:sdtContent>
  </w:sdt>
  <w:p w:rsidR="009C4507" w:rsidRDefault="009C4507">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40C" w:rsidRDefault="00F9740C">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4535924"/>
    </w:sdtPr>
    <w:sdtContent>
      <w:p w:rsidR="00F9740C" w:rsidRDefault="00F9740C">
        <w:pPr>
          <w:pStyle w:val="aa"/>
          <w:jc w:val="center"/>
        </w:pPr>
        <w:fldSimple w:instr="PAGE   \* MERGEFORMAT">
          <w:r w:rsidR="00BD35FD">
            <w:rPr>
              <w:noProof/>
            </w:rPr>
            <w:t>4</w:t>
          </w:r>
        </w:fldSimple>
      </w:p>
    </w:sdtContent>
  </w:sdt>
  <w:p w:rsidR="00F9740C" w:rsidRDefault="00F9740C">
    <w:pPr>
      <w:pStyle w:val="a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40C" w:rsidRDefault="00F9740C">
    <w:pPr>
      <w:pStyle w:val="a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507" w:rsidRDefault="00B2392F">
    <w:pPr>
      <w:pStyle w:val="aa"/>
      <w:jc w:val="right"/>
    </w:pPr>
    <w:fldSimple w:instr="PAGE   \* MERGEFORMAT">
      <w:r w:rsidR="00BD35FD">
        <w:rPr>
          <w:noProof/>
        </w:rPr>
        <w:t>79</w:t>
      </w:r>
    </w:fldSimple>
  </w:p>
  <w:p w:rsidR="009C4507" w:rsidRDefault="009C4507">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248F" w:rsidRDefault="00F4248F" w:rsidP="00C66F05">
      <w:r>
        <w:separator/>
      </w:r>
    </w:p>
  </w:footnote>
  <w:footnote w:type="continuationSeparator" w:id="1">
    <w:p w:rsidR="00F4248F" w:rsidRDefault="00F4248F" w:rsidP="00C66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40C" w:rsidRDefault="00F9740C">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40C" w:rsidRDefault="00F9740C">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40C" w:rsidRDefault="00F9740C">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1"/>
      <w:numFmt w:val="bullet"/>
      <w:lvlText w:val="-"/>
      <w:lvlJc w:val="left"/>
      <w:pPr>
        <w:tabs>
          <w:tab w:val="num" w:pos="0"/>
        </w:tabs>
        <w:ind w:left="720" w:hanging="360"/>
      </w:pPr>
      <w:rPr>
        <w:rFonts w:ascii="SimSun" w:hAnsi="SimSun" w:cs="SimSun"/>
        <w:color w:val="auto"/>
      </w:rPr>
    </w:lvl>
  </w:abstractNum>
  <w:abstractNum w:abstractNumId="1">
    <w:nsid w:val="00000004"/>
    <w:multiLevelType w:val="singleLevel"/>
    <w:tmpl w:val="00000004"/>
    <w:name w:val="WW8Num3"/>
    <w:lvl w:ilvl="0">
      <w:start w:val="1"/>
      <w:numFmt w:val="bullet"/>
      <w:lvlText w:val="-"/>
      <w:lvlJc w:val="left"/>
      <w:pPr>
        <w:tabs>
          <w:tab w:val="num" w:pos="0"/>
        </w:tabs>
        <w:ind w:left="720" w:hanging="360"/>
      </w:pPr>
      <w:rPr>
        <w:rFonts w:ascii="SimSun" w:hAnsi="SimSun" w:cs="Times New Roman"/>
      </w:rPr>
    </w:lvl>
  </w:abstractNum>
  <w:abstractNum w:abstractNumId="2">
    <w:nsid w:val="00000005"/>
    <w:multiLevelType w:val="singleLevel"/>
    <w:tmpl w:val="00000005"/>
    <w:name w:val="WW8Num4"/>
    <w:lvl w:ilvl="0">
      <w:start w:val="1"/>
      <w:numFmt w:val="bullet"/>
      <w:lvlText w:val="-"/>
      <w:lvlJc w:val="left"/>
      <w:pPr>
        <w:tabs>
          <w:tab w:val="num" w:pos="0"/>
        </w:tabs>
        <w:ind w:left="360" w:hanging="360"/>
      </w:pPr>
      <w:rPr>
        <w:rFonts w:ascii="SimSun" w:hAnsi="SimSun" w:cs="SimSun"/>
        <w:color w:val="auto"/>
      </w:rPr>
    </w:lvl>
  </w:abstractNum>
  <w:abstractNum w:abstractNumId="3">
    <w:nsid w:val="00000006"/>
    <w:multiLevelType w:val="singleLevel"/>
    <w:tmpl w:val="00000006"/>
    <w:name w:val="WW8Num5"/>
    <w:lvl w:ilvl="0">
      <w:start w:val="1"/>
      <w:numFmt w:val="bullet"/>
      <w:lvlText w:val="-"/>
      <w:lvlJc w:val="left"/>
      <w:pPr>
        <w:tabs>
          <w:tab w:val="num" w:pos="0"/>
        </w:tabs>
        <w:ind w:left="360" w:hanging="360"/>
      </w:pPr>
      <w:rPr>
        <w:rFonts w:ascii="SimSun" w:hAnsi="SimSun" w:cs="SimSun"/>
        <w:color w:val="auto"/>
      </w:rPr>
    </w:lvl>
  </w:abstractNum>
  <w:abstractNum w:abstractNumId="4">
    <w:nsid w:val="00000007"/>
    <w:multiLevelType w:val="singleLevel"/>
    <w:tmpl w:val="00000007"/>
    <w:name w:val="WW8Num6"/>
    <w:lvl w:ilvl="0">
      <w:start w:val="1"/>
      <w:numFmt w:val="bullet"/>
      <w:lvlText w:val="-"/>
      <w:lvlJc w:val="left"/>
      <w:pPr>
        <w:tabs>
          <w:tab w:val="num" w:pos="0"/>
        </w:tabs>
        <w:ind w:left="360" w:hanging="360"/>
      </w:pPr>
      <w:rPr>
        <w:rFonts w:ascii="SimSun" w:hAnsi="SimSun" w:cs="SimSun"/>
        <w:color w:val="auto"/>
      </w:rPr>
    </w:lvl>
  </w:abstractNum>
  <w:abstractNum w:abstractNumId="5">
    <w:nsid w:val="00000008"/>
    <w:multiLevelType w:val="singleLevel"/>
    <w:tmpl w:val="00000008"/>
    <w:name w:val="WW8Num7"/>
    <w:lvl w:ilvl="0">
      <w:start w:val="1"/>
      <w:numFmt w:val="bullet"/>
      <w:lvlText w:val="-"/>
      <w:lvlJc w:val="left"/>
      <w:pPr>
        <w:tabs>
          <w:tab w:val="num" w:pos="0"/>
        </w:tabs>
        <w:ind w:left="360" w:hanging="360"/>
      </w:pPr>
      <w:rPr>
        <w:rFonts w:ascii="SimSun" w:hAnsi="SimSun" w:cs="SimSun"/>
        <w:color w:val="auto"/>
      </w:rPr>
    </w:lvl>
  </w:abstractNum>
  <w:abstractNum w:abstractNumId="6">
    <w:nsid w:val="00000009"/>
    <w:multiLevelType w:val="singleLevel"/>
    <w:tmpl w:val="00000009"/>
    <w:name w:val="WW8Num8"/>
    <w:lvl w:ilvl="0">
      <w:start w:val="1"/>
      <w:numFmt w:val="bullet"/>
      <w:lvlText w:val="-"/>
      <w:lvlJc w:val="left"/>
      <w:pPr>
        <w:tabs>
          <w:tab w:val="num" w:pos="0"/>
        </w:tabs>
        <w:ind w:left="720" w:hanging="360"/>
      </w:pPr>
      <w:rPr>
        <w:rFonts w:ascii="SimSun" w:hAnsi="SimSun" w:cs="SimSun"/>
        <w:color w:val="auto"/>
      </w:rPr>
    </w:lvl>
  </w:abstractNum>
  <w:abstractNum w:abstractNumId="7">
    <w:nsid w:val="0000000A"/>
    <w:multiLevelType w:val="singleLevel"/>
    <w:tmpl w:val="0000000A"/>
    <w:name w:val="WW8Num9"/>
    <w:lvl w:ilvl="0">
      <w:start w:val="1"/>
      <w:numFmt w:val="bullet"/>
      <w:lvlText w:val="-"/>
      <w:lvlJc w:val="left"/>
      <w:pPr>
        <w:tabs>
          <w:tab w:val="num" w:pos="0"/>
        </w:tabs>
        <w:ind w:left="720" w:hanging="360"/>
      </w:pPr>
      <w:rPr>
        <w:rFonts w:ascii="SimSun" w:hAnsi="SimSun" w:cs="SimSun"/>
        <w:color w:val="auto"/>
      </w:rPr>
    </w:lvl>
  </w:abstractNum>
  <w:abstractNum w:abstractNumId="8">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nsid w:val="01182618"/>
    <w:multiLevelType w:val="hybridMultilevel"/>
    <w:tmpl w:val="21123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19A17B5"/>
    <w:multiLevelType w:val="hybridMultilevel"/>
    <w:tmpl w:val="BD2A983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11">
    <w:nsid w:val="02F21AA5"/>
    <w:multiLevelType w:val="hybridMultilevel"/>
    <w:tmpl w:val="D458C8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4C1094A"/>
    <w:multiLevelType w:val="multilevel"/>
    <w:tmpl w:val="87B82FD2"/>
    <w:lvl w:ilvl="0">
      <w:start w:val="1"/>
      <w:numFmt w:val="decimal"/>
      <w:lvlText w:val="%1."/>
      <w:lvlJc w:val="left"/>
      <w:pPr>
        <w:ind w:left="720" w:hanging="360"/>
      </w:pPr>
    </w:lvl>
    <w:lvl w:ilvl="1">
      <w:start w:val="3"/>
      <w:numFmt w:val="decimal"/>
      <w:isLgl/>
      <w:lvlText w:val="%1.%2."/>
      <w:lvlJc w:val="left"/>
      <w:pPr>
        <w:ind w:left="2280" w:hanging="720"/>
      </w:pPr>
      <w:rPr>
        <w:rFonts w:hint="default"/>
      </w:rPr>
    </w:lvl>
    <w:lvl w:ilvl="2">
      <w:start w:val="1"/>
      <w:numFmt w:val="decimal"/>
      <w:isLgl/>
      <w:lvlText w:val="%1.%2.%3."/>
      <w:lvlJc w:val="left"/>
      <w:pPr>
        <w:ind w:left="6690" w:hanging="720"/>
      </w:pPr>
      <w:rPr>
        <w:rFonts w:hint="default"/>
      </w:rPr>
    </w:lvl>
    <w:lvl w:ilvl="3">
      <w:start w:val="1"/>
      <w:numFmt w:val="decimal"/>
      <w:isLgl/>
      <w:lvlText w:val="%1.%2.%3.%4."/>
      <w:lvlJc w:val="left"/>
      <w:pPr>
        <w:ind w:left="9855" w:hanging="1080"/>
      </w:pPr>
      <w:rPr>
        <w:rFonts w:hint="default"/>
      </w:rPr>
    </w:lvl>
    <w:lvl w:ilvl="4">
      <w:start w:val="1"/>
      <w:numFmt w:val="decimal"/>
      <w:isLgl/>
      <w:lvlText w:val="%1.%2.%3.%4.%5."/>
      <w:lvlJc w:val="left"/>
      <w:pPr>
        <w:ind w:left="12660" w:hanging="1080"/>
      </w:pPr>
      <w:rPr>
        <w:rFonts w:hint="default"/>
      </w:rPr>
    </w:lvl>
    <w:lvl w:ilvl="5">
      <w:start w:val="1"/>
      <w:numFmt w:val="decimal"/>
      <w:isLgl/>
      <w:lvlText w:val="%1.%2.%3.%4.%5.%6."/>
      <w:lvlJc w:val="left"/>
      <w:pPr>
        <w:ind w:left="15825" w:hanging="1440"/>
      </w:pPr>
      <w:rPr>
        <w:rFonts w:hint="default"/>
      </w:rPr>
    </w:lvl>
    <w:lvl w:ilvl="6">
      <w:start w:val="1"/>
      <w:numFmt w:val="decimal"/>
      <w:isLgl/>
      <w:lvlText w:val="%1.%2.%3.%4.%5.%6.%7."/>
      <w:lvlJc w:val="left"/>
      <w:pPr>
        <w:ind w:left="18990" w:hanging="1800"/>
      </w:pPr>
      <w:rPr>
        <w:rFonts w:hint="default"/>
      </w:rPr>
    </w:lvl>
    <w:lvl w:ilvl="7">
      <w:start w:val="1"/>
      <w:numFmt w:val="decimal"/>
      <w:isLgl/>
      <w:lvlText w:val="%1.%2.%3.%4.%5.%6.%7.%8."/>
      <w:lvlJc w:val="left"/>
      <w:pPr>
        <w:ind w:left="21795" w:hanging="1800"/>
      </w:pPr>
      <w:rPr>
        <w:rFonts w:hint="default"/>
      </w:rPr>
    </w:lvl>
    <w:lvl w:ilvl="8">
      <w:start w:val="1"/>
      <w:numFmt w:val="decimal"/>
      <w:isLgl/>
      <w:lvlText w:val="%1.%2.%3.%4.%5.%6.%7.%8.%9."/>
      <w:lvlJc w:val="left"/>
      <w:pPr>
        <w:ind w:left="24960" w:hanging="2160"/>
      </w:pPr>
      <w:rPr>
        <w:rFonts w:hint="default"/>
      </w:rPr>
    </w:lvl>
  </w:abstractNum>
  <w:abstractNum w:abstractNumId="13">
    <w:nsid w:val="07D228AC"/>
    <w:multiLevelType w:val="hybridMultilevel"/>
    <w:tmpl w:val="056EBA78"/>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94F3C93"/>
    <w:multiLevelType w:val="hybridMultilevel"/>
    <w:tmpl w:val="29840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B865013"/>
    <w:multiLevelType w:val="hybridMultilevel"/>
    <w:tmpl w:val="5B32F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24E6034"/>
    <w:multiLevelType w:val="multilevel"/>
    <w:tmpl w:val="DB3E7316"/>
    <w:lvl w:ilvl="0">
      <w:start w:val="4"/>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21091143"/>
    <w:multiLevelType w:val="hybridMultilevel"/>
    <w:tmpl w:val="C456BB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3ED0052"/>
    <w:multiLevelType w:val="multilevel"/>
    <w:tmpl w:val="1568A1BA"/>
    <w:lvl w:ilvl="0">
      <w:start w:val="5"/>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285F028C"/>
    <w:multiLevelType w:val="hybridMultilevel"/>
    <w:tmpl w:val="BE94AF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3A26A1"/>
    <w:multiLevelType w:val="multilevel"/>
    <w:tmpl w:val="72A8F04A"/>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1">
    <w:nsid w:val="380A081D"/>
    <w:multiLevelType w:val="hybridMultilevel"/>
    <w:tmpl w:val="00DA12C8"/>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0787C89"/>
    <w:multiLevelType w:val="hybridMultilevel"/>
    <w:tmpl w:val="B9B035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373488B"/>
    <w:multiLevelType w:val="hybridMultilevel"/>
    <w:tmpl w:val="8E9EB3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4096184"/>
    <w:multiLevelType w:val="hybridMultilevel"/>
    <w:tmpl w:val="B16AC8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4150943"/>
    <w:multiLevelType w:val="multilevel"/>
    <w:tmpl w:val="E0B89D90"/>
    <w:lvl w:ilvl="0">
      <w:start w:val="1"/>
      <w:numFmt w:val="decimal"/>
      <w:lvlText w:val="%1."/>
      <w:lvlJc w:val="left"/>
      <w:pPr>
        <w:ind w:left="720" w:hanging="360"/>
      </w:p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44BC2E70"/>
    <w:multiLevelType w:val="hybridMultilevel"/>
    <w:tmpl w:val="5AE0C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8557FB"/>
    <w:multiLevelType w:val="hybridMultilevel"/>
    <w:tmpl w:val="08B2FF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9C55F92"/>
    <w:multiLevelType w:val="hybridMultilevel"/>
    <w:tmpl w:val="77A448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0FB7241"/>
    <w:multiLevelType w:val="hybridMultilevel"/>
    <w:tmpl w:val="D474E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7412F12"/>
    <w:multiLevelType w:val="hybridMultilevel"/>
    <w:tmpl w:val="07D61306"/>
    <w:lvl w:ilvl="0" w:tplc="978E8B1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0B670AA"/>
    <w:multiLevelType w:val="multilevel"/>
    <w:tmpl w:val="FE26ACFE"/>
    <w:lvl w:ilvl="0">
      <w:start w:val="1"/>
      <w:numFmt w:val="decimal"/>
      <w:lvlText w:val="%1."/>
      <w:lvlJc w:val="left"/>
      <w:pPr>
        <w:ind w:left="1440" w:hanging="360"/>
      </w:p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2">
    <w:nsid w:val="60B96904"/>
    <w:multiLevelType w:val="hybridMultilevel"/>
    <w:tmpl w:val="1BAE6BF6"/>
    <w:lvl w:ilvl="0" w:tplc="978E8B1C">
      <w:start w:val="1"/>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637C46D6"/>
    <w:multiLevelType w:val="hybridMultilevel"/>
    <w:tmpl w:val="91B2C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6D3006B"/>
    <w:multiLevelType w:val="hybridMultilevel"/>
    <w:tmpl w:val="5734D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1132413"/>
    <w:multiLevelType w:val="hybridMultilevel"/>
    <w:tmpl w:val="37CE4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29"/>
  </w:num>
  <w:num w:numId="3">
    <w:abstractNumId w:val="21"/>
  </w:num>
  <w:num w:numId="4">
    <w:abstractNumId w:val="23"/>
  </w:num>
  <w:num w:numId="5">
    <w:abstractNumId w:val="25"/>
  </w:num>
  <w:num w:numId="6">
    <w:abstractNumId w:val="9"/>
  </w:num>
  <w:num w:numId="7">
    <w:abstractNumId w:val="34"/>
  </w:num>
  <w:num w:numId="8">
    <w:abstractNumId w:val="33"/>
  </w:num>
  <w:num w:numId="9">
    <w:abstractNumId w:val="35"/>
  </w:num>
  <w:num w:numId="10">
    <w:abstractNumId w:val="17"/>
  </w:num>
  <w:num w:numId="11">
    <w:abstractNumId w:val="20"/>
  </w:num>
  <w:num w:numId="12">
    <w:abstractNumId w:val="31"/>
  </w:num>
  <w:num w:numId="13">
    <w:abstractNumId w:val="27"/>
  </w:num>
  <w:num w:numId="14">
    <w:abstractNumId w:val="14"/>
  </w:num>
  <w:num w:numId="15">
    <w:abstractNumId w:val="22"/>
  </w:num>
  <w:num w:numId="16">
    <w:abstractNumId w:val="26"/>
  </w:num>
  <w:num w:numId="17">
    <w:abstractNumId w:val="15"/>
  </w:num>
  <w:num w:numId="18">
    <w:abstractNumId w:val="24"/>
  </w:num>
  <w:num w:numId="19">
    <w:abstractNumId w:val="19"/>
  </w:num>
  <w:num w:numId="20">
    <w:abstractNumId w:val="12"/>
  </w:num>
  <w:num w:numId="21">
    <w:abstractNumId w:val="13"/>
  </w:num>
  <w:num w:numId="22">
    <w:abstractNumId w:val="11"/>
  </w:num>
  <w:num w:numId="23">
    <w:abstractNumId w:val="30"/>
  </w:num>
  <w:num w:numId="24">
    <w:abstractNumId w:val="32"/>
  </w:num>
  <w:num w:numId="25">
    <w:abstractNumId w:val="16"/>
  </w:num>
  <w:num w:numId="26">
    <w:abstractNumId w:val="18"/>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51D91"/>
    <w:rsid w:val="000524C4"/>
    <w:rsid w:val="000531BE"/>
    <w:rsid w:val="0005401C"/>
    <w:rsid w:val="00055F8F"/>
    <w:rsid w:val="0008184E"/>
    <w:rsid w:val="000841C1"/>
    <w:rsid w:val="00084B88"/>
    <w:rsid w:val="00084C4D"/>
    <w:rsid w:val="00087E47"/>
    <w:rsid w:val="000920CC"/>
    <w:rsid w:val="00092878"/>
    <w:rsid w:val="00095729"/>
    <w:rsid w:val="000A2312"/>
    <w:rsid w:val="000A301A"/>
    <w:rsid w:val="000A57D6"/>
    <w:rsid w:val="000B4781"/>
    <w:rsid w:val="000C4822"/>
    <w:rsid w:val="000C50F9"/>
    <w:rsid w:val="000C60FA"/>
    <w:rsid w:val="000C6746"/>
    <w:rsid w:val="000D3AA9"/>
    <w:rsid w:val="000D5E9F"/>
    <w:rsid w:val="000F7663"/>
    <w:rsid w:val="0010121E"/>
    <w:rsid w:val="00101FE1"/>
    <w:rsid w:val="00102C1D"/>
    <w:rsid w:val="001037DF"/>
    <w:rsid w:val="0011240A"/>
    <w:rsid w:val="001149A3"/>
    <w:rsid w:val="00121421"/>
    <w:rsid w:val="001224A7"/>
    <w:rsid w:val="00122904"/>
    <w:rsid w:val="00124AAA"/>
    <w:rsid w:val="00127399"/>
    <w:rsid w:val="00127BE7"/>
    <w:rsid w:val="00130240"/>
    <w:rsid w:val="00133018"/>
    <w:rsid w:val="00135A7D"/>
    <w:rsid w:val="0013682A"/>
    <w:rsid w:val="0013692A"/>
    <w:rsid w:val="001404B7"/>
    <w:rsid w:val="00143675"/>
    <w:rsid w:val="00144B34"/>
    <w:rsid w:val="00145995"/>
    <w:rsid w:val="00146758"/>
    <w:rsid w:val="00151870"/>
    <w:rsid w:val="00156330"/>
    <w:rsid w:val="0016145E"/>
    <w:rsid w:val="001662BC"/>
    <w:rsid w:val="00170890"/>
    <w:rsid w:val="0017406F"/>
    <w:rsid w:val="00174B54"/>
    <w:rsid w:val="00177D34"/>
    <w:rsid w:val="00182954"/>
    <w:rsid w:val="00190C92"/>
    <w:rsid w:val="00191C18"/>
    <w:rsid w:val="0019501A"/>
    <w:rsid w:val="001A05F7"/>
    <w:rsid w:val="001A6414"/>
    <w:rsid w:val="001C6392"/>
    <w:rsid w:val="001D0809"/>
    <w:rsid w:val="001D1DE9"/>
    <w:rsid w:val="001D2250"/>
    <w:rsid w:val="001D345F"/>
    <w:rsid w:val="001D3E66"/>
    <w:rsid w:val="001D5054"/>
    <w:rsid w:val="001E1748"/>
    <w:rsid w:val="001F112C"/>
    <w:rsid w:val="001F38C1"/>
    <w:rsid w:val="00200765"/>
    <w:rsid w:val="00203A20"/>
    <w:rsid w:val="0021550A"/>
    <w:rsid w:val="00215885"/>
    <w:rsid w:val="00222441"/>
    <w:rsid w:val="00235AD7"/>
    <w:rsid w:val="0024154C"/>
    <w:rsid w:val="00262E92"/>
    <w:rsid w:val="002641ED"/>
    <w:rsid w:val="002656D3"/>
    <w:rsid w:val="00270BFA"/>
    <w:rsid w:val="00271884"/>
    <w:rsid w:val="002723F9"/>
    <w:rsid w:val="0027775B"/>
    <w:rsid w:val="002911FA"/>
    <w:rsid w:val="002A025F"/>
    <w:rsid w:val="002A0EC3"/>
    <w:rsid w:val="002A2BCE"/>
    <w:rsid w:val="002A2F78"/>
    <w:rsid w:val="002A3AE2"/>
    <w:rsid w:val="002A4149"/>
    <w:rsid w:val="002A7B0D"/>
    <w:rsid w:val="002B750E"/>
    <w:rsid w:val="002C2908"/>
    <w:rsid w:val="002E0891"/>
    <w:rsid w:val="002E277D"/>
    <w:rsid w:val="002F2B98"/>
    <w:rsid w:val="002F2C7B"/>
    <w:rsid w:val="002F3BBF"/>
    <w:rsid w:val="002F516F"/>
    <w:rsid w:val="002F70D9"/>
    <w:rsid w:val="003048F2"/>
    <w:rsid w:val="003070CA"/>
    <w:rsid w:val="003151AC"/>
    <w:rsid w:val="00315464"/>
    <w:rsid w:val="00315516"/>
    <w:rsid w:val="00317A93"/>
    <w:rsid w:val="00320B7B"/>
    <w:rsid w:val="00325720"/>
    <w:rsid w:val="00336FAF"/>
    <w:rsid w:val="0035018F"/>
    <w:rsid w:val="00352375"/>
    <w:rsid w:val="00360063"/>
    <w:rsid w:val="00361C32"/>
    <w:rsid w:val="0036529A"/>
    <w:rsid w:val="00371995"/>
    <w:rsid w:val="00375749"/>
    <w:rsid w:val="00385977"/>
    <w:rsid w:val="00392A3C"/>
    <w:rsid w:val="003A050F"/>
    <w:rsid w:val="003A2AC1"/>
    <w:rsid w:val="003A6779"/>
    <w:rsid w:val="003A7FDD"/>
    <w:rsid w:val="003B48C1"/>
    <w:rsid w:val="003B4BC6"/>
    <w:rsid w:val="003C3AFD"/>
    <w:rsid w:val="003C53E7"/>
    <w:rsid w:val="003C6FD9"/>
    <w:rsid w:val="003D043E"/>
    <w:rsid w:val="003D4FB8"/>
    <w:rsid w:val="003D659B"/>
    <w:rsid w:val="003E2E77"/>
    <w:rsid w:val="003E3899"/>
    <w:rsid w:val="003E6CBE"/>
    <w:rsid w:val="003F0336"/>
    <w:rsid w:val="003F1CB6"/>
    <w:rsid w:val="003F7524"/>
    <w:rsid w:val="003F7C20"/>
    <w:rsid w:val="00404C48"/>
    <w:rsid w:val="0040656E"/>
    <w:rsid w:val="0041591B"/>
    <w:rsid w:val="00421D7F"/>
    <w:rsid w:val="004232DF"/>
    <w:rsid w:val="00426F9F"/>
    <w:rsid w:val="00431906"/>
    <w:rsid w:val="004329E1"/>
    <w:rsid w:val="00446D8E"/>
    <w:rsid w:val="00456F00"/>
    <w:rsid w:val="00467C5E"/>
    <w:rsid w:val="00470221"/>
    <w:rsid w:val="00473036"/>
    <w:rsid w:val="004743A2"/>
    <w:rsid w:val="00476CD2"/>
    <w:rsid w:val="00476CEE"/>
    <w:rsid w:val="00477A14"/>
    <w:rsid w:val="00484BDE"/>
    <w:rsid w:val="00484DB4"/>
    <w:rsid w:val="0048662E"/>
    <w:rsid w:val="00490378"/>
    <w:rsid w:val="00494133"/>
    <w:rsid w:val="0049780F"/>
    <w:rsid w:val="00497E3A"/>
    <w:rsid w:val="004A3313"/>
    <w:rsid w:val="004A6CDC"/>
    <w:rsid w:val="004B3C0D"/>
    <w:rsid w:val="004B5C47"/>
    <w:rsid w:val="004C21B1"/>
    <w:rsid w:val="004C4E10"/>
    <w:rsid w:val="004D76A1"/>
    <w:rsid w:val="004E1C55"/>
    <w:rsid w:val="004E433E"/>
    <w:rsid w:val="004E722C"/>
    <w:rsid w:val="004F3DA3"/>
    <w:rsid w:val="004F61FB"/>
    <w:rsid w:val="005016D2"/>
    <w:rsid w:val="005050B7"/>
    <w:rsid w:val="0050601C"/>
    <w:rsid w:val="0051715E"/>
    <w:rsid w:val="00527566"/>
    <w:rsid w:val="0053388E"/>
    <w:rsid w:val="005501A8"/>
    <w:rsid w:val="00550AD7"/>
    <w:rsid w:val="00554EF0"/>
    <w:rsid w:val="00567FE3"/>
    <w:rsid w:val="005804B2"/>
    <w:rsid w:val="0058153E"/>
    <w:rsid w:val="00582BB3"/>
    <w:rsid w:val="00594B5A"/>
    <w:rsid w:val="005A0533"/>
    <w:rsid w:val="005B272B"/>
    <w:rsid w:val="005B2CF0"/>
    <w:rsid w:val="005B5E79"/>
    <w:rsid w:val="005C73CF"/>
    <w:rsid w:val="005D59CA"/>
    <w:rsid w:val="005D7BF5"/>
    <w:rsid w:val="005E04A1"/>
    <w:rsid w:val="005E26B1"/>
    <w:rsid w:val="005E3D2A"/>
    <w:rsid w:val="005E3DD3"/>
    <w:rsid w:val="005E64C6"/>
    <w:rsid w:val="005F11FE"/>
    <w:rsid w:val="00604CF5"/>
    <w:rsid w:val="00612637"/>
    <w:rsid w:val="00617C9B"/>
    <w:rsid w:val="00622B5B"/>
    <w:rsid w:val="006240D4"/>
    <w:rsid w:val="00625C34"/>
    <w:rsid w:val="006273E2"/>
    <w:rsid w:val="00630766"/>
    <w:rsid w:val="00635C19"/>
    <w:rsid w:val="00636C73"/>
    <w:rsid w:val="0064193A"/>
    <w:rsid w:val="006427B7"/>
    <w:rsid w:val="00646491"/>
    <w:rsid w:val="00655AB8"/>
    <w:rsid w:val="00657C05"/>
    <w:rsid w:val="006643F8"/>
    <w:rsid w:val="00667317"/>
    <w:rsid w:val="00677A67"/>
    <w:rsid w:val="006801EE"/>
    <w:rsid w:val="0068148D"/>
    <w:rsid w:val="00694DD8"/>
    <w:rsid w:val="0069552C"/>
    <w:rsid w:val="00695FBD"/>
    <w:rsid w:val="006961BE"/>
    <w:rsid w:val="006A20AD"/>
    <w:rsid w:val="006A58A7"/>
    <w:rsid w:val="006C4A64"/>
    <w:rsid w:val="006E54DC"/>
    <w:rsid w:val="00704D24"/>
    <w:rsid w:val="00705D57"/>
    <w:rsid w:val="00705F70"/>
    <w:rsid w:val="00707136"/>
    <w:rsid w:val="00721D09"/>
    <w:rsid w:val="00723D8E"/>
    <w:rsid w:val="00725C5B"/>
    <w:rsid w:val="0073334A"/>
    <w:rsid w:val="007472C9"/>
    <w:rsid w:val="007518BB"/>
    <w:rsid w:val="00752D56"/>
    <w:rsid w:val="007539FA"/>
    <w:rsid w:val="007603A5"/>
    <w:rsid w:val="00760D12"/>
    <w:rsid w:val="00772FCB"/>
    <w:rsid w:val="00781BEE"/>
    <w:rsid w:val="00782593"/>
    <w:rsid w:val="00786FD7"/>
    <w:rsid w:val="007933C9"/>
    <w:rsid w:val="007B22C1"/>
    <w:rsid w:val="007B319F"/>
    <w:rsid w:val="007B508D"/>
    <w:rsid w:val="007B6F98"/>
    <w:rsid w:val="007C1D46"/>
    <w:rsid w:val="007D3C29"/>
    <w:rsid w:val="007E0D52"/>
    <w:rsid w:val="007E5B1E"/>
    <w:rsid w:val="00805409"/>
    <w:rsid w:val="00807E2F"/>
    <w:rsid w:val="00815C20"/>
    <w:rsid w:val="00822057"/>
    <w:rsid w:val="00822934"/>
    <w:rsid w:val="00822FE6"/>
    <w:rsid w:val="008253C1"/>
    <w:rsid w:val="00827F17"/>
    <w:rsid w:val="0083110E"/>
    <w:rsid w:val="008335DA"/>
    <w:rsid w:val="0083366E"/>
    <w:rsid w:val="008512AC"/>
    <w:rsid w:val="008531CE"/>
    <w:rsid w:val="008608F2"/>
    <w:rsid w:val="00863EB2"/>
    <w:rsid w:val="008649A9"/>
    <w:rsid w:val="0087091C"/>
    <w:rsid w:val="00872925"/>
    <w:rsid w:val="008730FB"/>
    <w:rsid w:val="00875009"/>
    <w:rsid w:val="008821DF"/>
    <w:rsid w:val="00890280"/>
    <w:rsid w:val="008A7977"/>
    <w:rsid w:val="008A7A35"/>
    <w:rsid w:val="008B2DB3"/>
    <w:rsid w:val="008B32EE"/>
    <w:rsid w:val="008B5803"/>
    <w:rsid w:val="008C0075"/>
    <w:rsid w:val="008C2250"/>
    <w:rsid w:val="008C456F"/>
    <w:rsid w:val="008C5505"/>
    <w:rsid w:val="008E2601"/>
    <w:rsid w:val="008E562B"/>
    <w:rsid w:val="008F12B3"/>
    <w:rsid w:val="008F15AB"/>
    <w:rsid w:val="008F1D5F"/>
    <w:rsid w:val="008F72ED"/>
    <w:rsid w:val="0090187D"/>
    <w:rsid w:val="009059B3"/>
    <w:rsid w:val="009105EF"/>
    <w:rsid w:val="00910C5E"/>
    <w:rsid w:val="00915087"/>
    <w:rsid w:val="0091657B"/>
    <w:rsid w:val="00927B21"/>
    <w:rsid w:val="00930277"/>
    <w:rsid w:val="009335EA"/>
    <w:rsid w:val="00935AF5"/>
    <w:rsid w:val="0094158D"/>
    <w:rsid w:val="009427F6"/>
    <w:rsid w:val="00951054"/>
    <w:rsid w:val="00956BC0"/>
    <w:rsid w:val="0096646E"/>
    <w:rsid w:val="00970EF9"/>
    <w:rsid w:val="00972569"/>
    <w:rsid w:val="00972ABF"/>
    <w:rsid w:val="00972C53"/>
    <w:rsid w:val="0097386C"/>
    <w:rsid w:val="00980141"/>
    <w:rsid w:val="00986BE0"/>
    <w:rsid w:val="009915D1"/>
    <w:rsid w:val="00992610"/>
    <w:rsid w:val="009A51DE"/>
    <w:rsid w:val="009A6EDE"/>
    <w:rsid w:val="009B0B3B"/>
    <w:rsid w:val="009B15FE"/>
    <w:rsid w:val="009B2C9D"/>
    <w:rsid w:val="009B35C1"/>
    <w:rsid w:val="009B4285"/>
    <w:rsid w:val="009C067D"/>
    <w:rsid w:val="009C0F2C"/>
    <w:rsid w:val="009C4507"/>
    <w:rsid w:val="009C557E"/>
    <w:rsid w:val="009D04CA"/>
    <w:rsid w:val="009D2848"/>
    <w:rsid w:val="009D36A8"/>
    <w:rsid w:val="009D4E21"/>
    <w:rsid w:val="009E15D4"/>
    <w:rsid w:val="009E31C6"/>
    <w:rsid w:val="009F39D9"/>
    <w:rsid w:val="00A000B8"/>
    <w:rsid w:val="00A006E4"/>
    <w:rsid w:val="00A03F26"/>
    <w:rsid w:val="00A1149F"/>
    <w:rsid w:val="00A12AFE"/>
    <w:rsid w:val="00A12E71"/>
    <w:rsid w:val="00A14C2D"/>
    <w:rsid w:val="00A16544"/>
    <w:rsid w:val="00A20B8A"/>
    <w:rsid w:val="00A23BBB"/>
    <w:rsid w:val="00A32AE1"/>
    <w:rsid w:val="00A32B72"/>
    <w:rsid w:val="00A41467"/>
    <w:rsid w:val="00A4495C"/>
    <w:rsid w:val="00A50EE3"/>
    <w:rsid w:val="00A50F6A"/>
    <w:rsid w:val="00A51F34"/>
    <w:rsid w:val="00A524FC"/>
    <w:rsid w:val="00A54C8B"/>
    <w:rsid w:val="00A84D4B"/>
    <w:rsid w:val="00A8597C"/>
    <w:rsid w:val="00A87677"/>
    <w:rsid w:val="00A91E5F"/>
    <w:rsid w:val="00A92B86"/>
    <w:rsid w:val="00A9518D"/>
    <w:rsid w:val="00A95D9C"/>
    <w:rsid w:val="00A97E13"/>
    <w:rsid w:val="00AA50CB"/>
    <w:rsid w:val="00AB6BCE"/>
    <w:rsid w:val="00AC4ED2"/>
    <w:rsid w:val="00AC6905"/>
    <w:rsid w:val="00AD02C0"/>
    <w:rsid w:val="00AE3754"/>
    <w:rsid w:val="00AE6529"/>
    <w:rsid w:val="00AF36F8"/>
    <w:rsid w:val="00AF4CA9"/>
    <w:rsid w:val="00B0188F"/>
    <w:rsid w:val="00B15AA7"/>
    <w:rsid w:val="00B16129"/>
    <w:rsid w:val="00B16B26"/>
    <w:rsid w:val="00B22916"/>
    <w:rsid w:val="00B2392F"/>
    <w:rsid w:val="00B27CAD"/>
    <w:rsid w:val="00B40028"/>
    <w:rsid w:val="00B450BA"/>
    <w:rsid w:val="00B46A15"/>
    <w:rsid w:val="00B46AF3"/>
    <w:rsid w:val="00B471E8"/>
    <w:rsid w:val="00B47226"/>
    <w:rsid w:val="00B502A6"/>
    <w:rsid w:val="00B5689D"/>
    <w:rsid w:val="00B577EF"/>
    <w:rsid w:val="00B65975"/>
    <w:rsid w:val="00B7228F"/>
    <w:rsid w:val="00B7318F"/>
    <w:rsid w:val="00B751BA"/>
    <w:rsid w:val="00B77185"/>
    <w:rsid w:val="00BA0354"/>
    <w:rsid w:val="00BA087C"/>
    <w:rsid w:val="00BA0DBC"/>
    <w:rsid w:val="00BB0050"/>
    <w:rsid w:val="00BB0AE6"/>
    <w:rsid w:val="00BB6D79"/>
    <w:rsid w:val="00BC1ECF"/>
    <w:rsid w:val="00BC2072"/>
    <w:rsid w:val="00BC2EBD"/>
    <w:rsid w:val="00BC4821"/>
    <w:rsid w:val="00BD35FD"/>
    <w:rsid w:val="00BD41AC"/>
    <w:rsid w:val="00BD4CBB"/>
    <w:rsid w:val="00BD4F30"/>
    <w:rsid w:val="00BE2218"/>
    <w:rsid w:val="00BE466A"/>
    <w:rsid w:val="00BE5DAA"/>
    <w:rsid w:val="00BE7A92"/>
    <w:rsid w:val="00C0118C"/>
    <w:rsid w:val="00C12972"/>
    <w:rsid w:val="00C12A72"/>
    <w:rsid w:val="00C153ED"/>
    <w:rsid w:val="00C1621B"/>
    <w:rsid w:val="00C37DE9"/>
    <w:rsid w:val="00C43ABE"/>
    <w:rsid w:val="00C57B7D"/>
    <w:rsid w:val="00C631BE"/>
    <w:rsid w:val="00C63CB7"/>
    <w:rsid w:val="00C66F05"/>
    <w:rsid w:val="00C7712D"/>
    <w:rsid w:val="00C84D3E"/>
    <w:rsid w:val="00CA5F53"/>
    <w:rsid w:val="00CE7135"/>
    <w:rsid w:val="00D070B7"/>
    <w:rsid w:val="00D10C0A"/>
    <w:rsid w:val="00D131B9"/>
    <w:rsid w:val="00D163D4"/>
    <w:rsid w:val="00D168EB"/>
    <w:rsid w:val="00D2257D"/>
    <w:rsid w:val="00D30835"/>
    <w:rsid w:val="00D31E78"/>
    <w:rsid w:val="00D327F1"/>
    <w:rsid w:val="00D34275"/>
    <w:rsid w:val="00D37C3F"/>
    <w:rsid w:val="00D5053A"/>
    <w:rsid w:val="00D562D9"/>
    <w:rsid w:val="00D74F38"/>
    <w:rsid w:val="00D752E8"/>
    <w:rsid w:val="00D904DD"/>
    <w:rsid w:val="00DA3E57"/>
    <w:rsid w:val="00DA4CB1"/>
    <w:rsid w:val="00DB3849"/>
    <w:rsid w:val="00DC234B"/>
    <w:rsid w:val="00DD36D8"/>
    <w:rsid w:val="00DE0A51"/>
    <w:rsid w:val="00DE7869"/>
    <w:rsid w:val="00E07005"/>
    <w:rsid w:val="00E11F70"/>
    <w:rsid w:val="00E211AE"/>
    <w:rsid w:val="00E317ED"/>
    <w:rsid w:val="00E34C01"/>
    <w:rsid w:val="00E352EA"/>
    <w:rsid w:val="00E47908"/>
    <w:rsid w:val="00E50190"/>
    <w:rsid w:val="00E61D84"/>
    <w:rsid w:val="00E86A30"/>
    <w:rsid w:val="00E9785B"/>
    <w:rsid w:val="00EA38C0"/>
    <w:rsid w:val="00EA48CE"/>
    <w:rsid w:val="00EC0DEC"/>
    <w:rsid w:val="00EC393A"/>
    <w:rsid w:val="00EC55D9"/>
    <w:rsid w:val="00EC663E"/>
    <w:rsid w:val="00EC6EE2"/>
    <w:rsid w:val="00EE2668"/>
    <w:rsid w:val="00EE3015"/>
    <w:rsid w:val="00EE4E36"/>
    <w:rsid w:val="00EE68B7"/>
    <w:rsid w:val="00F02E1A"/>
    <w:rsid w:val="00F1470D"/>
    <w:rsid w:val="00F209A2"/>
    <w:rsid w:val="00F235B2"/>
    <w:rsid w:val="00F27139"/>
    <w:rsid w:val="00F315DC"/>
    <w:rsid w:val="00F32FF9"/>
    <w:rsid w:val="00F37C8E"/>
    <w:rsid w:val="00F4248F"/>
    <w:rsid w:val="00F47393"/>
    <w:rsid w:val="00F50C54"/>
    <w:rsid w:val="00F51E47"/>
    <w:rsid w:val="00F57FF1"/>
    <w:rsid w:val="00F716C4"/>
    <w:rsid w:val="00F72083"/>
    <w:rsid w:val="00F77A33"/>
    <w:rsid w:val="00F805F2"/>
    <w:rsid w:val="00F81C97"/>
    <w:rsid w:val="00F81D87"/>
    <w:rsid w:val="00F828F0"/>
    <w:rsid w:val="00F84614"/>
    <w:rsid w:val="00F952AA"/>
    <w:rsid w:val="00F9740C"/>
    <w:rsid w:val="00FA64B9"/>
    <w:rsid w:val="00FA7386"/>
    <w:rsid w:val="00FA73D8"/>
    <w:rsid w:val="00FA7617"/>
    <w:rsid w:val="00FB6284"/>
    <w:rsid w:val="00FC12C1"/>
    <w:rsid w:val="00FC3D58"/>
    <w:rsid w:val="00FC7C43"/>
    <w:rsid w:val="00FD1D03"/>
    <w:rsid w:val="00FD4CFF"/>
    <w:rsid w:val="00FD4D30"/>
    <w:rsid w:val="00FD6CA9"/>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qFormat="1"/>
    <w:lsdException w:name="caption" w:qFormat="1"/>
    <w:lsdException w:name="annotation reference" w:uiPriority="0"/>
    <w:lsdException w:name="List" w:uiPriority="0"/>
    <w:lsdException w:name="List Bullet 2" w:uiPriority="0"/>
    <w:lsdException w:name="Title" w:semiHidden="0" w:unhideWhenUsed="0" w:qFormat="1"/>
    <w:lsdException w:name="Default Paragraph Font" w:uiPriority="1"/>
    <w:lsdException w:name="Subtitle" w:semiHidden="0" w:uiPriority="0" w:unhideWhenUsed="0" w:qFormat="1"/>
    <w:lsdException w:name="Body Text 2" w:qFormat="1"/>
    <w:lsdException w:name="Strong" w:semiHidden="0" w:unhideWhenUsed="0" w:qFormat="1"/>
    <w:lsdException w:name="Emphasis" w:semiHidden="0" w:unhideWhenUsed="0" w:qFormat="1"/>
    <w:lsdException w:name="Normal (Web)" w:qFormat="1"/>
    <w:lsdException w:name="annotation subject" w:uiPriority="0"/>
    <w:lsdException w:name="Balloon Text"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0"/>
    <w:uiPriority w:val="99"/>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uiPriority w:val="9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
    <w:name w:val="heading 3"/>
    <w:basedOn w:val="a"/>
    <w:next w:val="Pro-Gramma"/>
    <w:link w:val="30"/>
    <w:uiPriority w:val="99"/>
    <w:qFormat/>
    <w:rsid w:val="00BC2EBD"/>
    <w:pPr>
      <w:keepNext/>
      <w:spacing w:before="1200" w:after="600"/>
      <w:outlineLvl w:val="2"/>
    </w:pPr>
    <w:rPr>
      <w:rFonts w:ascii="Verdana" w:hAnsi="Verdana"/>
      <w:bCs/>
      <w:color w:val="C41C16"/>
      <w:kern w:val="0"/>
      <w:sz w:val="24"/>
      <w:szCs w:val="26"/>
    </w:rPr>
  </w:style>
  <w:style w:type="paragraph" w:styleId="4">
    <w:name w:val="heading 4"/>
    <w:basedOn w:val="a"/>
    <w:next w:val="Pro-Gramma"/>
    <w:link w:val="40"/>
    <w:uiPriority w:val="99"/>
    <w:qFormat/>
    <w:rsid w:val="00BC2EBD"/>
    <w:pPr>
      <w:keepNext/>
      <w:spacing w:before="480" w:after="240"/>
      <w:outlineLvl w:val="3"/>
    </w:pPr>
    <w:rPr>
      <w:rFonts w:ascii="Verdana" w:hAnsi="Verdana"/>
      <w:b/>
      <w:bCs/>
      <w:color w:val="auto"/>
      <w:kern w:val="0"/>
      <w:szCs w:val="28"/>
    </w:rPr>
  </w:style>
  <w:style w:type="paragraph" w:styleId="5">
    <w:name w:val="heading 5"/>
    <w:basedOn w:val="a"/>
    <w:next w:val="a"/>
    <w:link w:val="50"/>
    <w:uiPriority w:val="99"/>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
    <w:next w:val="a"/>
    <w:link w:val="60"/>
    <w:uiPriority w:val="99"/>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
    <w:next w:val="a"/>
    <w:link w:val="70"/>
    <w:uiPriority w:val="99"/>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
    <w:next w:val="a"/>
    <w:link w:val="80"/>
    <w:uiPriority w:val="99"/>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
    <w:next w:val="a"/>
    <w:link w:val="90"/>
    <w:uiPriority w:val="99"/>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qFormat/>
    <w:rsid w:val="008F15AB"/>
    <w:rPr>
      <w:b/>
      <w:bCs/>
      <w:kern w:val="36"/>
      <w:sz w:val="48"/>
      <w:szCs w:val="48"/>
    </w:rPr>
  </w:style>
  <w:style w:type="character" w:styleId="a3">
    <w:name w:val="Hyperlink"/>
    <w:basedOn w:val="a0"/>
    <w:uiPriority w:val="99"/>
    <w:rsid w:val="00084B88"/>
    <w:rPr>
      <w:color w:val="0000FF"/>
      <w:u w:val="single"/>
    </w:rPr>
  </w:style>
  <w:style w:type="paragraph" w:styleId="a4">
    <w:name w:val="No Spacing"/>
    <w:link w:val="a5"/>
    <w:uiPriority w:val="99"/>
    <w:qFormat/>
    <w:rsid w:val="00084B88"/>
    <w:rPr>
      <w:rFonts w:ascii="Calibri" w:hAnsi="Calibri"/>
      <w:sz w:val="22"/>
      <w:szCs w:val="22"/>
      <w:lang w:eastAsia="ru-RU"/>
    </w:rPr>
  </w:style>
  <w:style w:type="paragraph" w:styleId="a6">
    <w:name w:val="Balloon Text"/>
    <w:basedOn w:val="a"/>
    <w:link w:val="a7"/>
    <w:uiPriority w:val="99"/>
    <w:unhideWhenUsed/>
    <w:qFormat/>
    <w:rsid w:val="00084B88"/>
    <w:rPr>
      <w:rFonts w:ascii="Tahoma" w:hAnsi="Tahoma" w:cs="Tahoma"/>
      <w:sz w:val="16"/>
      <w:szCs w:val="16"/>
    </w:rPr>
  </w:style>
  <w:style w:type="character" w:customStyle="1" w:styleId="a7">
    <w:name w:val="Текст выноски Знак"/>
    <w:basedOn w:val="a0"/>
    <w:link w:val="a6"/>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uiPriority w:val="99"/>
    <w:qFormat/>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8">
    <w:name w:val="header"/>
    <w:basedOn w:val="a"/>
    <w:link w:val="a9"/>
    <w:uiPriority w:val="99"/>
    <w:unhideWhenUsed/>
    <w:rsid w:val="00C66F05"/>
    <w:pPr>
      <w:tabs>
        <w:tab w:val="center" w:pos="4677"/>
        <w:tab w:val="right" w:pos="9355"/>
      </w:tabs>
    </w:pPr>
  </w:style>
  <w:style w:type="character" w:customStyle="1" w:styleId="a9">
    <w:name w:val="Верхний колонтитул Знак"/>
    <w:basedOn w:val="a0"/>
    <w:link w:val="a8"/>
    <w:uiPriority w:val="99"/>
    <w:qFormat/>
    <w:rsid w:val="00C66F05"/>
    <w:rPr>
      <w:color w:val="000000"/>
      <w:kern w:val="28"/>
      <w:lang w:eastAsia="ru-RU"/>
    </w:rPr>
  </w:style>
  <w:style w:type="paragraph" w:styleId="aa">
    <w:name w:val="footer"/>
    <w:basedOn w:val="a"/>
    <w:link w:val="ab"/>
    <w:uiPriority w:val="99"/>
    <w:unhideWhenUsed/>
    <w:rsid w:val="00C66F05"/>
    <w:pPr>
      <w:tabs>
        <w:tab w:val="center" w:pos="4677"/>
        <w:tab w:val="right" w:pos="9355"/>
      </w:tabs>
    </w:pPr>
  </w:style>
  <w:style w:type="character" w:customStyle="1" w:styleId="ab">
    <w:name w:val="Нижний колонтитул Знак"/>
    <w:basedOn w:val="a0"/>
    <w:link w:val="aa"/>
    <w:uiPriority w:val="99"/>
    <w:qFormat/>
    <w:rsid w:val="00C66F05"/>
    <w:rPr>
      <w:color w:val="000000"/>
      <w:kern w:val="28"/>
      <w:lang w:eastAsia="ru-RU"/>
    </w:rPr>
  </w:style>
  <w:style w:type="character" w:customStyle="1" w:styleId="FontStyle17">
    <w:name w:val="Font Style17"/>
    <w:basedOn w:val="a0"/>
    <w:uiPriority w:val="99"/>
    <w:rsid w:val="008512AC"/>
    <w:rPr>
      <w:rFonts w:ascii="Times New Roman" w:hAnsi="Times New Roman" w:cs="Times New Roman"/>
      <w:b/>
      <w:bCs/>
      <w:i/>
      <w:iCs/>
      <w:sz w:val="24"/>
      <w:szCs w:val="24"/>
    </w:rPr>
  </w:style>
  <w:style w:type="character" w:customStyle="1" w:styleId="FontStyle19">
    <w:name w:val="Font Style19"/>
    <w:basedOn w:val="a0"/>
    <w:uiPriority w:val="99"/>
    <w:rsid w:val="008512AC"/>
    <w:rPr>
      <w:rFonts w:ascii="Times New Roman" w:hAnsi="Times New Roman" w:cs="Times New Roman"/>
      <w:b/>
      <w:bCs/>
      <w:spacing w:val="10"/>
      <w:sz w:val="24"/>
      <w:szCs w:val="24"/>
    </w:rPr>
  </w:style>
  <w:style w:type="character" w:customStyle="1" w:styleId="FontStyle20">
    <w:name w:val="Font Style20"/>
    <w:basedOn w:val="a0"/>
    <w:uiPriority w:val="99"/>
    <w:rsid w:val="008512AC"/>
    <w:rPr>
      <w:rFonts w:ascii="Times New Roman" w:hAnsi="Times New Roman" w:cs="Times New Roman"/>
      <w:sz w:val="24"/>
      <w:szCs w:val="24"/>
    </w:rPr>
  </w:style>
  <w:style w:type="character" w:customStyle="1" w:styleId="FontStyle21">
    <w:name w:val="Font Style21"/>
    <w:basedOn w:val="a0"/>
    <w:qFormat/>
    <w:rsid w:val="008512AC"/>
    <w:rPr>
      <w:rFonts w:ascii="Times New Roman" w:hAnsi="Times New Roman" w:cs="Times New Roman"/>
      <w:i/>
      <w:iCs/>
      <w:sz w:val="24"/>
      <w:szCs w:val="24"/>
    </w:rPr>
  </w:style>
  <w:style w:type="character" w:customStyle="1" w:styleId="FontStyle22">
    <w:name w:val="Font Style22"/>
    <w:basedOn w:val="a0"/>
    <w:uiPriority w:val="99"/>
    <w:rsid w:val="008512AC"/>
    <w:rPr>
      <w:rFonts w:ascii="Times New Roman" w:hAnsi="Times New Roman" w:cs="Times New Roman"/>
      <w:sz w:val="24"/>
      <w:szCs w:val="24"/>
    </w:rPr>
  </w:style>
  <w:style w:type="paragraph" w:styleId="ac">
    <w:name w:val="Title"/>
    <w:basedOn w:val="a"/>
    <w:link w:val="ad"/>
    <w:uiPriority w:val="99"/>
    <w:qFormat/>
    <w:rsid w:val="00554EF0"/>
    <w:pPr>
      <w:jc w:val="center"/>
    </w:pPr>
    <w:rPr>
      <w:rFonts w:ascii="Calibri" w:eastAsia="Calibri" w:hAnsi="Calibri"/>
      <w:b/>
      <w:bCs/>
      <w:color w:val="auto"/>
      <w:kern w:val="0"/>
      <w:sz w:val="40"/>
      <w:szCs w:val="40"/>
    </w:rPr>
  </w:style>
  <w:style w:type="character" w:customStyle="1" w:styleId="ad">
    <w:name w:val="Название Знак"/>
    <w:basedOn w:val="a0"/>
    <w:link w:val="ac"/>
    <w:uiPriority w:val="99"/>
    <w:rsid w:val="00554EF0"/>
    <w:rPr>
      <w:rFonts w:ascii="Calibri" w:eastAsia="Calibri" w:hAnsi="Calibri"/>
      <w:b/>
      <w:bCs/>
      <w:sz w:val="40"/>
      <w:szCs w:val="40"/>
      <w:lang w:eastAsia="ru-RU"/>
    </w:rPr>
  </w:style>
  <w:style w:type="paragraph" w:styleId="ae">
    <w:name w:val="Body Text"/>
    <w:basedOn w:val="a"/>
    <w:link w:val="af"/>
    <w:uiPriority w:val="99"/>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
    <w:name w:val="Основной текст Знак"/>
    <w:basedOn w:val="a0"/>
    <w:link w:val="ae"/>
    <w:uiPriority w:val="99"/>
    <w:rsid w:val="00554EF0"/>
    <w:rPr>
      <w:rFonts w:ascii="Calibri" w:eastAsia="Calibri" w:hAnsi="Calibri"/>
      <w:sz w:val="24"/>
      <w:szCs w:val="24"/>
      <w:lang w:eastAsia="ru-RU"/>
    </w:rPr>
  </w:style>
  <w:style w:type="paragraph" w:customStyle="1" w:styleId="msonormalcxspmiddle">
    <w:name w:val="msonormalcxspmiddle"/>
    <w:basedOn w:val="a"/>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
    <w:uiPriority w:val="99"/>
    <w:rsid w:val="00554EF0"/>
    <w:pPr>
      <w:ind w:left="720"/>
    </w:pPr>
    <w:rPr>
      <w:rFonts w:eastAsia="SimSun"/>
      <w:color w:val="auto"/>
      <w:kern w:val="0"/>
      <w:sz w:val="24"/>
      <w:szCs w:val="24"/>
      <w:lang w:eastAsia="zh-CN"/>
    </w:rPr>
  </w:style>
  <w:style w:type="paragraph" w:styleId="af0">
    <w:name w:val="List Paragraph"/>
    <w:basedOn w:val="a"/>
    <w:uiPriority w:val="99"/>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uiPriority w:val="99"/>
    <w:qFormat/>
    <w:rsid w:val="00554EF0"/>
    <w:pPr>
      <w:widowControl w:val="0"/>
      <w:autoSpaceDE w:val="0"/>
      <w:autoSpaceDN w:val="0"/>
    </w:pPr>
    <w:rPr>
      <w:rFonts w:ascii="Calibri" w:hAnsi="Calibri" w:cs="Calibri"/>
      <w:b/>
      <w:sz w:val="22"/>
      <w:lang w:eastAsia="ru-RU"/>
    </w:rPr>
  </w:style>
  <w:style w:type="character" w:customStyle="1" w:styleId="20">
    <w:name w:val="Заголовок 2 Знак"/>
    <w:basedOn w:val="a0"/>
    <w:link w:val="2"/>
    <w:uiPriority w:val="99"/>
    <w:rsid w:val="00477A14"/>
    <w:rPr>
      <w:rFonts w:ascii="Cambria" w:hAnsi="Cambria"/>
      <w:b/>
      <w:bCs/>
      <w:color w:val="4F81BD"/>
      <w:sz w:val="26"/>
      <w:szCs w:val="26"/>
    </w:rPr>
  </w:style>
  <w:style w:type="character" w:styleId="af1">
    <w:name w:val="FollowedHyperlink"/>
    <w:basedOn w:val="a0"/>
    <w:uiPriority w:val="99"/>
    <w:unhideWhenUsed/>
    <w:rsid w:val="00477A14"/>
    <w:rPr>
      <w:color w:val="800080" w:themeColor="followedHyperlink"/>
      <w:u w:val="single"/>
    </w:rPr>
  </w:style>
  <w:style w:type="paragraph" w:styleId="af2">
    <w:name w:val="Normal (Web)"/>
    <w:aliases w:val="Обычный (Web)"/>
    <w:basedOn w:val="a"/>
    <w:uiPriority w:val="99"/>
    <w:unhideWhenUsed/>
    <w:qFormat/>
    <w:rsid w:val="00477A14"/>
    <w:pPr>
      <w:spacing w:before="100" w:beforeAutospacing="1" w:after="100" w:afterAutospacing="1"/>
    </w:pPr>
    <w:rPr>
      <w:color w:val="auto"/>
      <w:kern w:val="0"/>
      <w:sz w:val="24"/>
      <w:szCs w:val="24"/>
    </w:rPr>
  </w:style>
  <w:style w:type="paragraph" w:customStyle="1" w:styleId="af3">
    <w:name w:val="Нормальный (таблица)"/>
    <w:basedOn w:val="a"/>
    <w:next w:val="a"/>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4">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5">
    <w:name w:val="Гипертекстовая ссылка"/>
    <w:uiPriority w:val="99"/>
    <w:qFormat/>
    <w:rsid w:val="00477A14"/>
    <w:rPr>
      <w:rFonts w:ascii="Times New Roman" w:hAnsi="Times New Roman" w:cs="Times New Roman" w:hint="default"/>
      <w:color w:val="106BBE"/>
    </w:rPr>
  </w:style>
  <w:style w:type="character" w:customStyle="1" w:styleId="af6">
    <w:name w:val="Цветовое выделение"/>
    <w:uiPriority w:val="99"/>
    <w:qFormat/>
    <w:rsid w:val="00477A14"/>
    <w:rPr>
      <w:b/>
      <w:bCs w:val="0"/>
      <w:color w:val="26282F"/>
    </w:rPr>
  </w:style>
  <w:style w:type="table" w:styleId="af7">
    <w:name w:val="Table Grid"/>
    <w:basedOn w:val="a1"/>
    <w:uiPriority w:val="59"/>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DA3E57"/>
    <w:pPr>
      <w:autoSpaceDE w:val="0"/>
      <w:autoSpaceDN w:val="0"/>
      <w:adjustRightInd w:val="0"/>
    </w:pPr>
    <w:rPr>
      <w:rFonts w:eastAsia="Calibri"/>
      <w:color w:val="000000"/>
      <w:sz w:val="24"/>
      <w:szCs w:val="24"/>
    </w:rPr>
  </w:style>
  <w:style w:type="character" w:customStyle="1" w:styleId="21">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0">
    <w:name w:val="Заголовок 3 Знак"/>
    <w:basedOn w:val="a0"/>
    <w:link w:val="3"/>
    <w:uiPriority w:val="99"/>
    <w:rsid w:val="00BC2EBD"/>
    <w:rPr>
      <w:rFonts w:ascii="Verdana" w:hAnsi="Verdana"/>
      <w:bCs/>
      <w:color w:val="C41C16"/>
      <w:sz w:val="24"/>
      <w:szCs w:val="26"/>
    </w:rPr>
  </w:style>
  <w:style w:type="character" w:customStyle="1" w:styleId="40">
    <w:name w:val="Заголовок 4 Знак"/>
    <w:basedOn w:val="a0"/>
    <w:link w:val="4"/>
    <w:uiPriority w:val="99"/>
    <w:qFormat/>
    <w:rsid w:val="00BC2EBD"/>
    <w:rPr>
      <w:rFonts w:ascii="Verdana" w:hAnsi="Verdana"/>
      <w:b/>
      <w:bCs/>
      <w:szCs w:val="28"/>
    </w:rPr>
  </w:style>
  <w:style w:type="paragraph" w:customStyle="1" w:styleId="Pro-Gramma">
    <w:name w:val="Pro-Gramma"/>
    <w:basedOn w:val="a"/>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8">
    <w:name w:val="Document Map"/>
    <w:basedOn w:val="a"/>
    <w:link w:val="af9"/>
    <w:uiPriority w:val="9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9">
    <w:name w:val="Схема документа Знак"/>
    <w:basedOn w:val="a0"/>
    <w:link w:val="af8"/>
    <w:uiPriority w:val="99"/>
    <w:rsid w:val="00BC2EBD"/>
    <w:rPr>
      <w:rFonts w:ascii="Tahoma" w:hAnsi="Tahoma" w:cs="Tahoma"/>
      <w:shd w:val="clear" w:color="auto" w:fill="000080"/>
      <w:lang w:eastAsia="ru-RU"/>
    </w:rPr>
  </w:style>
  <w:style w:type="paragraph" w:customStyle="1" w:styleId="22">
    <w:name w:val="Абзац списка2"/>
    <w:basedOn w:val="a"/>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
    <w:uiPriority w:val="99"/>
    <w:rsid w:val="00BC2EBD"/>
    <w:pPr>
      <w:spacing w:before="40" w:after="40"/>
    </w:pPr>
    <w:rPr>
      <w:rFonts w:ascii="Tahoma" w:hAnsi="Tahoma"/>
      <w:color w:val="auto"/>
      <w:kern w:val="0"/>
      <w:sz w:val="16"/>
    </w:rPr>
  </w:style>
  <w:style w:type="paragraph" w:customStyle="1" w:styleId="Pro-TabName">
    <w:name w:val="Pro-Tab Name"/>
    <w:basedOn w:val="a"/>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5">
    <w:name w:val="Без интервала Знак"/>
    <w:link w:val="a4"/>
    <w:uiPriority w:val="1"/>
    <w:locked/>
    <w:rsid w:val="003C53E7"/>
    <w:rPr>
      <w:rFonts w:ascii="Calibri" w:hAnsi="Calibri"/>
      <w:sz w:val="22"/>
      <w:szCs w:val="22"/>
      <w:lang w:eastAsia="ru-RU"/>
    </w:rPr>
  </w:style>
  <w:style w:type="paragraph" w:styleId="afa">
    <w:name w:val="Body Text Indent"/>
    <w:aliases w:val="Основной текст 1,Нумерованный список !!,Надин стиль,Основной текст без отступа"/>
    <w:basedOn w:val="a"/>
    <w:link w:val="afb"/>
    <w:uiPriority w:val="99"/>
    <w:unhideWhenUsed/>
    <w:rsid w:val="000A301A"/>
    <w:pPr>
      <w:spacing w:after="120"/>
      <w:ind w:left="283"/>
    </w:pPr>
  </w:style>
  <w:style w:type="character" w:customStyle="1" w:styleId="afb">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a"/>
    <w:uiPriority w:val="99"/>
    <w:rsid w:val="000A301A"/>
    <w:rPr>
      <w:color w:val="000000"/>
      <w:kern w:val="28"/>
      <w:lang w:eastAsia="ru-RU"/>
    </w:rPr>
  </w:style>
  <w:style w:type="character" w:customStyle="1" w:styleId="50">
    <w:name w:val="Заголовок 5 Знак"/>
    <w:basedOn w:val="a0"/>
    <w:link w:val="5"/>
    <w:uiPriority w:val="99"/>
    <w:rsid w:val="000A301A"/>
    <w:rPr>
      <w:b/>
      <w:bCs/>
      <w:lang w:eastAsia="ar-SA"/>
    </w:rPr>
  </w:style>
  <w:style w:type="character" w:customStyle="1" w:styleId="60">
    <w:name w:val="Заголовок 6 Знак"/>
    <w:basedOn w:val="a0"/>
    <w:link w:val="6"/>
    <w:uiPriority w:val="99"/>
    <w:rsid w:val="000A301A"/>
    <w:rPr>
      <w:b/>
      <w:bCs/>
      <w:sz w:val="22"/>
      <w:szCs w:val="22"/>
      <w:lang w:eastAsia="ar-SA"/>
    </w:rPr>
  </w:style>
  <w:style w:type="character" w:customStyle="1" w:styleId="70">
    <w:name w:val="Заголовок 7 Знак"/>
    <w:basedOn w:val="a0"/>
    <w:link w:val="7"/>
    <w:uiPriority w:val="99"/>
    <w:rsid w:val="000A301A"/>
    <w:rPr>
      <w:sz w:val="24"/>
      <w:szCs w:val="24"/>
      <w:lang w:eastAsia="ar-SA"/>
    </w:rPr>
  </w:style>
  <w:style w:type="character" w:customStyle="1" w:styleId="80">
    <w:name w:val="Заголовок 8 Знак"/>
    <w:basedOn w:val="a0"/>
    <w:link w:val="8"/>
    <w:uiPriority w:val="99"/>
    <w:rsid w:val="000A301A"/>
    <w:rPr>
      <w:i/>
      <w:iCs/>
      <w:color w:val="000000"/>
      <w:sz w:val="24"/>
      <w:szCs w:val="24"/>
      <w:lang w:eastAsia="ar-SA"/>
    </w:rPr>
  </w:style>
  <w:style w:type="character" w:customStyle="1" w:styleId="90">
    <w:name w:val="Заголовок 9 Знак"/>
    <w:basedOn w:val="a0"/>
    <w:link w:val="9"/>
    <w:uiPriority w:val="99"/>
    <w:rsid w:val="000A301A"/>
    <w:rPr>
      <w:rFonts w:ascii="Arial" w:hAnsi="Arial"/>
      <w:color w:val="000000"/>
      <w:sz w:val="22"/>
      <w:szCs w:val="22"/>
      <w:lang w:eastAsia="ar-SA"/>
    </w:rPr>
  </w:style>
  <w:style w:type="paragraph" w:customStyle="1" w:styleId="16">
    <w:name w:val="Знак1 Знак Знак Знак"/>
    <w:basedOn w:val="a"/>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
    <w:next w:val="ae"/>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c">
    <w:name w:val="List"/>
    <w:basedOn w:val="ae"/>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
    <w:name w:val="Основной текст с отступом 31"/>
    <w:basedOn w:val="a"/>
    <w:rsid w:val="000A301A"/>
    <w:pPr>
      <w:suppressAutoHyphens/>
      <w:spacing w:after="120"/>
      <w:ind w:left="283"/>
    </w:pPr>
    <w:rPr>
      <w:color w:val="auto"/>
      <w:kern w:val="0"/>
      <w:sz w:val="16"/>
      <w:szCs w:val="16"/>
      <w:lang w:eastAsia="ar-SA"/>
    </w:rPr>
  </w:style>
  <w:style w:type="paragraph" w:customStyle="1" w:styleId="afd">
    <w:name w:val="Обычный КМРТ"/>
    <w:basedOn w:val="a"/>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uiPriority w:val="99"/>
    <w:rsid w:val="000A301A"/>
    <w:pPr>
      <w:widowControl w:val="0"/>
      <w:suppressAutoHyphens/>
      <w:autoSpaceDE w:val="0"/>
    </w:pPr>
    <w:rPr>
      <w:rFonts w:ascii="Courier New" w:eastAsia="Arial" w:hAnsi="Courier New" w:cs="Courier New"/>
      <w:lang w:eastAsia="ar-SA"/>
    </w:rPr>
  </w:style>
  <w:style w:type="character" w:styleId="afe">
    <w:name w:val="page number"/>
    <w:basedOn w:val="a0"/>
    <w:uiPriority w:val="99"/>
    <w:rsid w:val="000A301A"/>
  </w:style>
  <w:style w:type="character" w:customStyle="1" w:styleId="apple-converted-space">
    <w:name w:val="apple-converted-space"/>
    <w:basedOn w:val="a0"/>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
    <w:name w:val="annotation text"/>
    <w:basedOn w:val="a"/>
    <w:link w:val="aff0"/>
    <w:uiPriority w:val="99"/>
    <w:rsid w:val="000A301A"/>
    <w:rPr>
      <w:color w:val="auto"/>
      <w:kern w:val="0"/>
    </w:rPr>
  </w:style>
  <w:style w:type="character" w:customStyle="1" w:styleId="aff0">
    <w:name w:val="Текст примечания Знак"/>
    <w:basedOn w:val="a0"/>
    <w:link w:val="aff"/>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1">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3">
    <w:name w:val="Знак Знак2"/>
    <w:rsid w:val="000A301A"/>
    <w:rPr>
      <w:rFonts w:ascii="Arial" w:hAnsi="Arial" w:cs="Arial"/>
      <w:b/>
      <w:bCs/>
      <w:color w:val="000000"/>
      <w:sz w:val="26"/>
      <w:szCs w:val="26"/>
      <w:lang w:val="ru-RU" w:eastAsia="ar-SA" w:bidi="ar-SA"/>
    </w:rPr>
  </w:style>
  <w:style w:type="character" w:customStyle="1" w:styleId="aff2">
    <w:name w:val="Текст сноски Знак Знак"/>
    <w:rsid w:val="000A301A"/>
    <w:rPr>
      <w:rFonts w:ascii="Courier New" w:hAnsi="Courier New"/>
      <w:lang w:val="ru-RU" w:eastAsia="ar-SA" w:bidi="ar-SA"/>
    </w:rPr>
  </w:style>
  <w:style w:type="character" w:customStyle="1" w:styleId="aff3">
    <w:name w:val="Символ сноски"/>
    <w:rsid w:val="000A301A"/>
    <w:rPr>
      <w:sz w:val="24"/>
      <w:szCs w:val="24"/>
      <w:vertAlign w:val="superscript"/>
      <w:lang w:val="en-US" w:eastAsia="ar-SA" w:bidi="ar-SA"/>
    </w:rPr>
  </w:style>
  <w:style w:type="paragraph" w:customStyle="1" w:styleId="210">
    <w:name w:val="Основной текст 21"/>
    <w:basedOn w:val="a"/>
    <w:uiPriority w:val="99"/>
    <w:rsid w:val="000A301A"/>
    <w:pPr>
      <w:suppressAutoHyphens/>
      <w:spacing w:after="120" w:line="480" w:lineRule="auto"/>
    </w:pPr>
    <w:rPr>
      <w:color w:val="auto"/>
      <w:kern w:val="0"/>
      <w:sz w:val="24"/>
      <w:szCs w:val="24"/>
      <w:lang w:eastAsia="ar-SA"/>
    </w:rPr>
  </w:style>
  <w:style w:type="paragraph" w:customStyle="1" w:styleId="41">
    <w:name w:val="4"/>
    <w:basedOn w:val="a"/>
    <w:next w:val="aff4"/>
    <w:qFormat/>
    <w:rsid w:val="000A301A"/>
    <w:pPr>
      <w:suppressAutoHyphens/>
      <w:jc w:val="center"/>
    </w:pPr>
    <w:rPr>
      <w:b/>
      <w:color w:val="auto"/>
      <w:kern w:val="0"/>
      <w:sz w:val="28"/>
      <w:lang w:eastAsia="ar-SA"/>
    </w:rPr>
  </w:style>
  <w:style w:type="paragraph" w:styleId="aff4">
    <w:name w:val="Subtitle"/>
    <w:basedOn w:val="18"/>
    <w:next w:val="ae"/>
    <w:link w:val="aff5"/>
    <w:qFormat/>
    <w:rsid w:val="000A301A"/>
    <w:pPr>
      <w:jc w:val="center"/>
    </w:pPr>
    <w:rPr>
      <w:rFonts w:cs="Times New Roman"/>
      <w:i/>
      <w:iCs/>
      <w:color w:val="000000"/>
    </w:rPr>
  </w:style>
  <w:style w:type="character" w:customStyle="1" w:styleId="aff5">
    <w:name w:val="Подзаголовок Знак"/>
    <w:basedOn w:val="a0"/>
    <w:link w:val="aff4"/>
    <w:rsid w:val="000A301A"/>
    <w:rPr>
      <w:rFonts w:ascii="Arial" w:eastAsia="Lucida Sans Unicode" w:hAnsi="Arial"/>
      <w:i/>
      <w:iCs/>
      <w:color w:val="000000"/>
      <w:sz w:val="28"/>
      <w:szCs w:val="28"/>
      <w:lang w:eastAsia="ar-SA"/>
    </w:rPr>
  </w:style>
  <w:style w:type="character" w:customStyle="1" w:styleId="aff6">
    <w:name w:val="Текст сноски Знак"/>
    <w:link w:val="aff7"/>
    <w:rsid w:val="000A301A"/>
    <w:rPr>
      <w:rFonts w:ascii="Courier New" w:hAnsi="Courier New"/>
      <w:lang w:eastAsia="ar-SA"/>
    </w:rPr>
  </w:style>
  <w:style w:type="paragraph" w:styleId="aff7">
    <w:name w:val="footnote text"/>
    <w:basedOn w:val="a"/>
    <w:link w:val="aff6"/>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0"/>
    <w:uiPriority w:val="99"/>
    <w:semiHidden/>
    <w:rsid w:val="000A301A"/>
    <w:rPr>
      <w:color w:val="000000"/>
      <w:kern w:val="28"/>
      <w:lang w:eastAsia="ru-RU"/>
    </w:rPr>
  </w:style>
  <w:style w:type="paragraph" w:customStyle="1" w:styleId="ConsNormal">
    <w:name w:val="ConsNormal"/>
    <w:uiPriority w:val="99"/>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8">
    <w:name w:val="Заголовок Знак"/>
    <w:uiPriority w:val="10"/>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9">
    <w:name w:val="Strong"/>
    <w:basedOn w:val="a0"/>
    <w:uiPriority w:val="99"/>
    <w:qFormat/>
    <w:rsid w:val="0021550A"/>
    <w:rPr>
      <w:b/>
      <w:bCs/>
    </w:rPr>
  </w:style>
  <w:style w:type="character" w:styleId="affa">
    <w:name w:val="Emphasis"/>
    <w:uiPriority w:val="99"/>
    <w:qFormat/>
    <w:rsid w:val="00352375"/>
    <w:rPr>
      <w:i/>
      <w:iCs/>
    </w:rPr>
  </w:style>
  <w:style w:type="paragraph" w:customStyle="1" w:styleId="affb">
    <w:name w:val="Содержимое таблицы"/>
    <w:basedOn w:val="a"/>
    <w:uiPriority w:val="99"/>
    <w:qFormat/>
    <w:rsid w:val="00875009"/>
    <w:pPr>
      <w:widowControl w:val="0"/>
      <w:suppressLineNumbers/>
      <w:suppressAutoHyphens/>
    </w:pPr>
    <w:rPr>
      <w:rFonts w:ascii="Arial" w:eastAsia="Arial Unicode MS" w:hAnsi="Arial"/>
      <w:color w:val="auto"/>
      <w:kern w:val="1"/>
      <w:szCs w:val="24"/>
    </w:rPr>
  </w:style>
  <w:style w:type="paragraph" w:customStyle="1" w:styleId="affc">
    <w:name w:val="Прижатый влево"/>
    <w:basedOn w:val="a"/>
    <w:next w:val="a"/>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4">
    <w:name w:val="Body Text 2"/>
    <w:basedOn w:val="a"/>
    <w:link w:val="25"/>
    <w:uiPriority w:val="99"/>
    <w:qFormat/>
    <w:rsid w:val="00704D24"/>
    <w:pPr>
      <w:jc w:val="both"/>
    </w:pPr>
    <w:rPr>
      <w:color w:val="auto"/>
      <w:kern w:val="0"/>
      <w:sz w:val="28"/>
    </w:rPr>
  </w:style>
  <w:style w:type="character" w:customStyle="1" w:styleId="25">
    <w:name w:val="Основной текст 2 Знак"/>
    <w:basedOn w:val="a0"/>
    <w:link w:val="24"/>
    <w:uiPriority w:val="99"/>
    <w:rsid w:val="00704D24"/>
    <w:rPr>
      <w:sz w:val="28"/>
      <w:lang w:eastAsia="ru-RU"/>
    </w:rPr>
  </w:style>
  <w:style w:type="paragraph" w:styleId="26">
    <w:name w:val="Body Text Indent 2"/>
    <w:basedOn w:val="a"/>
    <w:link w:val="27"/>
    <w:uiPriority w:val="99"/>
    <w:rsid w:val="00704D24"/>
    <w:pPr>
      <w:ind w:left="567"/>
      <w:jc w:val="both"/>
    </w:pPr>
    <w:rPr>
      <w:color w:val="auto"/>
      <w:kern w:val="0"/>
      <w:sz w:val="28"/>
    </w:rPr>
  </w:style>
  <w:style w:type="character" w:customStyle="1" w:styleId="27">
    <w:name w:val="Основной текст с отступом 2 Знак"/>
    <w:basedOn w:val="a0"/>
    <w:link w:val="26"/>
    <w:uiPriority w:val="99"/>
    <w:rsid w:val="00704D24"/>
    <w:rPr>
      <w:sz w:val="28"/>
      <w:lang w:eastAsia="ru-RU"/>
    </w:rPr>
  </w:style>
  <w:style w:type="paragraph" w:styleId="32">
    <w:name w:val="Body Text Indent 3"/>
    <w:basedOn w:val="a"/>
    <w:link w:val="33"/>
    <w:uiPriority w:val="99"/>
    <w:rsid w:val="00704D24"/>
    <w:pPr>
      <w:ind w:firstLine="284"/>
      <w:jc w:val="both"/>
    </w:pPr>
    <w:rPr>
      <w:color w:val="auto"/>
      <w:kern w:val="0"/>
      <w:sz w:val="28"/>
    </w:rPr>
  </w:style>
  <w:style w:type="character" w:customStyle="1" w:styleId="33">
    <w:name w:val="Основной текст с отступом 3 Знак"/>
    <w:basedOn w:val="a0"/>
    <w:link w:val="32"/>
    <w:uiPriority w:val="99"/>
    <w:rsid w:val="00704D24"/>
    <w:rPr>
      <w:sz w:val="28"/>
      <w:lang w:eastAsia="ru-RU"/>
    </w:rPr>
  </w:style>
  <w:style w:type="paragraph" w:styleId="34">
    <w:name w:val="Body Text 3"/>
    <w:basedOn w:val="a"/>
    <w:link w:val="35"/>
    <w:uiPriority w:val="99"/>
    <w:rsid w:val="00704D24"/>
    <w:pPr>
      <w:ind w:right="43"/>
      <w:jc w:val="both"/>
    </w:pPr>
    <w:rPr>
      <w:color w:val="auto"/>
      <w:kern w:val="0"/>
      <w:sz w:val="28"/>
    </w:rPr>
  </w:style>
  <w:style w:type="character" w:customStyle="1" w:styleId="35">
    <w:name w:val="Основной текст 3 Знак"/>
    <w:basedOn w:val="a0"/>
    <w:link w:val="34"/>
    <w:uiPriority w:val="99"/>
    <w:rsid w:val="00704D24"/>
    <w:rPr>
      <w:sz w:val="28"/>
      <w:lang w:eastAsia="ru-RU"/>
    </w:rPr>
  </w:style>
  <w:style w:type="paragraph" w:styleId="affd">
    <w:name w:val="Plain Text"/>
    <w:basedOn w:val="a"/>
    <w:link w:val="affe"/>
    <w:uiPriority w:val="99"/>
    <w:rsid w:val="00704D24"/>
    <w:rPr>
      <w:rFonts w:ascii="Courier New" w:hAnsi="Courier New"/>
      <w:color w:val="auto"/>
      <w:kern w:val="0"/>
    </w:rPr>
  </w:style>
  <w:style w:type="character" w:customStyle="1" w:styleId="affe">
    <w:name w:val="Текст Знак"/>
    <w:basedOn w:val="a0"/>
    <w:link w:val="affd"/>
    <w:uiPriority w:val="99"/>
    <w:rsid w:val="00704D24"/>
    <w:rPr>
      <w:rFonts w:ascii="Courier New" w:hAnsi="Courier New"/>
    </w:rPr>
  </w:style>
  <w:style w:type="paragraph" w:customStyle="1" w:styleId="1b">
    <w:name w:val="Основной текст1"/>
    <w:basedOn w:val="a"/>
    <w:rsid w:val="002B750E"/>
    <w:pPr>
      <w:spacing w:line="360" w:lineRule="auto"/>
      <w:ind w:firstLine="720"/>
      <w:jc w:val="both"/>
    </w:pPr>
    <w:rPr>
      <w:rFonts w:eastAsia="Calibri"/>
      <w:color w:val="auto"/>
      <w:kern w:val="0"/>
      <w:sz w:val="28"/>
      <w:szCs w:val="24"/>
    </w:rPr>
  </w:style>
  <w:style w:type="paragraph" w:customStyle="1" w:styleId="36">
    <w:name w:val="Абзац списка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8">
    <w:name w:val="Без интервала2"/>
    <w:rsid w:val="002F516F"/>
    <w:rPr>
      <w:rFonts w:ascii="Calibri" w:hAnsi="Calibri"/>
      <w:sz w:val="22"/>
      <w:szCs w:val="22"/>
    </w:rPr>
  </w:style>
  <w:style w:type="paragraph" w:customStyle="1" w:styleId="340">
    <w:name w:val="Абзац списка3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37">
    <w:name w:val="Без интервала3"/>
    <w:rsid w:val="002F516F"/>
    <w:rPr>
      <w:rFonts w:ascii="Calibri" w:hAnsi="Calibri"/>
      <w:sz w:val="22"/>
      <w:szCs w:val="22"/>
    </w:rPr>
  </w:style>
  <w:style w:type="paragraph" w:customStyle="1" w:styleId="42">
    <w:name w:val="Абзац списка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43">
    <w:name w:val="Без интервала4"/>
    <w:rsid w:val="002F516F"/>
    <w:rPr>
      <w:rFonts w:ascii="Calibri" w:hAnsi="Calibri"/>
      <w:sz w:val="22"/>
      <w:szCs w:val="22"/>
    </w:rPr>
  </w:style>
  <w:style w:type="paragraph" w:customStyle="1" w:styleId="51">
    <w:name w:val="Абзац списка5"/>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52">
    <w:name w:val="Без интервала5"/>
    <w:rsid w:val="002F516F"/>
    <w:rPr>
      <w:rFonts w:ascii="Calibri" w:hAnsi="Calibri"/>
      <w:sz w:val="22"/>
      <w:szCs w:val="22"/>
    </w:rPr>
  </w:style>
  <w:style w:type="paragraph" w:customStyle="1" w:styleId="61">
    <w:name w:val="Абзац списка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
    <w:rsid w:val="002F516F"/>
    <w:pPr>
      <w:spacing w:before="100" w:beforeAutospacing="1" w:after="100" w:afterAutospacing="1"/>
    </w:pPr>
    <w:rPr>
      <w:color w:val="auto"/>
      <w:kern w:val="0"/>
      <w:sz w:val="24"/>
      <w:szCs w:val="24"/>
    </w:rPr>
  </w:style>
  <w:style w:type="character" w:customStyle="1" w:styleId="1c">
    <w:name w:val="Гиперссылка1"/>
    <w:rsid w:val="002F516F"/>
  </w:style>
  <w:style w:type="character" w:customStyle="1" w:styleId="grame">
    <w:name w:val="grame"/>
    <w:rsid w:val="002F516F"/>
  </w:style>
  <w:style w:type="paragraph" w:customStyle="1" w:styleId="consplusnormal1">
    <w:name w:val="consplusnormal"/>
    <w:basedOn w:val="a"/>
    <w:rsid w:val="002F516F"/>
    <w:pPr>
      <w:spacing w:before="100" w:beforeAutospacing="1" w:after="100" w:afterAutospacing="1"/>
    </w:pPr>
    <w:rPr>
      <w:color w:val="auto"/>
      <w:kern w:val="0"/>
      <w:sz w:val="24"/>
      <w:szCs w:val="24"/>
    </w:rPr>
  </w:style>
  <w:style w:type="paragraph" w:customStyle="1" w:styleId="heading7">
    <w:name w:val="heading7"/>
    <w:basedOn w:val="a"/>
    <w:rsid w:val="002F516F"/>
    <w:pPr>
      <w:spacing w:before="100" w:beforeAutospacing="1" w:after="100" w:afterAutospacing="1"/>
    </w:pPr>
    <w:rPr>
      <w:color w:val="auto"/>
      <w:kern w:val="0"/>
      <w:sz w:val="24"/>
      <w:szCs w:val="24"/>
    </w:rPr>
  </w:style>
  <w:style w:type="paragraph" w:customStyle="1" w:styleId="heading8">
    <w:name w:val="heading8"/>
    <w:basedOn w:val="a"/>
    <w:rsid w:val="002F516F"/>
    <w:pPr>
      <w:spacing w:before="100" w:beforeAutospacing="1" w:after="100" w:afterAutospacing="1"/>
    </w:pPr>
    <w:rPr>
      <w:color w:val="auto"/>
      <w:kern w:val="0"/>
      <w:sz w:val="24"/>
      <w:szCs w:val="24"/>
    </w:rPr>
  </w:style>
  <w:style w:type="paragraph" w:customStyle="1" w:styleId="consplusdoclist">
    <w:name w:val="consplusdoclist"/>
    <w:basedOn w:val="a"/>
    <w:rsid w:val="002F516F"/>
    <w:pPr>
      <w:spacing w:before="100" w:beforeAutospacing="1" w:after="100" w:afterAutospacing="1"/>
    </w:pPr>
    <w:rPr>
      <w:color w:val="auto"/>
      <w:kern w:val="0"/>
      <w:sz w:val="24"/>
      <w:szCs w:val="24"/>
    </w:rPr>
  </w:style>
  <w:style w:type="paragraph" w:customStyle="1" w:styleId="heading9">
    <w:name w:val="heading9"/>
    <w:basedOn w:val="a"/>
    <w:rsid w:val="002F516F"/>
    <w:pPr>
      <w:spacing w:before="100" w:beforeAutospacing="1" w:after="100" w:afterAutospacing="1"/>
    </w:pPr>
    <w:rPr>
      <w:color w:val="auto"/>
      <w:kern w:val="0"/>
      <w:sz w:val="24"/>
      <w:szCs w:val="24"/>
    </w:rPr>
  </w:style>
  <w:style w:type="paragraph" w:customStyle="1" w:styleId="bodytext">
    <w:name w:val="bodytext"/>
    <w:basedOn w:val="a"/>
    <w:rsid w:val="002F516F"/>
    <w:pPr>
      <w:spacing w:before="100" w:beforeAutospacing="1" w:after="100" w:afterAutospacing="1"/>
    </w:pPr>
    <w:rPr>
      <w:color w:val="auto"/>
      <w:kern w:val="0"/>
      <w:sz w:val="24"/>
      <w:szCs w:val="24"/>
    </w:rPr>
  </w:style>
  <w:style w:type="paragraph" w:customStyle="1" w:styleId="310">
    <w:name w:val="31"/>
    <w:basedOn w:val="a"/>
    <w:rsid w:val="002F516F"/>
    <w:pPr>
      <w:spacing w:before="100" w:beforeAutospacing="1" w:after="100" w:afterAutospacing="1"/>
    </w:pPr>
    <w:rPr>
      <w:color w:val="auto"/>
      <w:kern w:val="0"/>
      <w:sz w:val="24"/>
      <w:szCs w:val="24"/>
    </w:rPr>
  </w:style>
  <w:style w:type="paragraph" w:customStyle="1" w:styleId="consnormal0">
    <w:name w:val="consnormal0"/>
    <w:basedOn w:val="a"/>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
    <w:rsid w:val="002F516F"/>
    <w:pPr>
      <w:spacing w:before="100" w:beforeAutospacing="1" w:after="100" w:afterAutospacing="1"/>
    </w:pPr>
    <w:rPr>
      <w:color w:val="auto"/>
      <w:kern w:val="0"/>
      <w:sz w:val="24"/>
      <w:szCs w:val="24"/>
    </w:rPr>
  </w:style>
  <w:style w:type="paragraph" w:customStyle="1" w:styleId="standard">
    <w:name w:val="standard"/>
    <w:basedOn w:val="a"/>
    <w:rsid w:val="002F516F"/>
    <w:pPr>
      <w:spacing w:before="100" w:beforeAutospacing="1" w:after="100" w:afterAutospacing="1"/>
    </w:pPr>
    <w:rPr>
      <w:color w:val="auto"/>
      <w:kern w:val="0"/>
      <w:sz w:val="24"/>
      <w:szCs w:val="24"/>
    </w:rPr>
  </w:style>
  <w:style w:type="paragraph" w:customStyle="1" w:styleId="29">
    <w:name w:val="2"/>
    <w:basedOn w:val="a"/>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a">
    <w:name w:val="List Bullet 2"/>
    <w:basedOn w:val="a"/>
    <w:autoRedefine/>
    <w:rsid w:val="00494133"/>
    <w:pPr>
      <w:ind w:firstLine="1"/>
      <w:jc w:val="both"/>
    </w:pPr>
    <w:rPr>
      <w:color w:val="auto"/>
      <w:kern w:val="0"/>
      <w:sz w:val="28"/>
      <w:szCs w:val="28"/>
    </w:rPr>
  </w:style>
  <w:style w:type="character" w:customStyle="1" w:styleId="highlighthighlightactive">
    <w:name w:val="highlight highlight_active"/>
    <w:basedOn w:val="a0"/>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
    <w:rsid w:val="00494133"/>
    <w:pPr>
      <w:spacing w:before="100" w:beforeAutospacing="1" w:after="100" w:afterAutospacing="1"/>
    </w:pPr>
    <w:rPr>
      <w:color w:val="auto"/>
      <w:kern w:val="0"/>
      <w:sz w:val="24"/>
      <w:szCs w:val="24"/>
    </w:rPr>
  </w:style>
  <w:style w:type="paragraph" w:customStyle="1" w:styleId="western">
    <w:name w:val="western"/>
    <w:basedOn w:val="a"/>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
    <w:rsid w:val="00494133"/>
    <w:pPr>
      <w:spacing w:before="100" w:beforeAutospacing="1" w:after="100" w:afterAutospacing="1"/>
    </w:pPr>
    <w:rPr>
      <w:color w:val="auto"/>
      <w:kern w:val="0"/>
      <w:sz w:val="24"/>
      <w:szCs w:val="24"/>
    </w:rPr>
  </w:style>
  <w:style w:type="paragraph" w:customStyle="1" w:styleId="ams-rtefontsize-3">
    <w:name w:val="a ms-rtefontsize-3"/>
    <w:basedOn w:val="a"/>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
    <w:name w:val="annotation reference"/>
    <w:unhideWhenUsed/>
    <w:rsid w:val="00D5053A"/>
    <w:rPr>
      <w:sz w:val="16"/>
      <w:szCs w:val="16"/>
    </w:rPr>
  </w:style>
  <w:style w:type="character" w:customStyle="1" w:styleId="afff0">
    <w:name w:val="Тема примечания Знак"/>
    <w:link w:val="afff1"/>
    <w:rsid w:val="00D5053A"/>
    <w:rPr>
      <w:rFonts w:eastAsia="Andale Sans UI"/>
      <w:b/>
      <w:bCs/>
      <w:kern w:val="1"/>
    </w:rPr>
  </w:style>
  <w:style w:type="character" w:customStyle="1" w:styleId="afff2">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3">
    <w:name w:val="Âûäåëåíèå"/>
    <w:rsid w:val="00D5053A"/>
    <w:rPr>
      <w:i/>
    </w:rPr>
  </w:style>
  <w:style w:type="character" w:customStyle="1" w:styleId="afff4">
    <w:name w:val="Маркеры списка"/>
    <w:rsid w:val="00D5053A"/>
    <w:rPr>
      <w:rFonts w:ascii="OpenSymbol" w:eastAsia="OpenSymbol" w:hAnsi="OpenSymbol" w:cs="OpenSymbol"/>
    </w:rPr>
  </w:style>
  <w:style w:type="character" w:customStyle="1" w:styleId="afff5">
    <w:name w:val="Символ нумерации"/>
    <w:rsid w:val="00D5053A"/>
  </w:style>
  <w:style w:type="character" w:customStyle="1" w:styleId="afff6">
    <w:name w:val="Îñíîâíîé øðèôò àáçàöà"/>
    <w:rsid w:val="00D5053A"/>
  </w:style>
  <w:style w:type="character" w:customStyle="1" w:styleId="afff7">
    <w:name w:val="Öâåòîâîå âûäåëåíèå"/>
    <w:rsid w:val="00D5053A"/>
    <w:rPr>
      <w:rFonts w:ascii="Arial" w:eastAsia="Arial" w:hAnsi="Arial" w:cs="Arial"/>
      <w:b/>
      <w:bCs/>
      <w:color w:val="26282F"/>
      <w:sz w:val="24"/>
      <w:szCs w:val="24"/>
    </w:rPr>
  </w:style>
  <w:style w:type="character" w:customStyle="1" w:styleId="1d">
    <w:name w:val="Текст примечания Знак1"/>
    <w:basedOn w:val="a0"/>
    <w:rsid w:val="00D5053A"/>
  </w:style>
  <w:style w:type="paragraph" w:styleId="afff1">
    <w:name w:val="annotation subject"/>
    <w:basedOn w:val="aff"/>
    <w:next w:val="aff"/>
    <w:link w:val="afff0"/>
    <w:unhideWhenUsed/>
    <w:rsid w:val="00D5053A"/>
    <w:pPr>
      <w:widowControl w:val="0"/>
      <w:suppressAutoHyphens/>
    </w:pPr>
    <w:rPr>
      <w:rFonts w:eastAsia="Andale Sans UI"/>
      <w:b/>
      <w:bCs/>
      <w:kern w:val="1"/>
    </w:rPr>
  </w:style>
  <w:style w:type="character" w:customStyle="1" w:styleId="1e">
    <w:name w:val="Тема примечания Знак1"/>
    <w:basedOn w:val="aff0"/>
    <w:rsid w:val="00D5053A"/>
    <w:rPr>
      <w:b/>
      <w:bCs/>
      <w:color w:val="000000"/>
      <w:kern w:val="28"/>
      <w:lang w:eastAsia="ru-RU"/>
    </w:rPr>
  </w:style>
  <w:style w:type="paragraph" w:customStyle="1" w:styleId="afff8">
    <w:name w:val="Заголовок таблицы"/>
    <w:basedOn w:val="affb"/>
    <w:qFormat/>
    <w:rsid w:val="00D5053A"/>
    <w:pPr>
      <w:jc w:val="center"/>
    </w:pPr>
    <w:rPr>
      <w:rFonts w:ascii="Times New Roman" w:eastAsia="Andale Sans UI" w:hAnsi="Times New Roman"/>
      <w:b/>
      <w:bCs/>
      <w:sz w:val="24"/>
    </w:rPr>
  </w:style>
  <w:style w:type="paragraph" w:customStyle="1" w:styleId="260">
    <w:name w:val="Абзац списка26"/>
    <w:basedOn w:val="a"/>
    <w:rsid w:val="00D5053A"/>
    <w:pPr>
      <w:widowControl w:val="0"/>
      <w:suppressAutoHyphens/>
      <w:spacing w:line="100" w:lineRule="atLeast"/>
      <w:ind w:left="720"/>
    </w:pPr>
    <w:rPr>
      <w:color w:val="auto"/>
      <w:kern w:val="1"/>
    </w:rPr>
  </w:style>
  <w:style w:type="paragraph" w:customStyle="1" w:styleId="text1cl">
    <w:name w:val="text1cl"/>
    <w:basedOn w:val="a"/>
    <w:rsid w:val="00D5053A"/>
    <w:pPr>
      <w:spacing w:before="100" w:beforeAutospacing="1" w:after="100" w:afterAutospacing="1"/>
    </w:pPr>
    <w:rPr>
      <w:color w:val="auto"/>
      <w:kern w:val="0"/>
      <w:sz w:val="24"/>
      <w:szCs w:val="24"/>
    </w:rPr>
  </w:style>
  <w:style w:type="paragraph" w:customStyle="1" w:styleId="FORMATTEXT">
    <w:name w:val=".FORMATTEXT"/>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
    <w:name w:val="Нижний колонтитул1"/>
    <w:basedOn w:val="a"/>
    <w:next w:val="a"/>
    <w:rsid w:val="00D5053A"/>
    <w:pPr>
      <w:widowControl w:val="0"/>
      <w:suppressAutoHyphens/>
    </w:pPr>
    <w:rPr>
      <w:color w:val="auto"/>
      <w:kern w:val="1"/>
    </w:rPr>
  </w:style>
  <w:style w:type="paragraph" w:customStyle="1" w:styleId="1f0">
    <w:name w:val="Указатель1"/>
    <w:basedOn w:val="a"/>
    <w:rsid w:val="00D5053A"/>
    <w:pPr>
      <w:widowControl w:val="0"/>
      <w:suppressLineNumbers/>
      <w:suppressAutoHyphens/>
    </w:pPr>
    <w:rPr>
      <w:rFonts w:eastAsia="Andale Sans UI" w:cs="Tahoma"/>
      <w:color w:val="auto"/>
      <w:kern w:val="1"/>
      <w:sz w:val="24"/>
      <w:szCs w:val="24"/>
    </w:rPr>
  </w:style>
  <w:style w:type="paragraph" w:customStyle="1" w:styleId="afff9">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
    <w:next w:val="a"/>
    <w:rsid w:val="00D5053A"/>
    <w:pPr>
      <w:widowControl w:val="0"/>
      <w:suppressAutoHyphens/>
      <w:spacing w:before="108" w:after="108"/>
      <w:jc w:val="center"/>
    </w:pPr>
    <w:rPr>
      <w:rFonts w:eastAsia="Andale Sans UI"/>
      <w:b/>
      <w:bCs/>
      <w:color w:val="26282F"/>
      <w:kern w:val="1"/>
      <w:sz w:val="24"/>
      <w:szCs w:val="24"/>
    </w:rPr>
  </w:style>
  <w:style w:type="paragraph" w:customStyle="1" w:styleId="1f1">
    <w:name w:val="Название1"/>
    <w:basedOn w:val="a"/>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
    <w:uiPriority w:val="1"/>
    <w:qFormat/>
    <w:rsid w:val="00D5053A"/>
    <w:pPr>
      <w:widowControl w:val="0"/>
      <w:autoSpaceDE w:val="0"/>
      <w:autoSpaceDN w:val="0"/>
    </w:pPr>
    <w:rPr>
      <w:color w:val="auto"/>
      <w:kern w:val="0"/>
      <w:sz w:val="22"/>
      <w:szCs w:val="22"/>
      <w:lang w:eastAsia="en-US"/>
    </w:rPr>
  </w:style>
  <w:style w:type="character" w:customStyle="1" w:styleId="1f2">
    <w:name w:val="Название Знак1"/>
    <w:rsid w:val="00D5053A"/>
    <w:rPr>
      <w:rFonts w:ascii="Times New Roman" w:eastAsia="Times New Roman" w:hAnsi="Times New Roman"/>
      <w:b/>
      <w:sz w:val="28"/>
    </w:rPr>
  </w:style>
  <w:style w:type="paragraph" w:customStyle="1" w:styleId="font5">
    <w:name w:val="font5"/>
    <w:basedOn w:val="a"/>
    <w:rsid w:val="00822057"/>
    <w:pPr>
      <w:spacing w:before="100" w:beforeAutospacing="1" w:after="100" w:afterAutospacing="1"/>
    </w:pPr>
    <w:rPr>
      <w:kern w:val="0"/>
      <w:sz w:val="24"/>
      <w:szCs w:val="24"/>
    </w:rPr>
  </w:style>
  <w:style w:type="paragraph" w:customStyle="1" w:styleId="font6">
    <w:name w:val="font6"/>
    <w:basedOn w:val="a"/>
    <w:rsid w:val="00822057"/>
    <w:pPr>
      <w:spacing w:before="100" w:beforeAutospacing="1" w:after="100" w:afterAutospacing="1"/>
    </w:pPr>
    <w:rPr>
      <w:kern w:val="0"/>
      <w:sz w:val="24"/>
      <w:szCs w:val="24"/>
      <w:u w:val="single"/>
    </w:rPr>
  </w:style>
  <w:style w:type="paragraph" w:customStyle="1" w:styleId="font7">
    <w:name w:val="font7"/>
    <w:basedOn w:val="a"/>
    <w:rsid w:val="00822057"/>
    <w:pPr>
      <w:spacing w:before="100" w:beforeAutospacing="1" w:after="100" w:afterAutospacing="1"/>
    </w:pPr>
    <w:rPr>
      <w:b/>
      <w:bCs/>
      <w:i/>
      <w:iCs/>
      <w:kern w:val="0"/>
      <w:sz w:val="24"/>
      <w:szCs w:val="24"/>
    </w:rPr>
  </w:style>
  <w:style w:type="paragraph" w:customStyle="1" w:styleId="font8">
    <w:name w:val="font8"/>
    <w:basedOn w:val="a"/>
    <w:rsid w:val="00822057"/>
    <w:pPr>
      <w:spacing w:before="100" w:beforeAutospacing="1" w:after="100" w:afterAutospacing="1"/>
    </w:pPr>
    <w:rPr>
      <w:i/>
      <w:iCs/>
      <w:kern w:val="0"/>
      <w:sz w:val="24"/>
      <w:szCs w:val="24"/>
    </w:rPr>
  </w:style>
  <w:style w:type="paragraph" w:customStyle="1" w:styleId="xl77">
    <w:name w:val="xl77"/>
    <w:basedOn w:val="a"/>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
    <w:rsid w:val="00822057"/>
    <w:pPr>
      <w:spacing w:before="100" w:beforeAutospacing="1" w:after="100" w:afterAutospacing="1"/>
    </w:pPr>
    <w:rPr>
      <w:color w:val="auto"/>
      <w:kern w:val="0"/>
      <w:sz w:val="24"/>
      <w:szCs w:val="24"/>
    </w:rPr>
  </w:style>
  <w:style w:type="paragraph" w:customStyle="1" w:styleId="xl79">
    <w:name w:val="xl79"/>
    <w:basedOn w:val="a"/>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b">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8">
    <w:name w:val="Знак Знак3"/>
    <w:rsid w:val="0053388E"/>
    <w:rPr>
      <w:lang w:val="ru-RU" w:bidi="ar-SA"/>
    </w:rPr>
  </w:style>
  <w:style w:type="character" w:customStyle="1" w:styleId="1f3">
    <w:name w:val="стиль1"/>
    <w:basedOn w:val="17"/>
    <w:rsid w:val="0053388E"/>
  </w:style>
  <w:style w:type="character" w:customStyle="1" w:styleId="53">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a">
    <w:name w:val="Основной текст_"/>
    <w:link w:val="39"/>
    <w:uiPriority w:val="99"/>
    <w:rsid w:val="0053388E"/>
    <w:rPr>
      <w:sz w:val="27"/>
      <w:szCs w:val="27"/>
      <w:shd w:val="clear" w:color="auto" w:fill="FFFFFF"/>
    </w:rPr>
  </w:style>
  <w:style w:type="character" w:customStyle="1" w:styleId="1f4">
    <w:name w:val="Заголовок №1_"/>
    <w:rsid w:val="0053388E"/>
    <w:rPr>
      <w:sz w:val="27"/>
      <w:szCs w:val="27"/>
      <w:shd w:val="clear" w:color="auto" w:fill="FFFFFF"/>
    </w:rPr>
  </w:style>
  <w:style w:type="character" w:customStyle="1" w:styleId="82">
    <w:name w:val="Основной текст8"/>
    <w:basedOn w:val="afffa"/>
    <w:rsid w:val="0053388E"/>
    <w:rPr>
      <w:sz w:val="27"/>
      <w:szCs w:val="27"/>
      <w:shd w:val="clear" w:color="auto" w:fill="FFFFFF"/>
    </w:rPr>
  </w:style>
  <w:style w:type="character" w:customStyle="1" w:styleId="1f5">
    <w:name w:val="Знак примечания1"/>
    <w:rsid w:val="0053388E"/>
    <w:rPr>
      <w:sz w:val="16"/>
      <w:szCs w:val="16"/>
    </w:rPr>
  </w:style>
  <w:style w:type="paragraph" w:styleId="afffb">
    <w:name w:val="caption"/>
    <w:basedOn w:val="a"/>
    <w:uiPriority w:val="99"/>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c">
    <w:name w:val="Указатель2"/>
    <w:basedOn w:val="a"/>
    <w:rsid w:val="0053388E"/>
    <w:pPr>
      <w:widowControl w:val="0"/>
      <w:suppressLineNumbers/>
      <w:suppressAutoHyphens/>
      <w:autoSpaceDE w:val="0"/>
    </w:pPr>
    <w:rPr>
      <w:rFonts w:cs="Mangal"/>
      <w:color w:val="auto"/>
      <w:kern w:val="0"/>
      <w:lang w:eastAsia="zh-CN"/>
    </w:rPr>
  </w:style>
  <w:style w:type="paragraph" w:customStyle="1" w:styleId="style5">
    <w:name w:val="style5"/>
    <w:basedOn w:val="a"/>
    <w:rsid w:val="0053388E"/>
    <w:pPr>
      <w:suppressAutoHyphens/>
      <w:spacing w:before="280" w:after="280"/>
    </w:pPr>
    <w:rPr>
      <w:color w:val="auto"/>
      <w:kern w:val="0"/>
      <w:sz w:val="24"/>
      <w:szCs w:val="24"/>
      <w:lang w:eastAsia="zh-CN"/>
    </w:rPr>
  </w:style>
  <w:style w:type="paragraph" w:customStyle="1" w:styleId="2d">
    <w:name w:val="стиль2"/>
    <w:basedOn w:val="a"/>
    <w:rsid w:val="0053388E"/>
    <w:pPr>
      <w:suppressAutoHyphens/>
      <w:spacing w:before="280" w:after="280"/>
    </w:pPr>
    <w:rPr>
      <w:color w:val="auto"/>
      <w:kern w:val="0"/>
      <w:sz w:val="24"/>
      <w:szCs w:val="24"/>
      <w:lang w:eastAsia="zh-CN"/>
    </w:rPr>
  </w:style>
  <w:style w:type="paragraph" w:customStyle="1" w:styleId="112">
    <w:name w:val="стиль11"/>
    <w:basedOn w:val="a"/>
    <w:rsid w:val="0053388E"/>
    <w:pPr>
      <w:suppressAutoHyphens/>
      <w:spacing w:before="280" w:after="280"/>
    </w:pPr>
    <w:rPr>
      <w:color w:val="auto"/>
      <w:kern w:val="0"/>
      <w:sz w:val="24"/>
      <w:szCs w:val="24"/>
      <w:lang w:eastAsia="zh-CN"/>
    </w:rPr>
  </w:style>
  <w:style w:type="paragraph" w:customStyle="1" w:styleId="231">
    <w:name w:val="Основной текст 23"/>
    <w:basedOn w:val="a"/>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
    <w:rsid w:val="0053388E"/>
    <w:pPr>
      <w:suppressAutoHyphens/>
      <w:spacing w:after="120"/>
      <w:ind w:left="283"/>
    </w:pPr>
    <w:rPr>
      <w:color w:val="auto"/>
      <w:kern w:val="0"/>
      <w:sz w:val="16"/>
      <w:szCs w:val="16"/>
      <w:lang w:eastAsia="zh-CN"/>
    </w:rPr>
  </w:style>
  <w:style w:type="paragraph" w:customStyle="1" w:styleId="1f6">
    <w:name w:val="нум список 1"/>
    <w:basedOn w:val="a"/>
    <w:rsid w:val="0053388E"/>
    <w:pPr>
      <w:suppressAutoHyphens/>
      <w:spacing w:before="120" w:after="120"/>
      <w:jc w:val="both"/>
    </w:pPr>
    <w:rPr>
      <w:color w:val="auto"/>
      <w:kern w:val="0"/>
      <w:sz w:val="24"/>
      <w:lang w:eastAsia="zh-CN"/>
    </w:rPr>
  </w:style>
  <w:style w:type="paragraph" w:customStyle="1" w:styleId="1f7">
    <w:name w:val="марк список 1"/>
    <w:basedOn w:val="a"/>
    <w:rsid w:val="0053388E"/>
    <w:pPr>
      <w:suppressAutoHyphens/>
      <w:spacing w:before="120" w:after="120"/>
      <w:jc w:val="both"/>
    </w:pPr>
    <w:rPr>
      <w:color w:val="auto"/>
      <w:kern w:val="0"/>
      <w:sz w:val="24"/>
      <w:lang w:eastAsia="zh-CN"/>
    </w:rPr>
  </w:style>
  <w:style w:type="paragraph" w:customStyle="1" w:styleId="afffc">
    <w:name w:val="Содержимое врезки"/>
    <w:basedOn w:val="ae"/>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
    <w:rsid w:val="0053388E"/>
    <w:pPr>
      <w:widowControl w:val="0"/>
      <w:autoSpaceDE w:val="0"/>
    </w:pPr>
    <w:rPr>
      <w:color w:val="auto"/>
      <w:kern w:val="0"/>
      <w:sz w:val="24"/>
      <w:szCs w:val="24"/>
      <w:lang w:eastAsia="zh-CN"/>
    </w:rPr>
  </w:style>
  <w:style w:type="paragraph" w:customStyle="1" w:styleId="Style2">
    <w:name w:val="Style2"/>
    <w:basedOn w:val="a"/>
    <w:uiPriority w:val="99"/>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
    <w:uiPriority w:val="99"/>
    <w:rsid w:val="0053388E"/>
    <w:pPr>
      <w:widowControl w:val="0"/>
      <w:autoSpaceDE w:val="0"/>
    </w:pPr>
    <w:rPr>
      <w:color w:val="auto"/>
      <w:kern w:val="0"/>
      <w:sz w:val="24"/>
      <w:szCs w:val="24"/>
      <w:lang w:eastAsia="zh-CN"/>
    </w:rPr>
  </w:style>
  <w:style w:type="paragraph" w:customStyle="1" w:styleId="213">
    <w:name w:val="Основной текст21"/>
    <w:basedOn w:val="a"/>
    <w:rsid w:val="0053388E"/>
    <w:pPr>
      <w:shd w:val="clear" w:color="auto" w:fill="FFFFFF"/>
      <w:spacing w:line="322" w:lineRule="exact"/>
      <w:jc w:val="center"/>
    </w:pPr>
    <w:rPr>
      <w:color w:val="auto"/>
      <w:kern w:val="0"/>
      <w:sz w:val="27"/>
      <w:szCs w:val="27"/>
      <w:lang w:eastAsia="zh-CN"/>
    </w:rPr>
  </w:style>
  <w:style w:type="paragraph" w:customStyle="1" w:styleId="1f8">
    <w:name w:val="Заголовок №1"/>
    <w:basedOn w:val="a"/>
    <w:rsid w:val="0053388E"/>
    <w:pPr>
      <w:shd w:val="clear" w:color="auto" w:fill="FFFFFF"/>
      <w:spacing w:before="60" w:after="180" w:line="0" w:lineRule="atLeast"/>
    </w:pPr>
    <w:rPr>
      <w:color w:val="auto"/>
      <w:kern w:val="0"/>
      <w:sz w:val="27"/>
      <w:szCs w:val="27"/>
      <w:lang w:eastAsia="zh-CN"/>
    </w:rPr>
  </w:style>
  <w:style w:type="paragraph" w:customStyle="1" w:styleId="1f9">
    <w:name w:val="Текст примечания1"/>
    <w:basedOn w:val="a"/>
    <w:rsid w:val="0053388E"/>
    <w:pPr>
      <w:widowControl w:val="0"/>
      <w:suppressAutoHyphens/>
      <w:autoSpaceDE w:val="0"/>
    </w:pPr>
    <w:rPr>
      <w:color w:val="auto"/>
      <w:kern w:val="0"/>
      <w:lang w:eastAsia="zh-CN"/>
    </w:rPr>
  </w:style>
  <w:style w:type="paragraph" w:customStyle="1" w:styleId="afffd">
    <w:name w:val="Блочная цитата"/>
    <w:basedOn w:val="a"/>
    <w:qFormat/>
    <w:rsid w:val="0053388E"/>
    <w:pPr>
      <w:widowControl w:val="0"/>
      <w:suppressAutoHyphens/>
      <w:autoSpaceDE w:val="0"/>
      <w:spacing w:after="283"/>
      <w:ind w:left="567" w:right="567"/>
    </w:pPr>
    <w:rPr>
      <w:color w:val="auto"/>
      <w:kern w:val="0"/>
      <w:lang w:eastAsia="zh-CN"/>
    </w:rPr>
  </w:style>
  <w:style w:type="paragraph" w:customStyle="1" w:styleId="3a">
    <w:name w:val="3"/>
    <w:basedOn w:val="18"/>
    <w:next w:val="ae"/>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a">
    <w:name w:val="index 1"/>
    <w:basedOn w:val="a"/>
    <w:next w:val="a"/>
    <w:autoRedefine/>
    <w:uiPriority w:val="99"/>
    <w:semiHidden/>
    <w:unhideWhenUsed/>
    <w:rsid w:val="0053388E"/>
    <w:pPr>
      <w:widowControl w:val="0"/>
      <w:suppressAutoHyphens/>
      <w:autoSpaceDE w:val="0"/>
      <w:ind w:left="200" w:hanging="200"/>
    </w:pPr>
    <w:rPr>
      <w:color w:val="auto"/>
      <w:kern w:val="0"/>
      <w:lang w:eastAsia="zh-CN"/>
    </w:rPr>
  </w:style>
  <w:style w:type="paragraph" w:styleId="afffe">
    <w:name w:val="index heading"/>
    <w:basedOn w:val="a"/>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
    <w:name w:val="Таблицы (моноширинный)"/>
    <w:basedOn w:val="a"/>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0">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
    <w:rsid w:val="009D04CA"/>
    <w:pPr>
      <w:spacing w:before="100" w:beforeAutospacing="1" w:after="100" w:afterAutospacing="1"/>
    </w:pPr>
    <w:rPr>
      <w:color w:val="auto"/>
      <w:kern w:val="0"/>
      <w:sz w:val="24"/>
      <w:szCs w:val="24"/>
    </w:rPr>
  </w:style>
  <w:style w:type="paragraph" w:customStyle="1" w:styleId="270">
    <w:name w:val="Абзац списка27"/>
    <w:basedOn w:val="a"/>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b">
    <w:name w:val="Нет списка1"/>
    <w:next w:val="a2"/>
    <w:uiPriority w:val="99"/>
    <w:semiHidden/>
    <w:unhideWhenUsed/>
    <w:rsid w:val="00156330"/>
  </w:style>
  <w:style w:type="numbering" w:customStyle="1" w:styleId="2e">
    <w:name w:val="Нет списка2"/>
    <w:next w:val="a2"/>
    <w:uiPriority w:val="99"/>
    <w:semiHidden/>
    <w:unhideWhenUsed/>
    <w:rsid w:val="00156330"/>
  </w:style>
  <w:style w:type="paragraph" w:customStyle="1" w:styleId="xl65">
    <w:name w:val="xl65"/>
    <w:basedOn w:val="a"/>
    <w:uiPriority w:val="99"/>
    <w:rsid w:val="00156330"/>
    <w:pPr>
      <w:spacing w:before="100" w:beforeAutospacing="1" w:after="100" w:afterAutospacing="1"/>
    </w:pPr>
    <w:rPr>
      <w:color w:val="auto"/>
      <w:kern w:val="0"/>
      <w:sz w:val="24"/>
      <w:szCs w:val="24"/>
    </w:rPr>
  </w:style>
  <w:style w:type="paragraph" w:customStyle="1" w:styleId="xl66">
    <w:name w:val="xl66"/>
    <w:basedOn w:val="a"/>
    <w:uiPriority w:val="99"/>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
    <w:uiPriority w:val="99"/>
    <w:rsid w:val="00156330"/>
    <w:pPr>
      <w:spacing w:before="100" w:beforeAutospacing="1" w:after="100" w:afterAutospacing="1"/>
      <w:jc w:val="center"/>
    </w:pPr>
    <w:rPr>
      <w:color w:val="auto"/>
      <w:kern w:val="0"/>
      <w:sz w:val="24"/>
      <w:szCs w:val="24"/>
    </w:rPr>
  </w:style>
  <w:style w:type="paragraph" w:customStyle="1" w:styleId="xl68">
    <w:name w:val="xl68"/>
    <w:basedOn w:val="a"/>
    <w:uiPriority w:val="99"/>
    <w:rsid w:val="00156330"/>
    <w:pPr>
      <w:spacing w:before="100" w:beforeAutospacing="1" w:after="100" w:afterAutospacing="1"/>
    </w:pPr>
    <w:rPr>
      <w:color w:val="auto"/>
      <w:kern w:val="0"/>
      <w:sz w:val="24"/>
      <w:szCs w:val="24"/>
    </w:rPr>
  </w:style>
  <w:style w:type="paragraph" w:customStyle="1" w:styleId="xl69">
    <w:name w:val="xl69"/>
    <w:basedOn w:val="a"/>
    <w:uiPriority w:val="99"/>
    <w:rsid w:val="00156330"/>
    <w:pPr>
      <w:spacing w:before="100" w:beforeAutospacing="1" w:after="100" w:afterAutospacing="1"/>
    </w:pPr>
    <w:rPr>
      <w:color w:val="auto"/>
      <w:kern w:val="0"/>
      <w:sz w:val="24"/>
      <w:szCs w:val="24"/>
    </w:rPr>
  </w:style>
  <w:style w:type="paragraph" w:customStyle="1" w:styleId="xl70">
    <w:name w:val="xl70"/>
    <w:basedOn w:val="a"/>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b">
    <w:name w:val="Нет списка3"/>
    <w:next w:val="a2"/>
    <w:uiPriority w:val="99"/>
    <w:semiHidden/>
    <w:unhideWhenUsed/>
    <w:rsid w:val="00156330"/>
  </w:style>
  <w:style w:type="paragraph" w:customStyle="1" w:styleId="empty">
    <w:name w:val="empty"/>
    <w:basedOn w:val="a"/>
    <w:rsid w:val="00156330"/>
    <w:pPr>
      <w:spacing w:before="100" w:beforeAutospacing="1" w:after="100" w:afterAutospacing="1"/>
    </w:pPr>
    <w:rPr>
      <w:color w:val="auto"/>
      <w:kern w:val="0"/>
      <w:sz w:val="24"/>
      <w:szCs w:val="24"/>
    </w:rPr>
  </w:style>
  <w:style w:type="character" w:customStyle="1" w:styleId="3c">
    <w:name w:val="Основной текст (3)_"/>
    <w:link w:val="3d"/>
    <w:rsid w:val="000A57D6"/>
    <w:rPr>
      <w:sz w:val="28"/>
      <w:szCs w:val="28"/>
      <w:shd w:val="clear" w:color="auto" w:fill="FFFFFF"/>
    </w:rPr>
  </w:style>
  <w:style w:type="paragraph" w:customStyle="1" w:styleId="3d">
    <w:name w:val="Основной текст (3)"/>
    <w:basedOn w:val="a"/>
    <w:link w:val="3c"/>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0"/>
    <w:qFormat/>
    <w:rsid w:val="000A57D6"/>
  </w:style>
  <w:style w:type="character" w:customStyle="1" w:styleId="w">
    <w:name w:val="w"/>
    <w:basedOn w:val="a0"/>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
    <w:qFormat/>
    <w:rsid w:val="000A57D6"/>
    <w:pPr>
      <w:tabs>
        <w:tab w:val="left" w:pos="720"/>
        <w:tab w:val="left" w:pos="2880"/>
      </w:tabs>
      <w:spacing w:before="60"/>
      <w:ind w:left="720" w:hanging="181"/>
      <w:jc w:val="both"/>
    </w:pPr>
    <w:rPr>
      <w:color w:val="00000A"/>
      <w:kern w:val="0"/>
      <w:sz w:val="24"/>
      <w:szCs w:val="24"/>
    </w:rPr>
  </w:style>
  <w:style w:type="paragraph" w:customStyle="1" w:styleId="affff1">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1">
    <w:name w:val="Абзац списка31"/>
    <w:basedOn w:val="a"/>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9">
    <w:name w:val="Основной текст3"/>
    <w:basedOn w:val="a"/>
    <w:link w:val="afffa"/>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c">
    <w:name w:val="Знак1"/>
    <w:basedOn w:val="a"/>
    <w:rsid w:val="00A9518D"/>
    <w:rPr>
      <w:rFonts w:ascii="Verdana" w:hAnsi="Verdana" w:cs="Verdana"/>
      <w:color w:val="auto"/>
      <w:kern w:val="0"/>
      <w:lang w:val="en-US" w:eastAsia="en-US"/>
    </w:rPr>
  </w:style>
  <w:style w:type="paragraph" w:customStyle="1" w:styleId="221">
    <w:name w:val="Основной текст с отступом 22"/>
    <w:basedOn w:val="a"/>
    <w:rsid w:val="00A9518D"/>
    <w:pPr>
      <w:spacing w:after="120" w:line="480" w:lineRule="auto"/>
      <w:ind w:left="283"/>
    </w:pPr>
    <w:rPr>
      <w:rFonts w:cs="Calibri"/>
      <w:color w:val="auto"/>
      <w:kern w:val="2"/>
      <w:sz w:val="24"/>
      <w:szCs w:val="24"/>
      <w:lang w:eastAsia="ar-SA"/>
    </w:rPr>
  </w:style>
  <w:style w:type="paragraph" w:customStyle="1" w:styleId="s16">
    <w:name w:val="s_16"/>
    <w:basedOn w:val="a"/>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0"/>
    <w:rsid w:val="001A6414"/>
    <w:rPr>
      <w:rFonts w:ascii="TimesNewRomanPSMT" w:hAnsi="TimesNewRomanPSMT" w:cs="Times New Roman"/>
      <w:color w:val="000000"/>
      <w:sz w:val="26"/>
      <w:szCs w:val="26"/>
    </w:rPr>
  </w:style>
  <w:style w:type="character" w:customStyle="1" w:styleId="2f">
    <w:name w:val="Заголовок №2_"/>
    <w:basedOn w:val="a0"/>
    <w:link w:val="2f0"/>
    <w:locked/>
    <w:rsid w:val="001A6414"/>
    <w:rPr>
      <w:sz w:val="28"/>
      <w:szCs w:val="28"/>
    </w:rPr>
  </w:style>
  <w:style w:type="paragraph" w:customStyle="1" w:styleId="2f0">
    <w:name w:val="Заголовок №2"/>
    <w:basedOn w:val="a"/>
    <w:link w:val="2f"/>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2">
    <w:name w:val="footnote reference"/>
    <w:aliases w:val="5"/>
    <w:basedOn w:val="a0"/>
    <w:uiPriority w:val="99"/>
    <w:unhideWhenUsed/>
    <w:rsid w:val="0005401C"/>
    <w:rPr>
      <w:vertAlign w:val="superscript"/>
    </w:rPr>
  </w:style>
  <w:style w:type="character" w:customStyle="1" w:styleId="1fd">
    <w:name w:val="Нижний колонтитул Знак1"/>
    <w:basedOn w:val="a0"/>
    <w:uiPriority w:val="99"/>
    <w:rsid w:val="00182954"/>
    <w:rPr>
      <w:rFonts w:ascii="Calibri" w:eastAsia="Calibri" w:hAnsi="Calibri" w:cs="Times New Roman"/>
      <w:color w:val="00000A"/>
    </w:rPr>
  </w:style>
  <w:style w:type="paragraph" w:styleId="HTML">
    <w:name w:val="HTML Preformatted"/>
    <w:basedOn w:val="a"/>
    <w:link w:val="HTML0"/>
    <w:uiPriority w:val="99"/>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0"/>
    <w:link w:val="HTML"/>
    <w:uiPriority w:val="99"/>
    <w:rsid w:val="00182954"/>
    <w:rPr>
      <w:rFonts w:ascii="Courier New" w:hAnsi="Courier New" w:cs="Courier New"/>
      <w:lang w:eastAsia="ru-RU"/>
    </w:rPr>
  </w:style>
  <w:style w:type="paragraph" w:customStyle="1" w:styleId="affff3">
    <w:name w:val="Знак"/>
    <w:basedOn w:val="a"/>
    <w:rsid w:val="0049780F"/>
    <w:pPr>
      <w:spacing w:before="100" w:beforeAutospacing="1" w:after="100" w:afterAutospacing="1"/>
    </w:pPr>
    <w:rPr>
      <w:rFonts w:ascii="Tahoma" w:hAnsi="Tahoma" w:cs="Tahoma"/>
      <w:color w:val="auto"/>
      <w:kern w:val="0"/>
      <w:lang w:val="en-US" w:eastAsia="en-US"/>
    </w:rPr>
  </w:style>
  <w:style w:type="paragraph" w:customStyle="1" w:styleId="affff4">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5">
    <w:name w:val="Знак"/>
    <w:basedOn w:val="a"/>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
    <w:uiPriority w:val="99"/>
    <w:rsid w:val="00145995"/>
    <w:pPr>
      <w:spacing w:before="100" w:beforeAutospacing="1" w:after="100" w:afterAutospacing="1"/>
    </w:pPr>
    <w:rPr>
      <w:color w:val="auto"/>
      <w:kern w:val="0"/>
      <w:sz w:val="24"/>
      <w:szCs w:val="24"/>
    </w:rPr>
  </w:style>
  <w:style w:type="paragraph" w:customStyle="1" w:styleId="350">
    <w:name w:val="Абзац списка35"/>
    <w:basedOn w:val="a"/>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0"/>
    <w:rsid w:val="00FA64B9"/>
  </w:style>
  <w:style w:type="paragraph" w:customStyle="1" w:styleId="xl226">
    <w:name w:val="xl226"/>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
    <w:rsid w:val="00FA64B9"/>
    <w:pPr>
      <w:spacing w:before="100" w:beforeAutospacing="1" w:after="100" w:afterAutospacing="1"/>
    </w:pPr>
    <w:rPr>
      <w:kern w:val="0"/>
      <w:sz w:val="24"/>
      <w:szCs w:val="24"/>
    </w:rPr>
  </w:style>
  <w:style w:type="paragraph" w:customStyle="1" w:styleId="xl231">
    <w:name w:val="xl231"/>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
    <w:rsid w:val="00FA64B9"/>
    <w:pPr>
      <w:spacing w:before="100" w:beforeAutospacing="1" w:after="100" w:afterAutospacing="1"/>
      <w:textAlignment w:val="top"/>
    </w:pPr>
    <w:rPr>
      <w:kern w:val="0"/>
      <w:sz w:val="24"/>
      <w:szCs w:val="24"/>
    </w:rPr>
  </w:style>
  <w:style w:type="paragraph" w:customStyle="1" w:styleId="xl234">
    <w:name w:val="xl234"/>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
    <w:uiPriority w:val="99"/>
    <w:rsid w:val="00FA64B9"/>
    <w:pPr>
      <w:spacing w:before="100" w:beforeAutospacing="1" w:after="100" w:afterAutospacing="1"/>
      <w:jc w:val="center"/>
    </w:pPr>
    <w:rPr>
      <w:b/>
      <w:bCs/>
      <w:kern w:val="0"/>
      <w:sz w:val="24"/>
      <w:szCs w:val="24"/>
    </w:rPr>
  </w:style>
  <w:style w:type="paragraph" w:customStyle="1" w:styleId="xl308">
    <w:name w:val="xl30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
    <w:rsid w:val="001D0809"/>
    <w:pPr>
      <w:spacing w:before="100" w:beforeAutospacing="1" w:after="100" w:afterAutospacing="1"/>
    </w:pPr>
    <w:rPr>
      <w:color w:val="auto"/>
      <w:kern w:val="0"/>
      <w:sz w:val="24"/>
      <w:szCs w:val="24"/>
    </w:rPr>
  </w:style>
  <w:style w:type="paragraph" w:customStyle="1" w:styleId="p10">
    <w:name w:val="p10"/>
    <w:basedOn w:val="a"/>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
    <w:rsid w:val="00B450BA"/>
    <w:pPr>
      <w:spacing w:before="100" w:beforeAutospacing="1" w:after="100" w:afterAutospacing="1"/>
    </w:pPr>
    <w:rPr>
      <w:color w:val="auto"/>
      <w:kern w:val="0"/>
      <w:sz w:val="24"/>
      <w:szCs w:val="24"/>
    </w:rPr>
  </w:style>
  <w:style w:type="paragraph" w:customStyle="1" w:styleId="222">
    <w:name w:val="Основной текст 22"/>
    <w:basedOn w:val="a"/>
    <w:rsid w:val="00B450BA"/>
    <w:pPr>
      <w:overflowPunct w:val="0"/>
      <w:autoSpaceDE w:val="0"/>
      <w:autoSpaceDN w:val="0"/>
      <w:adjustRightInd w:val="0"/>
      <w:jc w:val="both"/>
      <w:textAlignment w:val="baseline"/>
    </w:pPr>
    <w:rPr>
      <w:color w:val="auto"/>
      <w:kern w:val="0"/>
      <w:sz w:val="28"/>
    </w:rPr>
  </w:style>
  <w:style w:type="paragraph" w:customStyle="1" w:styleId="affff6">
    <w:name w:val="Знак Знак Знак Знак"/>
    <w:basedOn w:val="a"/>
    <w:rsid w:val="00B450BA"/>
    <w:pPr>
      <w:spacing w:before="100" w:beforeAutospacing="1" w:after="100" w:afterAutospacing="1"/>
    </w:pPr>
    <w:rPr>
      <w:kern w:val="0"/>
      <w:sz w:val="24"/>
      <w:szCs w:val="24"/>
      <w:u w:color="000000"/>
      <w:lang w:val="en-US" w:eastAsia="en-US"/>
    </w:rPr>
  </w:style>
  <w:style w:type="paragraph" w:customStyle="1" w:styleId="xl309">
    <w:name w:val="xl309"/>
    <w:basedOn w:val="a"/>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7">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
    <w:rsid w:val="00497E3A"/>
    <w:pPr>
      <w:spacing w:before="100" w:beforeAutospacing="1" w:after="100" w:afterAutospacing="1"/>
    </w:pPr>
    <w:rPr>
      <w:color w:val="auto"/>
      <w:kern w:val="0"/>
      <w:sz w:val="24"/>
      <w:szCs w:val="24"/>
    </w:rPr>
  </w:style>
  <w:style w:type="character" w:customStyle="1" w:styleId="2f1">
    <w:name w:val="Основной текст (2)_"/>
    <w:basedOn w:val="a0"/>
    <w:link w:val="2f2"/>
    <w:locked/>
    <w:rsid w:val="00497E3A"/>
    <w:rPr>
      <w:sz w:val="23"/>
      <w:szCs w:val="23"/>
      <w:shd w:val="clear" w:color="auto" w:fill="FFFFFF"/>
    </w:rPr>
  </w:style>
  <w:style w:type="paragraph" w:customStyle="1" w:styleId="2f2">
    <w:name w:val="Основной текст (2)"/>
    <w:basedOn w:val="a"/>
    <w:link w:val="2f1"/>
    <w:rsid w:val="00497E3A"/>
    <w:pPr>
      <w:widowControl w:val="0"/>
      <w:shd w:val="clear" w:color="auto" w:fill="FFFFFF"/>
      <w:spacing w:line="408" w:lineRule="exact"/>
      <w:jc w:val="right"/>
    </w:pPr>
    <w:rPr>
      <w:color w:val="auto"/>
      <w:kern w:val="0"/>
      <w:sz w:val="23"/>
      <w:szCs w:val="23"/>
      <w:lang w:eastAsia="en-US"/>
    </w:rPr>
  </w:style>
  <w:style w:type="character" w:customStyle="1" w:styleId="3e">
    <w:name w:val="Заголовок №3_"/>
    <w:basedOn w:val="a0"/>
    <w:link w:val="3f"/>
    <w:locked/>
    <w:rsid w:val="00497E3A"/>
    <w:rPr>
      <w:b/>
      <w:bCs/>
      <w:sz w:val="26"/>
      <w:szCs w:val="26"/>
      <w:shd w:val="clear" w:color="auto" w:fill="FFFFFF"/>
    </w:rPr>
  </w:style>
  <w:style w:type="paragraph" w:customStyle="1" w:styleId="3f">
    <w:name w:val="Заголовок №3"/>
    <w:basedOn w:val="a"/>
    <w:link w:val="3e"/>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0"/>
    <w:link w:val="73"/>
    <w:locked/>
    <w:rsid w:val="00497E3A"/>
    <w:rPr>
      <w:shd w:val="clear" w:color="auto" w:fill="FFFFFF"/>
    </w:rPr>
  </w:style>
  <w:style w:type="paragraph" w:customStyle="1" w:styleId="73">
    <w:name w:val="Основной текст (7)"/>
    <w:basedOn w:val="a"/>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0"/>
    <w:link w:val="85"/>
    <w:locked/>
    <w:rsid w:val="00497E3A"/>
    <w:rPr>
      <w:b/>
      <w:bCs/>
      <w:sz w:val="26"/>
      <w:szCs w:val="26"/>
      <w:shd w:val="clear" w:color="auto" w:fill="FFFFFF"/>
    </w:rPr>
  </w:style>
  <w:style w:type="paragraph" w:customStyle="1" w:styleId="85">
    <w:name w:val="Основной текст (8)"/>
    <w:basedOn w:val="a"/>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1"/>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e">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
    <w:rsid w:val="000B4781"/>
    <w:pPr>
      <w:suppressAutoHyphens/>
      <w:ind w:left="720"/>
    </w:pPr>
    <w:rPr>
      <w:rFonts w:eastAsia="Calibri"/>
      <w:color w:val="auto"/>
      <w:kern w:val="0"/>
      <w:sz w:val="24"/>
      <w:szCs w:val="24"/>
      <w:lang w:eastAsia="ar-SA"/>
    </w:rPr>
  </w:style>
  <w:style w:type="paragraph" w:customStyle="1" w:styleId="410">
    <w:name w:val="Абзац списка41"/>
    <w:basedOn w:val="a"/>
    <w:rsid w:val="00456F00"/>
    <w:pPr>
      <w:suppressAutoHyphens/>
      <w:spacing w:after="200" w:line="276" w:lineRule="auto"/>
      <w:ind w:left="720"/>
    </w:pPr>
    <w:rPr>
      <w:rFonts w:ascii="Calibri" w:hAnsi="Calibri" w:cs="Calibri"/>
      <w:color w:val="auto"/>
      <w:kern w:val="0"/>
      <w:sz w:val="22"/>
      <w:szCs w:val="22"/>
      <w:lang w:eastAsia="zh-CN"/>
    </w:rPr>
  </w:style>
  <w:style w:type="paragraph" w:styleId="affff8">
    <w:name w:val="TOC Heading"/>
    <w:basedOn w:val="1"/>
    <w:next w:val="a"/>
    <w:uiPriority w:val="99"/>
    <w:unhideWhenUsed/>
    <w:qFormat/>
    <w:rsid w:val="00F9740C"/>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ru-RU"/>
    </w:rPr>
  </w:style>
  <w:style w:type="paragraph" w:styleId="1ff">
    <w:name w:val="toc 1"/>
    <w:basedOn w:val="a"/>
    <w:next w:val="a"/>
    <w:autoRedefine/>
    <w:uiPriority w:val="39"/>
    <w:unhideWhenUsed/>
    <w:rsid w:val="00F9740C"/>
    <w:pPr>
      <w:tabs>
        <w:tab w:val="right" w:leader="dot" w:pos="9610"/>
      </w:tabs>
      <w:spacing w:after="100"/>
    </w:pPr>
    <w:rPr>
      <w:rFonts w:eastAsiaTheme="minorEastAsia"/>
      <w:color w:val="auto"/>
      <w:kern w:val="0"/>
      <w:sz w:val="22"/>
      <w:szCs w:val="22"/>
    </w:rPr>
  </w:style>
  <w:style w:type="paragraph" w:styleId="2f3">
    <w:name w:val="toc 2"/>
    <w:basedOn w:val="a"/>
    <w:next w:val="a"/>
    <w:autoRedefine/>
    <w:uiPriority w:val="39"/>
    <w:unhideWhenUsed/>
    <w:rsid w:val="00F9740C"/>
    <w:pPr>
      <w:tabs>
        <w:tab w:val="right" w:leader="dot" w:pos="9610"/>
      </w:tabs>
      <w:ind w:left="284"/>
    </w:pPr>
    <w:rPr>
      <w:rFonts w:eastAsiaTheme="minorEastAsia"/>
      <w:color w:val="auto"/>
      <w:kern w:val="0"/>
      <w:sz w:val="22"/>
      <w:szCs w:val="22"/>
    </w:rPr>
  </w:style>
  <w:style w:type="paragraph" w:styleId="3f0">
    <w:name w:val="toc 3"/>
    <w:basedOn w:val="a"/>
    <w:next w:val="a"/>
    <w:autoRedefine/>
    <w:uiPriority w:val="39"/>
    <w:unhideWhenUsed/>
    <w:rsid w:val="00F9740C"/>
    <w:pPr>
      <w:spacing w:after="100"/>
      <w:ind w:left="440"/>
    </w:pPr>
    <w:rPr>
      <w:rFonts w:eastAsiaTheme="minorEastAsia"/>
      <w:color w:val="auto"/>
      <w:kern w:val="0"/>
      <w:sz w:val="22"/>
      <w:szCs w:val="22"/>
    </w:rPr>
  </w:style>
  <w:style w:type="paragraph" w:customStyle="1" w:styleId="bodytext4">
    <w:name w:val="bodytext4"/>
    <w:basedOn w:val="a"/>
    <w:uiPriority w:val="99"/>
    <w:rsid w:val="00F9740C"/>
    <w:pPr>
      <w:spacing w:before="100" w:beforeAutospacing="1" w:after="150"/>
    </w:pPr>
    <w:rPr>
      <w:rFonts w:ascii="Calibri" w:hAnsi="Calibri"/>
      <w:color w:val="949494"/>
      <w:kern w:val="0"/>
      <w:sz w:val="24"/>
      <w:szCs w:val="24"/>
    </w:rPr>
  </w:style>
  <w:style w:type="paragraph" w:customStyle="1" w:styleId="1ff0">
    <w:name w:val="Знак Знак Знак1 Знак Знак Знак"/>
    <w:basedOn w:val="a"/>
    <w:uiPriority w:val="99"/>
    <w:rsid w:val="00F9740C"/>
    <w:rPr>
      <w:rFonts w:ascii="Verdana" w:hAnsi="Verdana" w:cs="Verdana"/>
      <w:color w:val="auto"/>
      <w:kern w:val="0"/>
      <w:lang w:val="en-US" w:eastAsia="en-US"/>
    </w:rPr>
  </w:style>
  <w:style w:type="paragraph" w:customStyle="1" w:styleId="115">
    <w:name w:val="Знак Знак Знак1 Знак Знак Знак1"/>
    <w:basedOn w:val="a"/>
    <w:uiPriority w:val="99"/>
    <w:rsid w:val="00F9740C"/>
    <w:rPr>
      <w:rFonts w:ascii="Verdana" w:hAnsi="Verdana" w:cs="Verdana"/>
      <w:color w:val="auto"/>
      <w:kern w:val="0"/>
      <w:lang w:val="en-US" w:eastAsia="en-US"/>
    </w:rPr>
  </w:style>
  <w:style w:type="character" w:customStyle="1" w:styleId="214">
    <w:name w:val="Основной текст 2 Знак1"/>
    <w:uiPriority w:val="99"/>
    <w:semiHidden/>
    <w:rsid w:val="00F9740C"/>
    <w:rPr>
      <w:rFonts w:eastAsia="Times New Roman" w:cs="Times New Roman"/>
      <w:lang w:eastAsia="ru-RU"/>
    </w:rPr>
  </w:style>
  <w:style w:type="character" w:customStyle="1" w:styleId="googqs-tidbit-0">
    <w:name w:val="goog_qs-tidbit-0"/>
    <w:uiPriority w:val="99"/>
    <w:rsid w:val="00F9740C"/>
    <w:rPr>
      <w:rFonts w:cs="Times New Roman"/>
    </w:rPr>
  </w:style>
  <w:style w:type="paragraph" w:customStyle="1" w:styleId="FR2">
    <w:name w:val="FR2"/>
    <w:uiPriority w:val="99"/>
    <w:rsid w:val="00F9740C"/>
    <w:pPr>
      <w:widowControl w:val="0"/>
      <w:autoSpaceDE w:val="0"/>
      <w:autoSpaceDN w:val="0"/>
      <w:adjustRightInd w:val="0"/>
      <w:spacing w:line="480" w:lineRule="auto"/>
      <w:ind w:left="1240" w:hanging="420"/>
    </w:pPr>
    <w:rPr>
      <w:rFonts w:ascii="Calibri" w:hAnsi="Calibri"/>
      <w:sz w:val="18"/>
      <w:szCs w:val="18"/>
      <w:lang w:eastAsia="ru-RU"/>
    </w:rPr>
  </w:style>
  <w:style w:type="paragraph" w:styleId="affff9">
    <w:name w:val="Block Text"/>
    <w:basedOn w:val="a"/>
    <w:uiPriority w:val="99"/>
    <w:rsid w:val="00F9740C"/>
    <w:pPr>
      <w:ind w:left="113" w:right="113"/>
      <w:jc w:val="center"/>
    </w:pPr>
    <w:rPr>
      <w:rFonts w:ascii="Calibri" w:hAnsi="Calibri"/>
      <w:color w:val="auto"/>
      <w:kern w:val="0"/>
      <w:sz w:val="24"/>
      <w:szCs w:val="24"/>
    </w:rPr>
  </w:style>
  <w:style w:type="paragraph" w:customStyle="1" w:styleId="3f1">
    <w:name w:val="Знак Знак Знак3 Знак Знак Знак Знак"/>
    <w:basedOn w:val="a"/>
    <w:uiPriority w:val="99"/>
    <w:rsid w:val="00F9740C"/>
    <w:rPr>
      <w:rFonts w:ascii="Verdana" w:hAnsi="Verdana" w:cs="Verdana"/>
      <w:color w:val="auto"/>
      <w:kern w:val="0"/>
      <w:lang w:val="en-US" w:eastAsia="en-US"/>
    </w:rPr>
  </w:style>
  <w:style w:type="character" w:customStyle="1" w:styleId="HeaderChar">
    <w:name w:val="Header Char"/>
    <w:uiPriority w:val="99"/>
    <w:locked/>
    <w:rsid w:val="00F9740C"/>
  </w:style>
  <w:style w:type="character" w:customStyle="1" w:styleId="FooterChar">
    <w:name w:val="Footer Char"/>
    <w:uiPriority w:val="99"/>
    <w:locked/>
    <w:rsid w:val="00F9740C"/>
  </w:style>
  <w:style w:type="paragraph" w:customStyle="1" w:styleId="affffa">
    <w:name w:val="текст примечания"/>
    <w:basedOn w:val="a"/>
    <w:uiPriority w:val="99"/>
    <w:rsid w:val="00F9740C"/>
    <w:rPr>
      <w:rFonts w:ascii="Calibri" w:hAnsi="Calibri"/>
      <w:color w:val="auto"/>
      <w:kern w:val="0"/>
      <w:sz w:val="24"/>
      <w:szCs w:val="24"/>
    </w:rPr>
  </w:style>
  <w:style w:type="paragraph" w:customStyle="1" w:styleId="ConsCell">
    <w:name w:val="ConsCell"/>
    <w:uiPriority w:val="99"/>
    <w:rsid w:val="00F9740C"/>
    <w:pPr>
      <w:widowControl w:val="0"/>
      <w:autoSpaceDE w:val="0"/>
      <w:autoSpaceDN w:val="0"/>
      <w:adjustRightInd w:val="0"/>
      <w:ind w:right="19772"/>
    </w:pPr>
    <w:rPr>
      <w:rFonts w:ascii="Arial" w:hAnsi="Arial" w:cs="Arial"/>
      <w:lang w:eastAsia="ru-RU"/>
    </w:rPr>
  </w:style>
  <w:style w:type="table" w:customStyle="1" w:styleId="1ff1">
    <w:name w:val="Сетка таблицы1"/>
    <w:basedOn w:val="a1"/>
    <w:next w:val="af7"/>
    <w:uiPriority w:val="99"/>
    <w:rsid w:val="00F9740C"/>
    <w:rPr>
      <w:rFonts w:ascii="Calibri" w:hAnsi="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4">
    <w:name w:val="toc 4"/>
    <w:basedOn w:val="a"/>
    <w:next w:val="a"/>
    <w:autoRedefine/>
    <w:uiPriority w:val="39"/>
    <w:rsid w:val="00F9740C"/>
    <w:pPr>
      <w:spacing w:line="276" w:lineRule="auto"/>
      <w:ind w:left="440"/>
    </w:pPr>
    <w:rPr>
      <w:rFonts w:ascii="Calibri" w:hAnsi="Calibri"/>
      <w:color w:val="auto"/>
      <w:kern w:val="0"/>
    </w:rPr>
  </w:style>
  <w:style w:type="paragraph" w:styleId="54">
    <w:name w:val="toc 5"/>
    <w:basedOn w:val="a"/>
    <w:next w:val="a"/>
    <w:autoRedefine/>
    <w:uiPriority w:val="39"/>
    <w:rsid w:val="00F9740C"/>
    <w:pPr>
      <w:spacing w:line="276" w:lineRule="auto"/>
      <w:ind w:left="660"/>
    </w:pPr>
    <w:rPr>
      <w:rFonts w:ascii="Calibri" w:hAnsi="Calibri"/>
      <w:color w:val="auto"/>
      <w:kern w:val="0"/>
    </w:rPr>
  </w:style>
  <w:style w:type="paragraph" w:styleId="63">
    <w:name w:val="toc 6"/>
    <w:basedOn w:val="a"/>
    <w:next w:val="a"/>
    <w:autoRedefine/>
    <w:uiPriority w:val="39"/>
    <w:rsid w:val="00F9740C"/>
    <w:pPr>
      <w:spacing w:line="276" w:lineRule="auto"/>
      <w:ind w:left="880"/>
    </w:pPr>
    <w:rPr>
      <w:rFonts w:ascii="Calibri" w:hAnsi="Calibri"/>
      <w:color w:val="auto"/>
      <w:kern w:val="0"/>
    </w:rPr>
  </w:style>
  <w:style w:type="paragraph" w:styleId="74">
    <w:name w:val="toc 7"/>
    <w:basedOn w:val="a"/>
    <w:next w:val="a"/>
    <w:autoRedefine/>
    <w:uiPriority w:val="39"/>
    <w:rsid w:val="00F9740C"/>
    <w:pPr>
      <w:spacing w:line="276" w:lineRule="auto"/>
      <w:ind w:left="1100"/>
    </w:pPr>
    <w:rPr>
      <w:rFonts w:ascii="Calibri" w:hAnsi="Calibri"/>
      <w:color w:val="auto"/>
      <w:kern w:val="0"/>
    </w:rPr>
  </w:style>
  <w:style w:type="paragraph" w:styleId="86">
    <w:name w:val="toc 8"/>
    <w:basedOn w:val="a"/>
    <w:next w:val="a"/>
    <w:autoRedefine/>
    <w:uiPriority w:val="39"/>
    <w:rsid w:val="00F9740C"/>
    <w:pPr>
      <w:spacing w:line="276" w:lineRule="auto"/>
      <w:ind w:left="1320"/>
    </w:pPr>
    <w:rPr>
      <w:rFonts w:ascii="Calibri" w:hAnsi="Calibri"/>
      <w:color w:val="auto"/>
      <w:kern w:val="0"/>
    </w:rPr>
  </w:style>
  <w:style w:type="paragraph" w:styleId="93">
    <w:name w:val="toc 9"/>
    <w:basedOn w:val="a"/>
    <w:next w:val="a"/>
    <w:autoRedefine/>
    <w:uiPriority w:val="39"/>
    <w:rsid w:val="00F9740C"/>
    <w:pPr>
      <w:spacing w:line="276" w:lineRule="auto"/>
      <w:ind w:left="1540"/>
    </w:pPr>
    <w:rPr>
      <w:rFonts w:ascii="Calibri" w:hAnsi="Calibri"/>
      <w:color w:val="auto"/>
      <w:kern w:val="0"/>
    </w:rPr>
  </w:style>
  <w:style w:type="paragraph" w:customStyle="1" w:styleId="Style9">
    <w:name w:val="Style9"/>
    <w:basedOn w:val="a"/>
    <w:uiPriority w:val="99"/>
    <w:rsid w:val="00F9740C"/>
    <w:pPr>
      <w:widowControl w:val="0"/>
      <w:autoSpaceDE w:val="0"/>
      <w:autoSpaceDN w:val="0"/>
      <w:adjustRightInd w:val="0"/>
      <w:jc w:val="right"/>
    </w:pPr>
    <w:rPr>
      <w:rFonts w:ascii="Cambria" w:hAnsi="Cambria"/>
      <w:color w:val="auto"/>
      <w:kern w:val="0"/>
      <w:sz w:val="24"/>
      <w:szCs w:val="24"/>
    </w:rPr>
  </w:style>
  <w:style w:type="paragraph" w:customStyle="1" w:styleId="Style10">
    <w:name w:val="Style10"/>
    <w:basedOn w:val="a"/>
    <w:uiPriority w:val="99"/>
    <w:rsid w:val="00F9740C"/>
    <w:pPr>
      <w:widowControl w:val="0"/>
      <w:autoSpaceDE w:val="0"/>
      <w:autoSpaceDN w:val="0"/>
      <w:adjustRightInd w:val="0"/>
      <w:spacing w:line="322" w:lineRule="exact"/>
      <w:jc w:val="both"/>
    </w:pPr>
    <w:rPr>
      <w:rFonts w:ascii="Cambria" w:hAnsi="Cambria"/>
      <w:color w:val="auto"/>
      <w:kern w:val="0"/>
      <w:sz w:val="24"/>
      <w:szCs w:val="24"/>
    </w:rPr>
  </w:style>
  <w:style w:type="paragraph" w:customStyle="1" w:styleId="Style13">
    <w:name w:val="Style13"/>
    <w:basedOn w:val="a"/>
    <w:uiPriority w:val="99"/>
    <w:rsid w:val="00F9740C"/>
    <w:pPr>
      <w:widowControl w:val="0"/>
      <w:autoSpaceDE w:val="0"/>
      <w:autoSpaceDN w:val="0"/>
      <w:adjustRightInd w:val="0"/>
      <w:spacing w:line="319" w:lineRule="exact"/>
      <w:ind w:firstLine="706"/>
      <w:jc w:val="both"/>
    </w:pPr>
    <w:rPr>
      <w:rFonts w:ascii="Cambria" w:hAnsi="Cambria"/>
      <w:color w:val="auto"/>
      <w:kern w:val="0"/>
      <w:sz w:val="24"/>
      <w:szCs w:val="24"/>
    </w:rPr>
  </w:style>
  <w:style w:type="paragraph" w:customStyle="1" w:styleId="Style17">
    <w:name w:val="Style17"/>
    <w:basedOn w:val="a"/>
    <w:uiPriority w:val="99"/>
    <w:rsid w:val="00F9740C"/>
    <w:pPr>
      <w:widowControl w:val="0"/>
      <w:autoSpaceDE w:val="0"/>
      <w:autoSpaceDN w:val="0"/>
      <w:adjustRightInd w:val="0"/>
      <w:spacing w:line="317" w:lineRule="exact"/>
      <w:ind w:firstLine="557"/>
      <w:jc w:val="both"/>
    </w:pPr>
    <w:rPr>
      <w:rFonts w:ascii="Cambria" w:hAnsi="Cambria"/>
      <w:color w:val="auto"/>
      <w:kern w:val="0"/>
      <w:sz w:val="24"/>
      <w:szCs w:val="24"/>
    </w:rPr>
  </w:style>
  <w:style w:type="character" w:customStyle="1" w:styleId="FontStyle79">
    <w:name w:val="Font Style79"/>
    <w:uiPriority w:val="99"/>
    <w:rsid w:val="00F9740C"/>
    <w:rPr>
      <w:rFonts w:ascii="Times New Roman" w:hAnsi="Times New Roman" w:cs="Times New Roman"/>
      <w:sz w:val="22"/>
      <w:szCs w:val="22"/>
    </w:rPr>
  </w:style>
  <w:style w:type="paragraph" w:customStyle="1" w:styleId="Style6">
    <w:name w:val="Style6"/>
    <w:basedOn w:val="a"/>
    <w:uiPriority w:val="99"/>
    <w:rsid w:val="00F9740C"/>
    <w:pPr>
      <w:widowControl w:val="0"/>
      <w:autoSpaceDE w:val="0"/>
      <w:autoSpaceDN w:val="0"/>
      <w:adjustRightInd w:val="0"/>
    </w:pPr>
    <w:rPr>
      <w:rFonts w:ascii="Cambria" w:hAnsi="Cambria"/>
      <w:color w:val="auto"/>
      <w:kern w:val="0"/>
      <w:sz w:val="24"/>
      <w:szCs w:val="24"/>
    </w:rPr>
  </w:style>
  <w:style w:type="paragraph" w:customStyle="1" w:styleId="Style18">
    <w:name w:val="Style18"/>
    <w:basedOn w:val="a"/>
    <w:uiPriority w:val="99"/>
    <w:rsid w:val="00F9740C"/>
    <w:pPr>
      <w:widowControl w:val="0"/>
      <w:autoSpaceDE w:val="0"/>
      <w:autoSpaceDN w:val="0"/>
      <w:adjustRightInd w:val="0"/>
      <w:spacing w:line="230" w:lineRule="exact"/>
    </w:pPr>
    <w:rPr>
      <w:rFonts w:ascii="Cambria" w:hAnsi="Cambria"/>
      <w:color w:val="auto"/>
      <w:kern w:val="0"/>
      <w:sz w:val="24"/>
      <w:szCs w:val="24"/>
    </w:rPr>
  </w:style>
  <w:style w:type="paragraph" w:customStyle="1" w:styleId="Style30">
    <w:name w:val="Style30"/>
    <w:basedOn w:val="a"/>
    <w:uiPriority w:val="99"/>
    <w:rsid w:val="00F9740C"/>
    <w:pPr>
      <w:widowControl w:val="0"/>
      <w:autoSpaceDE w:val="0"/>
      <w:autoSpaceDN w:val="0"/>
      <w:adjustRightInd w:val="0"/>
      <w:spacing w:line="245" w:lineRule="exact"/>
      <w:jc w:val="center"/>
    </w:pPr>
    <w:rPr>
      <w:rFonts w:ascii="Cambria" w:hAnsi="Cambria"/>
      <w:color w:val="auto"/>
      <w:kern w:val="0"/>
      <w:sz w:val="24"/>
      <w:szCs w:val="24"/>
    </w:rPr>
  </w:style>
  <w:style w:type="paragraph" w:customStyle="1" w:styleId="Style31">
    <w:name w:val="Style31"/>
    <w:basedOn w:val="a"/>
    <w:uiPriority w:val="99"/>
    <w:rsid w:val="00F9740C"/>
    <w:pPr>
      <w:widowControl w:val="0"/>
      <w:autoSpaceDE w:val="0"/>
      <w:autoSpaceDN w:val="0"/>
      <w:adjustRightInd w:val="0"/>
      <w:spacing w:line="230" w:lineRule="exact"/>
      <w:jc w:val="center"/>
    </w:pPr>
    <w:rPr>
      <w:rFonts w:ascii="Cambria" w:hAnsi="Cambria"/>
      <w:color w:val="auto"/>
      <w:kern w:val="0"/>
      <w:sz w:val="24"/>
      <w:szCs w:val="24"/>
    </w:rPr>
  </w:style>
  <w:style w:type="paragraph" w:customStyle="1" w:styleId="Style35">
    <w:name w:val="Style35"/>
    <w:basedOn w:val="a"/>
    <w:uiPriority w:val="99"/>
    <w:rsid w:val="00F9740C"/>
    <w:pPr>
      <w:widowControl w:val="0"/>
      <w:autoSpaceDE w:val="0"/>
      <w:autoSpaceDN w:val="0"/>
      <w:adjustRightInd w:val="0"/>
      <w:spacing w:line="456" w:lineRule="exact"/>
      <w:ind w:hanging="1632"/>
    </w:pPr>
    <w:rPr>
      <w:rFonts w:ascii="Cambria" w:hAnsi="Cambria"/>
      <w:color w:val="auto"/>
      <w:kern w:val="0"/>
      <w:sz w:val="24"/>
      <w:szCs w:val="24"/>
    </w:rPr>
  </w:style>
  <w:style w:type="paragraph" w:customStyle="1" w:styleId="Style36">
    <w:name w:val="Style36"/>
    <w:basedOn w:val="a"/>
    <w:uiPriority w:val="99"/>
    <w:rsid w:val="00F9740C"/>
    <w:pPr>
      <w:widowControl w:val="0"/>
      <w:autoSpaceDE w:val="0"/>
      <w:autoSpaceDN w:val="0"/>
      <w:adjustRightInd w:val="0"/>
    </w:pPr>
    <w:rPr>
      <w:rFonts w:ascii="Cambria" w:hAnsi="Cambria"/>
      <w:color w:val="auto"/>
      <w:kern w:val="0"/>
      <w:sz w:val="24"/>
      <w:szCs w:val="24"/>
    </w:rPr>
  </w:style>
  <w:style w:type="paragraph" w:customStyle="1" w:styleId="Style38">
    <w:name w:val="Style38"/>
    <w:basedOn w:val="a"/>
    <w:uiPriority w:val="99"/>
    <w:rsid w:val="00F9740C"/>
    <w:pPr>
      <w:widowControl w:val="0"/>
      <w:autoSpaceDE w:val="0"/>
      <w:autoSpaceDN w:val="0"/>
      <w:adjustRightInd w:val="0"/>
      <w:spacing w:line="374" w:lineRule="exact"/>
      <w:jc w:val="center"/>
    </w:pPr>
    <w:rPr>
      <w:rFonts w:ascii="Cambria" w:hAnsi="Cambria"/>
      <w:color w:val="auto"/>
      <w:kern w:val="0"/>
      <w:sz w:val="24"/>
      <w:szCs w:val="24"/>
    </w:rPr>
  </w:style>
  <w:style w:type="paragraph" w:customStyle="1" w:styleId="Style41">
    <w:name w:val="Style41"/>
    <w:basedOn w:val="a"/>
    <w:uiPriority w:val="99"/>
    <w:rsid w:val="00F9740C"/>
    <w:pPr>
      <w:widowControl w:val="0"/>
      <w:autoSpaceDE w:val="0"/>
      <w:autoSpaceDN w:val="0"/>
      <w:adjustRightInd w:val="0"/>
      <w:spacing w:line="350" w:lineRule="exact"/>
      <w:jc w:val="center"/>
    </w:pPr>
    <w:rPr>
      <w:rFonts w:ascii="Cambria" w:hAnsi="Cambria"/>
      <w:color w:val="auto"/>
      <w:kern w:val="0"/>
      <w:sz w:val="24"/>
      <w:szCs w:val="24"/>
    </w:rPr>
  </w:style>
  <w:style w:type="character" w:customStyle="1" w:styleId="FontStyle73">
    <w:name w:val="Font Style73"/>
    <w:uiPriority w:val="99"/>
    <w:rsid w:val="00F9740C"/>
    <w:rPr>
      <w:rFonts w:ascii="Times New Roman" w:hAnsi="Times New Roman" w:cs="Times New Roman"/>
      <w:sz w:val="18"/>
      <w:szCs w:val="18"/>
    </w:rPr>
  </w:style>
  <w:style w:type="character" w:customStyle="1" w:styleId="FontStyle78">
    <w:name w:val="Font Style78"/>
    <w:uiPriority w:val="99"/>
    <w:rsid w:val="00F9740C"/>
    <w:rPr>
      <w:rFonts w:ascii="Cambria" w:hAnsi="Cambria" w:cs="Cambria"/>
      <w:i/>
      <w:iCs/>
      <w:sz w:val="18"/>
      <w:szCs w:val="18"/>
    </w:rPr>
  </w:style>
  <w:style w:type="character" w:customStyle="1" w:styleId="FontStyle81">
    <w:name w:val="Font Style81"/>
    <w:uiPriority w:val="99"/>
    <w:rsid w:val="00F9740C"/>
    <w:rPr>
      <w:rFonts w:ascii="Times New Roman" w:hAnsi="Times New Roman" w:cs="Times New Roman"/>
      <w:b/>
      <w:bCs/>
      <w:sz w:val="22"/>
      <w:szCs w:val="22"/>
    </w:rPr>
  </w:style>
  <w:style w:type="character" w:customStyle="1" w:styleId="FontStyle83">
    <w:name w:val="Font Style83"/>
    <w:uiPriority w:val="99"/>
    <w:rsid w:val="00F9740C"/>
    <w:rPr>
      <w:rFonts w:ascii="Times New Roman" w:hAnsi="Times New Roman" w:cs="Times New Roman"/>
      <w:sz w:val="22"/>
      <w:szCs w:val="22"/>
    </w:rPr>
  </w:style>
  <w:style w:type="paragraph" w:customStyle="1" w:styleId="Style12">
    <w:name w:val="Style12"/>
    <w:basedOn w:val="a"/>
    <w:uiPriority w:val="99"/>
    <w:rsid w:val="00F9740C"/>
    <w:pPr>
      <w:widowControl w:val="0"/>
      <w:autoSpaceDE w:val="0"/>
      <w:autoSpaceDN w:val="0"/>
      <w:adjustRightInd w:val="0"/>
      <w:jc w:val="center"/>
    </w:pPr>
    <w:rPr>
      <w:rFonts w:ascii="Cambria" w:hAnsi="Cambria"/>
      <w:color w:val="auto"/>
      <w:kern w:val="0"/>
      <w:sz w:val="24"/>
      <w:szCs w:val="24"/>
    </w:rPr>
  </w:style>
  <w:style w:type="paragraph" w:customStyle="1" w:styleId="Style37">
    <w:name w:val="Style37"/>
    <w:basedOn w:val="a"/>
    <w:uiPriority w:val="99"/>
    <w:rsid w:val="00F9740C"/>
    <w:pPr>
      <w:widowControl w:val="0"/>
      <w:autoSpaceDE w:val="0"/>
      <w:autoSpaceDN w:val="0"/>
      <w:adjustRightInd w:val="0"/>
      <w:spacing w:line="230" w:lineRule="exact"/>
      <w:ind w:firstLine="86"/>
    </w:pPr>
    <w:rPr>
      <w:rFonts w:ascii="Cambria" w:hAnsi="Cambria"/>
      <w:color w:val="auto"/>
      <w:kern w:val="0"/>
      <w:sz w:val="24"/>
      <w:szCs w:val="24"/>
    </w:rPr>
  </w:style>
  <w:style w:type="paragraph" w:customStyle="1" w:styleId="Style11">
    <w:name w:val="Style11"/>
    <w:basedOn w:val="a"/>
    <w:uiPriority w:val="99"/>
    <w:rsid w:val="00F9740C"/>
    <w:pPr>
      <w:widowControl w:val="0"/>
      <w:autoSpaceDE w:val="0"/>
      <w:autoSpaceDN w:val="0"/>
      <w:adjustRightInd w:val="0"/>
      <w:spacing w:line="317" w:lineRule="exact"/>
      <w:ind w:firstLine="566"/>
      <w:jc w:val="both"/>
    </w:pPr>
    <w:rPr>
      <w:rFonts w:ascii="Cambria" w:hAnsi="Cambria"/>
      <w:color w:val="auto"/>
      <w:kern w:val="0"/>
      <w:sz w:val="24"/>
      <w:szCs w:val="24"/>
    </w:rPr>
  </w:style>
  <w:style w:type="paragraph" w:customStyle="1" w:styleId="Style33">
    <w:name w:val="Style33"/>
    <w:basedOn w:val="a"/>
    <w:uiPriority w:val="99"/>
    <w:rsid w:val="00F9740C"/>
    <w:pPr>
      <w:widowControl w:val="0"/>
      <w:autoSpaceDE w:val="0"/>
      <w:autoSpaceDN w:val="0"/>
      <w:adjustRightInd w:val="0"/>
      <w:spacing w:line="317" w:lineRule="exact"/>
      <w:jc w:val="both"/>
    </w:pPr>
    <w:rPr>
      <w:rFonts w:ascii="Cambria" w:hAnsi="Cambria"/>
      <w:color w:val="auto"/>
      <w:kern w:val="0"/>
      <w:sz w:val="24"/>
      <w:szCs w:val="24"/>
    </w:rPr>
  </w:style>
  <w:style w:type="paragraph" w:customStyle="1" w:styleId="Style54">
    <w:name w:val="Style54"/>
    <w:basedOn w:val="a"/>
    <w:uiPriority w:val="99"/>
    <w:rsid w:val="00F9740C"/>
    <w:pPr>
      <w:widowControl w:val="0"/>
      <w:autoSpaceDE w:val="0"/>
      <w:autoSpaceDN w:val="0"/>
      <w:adjustRightInd w:val="0"/>
      <w:spacing w:line="317" w:lineRule="exact"/>
      <w:ind w:hanging="360"/>
      <w:jc w:val="both"/>
    </w:pPr>
    <w:rPr>
      <w:rFonts w:ascii="Cambria" w:hAnsi="Cambria"/>
      <w:color w:val="auto"/>
      <w:kern w:val="0"/>
      <w:sz w:val="24"/>
      <w:szCs w:val="24"/>
    </w:rPr>
  </w:style>
  <w:style w:type="paragraph" w:customStyle="1" w:styleId="Style14">
    <w:name w:val="Style14"/>
    <w:basedOn w:val="a"/>
    <w:uiPriority w:val="99"/>
    <w:rsid w:val="00F9740C"/>
    <w:pPr>
      <w:widowControl w:val="0"/>
      <w:autoSpaceDE w:val="0"/>
      <w:autoSpaceDN w:val="0"/>
      <w:adjustRightInd w:val="0"/>
      <w:spacing w:line="319" w:lineRule="exact"/>
      <w:ind w:firstLine="715"/>
      <w:jc w:val="both"/>
    </w:pPr>
    <w:rPr>
      <w:rFonts w:ascii="Cambria" w:hAnsi="Cambria"/>
      <w:color w:val="auto"/>
      <w:kern w:val="0"/>
      <w:sz w:val="24"/>
      <w:szCs w:val="24"/>
    </w:rPr>
  </w:style>
  <w:style w:type="paragraph" w:customStyle="1" w:styleId="Style23">
    <w:name w:val="Style23"/>
    <w:basedOn w:val="a"/>
    <w:uiPriority w:val="99"/>
    <w:rsid w:val="00F9740C"/>
    <w:pPr>
      <w:widowControl w:val="0"/>
      <w:autoSpaceDE w:val="0"/>
      <w:autoSpaceDN w:val="0"/>
      <w:adjustRightInd w:val="0"/>
      <w:spacing w:line="317" w:lineRule="exact"/>
    </w:pPr>
    <w:rPr>
      <w:rFonts w:ascii="Cambria" w:hAnsi="Cambria"/>
      <w:color w:val="auto"/>
      <w:kern w:val="0"/>
      <w:sz w:val="24"/>
      <w:szCs w:val="24"/>
    </w:rPr>
  </w:style>
  <w:style w:type="paragraph" w:customStyle="1" w:styleId="Style8">
    <w:name w:val="Style8"/>
    <w:basedOn w:val="a"/>
    <w:uiPriority w:val="99"/>
    <w:rsid w:val="00F9740C"/>
    <w:pPr>
      <w:widowControl w:val="0"/>
      <w:autoSpaceDE w:val="0"/>
      <w:autoSpaceDN w:val="0"/>
      <w:adjustRightInd w:val="0"/>
      <w:spacing w:line="274" w:lineRule="exact"/>
      <w:jc w:val="center"/>
    </w:pPr>
    <w:rPr>
      <w:rFonts w:ascii="Cambria" w:hAnsi="Cambria"/>
      <w:color w:val="auto"/>
      <w:kern w:val="0"/>
      <w:sz w:val="24"/>
      <w:szCs w:val="24"/>
    </w:rPr>
  </w:style>
  <w:style w:type="paragraph" w:customStyle="1" w:styleId="75">
    <w:name w:val="Основной текст7"/>
    <w:basedOn w:val="a"/>
    <w:uiPriority w:val="99"/>
    <w:rsid w:val="00F9740C"/>
    <w:pPr>
      <w:widowControl w:val="0"/>
      <w:shd w:val="clear" w:color="auto" w:fill="FFFFFF"/>
      <w:spacing w:after="1920" w:line="274" w:lineRule="exact"/>
      <w:ind w:hanging="360"/>
      <w:jc w:val="right"/>
    </w:pPr>
    <w:rPr>
      <w:rFonts w:ascii="Arial Unicode MS" w:eastAsia="Arial Unicode MS" w:hAnsi="Arial Unicode MS" w:cs="Arial Unicode MS"/>
      <w:color w:val="auto"/>
      <w:kern w:val="0"/>
      <w:sz w:val="23"/>
      <w:szCs w:val="23"/>
      <w:shd w:val="clear" w:color="auto" w:fill="FFFFFF"/>
    </w:rPr>
  </w:style>
  <w:style w:type="paragraph" w:customStyle="1" w:styleId="Style50">
    <w:name w:val="Style5"/>
    <w:basedOn w:val="a"/>
    <w:uiPriority w:val="99"/>
    <w:rsid w:val="00F9740C"/>
    <w:pPr>
      <w:widowControl w:val="0"/>
      <w:autoSpaceDE w:val="0"/>
      <w:autoSpaceDN w:val="0"/>
      <w:adjustRightInd w:val="0"/>
      <w:spacing w:line="518" w:lineRule="exact"/>
    </w:pPr>
    <w:rPr>
      <w:rFonts w:ascii="Cambria" w:hAnsi="Cambria"/>
      <w:color w:val="auto"/>
      <w:kern w:val="0"/>
      <w:sz w:val="24"/>
      <w:szCs w:val="24"/>
    </w:rPr>
  </w:style>
  <w:style w:type="paragraph" w:customStyle="1" w:styleId="Style22">
    <w:name w:val="Style22"/>
    <w:basedOn w:val="a"/>
    <w:uiPriority w:val="99"/>
    <w:rsid w:val="00F9740C"/>
    <w:pPr>
      <w:widowControl w:val="0"/>
      <w:autoSpaceDE w:val="0"/>
      <w:autoSpaceDN w:val="0"/>
      <w:adjustRightInd w:val="0"/>
      <w:spacing w:line="314" w:lineRule="exact"/>
      <w:ind w:firstLine="696"/>
    </w:pPr>
    <w:rPr>
      <w:rFonts w:ascii="Cambria" w:hAnsi="Cambria"/>
      <w:color w:val="auto"/>
      <w:kern w:val="0"/>
      <w:sz w:val="24"/>
      <w:szCs w:val="24"/>
    </w:rPr>
  </w:style>
  <w:style w:type="character" w:customStyle="1" w:styleId="FontStyle107">
    <w:name w:val="Font Style107"/>
    <w:uiPriority w:val="99"/>
    <w:rsid w:val="00F9740C"/>
    <w:rPr>
      <w:rFonts w:ascii="Times New Roman" w:hAnsi="Times New Roman" w:cs="Times New Roman"/>
      <w:sz w:val="20"/>
      <w:szCs w:val="20"/>
    </w:rPr>
  </w:style>
  <w:style w:type="character" w:customStyle="1" w:styleId="FontStyle173">
    <w:name w:val="Font Style173"/>
    <w:uiPriority w:val="99"/>
    <w:rsid w:val="00F9740C"/>
    <w:rPr>
      <w:rFonts w:ascii="Times New Roman" w:hAnsi="Times New Roman" w:cs="Times New Roman"/>
      <w:b/>
      <w:bCs/>
      <w:sz w:val="18"/>
      <w:szCs w:val="18"/>
    </w:rPr>
  </w:style>
  <w:style w:type="paragraph" w:customStyle="1" w:styleId="Style75">
    <w:name w:val="Style75"/>
    <w:basedOn w:val="a"/>
    <w:uiPriority w:val="99"/>
    <w:rsid w:val="00F9740C"/>
    <w:pPr>
      <w:widowControl w:val="0"/>
      <w:autoSpaceDE w:val="0"/>
      <w:autoSpaceDN w:val="0"/>
      <w:adjustRightInd w:val="0"/>
    </w:pPr>
    <w:rPr>
      <w:rFonts w:ascii="Calibri" w:hAnsi="Calibri"/>
      <w:color w:val="auto"/>
      <w:kern w:val="0"/>
      <w:sz w:val="24"/>
      <w:szCs w:val="24"/>
    </w:rPr>
  </w:style>
  <w:style w:type="character" w:customStyle="1" w:styleId="FontStyle150">
    <w:name w:val="Font Style150"/>
    <w:uiPriority w:val="99"/>
    <w:rsid w:val="00F9740C"/>
    <w:rPr>
      <w:rFonts w:ascii="Times New Roman" w:hAnsi="Times New Roman" w:cs="Times New Roman"/>
      <w:spacing w:val="10"/>
      <w:sz w:val="16"/>
      <w:szCs w:val="16"/>
    </w:rPr>
  </w:style>
  <w:style w:type="paragraph" w:customStyle="1" w:styleId="Style86">
    <w:name w:val="Style86"/>
    <w:basedOn w:val="a"/>
    <w:uiPriority w:val="99"/>
    <w:rsid w:val="00F9740C"/>
    <w:pPr>
      <w:widowControl w:val="0"/>
      <w:autoSpaceDE w:val="0"/>
      <w:autoSpaceDN w:val="0"/>
      <w:adjustRightInd w:val="0"/>
    </w:pPr>
    <w:rPr>
      <w:rFonts w:ascii="Calibri" w:hAnsi="Calibri"/>
      <w:color w:val="auto"/>
      <w:kern w:val="0"/>
      <w:sz w:val="24"/>
      <w:szCs w:val="24"/>
    </w:rPr>
  </w:style>
  <w:style w:type="paragraph" w:customStyle="1" w:styleId="Style89">
    <w:name w:val="Style89"/>
    <w:basedOn w:val="a"/>
    <w:uiPriority w:val="99"/>
    <w:rsid w:val="00F9740C"/>
    <w:pPr>
      <w:widowControl w:val="0"/>
      <w:autoSpaceDE w:val="0"/>
      <w:autoSpaceDN w:val="0"/>
      <w:adjustRightInd w:val="0"/>
    </w:pPr>
    <w:rPr>
      <w:rFonts w:ascii="Calibri" w:hAnsi="Calibri"/>
      <w:color w:val="auto"/>
      <w:kern w:val="0"/>
      <w:sz w:val="24"/>
      <w:szCs w:val="24"/>
    </w:rPr>
  </w:style>
  <w:style w:type="character" w:customStyle="1" w:styleId="FontStyle118">
    <w:name w:val="Font Style118"/>
    <w:uiPriority w:val="99"/>
    <w:rsid w:val="00F9740C"/>
    <w:rPr>
      <w:rFonts w:ascii="Times New Roman" w:hAnsi="Times New Roman" w:cs="Times New Roman"/>
      <w:b/>
      <w:bCs/>
      <w:i/>
      <w:iCs/>
      <w:sz w:val="20"/>
      <w:szCs w:val="20"/>
    </w:rPr>
  </w:style>
  <w:style w:type="character" w:customStyle="1" w:styleId="FontStyle120">
    <w:name w:val="Font Style120"/>
    <w:uiPriority w:val="99"/>
    <w:rsid w:val="00F9740C"/>
    <w:rPr>
      <w:rFonts w:ascii="Trebuchet MS" w:hAnsi="Trebuchet MS" w:cs="Trebuchet MS"/>
      <w:b/>
      <w:bCs/>
      <w:sz w:val="18"/>
      <w:szCs w:val="18"/>
    </w:rPr>
  </w:style>
  <w:style w:type="character" w:customStyle="1" w:styleId="FontStyle121">
    <w:name w:val="Font Style121"/>
    <w:uiPriority w:val="99"/>
    <w:rsid w:val="00F9740C"/>
    <w:rPr>
      <w:rFonts w:ascii="Book Antiqua" w:hAnsi="Book Antiqua" w:cs="Book Antiqua"/>
      <w:b/>
      <w:bCs/>
      <w:spacing w:val="20"/>
      <w:sz w:val="16"/>
      <w:szCs w:val="16"/>
    </w:rPr>
  </w:style>
  <w:style w:type="paragraph" w:customStyle="1" w:styleId="Style44">
    <w:name w:val="Style44"/>
    <w:basedOn w:val="a"/>
    <w:uiPriority w:val="99"/>
    <w:rsid w:val="00F9740C"/>
    <w:pPr>
      <w:widowControl w:val="0"/>
      <w:autoSpaceDE w:val="0"/>
      <w:autoSpaceDN w:val="0"/>
      <w:adjustRightInd w:val="0"/>
    </w:pPr>
    <w:rPr>
      <w:rFonts w:ascii="Calibri" w:hAnsi="Calibri"/>
      <w:color w:val="auto"/>
      <w:kern w:val="0"/>
      <w:sz w:val="24"/>
      <w:szCs w:val="24"/>
    </w:rPr>
  </w:style>
  <w:style w:type="paragraph" w:customStyle="1" w:styleId="Style49">
    <w:name w:val="Style49"/>
    <w:basedOn w:val="a"/>
    <w:uiPriority w:val="99"/>
    <w:rsid w:val="00F9740C"/>
    <w:pPr>
      <w:widowControl w:val="0"/>
      <w:autoSpaceDE w:val="0"/>
      <w:autoSpaceDN w:val="0"/>
      <w:adjustRightInd w:val="0"/>
    </w:pPr>
    <w:rPr>
      <w:rFonts w:ascii="Calibri" w:hAnsi="Calibri"/>
      <w:color w:val="auto"/>
      <w:kern w:val="0"/>
      <w:sz w:val="24"/>
      <w:szCs w:val="24"/>
    </w:rPr>
  </w:style>
  <w:style w:type="paragraph" w:customStyle="1" w:styleId="Style500">
    <w:name w:val="Style50"/>
    <w:basedOn w:val="a"/>
    <w:uiPriority w:val="99"/>
    <w:rsid w:val="00F9740C"/>
    <w:pPr>
      <w:widowControl w:val="0"/>
      <w:autoSpaceDE w:val="0"/>
      <w:autoSpaceDN w:val="0"/>
      <w:adjustRightInd w:val="0"/>
    </w:pPr>
    <w:rPr>
      <w:rFonts w:ascii="Calibri" w:hAnsi="Calibri"/>
      <w:color w:val="auto"/>
      <w:kern w:val="0"/>
      <w:sz w:val="24"/>
      <w:szCs w:val="24"/>
    </w:rPr>
  </w:style>
  <w:style w:type="paragraph" w:customStyle="1" w:styleId="Style51">
    <w:name w:val="Style51"/>
    <w:basedOn w:val="a"/>
    <w:uiPriority w:val="99"/>
    <w:rsid w:val="00F9740C"/>
    <w:pPr>
      <w:widowControl w:val="0"/>
      <w:autoSpaceDE w:val="0"/>
      <w:autoSpaceDN w:val="0"/>
      <w:adjustRightInd w:val="0"/>
    </w:pPr>
    <w:rPr>
      <w:rFonts w:ascii="Calibri" w:hAnsi="Calibri"/>
      <w:color w:val="auto"/>
      <w:kern w:val="0"/>
      <w:sz w:val="24"/>
      <w:szCs w:val="24"/>
    </w:rPr>
  </w:style>
  <w:style w:type="paragraph" w:customStyle="1" w:styleId="Style53">
    <w:name w:val="Style53"/>
    <w:basedOn w:val="a"/>
    <w:uiPriority w:val="99"/>
    <w:rsid w:val="00F9740C"/>
    <w:pPr>
      <w:widowControl w:val="0"/>
      <w:autoSpaceDE w:val="0"/>
      <w:autoSpaceDN w:val="0"/>
      <w:adjustRightInd w:val="0"/>
    </w:pPr>
    <w:rPr>
      <w:rFonts w:ascii="Calibri" w:hAnsi="Calibri"/>
      <w:color w:val="auto"/>
      <w:kern w:val="0"/>
      <w:sz w:val="24"/>
      <w:szCs w:val="24"/>
    </w:rPr>
  </w:style>
  <w:style w:type="paragraph" w:customStyle="1" w:styleId="Style55">
    <w:name w:val="Style55"/>
    <w:basedOn w:val="a"/>
    <w:uiPriority w:val="99"/>
    <w:rsid w:val="00F9740C"/>
    <w:pPr>
      <w:widowControl w:val="0"/>
      <w:autoSpaceDE w:val="0"/>
      <w:autoSpaceDN w:val="0"/>
      <w:adjustRightInd w:val="0"/>
    </w:pPr>
    <w:rPr>
      <w:rFonts w:ascii="Calibri" w:hAnsi="Calibri"/>
      <w:color w:val="auto"/>
      <w:kern w:val="0"/>
      <w:sz w:val="24"/>
      <w:szCs w:val="24"/>
    </w:rPr>
  </w:style>
  <w:style w:type="paragraph" w:customStyle="1" w:styleId="Style56">
    <w:name w:val="Style56"/>
    <w:basedOn w:val="a"/>
    <w:uiPriority w:val="99"/>
    <w:rsid w:val="00F9740C"/>
    <w:pPr>
      <w:widowControl w:val="0"/>
      <w:autoSpaceDE w:val="0"/>
      <w:autoSpaceDN w:val="0"/>
      <w:adjustRightInd w:val="0"/>
    </w:pPr>
    <w:rPr>
      <w:rFonts w:ascii="Calibri" w:hAnsi="Calibri"/>
      <w:color w:val="auto"/>
      <w:kern w:val="0"/>
      <w:sz w:val="24"/>
      <w:szCs w:val="24"/>
    </w:rPr>
  </w:style>
  <w:style w:type="paragraph" w:customStyle="1" w:styleId="Style57">
    <w:name w:val="Style57"/>
    <w:basedOn w:val="a"/>
    <w:uiPriority w:val="99"/>
    <w:rsid w:val="00F9740C"/>
    <w:pPr>
      <w:widowControl w:val="0"/>
      <w:autoSpaceDE w:val="0"/>
      <w:autoSpaceDN w:val="0"/>
      <w:adjustRightInd w:val="0"/>
    </w:pPr>
    <w:rPr>
      <w:rFonts w:ascii="Calibri" w:hAnsi="Calibri"/>
      <w:color w:val="auto"/>
      <w:kern w:val="0"/>
      <w:sz w:val="24"/>
      <w:szCs w:val="24"/>
    </w:rPr>
  </w:style>
  <w:style w:type="paragraph" w:customStyle="1" w:styleId="Style58">
    <w:name w:val="Style58"/>
    <w:basedOn w:val="a"/>
    <w:uiPriority w:val="99"/>
    <w:rsid w:val="00F9740C"/>
    <w:pPr>
      <w:widowControl w:val="0"/>
      <w:autoSpaceDE w:val="0"/>
      <w:autoSpaceDN w:val="0"/>
      <w:adjustRightInd w:val="0"/>
    </w:pPr>
    <w:rPr>
      <w:rFonts w:ascii="Calibri" w:hAnsi="Calibri"/>
      <w:color w:val="auto"/>
      <w:kern w:val="0"/>
      <w:sz w:val="24"/>
      <w:szCs w:val="24"/>
    </w:rPr>
  </w:style>
  <w:style w:type="paragraph" w:customStyle="1" w:styleId="Style59">
    <w:name w:val="Style59"/>
    <w:basedOn w:val="a"/>
    <w:uiPriority w:val="99"/>
    <w:rsid w:val="00F9740C"/>
    <w:pPr>
      <w:widowControl w:val="0"/>
      <w:autoSpaceDE w:val="0"/>
      <w:autoSpaceDN w:val="0"/>
      <w:adjustRightInd w:val="0"/>
    </w:pPr>
    <w:rPr>
      <w:rFonts w:ascii="Calibri" w:hAnsi="Calibri"/>
      <w:color w:val="auto"/>
      <w:kern w:val="0"/>
      <w:sz w:val="24"/>
      <w:szCs w:val="24"/>
    </w:rPr>
  </w:style>
  <w:style w:type="paragraph" w:customStyle="1" w:styleId="Style60">
    <w:name w:val="Style60"/>
    <w:basedOn w:val="a"/>
    <w:uiPriority w:val="99"/>
    <w:rsid w:val="00F9740C"/>
    <w:pPr>
      <w:widowControl w:val="0"/>
      <w:autoSpaceDE w:val="0"/>
      <w:autoSpaceDN w:val="0"/>
      <w:adjustRightInd w:val="0"/>
    </w:pPr>
    <w:rPr>
      <w:rFonts w:ascii="Calibri" w:hAnsi="Calibri"/>
      <w:color w:val="auto"/>
      <w:kern w:val="0"/>
      <w:sz w:val="24"/>
      <w:szCs w:val="24"/>
    </w:rPr>
  </w:style>
  <w:style w:type="paragraph" w:customStyle="1" w:styleId="Style62">
    <w:name w:val="Style62"/>
    <w:basedOn w:val="a"/>
    <w:uiPriority w:val="99"/>
    <w:rsid w:val="00F9740C"/>
    <w:pPr>
      <w:widowControl w:val="0"/>
      <w:autoSpaceDE w:val="0"/>
      <w:autoSpaceDN w:val="0"/>
      <w:adjustRightInd w:val="0"/>
    </w:pPr>
    <w:rPr>
      <w:rFonts w:ascii="Calibri" w:hAnsi="Calibri"/>
      <w:color w:val="auto"/>
      <w:kern w:val="0"/>
      <w:sz w:val="24"/>
      <w:szCs w:val="24"/>
    </w:rPr>
  </w:style>
  <w:style w:type="paragraph" w:customStyle="1" w:styleId="Style63">
    <w:name w:val="Style63"/>
    <w:basedOn w:val="a"/>
    <w:uiPriority w:val="99"/>
    <w:rsid w:val="00F9740C"/>
    <w:pPr>
      <w:widowControl w:val="0"/>
      <w:autoSpaceDE w:val="0"/>
      <w:autoSpaceDN w:val="0"/>
      <w:adjustRightInd w:val="0"/>
    </w:pPr>
    <w:rPr>
      <w:rFonts w:ascii="Calibri" w:hAnsi="Calibri"/>
      <w:color w:val="auto"/>
      <w:kern w:val="0"/>
      <w:sz w:val="24"/>
      <w:szCs w:val="24"/>
    </w:rPr>
  </w:style>
  <w:style w:type="character" w:customStyle="1" w:styleId="FontStyle97">
    <w:name w:val="Font Style97"/>
    <w:uiPriority w:val="99"/>
    <w:rsid w:val="00F9740C"/>
    <w:rPr>
      <w:rFonts w:ascii="Times New Roman" w:hAnsi="Times New Roman" w:cs="Times New Roman"/>
      <w:b/>
      <w:bCs/>
      <w:i/>
      <w:iCs/>
      <w:sz w:val="20"/>
      <w:szCs w:val="20"/>
    </w:rPr>
  </w:style>
  <w:style w:type="character" w:customStyle="1" w:styleId="FontStyle119">
    <w:name w:val="Font Style119"/>
    <w:uiPriority w:val="99"/>
    <w:rsid w:val="00F9740C"/>
    <w:rPr>
      <w:rFonts w:ascii="Times New Roman" w:hAnsi="Times New Roman" w:cs="Times New Roman"/>
      <w:sz w:val="20"/>
      <w:szCs w:val="20"/>
    </w:rPr>
  </w:style>
  <w:style w:type="character" w:customStyle="1" w:styleId="FontStyle122">
    <w:name w:val="Font Style122"/>
    <w:uiPriority w:val="99"/>
    <w:rsid w:val="00F9740C"/>
    <w:rPr>
      <w:rFonts w:ascii="Courier New" w:hAnsi="Courier New" w:cs="Courier New"/>
      <w:b/>
      <w:bCs/>
      <w:sz w:val="18"/>
      <w:szCs w:val="18"/>
    </w:rPr>
  </w:style>
  <w:style w:type="character" w:customStyle="1" w:styleId="FontStyle123">
    <w:name w:val="Font Style123"/>
    <w:uiPriority w:val="99"/>
    <w:rsid w:val="00F9740C"/>
    <w:rPr>
      <w:rFonts w:ascii="Times New Roman" w:hAnsi="Times New Roman" w:cs="Times New Roman"/>
      <w:b/>
      <w:bCs/>
      <w:sz w:val="12"/>
      <w:szCs w:val="12"/>
    </w:rPr>
  </w:style>
  <w:style w:type="character" w:customStyle="1" w:styleId="FontStyle124">
    <w:name w:val="Font Style124"/>
    <w:uiPriority w:val="99"/>
    <w:rsid w:val="00F9740C"/>
    <w:rPr>
      <w:rFonts w:ascii="Sylfaen" w:hAnsi="Sylfaen" w:cs="Sylfaen"/>
      <w:sz w:val="42"/>
      <w:szCs w:val="42"/>
    </w:rPr>
  </w:style>
  <w:style w:type="character" w:customStyle="1" w:styleId="FontStyle125">
    <w:name w:val="Font Style125"/>
    <w:uiPriority w:val="99"/>
    <w:rsid w:val="00F9740C"/>
    <w:rPr>
      <w:rFonts w:ascii="Times New Roman" w:hAnsi="Times New Roman" w:cs="Times New Roman"/>
      <w:spacing w:val="20"/>
      <w:sz w:val="18"/>
      <w:szCs w:val="18"/>
    </w:rPr>
  </w:style>
  <w:style w:type="character" w:customStyle="1" w:styleId="FontStyle126">
    <w:name w:val="Font Style126"/>
    <w:uiPriority w:val="99"/>
    <w:rsid w:val="00F9740C"/>
    <w:rPr>
      <w:rFonts w:ascii="Times New Roman" w:hAnsi="Times New Roman" w:cs="Times New Roman"/>
      <w:spacing w:val="10"/>
      <w:sz w:val="18"/>
      <w:szCs w:val="18"/>
    </w:rPr>
  </w:style>
  <w:style w:type="character" w:customStyle="1" w:styleId="FontStyle127">
    <w:name w:val="Font Style127"/>
    <w:uiPriority w:val="99"/>
    <w:rsid w:val="00F9740C"/>
    <w:rPr>
      <w:rFonts w:ascii="Times New Roman" w:hAnsi="Times New Roman" w:cs="Times New Roman"/>
      <w:sz w:val="18"/>
      <w:szCs w:val="18"/>
    </w:rPr>
  </w:style>
  <w:style w:type="character" w:customStyle="1" w:styleId="FontStyle128">
    <w:name w:val="Font Style128"/>
    <w:uiPriority w:val="99"/>
    <w:rsid w:val="00F9740C"/>
    <w:rPr>
      <w:rFonts w:ascii="Lucida Sans Unicode" w:hAnsi="Lucida Sans Unicode" w:cs="Lucida Sans Unicode"/>
      <w:sz w:val="26"/>
      <w:szCs w:val="26"/>
    </w:rPr>
  </w:style>
  <w:style w:type="character" w:customStyle="1" w:styleId="FontStyle129">
    <w:name w:val="Font Style129"/>
    <w:uiPriority w:val="99"/>
    <w:rsid w:val="00F9740C"/>
    <w:rPr>
      <w:rFonts w:ascii="Courier New" w:hAnsi="Courier New" w:cs="Courier New"/>
      <w:b/>
      <w:bCs/>
      <w:sz w:val="18"/>
      <w:szCs w:val="18"/>
    </w:rPr>
  </w:style>
  <w:style w:type="character" w:customStyle="1" w:styleId="FontStyle149">
    <w:name w:val="Font Style149"/>
    <w:uiPriority w:val="99"/>
    <w:rsid w:val="00F9740C"/>
    <w:rPr>
      <w:rFonts w:ascii="Times New Roman" w:hAnsi="Times New Roman" w:cs="Times New Roman"/>
      <w:b/>
      <w:bCs/>
      <w:sz w:val="20"/>
      <w:szCs w:val="20"/>
    </w:rPr>
  </w:style>
  <w:style w:type="paragraph" w:customStyle="1" w:styleId="Style81">
    <w:name w:val="Style81"/>
    <w:basedOn w:val="a"/>
    <w:uiPriority w:val="99"/>
    <w:rsid w:val="00F9740C"/>
    <w:pPr>
      <w:widowControl w:val="0"/>
      <w:autoSpaceDE w:val="0"/>
      <w:autoSpaceDN w:val="0"/>
      <w:adjustRightInd w:val="0"/>
      <w:spacing w:line="187" w:lineRule="exact"/>
      <w:jc w:val="right"/>
    </w:pPr>
    <w:rPr>
      <w:rFonts w:ascii="Calibri" w:hAnsi="Calibri"/>
      <w:color w:val="auto"/>
      <w:kern w:val="0"/>
      <w:sz w:val="24"/>
      <w:szCs w:val="24"/>
    </w:rPr>
  </w:style>
  <w:style w:type="paragraph" w:customStyle="1" w:styleId="Style82">
    <w:name w:val="Style82"/>
    <w:basedOn w:val="a"/>
    <w:uiPriority w:val="99"/>
    <w:rsid w:val="00F9740C"/>
    <w:pPr>
      <w:widowControl w:val="0"/>
      <w:autoSpaceDE w:val="0"/>
      <w:autoSpaceDN w:val="0"/>
      <w:adjustRightInd w:val="0"/>
    </w:pPr>
    <w:rPr>
      <w:rFonts w:ascii="Calibri" w:hAnsi="Calibri"/>
      <w:color w:val="auto"/>
      <w:kern w:val="0"/>
      <w:sz w:val="24"/>
      <w:szCs w:val="24"/>
    </w:rPr>
  </w:style>
  <w:style w:type="paragraph" w:customStyle="1" w:styleId="Style83">
    <w:name w:val="Style83"/>
    <w:basedOn w:val="a"/>
    <w:uiPriority w:val="99"/>
    <w:rsid w:val="00F9740C"/>
    <w:pPr>
      <w:widowControl w:val="0"/>
      <w:autoSpaceDE w:val="0"/>
      <w:autoSpaceDN w:val="0"/>
      <w:adjustRightInd w:val="0"/>
      <w:spacing w:line="182" w:lineRule="exact"/>
      <w:jc w:val="center"/>
    </w:pPr>
    <w:rPr>
      <w:rFonts w:ascii="Calibri" w:hAnsi="Calibri"/>
      <w:color w:val="auto"/>
      <w:kern w:val="0"/>
      <w:sz w:val="24"/>
      <w:szCs w:val="24"/>
    </w:rPr>
  </w:style>
  <w:style w:type="paragraph" w:customStyle="1" w:styleId="Style84">
    <w:name w:val="Style84"/>
    <w:basedOn w:val="a"/>
    <w:uiPriority w:val="99"/>
    <w:rsid w:val="00F9740C"/>
    <w:pPr>
      <w:widowControl w:val="0"/>
      <w:autoSpaceDE w:val="0"/>
      <w:autoSpaceDN w:val="0"/>
      <w:adjustRightInd w:val="0"/>
    </w:pPr>
    <w:rPr>
      <w:rFonts w:ascii="Calibri" w:hAnsi="Calibri"/>
      <w:color w:val="auto"/>
      <w:kern w:val="0"/>
      <w:sz w:val="24"/>
      <w:szCs w:val="24"/>
    </w:rPr>
  </w:style>
  <w:style w:type="character" w:customStyle="1" w:styleId="FontStyle139">
    <w:name w:val="Font Style139"/>
    <w:uiPriority w:val="99"/>
    <w:rsid w:val="00F9740C"/>
    <w:rPr>
      <w:rFonts w:ascii="Franklin Gothic Demi Cond" w:hAnsi="Franklin Gothic Demi Cond" w:cs="Franklin Gothic Demi Cond"/>
      <w:b/>
      <w:bCs/>
      <w:smallCaps/>
      <w:spacing w:val="10"/>
      <w:sz w:val="14"/>
      <w:szCs w:val="14"/>
    </w:rPr>
  </w:style>
  <w:style w:type="character" w:customStyle="1" w:styleId="FontStyle140">
    <w:name w:val="Font Style140"/>
    <w:uiPriority w:val="99"/>
    <w:rsid w:val="00F9740C"/>
    <w:rPr>
      <w:rFonts w:ascii="Courier New" w:hAnsi="Courier New" w:cs="Courier New"/>
      <w:b/>
      <w:bCs/>
      <w:sz w:val="24"/>
      <w:szCs w:val="24"/>
    </w:rPr>
  </w:style>
  <w:style w:type="character" w:customStyle="1" w:styleId="FontStyle141">
    <w:name w:val="Font Style141"/>
    <w:uiPriority w:val="99"/>
    <w:rsid w:val="00F9740C"/>
    <w:rPr>
      <w:rFonts w:ascii="Times New Roman" w:hAnsi="Times New Roman" w:cs="Times New Roman"/>
      <w:b/>
      <w:bCs/>
      <w:sz w:val="12"/>
      <w:szCs w:val="12"/>
    </w:rPr>
  </w:style>
  <w:style w:type="character" w:customStyle="1" w:styleId="FontStyle142">
    <w:name w:val="Font Style142"/>
    <w:uiPriority w:val="99"/>
    <w:rsid w:val="00F9740C"/>
    <w:rPr>
      <w:rFonts w:ascii="Times New Roman" w:hAnsi="Times New Roman" w:cs="Times New Roman"/>
      <w:spacing w:val="20"/>
      <w:sz w:val="12"/>
      <w:szCs w:val="12"/>
    </w:rPr>
  </w:style>
  <w:style w:type="character" w:customStyle="1" w:styleId="FontStyle157">
    <w:name w:val="Font Style157"/>
    <w:uiPriority w:val="99"/>
    <w:rsid w:val="00F9740C"/>
    <w:rPr>
      <w:rFonts w:ascii="Franklin Gothic Heavy" w:hAnsi="Franklin Gothic Heavy" w:cs="Franklin Gothic Heavy"/>
      <w:sz w:val="16"/>
      <w:szCs w:val="16"/>
    </w:rPr>
  </w:style>
  <w:style w:type="character" w:customStyle="1" w:styleId="FontStyle112">
    <w:name w:val="Font Style112"/>
    <w:uiPriority w:val="99"/>
    <w:rsid w:val="00F9740C"/>
    <w:rPr>
      <w:rFonts w:ascii="Courier New" w:hAnsi="Courier New" w:cs="Courier New"/>
      <w:b/>
      <w:bCs/>
      <w:sz w:val="18"/>
      <w:szCs w:val="18"/>
    </w:rPr>
  </w:style>
  <w:style w:type="character" w:customStyle="1" w:styleId="FontStyle153">
    <w:name w:val="Font Style153"/>
    <w:uiPriority w:val="99"/>
    <w:rsid w:val="00F9740C"/>
    <w:rPr>
      <w:rFonts w:ascii="Times New Roman" w:hAnsi="Times New Roman" w:cs="Times New Roman"/>
      <w:b/>
      <w:bCs/>
      <w:sz w:val="22"/>
      <w:szCs w:val="22"/>
    </w:rPr>
  </w:style>
  <w:style w:type="character" w:customStyle="1" w:styleId="FontStyle159">
    <w:name w:val="Font Style159"/>
    <w:uiPriority w:val="99"/>
    <w:rsid w:val="00F9740C"/>
    <w:rPr>
      <w:rFonts w:ascii="Arial Narrow" w:hAnsi="Arial Narrow" w:cs="Arial Narrow"/>
      <w:b/>
      <w:bCs/>
      <w:sz w:val="16"/>
      <w:szCs w:val="16"/>
    </w:rPr>
  </w:style>
  <w:style w:type="character" w:customStyle="1" w:styleId="FontStyle160">
    <w:name w:val="Font Style160"/>
    <w:uiPriority w:val="99"/>
    <w:rsid w:val="00F9740C"/>
    <w:rPr>
      <w:rFonts w:ascii="Times New Roman" w:hAnsi="Times New Roman" w:cs="Times New Roman"/>
      <w:b/>
      <w:bCs/>
      <w:sz w:val="20"/>
      <w:szCs w:val="20"/>
    </w:rPr>
  </w:style>
  <w:style w:type="character" w:customStyle="1" w:styleId="FontStyle161">
    <w:name w:val="Font Style161"/>
    <w:uiPriority w:val="99"/>
    <w:rsid w:val="00F9740C"/>
    <w:rPr>
      <w:rFonts w:ascii="Times New Roman" w:hAnsi="Times New Roman" w:cs="Times New Roman"/>
      <w:b/>
      <w:bCs/>
      <w:sz w:val="20"/>
      <w:szCs w:val="20"/>
    </w:rPr>
  </w:style>
  <w:style w:type="character" w:customStyle="1" w:styleId="FontStyle162">
    <w:name w:val="Font Style162"/>
    <w:uiPriority w:val="99"/>
    <w:rsid w:val="00F9740C"/>
    <w:rPr>
      <w:rFonts w:ascii="Trebuchet MS" w:hAnsi="Trebuchet MS" w:cs="Trebuchet MS"/>
      <w:b/>
      <w:bCs/>
      <w:sz w:val="18"/>
      <w:szCs w:val="18"/>
    </w:rPr>
  </w:style>
  <w:style w:type="paragraph" w:customStyle="1" w:styleId="Style88">
    <w:name w:val="Style88"/>
    <w:basedOn w:val="a"/>
    <w:uiPriority w:val="99"/>
    <w:rsid w:val="00F9740C"/>
    <w:pPr>
      <w:widowControl w:val="0"/>
      <w:autoSpaceDE w:val="0"/>
      <w:autoSpaceDN w:val="0"/>
      <w:adjustRightInd w:val="0"/>
    </w:pPr>
    <w:rPr>
      <w:rFonts w:ascii="Calibri" w:hAnsi="Calibri"/>
      <w:color w:val="auto"/>
      <w:kern w:val="0"/>
      <w:sz w:val="24"/>
      <w:szCs w:val="24"/>
    </w:rPr>
  </w:style>
  <w:style w:type="character" w:customStyle="1" w:styleId="FontStyle144">
    <w:name w:val="Font Style144"/>
    <w:uiPriority w:val="99"/>
    <w:rsid w:val="00F9740C"/>
    <w:rPr>
      <w:rFonts w:ascii="Trebuchet MS" w:hAnsi="Trebuchet MS" w:cs="Trebuchet MS"/>
      <w:b/>
      <w:bCs/>
      <w:i/>
      <w:iCs/>
      <w:sz w:val="12"/>
      <w:szCs w:val="12"/>
    </w:rPr>
  </w:style>
  <w:style w:type="character" w:customStyle="1" w:styleId="FontStyle163">
    <w:name w:val="Font Style163"/>
    <w:uiPriority w:val="99"/>
    <w:rsid w:val="00F9740C"/>
    <w:rPr>
      <w:rFonts w:ascii="Century Gothic" w:hAnsi="Century Gothic" w:cs="Century Gothic"/>
      <w:b/>
      <w:bCs/>
      <w:spacing w:val="-20"/>
      <w:sz w:val="22"/>
      <w:szCs w:val="22"/>
    </w:rPr>
  </w:style>
  <w:style w:type="character" w:customStyle="1" w:styleId="FontStyle164">
    <w:name w:val="Font Style164"/>
    <w:uiPriority w:val="99"/>
    <w:rsid w:val="00F9740C"/>
    <w:rPr>
      <w:rFonts w:ascii="Times New Roman" w:hAnsi="Times New Roman" w:cs="Times New Roman"/>
      <w:i/>
      <w:iCs/>
      <w:sz w:val="20"/>
      <w:szCs w:val="20"/>
    </w:rPr>
  </w:style>
  <w:style w:type="character" w:customStyle="1" w:styleId="FontStyle165">
    <w:name w:val="Font Style165"/>
    <w:uiPriority w:val="99"/>
    <w:rsid w:val="00F9740C"/>
    <w:rPr>
      <w:rFonts w:ascii="Times New Roman" w:hAnsi="Times New Roman" w:cs="Times New Roman"/>
      <w:sz w:val="20"/>
      <w:szCs w:val="20"/>
    </w:rPr>
  </w:style>
  <w:style w:type="paragraph" w:customStyle="1" w:styleId="Style21">
    <w:name w:val="Style21"/>
    <w:basedOn w:val="a"/>
    <w:uiPriority w:val="99"/>
    <w:rsid w:val="00F9740C"/>
    <w:pPr>
      <w:widowControl w:val="0"/>
      <w:autoSpaceDE w:val="0"/>
      <w:autoSpaceDN w:val="0"/>
      <w:adjustRightInd w:val="0"/>
      <w:spacing w:line="266" w:lineRule="exact"/>
      <w:ind w:firstLine="274"/>
    </w:pPr>
    <w:rPr>
      <w:rFonts w:ascii="Calibri" w:hAnsi="Calibri"/>
      <w:color w:val="auto"/>
      <w:kern w:val="0"/>
      <w:sz w:val="24"/>
      <w:szCs w:val="24"/>
    </w:rPr>
  </w:style>
  <w:style w:type="character" w:customStyle="1" w:styleId="FontStyle111">
    <w:name w:val="Font Style111"/>
    <w:uiPriority w:val="99"/>
    <w:rsid w:val="00F9740C"/>
    <w:rPr>
      <w:rFonts w:ascii="Franklin Gothic Demi Cond" w:hAnsi="Franklin Gothic Demi Cond" w:cs="Franklin Gothic Demi Cond"/>
      <w:sz w:val="20"/>
      <w:szCs w:val="20"/>
    </w:rPr>
  </w:style>
  <w:style w:type="paragraph" w:customStyle="1" w:styleId="Style4">
    <w:name w:val="Style4"/>
    <w:basedOn w:val="a"/>
    <w:uiPriority w:val="99"/>
    <w:rsid w:val="00F9740C"/>
    <w:pPr>
      <w:widowControl w:val="0"/>
      <w:autoSpaceDE w:val="0"/>
      <w:autoSpaceDN w:val="0"/>
      <w:adjustRightInd w:val="0"/>
    </w:pPr>
    <w:rPr>
      <w:rFonts w:ascii="Calibri" w:hAnsi="Calibri"/>
      <w:color w:val="auto"/>
      <w:kern w:val="0"/>
      <w:sz w:val="24"/>
      <w:szCs w:val="24"/>
    </w:rPr>
  </w:style>
  <w:style w:type="paragraph" w:customStyle="1" w:styleId="Style7">
    <w:name w:val="Style7"/>
    <w:basedOn w:val="a"/>
    <w:uiPriority w:val="99"/>
    <w:rsid w:val="00F9740C"/>
    <w:pPr>
      <w:widowControl w:val="0"/>
      <w:autoSpaceDE w:val="0"/>
      <w:autoSpaceDN w:val="0"/>
      <w:adjustRightInd w:val="0"/>
    </w:pPr>
    <w:rPr>
      <w:rFonts w:ascii="Calibri" w:hAnsi="Calibri"/>
      <w:color w:val="auto"/>
      <w:kern w:val="0"/>
      <w:sz w:val="24"/>
      <w:szCs w:val="24"/>
    </w:rPr>
  </w:style>
  <w:style w:type="character" w:customStyle="1" w:styleId="FontStyle98">
    <w:name w:val="Font Style98"/>
    <w:uiPriority w:val="99"/>
    <w:rsid w:val="00F9740C"/>
    <w:rPr>
      <w:rFonts w:ascii="Courier New" w:hAnsi="Courier New" w:cs="Courier New"/>
      <w:b/>
      <w:bCs/>
      <w:sz w:val="18"/>
      <w:szCs w:val="18"/>
    </w:rPr>
  </w:style>
  <w:style w:type="character" w:customStyle="1" w:styleId="FontStyle99">
    <w:name w:val="Font Style99"/>
    <w:uiPriority w:val="99"/>
    <w:rsid w:val="00F9740C"/>
    <w:rPr>
      <w:rFonts w:ascii="Times New Roman" w:hAnsi="Times New Roman" w:cs="Times New Roman"/>
      <w:b/>
      <w:bCs/>
      <w:sz w:val="12"/>
      <w:szCs w:val="12"/>
    </w:rPr>
  </w:style>
  <w:style w:type="character" w:customStyle="1" w:styleId="FontStyle100">
    <w:name w:val="Font Style100"/>
    <w:uiPriority w:val="99"/>
    <w:rsid w:val="00F9740C"/>
    <w:rPr>
      <w:rFonts w:ascii="Trebuchet MS" w:hAnsi="Trebuchet MS" w:cs="Trebuchet MS"/>
      <w:b/>
      <w:bCs/>
      <w:sz w:val="18"/>
      <w:szCs w:val="18"/>
    </w:rPr>
  </w:style>
  <w:style w:type="character" w:customStyle="1" w:styleId="FontStyle101">
    <w:name w:val="Font Style101"/>
    <w:uiPriority w:val="99"/>
    <w:rsid w:val="00F9740C"/>
    <w:rPr>
      <w:rFonts w:ascii="Franklin Gothic Demi Cond" w:hAnsi="Franklin Gothic Demi Cond" w:cs="Franklin Gothic Demi Cond"/>
      <w:b/>
      <w:bCs/>
      <w:sz w:val="20"/>
      <w:szCs w:val="20"/>
    </w:rPr>
  </w:style>
  <w:style w:type="character" w:customStyle="1" w:styleId="FontStyle102">
    <w:name w:val="Font Style102"/>
    <w:uiPriority w:val="99"/>
    <w:rsid w:val="00F9740C"/>
    <w:rPr>
      <w:rFonts w:ascii="Sylfaen" w:hAnsi="Sylfaen" w:cs="Sylfaen"/>
      <w:sz w:val="20"/>
      <w:szCs w:val="20"/>
    </w:rPr>
  </w:style>
  <w:style w:type="character" w:customStyle="1" w:styleId="FontStyle103">
    <w:name w:val="Font Style103"/>
    <w:uiPriority w:val="99"/>
    <w:rsid w:val="00F9740C"/>
    <w:rPr>
      <w:rFonts w:ascii="Times New Roman" w:hAnsi="Times New Roman" w:cs="Times New Roman"/>
      <w:b/>
      <w:bCs/>
      <w:sz w:val="16"/>
      <w:szCs w:val="16"/>
    </w:rPr>
  </w:style>
  <w:style w:type="character" w:customStyle="1" w:styleId="FontStyle104">
    <w:name w:val="Font Style104"/>
    <w:uiPriority w:val="99"/>
    <w:rsid w:val="00F9740C"/>
    <w:rPr>
      <w:rFonts w:ascii="Times New Roman" w:hAnsi="Times New Roman" w:cs="Times New Roman"/>
      <w:b/>
      <w:bCs/>
      <w:spacing w:val="20"/>
      <w:sz w:val="10"/>
      <w:szCs w:val="10"/>
    </w:rPr>
  </w:style>
  <w:style w:type="character" w:customStyle="1" w:styleId="FontStyle105">
    <w:name w:val="Font Style105"/>
    <w:uiPriority w:val="99"/>
    <w:rsid w:val="00F9740C"/>
    <w:rPr>
      <w:rFonts w:ascii="Times New Roman" w:hAnsi="Times New Roman" w:cs="Times New Roman"/>
      <w:b/>
      <w:bCs/>
      <w:sz w:val="8"/>
      <w:szCs w:val="8"/>
    </w:rPr>
  </w:style>
  <w:style w:type="character" w:customStyle="1" w:styleId="FontStyle106">
    <w:name w:val="Font Style106"/>
    <w:uiPriority w:val="99"/>
    <w:rsid w:val="00F9740C"/>
    <w:rPr>
      <w:rFonts w:ascii="Times New Roman" w:hAnsi="Times New Roman" w:cs="Times New Roman"/>
      <w:b/>
      <w:bCs/>
      <w:sz w:val="14"/>
      <w:szCs w:val="14"/>
    </w:rPr>
  </w:style>
  <w:style w:type="paragraph" w:customStyle="1" w:styleId="Style15">
    <w:name w:val="Style15"/>
    <w:basedOn w:val="a"/>
    <w:uiPriority w:val="99"/>
    <w:rsid w:val="00F9740C"/>
    <w:pPr>
      <w:widowControl w:val="0"/>
      <w:autoSpaceDE w:val="0"/>
      <w:autoSpaceDN w:val="0"/>
      <w:adjustRightInd w:val="0"/>
    </w:pPr>
    <w:rPr>
      <w:rFonts w:ascii="Calibri" w:hAnsi="Calibri"/>
      <w:color w:val="auto"/>
      <w:kern w:val="0"/>
      <w:sz w:val="24"/>
      <w:szCs w:val="24"/>
    </w:rPr>
  </w:style>
  <w:style w:type="paragraph" w:customStyle="1" w:styleId="Style16">
    <w:name w:val="Style16"/>
    <w:basedOn w:val="a"/>
    <w:uiPriority w:val="99"/>
    <w:rsid w:val="00F9740C"/>
    <w:pPr>
      <w:widowControl w:val="0"/>
      <w:autoSpaceDE w:val="0"/>
      <w:autoSpaceDN w:val="0"/>
      <w:adjustRightInd w:val="0"/>
      <w:spacing w:line="245" w:lineRule="exact"/>
      <w:jc w:val="both"/>
    </w:pPr>
    <w:rPr>
      <w:rFonts w:ascii="Calibri" w:hAnsi="Calibri"/>
      <w:color w:val="auto"/>
      <w:kern w:val="0"/>
      <w:sz w:val="24"/>
      <w:szCs w:val="24"/>
    </w:rPr>
  </w:style>
  <w:style w:type="paragraph" w:customStyle="1" w:styleId="Style87">
    <w:name w:val="Style87"/>
    <w:basedOn w:val="a"/>
    <w:uiPriority w:val="99"/>
    <w:rsid w:val="00F9740C"/>
    <w:pPr>
      <w:widowControl w:val="0"/>
      <w:autoSpaceDE w:val="0"/>
      <w:autoSpaceDN w:val="0"/>
      <w:adjustRightInd w:val="0"/>
    </w:pPr>
    <w:rPr>
      <w:rFonts w:ascii="Calibri" w:hAnsi="Calibri"/>
      <w:color w:val="auto"/>
      <w:kern w:val="0"/>
      <w:sz w:val="24"/>
      <w:szCs w:val="24"/>
    </w:rPr>
  </w:style>
  <w:style w:type="paragraph" w:customStyle="1" w:styleId="Style24">
    <w:name w:val="Style24"/>
    <w:basedOn w:val="a"/>
    <w:uiPriority w:val="99"/>
    <w:rsid w:val="00F9740C"/>
    <w:pPr>
      <w:widowControl w:val="0"/>
      <w:autoSpaceDE w:val="0"/>
      <w:autoSpaceDN w:val="0"/>
      <w:adjustRightInd w:val="0"/>
    </w:pPr>
    <w:rPr>
      <w:rFonts w:ascii="Calibri" w:hAnsi="Calibri"/>
      <w:color w:val="auto"/>
      <w:kern w:val="0"/>
      <w:sz w:val="24"/>
      <w:szCs w:val="24"/>
    </w:rPr>
  </w:style>
  <w:style w:type="paragraph" w:customStyle="1" w:styleId="Style94">
    <w:name w:val="Style94"/>
    <w:basedOn w:val="a"/>
    <w:uiPriority w:val="99"/>
    <w:rsid w:val="00F9740C"/>
    <w:pPr>
      <w:widowControl w:val="0"/>
      <w:autoSpaceDE w:val="0"/>
      <w:autoSpaceDN w:val="0"/>
      <w:adjustRightInd w:val="0"/>
    </w:pPr>
    <w:rPr>
      <w:rFonts w:ascii="Calibri" w:hAnsi="Calibri"/>
      <w:color w:val="auto"/>
      <w:kern w:val="0"/>
      <w:sz w:val="24"/>
      <w:szCs w:val="24"/>
    </w:rPr>
  </w:style>
  <w:style w:type="character" w:customStyle="1" w:styleId="FontStyle178">
    <w:name w:val="Font Style178"/>
    <w:uiPriority w:val="99"/>
    <w:rsid w:val="00F9740C"/>
    <w:rPr>
      <w:rFonts w:ascii="Times New Roman" w:hAnsi="Times New Roman" w:cs="Times New Roman"/>
      <w:sz w:val="22"/>
      <w:szCs w:val="22"/>
    </w:rPr>
  </w:style>
  <w:style w:type="character" w:customStyle="1" w:styleId="FontStyle174">
    <w:name w:val="Font Style174"/>
    <w:uiPriority w:val="99"/>
    <w:rsid w:val="00F9740C"/>
    <w:rPr>
      <w:rFonts w:ascii="Microsoft Sans Serif" w:hAnsi="Microsoft Sans Serif" w:cs="Microsoft Sans Serif"/>
      <w:spacing w:val="10"/>
      <w:sz w:val="16"/>
      <w:szCs w:val="16"/>
    </w:rPr>
  </w:style>
  <w:style w:type="character" w:customStyle="1" w:styleId="Normal">
    <w:name w:val="Normal Знак"/>
    <w:uiPriority w:val="99"/>
    <w:locked/>
    <w:rsid w:val="00F9740C"/>
    <w:rPr>
      <w:rFonts w:cs="Times New Roman"/>
      <w:sz w:val="22"/>
      <w:lang w:val="ru-RU" w:eastAsia="ru-RU" w:bidi="ar-SA"/>
    </w:rPr>
  </w:style>
  <w:style w:type="paragraph" w:customStyle="1" w:styleId="Normal10">
    <w:name w:val="Стиль Normal + 10 пт полужирный"/>
    <w:basedOn w:val="a"/>
    <w:uiPriority w:val="99"/>
    <w:rsid w:val="00F9740C"/>
    <w:pPr>
      <w:snapToGrid w:val="0"/>
      <w:ind w:left="-113" w:right="-113"/>
      <w:jc w:val="center"/>
    </w:pPr>
    <w:rPr>
      <w:b/>
      <w:bCs/>
      <w:color w:val="auto"/>
      <w:kern w:val="0"/>
    </w:rPr>
  </w:style>
  <w:style w:type="paragraph" w:customStyle="1" w:styleId="Style26">
    <w:name w:val="Style26"/>
    <w:basedOn w:val="a"/>
    <w:uiPriority w:val="99"/>
    <w:rsid w:val="00F9740C"/>
    <w:pPr>
      <w:widowControl w:val="0"/>
      <w:autoSpaceDE w:val="0"/>
      <w:autoSpaceDN w:val="0"/>
      <w:adjustRightInd w:val="0"/>
      <w:spacing w:line="990" w:lineRule="exact"/>
      <w:jc w:val="both"/>
    </w:pPr>
    <w:rPr>
      <w:rFonts w:ascii="Franklin Gothic Medium Cond" w:hAnsi="Franklin Gothic Medium Cond"/>
      <w:color w:val="auto"/>
      <w:kern w:val="0"/>
      <w:sz w:val="24"/>
      <w:szCs w:val="24"/>
    </w:rPr>
  </w:style>
  <w:style w:type="character" w:customStyle="1" w:styleId="FontStyle36">
    <w:name w:val="Font Style36"/>
    <w:uiPriority w:val="99"/>
    <w:rsid w:val="00F9740C"/>
    <w:rPr>
      <w:rFonts w:ascii="Times New Roman" w:hAnsi="Times New Roman" w:cs="Times New Roman"/>
      <w:spacing w:val="30"/>
      <w:sz w:val="60"/>
      <w:szCs w:val="60"/>
    </w:rPr>
  </w:style>
  <w:style w:type="character" w:customStyle="1" w:styleId="FontStyle37">
    <w:name w:val="Font Style37"/>
    <w:uiPriority w:val="99"/>
    <w:rsid w:val="00F9740C"/>
    <w:rPr>
      <w:rFonts w:ascii="Times New Roman" w:hAnsi="Times New Roman" w:cs="Times New Roman"/>
      <w:spacing w:val="20"/>
      <w:sz w:val="66"/>
      <w:szCs w:val="66"/>
    </w:rPr>
  </w:style>
  <w:style w:type="character" w:customStyle="1" w:styleId="FontStyle39">
    <w:name w:val="Font Style39"/>
    <w:uiPriority w:val="99"/>
    <w:rsid w:val="00F9740C"/>
    <w:rPr>
      <w:rFonts w:ascii="Times New Roman" w:hAnsi="Times New Roman" w:cs="Times New Roman"/>
      <w:spacing w:val="20"/>
      <w:sz w:val="66"/>
      <w:szCs w:val="66"/>
    </w:rPr>
  </w:style>
  <w:style w:type="paragraph" w:customStyle="1" w:styleId="Style19">
    <w:name w:val="Style19"/>
    <w:basedOn w:val="a"/>
    <w:uiPriority w:val="99"/>
    <w:rsid w:val="00F9740C"/>
    <w:pPr>
      <w:widowControl w:val="0"/>
      <w:autoSpaceDE w:val="0"/>
      <w:autoSpaceDN w:val="0"/>
      <w:adjustRightInd w:val="0"/>
    </w:pPr>
    <w:rPr>
      <w:rFonts w:ascii="Franklin Gothic Medium Cond" w:hAnsi="Franklin Gothic Medium Cond"/>
      <w:color w:val="auto"/>
      <w:kern w:val="0"/>
      <w:sz w:val="24"/>
      <w:szCs w:val="24"/>
    </w:rPr>
  </w:style>
  <w:style w:type="paragraph" w:customStyle="1" w:styleId="Style25">
    <w:name w:val="Style25"/>
    <w:basedOn w:val="a"/>
    <w:uiPriority w:val="99"/>
    <w:rsid w:val="00F9740C"/>
    <w:pPr>
      <w:widowControl w:val="0"/>
      <w:autoSpaceDE w:val="0"/>
      <w:autoSpaceDN w:val="0"/>
      <w:adjustRightInd w:val="0"/>
    </w:pPr>
    <w:rPr>
      <w:rFonts w:ascii="Franklin Gothic Medium Cond" w:hAnsi="Franklin Gothic Medium Cond"/>
      <w:color w:val="auto"/>
      <w:kern w:val="0"/>
      <w:sz w:val="24"/>
      <w:szCs w:val="24"/>
    </w:rPr>
  </w:style>
  <w:style w:type="character" w:customStyle="1" w:styleId="FontStyle42">
    <w:name w:val="Font Style42"/>
    <w:uiPriority w:val="99"/>
    <w:rsid w:val="00F9740C"/>
    <w:rPr>
      <w:rFonts w:ascii="Times New Roman" w:hAnsi="Times New Roman" w:cs="Times New Roman"/>
      <w:b/>
      <w:bCs/>
      <w:i/>
      <w:iCs/>
      <w:sz w:val="22"/>
      <w:szCs w:val="22"/>
    </w:rPr>
  </w:style>
  <w:style w:type="character" w:customStyle="1" w:styleId="FontStyle43">
    <w:name w:val="Font Style43"/>
    <w:uiPriority w:val="99"/>
    <w:rsid w:val="00F9740C"/>
    <w:rPr>
      <w:rFonts w:ascii="Microsoft Sans Serif" w:hAnsi="Microsoft Sans Serif" w:cs="Microsoft Sans Serif"/>
      <w:b/>
      <w:bCs/>
      <w:sz w:val="40"/>
      <w:szCs w:val="40"/>
    </w:rPr>
  </w:style>
  <w:style w:type="character" w:customStyle="1" w:styleId="FontStyle44">
    <w:name w:val="Font Style44"/>
    <w:uiPriority w:val="99"/>
    <w:rsid w:val="00F9740C"/>
    <w:rPr>
      <w:rFonts w:ascii="Times New Roman" w:hAnsi="Times New Roman" w:cs="Times New Roman"/>
      <w:spacing w:val="20"/>
      <w:sz w:val="52"/>
      <w:szCs w:val="52"/>
    </w:rPr>
  </w:style>
  <w:style w:type="character" w:customStyle="1" w:styleId="FontStyle45">
    <w:name w:val="Font Style45"/>
    <w:uiPriority w:val="99"/>
    <w:rsid w:val="00F9740C"/>
    <w:rPr>
      <w:rFonts w:ascii="Arial" w:hAnsi="Arial" w:cs="Arial"/>
      <w:b/>
      <w:bCs/>
      <w:sz w:val="16"/>
      <w:szCs w:val="16"/>
    </w:rPr>
  </w:style>
  <w:style w:type="character" w:customStyle="1" w:styleId="FontStyle46">
    <w:name w:val="Font Style46"/>
    <w:uiPriority w:val="99"/>
    <w:rsid w:val="00F9740C"/>
    <w:rPr>
      <w:rFonts w:ascii="Times New Roman" w:hAnsi="Times New Roman" w:cs="Times New Roman"/>
      <w:sz w:val="72"/>
      <w:szCs w:val="72"/>
    </w:rPr>
  </w:style>
  <w:style w:type="paragraph" w:customStyle="1" w:styleId="Style29">
    <w:name w:val="Style29"/>
    <w:basedOn w:val="a"/>
    <w:uiPriority w:val="99"/>
    <w:rsid w:val="00F9740C"/>
    <w:pPr>
      <w:widowControl w:val="0"/>
      <w:autoSpaceDE w:val="0"/>
      <w:autoSpaceDN w:val="0"/>
      <w:adjustRightInd w:val="0"/>
      <w:spacing w:line="980" w:lineRule="exact"/>
      <w:ind w:firstLine="990"/>
      <w:jc w:val="both"/>
    </w:pPr>
    <w:rPr>
      <w:rFonts w:ascii="Franklin Gothic Medium Cond" w:hAnsi="Franklin Gothic Medium Cond"/>
      <w:color w:val="auto"/>
      <w:kern w:val="0"/>
      <w:sz w:val="24"/>
      <w:szCs w:val="24"/>
    </w:rPr>
  </w:style>
  <w:style w:type="character" w:customStyle="1" w:styleId="FontStyle40">
    <w:name w:val="Font Style40"/>
    <w:uiPriority w:val="99"/>
    <w:rsid w:val="00F9740C"/>
    <w:rPr>
      <w:rFonts w:ascii="Arial Narrow" w:hAnsi="Arial Narrow" w:cs="Arial Narrow"/>
      <w:i/>
      <w:iCs/>
      <w:spacing w:val="-30"/>
      <w:sz w:val="66"/>
      <w:szCs w:val="66"/>
    </w:rPr>
  </w:style>
  <w:style w:type="paragraph" w:customStyle="1" w:styleId="1ff2">
    <w:name w:val="Цитата1"/>
    <w:basedOn w:val="a"/>
    <w:uiPriority w:val="99"/>
    <w:rsid w:val="00F9740C"/>
    <w:pPr>
      <w:widowControl w:val="0"/>
      <w:suppressAutoHyphens/>
      <w:spacing w:after="283"/>
      <w:ind w:left="567" w:right="567"/>
    </w:pPr>
    <w:rPr>
      <w:kern w:val="0"/>
      <w:sz w:val="24"/>
      <w:szCs w:val="24"/>
    </w:rPr>
  </w:style>
  <w:style w:type="character" w:customStyle="1" w:styleId="TimesNewRoman">
    <w:name w:val="Основной текст + Times New Roman"/>
    <w:aliases w:val="9 pt"/>
    <w:uiPriority w:val="99"/>
    <w:rsid w:val="00F9740C"/>
    <w:rPr>
      <w:rFonts w:ascii="Times New Roman" w:eastAsia="Arial Unicode MS" w:hAnsi="Times New Roman" w:cs="Times New Roman"/>
      <w:sz w:val="18"/>
      <w:szCs w:val="18"/>
      <w:u w:val="none"/>
      <w:shd w:val="clear" w:color="auto" w:fill="FFFFFF"/>
      <w:lang w:bidi="ar-SA"/>
    </w:rPr>
  </w:style>
  <w:style w:type="character" w:styleId="affffb">
    <w:name w:val="Subtle Emphasis"/>
    <w:basedOn w:val="a0"/>
    <w:uiPriority w:val="19"/>
    <w:qFormat/>
    <w:rsid w:val="00F9740C"/>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docs.cntd.ru/document/44507437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5.xml"/><Relationship Id="rId10" Type="http://schemas.openxmlformats.org/officeDocument/2006/relationships/image" Target="media/image2.jpe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68E83-B3E4-425C-8D51-766C7CB19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81</Pages>
  <Words>23293</Words>
  <Characters>132775</Characters>
  <Application>Microsoft Office Word</Application>
  <DocSecurity>0</DocSecurity>
  <Lines>1106</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155757</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3</cp:revision>
  <cp:lastPrinted>2018-03-12T14:58:00Z</cp:lastPrinted>
  <dcterms:created xsi:type="dcterms:W3CDTF">2022-06-17T08:14:00Z</dcterms:created>
  <dcterms:modified xsi:type="dcterms:W3CDTF">2022-06-17T08:15:00Z</dcterms:modified>
</cp:coreProperties>
</file>