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53" w:type="dxa"/>
        <w:jc w:val="center"/>
        <w:tblLook w:val="04A0" w:firstRow="1" w:lastRow="0" w:firstColumn="1" w:lastColumn="0" w:noHBand="0" w:noVBand="1"/>
      </w:tblPr>
      <w:tblGrid>
        <w:gridCol w:w="4786"/>
        <w:gridCol w:w="5067"/>
      </w:tblGrid>
      <w:tr w:rsidR="00426788" w:rsidRPr="00426788" w:rsidTr="00752BF8">
        <w:trPr>
          <w:trHeight w:val="2259"/>
          <w:jc w:val="center"/>
        </w:trPr>
        <w:tc>
          <w:tcPr>
            <w:tcW w:w="4786" w:type="dxa"/>
          </w:tcPr>
          <w:p w:rsidR="00426788" w:rsidRPr="00426788" w:rsidRDefault="00426788" w:rsidP="00426788">
            <w:pPr>
              <w:spacing w:line="360" w:lineRule="auto"/>
              <w:rPr>
                <w:rFonts w:ascii="Times New Roman" w:eastAsia="Calibri" w:hAnsi="Times New Roman" w:cs="Times New Roman"/>
                <w:sz w:val="24"/>
              </w:rPr>
            </w:pPr>
          </w:p>
        </w:tc>
        <w:tc>
          <w:tcPr>
            <w:tcW w:w="5067" w:type="dxa"/>
          </w:tcPr>
          <w:p w:rsidR="00426788" w:rsidRPr="00426788" w:rsidRDefault="00426788" w:rsidP="00426788">
            <w:pPr>
              <w:shd w:val="clear" w:color="auto" w:fill="FFFFFF"/>
              <w:spacing w:after="0" w:line="240" w:lineRule="auto"/>
              <w:rPr>
                <w:rFonts w:ascii="Times New Roman" w:eastAsia="Times New Roman" w:hAnsi="Times New Roman" w:cs="Times New Roman"/>
                <w:color w:val="333333"/>
                <w:sz w:val="24"/>
                <w:szCs w:val="24"/>
                <w:lang w:eastAsia="ru-RU"/>
              </w:rPr>
            </w:pPr>
            <w:r w:rsidRPr="00426788">
              <w:rPr>
                <w:rFonts w:ascii="Times New Roman" w:eastAsia="Times New Roman" w:hAnsi="Times New Roman" w:cs="Times New Roman"/>
                <w:color w:val="333333"/>
                <w:sz w:val="24"/>
                <w:szCs w:val="24"/>
                <w:lang w:eastAsia="ru-RU"/>
              </w:rPr>
              <w:t>Утверждено</w:t>
            </w:r>
          </w:p>
          <w:p w:rsidR="00426788" w:rsidRPr="00426788" w:rsidRDefault="00426788" w:rsidP="00426788">
            <w:pPr>
              <w:shd w:val="clear" w:color="auto" w:fill="FFFFFF"/>
              <w:spacing w:after="0" w:line="240" w:lineRule="auto"/>
              <w:rPr>
                <w:rFonts w:ascii="Times New Roman" w:eastAsia="Times New Roman" w:hAnsi="Times New Roman" w:cs="Times New Roman"/>
                <w:color w:val="333333"/>
                <w:sz w:val="24"/>
                <w:szCs w:val="24"/>
                <w:lang w:eastAsia="ru-RU"/>
              </w:rPr>
            </w:pPr>
            <w:r w:rsidRPr="00426788">
              <w:rPr>
                <w:rFonts w:ascii="Times New Roman" w:eastAsia="Times New Roman" w:hAnsi="Times New Roman" w:cs="Times New Roman"/>
                <w:color w:val="333333"/>
                <w:sz w:val="24"/>
                <w:szCs w:val="24"/>
                <w:lang w:eastAsia="ru-RU"/>
              </w:rPr>
              <w:t>Постановлением Администрации</w:t>
            </w:r>
          </w:p>
          <w:p w:rsidR="00426788" w:rsidRPr="00426788" w:rsidRDefault="00426788" w:rsidP="00426788">
            <w:pPr>
              <w:shd w:val="clear" w:color="auto" w:fill="FFFFFF"/>
              <w:spacing w:after="0" w:line="240" w:lineRule="auto"/>
              <w:rPr>
                <w:rFonts w:ascii="Times New Roman" w:eastAsia="Times New Roman" w:hAnsi="Times New Roman" w:cs="Times New Roman"/>
                <w:color w:val="333333"/>
                <w:sz w:val="24"/>
                <w:szCs w:val="24"/>
                <w:lang w:eastAsia="ru-RU"/>
              </w:rPr>
            </w:pPr>
            <w:r w:rsidRPr="00426788">
              <w:rPr>
                <w:rFonts w:ascii="Times New Roman" w:eastAsia="Times New Roman" w:hAnsi="Times New Roman" w:cs="Times New Roman"/>
                <w:color w:val="333333"/>
                <w:sz w:val="24"/>
                <w:szCs w:val="24"/>
                <w:lang w:eastAsia="ru-RU"/>
              </w:rPr>
              <w:t xml:space="preserve">Комсомольского </w:t>
            </w:r>
          </w:p>
          <w:p w:rsidR="00426788" w:rsidRPr="00426788" w:rsidRDefault="00426788" w:rsidP="00426788">
            <w:pPr>
              <w:shd w:val="clear" w:color="auto" w:fill="FFFFFF"/>
              <w:spacing w:after="0" w:line="240" w:lineRule="auto"/>
              <w:rPr>
                <w:rFonts w:ascii="Times New Roman" w:eastAsia="Times New Roman" w:hAnsi="Times New Roman" w:cs="Times New Roman"/>
                <w:color w:val="333333"/>
                <w:sz w:val="24"/>
                <w:szCs w:val="24"/>
                <w:lang w:eastAsia="ru-RU"/>
              </w:rPr>
            </w:pPr>
            <w:r w:rsidRPr="00426788">
              <w:rPr>
                <w:rFonts w:ascii="Times New Roman" w:eastAsia="Times New Roman" w:hAnsi="Times New Roman" w:cs="Times New Roman"/>
                <w:color w:val="333333"/>
                <w:sz w:val="24"/>
                <w:szCs w:val="24"/>
                <w:lang w:eastAsia="ru-RU"/>
              </w:rPr>
              <w:t xml:space="preserve">муниципального района </w:t>
            </w:r>
          </w:p>
          <w:p w:rsidR="00426788" w:rsidRPr="00426788" w:rsidRDefault="00426788" w:rsidP="00426788">
            <w:pPr>
              <w:shd w:val="clear" w:color="auto" w:fill="FFFFFF"/>
              <w:spacing w:after="0" w:line="240" w:lineRule="auto"/>
              <w:rPr>
                <w:rFonts w:ascii="Times New Roman" w:eastAsia="Times New Roman" w:hAnsi="Times New Roman" w:cs="Times New Roman"/>
                <w:color w:val="333333"/>
                <w:sz w:val="24"/>
                <w:szCs w:val="24"/>
                <w:lang w:eastAsia="ru-RU"/>
              </w:rPr>
            </w:pPr>
            <w:r w:rsidRPr="00426788">
              <w:rPr>
                <w:rFonts w:ascii="Times New Roman" w:eastAsia="Times New Roman" w:hAnsi="Times New Roman" w:cs="Times New Roman"/>
                <w:color w:val="333333"/>
                <w:sz w:val="24"/>
                <w:szCs w:val="24"/>
                <w:lang w:eastAsia="ru-RU"/>
              </w:rPr>
              <w:t>«___» ____________2023 г. №_______</w:t>
            </w:r>
          </w:p>
          <w:p w:rsidR="00426788" w:rsidRPr="00426788" w:rsidRDefault="00426788" w:rsidP="00426788">
            <w:pPr>
              <w:spacing w:line="360" w:lineRule="auto"/>
              <w:ind w:left="317"/>
              <w:rPr>
                <w:rFonts w:ascii="Times New Roman" w:eastAsia="Calibri" w:hAnsi="Times New Roman" w:cs="Times New Roman"/>
                <w:sz w:val="24"/>
              </w:rPr>
            </w:pPr>
          </w:p>
        </w:tc>
      </w:tr>
    </w:tbl>
    <w:p w:rsidR="00426788" w:rsidRPr="00426788" w:rsidRDefault="00426788" w:rsidP="00426788">
      <w:pPr>
        <w:widowControl w:val="0"/>
        <w:autoSpaceDE w:val="0"/>
        <w:autoSpaceDN w:val="0"/>
        <w:spacing w:after="0" w:line="240" w:lineRule="auto"/>
        <w:jc w:val="center"/>
        <w:rPr>
          <w:rFonts w:ascii="Times New Roman" w:eastAsia="Times New Roman" w:hAnsi="Times New Roman" w:cs="Times New Roman"/>
          <w:sz w:val="20"/>
          <w:szCs w:val="24"/>
        </w:rPr>
      </w:pPr>
    </w:p>
    <w:p w:rsidR="00426788" w:rsidRPr="00426788" w:rsidRDefault="00426788" w:rsidP="00426788">
      <w:pPr>
        <w:widowControl w:val="0"/>
        <w:autoSpaceDE w:val="0"/>
        <w:autoSpaceDN w:val="0"/>
        <w:spacing w:after="0" w:line="240" w:lineRule="auto"/>
        <w:jc w:val="center"/>
        <w:rPr>
          <w:rFonts w:ascii="Times New Roman" w:eastAsia="Times New Roman" w:hAnsi="Times New Roman" w:cs="Times New Roman"/>
          <w:sz w:val="20"/>
          <w:szCs w:val="24"/>
        </w:rPr>
      </w:pPr>
    </w:p>
    <w:p w:rsidR="00426788" w:rsidRPr="00426788" w:rsidRDefault="00426788" w:rsidP="00426788">
      <w:pPr>
        <w:widowControl w:val="0"/>
        <w:autoSpaceDE w:val="0"/>
        <w:autoSpaceDN w:val="0"/>
        <w:spacing w:after="0" w:line="240" w:lineRule="auto"/>
        <w:jc w:val="center"/>
        <w:rPr>
          <w:rFonts w:ascii="Times New Roman" w:eastAsia="Times New Roman" w:hAnsi="Times New Roman" w:cs="Times New Roman"/>
          <w:sz w:val="20"/>
          <w:szCs w:val="24"/>
        </w:rPr>
      </w:pPr>
    </w:p>
    <w:p w:rsidR="00426788" w:rsidRPr="00426788" w:rsidRDefault="00426788" w:rsidP="00426788">
      <w:pPr>
        <w:widowControl w:val="0"/>
        <w:autoSpaceDE w:val="0"/>
        <w:autoSpaceDN w:val="0"/>
        <w:spacing w:after="0" w:line="240" w:lineRule="auto"/>
        <w:jc w:val="center"/>
        <w:rPr>
          <w:rFonts w:ascii="Times New Roman" w:eastAsia="Times New Roman" w:hAnsi="Times New Roman" w:cs="Times New Roman"/>
          <w:sz w:val="20"/>
          <w:szCs w:val="24"/>
        </w:rPr>
      </w:pPr>
    </w:p>
    <w:p w:rsidR="00426788" w:rsidRPr="00426788" w:rsidRDefault="00426788" w:rsidP="00426788">
      <w:pPr>
        <w:widowControl w:val="0"/>
        <w:autoSpaceDE w:val="0"/>
        <w:autoSpaceDN w:val="0"/>
        <w:spacing w:after="0" w:line="240" w:lineRule="auto"/>
        <w:jc w:val="center"/>
        <w:rPr>
          <w:rFonts w:ascii="Times New Roman" w:eastAsia="Times New Roman" w:hAnsi="Times New Roman" w:cs="Times New Roman"/>
          <w:sz w:val="20"/>
          <w:szCs w:val="24"/>
        </w:rPr>
      </w:pPr>
    </w:p>
    <w:p w:rsidR="00426788" w:rsidRPr="00426788" w:rsidRDefault="00426788" w:rsidP="00426788">
      <w:pPr>
        <w:widowControl w:val="0"/>
        <w:autoSpaceDE w:val="0"/>
        <w:autoSpaceDN w:val="0"/>
        <w:spacing w:after="0" w:line="240" w:lineRule="auto"/>
        <w:jc w:val="center"/>
        <w:rPr>
          <w:rFonts w:ascii="Times New Roman" w:eastAsia="Times New Roman" w:hAnsi="Times New Roman" w:cs="Times New Roman"/>
          <w:sz w:val="20"/>
          <w:szCs w:val="24"/>
        </w:rPr>
      </w:pPr>
    </w:p>
    <w:p w:rsidR="00426788" w:rsidRPr="00426788" w:rsidRDefault="00426788" w:rsidP="00426788">
      <w:pPr>
        <w:widowControl w:val="0"/>
        <w:autoSpaceDE w:val="0"/>
        <w:autoSpaceDN w:val="0"/>
        <w:spacing w:after="0" w:line="240" w:lineRule="auto"/>
        <w:rPr>
          <w:rFonts w:ascii="Times New Roman" w:eastAsia="Times New Roman" w:hAnsi="Times New Roman" w:cs="Times New Roman"/>
          <w:sz w:val="26"/>
          <w:szCs w:val="24"/>
        </w:rPr>
      </w:pPr>
    </w:p>
    <w:p w:rsidR="00426788" w:rsidRPr="00426788" w:rsidRDefault="00426788" w:rsidP="00426788">
      <w:pPr>
        <w:widowControl w:val="0"/>
        <w:autoSpaceDE w:val="0"/>
        <w:autoSpaceDN w:val="0"/>
        <w:spacing w:after="0" w:line="240" w:lineRule="auto"/>
        <w:rPr>
          <w:rFonts w:ascii="Times New Roman" w:eastAsia="Times New Roman" w:hAnsi="Times New Roman" w:cs="Times New Roman"/>
          <w:sz w:val="26"/>
          <w:szCs w:val="24"/>
        </w:rPr>
      </w:pPr>
    </w:p>
    <w:p w:rsidR="00426788" w:rsidRPr="00426788" w:rsidRDefault="00426788" w:rsidP="00426788">
      <w:pPr>
        <w:widowControl w:val="0"/>
        <w:autoSpaceDE w:val="0"/>
        <w:autoSpaceDN w:val="0"/>
        <w:spacing w:after="0" w:line="240" w:lineRule="auto"/>
        <w:rPr>
          <w:rFonts w:ascii="Times New Roman" w:eastAsia="Times New Roman" w:hAnsi="Times New Roman" w:cs="Times New Roman"/>
          <w:sz w:val="26"/>
          <w:szCs w:val="24"/>
        </w:rPr>
      </w:pPr>
    </w:p>
    <w:p w:rsidR="00426788" w:rsidRPr="00426788" w:rsidRDefault="00426788" w:rsidP="00426788">
      <w:pPr>
        <w:widowControl w:val="0"/>
        <w:autoSpaceDE w:val="0"/>
        <w:autoSpaceDN w:val="0"/>
        <w:spacing w:after="0" w:line="240" w:lineRule="auto"/>
        <w:rPr>
          <w:rFonts w:ascii="Times New Roman" w:eastAsia="Times New Roman" w:hAnsi="Times New Roman" w:cs="Times New Roman"/>
          <w:sz w:val="26"/>
          <w:szCs w:val="24"/>
        </w:rPr>
      </w:pPr>
    </w:p>
    <w:p w:rsidR="00426788" w:rsidRPr="00426788" w:rsidRDefault="00426788" w:rsidP="00426788">
      <w:pPr>
        <w:spacing w:after="0" w:line="240" w:lineRule="auto"/>
        <w:ind w:firstLine="709"/>
        <w:jc w:val="center"/>
        <w:rPr>
          <w:rFonts w:ascii="Times New Roman" w:hAnsi="Times New Roman"/>
          <w:b/>
          <w:sz w:val="32"/>
          <w:szCs w:val="32"/>
        </w:rPr>
      </w:pPr>
      <w:bookmarkStart w:id="0" w:name="_Toc114731098"/>
      <w:bookmarkStart w:id="1" w:name="_Toc32305879"/>
      <w:bookmarkStart w:id="2" w:name="_Toc32306864"/>
      <w:r w:rsidRPr="00426788">
        <w:rPr>
          <w:rFonts w:ascii="Times New Roman" w:hAnsi="Times New Roman"/>
          <w:b/>
          <w:sz w:val="32"/>
          <w:szCs w:val="32"/>
        </w:rPr>
        <w:t>АКТУАЛИЗАЦИЯ</w:t>
      </w:r>
    </w:p>
    <w:p w:rsidR="00426788" w:rsidRPr="00426788" w:rsidRDefault="00426788" w:rsidP="00426788">
      <w:pPr>
        <w:spacing w:after="0" w:line="240" w:lineRule="auto"/>
        <w:ind w:firstLine="709"/>
        <w:jc w:val="center"/>
        <w:rPr>
          <w:rFonts w:ascii="Times New Roman" w:hAnsi="Times New Roman"/>
          <w:b/>
          <w:sz w:val="32"/>
          <w:szCs w:val="32"/>
        </w:rPr>
      </w:pPr>
      <w:r w:rsidRPr="00426788">
        <w:rPr>
          <w:rFonts w:ascii="Times New Roman" w:hAnsi="Times New Roman"/>
          <w:b/>
          <w:sz w:val="32"/>
          <w:szCs w:val="32"/>
        </w:rPr>
        <w:t>СХЕМЫ ТЕПЛОСНАБЖЕНИЯ</w:t>
      </w:r>
      <w:bookmarkEnd w:id="0"/>
      <w:bookmarkEnd w:id="1"/>
      <w:bookmarkEnd w:id="2"/>
    </w:p>
    <w:p w:rsidR="00426788" w:rsidRPr="00426788" w:rsidRDefault="00B8178A" w:rsidP="00426788">
      <w:pPr>
        <w:spacing w:after="120" w:line="276" w:lineRule="auto"/>
        <w:jc w:val="center"/>
        <w:rPr>
          <w:rFonts w:ascii="Times New Roman" w:hAnsi="Times New Roman"/>
          <w:b/>
          <w:sz w:val="32"/>
          <w:szCs w:val="32"/>
        </w:rPr>
      </w:pPr>
      <w:r>
        <w:rPr>
          <w:rFonts w:ascii="Times New Roman" w:hAnsi="Times New Roman"/>
          <w:b/>
          <w:sz w:val="32"/>
          <w:szCs w:val="32"/>
        </w:rPr>
        <w:t>ОКТЯБРЬСКОГО</w:t>
      </w:r>
      <w:r w:rsidR="00426788" w:rsidRPr="00426788">
        <w:rPr>
          <w:rFonts w:ascii="Times New Roman" w:hAnsi="Times New Roman"/>
          <w:b/>
          <w:sz w:val="32"/>
          <w:szCs w:val="32"/>
        </w:rPr>
        <w:t xml:space="preserve"> СЕЛЬСКОГО ПОСЕЛЕНИЯ</w:t>
      </w:r>
    </w:p>
    <w:p w:rsidR="00426788" w:rsidRPr="00426788" w:rsidRDefault="00426788" w:rsidP="00426788">
      <w:pPr>
        <w:spacing w:after="0" w:line="276" w:lineRule="auto"/>
        <w:jc w:val="center"/>
        <w:rPr>
          <w:rFonts w:ascii="Times New Roman" w:hAnsi="Times New Roman"/>
          <w:b/>
          <w:sz w:val="32"/>
          <w:szCs w:val="32"/>
        </w:rPr>
      </w:pPr>
      <w:r w:rsidRPr="00426788">
        <w:rPr>
          <w:rFonts w:ascii="Times New Roman" w:hAnsi="Times New Roman"/>
          <w:b/>
          <w:sz w:val="32"/>
          <w:szCs w:val="32"/>
        </w:rPr>
        <w:t>Комсомольского муниципального района</w:t>
      </w:r>
    </w:p>
    <w:p w:rsidR="00426788" w:rsidRPr="00426788" w:rsidRDefault="00426788" w:rsidP="00426788">
      <w:pPr>
        <w:spacing w:after="0" w:line="276" w:lineRule="auto"/>
        <w:jc w:val="center"/>
        <w:rPr>
          <w:rFonts w:ascii="Times New Roman" w:hAnsi="Times New Roman"/>
          <w:b/>
          <w:sz w:val="32"/>
          <w:szCs w:val="32"/>
        </w:rPr>
      </w:pPr>
      <w:r w:rsidRPr="00426788">
        <w:rPr>
          <w:rFonts w:ascii="Times New Roman" w:hAnsi="Times New Roman"/>
          <w:b/>
          <w:sz w:val="32"/>
          <w:szCs w:val="32"/>
        </w:rPr>
        <w:t>Ивановской области</w:t>
      </w:r>
    </w:p>
    <w:p w:rsidR="00426788" w:rsidRPr="00426788" w:rsidRDefault="00426788" w:rsidP="00426788">
      <w:pPr>
        <w:spacing w:after="0" w:line="276" w:lineRule="auto"/>
        <w:ind w:left="113"/>
        <w:jc w:val="center"/>
        <w:rPr>
          <w:rFonts w:ascii="Times New Roman" w:hAnsi="Times New Roman"/>
          <w:b/>
          <w:sz w:val="32"/>
        </w:rPr>
      </w:pPr>
      <w:r w:rsidRPr="00426788">
        <w:rPr>
          <w:rFonts w:ascii="Times New Roman" w:hAnsi="Times New Roman"/>
          <w:b/>
          <w:sz w:val="32"/>
        </w:rPr>
        <w:t>по состоянию на 2024 год и на период до 2034 года</w:t>
      </w:r>
    </w:p>
    <w:p w:rsidR="00426788" w:rsidRPr="00426788" w:rsidRDefault="00426788" w:rsidP="00426788">
      <w:pPr>
        <w:spacing w:before="279" w:after="200" w:line="276" w:lineRule="auto"/>
        <w:ind w:left="113"/>
        <w:jc w:val="center"/>
        <w:rPr>
          <w:rFonts w:ascii="Times New Roman" w:hAnsi="Times New Roman"/>
          <w:b/>
          <w:sz w:val="28"/>
          <w:u w:val="single"/>
        </w:rPr>
      </w:pPr>
      <w:r w:rsidRPr="00426788">
        <w:rPr>
          <w:rFonts w:ascii="Times New Roman" w:hAnsi="Times New Roman"/>
          <w:b/>
          <w:sz w:val="28"/>
          <w:u w:val="single"/>
        </w:rPr>
        <w:t xml:space="preserve">Том </w:t>
      </w:r>
      <w:r>
        <w:rPr>
          <w:rFonts w:ascii="Times New Roman" w:hAnsi="Times New Roman"/>
          <w:b/>
          <w:sz w:val="28"/>
          <w:u w:val="single"/>
        </w:rPr>
        <w:t>2</w:t>
      </w:r>
      <w:r w:rsidRPr="00426788">
        <w:rPr>
          <w:rFonts w:ascii="Times New Roman" w:hAnsi="Times New Roman"/>
          <w:b/>
          <w:sz w:val="28"/>
          <w:u w:val="single"/>
        </w:rPr>
        <w:t xml:space="preserve"> Обосновывающие материалы</w:t>
      </w:r>
    </w:p>
    <w:p w:rsidR="00426788" w:rsidRPr="00426788" w:rsidRDefault="00426788" w:rsidP="00426788">
      <w:pPr>
        <w:spacing w:before="279" w:after="200" w:line="276" w:lineRule="auto"/>
        <w:ind w:left="113"/>
        <w:jc w:val="center"/>
        <w:rPr>
          <w:rFonts w:ascii="Times New Roman" w:hAnsi="Times New Roman"/>
          <w:b/>
          <w:sz w:val="28"/>
          <w:u w:val="single"/>
        </w:rPr>
      </w:pPr>
    </w:p>
    <w:p w:rsidR="00426788" w:rsidRPr="00426788" w:rsidRDefault="00426788" w:rsidP="00426788">
      <w:pPr>
        <w:spacing w:before="279" w:after="200" w:line="276" w:lineRule="auto"/>
        <w:ind w:left="113"/>
        <w:jc w:val="center"/>
        <w:rPr>
          <w:rFonts w:ascii="Times New Roman" w:hAnsi="Times New Roman"/>
          <w:b/>
          <w:sz w:val="28"/>
        </w:rPr>
      </w:pPr>
    </w:p>
    <w:p w:rsidR="00426788" w:rsidRPr="00426788" w:rsidRDefault="00426788" w:rsidP="00426788">
      <w:pPr>
        <w:spacing w:before="240" w:after="0" w:line="276" w:lineRule="auto"/>
        <w:ind w:left="113"/>
        <w:jc w:val="center"/>
        <w:rPr>
          <w:rFonts w:ascii="Times New Roman" w:hAnsi="Times New Roman"/>
          <w:b/>
          <w:sz w:val="16"/>
          <w:szCs w:val="16"/>
        </w:rPr>
      </w:pPr>
    </w:p>
    <w:p w:rsidR="00426788" w:rsidRPr="00426788" w:rsidRDefault="00426788" w:rsidP="00426788">
      <w:pPr>
        <w:spacing w:before="240" w:after="0" w:line="276" w:lineRule="auto"/>
        <w:ind w:left="113"/>
        <w:jc w:val="center"/>
        <w:rPr>
          <w:rFonts w:ascii="Times New Roman" w:hAnsi="Times New Roman"/>
          <w:b/>
          <w:sz w:val="16"/>
          <w:szCs w:val="16"/>
        </w:rPr>
      </w:pPr>
    </w:p>
    <w:p w:rsidR="00426788" w:rsidRPr="00426788" w:rsidRDefault="00426788" w:rsidP="00426788">
      <w:pPr>
        <w:widowControl w:val="0"/>
        <w:autoSpaceDE w:val="0"/>
        <w:autoSpaceDN w:val="0"/>
        <w:spacing w:after="0" w:line="240" w:lineRule="auto"/>
        <w:rPr>
          <w:rFonts w:ascii="Times New Roman" w:eastAsia="Times New Roman" w:hAnsi="Times New Roman" w:cs="Times New Roman"/>
          <w:sz w:val="30"/>
          <w:szCs w:val="24"/>
        </w:rPr>
      </w:pPr>
    </w:p>
    <w:p w:rsidR="00426788" w:rsidRPr="00426788" w:rsidRDefault="00426788" w:rsidP="00426788">
      <w:pPr>
        <w:widowControl w:val="0"/>
        <w:autoSpaceDE w:val="0"/>
        <w:autoSpaceDN w:val="0"/>
        <w:spacing w:after="0" w:line="240" w:lineRule="auto"/>
        <w:rPr>
          <w:rFonts w:ascii="Times New Roman" w:eastAsia="Times New Roman" w:hAnsi="Times New Roman" w:cs="Times New Roman"/>
          <w:sz w:val="30"/>
          <w:szCs w:val="24"/>
        </w:rPr>
      </w:pPr>
    </w:p>
    <w:p w:rsidR="00426788" w:rsidRPr="00426788" w:rsidRDefault="00426788" w:rsidP="00426788">
      <w:pPr>
        <w:widowControl w:val="0"/>
        <w:autoSpaceDE w:val="0"/>
        <w:autoSpaceDN w:val="0"/>
        <w:spacing w:after="0" w:line="240" w:lineRule="auto"/>
        <w:rPr>
          <w:rFonts w:ascii="Times New Roman" w:eastAsia="Times New Roman" w:hAnsi="Times New Roman" w:cs="Times New Roman"/>
          <w:sz w:val="30"/>
          <w:szCs w:val="24"/>
        </w:rPr>
      </w:pPr>
    </w:p>
    <w:p w:rsidR="00426788" w:rsidRPr="00426788" w:rsidRDefault="00426788" w:rsidP="00426788">
      <w:pPr>
        <w:widowControl w:val="0"/>
        <w:autoSpaceDE w:val="0"/>
        <w:autoSpaceDN w:val="0"/>
        <w:spacing w:after="0" w:line="240" w:lineRule="auto"/>
        <w:rPr>
          <w:rFonts w:ascii="Times New Roman" w:eastAsia="Times New Roman" w:hAnsi="Times New Roman" w:cs="Times New Roman"/>
          <w:sz w:val="30"/>
          <w:szCs w:val="24"/>
        </w:rPr>
      </w:pPr>
    </w:p>
    <w:p w:rsidR="00426788" w:rsidRPr="00426788" w:rsidRDefault="00426788" w:rsidP="00426788">
      <w:pPr>
        <w:widowControl w:val="0"/>
        <w:autoSpaceDE w:val="0"/>
        <w:autoSpaceDN w:val="0"/>
        <w:spacing w:before="1" w:after="0" w:line="240" w:lineRule="auto"/>
        <w:ind w:left="4109" w:right="4309"/>
        <w:jc w:val="center"/>
        <w:rPr>
          <w:rFonts w:ascii="Times New Roman" w:eastAsia="Times New Roman" w:hAnsi="Times New Roman" w:cs="Times New Roman"/>
          <w:b/>
          <w:sz w:val="24"/>
          <w:szCs w:val="24"/>
        </w:rPr>
      </w:pPr>
      <w:r w:rsidRPr="00426788">
        <w:rPr>
          <w:rFonts w:ascii="Times New Roman" w:eastAsia="Times New Roman" w:hAnsi="Times New Roman" w:cs="Times New Roman"/>
          <w:b/>
          <w:sz w:val="24"/>
          <w:szCs w:val="24"/>
        </w:rPr>
        <w:t>2023 г.</w:t>
      </w:r>
    </w:p>
    <w:p w:rsidR="00426788" w:rsidRPr="00426788" w:rsidRDefault="00426788" w:rsidP="00426788">
      <w:pPr>
        <w:spacing w:after="200" w:line="276" w:lineRule="auto"/>
        <w:jc w:val="center"/>
        <w:rPr>
          <w:rFonts w:ascii="Times New Roman" w:hAnsi="Times New Roman"/>
          <w:sz w:val="28"/>
        </w:rPr>
        <w:sectPr w:rsidR="00426788" w:rsidRPr="00426788" w:rsidSect="00752BF8">
          <w:headerReference w:type="default" r:id="rId9"/>
          <w:footerReference w:type="default" r:id="rId10"/>
          <w:pgSz w:w="11910" w:h="16850"/>
          <w:pgMar w:top="1280" w:right="540" w:bottom="280" w:left="1020" w:header="720" w:footer="720" w:gutter="0"/>
          <w:pgBorders w:offsetFrom="page">
            <w:top w:val="single" w:sz="4" w:space="24" w:color="000000"/>
            <w:left w:val="single" w:sz="4" w:space="24" w:color="000000"/>
            <w:bottom w:val="single" w:sz="4" w:space="24" w:color="000000"/>
            <w:right w:val="single" w:sz="4" w:space="24" w:color="000000"/>
          </w:pgBorders>
          <w:cols w:space="720"/>
          <w:titlePg/>
          <w:docGrid w:linePitch="381"/>
        </w:sectPr>
      </w:pPr>
    </w:p>
    <w:sdt>
      <w:sdtPr>
        <w:rPr>
          <w:rFonts w:asciiTheme="minorHAnsi" w:eastAsiaTheme="minorHAnsi" w:hAnsiTheme="minorHAnsi" w:cstheme="minorBidi"/>
          <w:color w:val="auto"/>
          <w:sz w:val="22"/>
          <w:szCs w:val="22"/>
          <w:lang w:eastAsia="en-US"/>
        </w:rPr>
        <w:id w:val="1279687643"/>
        <w:docPartObj>
          <w:docPartGallery w:val="Table of Contents"/>
          <w:docPartUnique/>
        </w:docPartObj>
      </w:sdtPr>
      <w:sdtEndPr>
        <w:rPr>
          <w:b/>
          <w:bCs/>
        </w:rPr>
      </w:sdtEndPr>
      <w:sdtContent>
        <w:p w:rsidR="00AB304F" w:rsidRDefault="00AB304F">
          <w:pPr>
            <w:pStyle w:val="a8"/>
          </w:pPr>
          <w:r>
            <w:t>Оглавление</w:t>
          </w:r>
        </w:p>
        <w:p w:rsidR="00104AC8" w:rsidRDefault="00AB304F">
          <w:pPr>
            <w:pStyle w:val="11"/>
            <w:tabs>
              <w:tab w:val="right" w:leader="dot" w:pos="10053"/>
            </w:tabs>
            <w:rPr>
              <w:rFonts w:eastAsiaTheme="minorEastAsia"/>
              <w:noProof/>
              <w:lang w:eastAsia="ru-RU"/>
            </w:rPr>
          </w:pPr>
          <w:r>
            <w:fldChar w:fldCharType="begin"/>
          </w:r>
          <w:r>
            <w:instrText xml:space="preserve"> TOC \o "1-3" \h \z \u </w:instrText>
          </w:r>
          <w:r>
            <w:fldChar w:fldCharType="separate"/>
          </w:r>
          <w:hyperlink w:anchor="_Toc129523957" w:history="1">
            <w:r w:rsidR="00104AC8" w:rsidRPr="00BF59B2">
              <w:rPr>
                <w:rStyle w:val="a7"/>
                <w:rFonts w:ascii="Times New Roman" w:eastAsia="Times New Roman" w:hAnsi="Times New Roman" w:cs="Times New Roman"/>
                <w:b/>
                <w:bCs/>
                <w:noProof/>
              </w:rPr>
              <w:t>ВВЕДЕНИЕ</w:t>
            </w:r>
            <w:r w:rsidR="00104AC8">
              <w:rPr>
                <w:noProof/>
                <w:webHidden/>
              </w:rPr>
              <w:tab/>
            </w:r>
            <w:r w:rsidR="00104AC8">
              <w:rPr>
                <w:noProof/>
                <w:webHidden/>
              </w:rPr>
              <w:fldChar w:fldCharType="begin"/>
            </w:r>
            <w:r w:rsidR="00104AC8">
              <w:rPr>
                <w:noProof/>
                <w:webHidden/>
              </w:rPr>
              <w:instrText xml:space="preserve"> PAGEREF _Toc129523957 \h </w:instrText>
            </w:r>
            <w:r w:rsidR="00104AC8">
              <w:rPr>
                <w:noProof/>
                <w:webHidden/>
              </w:rPr>
            </w:r>
            <w:r w:rsidR="00104AC8">
              <w:rPr>
                <w:noProof/>
                <w:webHidden/>
              </w:rPr>
              <w:fldChar w:fldCharType="separate"/>
            </w:r>
            <w:r w:rsidR="00385FEA">
              <w:rPr>
                <w:noProof/>
                <w:webHidden/>
              </w:rPr>
              <w:t>7</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3958" w:history="1">
            <w:r w:rsidR="00104AC8" w:rsidRPr="00BF59B2">
              <w:rPr>
                <w:rStyle w:val="a7"/>
                <w:rFonts w:ascii="Times New Roman" w:eastAsia="Times New Roman" w:hAnsi="Times New Roman" w:cs="Times New Roman"/>
                <w:b/>
                <w:bCs/>
                <w:noProof/>
              </w:rPr>
              <w:t>Глава 1. Существующее положение в сфере производства, передачи и потребления тепловой энергии для целей теплоснабжения.</w:t>
            </w:r>
            <w:r w:rsidR="00104AC8">
              <w:rPr>
                <w:noProof/>
                <w:webHidden/>
              </w:rPr>
              <w:tab/>
            </w:r>
            <w:r w:rsidR="00104AC8">
              <w:rPr>
                <w:noProof/>
                <w:webHidden/>
              </w:rPr>
              <w:fldChar w:fldCharType="begin"/>
            </w:r>
            <w:r w:rsidR="00104AC8">
              <w:rPr>
                <w:noProof/>
                <w:webHidden/>
              </w:rPr>
              <w:instrText xml:space="preserve"> PAGEREF _Toc129523958 \h </w:instrText>
            </w:r>
            <w:r w:rsidR="00104AC8">
              <w:rPr>
                <w:noProof/>
                <w:webHidden/>
              </w:rPr>
            </w:r>
            <w:r w:rsidR="00104AC8">
              <w:rPr>
                <w:noProof/>
                <w:webHidden/>
              </w:rPr>
              <w:fldChar w:fldCharType="separate"/>
            </w:r>
            <w:r w:rsidR="00385FEA">
              <w:rPr>
                <w:noProof/>
                <w:webHidden/>
              </w:rPr>
              <w:t>10</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3959" w:history="1">
            <w:r w:rsidR="00104AC8" w:rsidRPr="00BF59B2">
              <w:rPr>
                <w:rStyle w:val="a7"/>
                <w:rFonts w:ascii="Times New Roman" w:eastAsia="Times New Roman" w:hAnsi="Times New Roman" w:cs="Times New Roman"/>
                <w:bCs/>
                <w:i/>
                <w:noProof/>
              </w:rPr>
              <w:t>а) структура и технические характеристики основного оборудования;</w:t>
            </w:r>
            <w:r w:rsidR="00104AC8">
              <w:rPr>
                <w:noProof/>
                <w:webHidden/>
              </w:rPr>
              <w:tab/>
            </w:r>
            <w:r w:rsidR="00104AC8">
              <w:rPr>
                <w:noProof/>
                <w:webHidden/>
              </w:rPr>
              <w:fldChar w:fldCharType="begin"/>
            </w:r>
            <w:r w:rsidR="00104AC8">
              <w:rPr>
                <w:noProof/>
                <w:webHidden/>
              </w:rPr>
              <w:instrText xml:space="preserve"> PAGEREF _Toc129523959 \h </w:instrText>
            </w:r>
            <w:r w:rsidR="00104AC8">
              <w:rPr>
                <w:noProof/>
                <w:webHidden/>
              </w:rPr>
            </w:r>
            <w:r w:rsidR="00104AC8">
              <w:rPr>
                <w:noProof/>
                <w:webHidden/>
              </w:rPr>
              <w:fldChar w:fldCharType="separate"/>
            </w:r>
            <w:r w:rsidR="00385FEA">
              <w:rPr>
                <w:noProof/>
                <w:webHidden/>
              </w:rPr>
              <w:t>11</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3960" w:history="1">
            <w:r w:rsidR="00104AC8" w:rsidRPr="00BF59B2">
              <w:rPr>
                <w:rStyle w:val="a7"/>
                <w:rFonts w:ascii="Times New Roman" w:eastAsia="Times New Roman" w:hAnsi="Times New Roman" w:cs="Times New Roman"/>
                <w:bCs/>
                <w:i/>
                <w:noProof/>
              </w:rPr>
              <w:t>б) 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00104AC8">
              <w:rPr>
                <w:noProof/>
                <w:webHidden/>
              </w:rPr>
              <w:tab/>
            </w:r>
            <w:r w:rsidR="00104AC8">
              <w:rPr>
                <w:noProof/>
                <w:webHidden/>
              </w:rPr>
              <w:fldChar w:fldCharType="begin"/>
            </w:r>
            <w:r w:rsidR="00104AC8">
              <w:rPr>
                <w:noProof/>
                <w:webHidden/>
              </w:rPr>
              <w:instrText xml:space="preserve"> PAGEREF _Toc129523960 \h </w:instrText>
            </w:r>
            <w:r w:rsidR="00104AC8">
              <w:rPr>
                <w:noProof/>
                <w:webHidden/>
              </w:rPr>
            </w:r>
            <w:r w:rsidR="00104AC8">
              <w:rPr>
                <w:noProof/>
                <w:webHidden/>
              </w:rPr>
              <w:fldChar w:fldCharType="separate"/>
            </w:r>
            <w:r w:rsidR="00385FEA">
              <w:rPr>
                <w:noProof/>
                <w:webHidden/>
              </w:rPr>
              <w:t>18</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3961" w:history="1">
            <w:r w:rsidR="00104AC8" w:rsidRPr="00BF59B2">
              <w:rPr>
                <w:rStyle w:val="a7"/>
                <w:rFonts w:ascii="Times New Roman" w:eastAsia="Times New Roman" w:hAnsi="Times New Roman" w:cs="Times New Roman"/>
                <w:bCs/>
                <w:i/>
                <w:noProof/>
              </w:rPr>
              <w:t>в) ограничения тепловой мощности и параметров располагаемой тепловой мощности;</w:t>
            </w:r>
            <w:r w:rsidR="00104AC8">
              <w:rPr>
                <w:noProof/>
                <w:webHidden/>
              </w:rPr>
              <w:tab/>
            </w:r>
            <w:r w:rsidR="00104AC8">
              <w:rPr>
                <w:noProof/>
                <w:webHidden/>
              </w:rPr>
              <w:fldChar w:fldCharType="begin"/>
            </w:r>
            <w:r w:rsidR="00104AC8">
              <w:rPr>
                <w:noProof/>
                <w:webHidden/>
              </w:rPr>
              <w:instrText xml:space="preserve"> PAGEREF _Toc129523961 \h </w:instrText>
            </w:r>
            <w:r w:rsidR="00104AC8">
              <w:rPr>
                <w:noProof/>
                <w:webHidden/>
              </w:rPr>
            </w:r>
            <w:r w:rsidR="00104AC8">
              <w:rPr>
                <w:noProof/>
                <w:webHidden/>
              </w:rPr>
              <w:fldChar w:fldCharType="separate"/>
            </w:r>
            <w:r w:rsidR="00385FEA">
              <w:rPr>
                <w:noProof/>
                <w:webHidden/>
              </w:rPr>
              <w:t>19</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3962" w:history="1">
            <w:r w:rsidR="00104AC8" w:rsidRPr="00BF59B2">
              <w:rPr>
                <w:rStyle w:val="a7"/>
                <w:rFonts w:ascii="Times New Roman" w:eastAsia="Times New Roman" w:hAnsi="Times New Roman" w:cs="Times New Roman"/>
                <w:bCs/>
                <w:i/>
                <w:noProof/>
              </w:rPr>
              <w:t>г)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104AC8">
              <w:rPr>
                <w:noProof/>
                <w:webHidden/>
              </w:rPr>
              <w:tab/>
            </w:r>
            <w:r w:rsidR="00104AC8">
              <w:rPr>
                <w:noProof/>
                <w:webHidden/>
              </w:rPr>
              <w:fldChar w:fldCharType="begin"/>
            </w:r>
            <w:r w:rsidR="00104AC8">
              <w:rPr>
                <w:noProof/>
                <w:webHidden/>
              </w:rPr>
              <w:instrText xml:space="preserve"> PAGEREF _Toc129523962 \h </w:instrText>
            </w:r>
            <w:r w:rsidR="00104AC8">
              <w:rPr>
                <w:noProof/>
                <w:webHidden/>
              </w:rPr>
            </w:r>
            <w:r w:rsidR="00104AC8">
              <w:rPr>
                <w:noProof/>
                <w:webHidden/>
              </w:rPr>
              <w:fldChar w:fldCharType="separate"/>
            </w:r>
            <w:r w:rsidR="00385FEA">
              <w:rPr>
                <w:noProof/>
                <w:webHidden/>
              </w:rPr>
              <w:t>19</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3963" w:history="1">
            <w:r w:rsidR="00104AC8" w:rsidRPr="00BF59B2">
              <w:rPr>
                <w:rStyle w:val="a7"/>
                <w:rFonts w:ascii="Times New Roman" w:eastAsia="Times New Roman" w:hAnsi="Times New Roman" w:cs="Times New Roman"/>
                <w:bCs/>
                <w:i/>
                <w:noProof/>
              </w:rPr>
              <w:t>д)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104AC8">
              <w:rPr>
                <w:noProof/>
                <w:webHidden/>
              </w:rPr>
              <w:tab/>
            </w:r>
            <w:r w:rsidR="00104AC8">
              <w:rPr>
                <w:noProof/>
                <w:webHidden/>
              </w:rPr>
              <w:fldChar w:fldCharType="begin"/>
            </w:r>
            <w:r w:rsidR="00104AC8">
              <w:rPr>
                <w:noProof/>
                <w:webHidden/>
              </w:rPr>
              <w:instrText xml:space="preserve"> PAGEREF _Toc129523963 \h </w:instrText>
            </w:r>
            <w:r w:rsidR="00104AC8">
              <w:rPr>
                <w:noProof/>
                <w:webHidden/>
              </w:rPr>
            </w:r>
            <w:r w:rsidR="00104AC8">
              <w:rPr>
                <w:noProof/>
                <w:webHidden/>
              </w:rPr>
              <w:fldChar w:fldCharType="separate"/>
            </w:r>
            <w:r w:rsidR="00385FEA">
              <w:rPr>
                <w:noProof/>
                <w:webHidden/>
              </w:rPr>
              <w:t>20</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3964" w:history="1">
            <w:r w:rsidR="00104AC8" w:rsidRPr="00BF59B2">
              <w:rPr>
                <w:rStyle w:val="a7"/>
                <w:rFonts w:ascii="Times New Roman" w:eastAsia="Times New Roman" w:hAnsi="Times New Roman" w:cs="Times New Roman"/>
                <w:bCs/>
                <w:i/>
                <w:noProof/>
              </w:rPr>
              <w:t>е)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104AC8">
              <w:rPr>
                <w:noProof/>
                <w:webHidden/>
              </w:rPr>
              <w:tab/>
            </w:r>
            <w:r w:rsidR="00104AC8">
              <w:rPr>
                <w:noProof/>
                <w:webHidden/>
              </w:rPr>
              <w:fldChar w:fldCharType="begin"/>
            </w:r>
            <w:r w:rsidR="00104AC8">
              <w:rPr>
                <w:noProof/>
                <w:webHidden/>
              </w:rPr>
              <w:instrText xml:space="preserve"> PAGEREF _Toc129523964 \h </w:instrText>
            </w:r>
            <w:r w:rsidR="00104AC8">
              <w:rPr>
                <w:noProof/>
                <w:webHidden/>
              </w:rPr>
            </w:r>
            <w:r w:rsidR="00104AC8">
              <w:rPr>
                <w:noProof/>
                <w:webHidden/>
              </w:rPr>
              <w:fldChar w:fldCharType="separate"/>
            </w:r>
            <w:r w:rsidR="00385FEA">
              <w:rPr>
                <w:noProof/>
                <w:webHidden/>
              </w:rPr>
              <w:t>20</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3965" w:history="1">
            <w:r w:rsidR="00104AC8" w:rsidRPr="00BF59B2">
              <w:rPr>
                <w:rStyle w:val="a7"/>
                <w:rFonts w:ascii="Times New Roman" w:eastAsia="Times New Roman" w:hAnsi="Times New Roman" w:cs="Times New Roman"/>
                <w:bCs/>
                <w:i/>
                <w:noProof/>
              </w:rPr>
              <w:t>ж)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104AC8">
              <w:rPr>
                <w:noProof/>
                <w:webHidden/>
              </w:rPr>
              <w:tab/>
            </w:r>
            <w:r w:rsidR="00104AC8">
              <w:rPr>
                <w:noProof/>
                <w:webHidden/>
              </w:rPr>
              <w:fldChar w:fldCharType="begin"/>
            </w:r>
            <w:r w:rsidR="00104AC8">
              <w:rPr>
                <w:noProof/>
                <w:webHidden/>
              </w:rPr>
              <w:instrText xml:space="preserve"> PAGEREF _Toc129523965 \h </w:instrText>
            </w:r>
            <w:r w:rsidR="00104AC8">
              <w:rPr>
                <w:noProof/>
                <w:webHidden/>
              </w:rPr>
            </w:r>
            <w:r w:rsidR="00104AC8">
              <w:rPr>
                <w:noProof/>
                <w:webHidden/>
              </w:rPr>
              <w:fldChar w:fldCharType="separate"/>
            </w:r>
            <w:r w:rsidR="00385FEA">
              <w:rPr>
                <w:noProof/>
                <w:webHidden/>
              </w:rPr>
              <w:t>20</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3966" w:history="1">
            <w:r w:rsidR="00104AC8" w:rsidRPr="00BF59B2">
              <w:rPr>
                <w:rStyle w:val="a7"/>
                <w:rFonts w:ascii="Times New Roman" w:eastAsia="Times New Roman" w:hAnsi="Times New Roman" w:cs="Times New Roman"/>
                <w:bCs/>
                <w:i/>
                <w:noProof/>
              </w:rPr>
              <w:t>з) среднегодовая загрузка оборудования;</w:t>
            </w:r>
            <w:r w:rsidR="00104AC8">
              <w:rPr>
                <w:noProof/>
                <w:webHidden/>
              </w:rPr>
              <w:tab/>
            </w:r>
            <w:r w:rsidR="00104AC8">
              <w:rPr>
                <w:noProof/>
                <w:webHidden/>
              </w:rPr>
              <w:fldChar w:fldCharType="begin"/>
            </w:r>
            <w:r w:rsidR="00104AC8">
              <w:rPr>
                <w:noProof/>
                <w:webHidden/>
              </w:rPr>
              <w:instrText xml:space="preserve"> PAGEREF _Toc129523966 \h </w:instrText>
            </w:r>
            <w:r w:rsidR="00104AC8">
              <w:rPr>
                <w:noProof/>
                <w:webHidden/>
              </w:rPr>
            </w:r>
            <w:r w:rsidR="00104AC8">
              <w:rPr>
                <w:noProof/>
                <w:webHidden/>
              </w:rPr>
              <w:fldChar w:fldCharType="separate"/>
            </w:r>
            <w:r w:rsidR="00385FEA">
              <w:rPr>
                <w:noProof/>
                <w:webHidden/>
              </w:rPr>
              <w:t>21</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3967" w:history="1">
            <w:r w:rsidR="00104AC8" w:rsidRPr="00BF59B2">
              <w:rPr>
                <w:rStyle w:val="a7"/>
                <w:rFonts w:ascii="Times New Roman" w:eastAsia="Times New Roman" w:hAnsi="Times New Roman" w:cs="Times New Roman"/>
                <w:bCs/>
                <w:i/>
                <w:noProof/>
              </w:rPr>
              <w:t>и) способы учета тепла, отпущенного в тепловые сети;</w:t>
            </w:r>
            <w:r w:rsidR="00104AC8">
              <w:rPr>
                <w:noProof/>
                <w:webHidden/>
              </w:rPr>
              <w:tab/>
            </w:r>
            <w:r w:rsidR="00104AC8">
              <w:rPr>
                <w:noProof/>
                <w:webHidden/>
              </w:rPr>
              <w:fldChar w:fldCharType="begin"/>
            </w:r>
            <w:r w:rsidR="00104AC8">
              <w:rPr>
                <w:noProof/>
                <w:webHidden/>
              </w:rPr>
              <w:instrText xml:space="preserve"> PAGEREF _Toc129523967 \h </w:instrText>
            </w:r>
            <w:r w:rsidR="00104AC8">
              <w:rPr>
                <w:noProof/>
                <w:webHidden/>
              </w:rPr>
            </w:r>
            <w:r w:rsidR="00104AC8">
              <w:rPr>
                <w:noProof/>
                <w:webHidden/>
              </w:rPr>
              <w:fldChar w:fldCharType="separate"/>
            </w:r>
            <w:r w:rsidR="00385FEA">
              <w:rPr>
                <w:noProof/>
                <w:webHidden/>
              </w:rPr>
              <w:t>21</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3968" w:history="1">
            <w:r w:rsidR="00104AC8" w:rsidRPr="00BF59B2">
              <w:rPr>
                <w:rStyle w:val="a7"/>
                <w:rFonts w:ascii="Times New Roman" w:eastAsia="Times New Roman" w:hAnsi="Times New Roman" w:cs="Times New Roman"/>
                <w:bCs/>
                <w:i/>
                <w:noProof/>
              </w:rPr>
              <w:t>к) статистика отказов и восстановлений оборудования источников тепловой энергии;</w:t>
            </w:r>
            <w:r w:rsidR="00104AC8">
              <w:rPr>
                <w:noProof/>
                <w:webHidden/>
              </w:rPr>
              <w:tab/>
            </w:r>
            <w:r w:rsidR="00104AC8">
              <w:rPr>
                <w:noProof/>
                <w:webHidden/>
              </w:rPr>
              <w:fldChar w:fldCharType="begin"/>
            </w:r>
            <w:r w:rsidR="00104AC8">
              <w:rPr>
                <w:noProof/>
                <w:webHidden/>
              </w:rPr>
              <w:instrText xml:space="preserve"> PAGEREF _Toc129523968 \h </w:instrText>
            </w:r>
            <w:r w:rsidR="00104AC8">
              <w:rPr>
                <w:noProof/>
                <w:webHidden/>
              </w:rPr>
            </w:r>
            <w:r w:rsidR="00104AC8">
              <w:rPr>
                <w:noProof/>
                <w:webHidden/>
              </w:rPr>
              <w:fldChar w:fldCharType="separate"/>
            </w:r>
            <w:r w:rsidR="00385FEA">
              <w:rPr>
                <w:noProof/>
                <w:webHidden/>
              </w:rPr>
              <w:t>22</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3969" w:history="1">
            <w:r w:rsidR="00104AC8" w:rsidRPr="00BF59B2">
              <w:rPr>
                <w:rStyle w:val="a7"/>
                <w:rFonts w:ascii="Times New Roman" w:eastAsia="Times New Roman" w:hAnsi="Times New Roman" w:cs="Times New Roman"/>
                <w:bCs/>
                <w:i/>
                <w:noProof/>
              </w:rPr>
              <w:t>л) предписания надзорных органов по запрещению дальнейшей эксплуатации источников тепловой энергии;</w:t>
            </w:r>
            <w:r w:rsidR="00104AC8">
              <w:rPr>
                <w:noProof/>
                <w:webHidden/>
              </w:rPr>
              <w:tab/>
            </w:r>
            <w:r w:rsidR="00104AC8">
              <w:rPr>
                <w:noProof/>
                <w:webHidden/>
              </w:rPr>
              <w:fldChar w:fldCharType="begin"/>
            </w:r>
            <w:r w:rsidR="00104AC8">
              <w:rPr>
                <w:noProof/>
                <w:webHidden/>
              </w:rPr>
              <w:instrText xml:space="preserve"> PAGEREF _Toc129523969 \h </w:instrText>
            </w:r>
            <w:r w:rsidR="00104AC8">
              <w:rPr>
                <w:noProof/>
                <w:webHidden/>
              </w:rPr>
            </w:r>
            <w:r w:rsidR="00104AC8">
              <w:rPr>
                <w:noProof/>
                <w:webHidden/>
              </w:rPr>
              <w:fldChar w:fldCharType="separate"/>
            </w:r>
            <w:r w:rsidR="00385FEA">
              <w:rPr>
                <w:noProof/>
                <w:webHidden/>
              </w:rPr>
              <w:t>22</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3970" w:history="1">
            <w:r w:rsidR="00104AC8" w:rsidRPr="00BF59B2">
              <w:rPr>
                <w:rStyle w:val="a7"/>
                <w:rFonts w:ascii="Times New Roman" w:eastAsia="Times New Roman" w:hAnsi="Times New Roman" w:cs="Times New Roman"/>
                <w:bCs/>
                <w:i/>
                <w:noProof/>
              </w:rPr>
              <w:t>м)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104AC8">
              <w:rPr>
                <w:noProof/>
                <w:webHidden/>
              </w:rPr>
              <w:tab/>
            </w:r>
            <w:r w:rsidR="00104AC8">
              <w:rPr>
                <w:noProof/>
                <w:webHidden/>
              </w:rPr>
              <w:fldChar w:fldCharType="begin"/>
            </w:r>
            <w:r w:rsidR="00104AC8">
              <w:rPr>
                <w:noProof/>
                <w:webHidden/>
              </w:rPr>
              <w:instrText xml:space="preserve"> PAGEREF _Toc129523970 \h </w:instrText>
            </w:r>
            <w:r w:rsidR="00104AC8">
              <w:rPr>
                <w:noProof/>
                <w:webHidden/>
              </w:rPr>
            </w:r>
            <w:r w:rsidR="00104AC8">
              <w:rPr>
                <w:noProof/>
                <w:webHidden/>
              </w:rPr>
              <w:fldChar w:fldCharType="separate"/>
            </w:r>
            <w:r w:rsidR="00385FEA">
              <w:rPr>
                <w:noProof/>
                <w:webHidden/>
              </w:rPr>
              <w:t>22</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3971" w:history="1">
            <w:r w:rsidR="00104AC8" w:rsidRPr="00BF59B2">
              <w:rPr>
                <w:rStyle w:val="a7"/>
                <w:rFonts w:ascii="Times New Roman" w:eastAsia="Times New Roman" w:hAnsi="Times New Roman" w:cs="Times New Roman"/>
                <w:b/>
                <w:bCs/>
                <w:noProof/>
              </w:rPr>
              <w:t>Глава 2. Существующее и перспективное потребление тепловой энергии на цели теплоснабжения.</w:t>
            </w:r>
            <w:r w:rsidR="00104AC8">
              <w:rPr>
                <w:noProof/>
                <w:webHidden/>
              </w:rPr>
              <w:tab/>
            </w:r>
            <w:r w:rsidR="00104AC8">
              <w:rPr>
                <w:noProof/>
                <w:webHidden/>
              </w:rPr>
              <w:fldChar w:fldCharType="begin"/>
            </w:r>
            <w:r w:rsidR="00104AC8">
              <w:rPr>
                <w:noProof/>
                <w:webHidden/>
              </w:rPr>
              <w:instrText xml:space="preserve"> PAGEREF _Toc129523971 \h </w:instrText>
            </w:r>
            <w:r w:rsidR="00104AC8">
              <w:rPr>
                <w:noProof/>
                <w:webHidden/>
              </w:rPr>
            </w:r>
            <w:r w:rsidR="00104AC8">
              <w:rPr>
                <w:noProof/>
                <w:webHidden/>
              </w:rPr>
              <w:fldChar w:fldCharType="separate"/>
            </w:r>
            <w:r w:rsidR="00385FEA">
              <w:rPr>
                <w:noProof/>
                <w:webHidden/>
              </w:rPr>
              <w:t>23</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3972" w:history="1">
            <w:r w:rsidR="00104AC8" w:rsidRPr="00BF59B2">
              <w:rPr>
                <w:rStyle w:val="a7"/>
                <w:rFonts w:ascii="Times New Roman" w:eastAsia="Times New Roman" w:hAnsi="Times New Roman" w:cs="Times New Roman"/>
                <w:bCs/>
                <w:i/>
                <w:noProof/>
              </w:rPr>
              <w:t>а) данные базового уровня потребления тепла на цели теплоснабжения;</w:t>
            </w:r>
            <w:r w:rsidR="00104AC8">
              <w:rPr>
                <w:noProof/>
                <w:webHidden/>
              </w:rPr>
              <w:tab/>
            </w:r>
            <w:r w:rsidR="00104AC8">
              <w:rPr>
                <w:noProof/>
                <w:webHidden/>
              </w:rPr>
              <w:fldChar w:fldCharType="begin"/>
            </w:r>
            <w:r w:rsidR="00104AC8">
              <w:rPr>
                <w:noProof/>
                <w:webHidden/>
              </w:rPr>
              <w:instrText xml:space="preserve"> PAGEREF _Toc129523972 \h </w:instrText>
            </w:r>
            <w:r w:rsidR="00104AC8">
              <w:rPr>
                <w:noProof/>
                <w:webHidden/>
              </w:rPr>
            </w:r>
            <w:r w:rsidR="00104AC8">
              <w:rPr>
                <w:noProof/>
                <w:webHidden/>
              </w:rPr>
              <w:fldChar w:fldCharType="separate"/>
            </w:r>
            <w:r w:rsidR="00385FEA">
              <w:rPr>
                <w:noProof/>
                <w:webHidden/>
              </w:rPr>
              <w:t>23</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3973" w:history="1">
            <w:r w:rsidR="00104AC8" w:rsidRPr="00BF59B2">
              <w:rPr>
                <w:rStyle w:val="a7"/>
                <w:rFonts w:ascii="Times New Roman" w:eastAsia="Times New Roman" w:hAnsi="Times New Roman" w:cs="Times New Roman"/>
                <w:bCs/>
                <w:i/>
                <w:noProof/>
              </w:rPr>
              <w:t>б)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104AC8">
              <w:rPr>
                <w:noProof/>
                <w:webHidden/>
              </w:rPr>
              <w:tab/>
            </w:r>
            <w:r w:rsidR="00104AC8">
              <w:rPr>
                <w:noProof/>
                <w:webHidden/>
              </w:rPr>
              <w:fldChar w:fldCharType="begin"/>
            </w:r>
            <w:r w:rsidR="00104AC8">
              <w:rPr>
                <w:noProof/>
                <w:webHidden/>
              </w:rPr>
              <w:instrText xml:space="preserve"> PAGEREF _Toc129523973 \h </w:instrText>
            </w:r>
            <w:r w:rsidR="00104AC8">
              <w:rPr>
                <w:noProof/>
                <w:webHidden/>
              </w:rPr>
            </w:r>
            <w:r w:rsidR="00104AC8">
              <w:rPr>
                <w:noProof/>
                <w:webHidden/>
              </w:rPr>
              <w:fldChar w:fldCharType="separate"/>
            </w:r>
            <w:r w:rsidR="00385FEA">
              <w:rPr>
                <w:noProof/>
                <w:webHidden/>
              </w:rPr>
              <w:t>23</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3974" w:history="1">
            <w:r w:rsidR="00104AC8" w:rsidRPr="00BF59B2">
              <w:rPr>
                <w:rStyle w:val="a7"/>
                <w:rFonts w:ascii="Times New Roman" w:eastAsia="Times New Roman" w:hAnsi="Times New Roman" w:cs="Times New Roman"/>
                <w:bCs/>
                <w:i/>
                <w:noProof/>
              </w:rPr>
              <w:t>в)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104AC8">
              <w:rPr>
                <w:noProof/>
                <w:webHidden/>
              </w:rPr>
              <w:tab/>
            </w:r>
            <w:r w:rsidR="00104AC8">
              <w:rPr>
                <w:noProof/>
                <w:webHidden/>
              </w:rPr>
              <w:fldChar w:fldCharType="begin"/>
            </w:r>
            <w:r w:rsidR="00104AC8">
              <w:rPr>
                <w:noProof/>
                <w:webHidden/>
              </w:rPr>
              <w:instrText xml:space="preserve"> PAGEREF _Toc129523974 \h </w:instrText>
            </w:r>
            <w:r w:rsidR="00104AC8">
              <w:rPr>
                <w:noProof/>
                <w:webHidden/>
              </w:rPr>
            </w:r>
            <w:r w:rsidR="00104AC8">
              <w:rPr>
                <w:noProof/>
                <w:webHidden/>
              </w:rPr>
              <w:fldChar w:fldCharType="separate"/>
            </w:r>
            <w:r w:rsidR="00385FEA">
              <w:rPr>
                <w:noProof/>
                <w:webHidden/>
              </w:rPr>
              <w:t>23</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3975" w:history="1">
            <w:r w:rsidR="00104AC8" w:rsidRPr="00BF59B2">
              <w:rPr>
                <w:rStyle w:val="a7"/>
                <w:rFonts w:ascii="Times New Roman" w:eastAsia="Times New Roman" w:hAnsi="Times New Roman" w:cs="Times New Roman"/>
                <w:bCs/>
                <w:i/>
                <w:noProof/>
              </w:rPr>
              <w:t>г)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104AC8">
              <w:rPr>
                <w:noProof/>
                <w:webHidden/>
              </w:rPr>
              <w:tab/>
            </w:r>
            <w:r w:rsidR="00104AC8">
              <w:rPr>
                <w:noProof/>
                <w:webHidden/>
              </w:rPr>
              <w:fldChar w:fldCharType="begin"/>
            </w:r>
            <w:r w:rsidR="00104AC8">
              <w:rPr>
                <w:noProof/>
                <w:webHidden/>
              </w:rPr>
              <w:instrText xml:space="preserve"> PAGEREF _Toc129523975 \h </w:instrText>
            </w:r>
            <w:r w:rsidR="00104AC8">
              <w:rPr>
                <w:noProof/>
                <w:webHidden/>
              </w:rPr>
            </w:r>
            <w:r w:rsidR="00104AC8">
              <w:rPr>
                <w:noProof/>
                <w:webHidden/>
              </w:rPr>
              <w:fldChar w:fldCharType="separate"/>
            </w:r>
            <w:r w:rsidR="00385FEA">
              <w:rPr>
                <w:noProof/>
                <w:webHidden/>
              </w:rPr>
              <w:t>24</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3976" w:history="1">
            <w:r w:rsidR="00104AC8" w:rsidRPr="00BF59B2">
              <w:rPr>
                <w:rStyle w:val="a7"/>
                <w:rFonts w:ascii="Times New Roman" w:eastAsia="Times New Roman" w:hAnsi="Times New Roman" w:cs="Times New Roman"/>
                <w:bCs/>
                <w:i/>
                <w:noProof/>
              </w:rPr>
              <w:t>д)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104AC8">
              <w:rPr>
                <w:noProof/>
                <w:webHidden/>
              </w:rPr>
              <w:tab/>
            </w:r>
            <w:r w:rsidR="00104AC8">
              <w:rPr>
                <w:noProof/>
                <w:webHidden/>
              </w:rPr>
              <w:fldChar w:fldCharType="begin"/>
            </w:r>
            <w:r w:rsidR="00104AC8">
              <w:rPr>
                <w:noProof/>
                <w:webHidden/>
              </w:rPr>
              <w:instrText xml:space="preserve"> PAGEREF _Toc129523976 \h </w:instrText>
            </w:r>
            <w:r w:rsidR="00104AC8">
              <w:rPr>
                <w:noProof/>
                <w:webHidden/>
              </w:rPr>
            </w:r>
            <w:r w:rsidR="00104AC8">
              <w:rPr>
                <w:noProof/>
                <w:webHidden/>
              </w:rPr>
              <w:fldChar w:fldCharType="separate"/>
            </w:r>
            <w:r w:rsidR="00385FEA">
              <w:rPr>
                <w:noProof/>
                <w:webHidden/>
              </w:rPr>
              <w:t>24</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3977" w:history="1">
            <w:r w:rsidR="00104AC8" w:rsidRPr="00BF59B2">
              <w:rPr>
                <w:rStyle w:val="a7"/>
                <w:rFonts w:ascii="Times New Roman" w:eastAsia="Times New Roman" w:hAnsi="Times New Roman" w:cs="Times New Roman"/>
                <w:bCs/>
                <w:i/>
                <w:noProof/>
              </w:rPr>
              <w:t>е)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104AC8">
              <w:rPr>
                <w:noProof/>
                <w:webHidden/>
              </w:rPr>
              <w:tab/>
            </w:r>
            <w:r w:rsidR="00104AC8">
              <w:rPr>
                <w:noProof/>
                <w:webHidden/>
              </w:rPr>
              <w:fldChar w:fldCharType="begin"/>
            </w:r>
            <w:r w:rsidR="00104AC8">
              <w:rPr>
                <w:noProof/>
                <w:webHidden/>
              </w:rPr>
              <w:instrText xml:space="preserve"> PAGEREF _Toc129523977 \h </w:instrText>
            </w:r>
            <w:r w:rsidR="00104AC8">
              <w:rPr>
                <w:noProof/>
                <w:webHidden/>
              </w:rPr>
            </w:r>
            <w:r w:rsidR="00104AC8">
              <w:rPr>
                <w:noProof/>
                <w:webHidden/>
              </w:rPr>
              <w:fldChar w:fldCharType="separate"/>
            </w:r>
            <w:r w:rsidR="00385FEA">
              <w:rPr>
                <w:noProof/>
                <w:webHidden/>
              </w:rPr>
              <w:t>24</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3978" w:history="1">
            <w:r w:rsidR="00104AC8" w:rsidRPr="00BF59B2">
              <w:rPr>
                <w:rStyle w:val="a7"/>
                <w:rFonts w:ascii="Times New Roman" w:eastAsia="Times New Roman" w:hAnsi="Times New Roman" w:cs="Times New Roman"/>
                <w:b/>
                <w:bCs/>
                <w:noProof/>
              </w:rPr>
              <w:t>Глава 3. Электронная модель системы теплоснабжения поселения.</w:t>
            </w:r>
            <w:r w:rsidR="00104AC8">
              <w:rPr>
                <w:noProof/>
                <w:webHidden/>
              </w:rPr>
              <w:tab/>
            </w:r>
            <w:r w:rsidR="00104AC8">
              <w:rPr>
                <w:noProof/>
                <w:webHidden/>
              </w:rPr>
              <w:fldChar w:fldCharType="begin"/>
            </w:r>
            <w:r w:rsidR="00104AC8">
              <w:rPr>
                <w:noProof/>
                <w:webHidden/>
              </w:rPr>
              <w:instrText xml:space="preserve"> PAGEREF _Toc129523978 \h </w:instrText>
            </w:r>
            <w:r w:rsidR="00104AC8">
              <w:rPr>
                <w:noProof/>
                <w:webHidden/>
              </w:rPr>
            </w:r>
            <w:r w:rsidR="00104AC8">
              <w:rPr>
                <w:noProof/>
                <w:webHidden/>
              </w:rPr>
              <w:fldChar w:fldCharType="separate"/>
            </w:r>
            <w:r w:rsidR="00385FEA">
              <w:rPr>
                <w:noProof/>
                <w:webHidden/>
              </w:rPr>
              <w:t>25</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3979" w:history="1">
            <w:r w:rsidR="00104AC8" w:rsidRPr="00BF59B2">
              <w:rPr>
                <w:rStyle w:val="a7"/>
                <w:rFonts w:ascii="Times New Roman" w:eastAsia="Times New Roman" w:hAnsi="Times New Roman" w:cs="Times New Roman"/>
                <w:bCs/>
                <w:i/>
                <w:noProof/>
              </w:rPr>
              <w:t>а) графическое представление объектов системы теплоснабжения с привязкой к топографической основе поселения, городского округа, города федерального значения и с полным топологическим описанием связности объектов;</w:t>
            </w:r>
            <w:r w:rsidR="00104AC8">
              <w:rPr>
                <w:noProof/>
                <w:webHidden/>
              </w:rPr>
              <w:tab/>
            </w:r>
            <w:r w:rsidR="00104AC8">
              <w:rPr>
                <w:noProof/>
                <w:webHidden/>
              </w:rPr>
              <w:fldChar w:fldCharType="begin"/>
            </w:r>
            <w:r w:rsidR="00104AC8">
              <w:rPr>
                <w:noProof/>
                <w:webHidden/>
              </w:rPr>
              <w:instrText xml:space="preserve"> PAGEREF _Toc129523979 \h </w:instrText>
            </w:r>
            <w:r w:rsidR="00104AC8">
              <w:rPr>
                <w:noProof/>
                <w:webHidden/>
              </w:rPr>
            </w:r>
            <w:r w:rsidR="00104AC8">
              <w:rPr>
                <w:noProof/>
                <w:webHidden/>
              </w:rPr>
              <w:fldChar w:fldCharType="separate"/>
            </w:r>
            <w:r w:rsidR="00385FEA">
              <w:rPr>
                <w:noProof/>
                <w:webHidden/>
              </w:rPr>
              <w:t>25</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3980" w:history="1">
            <w:r w:rsidR="00104AC8" w:rsidRPr="00BF59B2">
              <w:rPr>
                <w:rStyle w:val="a7"/>
                <w:rFonts w:ascii="Times New Roman" w:eastAsia="Times New Roman" w:hAnsi="Times New Roman" w:cs="Times New Roman"/>
                <w:bCs/>
                <w:i/>
                <w:noProof/>
              </w:rPr>
              <w:t>б) паспортизацию объектов системы теплоснабжения;</w:t>
            </w:r>
            <w:r w:rsidR="00104AC8">
              <w:rPr>
                <w:noProof/>
                <w:webHidden/>
              </w:rPr>
              <w:tab/>
            </w:r>
            <w:r w:rsidR="00104AC8">
              <w:rPr>
                <w:noProof/>
                <w:webHidden/>
              </w:rPr>
              <w:fldChar w:fldCharType="begin"/>
            </w:r>
            <w:r w:rsidR="00104AC8">
              <w:rPr>
                <w:noProof/>
                <w:webHidden/>
              </w:rPr>
              <w:instrText xml:space="preserve"> PAGEREF _Toc129523980 \h </w:instrText>
            </w:r>
            <w:r w:rsidR="00104AC8">
              <w:rPr>
                <w:noProof/>
                <w:webHidden/>
              </w:rPr>
            </w:r>
            <w:r w:rsidR="00104AC8">
              <w:rPr>
                <w:noProof/>
                <w:webHidden/>
              </w:rPr>
              <w:fldChar w:fldCharType="separate"/>
            </w:r>
            <w:r w:rsidR="00385FEA">
              <w:rPr>
                <w:noProof/>
                <w:webHidden/>
              </w:rPr>
              <w:t>26</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3981" w:history="1">
            <w:r w:rsidR="00104AC8" w:rsidRPr="00BF59B2">
              <w:rPr>
                <w:rStyle w:val="a7"/>
                <w:rFonts w:ascii="Times New Roman" w:eastAsia="Times New Roman" w:hAnsi="Times New Roman" w:cs="Times New Roman"/>
                <w:bCs/>
                <w:i/>
                <w:noProof/>
              </w:rPr>
              <w:t>в) паспортизацию и описание расчетных единиц территориального деления, включая административное;</w:t>
            </w:r>
            <w:r w:rsidR="00104AC8">
              <w:rPr>
                <w:noProof/>
                <w:webHidden/>
              </w:rPr>
              <w:tab/>
            </w:r>
            <w:r w:rsidR="00104AC8">
              <w:rPr>
                <w:noProof/>
                <w:webHidden/>
              </w:rPr>
              <w:fldChar w:fldCharType="begin"/>
            </w:r>
            <w:r w:rsidR="00104AC8">
              <w:rPr>
                <w:noProof/>
                <w:webHidden/>
              </w:rPr>
              <w:instrText xml:space="preserve"> PAGEREF _Toc129523981 \h </w:instrText>
            </w:r>
            <w:r w:rsidR="00104AC8">
              <w:rPr>
                <w:noProof/>
                <w:webHidden/>
              </w:rPr>
            </w:r>
            <w:r w:rsidR="00104AC8">
              <w:rPr>
                <w:noProof/>
                <w:webHidden/>
              </w:rPr>
              <w:fldChar w:fldCharType="separate"/>
            </w:r>
            <w:r w:rsidR="00385FEA">
              <w:rPr>
                <w:noProof/>
                <w:webHidden/>
              </w:rPr>
              <w:t>26</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3982" w:history="1">
            <w:r w:rsidR="00104AC8" w:rsidRPr="00BF59B2">
              <w:rPr>
                <w:rStyle w:val="a7"/>
                <w:rFonts w:ascii="Times New Roman" w:eastAsia="Times New Roman" w:hAnsi="Times New Roman" w:cs="Times New Roman"/>
                <w:bCs/>
                <w:i/>
                <w:noProof/>
              </w:rPr>
              <w:t>г)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r w:rsidR="00104AC8">
              <w:rPr>
                <w:noProof/>
                <w:webHidden/>
              </w:rPr>
              <w:tab/>
            </w:r>
            <w:r w:rsidR="00104AC8">
              <w:rPr>
                <w:noProof/>
                <w:webHidden/>
              </w:rPr>
              <w:fldChar w:fldCharType="begin"/>
            </w:r>
            <w:r w:rsidR="00104AC8">
              <w:rPr>
                <w:noProof/>
                <w:webHidden/>
              </w:rPr>
              <w:instrText xml:space="preserve"> PAGEREF _Toc129523982 \h </w:instrText>
            </w:r>
            <w:r w:rsidR="00104AC8">
              <w:rPr>
                <w:noProof/>
                <w:webHidden/>
              </w:rPr>
            </w:r>
            <w:r w:rsidR="00104AC8">
              <w:rPr>
                <w:noProof/>
                <w:webHidden/>
              </w:rPr>
              <w:fldChar w:fldCharType="separate"/>
            </w:r>
            <w:r w:rsidR="00385FEA">
              <w:rPr>
                <w:noProof/>
                <w:webHidden/>
              </w:rPr>
              <w:t>26</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3983" w:history="1">
            <w:r w:rsidR="00104AC8" w:rsidRPr="00BF59B2">
              <w:rPr>
                <w:rStyle w:val="a7"/>
                <w:rFonts w:ascii="Times New Roman" w:eastAsia="Times New Roman" w:hAnsi="Times New Roman" w:cs="Times New Roman"/>
                <w:bCs/>
                <w:i/>
                <w:noProof/>
              </w:rPr>
              <w:t>д)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r w:rsidR="00104AC8">
              <w:rPr>
                <w:noProof/>
                <w:webHidden/>
              </w:rPr>
              <w:tab/>
            </w:r>
            <w:r w:rsidR="00104AC8">
              <w:rPr>
                <w:noProof/>
                <w:webHidden/>
              </w:rPr>
              <w:fldChar w:fldCharType="begin"/>
            </w:r>
            <w:r w:rsidR="00104AC8">
              <w:rPr>
                <w:noProof/>
                <w:webHidden/>
              </w:rPr>
              <w:instrText xml:space="preserve"> PAGEREF _Toc129523983 \h </w:instrText>
            </w:r>
            <w:r w:rsidR="00104AC8">
              <w:rPr>
                <w:noProof/>
                <w:webHidden/>
              </w:rPr>
            </w:r>
            <w:r w:rsidR="00104AC8">
              <w:rPr>
                <w:noProof/>
                <w:webHidden/>
              </w:rPr>
              <w:fldChar w:fldCharType="separate"/>
            </w:r>
            <w:r w:rsidR="00385FEA">
              <w:rPr>
                <w:noProof/>
                <w:webHidden/>
              </w:rPr>
              <w:t>27</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3984" w:history="1">
            <w:r w:rsidR="00104AC8" w:rsidRPr="00BF59B2">
              <w:rPr>
                <w:rStyle w:val="a7"/>
                <w:rFonts w:ascii="Times New Roman" w:eastAsia="Times New Roman" w:hAnsi="Times New Roman" w:cs="Times New Roman"/>
                <w:bCs/>
                <w:i/>
                <w:noProof/>
              </w:rPr>
              <w:t>е) расчет балансов тепловой энергии по источникам тепловой энергии и по территориальному признаку;</w:t>
            </w:r>
            <w:r w:rsidR="00104AC8">
              <w:rPr>
                <w:noProof/>
                <w:webHidden/>
              </w:rPr>
              <w:tab/>
            </w:r>
            <w:r w:rsidR="00104AC8">
              <w:rPr>
                <w:noProof/>
                <w:webHidden/>
              </w:rPr>
              <w:fldChar w:fldCharType="begin"/>
            </w:r>
            <w:r w:rsidR="00104AC8">
              <w:rPr>
                <w:noProof/>
                <w:webHidden/>
              </w:rPr>
              <w:instrText xml:space="preserve"> PAGEREF _Toc129523984 \h </w:instrText>
            </w:r>
            <w:r w:rsidR="00104AC8">
              <w:rPr>
                <w:noProof/>
                <w:webHidden/>
              </w:rPr>
            </w:r>
            <w:r w:rsidR="00104AC8">
              <w:rPr>
                <w:noProof/>
                <w:webHidden/>
              </w:rPr>
              <w:fldChar w:fldCharType="separate"/>
            </w:r>
            <w:r w:rsidR="00385FEA">
              <w:rPr>
                <w:noProof/>
                <w:webHidden/>
              </w:rPr>
              <w:t>27</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3985" w:history="1">
            <w:r w:rsidR="00104AC8" w:rsidRPr="00BF59B2">
              <w:rPr>
                <w:rStyle w:val="a7"/>
                <w:rFonts w:ascii="Times New Roman" w:eastAsia="Times New Roman" w:hAnsi="Times New Roman" w:cs="Times New Roman"/>
                <w:bCs/>
                <w:i/>
                <w:noProof/>
              </w:rPr>
              <w:t>ж) расчет потерь тепловой энергии через изоляцию и с утечками теплоносителя;</w:t>
            </w:r>
            <w:r w:rsidR="00104AC8">
              <w:rPr>
                <w:noProof/>
                <w:webHidden/>
              </w:rPr>
              <w:tab/>
            </w:r>
            <w:r w:rsidR="00104AC8">
              <w:rPr>
                <w:noProof/>
                <w:webHidden/>
              </w:rPr>
              <w:fldChar w:fldCharType="begin"/>
            </w:r>
            <w:r w:rsidR="00104AC8">
              <w:rPr>
                <w:noProof/>
                <w:webHidden/>
              </w:rPr>
              <w:instrText xml:space="preserve"> PAGEREF _Toc129523985 \h </w:instrText>
            </w:r>
            <w:r w:rsidR="00104AC8">
              <w:rPr>
                <w:noProof/>
                <w:webHidden/>
              </w:rPr>
            </w:r>
            <w:r w:rsidR="00104AC8">
              <w:rPr>
                <w:noProof/>
                <w:webHidden/>
              </w:rPr>
              <w:fldChar w:fldCharType="separate"/>
            </w:r>
            <w:r w:rsidR="00385FEA">
              <w:rPr>
                <w:noProof/>
                <w:webHidden/>
              </w:rPr>
              <w:t>28</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3986" w:history="1">
            <w:r w:rsidR="00104AC8" w:rsidRPr="00BF59B2">
              <w:rPr>
                <w:rStyle w:val="a7"/>
                <w:rFonts w:ascii="Times New Roman" w:eastAsia="Times New Roman" w:hAnsi="Times New Roman" w:cs="Times New Roman"/>
                <w:bCs/>
                <w:i/>
                <w:noProof/>
              </w:rPr>
              <w:t>з) расчет показателей надежности теплоснабжения;</w:t>
            </w:r>
            <w:r w:rsidR="00104AC8">
              <w:rPr>
                <w:noProof/>
                <w:webHidden/>
              </w:rPr>
              <w:tab/>
            </w:r>
            <w:r w:rsidR="00104AC8">
              <w:rPr>
                <w:noProof/>
                <w:webHidden/>
              </w:rPr>
              <w:fldChar w:fldCharType="begin"/>
            </w:r>
            <w:r w:rsidR="00104AC8">
              <w:rPr>
                <w:noProof/>
                <w:webHidden/>
              </w:rPr>
              <w:instrText xml:space="preserve"> PAGEREF _Toc129523986 \h </w:instrText>
            </w:r>
            <w:r w:rsidR="00104AC8">
              <w:rPr>
                <w:noProof/>
                <w:webHidden/>
              </w:rPr>
            </w:r>
            <w:r w:rsidR="00104AC8">
              <w:rPr>
                <w:noProof/>
                <w:webHidden/>
              </w:rPr>
              <w:fldChar w:fldCharType="separate"/>
            </w:r>
            <w:r w:rsidR="00385FEA">
              <w:rPr>
                <w:noProof/>
                <w:webHidden/>
              </w:rPr>
              <w:t>28</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3987" w:history="1">
            <w:r w:rsidR="00104AC8" w:rsidRPr="00BF59B2">
              <w:rPr>
                <w:rStyle w:val="a7"/>
                <w:rFonts w:ascii="Times New Roman" w:eastAsia="Times New Roman" w:hAnsi="Times New Roman" w:cs="Times New Roman"/>
                <w:bCs/>
                <w:i/>
                <w:noProof/>
              </w:rPr>
              <w:t>и)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r w:rsidR="00104AC8">
              <w:rPr>
                <w:noProof/>
                <w:webHidden/>
              </w:rPr>
              <w:tab/>
            </w:r>
            <w:r w:rsidR="00104AC8">
              <w:rPr>
                <w:noProof/>
                <w:webHidden/>
              </w:rPr>
              <w:fldChar w:fldCharType="begin"/>
            </w:r>
            <w:r w:rsidR="00104AC8">
              <w:rPr>
                <w:noProof/>
                <w:webHidden/>
              </w:rPr>
              <w:instrText xml:space="preserve"> PAGEREF _Toc129523987 \h </w:instrText>
            </w:r>
            <w:r w:rsidR="00104AC8">
              <w:rPr>
                <w:noProof/>
                <w:webHidden/>
              </w:rPr>
            </w:r>
            <w:r w:rsidR="00104AC8">
              <w:rPr>
                <w:noProof/>
                <w:webHidden/>
              </w:rPr>
              <w:fldChar w:fldCharType="separate"/>
            </w:r>
            <w:r w:rsidR="00385FEA">
              <w:rPr>
                <w:noProof/>
                <w:webHidden/>
              </w:rPr>
              <w:t>28</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3988" w:history="1">
            <w:r w:rsidR="00104AC8" w:rsidRPr="00BF59B2">
              <w:rPr>
                <w:rStyle w:val="a7"/>
                <w:rFonts w:ascii="Times New Roman" w:eastAsia="Times New Roman" w:hAnsi="Times New Roman" w:cs="Times New Roman"/>
                <w:bCs/>
                <w:i/>
                <w:noProof/>
              </w:rPr>
              <w:t>к) сравнительные пьезометрические графики для разработки и анализа сценариев перспективного развития тепловых сетей.</w:t>
            </w:r>
            <w:r w:rsidR="00104AC8">
              <w:rPr>
                <w:noProof/>
                <w:webHidden/>
              </w:rPr>
              <w:tab/>
            </w:r>
            <w:r w:rsidR="00104AC8">
              <w:rPr>
                <w:noProof/>
                <w:webHidden/>
              </w:rPr>
              <w:fldChar w:fldCharType="begin"/>
            </w:r>
            <w:r w:rsidR="00104AC8">
              <w:rPr>
                <w:noProof/>
                <w:webHidden/>
              </w:rPr>
              <w:instrText xml:space="preserve"> PAGEREF _Toc129523988 \h </w:instrText>
            </w:r>
            <w:r w:rsidR="00104AC8">
              <w:rPr>
                <w:noProof/>
                <w:webHidden/>
              </w:rPr>
            </w:r>
            <w:r w:rsidR="00104AC8">
              <w:rPr>
                <w:noProof/>
                <w:webHidden/>
              </w:rPr>
              <w:fldChar w:fldCharType="separate"/>
            </w:r>
            <w:r w:rsidR="00385FEA">
              <w:rPr>
                <w:noProof/>
                <w:webHidden/>
              </w:rPr>
              <w:t>28</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3989" w:history="1">
            <w:r w:rsidR="00104AC8" w:rsidRPr="00BF59B2">
              <w:rPr>
                <w:rStyle w:val="a7"/>
                <w:rFonts w:ascii="Times New Roman" w:eastAsia="Times New Roman" w:hAnsi="Times New Roman" w:cs="Times New Roman"/>
                <w:b/>
                <w:bCs/>
                <w:noProof/>
              </w:rPr>
              <w:t>Глава 4. Существующие и перспективные балансы тепловой мощности источников тепловой энергии и тепловой нагрузки потребителей.</w:t>
            </w:r>
            <w:r w:rsidR="00104AC8">
              <w:rPr>
                <w:noProof/>
                <w:webHidden/>
              </w:rPr>
              <w:tab/>
            </w:r>
            <w:r w:rsidR="00104AC8">
              <w:rPr>
                <w:noProof/>
                <w:webHidden/>
              </w:rPr>
              <w:fldChar w:fldCharType="begin"/>
            </w:r>
            <w:r w:rsidR="00104AC8">
              <w:rPr>
                <w:noProof/>
                <w:webHidden/>
              </w:rPr>
              <w:instrText xml:space="preserve"> PAGEREF _Toc129523989 \h </w:instrText>
            </w:r>
            <w:r w:rsidR="00104AC8">
              <w:rPr>
                <w:noProof/>
                <w:webHidden/>
              </w:rPr>
            </w:r>
            <w:r w:rsidR="00104AC8">
              <w:rPr>
                <w:noProof/>
                <w:webHidden/>
              </w:rPr>
              <w:fldChar w:fldCharType="separate"/>
            </w:r>
            <w:r w:rsidR="00385FEA">
              <w:rPr>
                <w:noProof/>
                <w:webHidden/>
              </w:rPr>
              <w:t>29</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3990" w:history="1">
            <w:r w:rsidR="00104AC8" w:rsidRPr="00BF59B2">
              <w:rPr>
                <w:rStyle w:val="a7"/>
                <w:rFonts w:ascii="Times New Roman" w:eastAsia="Times New Roman" w:hAnsi="Times New Roman" w:cs="Times New Roman"/>
                <w:bCs/>
                <w:i/>
                <w:noProof/>
              </w:rPr>
              <w:t>а)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sidR="00104AC8">
              <w:rPr>
                <w:noProof/>
                <w:webHidden/>
              </w:rPr>
              <w:tab/>
            </w:r>
            <w:r w:rsidR="00104AC8">
              <w:rPr>
                <w:noProof/>
                <w:webHidden/>
              </w:rPr>
              <w:fldChar w:fldCharType="begin"/>
            </w:r>
            <w:r w:rsidR="00104AC8">
              <w:rPr>
                <w:noProof/>
                <w:webHidden/>
              </w:rPr>
              <w:instrText xml:space="preserve"> PAGEREF _Toc129523990 \h </w:instrText>
            </w:r>
            <w:r w:rsidR="00104AC8">
              <w:rPr>
                <w:noProof/>
                <w:webHidden/>
              </w:rPr>
            </w:r>
            <w:r w:rsidR="00104AC8">
              <w:rPr>
                <w:noProof/>
                <w:webHidden/>
              </w:rPr>
              <w:fldChar w:fldCharType="separate"/>
            </w:r>
            <w:r w:rsidR="00385FEA">
              <w:rPr>
                <w:noProof/>
                <w:webHidden/>
              </w:rPr>
              <w:t>29</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3991" w:history="1">
            <w:r w:rsidR="00104AC8" w:rsidRPr="00BF59B2">
              <w:rPr>
                <w:rStyle w:val="a7"/>
                <w:rFonts w:ascii="Times New Roman" w:eastAsia="Times New Roman" w:hAnsi="Times New Roman" w:cs="Times New Roman"/>
                <w:bCs/>
                <w:i/>
                <w:noProof/>
              </w:rPr>
              <w:t xml:space="preserve">б)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w:t>
            </w:r>
            <w:r w:rsidR="00104AC8" w:rsidRPr="00BF59B2">
              <w:rPr>
                <w:rStyle w:val="a7"/>
                <w:rFonts w:ascii="Times New Roman" w:eastAsia="Times New Roman" w:hAnsi="Times New Roman" w:cs="Times New Roman"/>
                <w:bCs/>
                <w:i/>
                <w:noProof/>
              </w:rPr>
              <w:lastRenderedPageBreak/>
              <w:t>перспективных потребителей, присоединенных к тепловой сети от каждого источника тепловой энергии;</w:t>
            </w:r>
            <w:r w:rsidR="00104AC8">
              <w:rPr>
                <w:noProof/>
                <w:webHidden/>
              </w:rPr>
              <w:tab/>
            </w:r>
            <w:r w:rsidR="00104AC8">
              <w:rPr>
                <w:noProof/>
                <w:webHidden/>
              </w:rPr>
              <w:fldChar w:fldCharType="begin"/>
            </w:r>
            <w:r w:rsidR="00104AC8">
              <w:rPr>
                <w:noProof/>
                <w:webHidden/>
              </w:rPr>
              <w:instrText xml:space="preserve"> PAGEREF _Toc129523991 \h </w:instrText>
            </w:r>
            <w:r w:rsidR="00104AC8">
              <w:rPr>
                <w:noProof/>
                <w:webHidden/>
              </w:rPr>
            </w:r>
            <w:r w:rsidR="00104AC8">
              <w:rPr>
                <w:noProof/>
                <w:webHidden/>
              </w:rPr>
              <w:fldChar w:fldCharType="separate"/>
            </w:r>
            <w:r w:rsidR="00385FEA">
              <w:rPr>
                <w:noProof/>
                <w:webHidden/>
              </w:rPr>
              <w:t>30</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3992" w:history="1">
            <w:r w:rsidR="00104AC8" w:rsidRPr="00BF59B2">
              <w:rPr>
                <w:rStyle w:val="a7"/>
                <w:rFonts w:ascii="Times New Roman" w:eastAsia="Times New Roman" w:hAnsi="Times New Roman" w:cs="Times New Roman"/>
                <w:bCs/>
                <w:i/>
                <w:noProof/>
              </w:rPr>
              <w:t>в) выводы о резервах (дефицитах) существующей системы теплоснабжения при обеспечении перспективной тепловой нагрузки потребителей.</w:t>
            </w:r>
            <w:r w:rsidR="00104AC8">
              <w:rPr>
                <w:noProof/>
                <w:webHidden/>
              </w:rPr>
              <w:tab/>
            </w:r>
            <w:r w:rsidR="00104AC8">
              <w:rPr>
                <w:noProof/>
                <w:webHidden/>
              </w:rPr>
              <w:fldChar w:fldCharType="begin"/>
            </w:r>
            <w:r w:rsidR="00104AC8">
              <w:rPr>
                <w:noProof/>
                <w:webHidden/>
              </w:rPr>
              <w:instrText xml:space="preserve"> PAGEREF _Toc129523992 \h </w:instrText>
            </w:r>
            <w:r w:rsidR="00104AC8">
              <w:rPr>
                <w:noProof/>
                <w:webHidden/>
              </w:rPr>
            </w:r>
            <w:r w:rsidR="00104AC8">
              <w:rPr>
                <w:noProof/>
                <w:webHidden/>
              </w:rPr>
              <w:fldChar w:fldCharType="separate"/>
            </w:r>
            <w:r w:rsidR="00385FEA">
              <w:rPr>
                <w:noProof/>
                <w:webHidden/>
              </w:rPr>
              <w:t>31</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3993" w:history="1">
            <w:r w:rsidR="00104AC8" w:rsidRPr="00BF59B2">
              <w:rPr>
                <w:rStyle w:val="a7"/>
                <w:rFonts w:ascii="Times New Roman" w:eastAsia="Times New Roman" w:hAnsi="Times New Roman" w:cs="Times New Roman"/>
                <w:b/>
                <w:bCs/>
                <w:noProof/>
              </w:rPr>
              <w:t>Глава 5. Мастер-план развития систем теплоснабжения поселения.</w:t>
            </w:r>
            <w:r w:rsidR="00104AC8">
              <w:rPr>
                <w:noProof/>
                <w:webHidden/>
              </w:rPr>
              <w:tab/>
            </w:r>
            <w:r w:rsidR="00104AC8">
              <w:rPr>
                <w:noProof/>
                <w:webHidden/>
              </w:rPr>
              <w:fldChar w:fldCharType="begin"/>
            </w:r>
            <w:r w:rsidR="00104AC8">
              <w:rPr>
                <w:noProof/>
                <w:webHidden/>
              </w:rPr>
              <w:instrText xml:space="preserve"> PAGEREF _Toc129523993 \h </w:instrText>
            </w:r>
            <w:r w:rsidR="00104AC8">
              <w:rPr>
                <w:noProof/>
                <w:webHidden/>
              </w:rPr>
            </w:r>
            <w:r w:rsidR="00104AC8">
              <w:rPr>
                <w:noProof/>
                <w:webHidden/>
              </w:rPr>
              <w:fldChar w:fldCharType="separate"/>
            </w:r>
            <w:r w:rsidR="00385FEA">
              <w:rPr>
                <w:noProof/>
                <w:webHidden/>
              </w:rPr>
              <w:t>32</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3994" w:history="1">
            <w:r w:rsidR="00104AC8" w:rsidRPr="00BF59B2">
              <w:rPr>
                <w:rStyle w:val="a7"/>
                <w:rFonts w:ascii="Times New Roman" w:eastAsia="Times New Roman" w:hAnsi="Times New Roman" w:cs="Times New Roman"/>
                <w:bCs/>
                <w:i/>
                <w:noProof/>
              </w:rPr>
              <w:t>а) описание вариантов (не менее двух)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sidR="00104AC8">
              <w:rPr>
                <w:noProof/>
                <w:webHidden/>
              </w:rPr>
              <w:tab/>
            </w:r>
            <w:r w:rsidR="00104AC8">
              <w:rPr>
                <w:noProof/>
                <w:webHidden/>
              </w:rPr>
              <w:fldChar w:fldCharType="begin"/>
            </w:r>
            <w:r w:rsidR="00104AC8">
              <w:rPr>
                <w:noProof/>
                <w:webHidden/>
              </w:rPr>
              <w:instrText xml:space="preserve"> PAGEREF _Toc129523994 \h </w:instrText>
            </w:r>
            <w:r w:rsidR="00104AC8">
              <w:rPr>
                <w:noProof/>
                <w:webHidden/>
              </w:rPr>
            </w:r>
            <w:r w:rsidR="00104AC8">
              <w:rPr>
                <w:noProof/>
                <w:webHidden/>
              </w:rPr>
              <w:fldChar w:fldCharType="separate"/>
            </w:r>
            <w:r w:rsidR="00385FEA">
              <w:rPr>
                <w:noProof/>
                <w:webHidden/>
              </w:rPr>
              <w:t>32</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3995" w:history="1">
            <w:r w:rsidR="00104AC8" w:rsidRPr="00BF59B2">
              <w:rPr>
                <w:rStyle w:val="a7"/>
                <w:rFonts w:ascii="Times New Roman" w:eastAsia="Times New Roman" w:hAnsi="Times New Roman" w:cs="Times New Roman"/>
                <w:bCs/>
                <w:i/>
                <w:noProof/>
              </w:rPr>
              <w:t>б) технико-экономическое сравнение вариантов перспективного развития систем теплоснабжения поселения, городского округа, города федерального значения;</w:t>
            </w:r>
            <w:r w:rsidR="00104AC8">
              <w:rPr>
                <w:noProof/>
                <w:webHidden/>
              </w:rPr>
              <w:tab/>
            </w:r>
            <w:r w:rsidR="00104AC8">
              <w:rPr>
                <w:noProof/>
                <w:webHidden/>
              </w:rPr>
              <w:fldChar w:fldCharType="begin"/>
            </w:r>
            <w:r w:rsidR="00104AC8">
              <w:rPr>
                <w:noProof/>
                <w:webHidden/>
              </w:rPr>
              <w:instrText xml:space="preserve"> PAGEREF _Toc129523995 \h </w:instrText>
            </w:r>
            <w:r w:rsidR="00104AC8">
              <w:rPr>
                <w:noProof/>
                <w:webHidden/>
              </w:rPr>
            </w:r>
            <w:r w:rsidR="00104AC8">
              <w:rPr>
                <w:noProof/>
                <w:webHidden/>
              </w:rPr>
              <w:fldChar w:fldCharType="separate"/>
            </w:r>
            <w:r w:rsidR="00385FEA">
              <w:rPr>
                <w:noProof/>
                <w:webHidden/>
              </w:rPr>
              <w:t>32</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3996" w:history="1">
            <w:r w:rsidR="00104AC8" w:rsidRPr="00BF59B2">
              <w:rPr>
                <w:rStyle w:val="a7"/>
                <w:rFonts w:ascii="Times New Roman" w:eastAsia="Times New Roman" w:hAnsi="Times New Roman" w:cs="Times New Roman"/>
                <w:bCs/>
                <w:i/>
                <w:noProof/>
              </w:rPr>
              <w:t>в) 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r w:rsidR="00104AC8">
              <w:rPr>
                <w:noProof/>
                <w:webHidden/>
              </w:rPr>
              <w:tab/>
            </w:r>
            <w:r w:rsidR="00104AC8">
              <w:rPr>
                <w:noProof/>
                <w:webHidden/>
              </w:rPr>
              <w:fldChar w:fldCharType="begin"/>
            </w:r>
            <w:r w:rsidR="00104AC8">
              <w:rPr>
                <w:noProof/>
                <w:webHidden/>
              </w:rPr>
              <w:instrText xml:space="preserve"> PAGEREF _Toc129523996 \h </w:instrText>
            </w:r>
            <w:r w:rsidR="00104AC8">
              <w:rPr>
                <w:noProof/>
                <w:webHidden/>
              </w:rPr>
            </w:r>
            <w:r w:rsidR="00104AC8">
              <w:rPr>
                <w:noProof/>
                <w:webHidden/>
              </w:rPr>
              <w:fldChar w:fldCharType="separate"/>
            </w:r>
            <w:r w:rsidR="00385FEA">
              <w:rPr>
                <w:noProof/>
                <w:webHidden/>
              </w:rPr>
              <w:t>32</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3997" w:history="1">
            <w:r w:rsidR="00104AC8" w:rsidRPr="00BF59B2">
              <w:rPr>
                <w:rStyle w:val="a7"/>
                <w:rFonts w:ascii="Times New Roman" w:eastAsia="Times New Roman" w:hAnsi="Times New Roman" w:cs="Times New Roman"/>
                <w:b/>
                <w:bCs/>
                <w:noProof/>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104AC8">
              <w:rPr>
                <w:noProof/>
                <w:webHidden/>
              </w:rPr>
              <w:tab/>
            </w:r>
            <w:r w:rsidR="00104AC8">
              <w:rPr>
                <w:noProof/>
                <w:webHidden/>
              </w:rPr>
              <w:fldChar w:fldCharType="begin"/>
            </w:r>
            <w:r w:rsidR="00104AC8">
              <w:rPr>
                <w:noProof/>
                <w:webHidden/>
              </w:rPr>
              <w:instrText xml:space="preserve"> PAGEREF _Toc129523997 \h </w:instrText>
            </w:r>
            <w:r w:rsidR="00104AC8">
              <w:rPr>
                <w:noProof/>
                <w:webHidden/>
              </w:rPr>
            </w:r>
            <w:r w:rsidR="00104AC8">
              <w:rPr>
                <w:noProof/>
                <w:webHidden/>
              </w:rPr>
              <w:fldChar w:fldCharType="separate"/>
            </w:r>
            <w:r w:rsidR="00385FEA">
              <w:rPr>
                <w:noProof/>
                <w:webHidden/>
              </w:rPr>
              <w:t>33</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3998" w:history="1">
            <w:r w:rsidR="00104AC8" w:rsidRPr="00BF59B2">
              <w:rPr>
                <w:rStyle w:val="a7"/>
                <w:rFonts w:ascii="Times New Roman" w:eastAsia="Times New Roman" w:hAnsi="Times New Roman" w:cs="Times New Roman"/>
                <w:bCs/>
                <w:i/>
                <w:noProof/>
              </w:rPr>
              <w:t>а) расчетную величину нормативных потерь (в ценовых зонах теплоснабжения - расчетную величину плановых потерь, определяемых 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r w:rsidR="00104AC8">
              <w:rPr>
                <w:noProof/>
                <w:webHidden/>
              </w:rPr>
              <w:tab/>
            </w:r>
            <w:r w:rsidR="00104AC8">
              <w:rPr>
                <w:noProof/>
                <w:webHidden/>
              </w:rPr>
              <w:fldChar w:fldCharType="begin"/>
            </w:r>
            <w:r w:rsidR="00104AC8">
              <w:rPr>
                <w:noProof/>
                <w:webHidden/>
              </w:rPr>
              <w:instrText xml:space="preserve"> PAGEREF _Toc129523998 \h </w:instrText>
            </w:r>
            <w:r w:rsidR="00104AC8">
              <w:rPr>
                <w:noProof/>
                <w:webHidden/>
              </w:rPr>
            </w:r>
            <w:r w:rsidR="00104AC8">
              <w:rPr>
                <w:noProof/>
                <w:webHidden/>
              </w:rPr>
              <w:fldChar w:fldCharType="separate"/>
            </w:r>
            <w:r w:rsidR="00385FEA">
              <w:rPr>
                <w:noProof/>
                <w:webHidden/>
              </w:rPr>
              <w:t>33</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3999" w:history="1">
            <w:r w:rsidR="00104AC8" w:rsidRPr="00BF59B2">
              <w:rPr>
                <w:rStyle w:val="a7"/>
                <w:rFonts w:ascii="Times New Roman" w:eastAsia="Times New Roman" w:hAnsi="Times New Roman" w:cs="Times New Roman"/>
                <w:bCs/>
                <w:i/>
                <w:noProof/>
              </w:rPr>
              <w:t>б)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00104AC8">
              <w:rPr>
                <w:noProof/>
                <w:webHidden/>
              </w:rPr>
              <w:tab/>
            </w:r>
            <w:r w:rsidR="00104AC8">
              <w:rPr>
                <w:noProof/>
                <w:webHidden/>
              </w:rPr>
              <w:fldChar w:fldCharType="begin"/>
            </w:r>
            <w:r w:rsidR="00104AC8">
              <w:rPr>
                <w:noProof/>
                <w:webHidden/>
              </w:rPr>
              <w:instrText xml:space="preserve"> PAGEREF _Toc129523999 \h </w:instrText>
            </w:r>
            <w:r w:rsidR="00104AC8">
              <w:rPr>
                <w:noProof/>
                <w:webHidden/>
              </w:rPr>
            </w:r>
            <w:r w:rsidR="00104AC8">
              <w:rPr>
                <w:noProof/>
                <w:webHidden/>
              </w:rPr>
              <w:fldChar w:fldCharType="separate"/>
            </w:r>
            <w:r w:rsidR="00385FEA">
              <w:rPr>
                <w:noProof/>
                <w:webHidden/>
              </w:rPr>
              <w:t>33</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4000" w:history="1">
            <w:r w:rsidR="00104AC8" w:rsidRPr="00BF59B2">
              <w:rPr>
                <w:rStyle w:val="a7"/>
                <w:rFonts w:ascii="Times New Roman" w:eastAsia="Times New Roman" w:hAnsi="Times New Roman" w:cs="Times New Roman"/>
                <w:bCs/>
                <w:i/>
                <w:noProof/>
              </w:rPr>
              <w:t>в) сведения о наличии баков-аккумуляторов;</w:t>
            </w:r>
            <w:r w:rsidR="00104AC8">
              <w:rPr>
                <w:noProof/>
                <w:webHidden/>
              </w:rPr>
              <w:tab/>
            </w:r>
            <w:r w:rsidR="00104AC8">
              <w:rPr>
                <w:noProof/>
                <w:webHidden/>
              </w:rPr>
              <w:fldChar w:fldCharType="begin"/>
            </w:r>
            <w:r w:rsidR="00104AC8">
              <w:rPr>
                <w:noProof/>
                <w:webHidden/>
              </w:rPr>
              <w:instrText xml:space="preserve"> PAGEREF _Toc129524000 \h </w:instrText>
            </w:r>
            <w:r w:rsidR="00104AC8">
              <w:rPr>
                <w:noProof/>
                <w:webHidden/>
              </w:rPr>
            </w:r>
            <w:r w:rsidR="00104AC8">
              <w:rPr>
                <w:noProof/>
                <w:webHidden/>
              </w:rPr>
              <w:fldChar w:fldCharType="separate"/>
            </w:r>
            <w:r w:rsidR="00385FEA">
              <w:rPr>
                <w:noProof/>
                <w:webHidden/>
              </w:rPr>
              <w:t>34</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4001" w:history="1">
            <w:r w:rsidR="00104AC8" w:rsidRPr="00BF59B2">
              <w:rPr>
                <w:rStyle w:val="a7"/>
                <w:rFonts w:ascii="Times New Roman" w:eastAsia="Times New Roman" w:hAnsi="Times New Roman" w:cs="Times New Roman"/>
                <w:bCs/>
                <w:i/>
                <w:noProof/>
              </w:rPr>
              <w:t>г)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104AC8">
              <w:rPr>
                <w:noProof/>
                <w:webHidden/>
              </w:rPr>
              <w:tab/>
            </w:r>
            <w:r w:rsidR="00104AC8">
              <w:rPr>
                <w:noProof/>
                <w:webHidden/>
              </w:rPr>
              <w:fldChar w:fldCharType="begin"/>
            </w:r>
            <w:r w:rsidR="00104AC8">
              <w:rPr>
                <w:noProof/>
                <w:webHidden/>
              </w:rPr>
              <w:instrText xml:space="preserve"> PAGEREF _Toc129524001 \h </w:instrText>
            </w:r>
            <w:r w:rsidR="00104AC8">
              <w:rPr>
                <w:noProof/>
                <w:webHidden/>
              </w:rPr>
            </w:r>
            <w:r w:rsidR="00104AC8">
              <w:rPr>
                <w:noProof/>
                <w:webHidden/>
              </w:rPr>
              <w:fldChar w:fldCharType="separate"/>
            </w:r>
            <w:r w:rsidR="00385FEA">
              <w:rPr>
                <w:noProof/>
                <w:webHidden/>
              </w:rPr>
              <w:t>34</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4002" w:history="1">
            <w:r w:rsidR="00104AC8" w:rsidRPr="00BF59B2">
              <w:rPr>
                <w:rStyle w:val="a7"/>
                <w:rFonts w:ascii="Times New Roman" w:eastAsia="Times New Roman" w:hAnsi="Times New Roman" w:cs="Times New Roman"/>
                <w:bCs/>
                <w:i/>
                <w:noProof/>
              </w:rPr>
              <w:t>д)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104AC8">
              <w:rPr>
                <w:noProof/>
                <w:webHidden/>
              </w:rPr>
              <w:tab/>
            </w:r>
            <w:r w:rsidR="00104AC8">
              <w:rPr>
                <w:noProof/>
                <w:webHidden/>
              </w:rPr>
              <w:fldChar w:fldCharType="begin"/>
            </w:r>
            <w:r w:rsidR="00104AC8">
              <w:rPr>
                <w:noProof/>
                <w:webHidden/>
              </w:rPr>
              <w:instrText xml:space="preserve"> PAGEREF _Toc129524002 \h </w:instrText>
            </w:r>
            <w:r w:rsidR="00104AC8">
              <w:rPr>
                <w:noProof/>
                <w:webHidden/>
              </w:rPr>
            </w:r>
            <w:r w:rsidR="00104AC8">
              <w:rPr>
                <w:noProof/>
                <w:webHidden/>
              </w:rPr>
              <w:fldChar w:fldCharType="separate"/>
            </w:r>
            <w:r w:rsidR="00385FEA">
              <w:rPr>
                <w:noProof/>
                <w:webHidden/>
              </w:rPr>
              <w:t>34</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4003" w:history="1">
            <w:r w:rsidR="00104AC8" w:rsidRPr="00BF59B2">
              <w:rPr>
                <w:rStyle w:val="a7"/>
                <w:rFonts w:ascii="Times New Roman" w:eastAsia="Times New Roman" w:hAnsi="Times New Roman" w:cs="Times New Roman"/>
                <w:b/>
                <w:bCs/>
                <w:noProof/>
              </w:rPr>
              <w:t>Глава 7. Предложения по строительству, реконструкции, техническому перевооружению и (или) модернизации источников тепловой энергии.</w:t>
            </w:r>
            <w:r w:rsidR="00104AC8">
              <w:rPr>
                <w:noProof/>
                <w:webHidden/>
              </w:rPr>
              <w:tab/>
            </w:r>
            <w:r w:rsidR="00104AC8">
              <w:rPr>
                <w:noProof/>
                <w:webHidden/>
              </w:rPr>
              <w:fldChar w:fldCharType="begin"/>
            </w:r>
            <w:r w:rsidR="00104AC8">
              <w:rPr>
                <w:noProof/>
                <w:webHidden/>
              </w:rPr>
              <w:instrText xml:space="preserve"> PAGEREF _Toc129524003 \h </w:instrText>
            </w:r>
            <w:r w:rsidR="00104AC8">
              <w:rPr>
                <w:noProof/>
                <w:webHidden/>
              </w:rPr>
            </w:r>
            <w:r w:rsidR="00104AC8">
              <w:rPr>
                <w:noProof/>
                <w:webHidden/>
              </w:rPr>
              <w:fldChar w:fldCharType="separate"/>
            </w:r>
            <w:r w:rsidR="00385FEA">
              <w:rPr>
                <w:noProof/>
                <w:webHidden/>
              </w:rPr>
              <w:t>35</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4004" w:history="1">
            <w:r w:rsidR="00104AC8" w:rsidRPr="00BF59B2">
              <w:rPr>
                <w:rStyle w:val="a7"/>
                <w:rFonts w:ascii="Times New Roman" w:eastAsia="Times New Roman" w:hAnsi="Times New Roman" w:cs="Times New Roman"/>
                <w:bCs/>
                <w:i/>
                <w:noProof/>
              </w:rPr>
              <w:t>а)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r w:rsidR="00104AC8">
              <w:rPr>
                <w:noProof/>
                <w:webHidden/>
              </w:rPr>
              <w:tab/>
            </w:r>
            <w:r w:rsidR="00104AC8">
              <w:rPr>
                <w:noProof/>
                <w:webHidden/>
              </w:rPr>
              <w:fldChar w:fldCharType="begin"/>
            </w:r>
            <w:r w:rsidR="00104AC8">
              <w:rPr>
                <w:noProof/>
                <w:webHidden/>
              </w:rPr>
              <w:instrText xml:space="preserve"> PAGEREF _Toc129524004 \h </w:instrText>
            </w:r>
            <w:r w:rsidR="00104AC8">
              <w:rPr>
                <w:noProof/>
                <w:webHidden/>
              </w:rPr>
            </w:r>
            <w:r w:rsidR="00104AC8">
              <w:rPr>
                <w:noProof/>
                <w:webHidden/>
              </w:rPr>
              <w:fldChar w:fldCharType="separate"/>
            </w:r>
            <w:r w:rsidR="00385FEA">
              <w:rPr>
                <w:noProof/>
                <w:webHidden/>
              </w:rPr>
              <w:t>35</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4005" w:history="1">
            <w:r w:rsidR="00104AC8" w:rsidRPr="00BF59B2">
              <w:rPr>
                <w:rStyle w:val="a7"/>
                <w:rFonts w:ascii="Times New Roman" w:eastAsia="Times New Roman" w:hAnsi="Times New Roman" w:cs="Times New Roman"/>
                <w:bCs/>
                <w:i/>
                <w:noProof/>
              </w:rPr>
              <w:t>б) обоснование предлагаемых для строительства источников тепловой энергии с комбинированной выработкой тепловой и электрической энергии для обеспечения перспективных тепловых нагрузок;</w:t>
            </w:r>
            <w:r w:rsidR="00104AC8">
              <w:rPr>
                <w:noProof/>
                <w:webHidden/>
              </w:rPr>
              <w:tab/>
            </w:r>
            <w:r w:rsidR="00104AC8">
              <w:rPr>
                <w:noProof/>
                <w:webHidden/>
              </w:rPr>
              <w:fldChar w:fldCharType="begin"/>
            </w:r>
            <w:r w:rsidR="00104AC8">
              <w:rPr>
                <w:noProof/>
                <w:webHidden/>
              </w:rPr>
              <w:instrText xml:space="preserve"> PAGEREF _Toc129524005 \h </w:instrText>
            </w:r>
            <w:r w:rsidR="00104AC8">
              <w:rPr>
                <w:noProof/>
                <w:webHidden/>
              </w:rPr>
            </w:r>
            <w:r w:rsidR="00104AC8">
              <w:rPr>
                <w:noProof/>
                <w:webHidden/>
              </w:rPr>
              <w:fldChar w:fldCharType="separate"/>
            </w:r>
            <w:r w:rsidR="00385FEA">
              <w:rPr>
                <w:noProof/>
                <w:webHidden/>
              </w:rPr>
              <w:t>41</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4006" w:history="1">
            <w:r w:rsidR="00104AC8" w:rsidRPr="00BF59B2">
              <w:rPr>
                <w:rStyle w:val="a7"/>
                <w:rFonts w:ascii="Times New Roman" w:eastAsia="Times New Roman" w:hAnsi="Times New Roman" w:cs="Times New Roman"/>
                <w:bCs/>
                <w:i/>
                <w:noProof/>
              </w:rPr>
              <w:t>в) обоснование предлагаемых для реконструкции действующих источников тепловой энергии с комбинированной выработкой тепловой и электрической энергии для обеспечения перспективных приростов тепловых нагрузок;</w:t>
            </w:r>
            <w:r w:rsidR="00104AC8">
              <w:rPr>
                <w:noProof/>
                <w:webHidden/>
              </w:rPr>
              <w:tab/>
            </w:r>
            <w:r w:rsidR="00104AC8">
              <w:rPr>
                <w:noProof/>
                <w:webHidden/>
              </w:rPr>
              <w:fldChar w:fldCharType="begin"/>
            </w:r>
            <w:r w:rsidR="00104AC8">
              <w:rPr>
                <w:noProof/>
                <w:webHidden/>
              </w:rPr>
              <w:instrText xml:space="preserve"> PAGEREF _Toc129524006 \h </w:instrText>
            </w:r>
            <w:r w:rsidR="00104AC8">
              <w:rPr>
                <w:noProof/>
                <w:webHidden/>
              </w:rPr>
            </w:r>
            <w:r w:rsidR="00104AC8">
              <w:rPr>
                <w:noProof/>
                <w:webHidden/>
              </w:rPr>
              <w:fldChar w:fldCharType="separate"/>
            </w:r>
            <w:r w:rsidR="00385FEA">
              <w:rPr>
                <w:noProof/>
                <w:webHidden/>
              </w:rPr>
              <w:t>41</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4007" w:history="1">
            <w:r w:rsidR="00104AC8" w:rsidRPr="00BF59B2">
              <w:rPr>
                <w:rStyle w:val="a7"/>
                <w:rFonts w:ascii="Times New Roman" w:eastAsia="Times New Roman" w:hAnsi="Times New Roman" w:cs="Times New Roman"/>
                <w:bCs/>
                <w:i/>
                <w:noProof/>
              </w:rPr>
              <w:t>г) обоснование предлагаемых для реконструкции котельных для выработки электроэнергии в комбинированном цикле на базе существующих и перспективных тепловых нагрузок;</w:t>
            </w:r>
            <w:r w:rsidR="00104AC8">
              <w:rPr>
                <w:noProof/>
                <w:webHidden/>
              </w:rPr>
              <w:tab/>
            </w:r>
            <w:r w:rsidR="00104AC8">
              <w:rPr>
                <w:noProof/>
                <w:webHidden/>
              </w:rPr>
              <w:fldChar w:fldCharType="begin"/>
            </w:r>
            <w:r w:rsidR="00104AC8">
              <w:rPr>
                <w:noProof/>
                <w:webHidden/>
              </w:rPr>
              <w:instrText xml:space="preserve"> PAGEREF _Toc129524007 \h </w:instrText>
            </w:r>
            <w:r w:rsidR="00104AC8">
              <w:rPr>
                <w:noProof/>
                <w:webHidden/>
              </w:rPr>
            </w:r>
            <w:r w:rsidR="00104AC8">
              <w:rPr>
                <w:noProof/>
                <w:webHidden/>
              </w:rPr>
              <w:fldChar w:fldCharType="separate"/>
            </w:r>
            <w:r w:rsidR="00385FEA">
              <w:rPr>
                <w:noProof/>
                <w:webHidden/>
              </w:rPr>
              <w:t>41</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4008" w:history="1">
            <w:r w:rsidR="00104AC8" w:rsidRPr="00BF59B2">
              <w:rPr>
                <w:rStyle w:val="a7"/>
                <w:rFonts w:ascii="Times New Roman" w:eastAsia="Times New Roman" w:hAnsi="Times New Roman" w:cs="Times New Roman"/>
                <w:bCs/>
                <w:i/>
                <w:noProof/>
              </w:rPr>
              <w:t>д) обоснование предлагаемых для реконструкции котельных с увеличением зоны их действия путем включения в нее зон действия существующих источников тепловой энергии;</w:t>
            </w:r>
            <w:r w:rsidR="00104AC8">
              <w:rPr>
                <w:noProof/>
                <w:webHidden/>
              </w:rPr>
              <w:tab/>
            </w:r>
            <w:r w:rsidR="00104AC8">
              <w:rPr>
                <w:noProof/>
                <w:webHidden/>
              </w:rPr>
              <w:fldChar w:fldCharType="begin"/>
            </w:r>
            <w:r w:rsidR="00104AC8">
              <w:rPr>
                <w:noProof/>
                <w:webHidden/>
              </w:rPr>
              <w:instrText xml:space="preserve"> PAGEREF _Toc129524008 \h </w:instrText>
            </w:r>
            <w:r w:rsidR="00104AC8">
              <w:rPr>
                <w:noProof/>
                <w:webHidden/>
              </w:rPr>
            </w:r>
            <w:r w:rsidR="00104AC8">
              <w:rPr>
                <w:noProof/>
                <w:webHidden/>
              </w:rPr>
              <w:fldChar w:fldCharType="separate"/>
            </w:r>
            <w:r w:rsidR="00385FEA">
              <w:rPr>
                <w:noProof/>
                <w:webHidden/>
              </w:rPr>
              <w:t>42</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4009" w:history="1">
            <w:r w:rsidR="00104AC8" w:rsidRPr="00BF59B2">
              <w:rPr>
                <w:rStyle w:val="a7"/>
                <w:rFonts w:ascii="Times New Roman" w:eastAsia="Times New Roman" w:hAnsi="Times New Roman" w:cs="Times New Roman"/>
                <w:bCs/>
                <w:i/>
                <w:noProof/>
              </w:rPr>
              <w:t>е) обоснование предлагаемых для перевода в пиковый режим работы котельных по отношению к источникам тепловой энергии с комбинированной выработкой тепловой и электрической энергии;</w:t>
            </w:r>
            <w:r w:rsidR="00104AC8">
              <w:rPr>
                <w:noProof/>
                <w:webHidden/>
              </w:rPr>
              <w:tab/>
            </w:r>
            <w:r w:rsidR="00104AC8">
              <w:rPr>
                <w:noProof/>
                <w:webHidden/>
              </w:rPr>
              <w:fldChar w:fldCharType="begin"/>
            </w:r>
            <w:r w:rsidR="00104AC8">
              <w:rPr>
                <w:noProof/>
                <w:webHidden/>
              </w:rPr>
              <w:instrText xml:space="preserve"> PAGEREF _Toc129524009 \h </w:instrText>
            </w:r>
            <w:r w:rsidR="00104AC8">
              <w:rPr>
                <w:noProof/>
                <w:webHidden/>
              </w:rPr>
            </w:r>
            <w:r w:rsidR="00104AC8">
              <w:rPr>
                <w:noProof/>
                <w:webHidden/>
              </w:rPr>
              <w:fldChar w:fldCharType="separate"/>
            </w:r>
            <w:r w:rsidR="00385FEA">
              <w:rPr>
                <w:noProof/>
                <w:webHidden/>
              </w:rPr>
              <w:t>42</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4010" w:history="1">
            <w:r w:rsidR="00104AC8" w:rsidRPr="00BF59B2">
              <w:rPr>
                <w:rStyle w:val="a7"/>
                <w:rFonts w:ascii="Times New Roman" w:eastAsia="Times New Roman" w:hAnsi="Times New Roman" w:cs="Times New Roman"/>
                <w:bCs/>
                <w:i/>
                <w:noProof/>
              </w:rPr>
              <w:t>ж) обоснование предложений по расширению зон действия действующих источников тепловой энергии с комбинированной выработкой тепловой и электрической энергии;</w:t>
            </w:r>
            <w:r w:rsidR="00104AC8">
              <w:rPr>
                <w:noProof/>
                <w:webHidden/>
              </w:rPr>
              <w:tab/>
            </w:r>
            <w:r w:rsidR="00104AC8">
              <w:rPr>
                <w:noProof/>
                <w:webHidden/>
              </w:rPr>
              <w:fldChar w:fldCharType="begin"/>
            </w:r>
            <w:r w:rsidR="00104AC8">
              <w:rPr>
                <w:noProof/>
                <w:webHidden/>
              </w:rPr>
              <w:instrText xml:space="preserve"> PAGEREF _Toc129524010 \h </w:instrText>
            </w:r>
            <w:r w:rsidR="00104AC8">
              <w:rPr>
                <w:noProof/>
                <w:webHidden/>
              </w:rPr>
            </w:r>
            <w:r w:rsidR="00104AC8">
              <w:rPr>
                <w:noProof/>
                <w:webHidden/>
              </w:rPr>
              <w:fldChar w:fldCharType="separate"/>
            </w:r>
            <w:r w:rsidR="00385FEA">
              <w:rPr>
                <w:noProof/>
                <w:webHidden/>
              </w:rPr>
              <w:t>42</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4011" w:history="1">
            <w:r w:rsidR="00104AC8" w:rsidRPr="00BF59B2">
              <w:rPr>
                <w:rStyle w:val="a7"/>
                <w:rFonts w:ascii="Times New Roman" w:eastAsia="Times New Roman" w:hAnsi="Times New Roman" w:cs="Times New Roman"/>
                <w:bCs/>
                <w:i/>
                <w:noProof/>
              </w:rPr>
              <w:t>з)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104AC8">
              <w:rPr>
                <w:noProof/>
                <w:webHidden/>
              </w:rPr>
              <w:tab/>
            </w:r>
            <w:r w:rsidR="00104AC8">
              <w:rPr>
                <w:noProof/>
                <w:webHidden/>
              </w:rPr>
              <w:fldChar w:fldCharType="begin"/>
            </w:r>
            <w:r w:rsidR="00104AC8">
              <w:rPr>
                <w:noProof/>
                <w:webHidden/>
              </w:rPr>
              <w:instrText xml:space="preserve"> PAGEREF _Toc129524011 \h </w:instrText>
            </w:r>
            <w:r w:rsidR="00104AC8">
              <w:rPr>
                <w:noProof/>
                <w:webHidden/>
              </w:rPr>
            </w:r>
            <w:r w:rsidR="00104AC8">
              <w:rPr>
                <w:noProof/>
                <w:webHidden/>
              </w:rPr>
              <w:fldChar w:fldCharType="separate"/>
            </w:r>
            <w:r w:rsidR="00385FEA">
              <w:rPr>
                <w:noProof/>
                <w:webHidden/>
              </w:rPr>
              <w:t>42</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4012" w:history="1">
            <w:r w:rsidR="00104AC8" w:rsidRPr="00BF59B2">
              <w:rPr>
                <w:rStyle w:val="a7"/>
                <w:rFonts w:ascii="Times New Roman" w:eastAsia="Times New Roman" w:hAnsi="Times New Roman" w:cs="Times New Roman"/>
                <w:bCs/>
                <w:i/>
                <w:noProof/>
              </w:rPr>
              <w:t>и) обоснование организации индивидуального теплоснабжения в зонах застройки поселения малоэтажными жилыми зданиями;</w:t>
            </w:r>
            <w:r w:rsidR="00104AC8">
              <w:rPr>
                <w:noProof/>
                <w:webHidden/>
              </w:rPr>
              <w:tab/>
            </w:r>
            <w:r w:rsidR="00104AC8">
              <w:rPr>
                <w:noProof/>
                <w:webHidden/>
              </w:rPr>
              <w:fldChar w:fldCharType="begin"/>
            </w:r>
            <w:r w:rsidR="00104AC8">
              <w:rPr>
                <w:noProof/>
                <w:webHidden/>
              </w:rPr>
              <w:instrText xml:space="preserve"> PAGEREF _Toc129524012 \h </w:instrText>
            </w:r>
            <w:r w:rsidR="00104AC8">
              <w:rPr>
                <w:noProof/>
                <w:webHidden/>
              </w:rPr>
            </w:r>
            <w:r w:rsidR="00104AC8">
              <w:rPr>
                <w:noProof/>
                <w:webHidden/>
              </w:rPr>
              <w:fldChar w:fldCharType="separate"/>
            </w:r>
            <w:r w:rsidR="00385FEA">
              <w:rPr>
                <w:noProof/>
                <w:webHidden/>
              </w:rPr>
              <w:t>42</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4013" w:history="1">
            <w:r w:rsidR="00104AC8" w:rsidRPr="00BF59B2">
              <w:rPr>
                <w:rStyle w:val="a7"/>
                <w:rFonts w:ascii="Times New Roman" w:eastAsia="Times New Roman" w:hAnsi="Times New Roman" w:cs="Times New Roman"/>
                <w:bCs/>
                <w:i/>
                <w:noProof/>
              </w:rPr>
              <w:t>к) обоснование организации теплоснабжения в производственных зонах на территории поселения;</w:t>
            </w:r>
            <w:r w:rsidR="00104AC8">
              <w:rPr>
                <w:noProof/>
                <w:webHidden/>
              </w:rPr>
              <w:tab/>
            </w:r>
            <w:r w:rsidR="00104AC8">
              <w:rPr>
                <w:noProof/>
                <w:webHidden/>
              </w:rPr>
              <w:fldChar w:fldCharType="begin"/>
            </w:r>
            <w:r w:rsidR="00104AC8">
              <w:rPr>
                <w:noProof/>
                <w:webHidden/>
              </w:rPr>
              <w:instrText xml:space="preserve"> PAGEREF _Toc129524013 \h </w:instrText>
            </w:r>
            <w:r w:rsidR="00104AC8">
              <w:rPr>
                <w:noProof/>
                <w:webHidden/>
              </w:rPr>
            </w:r>
            <w:r w:rsidR="00104AC8">
              <w:rPr>
                <w:noProof/>
                <w:webHidden/>
              </w:rPr>
              <w:fldChar w:fldCharType="separate"/>
            </w:r>
            <w:r w:rsidR="00385FEA">
              <w:rPr>
                <w:noProof/>
                <w:webHidden/>
              </w:rPr>
              <w:t>42</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4014" w:history="1">
            <w:r w:rsidR="00104AC8" w:rsidRPr="00BF59B2">
              <w:rPr>
                <w:rStyle w:val="a7"/>
                <w:rFonts w:ascii="Times New Roman" w:eastAsia="Times New Roman" w:hAnsi="Times New Roman" w:cs="Times New Roman"/>
                <w:bCs/>
                <w:i/>
                <w:noProof/>
              </w:rPr>
              <w:t>л) 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поселения и ежегодное распределение объемов тепловой нагрузки между источниками тепловой энергии;</w:t>
            </w:r>
            <w:r w:rsidR="00104AC8">
              <w:rPr>
                <w:noProof/>
                <w:webHidden/>
              </w:rPr>
              <w:tab/>
            </w:r>
            <w:r w:rsidR="00104AC8">
              <w:rPr>
                <w:noProof/>
                <w:webHidden/>
              </w:rPr>
              <w:fldChar w:fldCharType="begin"/>
            </w:r>
            <w:r w:rsidR="00104AC8">
              <w:rPr>
                <w:noProof/>
                <w:webHidden/>
              </w:rPr>
              <w:instrText xml:space="preserve"> PAGEREF _Toc129524014 \h </w:instrText>
            </w:r>
            <w:r w:rsidR="00104AC8">
              <w:rPr>
                <w:noProof/>
                <w:webHidden/>
              </w:rPr>
            </w:r>
            <w:r w:rsidR="00104AC8">
              <w:rPr>
                <w:noProof/>
                <w:webHidden/>
              </w:rPr>
              <w:fldChar w:fldCharType="separate"/>
            </w:r>
            <w:r w:rsidR="00385FEA">
              <w:rPr>
                <w:noProof/>
                <w:webHidden/>
              </w:rPr>
              <w:t>42</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4015" w:history="1">
            <w:r w:rsidR="00104AC8" w:rsidRPr="00BF59B2">
              <w:rPr>
                <w:rStyle w:val="a7"/>
                <w:rFonts w:ascii="Times New Roman" w:eastAsia="Times New Roman" w:hAnsi="Times New Roman" w:cs="Times New Roman"/>
                <w:bCs/>
                <w:i/>
                <w:noProof/>
              </w:rPr>
              <w:t>м) расчет радиусов эффективного теплоснабжения (зоны действия источников тепловой энергии) в каждой из систем теплоснабжения, позволяющий определить условия, при которых подключение теплопотребляющих установок к системе теплоснабжения нецелесообразно вследствие увеличения совокупных расходов в указанной системе.</w:t>
            </w:r>
            <w:r w:rsidR="00104AC8">
              <w:rPr>
                <w:noProof/>
                <w:webHidden/>
              </w:rPr>
              <w:tab/>
            </w:r>
            <w:r w:rsidR="00104AC8">
              <w:rPr>
                <w:noProof/>
                <w:webHidden/>
              </w:rPr>
              <w:fldChar w:fldCharType="begin"/>
            </w:r>
            <w:r w:rsidR="00104AC8">
              <w:rPr>
                <w:noProof/>
                <w:webHidden/>
              </w:rPr>
              <w:instrText xml:space="preserve"> PAGEREF _Toc129524015 \h </w:instrText>
            </w:r>
            <w:r w:rsidR="00104AC8">
              <w:rPr>
                <w:noProof/>
                <w:webHidden/>
              </w:rPr>
            </w:r>
            <w:r w:rsidR="00104AC8">
              <w:rPr>
                <w:noProof/>
                <w:webHidden/>
              </w:rPr>
              <w:fldChar w:fldCharType="separate"/>
            </w:r>
            <w:r w:rsidR="00385FEA">
              <w:rPr>
                <w:noProof/>
                <w:webHidden/>
              </w:rPr>
              <w:t>43</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4016" w:history="1">
            <w:r w:rsidR="00104AC8" w:rsidRPr="00BF59B2">
              <w:rPr>
                <w:rStyle w:val="a7"/>
                <w:rFonts w:ascii="Times New Roman" w:eastAsia="Times New Roman" w:hAnsi="Times New Roman" w:cs="Times New Roman"/>
                <w:b/>
                <w:bCs/>
                <w:noProof/>
              </w:rPr>
              <w:t>Глава 8. Предложения по строительству, реконструкции и (или) модернизации тепловых сетей.</w:t>
            </w:r>
            <w:r w:rsidR="00104AC8">
              <w:rPr>
                <w:noProof/>
                <w:webHidden/>
              </w:rPr>
              <w:tab/>
            </w:r>
            <w:r w:rsidR="00104AC8">
              <w:rPr>
                <w:noProof/>
                <w:webHidden/>
              </w:rPr>
              <w:fldChar w:fldCharType="begin"/>
            </w:r>
            <w:r w:rsidR="00104AC8">
              <w:rPr>
                <w:noProof/>
                <w:webHidden/>
              </w:rPr>
              <w:instrText xml:space="preserve"> PAGEREF _Toc129524016 \h </w:instrText>
            </w:r>
            <w:r w:rsidR="00104AC8">
              <w:rPr>
                <w:noProof/>
                <w:webHidden/>
              </w:rPr>
            </w:r>
            <w:r w:rsidR="00104AC8">
              <w:rPr>
                <w:noProof/>
                <w:webHidden/>
              </w:rPr>
              <w:fldChar w:fldCharType="separate"/>
            </w:r>
            <w:r w:rsidR="00385FEA">
              <w:rPr>
                <w:noProof/>
                <w:webHidden/>
              </w:rPr>
              <w:t>44</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4017" w:history="1">
            <w:r w:rsidR="00104AC8" w:rsidRPr="00BF59B2">
              <w:rPr>
                <w:rStyle w:val="a7"/>
                <w:rFonts w:ascii="Times New Roman" w:eastAsia="Times New Roman" w:hAnsi="Times New Roman" w:cs="Times New Roman"/>
                <w:bCs/>
                <w:i/>
                <w:noProof/>
              </w:rPr>
              <w:t>а) 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104AC8">
              <w:rPr>
                <w:noProof/>
                <w:webHidden/>
              </w:rPr>
              <w:tab/>
            </w:r>
            <w:r w:rsidR="00104AC8">
              <w:rPr>
                <w:noProof/>
                <w:webHidden/>
              </w:rPr>
              <w:fldChar w:fldCharType="begin"/>
            </w:r>
            <w:r w:rsidR="00104AC8">
              <w:rPr>
                <w:noProof/>
                <w:webHidden/>
              </w:rPr>
              <w:instrText xml:space="preserve"> PAGEREF _Toc129524017 \h </w:instrText>
            </w:r>
            <w:r w:rsidR="00104AC8">
              <w:rPr>
                <w:noProof/>
                <w:webHidden/>
              </w:rPr>
            </w:r>
            <w:r w:rsidR="00104AC8">
              <w:rPr>
                <w:noProof/>
                <w:webHidden/>
              </w:rPr>
              <w:fldChar w:fldCharType="separate"/>
            </w:r>
            <w:r w:rsidR="00385FEA">
              <w:rPr>
                <w:noProof/>
                <w:webHidden/>
              </w:rPr>
              <w:t>44</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4018" w:history="1">
            <w:r w:rsidR="00104AC8" w:rsidRPr="00BF59B2">
              <w:rPr>
                <w:rStyle w:val="a7"/>
                <w:rFonts w:ascii="Times New Roman" w:eastAsia="Times New Roman" w:hAnsi="Times New Roman" w:cs="Times New Roman"/>
                <w:bCs/>
                <w:i/>
                <w:noProof/>
              </w:rPr>
              <w:t>б) 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r w:rsidR="00104AC8">
              <w:rPr>
                <w:noProof/>
                <w:webHidden/>
              </w:rPr>
              <w:tab/>
            </w:r>
            <w:r w:rsidR="00104AC8">
              <w:rPr>
                <w:noProof/>
                <w:webHidden/>
              </w:rPr>
              <w:fldChar w:fldCharType="begin"/>
            </w:r>
            <w:r w:rsidR="00104AC8">
              <w:rPr>
                <w:noProof/>
                <w:webHidden/>
              </w:rPr>
              <w:instrText xml:space="preserve"> PAGEREF _Toc129524018 \h </w:instrText>
            </w:r>
            <w:r w:rsidR="00104AC8">
              <w:rPr>
                <w:noProof/>
                <w:webHidden/>
              </w:rPr>
            </w:r>
            <w:r w:rsidR="00104AC8">
              <w:rPr>
                <w:noProof/>
                <w:webHidden/>
              </w:rPr>
              <w:fldChar w:fldCharType="separate"/>
            </w:r>
            <w:r w:rsidR="00385FEA">
              <w:rPr>
                <w:noProof/>
                <w:webHidden/>
              </w:rPr>
              <w:t>44</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4019" w:history="1">
            <w:r w:rsidR="00104AC8" w:rsidRPr="00BF59B2">
              <w:rPr>
                <w:rStyle w:val="a7"/>
                <w:rFonts w:ascii="Times New Roman" w:eastAsia="Times New Roman" w:hAnsi="Times New Roman" w:cs="Times New Roman"/>
                <w:bCs/>
                <w:i/>
                <w:noProof/>
              </w:rPr>
              <w:t>в) 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104AC8">
              <w:rPr>
                <w:noProof/>
                <w:webHidden/>
              </w:rPr>
              <w:tab/>
            </w:r>
            <w:r w:rsidR="00104AC8">
              <w:rPr>
                <w:noProof/>
                <w:webHidden/>
              </w:rPr>
              <w:fldChar w:fldCharType="begin"/>
            </w:r>
            <w:r w:rsidR="00104AC8">
              <w:rPr>
                <w:noProof/>
                <w:webHidden/>
              </w:rPr>
              <w:instrText xml:space="preserve"> PAGEREF _Toc129524019 \h </w:instrText>
            </w:r>
            <w:r w:rsidR="00104AC8">
              <w:rPr>
                <w:noProof/>
                <w:webHidden/>
              </w:rPr>
            </w:r>
            <w:r w:rsidR="00104AC8">
              <w:rPr>
                <w:noProof/>
                <w:webHidden/>
              </w:rPr>
              <w:fldChar w:fldCharType="separate"/>
            </w:r>
            <w:r w:rsidR="00385FEA">
              <w:rPr>
                <w:noProof/>
                <w:webHidden/>
              </w:rPr>
              <w:t>44</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4020" w:history="1">
            <w:r w:rsidR="00104AC8" w:rsidRPr="00BF59B2">
              <w:rPr>
                <w:rStyle w:val="a7"/>
                <w:rFonts w:ascii="Times New Roman" w:eastAsia="Times New Roman" w:hAnsi="Times New Roman" w:cs="Times New Roman"/>
                <w:bCs/>
                <w:i/>
                <w:noProof/>
              </w:rPr>
              <w:t>г) строительство или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104AC8">
              <w:rPr>
                <w:noProof/>
                <w:webHidden/>
              </w:rPr>
              <w:tab/>
            </w:r>
            <w:r w:rsidR="00104AC8">
              <w:rPr>
                <w:noProof/>
                <w:webHidden/>
              </w:rPr>
              <w:fldChar w:fldCharType="begin"/>
            </w:r>
            <w:r w:rsidR="00104AC8">
              <w:rPr>
                <w:noProof/>
                <w:webHidden/>
              </w:rPr>
              <w:instrText xml:space="preserve"> PAGEREF _Toc129524020 \h </w:instrText>
            </w:r>
            <w:r w:rsidR="00104AC8">
              <w:rPr>
                <w:noProof/>
                <w:webHidden/>
              </w:rPr>
            </w:r>
            <w:r w:rsidR="00104AC8">
              <w:rPr>
                <w:noProof/>
                <w:webHidden/>
              </w:rPr>
              <w:fldChar w:fldCharType="separate"/>
            </w:r>
            <w:r w:rsidR="00385FEA">
              <w:rPr>
                <w:noProof/>
                <w:webHidden/>
              </w:rPr>
              <w:t>44</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4021" w:history="1">
            <w:r w:rsidR="00104AC8" w:rsidRPr="00BF59B2">
              <w:rPr>
                <w:rStyle w:val="a7"/>
                <w:rFonts w:ascii="Times New Roman" w:eastAsia="Times New Roman" w:hAnsi="Times New Roman" w:cs="Times New Roman"/>
                <w:bCs/>
                <w:i/>
                <w:noProof/>
              </w:rPr>
              <w:t>д) строительство тепловых сетей для обеспечения нормативной надежности теплоснабжения;</w:t>
            </w:r>
            <w:r w:rsidR="00104AC8">
              <w:rPr>
                <w:noProof/>
                <w:webHidden/>
              </w:rPr>
              <w:tab/>
            </w:r>
            <w:r w:rsidR="00104AC8">
              <w:rPr>
                <w:noProof/>
                <w:webHidden/>
              </w:rPr>
              <w:fldChar w:fldCharType="begin"/>
            </w:r>
            <w:r w:rsidR="00104AC8">
              <w:rPr>
                <w:noProof/>
                <w:webHidden/>
              </w:rPr>
              <w:instrText xml:space="preserve"> PAGEREF _Toc129524021 \h </w:instrText>
            </w:r>
            <w:r w:rsidR="00104AC8">
              <w:rPr>
                <w:noProof/>
                <w:webHidden/>
              </w:rPr>
            </w:r>
            <w:r w:rsidR="00104AC8">
              <w:rPr>
                <w:noProof/>
                <w:webHidden/>
              </w:rPr>
              <w:fldChar w:fldCharType="separate"/>
            </w:r>
            <w:r w:rsidR="00385FEA">
              <w:rPr>
                <w:noProof/>
                <w:webHidden/>
              </w:rPr>
              <w:t>44</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4022" w:history="1">
            <w:r w:rsidR="00104AC8" w:rsidRPr="00BF59B2">
              <w:rPr>
                <w:rStyle w:val="a7"/>
                <w:rFonts w:ascii="Times New Roman" w:eastAsia="Times New Roman" w:hAnsi="Times New Roman" w:cs="Times New Roman"/>
                <w:bCs/>
                <w:i/>
                <w:noProof/>
              </w:rPr>
              <w:t>е) реконструкция тепловых сетей с увеличением диаметра трубопроводов для обеспечения перспективных приростов тепловой нагрузки;</w:t>
            </w:r>
            <w:r w:rsidR="00104AC8">
              <w:rPr>
                <w:noProof/>
                <w:webHidden/>
              </w:rPr>
              <w:tab/>
            </w:r>
            <w:r w:rsidR="00104AC8">
              <w:rPr>
                <w:noProof/>
                <w:webHidden/>
              </w:rPr>
              <w:fldChar w:fldCharType="begin"/>
            </w:r>
            <w:r w:rsidR="00104AC8">
              <w:rPr>
                <w:noProof/>
                <w:webHidden/>
              </w:rPr>
              <w:instrText xml:space="preserve"> PAGEREF _Toc129524022 \h </w:instrText>
            </w:r>
            <w:r w:rsidR="00104AC8">
              <w:rPr>
                <w:noProof/>
                <w:webHidden/>
              </w:rPr>
            </w:r>
            <w:r w:rsidR="00104AC8">
              <w:rPr>
                <w:noProof/>
                <w:webHidden/>
              </w:rPr>
              <w:fldChar w:fldCharType="separate"/>
            </w:r>
            <w:r w:rsidR="00385FEA">
              <w:rPr>
                <w:noProof/>
                <w:webHidden/>
              </w:rPr>
              <w:t>45</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4023" w:history="1">
            <w:r w:rsidR="00104AC8" w:rsidRPr="00BF59B2">
              <w:rPr>
                <w:rStyle w:val="a7"/>
                <w:rFonts w:ascii="Times New Roman" w:eastAsia="Times New Roman" w:hAnsi="Times New Roman" w:cs="Times New Roman"/>
                <w:bCs/>
                <w:i/>
                <w:noProof/>
              </w:rPr>
              <w:t>ж) реконструкция тепловых сетей, подлежащих замене в связи с исчерпанием эксплуатационного ресурса;</w:t>
            </w:r>
            <w:r w:rsidR="00104AC8">
              <w:rPr>
                <w:noProof/>
                <w:webHidden/>
              </w:rPr>
              <w:tab/>
            </w:r>
            <w:r w:rsidR="00104AC8">
              <w:rPr>
                <w:noProof/>
                <w:webHidden/>
              </w:rPr>
              <w:fldChar w:fldCharType="begin"/>
            </w:r>
            <w:r w:rsidR="00104AC8">
              <w:rPr>
                <w:noProof/>
                <w:webHidden/>
              </w:rPr>
              <w:instrText xml:space="preserve"> PAGEREF _Toc129524023 \h </w:instrText>
            </w:r>
            <w:r w:rsidR="00104AC8">
              <w:rPr>
                <w:noProof/>
                <w:webHidden/>
              </w:rPr>
            </w:r>
            <w:r w:rsidR="00104AC8">
              <w:rPr>
                <w:noProof/>
                <w:webHidden/>
              </w:rPr>
              <w:fldChar w:fldCharType="separate"/>
            </w:r>
            <w:r w:rsidR="00385FEA">
              <w:rPr>
                <w:noProof/>
                <w:webHidden/>
              </w:rPr>
              <w:t>45</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4024" w:history="1">
            <w:r w:rsidR="00104AC8" w:rsidRPr="00BF59B2">
              <w:rPr>
                <w:rStyle w:val="a7"/>
                <w:rFonts w:ascii="Times New Roman" w:eastAsia="Times New Roman" w:hAnsi="Times New Roman" w:cs="Times New Roman"/>
                <w:bCs/>
                <w:i/>
                <w:noProof/>
              </w:rPr>
              <w:t>з) строительство и реконструкция насосных станций.</w:t>
            </w:r>
            <w:r w:rsidR="00104AC8">
              <w:rPr>
                <w:noProof/>
                <w:webHidden/>
              </w:rPr>
              <w:tab/>
            </w:r>
            <w:r w:rsidR="00104AC8">
              <w:rPr>
                <w:noProof/>
                <w:webHidden/>
              </w:rPr>
              <w:fldChar w:fldCharType="begin"/>
            </w:r>
            <w:r w:rsidR="00104AC8">
              <w:rPr>
                <w:noProof/>
                <w:webHidden/>
              </w:rPr>
              <w:instrText xml:space="preserve"> PAGEREF _Toc129524024 \h </w:instrText>
            </w:r>
            <w:r w:rsidR="00104AC8">
              <w:rPr>
                <w:noProof/>
                <w:webHidden/>
              </w:rPr>
            </w:r>
            <w:r w:rsidR="00104AC8">
              <w:rPr>
                <w:noProof/>
                <w:webHidden/>
              </w:rPr>
              <w:fldChar w:fldCharType="separate"/>
            </w:r>
            <w:r w:rsidR="00385FEA">
              <w:rPr>
                <w:noProof/>
                <w:webHidden/>
              </w:rPr>
              <w:t>45</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4025" w:history="1">
            <w:r w:rsidR="00104AC8" w:rsidRPr="00BF59B2">
              <w:rPr>
                <w:rStyle w:val="a7"/>
                <w:rFonts w:ascii="Times New Roman" w:eastAsia="Times New Roman" w:hAnsi="Times New Roman" w:cs="Times New Roman"/>
                <w:b/>
                <w:bCs/>
                <w:noProof/>
              </w:rPr>
              <w:t>Глава 9. Предложения по переводу открытых систем теплоснабжения (горячего водоснабжения) в закрытые системы горячего водоснабжения.</w:t>
            </w:r>
            <w:r w:rsidR="00104AC8">
              <w:rPr>
                <w:noProof/>
                <w:webHidden/>
              </w:rPr>
              <w:tab/>
            </w:r>
            <w:r w:rsidR="00104AC8">
              <w:rPr>
                <w:noProof/>
                <w:webHidden/>
              </w:rPr>
              <w:fldChar w:fldCharType="begin"/>
            </w:r>
            <w:r w:rsidR="00104AC8">
              <w:rPr>
                <w:noProof/>
                <w:webHidden/>
              </w:rPr>
              <w:instrText xml:space="preserve"> PAGEREF _Toc129524025 \h </w:instrText>
            </w:r>
            <w:r w:rsidR="00104AC8">
              <w:rPr>
                <w:noProof/>
                <w:webHidden/>
              </w:rPr>
            </w:r>
            <w:r w:rsidR="00104AC8">
              <w:rPr>
                <w:noProof/>
                <w:webHidden/>
              </w:rPr>
              <w:fldChar w:fldCharType="separate"/>
            </w:r>
            <w:r w:rsidR="00385FEA">
              <w:rPr>
                <w:noProof/>
                <w:webHidden/>
              </w:rPr>
              <w:t>50</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4026" w:history="1">
            <w:r w:rsidR="00104AC8" w:rsidRPr="00BF59B2">
              <w:rPr>
                <w:rStyle w:val="a7"/>
                <w:rFonts w:ascii="Times New Roman" w:eastAsia="Times New Roman" w:hAnsi="Times New Roman" w:cs="Times New Roman"/>
                <w:b/>
                <w:bCs/>
                <w:noProof/>
              </w:rPr>
              <w:t>Глава 10. Перспективные топливные балансы;</w:t>
            </w:r>
            <w:r w:rsidR="00104AC8">
              <w:rPr>
                <w:noProof/>
                <w:webHidden/>
              </w:rPr>
              <w:tab/>
            </w:r>
            <w:r w:rsidR="00104AC8">
              <w:rPr>
                <w:noProof/>
                <w:webHidden/>
              </w:rPr>
              <w:fldChar w:fldCharType="begin"/>
            </w:r>
            <w:r w:rsidR="00104AC8">
              <w:rPr>
                <w:noProof/>
                <w:webHidden/>
              </w:rPr>
              <w:instrText xml:space="preserve"> PAGEREF _Toc129524026 \h </w:instrText>
            </w:r>
            <w:r w:rsidR="00104AC8">
              <w:rPr>
                <w:noProof/>
                <w:webHidden/>
              </w:rPr>
            </w:r>
            <w:r w:rsidR="00104AC8">
              <w:rPr>
                <w:noProof/>
                <w:webHidden/>
              </w:rPr>
              <w:fldChar w:fldCharType="separate"/>
            </w:r>
            <w:r w:rsidR="00385FEA">
              <w:rPr>
                <w:noProof/>
                <w:webHidden/>
              </w:rPr>
              <w:t>50</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4027" w:history="1">
            <w:r w:rsidR="00104AC8" w:rsidRPr="00BF59B2">
              <w:rPr>
                <w:rStyle w:val="a7"/>
                <w:rFonts w:ascii="Times New Roman" w:eastAsia="Times New Roman" w:hAnsi="Times New Roman" w:cs="Times New Roman"/>
                <w:bCs/>
                <w:i/>
                <w:noProof/>
              </w:rPr>
              <w:t>а)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городского округа, города федерального значения;</w:t>
            </w:r>
            <w:r w:rsidR="00104AC8">
              <w:rPr>
                <w:noProof/>
                <w:webHidden/>
              </w:rPr>
              <w:tab/>
            </w:r>
            <w:r w:rsidR="00104AC8">
              <w:rPr>
                <w:noProof/>
                <w:webHidden/>
              </w:rPr>
              <w:fldChar w:fldCharType="begin"/>
            </w:r>
            <w:r w:rsidR="00104AC8">
              <w:rPr>
                <w:noProof/>
                <w:webHidden/>
              </w:rPr>
              <w:instrText xml:space="preserve"> PAGEREF _Toc129524027 \h </w:instrText>
            </w:r>
            <w:r w:rsidR="00104AC8">
              <w:rPr>
                <w:noProof/>
                <w:webHidden/>
              </w:rPr>
            </w:r>
            <w:r w:rsidR="00104AC8">
              <w:rPr>
                <w:noProof/>
                <w:webHidden/>
              </w:rPr>
              <w:fldChar w:fldCharType="separate"/>
            </w:r>
            <w:r w:rsidR="00385FEA">
              <w:rPr>
                <w:noProof/>
                <w:webHidden/>
              </w:rPr>
              <w:t>50</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4028" w:history="1">
            <w:r w:rsidR="00104AC8" w:rsidRPr="00BF59B2">
              <w:rPr>
                <w:rStyle w:val="a7"/>
                <w:rFonts w:ascii="Times New Roman" w:eastAsia="Times New Roman" w:hAnsi="Times New Roman" w:cs="Times New Roman"/>
                <w:bCs/>
                <w:i/>
                <w:noProof/>
              </w:rPr>
              <w:t>б) результаты расчетов по каждому источнику тепловой энергии нормативных запасов топлива;</w:t>
            </w:r>
            <w:r w:rsidR="00104AC8">
              <w:rPr>
                <w:noProof/>
                <w:webHidden/>
              </w:rPr>
              <w:tab/>
            </w:r>
            <w:r w:rsidR="00104AC8">
              <w:rPr>
                <w:noProof/>
                <w:webHidden/>
              </w:rPr>
              <w:fldChar w:fldCharType="begin"/>
            </w:r>
            <w:r w:rsidR="00104AC8">
              <w:rPr>
                <w:noProof/>
                <w:webHidden/>
              </w:rPr>
              <w:instrText xml:space="preserve"> PAGEREF _Toc129524028 \h </w:instrText>
            </w:r>
            <w:r w:rsidR="00104AC8">
              <w:rPr>
                <w:noProof/>
                <w:webHidden/>
              </w:rPr>
            </w:r>
            <w:r w:rsidR="00104AC8">
              <w:rPr>
                <w:noProof/>
                <w:webHidden/>
              </w:rPr>
              <w:fldChar w:fldCharType="separate"/>
            </w:r>
            <w:r w:rsidR="00385FEA">
              <w:rPr>
                <w:noProof/>
                <w:webHidden/>
              </w:rPr>
              <w:t>50</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4029" w:history="1">
            <w:r w:rsidR="00104AC8" w:rsidRPr="00BF59B2">
              <w:rPr>
                <w:rStyle w:val="a7"/>
                <w:rFonts w:ascii="Times New Roman" w:eastAsia="Times New Roman" w:hAnsi="Times New Roman" w:cs="Times New Roman"/>
                <w:b/>
                <w:bCs/>
                <w:noProof/>
              </w:rPr>
              <w:t>Глава 11. Оценка надежности теплоснабжения.</w:t>
            </w:r>
            <w:r w:rsidR="00104AC8">
              <w:rPr>
                <w:noProof/>
                <w:webHidden/>
              </w:rPr>
              <w:tab/>
            </w:r>
            <w:r w:rsidR="00104AC8">
              <w:rPr>
                <w:noProof/>
                <w:webHidden/>
              </w:rPr>
              <w:fldChar w:fldCharType="begin"/>
            </w:r>
            <w:r w:rsidR="00104AC8">
              <w:rPr>
                <w:noProof/>
                <w:webHidden/>
              </w:rPr>
              <w:instrText xml:space="preserve"> PAGEREF _Toc129524029 \h </w:instrText>
            </w:r>
            <w:r w:rsidR="00104AC8">
              <w:rPr>
                <w:noProof/>
                <w:webHidden/>
              </w:rPr>
            </w:r>
            <w:r w:rsidR="00104AC8">
              <w:rPr>
                <w:noProof/>
                <w:webHidden/>
              </w:rPr>
              <w:fldChar w:fldCharType="separate"/>
            </w:r>
            <w:r w:rsidR="00385FEA">
              <w:rPr>
                <w:noProof/>
                <w:webHidden/>
              </w:rPr>
              <w:t>51</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4030" w:history="1">
            <w:r w:rsidR="00104AC8" w:rsidRPr="00BF59B2">
              <w:rPr>
                <w:rStyle w:val="a7"/>
                <w:rFonts w:ascii="Times New Roman" w:eastAsia="Times New Roman" w:hAnsi="Times New Roman" w:cs="Times New Roman"/>
                <w:bCs/>
                <w:i/>
                <w:noProof/>
              </w:rPr>
              <w:t>а)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104AC8">
              <w:rPr>
                <w:noProof/>
                <w:webHidden/>
              </w:rPr>
              <w:tab/>
            </w:r>
            <w:r w:rsidR="00104AC8">
              <w:rPr>
                <w:noProof/>
                <w:webHidden/>
              </w:rPr>
              <w:fldChar w:fldCharType="begin"/>
            </w:r>
            <w:r w:rsidR="00104AC8">
              <w:rPr>
                <w:noProof/>
                <w:webHidden/>
              </w:rPr>
              <w:instrText xml:space="preserve"> PAGEREF _Toc129524030 \h </w:instrText>
            </w:r>
            <w:r w:rsidR="00104AC8">
              <w:rPr>
                <w:noProof/>
                <w:webHidden/>
              </w:rPr>
            </w:r>
            <w:r w:rsidR="00104AC8">
              <w:rPr>
                <w:noProof/>
                <w:webHidden/>
              </w:rPr>
              <w:fldChar w:fldCharType="separate"/>
            </w:r>
            <w:r w:rsidR="00385FEA">
              <w:rPr>
                <w:noProof/>
                <w:webHidden/>
              </w:rPr>
              <w:t>51</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4031" w:history="1">
            <w:r w:rsidR="00104AC8" w:rsidRPr="00BF59B2">
              <w:rPr>
                <w:rStyle w:val="a7"/>
                <w:rFonts w:ascii="Times New Roman" w:eastAsia="Times New Roman" w:hAnsi="Times New Roman" w:cs="Times New Roman"/>
                <w:b/>
                <w:bCs/>
                <w:noProof/>
              </w:rPr>
              <w:t>Глава 12. Обоснование инвестиций в строительство, реконструкцию, техническое перевооружение и (или) модернизацию.</w:t>
            </w:r>
            <w:r w:rsidR="00104AC8">
              <w:rPr>
                <w:noProof/>
                <w:webHidden/>
              </w:rPr>
              <w:tab/>
            </w:r>
            <w:r w:rsidR="00104AC8">
              <w:rPr>
                <w:noProof/>
                <w:webHidden/>
              </w:rPr>
              <w:fldChar w:fldCharType="begin"/>
            </w:r>
            <w:r w:rsidR="00104AC8">
              <w:rPr>
                <w:noProof/>
                <w:webHidden/>
              </w:rPr>
              <w:instrText xml:space="preserve"> PAGEREF _Toc129524031 \h </w:instrText>
            </w:r>
            <w:r w:rsidR="00104AC8">
              <w:rPr>
                <w:noProof/>
                <w:webHidden/>
              </w:rPr>
            </w:r>
            <w:r w:rsidR="00104AC8">
              <w:rPr>
                <w:noProof/>
                <w:webHidden/>
              </w:rPr>
              <w:fldChar w:fldCharType="separate"/>
            </w:r>
            <w:r w:rsidR="00385FEA">
              <w:rPr>
                <w:noProof/>
                <w:webHidden/>
              </w:rPr>
              <w:t>55</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4032" w:history="1">
            <w:r w:rsidR="00104AC8" w:rsidRPr="00BF59B2">
              <w:rPr>
                <w:rStyle w:val="a7"/>
                <w:rFonts w:ascii="Times New Roman" w:eastAsia="Times New Roman" w:hAnsi="Times New Roman" w:cs="Times New Roman"/>
                <w:b/>
                <w:bCs/>
                <w:noProof/>
              </w:rPr>
              <w:t>Глава 13. Индикаторы развития систем теплоснабжения поселения.</w:t>
            </w:r>
            <w:r w:rsidR="00104AC8">
              <w:rPr>
                <w:noProof/>
                <w:webHidden/>
              </w:rPr>
              <w:tab/>
            </w:r>
            <w:r w:rsidR="00104AC8">
              <w:rPr>
                <w:noProof/>
                <w:webHidden/>
              </w:rPr>
              <w:fldChar w:fldCharType="begin"/>
            </w:r>
            <w:r w:rsidR="00104AC8">
              <w:rPr>
                <w:noProof/>
                <w:webHidden/>
              </w:rPr>
              <w:instrText xml:space="preserve"> PAGEREF _Toc129524032 \h </w:instrText>
            </w:r>
            <w:r w:rsidR="00104AC8">
              <w:rPr>
                <w:noProof/>
                <w:webHidden/>
              </w:rPr>
            </w:r>
            <w:r w:rsidR="00104AC8">
              <w:rPr>
                <w:noProof/>
                <w:webHidden/>
              </w:rPr>
              <w:fldChar w:fldCharType="separate"/>
            </w:r>
            <w:r w:rsidR="00385FEA">
              <w:rPr>
                <w:noProof/>
                <w:webHidden/>
              </w:rPr>
              <w:t>57</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4033" w:history="1">
            <w:r w:rsidR="00104AC8" w:rsidRPr="00BF59B2">
              <w:rPr>
                <w:rStyle w:val="a7"/>
                <w:rFonts w:ascii="Times New Roman" w:eastAsia="Times New Roman" w:hAnsi="Times New Roman" w:cs="Times New Roman"/>
                <w:b/>
                <w:bCs/>
                <w:noProof/>
              </w:rPr>
              <w:t>Глава 14. Ценовые (тарифные) последствия.</w:t>
            </w:r>
            <w:r w:rsidR="00104AC8">
              <w:rPr>
                <w:noProof/>
                <w:webHidden/>
              </w:rPr>
              <w:tab/>
            </w:r>
            <w:r w:rsidR="00104AC8">
              <w:rPr>
                <w:noProof/>
                <w:webHidden/>
              </w:rPr>
              <w:fldChar w:fldCharType="begin"/>
            </w:r>
            <w:r w:rsidR="00104AC8">
              <w:rPr>
                <w:noProof/>
                <w:webHidden/>
              </w:rPr>
              <w:instrText xml:space="preserve"> PAGEREF _Toc129524033 \h </w:instrText>
            </w:r>
            <w:r w:rsidR="00104AC8">
              <w:rPr>
                <w:noProof/>
                <w:webHidden/>
              </w:rPr>
            </w:r>
            <w:r w:rsidR="00104AC8">
              <w:rPr>
                <w:noProof/>
                <w:webHidden/>
              </w:rPr>
              <w:fldChar w:fldCharType="separate"/>
            </w:r>
            <w:r w:rsidR="00385FEA">
              <w:rPr>
                <w:noProof/>
                <w:webHidden/>
              </w:rPr>
              <w:t>59</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4034" w:history="1">
            <w:r w:rsidR="00104AC8" w:rsidRPr="00BF59B2">
              <w:rPr>
                <w:rStyle w:val="a7"/>
                <w:rFonts w:ascii="Times New Roman" w:eastAsia="Times New Roman" w:hAnsi="Times New Roman" w:cs="Times New Roman"/>
                <w:b/>
                <w:bCs/>
                <w:noProof/>
              </w:rPr>
              <w:t>Глава 15. Реестр единых теплоснабжающих организаций.</w:t>
            </w:r>
            <w:r w:rsidR="00104AC8">
              <w:rPr>
                <w:noProof/>
                <w:webHidden/>
              </w:rPr>
              <w:tab/>
            </w:r>
            <w:r w:rsidR="00104AC8">
              <w:rPr>
                <w:noProof/>
                <w:webHidden/>
              </w:rPr>
              <w:fldChar w:fldCharType="begin"/>
            </w:r>
            <w:r w:rsidR="00104AC8">
              <w:rPr>
                <w:noProof/>
                <w:webHidden/>
              </w:rPr>
              <w:instrText xml:space="preserve"> PAGEREF _Toc129524034 \h </w:instrText>
            </w:r>
            <w:r w:rsidR="00104AC8">
              <w:rPr>
                <w:noProof/>
                <w:webHidden/>
              </w:rPr>
            </w:r>
            <w:r w:rsidR="00104AC8">
              <w:rPr>
                <w:noProof/>
                <w:webHidden/>
              </w:rPr>
              <w:fldChar w:fldCharType="separate"/>
            </w:r>
            <w:r w:rsidR="00385FEA">
              <w:rPr>
                <w:noProof/>
                <w:webHidden/>
              </w:rPr>
              <w:t>61</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4035" w:history="1">
            <w:r w:rsidR="00104AC8" w:rsidRPr="00BF59B2">
              <w:rPr>
                <w:rStyle w:val="a7"/>
                <w:rFonts w:ascii="Times New Roman" w:eastAsia="Times New Roman" w:hAnsi="Times New Roman" w:cs="Times New Roman"/>
                <w:bCs/>
                <w:i/>
                <w:noProof/>
              </w:rPr>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sidR="00104AC8">
              <w:rPr>
                <w:noProof/>
                <w:webHidden/>
              </w:rPr>
              <w:tab/>
            </w:r>
            <w:r w:rsidR="00104AC8">
              <w:rPr>
                <w:noProof/>
                <w:webHidden/>
              </w:rPr>
              <w:fldChar w:fldCharType="begin"/>
            </w:r>
            <w:r w:rsidR="00104AC8">
              <w:rPr>
                <w:noProof/>
                <w:webHidden/>
              </w:rPr>
              <w:instrText xml:space="preserve"> PAGEREF _Toc129524035 \h </w:instrText>
            </w:r>
            <w:r w:rsidR="00104AC8">
              <w:rPr>
                <w:noProof/>
                <w:webHidden/>
              </w:rPr>
            </w:r>
            <w:r w:rsidR="00104AC8">
              <w:rPr>
                <w:noProof/>
                <w:webHidden/>
              </w:rPr>
              <w:fldChar w:fldCharType="separate"/>
            </w:r>
            <w:r w:rsidR="00385FEA">
              <w:rPr>
                <w:noProof/>
                <w:webHidden/>
              </w:rPr>
              <w:t>61</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4036" w:history="1">
            <w:r w:rsidR="00104AC8" w:rsidRPr="00BF59B2">
              <w:rPr>
                <w:rStyle w:val="a7"/>
                <w:rFonts w:ascii="Times New Roman" w:eastAsia="Times New Roman" w:hAnsi="Times New Roman" w:cs="Times New Roman"/>
                <w:bCs/>
                <w:i/>
                <w:noProof/>
              </w:rPr>
              <w:t>б) основания, в том числе критерии, в соответствии с которыми теплоснабжающей организации присвоен статус единой теплоснабжающей организации;</w:t>
            </w:r>
            <w:r w:rsidR="00104AC8">
              <w:rPr>
                <w:noProof/>
                <w:webHidden/>
              </w:rPr>
              <w:tab/>
            </w:r>
            <w:r w:rsidR="00104AC8">
              <w:rPr>
                <w:noProof/>
                <w:webHidden/>
              </w:rPr>
              <w:fldChar w:fldCharType="begin"/>
            </w:r>
            <w:r w:rsidR="00104AC8">
              <w:rPr>
                <w:noProof/>
                <w:webHidden/>
              </w:rPr>
              <w:instrText xml:space="preserve"> PAGEREF _Toc129524036 \h </w:instrText>
            </w:r>
            <w:r w:rsidR="00104AC8">
              <w:rPr>
                <w:noProof/>
                <w:webHidden/>
              </w:rPr>
            </w:r>
            <w:r w:rsidR="00104AC8">
              <w:rPr>
                <w:noProof/>
                <w:webHidden/>
              </w:rPr>
              <w:fldChar w:fldCharType="separate"/>
            </w:r>
            <w:r w:rsidR="00385FEA">
              <w:rPr>
                <w:noProof/>
                <w:webHidden/>
              </w:rPr>
              <w:t>62</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4037" w:history="1">
            <w:r w:rsidR="00104AC8" w:rsidRPr="00BF59B2">
              <w:rPr>
                <w:rStyle w:val="a7"/>
                <w:rFonts w:ascii="Times New Roman" w:eastAsia="Times New Roman" w:hAnsi="Times New Roman" w:cs="Times New Roman"/>
                <w:bCs/>
                <w:i/>
                <w:noProof/>
              </w:rPr>
              <w:t>г)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104AC8">
              <w:rPr>
                <w:noProof/>
                <w:webHidden/>
              </w:rPr>
              <w:tab/>
            </w:r>
            <w:r w:rsidR="00104AC8">
              <w:rPr>
                <w:noProof/>
                <w:webHidden/>
              </w:rPr>
              <w:fldChar w:fldCharType="begin"/>
            </w:r>
            <w:r w:rsidR="00104AC8">
              <w:rPr>
                <w:noProof/>
                <w:webHidden/>
              </w:rPr>
              <w:instrText xml:space="preserve"> PAGEREF _Toc129524037 \h </w:instrText>
            </w:r>
            <w:r w:rsidR="00104AC8">
              <w:rPr>
                <w:noProof/>
                <w:webHidden/>
              </w:rPr>
            </w:r>
            <w:r w:rsidR="00104AC8">
              <w:rPr>
                <w:noProof/>
                <w:webHidden/>
              </w:rPr>
              <w:fldChar w:fldCharType="separate"/>
            </w:r>
            <w:r w:rsidR="00385FEA">
              <w:rPr>
                <w:noProof/>
                <w:webHidden/>
              </w:rPr>
              <w:t>64</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4038" w:history="1">
            <w:r w:rsidR="00104AC8" w:rsidRPr="00BF59B2">
              <w:rPr>
                <w:rStyle w:val="a7"/>
                <w:rFonts w:ascii="Times New Roman" w:eastAsia="Times New Roman" w:hAnsi="Times New Roman" w:cs="Times New Roman"/>
                <w:b/>
                <w:bCs/>
                <w:noProof/>
              </w:rPr>
              <w:t>Глава 16. Реестр мероприятий схемы теплоснабжения.</w:t>
            </w:r>
            <w:r w:rsidR="00104AC8">
              <w:rPr>
                <w:noProof/>
                <w:webHidden/>
              </w:rPr>
              <w:tab/>
            </w:r>
            <w:r w:rsidR="00104AC8">
              <w:rPr>
                <w:noProof/>
                <w:webHidden/>
              </w:rPr>
              <w:fldChar w:fldCharType="begin"/>
            </w:r>
            <w:r w:rsidR="00104AC8">
              <w:rPr>
                <w:noProof/>
                <w:webHidden/>
              </w:rPr>
              <w:instrText xml:space="preserve"> PAGEREF _Toc129524038 \h </w:instrText>
            </w:r>
            <w:r w:rsidR="00104AC8">
              <w:rPr>
                <w:noProof/>
                <w:webHidden/>
              </w:rPr>
            </w:r>
            <w:r w:rsidR="00104AC8">
              <w:rPr>
                <w:noProof/>
                <w:webHidden/>
              </w:rPr>
              <w:fldChar w:fldCharType="separate"/>
            </w:r>
            <w:r w:rsidR="00385FEA">
              <w:rPr>
                <w:noProof/>
                <w:webHidden/>
              </w:rPr>
              <w:t>65</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4039" w:history="1">
            <w:r w:rsidR="00104AC8" w:rsidRPr="00BF59B2">
              <w:rPr>
                <w:rStyle w:val="a7"/>
                <w:rFonts w:ascii="Times New Roman" w:eastAsia="Times New Roman" w:hAnsi="Times New Roman" w:cs="Times New Roman"/>
                <w:bCs/>
                <w:i/>
                <w:noProof/>
              </w:rPr>
              <w:t xml:space="preserve">а) перечень мероприятий по </w:t>
            </w:r>
            <w:bookmarkStart w:id="3" w:name="_GoBack"/>
            <w:bookmarkEnd w:id="3"/>
            <w:r w:rsidR="00104AC8" w:rsidRPr="00BF59B2">
              <w:rPr>
                <w:rStyle w:val="a7"/>
                <w:rFonts w:ascii="Times New Roman" w:eastAsia="Times New Roman" w:hAnsi="Times New Roman" w:cs="Times New Roman"/>
                <w:bCs/>
                <w:i/>
                <w:noProof/>
              </w:rPr>
              <w:t>строительству, реконструкции, техническому перевооружению и (или) модернизации источников тепловой энергии и тепловых сетей и сооружений на них;</w:t>
            </w:r>
            <w:r w:rsidR="00104AC8">
              <w:rPr>
                <w:noProof/>
                <w:webHidden/>
              </w:rPr>
              <w:tab/>
            </w:r>
            <w:r w:rsidR="00104AC8">
              <w:rPr>
                <w:noProof/>
                <w:webHidden/>
              </w:rPr>
              <w:fldChar w:fldCharType="begin"/>
            </w:r>
            <w:r w:rsidR="00104AC8">
              <w:rPr>
                <w:noProof/>
                <w:webHidden/>
              </w:rPr>
              <w:instrText xml:space="preserve"> PAGEREF _Toc129524039 \h </w:instrText>
            </w:r>
            <w:r w:rsidR="00104AC8">
              <w:rPr>
                <w:noProof/>
                <w:webHidden/>
              </w:rPr>
            </w:r>
            <w:r w:rsidR="00104AC8">
              <w:rPr>
                <w:noProof/>
                <w:webHidden/>
              </w:rPr>
              <w:fldChar w:fldCharType="separate"/>
            </w:r>
            <w:r w:rsidR="00385FEA">
              <w:rPr>
                <w:noProof/>
                <w:webHidden/>
              </w:rPr>
              <w:t>65</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4040" w:history="1">
            <w:r w:rsidR="00104AC8" w:rsidRPr="00BF59B2">
              <w:rPr>
                <w:rStyle w:val="a7"/>
                <w:rFonts w:ascii="Times New Roman" w:eastAsia="Times New Roman" w:hAnsi="Times New Roman" w:cs="Times New Roman"/>
                <w:bCs/>
                <w:i/>
                <w:noProof/>
              </w:rPr>
              <w:t>в) перечень мероприятий, обеспечивающих перевод открытых систем теплоснабжения (горячего водоснабжения), отдельных участков таких систем на закрытые системы горячего водоснабжения.</w:t>
            </w:r>
            <w:r w:rsidR="00104AC8">
              <w:rPr>
                <w:noProof/>
                <w:webHidden/>
              </w:rPr>
              <w:tab/>
            </w:r>
            <w:r w:rsidR="00104AC8">
              <w:rPr>
                <w:noProof/>
                <w:webHidden/>
              </w:rPr>
              <w:fldChar w:fldCharType="begin"/>
            </w:r>
            <w:r w:rsidR="00104AC8">
              <w:rPr>
                <w:noProof/>
                <w:webHidden/>
              </w:rPr>
              <w:instrText xml:space="preserve"> PAGEREF _Toc129524040 \h </w:instrText>
            </w:r>
            <w:r w:rsidR="00104AC8">
              <w:rPr>
                <w:noProof/>
                <w:webHidden/>
              </w:rPr>
            </w:r>
            <w:r w:rsidR="00104AC8">
              <w:rPr>
                <w:noProof/>
                <w:webHidden/>
              </w:rPr>
              <w:fldChar w:fldCharType="separate"/>
            </w:r>
            <w:r w:rsidR="00385FEA">
              <w:rPr>
                <w:noProof/>
                <w:webHidden/>
              </w:rPr>
              <w:t>65</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4041" w:history="1">
            <w:r w:rsidR="00104AC8" w:rsidRPr="00BF59B2">
              <w:rPr>
                <w:rStyle w:val="a7"/>
                <w:rFonts w:ascii="Times New Roman" w:eastAsia="Times New Roman" w:hAnsi="Times New Roman" w:cs="Times New Roman"/>
                <w:b/>
                <w:bCs/>
                <w:noProof/>
              </w:rPr>
              <w:t>Глава 17. Замечания и предложения к проекту схемы теплоснабжения.</w:t>
            </w:r>
            <w:r w:rsidR="00104AC8">
              <w:rPr>
                <w:noProof/>
                <w:webHidden/>
              </w:rPr>
              <w:tab/>
            </w:r>
            <w:r w:rsidR="00104AC8">
              <w:rPr>
                <w:noProof/>
                <w:webHidden/>
              </w:rPr>
              <w:fldChar w:fldCharType="begin"/>
            </w:r>
            <w:r w:rsidR="00104AC8">
              <w:rPr>
                <w:noProof/>
                <w:webHidden/>
              </w:rPr>
              <w:instrText xml:space="preserve"> PAGEREF _Toc129524041 \h </w:instrText>
            </w:r>
            <w:r w:rsidR="00104AC8">
              <w:rPr>
                <w:noProof/>
                <w:webHidden/>
              </w:rPr>
            </w:r>
            <w:r w:rsidR="00104AC8">
              <w:rPr>
                <w:noProof/>
                <w:webHidden/>
              </w:rPr>
              <w:fldChar w:fldCharType="separate"/>
            </w:r>
            <w:r w:rsidR="00385FEA">
              <w:rPr>
                <w:noProof/>
                <w:webHidden/>
              </w:rPr>
              <w:t>65</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4042" w:history="1">
            <w:r w:rsidR="00104AC8" w:rsidRPr="00BF59B2">
              <w:rPr>
                <w:rStyle w:val="a7"/>
                <w:rFonts w:ascii="Times New Roman" w:eastAsia="Times New Roman" w:hAnsi="Times New Roman" w:cs="Times New Roman"/>
                <w:b/>
                <w:bCs/>
                <w:noProof/>
              </w:rPr>
              <w:t>Глава 18. Сводный том изменений, выполненных в доработанной и (или) актуализированной схеме теплоснабжения.</w:t>
            </w:r>
            <w:r w:rsidR="00104AC8">
              <w:rPr>
                <w:noProof/>
                <w:webHidden/>
              </w:rPr>
              <w:tab/>
            </w:r>
            <w:r w:rsidR="00104AC8">
              <w:rPr>
                <w:noProof/>
                <w:webHidden/>
              </w:rPr>
              <w:fldChar w:fldCharType="begin"/>
            </w:r>
            <w:r w:rsidR="00104AC8">
              <w:rPr>
                <w:noProof/>
                <w:webHidden/>
              </w:rPr>
              <w:instrText xml:space="preserve"> PAGEREF _Toc129524042 \h </w:instrText>
            </w:r>
            <w:r w:rsidR="00104AC8">
              <w:rPr>
                <w:noProof/>
                <w:webHidden/>
              </w:rPr>
            </w:r>
            <w:r w:rsidR="00104AC8">
              <w:rPr>
                <w:noProof/>
                <w:webHidden/>
              </w:rPr>
              <w:fldChar w:fldCharType="separate"/>
            </w:r>
            <w:r w:rsidR="00385FEA">
              <w:rPr>
                <w:noProof/>
                <w:webHidden/>
              </w:rPr>
              <w:t>66</w:t>
            </w:r>
            <w:r w:rsidR="00104AC8">
              <w:rPr>
                <w:noProof/>
                <w:webHidden/>
              </w:rPr>
              <w:fldChar w:fldCharType="end"/>
            </w:r>
          </w:hyperlink>
        </w:p>
        <w:p w:rsidR="00104AC8" w:rsidRDefault="009338B2">
          <w:pPr>
            <w:pStyle w:val="11"/>
            <w:tabs>
              <w:tab w:val="right" w:leader="dot" w:pos="10053"/>
            </w:tabs>
            <w:rPr>
              <w:rFonts w:eastAsiaTheme="minorEastAsia"/>
              <w:noProof/>
              <w:lang w:eastAsia="ru-RU"/>
            </w:rPr>
          </w:pPr>
          <w:hyperlink w:anchor="_Toc129524043" w:history="1">
            <w:r w:rsidR="00104AC8" w:rsidRPr="00BF59B2">
              <w:rPr>
                <w:rStyle w:val="a7"/>
                <w:rFonts w:ascii="Times New Roman" w:eastAsia="Times New Roman" w:hAnsi="Times New Roman" w:cs="Times New Roman"/>
                <w:b/>
                <w:bCs/>
                <w:caps/>
                <w:noProof/>
                <w:lang w:val="x-none"/>
              </w:rPr>
              <w:t>СПИСОК ЛИТЕРАТУРЫ</w:t>
            </w:r>
            <w:r w:rsidR="00104AC8">
              <w:rPr>
                <w:noProof/>
                <w:webHidden/>
              </w:rPr>
              <w:tab/>
            </w:r>
            <w:r w:rsidR="00104AC8">
              <w:rPr>
                <w:noProof/>
                <w:webHidden/>
              </w:rPr>
              <w:fldChar w:fldCharType="begin"/>
            </w:r>
            <w:r w:rsidR="00104AC8">
              <w:rPr>
                <w:noProof/>
                <w:webHidden/>
              </w:rPr>
              <w:instrText xml:space="preserve"> PAGEREF _Toc129524043 \h </w:instrText>
            </w:r>
            <w:r w:rsidR="00104AC8">
              <w:rPr>
                <w:noProof/>
                <w:webHidden/>
              </w:rPr>
            </w:r>
            <w:r w:rsidR="00104AC8">
              <w:rPr>
                <w:noProof/>
                <w:webHidden/>
              </w:rPr>
              <w:fldChar w:fldCharType="separate"/>
            </w:r>
            <w:r w:rsidR="00385FEA">
              <w:rPr>
                <w:noProof/>
                <w:webHidden/>
              </w:rPr>
              <w:t>69</w:t>
            </w:r>
            <w:r w:rsidR="00104AC8">
              <w:rPr>
                <w:noProof/>
                <w:webHidden/>
              </w:rPr>
              <w:fldChar w:fldCharType="end"/>
            </w:r>
          </w:hyperlink>
        </w:p>
        <w:p w:rsidR="00AB304F" w:rsidRDefault="00AB304F">
          <w:r>
            <w:rPr>
              <w:b/>
              <w:bCs/>
            </w:rPr>
            <w:fldChar w:fldCharType="end"/>
          </w:r>
        </w:p>
      </w:sdtContent>
    </w:sdt>
    <w:p w:rsidR="001260F4" w:rsidRDefault="001260F4"/>
    <w:p w:rsidR="00DC4A92" w:rsidRDefault="00DC4A92"/>
    <w:p w:rsidR="00DC4A92" w:rsidRDefault="00DC4A92"/>
    <w:p w:rsidR="00DC4A92" w:rsidRDefault="00DC4A92"/>
    <w:p w:rsidR="00DC4A92" w:rsidRDefault="00DC4A92"/>
    <w:p w:rsidR="00F25B3F" w:rsidRDefault="00F25B3F" w:rsidP="00F25B3F">
      <w:pPr>
        <w:pStyle w:val="1"/>
        <w:keepNext w:val="0"/>
        <w:keepLines w:val="0"/>
        <w:widowControl w:val="0"/>
        <w:autoSpaceDE w:val="0"/>
        <w:autoSpaceDN w:val="0"/>
        <w:spacing w:before="0" w:line="240" w:lineRule="auto"/>
        <w:ind w:left="360" w:right="854" w:hanging="360"/>
        <w:jc w:val="center"/>
        <w:rPr>
          <w:rFonts w:ascii="Times New Roman" w:eastAsia="Times New Roman" w:hAnsi="Times New Roman" w:cs="Times New Roman"/>
          <w:b/>
          <w:bCs/>
          <w:color w:val="auto"/>
          <w:sz w:val="24"/>
          <w:szCs w:val="24"/>
        </w:rPr>
      </w:pPr>
      <w:bookmarkStart w:id="4" w:name="_Toc129523957"/>
      <w:r>
        <w:rPr>
          <w:rFonts w:ascii="Times New Roman" w:eastAsia="Times New Roman" w:hAnsi="Times New Roman" w:cs="Times New Roman"/>
          <w:b/>
          <w:bCs/>
          <w:color w:val="auto"/>
          <w:sz w:val="24"/>
          <w:szCs w:val="24"/>
        </w:rPr>
        <w:lastRenderedPageBreak/>
        <w:t>ВВЕДЕНИЕ</w:t>
      </w:r>
      <w:bookmarkEnd w:id="4"/>
    </w:p>
    <w:p w:rsidR="00F25B3F" w:rsidRPr="00F25B3F" w:rsidRDefault="00F25B3F" w:rsidP="00F25B3F">
      <w:pPr>
        <w:spacing w:after="0" w:line="360" w:lineRule="auto"/>
        <w:ind w:firstLine="567"/>
        <w:jc w:val="both"/>
        <w:rPr>
          <w:rFonts w:ascii="Times New Roman" w:hAnsi="Times New Roman" w:cs="Times New Roman"/>
          <w:sz w:val="24"/>
          <w:szCs w:val="24"/>
        </w:rPr>
      </w:pPr>
      <w:r w:rsidRPr="00F25B3F">
        <w:rPr>
          <w:rFonts w:ascii="Times New Roman" w:hAnsi="Times New Roman" w:cs="Times New Roman"/>
          <w:bCs/>
          <w:sz w:val="24"/>
          <w:szCs w:val="24"/>
        </w:rPr>
        <w:t>Схема теплоснабжения</w:t>
      </w:r>
      <w:r w:rsidRPr="00F25B3F">
        <w:rPr>
          <w:rFonts w:ascii="Times New Roman" w:hAnsi="Times New Roman" w:cs="Times New Roman"/>
          <w:sz w:val="24"/>
          <w:szCs w:val="24"/>
        </w:rPr>
        <w:t xml:space="preserve"> — документ, содержащий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p w:rsidR="00F25B3F" w:rsidRPr="00F25B3F" w:rsidRDefault="00F25B3F" w:rsidP="00F25B3F">
      <w:pPr>
        <w:spacing w:after="0" w:line="360" w:lineRule="auto"/>
        <w:ind w:firstLine="567"/>
        <w:jc w:val="both"/>
        <w:rPr>
          <w:rFonts w:ascii="Times New Roman" w:hAnsi="Times New Roman" w:cs="Times New Roman"/>
          <w:sz w:val="24"/>
          <w:szCs w:val="24"/>
        </w:rPr>
      </w:pPr>
      <w:r w:rsidRPr="00F25B3F">
        <w:rPr>
          <w:rFonts w:ascii="Times New Roman" w:hAnsi="Times New Roman" w:cs="Times New Roman"/>
          <w:sz w:val="24"/>
          <w:szCs w:val="24"/>
        </w:rPr>
        <w:t>Система централизованного теплоснабжения представляет собой сложный технологический объект с огромным количеством непростых задач, от правильного решения которых во многом зависят масштабы необходимых капитальных вложений в эти системы. Прогноз спроса на тепловую энергию основан на прогнозировании развития населенного пункта, в первую очередь его градостроительной деятельности, определённой генеральным планом.</w:t>
      </w:r>
    </w:p>
    <w:p w:rsidR="00F25B3F" w:rsidRPr="00F25B3F" w:rsidRDefault="00F25B3F" w:rsidP="00F25B3F">
      <w:pPr>
        <w:spacing w:after="0" w:line="360" w:lineRule="auto"/>
        <w:ind w:firstLine="567"/>
        <w:jc w:val="both"/>
        <w:rPr>
          <w:rFonts w:ascii="Times New Roman" w:hAnsi="Times New Roman" w:cs="Times New Roman"/>
          <w:sz w:val="24"/>
          <w:szCs w:val="24"/>
        </w:rPr>
      </w:pPr>
      <w:r w:rsidRPr="00F25B3F">
        <w:rPr>
          <w:rFonts w:ascii="Times New Roman" w:hAnsi="Times New Roman" w:cs="Times New Roman"/>
          <w:sz w:val="24"/>
          <w:szCs w:val="24"/>
        </w:rPr>
        <w:t>Конечной целью грамотно организованной схемы теплоснабжения является:</w:t>
      </w:r>
    </w:p>
    <w:p w:rsidR="00F25B3F" w:rsidRPr="00F25B3F" w:rsidRDefault="00F25B3F" w:rsidP="00F25B3F">
      <w:pPr>
        <w:spacing w:after="0" w:line="360" w:lineRule="auto"/>
        <w:ind w:firstLine="567"/>
        <w:jc w:val="both"/>
        <w:rPr>
          <w:rFonts w:ascii="Times New Roman" w:hAnsi="Times New Roman" w:cs="Times New Roman"/>
          <w:sz w:val="24"/>
          <w:szCs w:val="24"/>
        </w:rPr>
      </w:pPr>
      <w:r w:rsidRPr="00F25B3F">
        <w:rPr>
          <w:rFonts w:ascii="Times New Roman" w:hAnsi="Times New Roman" w:cs="Times New Roman"/>
          <w:sz w:val="24"/>
          <w:szCs w:val="24"/>
        </w:rPr>
        <w:t>- определение направления развития системы теплоснабжения населенного пункта на расчетный период;</w:t>
      </w:r>
    </w:p>
    <w:p w:rsidR="00F25B3F" w:rsidRPr="00F25B3F" w:rsidRDefault="00F25B3F" w:rsidP="00F25B3F">
      <w:pPr>
        <w:spacing w:after="0" w:line="360" w:lineRule="auto"/>
        <w:ind w:firstLine="567"/>
        <w:jc w:val="both"/>
        <w:rPr>
          <w:rFonts w:ascii="Times New Roman" w:hAnsi="Times New Roman" w:cs="Times New Roman"/>
          <w:sz w:val="24"/>
          <w:szCs w:val="24"/>
        </w:rPr>
      </w:pPr>
      <w:r w:rsidRPr="00F25B3F">
        <w:rPr>
          <w:rFonts w:ascii="Times New Roman" w:hAnsi="Times New Roman" w:cs="Times New Roman"/>
          <w:sz w:val="24"/>
          <w:szCs w:val="24"/>
        </w:rPr>
        <w:t>- определение экономической целесообразности и экологической возможности строительства новых, расширения и реконструкции действующих теплоисточников;</w:t>
      </w:r>
    </w:p>
    <w:p w:rsidR="00F25B3F" w:rsidRPr="00F25B3F" w:rsidRDefault="00F25B3F" w:rsidP="00F25B3F">
      <w:pPr>
        <w:spacing w:after="0" w:line="360" w:lineRule="auto"/>
        <w:ind w:firstLine="567"/>
        <w:jc w:val="both"/>
        <w:rPr>
          <w:rFonts w:ascii="Times New Roman" w:hAnsi="Times New Roman" w:cs="Times New Roman"/>
          <w:sz w:val="24"/>
          <w:szCs w:val="24"/>
        </w:rPr>
      </w:pPr>
      <w:r w:rsidRPr="00F25B3F">
        <w:rPr>
          <w:rFonts w:ascii="Times New Roman" w:hAnsi="Times New Roman" w:cs="Times New Roman"/>
          <w:sz w:val="24"/>
          <w:szCs w:val="24"/>
        </w:rPr>
        <w:t>- снижение издержек производства, передачи и себестоимости любого вида энергии;</w:t>
      </w:r>
    </w:p>
    <w:p w:rsidR="00F25B3F" w:rsidRPr="00F25B3F" w:rsidRDefault="00F25B3F" w:rsidP="00F25B3F">
      <w:pPr>
        <w:spacing w:after="0" w:line="360" w:lineRule="auto"/>
        <w:ind w:firstLine="567"/>
        <w:jc w:val="both"/>
        <w:rPr>
          <w:rFonts w:ascii="Times New Roman" w:hAnsi="Times New Roman" w:cs="Times New Roman"/>
          <w:sz w:val="24"/>
          <w:szCs w:val="24"/>
        </w:rPr>
      </w:pPr>
      <w:r w:rsidRPr="00F25B3F">
        <w:rPr>
          <w:rFonts w:ascii="Times New Roman" w:hAnsi="Times New Roman" w:cs="Times New Roman"/>
          <w:sz w:val="24"/>
          <w:szCs w:val="24"/>
        </w:rPr>
        <w:t>- повышение качества предоставляемых энергоресурсов;</w:t>
      </w:r>
    </w:p>
    <w:p w:rsidR="00F25B3F" w:rsidRPr="00F25B3F" w:rsidRDefault="00F25B3F" w:rsidP="00F25B3F">
      <w:pPr>
        <w:spacing w:after="0" w:line="360" w:lineRule="auto"/>
        <w:ind w:firstLine="567"/>
        <w:jc w:val="both"/>
        <w:rPr>
          <w:rFonts w:ascii="Times New Roman" w:hAnsi="Times New Roman" w:cs="Times New Roman"/>
          <w:sz w:val="24"/>
          <w:szCs w:val="24"/>
        </w:rPr>
      </w:pPr>
      <w:r w:rsidRPr="00F25B3F">
        <w:rPr>
          <w:rFonts w:ascii="Times New Roman" w:hAnsi="Times New Roman" w:cs="Times New Roman"/>
          <w:sz w:val="24"/>
          <w:szCs w:val="24"/>
        </w:rPr>
        <w:t>- увеличение прибыли самого предприятия.</w:t>
      </w:r>
    </w:p>
    <w:p w:rsidR="00F25B3F" w:rsidRPr="00F25B3F" w:rsidRDefault="00F25B3F" w:rsidP="00F25B3F">
      <w:pPr>
        <w:spacing w:after="0" w:line="360" w:lineRule="auto"/>
        <w:ind w:firstLine="567"/>
        <w:jc w:val="both"/>
        <w:rPr>
          <w:rFonts w:ascii="Times New Roman" w:hAnsi="Times New Roman" w:cs="Times New Roman"/>
          <w:sz w:val="24"/>
          <w:szCs w:val="24"/>
        </w:rPr>
      </w:pPr>
      <w:r w:rsidRPr="00F25B3F">
        <w:rPr>
          <w:rFonts w:ascii="Times New Roman" w:hAnsi="Times New Roman" w:cs="Times New Roman"/>
          <w:sz w:val="24"/>
          <w:szCs w:val="24"/>
        </w:rPr>
        <w:t>Значительный потенциал экономии и рост стоимости энергоресурсов делают проблему энергоресурсосбережения весьма актуальной.</w:t>
      </w:r>
    </w:p>
    <w:p w:rsidR="00F25B3F" w:rsidRPr="00F25B3F" w:rsidRDefault="00F25B3F" w:rsidP="00F25B3F">
      <w:pPr>
        <w:spacing w:after="0" w:line="360" w:lineRule="auto"/>
        <w:ind w:firstLine="567"/>
        <w:jc w:val="both"/>
        <w:rPr>
          <w:rFonts w:ascii="Times New Roman" w:hAnsi="Times New Roman" w:cs="Times New Roman"/>
          <w:sz w:val="24"/>
          <w:szCs w:val="24"/>
        </w:rPr>
      </w:pPr>
      <w:r w:rsidRPr="00F25B3F">
        <w:rPr>
          <w:rFonts w:ascii="Times New Roman" w:hAnsi="Times New Roman" w:cs="Times New Roman"/>
          <w:sz w:val="24"/>
          <w:szCs w:val="24"/>
        </w:rPr>
        <w:t xml:space="preserve">Схемы разрабатываются на основе анализа фактических тепловых нагрузок потребителей, оценки состояния существующих источников тепла и тепловых сетей и возможности их дальнейшего использования, рассмотрения вопросов надёжности, экономичности. </w:t>
      </w:r>
    </w:p>
    <w:p w:rsidR="00F25B3F" w:rsidRPr="00F25B3F" w:rsidRDefault="00F25B3F" w:rsidP="00F25B3F">
      <w:pPr>
        <w:spacing w:after="0" w:line="360" w:lineRule="auto"/>
        <w:ind w:firstLine="567"/>
        <w:jc w:val="both"/>
        <w:rPr>
          <w:rFonts w:ascii="Times New Roman" w:hAnsi="Times New Roman" w:cs="Times New Roman"/>
          <w:sz w:val="24"/>
          <w:szCs w:val="24"/>
        </w:rPr>
      </w:pPr>
      <w:r w:rsidRPr="00F25B3F">
        <w:rPr>
          <w:rFonts w:ascii="Times New Roman" w:hAnsi="Times New Roman" w:cs="Times New Roman"/>
          <w:sz w:val="24"/>
          <w:szCs w:val="24"/>
        </w:rPr>
        <w:t>С повышением степени централизации, как правило, повышается экономичность выработки тепла, снижаются начальные затраты и расходы по эксплуатации источников теплоснабжения, но одновременно увеличиваются начальные затраты на сооружение тепловых сетей и эксплуатационные расходы на транспорт тепла.</w:t>
      </w:r>
    </w:p>
    <w:p w:rsidR="00F25B3F" w:rsidRPr="00F25B3F" w:rsidRDefault="00F25B3F" w:rsidP="00F25B3F">
      <w:pPr>
        <w:spacing w:after="0" w:line="360" w:lineRule="auto"/>
        <w:ind w:firstLine="567"/>
        <w:jc w:val="both"/>
        <w:rPr>
          <w:rFonts w:ascii="Times New Roman" w:hAnsi="Times New Roman" w:cs="Times New Roman"/>
          <w:sz w:val="24"/>
          <w:szCs w:val="24"/>
        </w:rPr>
      </w:pPr>
      <w:r w:rsidRPr="00F25B3F">
        <w:rPr>
          <w:rFonts w:ascii="Times New Roman" w:hAnsi="Times New Roman" w:cs="Times New Roman"/>
          <w:sz w:val="24"/>
          <w:szCs w:val="24"/>
        </w:rPr>
        <w:t xml:space="preserve">Централизация теплоснабжения всегда экономически выгодна при плотной застройке в пределах данного района. </w:t>
      </w:r>
    </w:p>
    <w:p w:rsidR="00F25B3F" w:rsidRPr="00F25B3F" w:rsidRDefault="00F25B3F" w:rsidP="00F25B3F">
      <w:pPr>
        <w:spacing w:after="0" w:line="360" w:lineRule="auto"/>
        <w:ind w:firstLine="567"/>
        <w:jc w:val="both"/>
        <w:rPr>
          <w:rFonts w:ascii="Times New Roman" w:hAnsi="Times New Roman" w:cs="Times New Roman"/>
          <w:sz w:val="24"/>
          <w:szCs w:val="24"/>
        </w:rPr>
      </w:pPr>
      <w:r w:rsidRPr="00F25B3F">
        <w:rPr>
          <w:rFonts w:ascii="Times New Roman" w:hAnsi="Times New Roman" w:cs="Times New Roman"/>
          <w:sz w:val="24"/>
          <w:szCs w:val="24"/>
        </w:rPr>
        <w:t>В последние годы наряду с системами централизованного теплоснабжения значительному усовершенствованию подверглись системы децентрализованного теплоснабжения, в основном за счёт развития систем газоснабжения, путем подачи газа непосредственно в квартиры жилых зданий, где за счёт его сжигания в котлах, газовых водонагревателях может быть получено тепло одновременно для отопления, горячего водоснабжения, а также для приготовления пищи.</w:t>
      </w:r>
    </w:p>
    <w:p w:rsidR="00F25B3F" w:rsidRPr="00F25B3F" w:rsidRDefault="00F25B3F" w:rsidP="00F25B3F">
      <w:pPr>
        <w:shd w:val="clear" w:color="auto" w:fill="FFFFFF"/>
        <w:spacing w:after="0" w:line="360" w:lineRule="auto"/>
        <w:ind w:firstLine="567"/>
        <w:jc w:val="both"/>
        <w:rPr>
          <w:rFonts w:ascii="Times New Roman" w:hAnsi="Times New Roman" w:cs="Times New Roman"/>
          <w:sz w:val="24"/>
          <w:szCs w:val="24"/>
        </w:rPr>
      </w:pPr>
      <w:r w:rsidRPr="00F25B3F">
        <w:rPr>
          <w:rFonts w:ascii="Times New Roman" w:hAnsi="Times New Roman" w:cs="Times New Roman"/>
          <w:sz w:val="24"/>
          <w:szCs w:val="24"/>
        </w:rPr>
        <w:lastRenderedPageBreak/>
        <w:t>Основанием для разработки схемы теплоснабжения является:</w:t>
      </w:r>
    </w:p>
    <w:p w:rsidR="00F25B3F" w:rsidRPr="00F25B3F" w:rsidRDefault="00F25B3F" w:rsidP="00F25B3F">
      <w:pPr>
        <w:pStyle w:val="a9"/>
        <w:spacing w:line="360" w:lineRule="auto"/>
        <w:ind w:left="0" w:firstLine="720"/>
        <w:jc w:val="both"/>
        <w:rPr>
          <w:rFonts w:ascii="Times New Roman" w:hAnsi="Times New Roman"/>
          <w:sz w:val="24"/>
          <w:szCs w:val="24"/>
        </w:rPr>
      </w:pPr>
      <w:r w:rsidRPr="00F25B3F">
        <w:rPr>
          <w:rFonts w:ascii="Times New Roman" w:hAnsi="Times New Roman"/>
          <w:sz w:val="24"/>
          <w:szCs w:val="24"/>
        </w:rPr>
        <w:t>Федеральный закон от 27.07.2010 г. №190 «О теплоснабжении»;</w:t>
      </w:r>
    </w:p>
    <w:p w:rsidR="00F25B3F" w:rsidRPr="00F25B3F" w:rsidRDefault="00F25B3F" w:rsidP="00F25B3F">
      <w:pPr>
        <w:pStyle w:val="a9"/>
        <w:numPr>
          <w:ilvl w:val="0"/>
          <w:numId w:val="1"/>
        </w:numPr>
        <w:tabs>
          <w:tab w:val="left" w:pos="993"/>
        </w:tabs>
        <w:spacing w:line="360" w:lineRule="auto"/>
        <w:ind w:left="0" w:firstLine="709"/>
        <w:jc w:val="both"/>
        <w:rPr>
          <w:rFonts w:ascii="Times New Roman" w:hAnsi="Times New Roman"/>
          <w:sz w:val="24"/>
          <w:szCs w:val="24"/>
        </w:rPr>
      </w:pPr>
      <w:r w:rsidRPr="00F25B3F">
        <w:rPr>
          <w:rFonts w:ascii="Times New Roman" w:hAnsi="Times New Roman"/>
          <w:sz w:val="24"/>
          <w:szCs w:val="24"/>
        </w:rPr>
        <w:t>Постановление Правительства Российской Федерации от 22 февраля 2012г. №154 «О требованиях к схемам теплоснабжения, порядку их разработки и утверждения».</w:t>
      </w:r>
    </w:p>
    <w:p w:rsidR="00F25B3F" w:rsidRPr="00F25B3F" w:rsidRDefault="00F25B3F" w:rsidP="00F25B3F">
      <w:pPr>
        <w:pStyle w:val="a9"/>
        <w:numPr>
          <w:ilvl w:val="0"/>
          <w:numId w:val="1"/>
        </w:numPr>
        <w:tabs>
          <w:tab w:val="left" w:pos="993"/>
        </w:tabs>
        <w:spacing w:line="360" w:lineRule="auto"/>
        <w:ind w:left="0" w:firstLine="709"/>
        <w:jc w:val="both"/>
        <w:rPr>
          <w:rFonts w:ascii="Times New Roman" w:hAnsi="Times New Roman"/>
          <w:sz w:val="24"/>
          <w:szCs w:val="24"/>
        </w:rPr>
      </w:pPr>
      <w:r w:rsidRPr="00F25B3F">
        <w:rPr>
          <w:rFonts w:ascii="Times New Roman" w:hAnsi="Times New Roman"/>
          <w:sz w:val="24"/>
          <w:szCs w:val="24"/>
        </w:rPr>
        <w:t>Приказ Министерства энергетики РФ и Министерства регионального развития РФ от 29 декабря 2012 г. №565/667 «Об утверждении методических рекомендаций по разработке схем теплоснабжения».</w:t>
      </w:r>
    </w:p>
    <w:p w:rsidR="00F25B3F" w:rsidRPr="00F25B3F" w:rsidRDefault="00F25B3F" w:rsidP="00F25B3F">
      <w:pPr>
        <w:pStyle w:val="a9"/>
        <w:numPr>
          <w:ilvl w:val="0"/>
          <w:numId w:val="1"/>
        </w:numPr>
        <w:tabs>
          <w:tab w:val="left" w:pos="993"/>
        </w:tabs>
        <w:spacing w:line="360" w:lineRule="auto"/>
        <w:ind w:left="0" w:firstLine="709"/>
        <w:jc w:val="both"/>
        <w:rPr>
          <w:rFonts w:ascii="Times New Roman" w:hAnsi="Times New Roman"/>
          <w:sz w:val="24"/>
          <w:szCs w:val="24"/>
        </w:rPr>
      </w:pPr>
      <w:r w:rsidRPr="00F25B3F">
        <w:rPr>
          <w:rFonts w:ascii="Times New Roman" w:hAnsi="Times New Roman"/>
          <w:sz w:val="24"/>
          <w:szCs w:val="24"/>
        </w:rPr>
        <w:t xml:space="preserve">Федеральный закон от 06.10.2003 №131-ФЗ «Об общих принципах организации местного самоуправления в Российской Федерации». </w:t>
      </w:r>
    </w:p>
    <w:p w:rsidR="00F25B3F" w:rsidRPr="00F25B3F" w:rsidRDefault="00F25B3F" w:rsidP="00F25B3F">
      <w:pPr>
        <w:pStyle w:val="a9"/>
        <w:numPr>
          <w:ilvl w:val="0"/>
          <w:numId w:val="1"/>
        </w:numPr>
        <w:tabs>
          <w:tab w:val="left" w:pos="993"/>
        </w:tabs>
        <w:spacing w:line="360" w:lineRule="auto"/>
        <w:ind w:left="0" w:firstLine="709"/>
        <w:jc w:val="both"/>
        <w:rPr>
          <w:rFonts w:ascii="Times New Roman" w:hAnsi="Times New Roman"/>
          <w:sz w:val="24"/>
          <w:szCs w:val="24"/>
        </w:rPr>
      </w:pPr>
      <w:r w:rsidRPr="00F25B3F">
        <w:rPr>
          <w:rFonts w:ascii="Times New Roman" w:hAnsi="Times New Roman"/>
          <w:sz w:val="24"/>
          <w:szCs w:val="24"/>
        </w:rPr>
        <w:t>Федеральный закон от 07.12.2011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p w:rsidR="00F25B3F" w:rsidRPr="00F25B3F" w:rsidRDefault="00F25B3F" w:rsidP="00F25B3F">
      <w:pPr>
        <w:pStyle w:val="a9"/>
        <w:numPr>
          <w:ilvl w:val="0"/>
          <w:numId w:val="1"/>
        </w:numPr>
        <w:tabs>
          <w:tab w:val="left" w:pos="993"/>
        </w:tabs>
        <w:spacing w:line="360" w:lineRule="auto"/>
        <w:ind w:left="0" w:firstLine="709"/>
        <w:jc w:val="both"/>
        <w:rPr>
          <w:rFonts w:ascii="Times New Roman" w:hAnsi="Times New Roman"/>
          <w:sz w:val="24"/>
          <w:szCs w:val="24"/>
        </w:rPr>
      </w:pPr>
      <w:r w:rsidRPr="00F25B3F">
        <w:rPr>
          <w:rFonts w:ascii="Times New Roman" w:hAnsi="Times New Roman"/>
          <w:sz w:val="24"/>
          <w:szCs w:val="24"/>
        </w:rPr>
        <w:t>Федеральный закон от 23.11.2009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F25B3F" w:rsidRPr="00F25B3F" w:rsidRDefault="00F25B3F" w:rsidP="00F25B3F">
      <w:pPr>
        <w:pStyle w:val="a9"/>
        <w:numPr>
          <w:ilvl w:val="0"/>
          <w:numId w:val="1"/>
        </w:numPr>
        <w:tabs>
          <w:tab w:val="left" w:pos="993"/>
        </w:tabs>
        <w:spacing w:line="360" w:lineRule="auto"/>
        <w:ind w:left="0" w:firstLine="709"/>
        <w:jc w:val="both"/>
        <w:rPr>
          <w:rFonts w:ascii="Times New Roman" w:hAnsi="Times New Roman"/>
          <w:sz w:val="24"/>
          <w:szCs w:val="24"/>
        </w:rPr>
      </w:pPr>
      <w:r w:rsidRPr="00F25B3F">
        <w:rPr>
          <w:rFonts w:ascii="Times New Roman" w:hAnsi="Times New Roman"/>
          <w:sz w:val="24"/>
          <w:szCs w:val="24"/>
        </w:rPr>
        <w:t>Постановление Правительства Российской Федерации № 452 от 16.05.2014 г.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rsidR="00F25B3F" w:rsidRPr="00F25B3F" w:rsidRDefault="00F25B3F" w:rsidP="00F25B3F">
      <w:pPr>
        <w:pStyle w:val="a9"/>
        <w:numPr>
          <w:ilvl w:val="0"/>
          <w:numId w:val="1"/>
        </w:numPr>
        <w:tabs>
          <w:tab w:val="left" w:pos="993"/>
        </w:tabs>
        <w:spacing w:line="360" w:lineRule="auto"/>
        <w:ind w:left="0" w:firstLine="709"/>
        <w:jc w:val="both"/>
        <w:rPr>
          <w:rFonts w:ascii="Times New Roman" w:hAnsi="Times New Roman"/>
          <w:sz w:val="24"/>
          <w:szCs w:val="24"/>
        </w:rPr>
      </w:pPr>
      <w:r w:rsidRPr="00F25B3F">
        <w:rPr>
          <w:rFonts w:ascii="Times New Roman" w:hAnsi="Times New Roman"/>
          <w:sz w:val="24"/>
          <w:szCs w:val="24"/>
        </w:rPr>
        <w:t>СП 124.13330.2012 Тепловые сети. Актуализированная редакция СНиП 41-02-2003.</w:t>
      </w:r>
    </w:p>
    <w:p w:rsidR="00F25B3F" w:rsidRPr="00F25B3F" w:rsidRDefault="00F25B3F" w:rsidP="00F25B3F">
      <w:pPr>
        <w:pStyle w:val="a9"/>
        <w:numPr>
          <w:ilvl w:val="0"/>
          <w:numId w:val="1"/>
        </w:numPr>
        <w:tabs>
          <w:tab w:val="left" w:pos="993"/>
        </w:tabs>
        <w:spacing w:line="360" w:lineRule="auto"/>
        <w:ind w:left="0" w:firstLine="709"/>
        <w:jc w:val="both"/>
        <w:rPr>
          <w:rFonts w:ascii="Times New Roman" w:hAnsi="Times New Roman"/>
          <w:sz w:val="24"/>
          <w:szCs w:val="24"/>
        </w:rPr>
      </w:pPr>
      <w:r w:rsidRPr="00F25B3F">
        <w:rPr>
          <w:rFonts w:ascii="Times New Roman" w:hAnsi="Times New Roman"/>
          <w:sz w:val="24"/>
          <w:szCs w:val="24"/>
        </w:rPr>
        <w:t>СНИП 23-2-2003 «Тепловая защита зданий».</w:t>
      </w:r>
    </w:p>
    <w:p w:rsidR="00F25B3F" w:rsidRPr="00F25B3F" w:rsidRDefault="00F25B3F" w:rsidP="00F25B3F">
      <w:pPr>
        <w:spacing w:after="0" w:line="360" w:lineRule="auto"/>
        <w:ind w:firstLine="567"/>
        <w:jc w:val="both"/>
        <w:rPr>
          <w:rFonts w:ascii="Times New Roman" w:hAnsi="Times New Roman" w:cs="Times New Roman"/>
          <w:sz w:val="24"/>
          <w:szCs w:val="24"/>
        </w:rPr>
      </w:pPr>
      <w:r w:rsidRPr="00F25B3F">
        <w:rPr>
          <w:rFonts w:ascii="Times New Roman" w:hAnsi="Times New Roman" w:cs="Times New Roman"/>
          <w:sz w:val="24"/>
          <w:szCs w:val="24"/>
        </w:rPr>
        <w:t>Основными нормативными документами при разработке схемы являются:</w:t>
      </w:r>
    </w:p>
    <w:p w:rsidR="00F25B3F" w:rsidRPr="00F25B3F" w:rsidRDefault="00F25B3F" w:rsidP="00F25B3F">
      <w:pPr>
        <w:pStyle w:val="a9"/>
        <w:numPr>
          <w:ilvl w:val="0"/>
          <w:numId w:val="2"/>
        </w:numPr>
        <w:spacing w:line="360" w:lineRule="auto"/>
        <w:ind w:left="0" w:firstLine="360"/>
        <w:jc w:val="both"/>
        <w:rPr>
          <w:rFonts w:ascii="Times New Roman" w:hAnsi="Times New Roman"/>
          <w:sz w:val="24"/>
          <w:szCs w:val="24"/>
        </w:rPr>
      </w:pPr>
      <w:r w:rsidRPr="00F25B3F">
        <w:rPr>
          <w:rFonts w:ascii="Times New Roman" w:hAnsi="Times New Roman"/>
          <w:sz w:val="24"/>
          <w:szCs w:val="24"/>
        </w:rPr>
        <w:t>Постановление Правительства РФ от 22 февраля 2012 г. № 154 «О требованиях к схемам теплоснабжения, порядку их разработки и утверждения»</w:t>
      </w:r>
    </w:p>
    <w:p w:rsidR="00F25B3F" w:rsidRPr="00F25B3F" w:rsidRDefault="00F25B3F" w:rsidP="00F25B3F">
      <w:pPr>
        <w:pStyle w:val="a9"/>
        <w:numPr>
          <w:ilvl w:val="0"/>
          <w:numId w:val="2"/>
        </w:numPr>
        <w:spacing w:line="360" w:lineRule="auto"/>
        <w:ind w:left="0" w:firstLine="360"/>
        <w:jc w:val="both"/>
        <w:rPr>
          <w:rFonts w:ascii="Times New Roman" w:hAnsi="Times New Roman"/>
          <w:sz w:val="24"/>
          <w:szCs w:val="24"/>
        </w:rPr>
      </w:pPr>
      <w:r w:rsidRPr="00F25B3F">
        <w:rPr>
          <w:rFonts w:ascii="Times New Roman" w:hAnsi="Times New Roman"/>
          <w:sz w:val="24"/>
          <w:szCs w:val="24"/>
        </w:rPr>
        <w:t>Постановление Правительства РФ от 3 апреля 2018 г. № 405 «О внесении изменений в некоторые акты Правительства Российской Федерации».</w:t>
      </w:r>
    </w:p>
    <w:p w:rsidR="00F25B3F" w:rsidRPr="00F25B3F" w:rsidRDefault="00F25B3F" w:rsidP="00F25B3F">
      <w:pPr>
        <w:pStyle w:val="a9"/>
        <w:numPr>
          <w:ilvl w:val="0"/>
          <w:numId w:val="2"/>
        </w:numPr>
        <w:spacing w:line="360" w:lineRule="auto"/>
        <w:ind w:left="0" w:firstLine="360"/>
        <w:jc w:val="both"/>
        <w:rPr>
          <w:rFonts w:ascii="Times New Roman" w:hAnsi="Times New Roman"/>
          <w:sz w:val="24"/>
          <w:szCs w:val="24"/>
        </w:rPr>
      </w:pPr>
      <w:r w:rsidRPr="00F25B3F">
        <w:rPr>
          <w:rFonts w:ascii="Times New Roman" w:hAnsi="Times New Roman"/>
          <w:sz w:val="24"/>
          <w:szCs w:val="24"/>
        </w:rPr>
        <w:t>Приказ Министерства энергетики РФ и Министерства регионального развития РФ от 29 декабря 2012 г. № 565/667 «Об утверждении методических рекомендаций по разработке схем теплоснабжения»</w:t>
      </w:r>
    </w:p>
    <w:p w:rsidR="00F25B3F" w:rsidRPr="00F25B3F" w:rsidRDefault="00F25B3F" w:rsidP="00F25B3F">
      <w:pPr>
        <w:pStyle w:val="a9"/>
        <w:numPr>
          <w:ilvl w:val="0"/>
          <w:numId w:val="2"/>
        </w:numPr>
        <w:spacing w:line="360" w:lineRule="auto"/>
        <w:ind w:left="0" w:firstLine="360"/>
        <w:jc w:val="both"/>
        <w:rPr>
          <w:rFonts w:ascii="Times New Roman" w:hAnsi="Times New Roman"/>
          <w:sz w:val="24"/>
          <w:szCs w:val="24"/>
        </w:rPr>
      </w:pPr>
      <w:r w:rsidRPr="00F25B3F">
        <w:rPr>
          <w:rFonts w:ascii="Times New Roman" w:hAnsi="Times New Roman"/>
          <w:sz w:val="24"/>
          <w:szCs w:val="24"/>
        </w:rPr>
        <w:t xml:space="preserve">Методические рекомендации по разработке схем теплоснабжения (утв. Приказом Министерства энергетики РФ и Министерства регионального развития РФ от 29 декабря 2012 г. № 565/667) </w:t>
      </w:r>
    </w:p>
    <w:p w:rsidR="00F25B3F" w:rsidRPr="00F25B3F" w:rsidRDefault="00F25B3F" w:rsidP="00F25B3F">
      <w:pPr>
        <w:pStyle w:val="a9"/>
        <w:numPr>
          <w:ilvl w:val="0"/>
          <w:numId w:val="2"/>
        </w:numPr>
        <w:spacing w:line="360" w:lineRule="auto"/>
        <w:ind w:left="0" w:firstLine="360"/>
        <w:jc w:val="both"/>
        <w:rPr>
          <w:rFonts w:ascii="Times New Roman" w:hAnsi="Times New Roman"/>
          <w:sz w:val="24"/>
          <w:szCs w:val="24"/>
        </w:rPr>
      </w:pPr>
      <w:r w:rsidRPr="00F25B3F">
        <w:rPr>
          <w:rFonts w:ascii="Times New Roman" w:hAnsi="Times New Roman"/>
          <w:sz w:val="24"/>
          <w:szCs w:val="24"/>
        </w:rPr>
        <w:lastRenderedPageBreak/>
        <w:t>Постановление Правительства РФ от 8 августа 2012 г. N 808 «Об организации теплоснабжения в Российской Федерации и о внесении изменений в некоторые акты Правительства Российской Федерации».</w:t>
      </w: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3E0833" w:rsidRDefault="003E0833" w:rsidP="00F25B3F">
      <w:pPr>
        <w:rPr>
          <w:lang w:val="x-none"/>
        </w:rPr>
      </w:pPr>
    </w:p>
    <w:p w:rsidR="003E0833" w:rsidRDefault="003E0833" w:rsidP="00F25B3F">
      <w:pPr>
        <w:rPr>
          <w:lang w:val="x-none"/>
        </w:rPr>
      </w:pPr>
    </w:p>
    <w:p w:rsidR="003E0833" w:rsidRDefault="003E0833" w:rsidP="00F25B3F">
      <w:pPr>
        <w:rPr>
          <w:lang w:val="x-none"/>
        </w:rPr>
      </w:pPr>
    </w:p>
    <w:p w:rsidR="003E0833" w:rsidRDefault="003E0833" w:rsidP="00F25B3F">
      <w:pPr>
        <w:rPr>
          <w:lang w:val="x-none"/>
        </w:rPr>
      </w:pPr>
    </w:p>
    <w:p w:rsidR="003E0833" w:rsidRDefault="003E0833" w:rsidP="00F25B3F">
      <w:pPr>
        <w:rPr>
          <w:lang w:val="x-none"/>
        </w:rPr>
      </w:pPr>
    </w:p>
    <w:p w:rsidR="003E0833" w:rsidRDefault="003E0833"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5" w:name="_Toc129523958"/>
      <w:r w:rsidRPr="00AB304F">
        <w:rPr>
          <w:rFonts w:ascii="Times New Roman" w:eastAsia="Times New Roman" w:hAnsi="Times New Roman" w:cs="Times New Roman"/>
          <w:b/>
          <w:bCs/>
          <w:color w:val="auto"/>
          <w:sz w:val="24"/>
          <w:szCs w:val="24"/>
        </w:rPr>
        <w:lastRenderedPageBreak/>
        <w:t>Глава 1. Существующее положение в сфере производства, передачи и потребления тепловой энергии для целей теплоснабжения.</w:t>
      </w:r>
      <w:bookmarkEnd w:id="5"/>
    </w:p>
    <w:p w:rsidR="00F112F7" w:rsidRDefault="00F112F7" w:rsidP="00F112F7">
      <w:pPr>
        <w:spacing w:after="0" w:line="360" w:lineRule="auto"/>
        <w:ind w:firstLine="567"/>
        <w:jc w:val="both"/>
        <w:rPr>
          <w:rFonts w:ascii="Times New Roman" w:hAnsi="Times New Roman" w:cs="Times New Roman"/>
          <w:sz w:val="24"/>
          <w:szCs w:val="24"/>
        </w:rPr>
      </w:pPr>
    </w:p>
    <w:p w:rsidR="00F112F7" w:rsidRDefault="00F112F7" w:rsidP="00B8178A">
      <w:pPr>
        <w:spacing w:after="0" w:line="360" w:lineRule="auto"/>
        <w:ind w:firstLine="567"/>
        <w:jc w:val="both"/>
        <w:rPr>
          <w:rFonts w:ascii="Times New Roman" w:hAnsi="Times New Roman" w:cs="Times New Roman"/>
          <w:sz w:val="24"/>
          <w:szCs w:val="24"/>
        </w:rPr>
      </w:pPr>
      <w:r w:rsidRPr="00F112F7">
        <w:rPr>
          <w:rFonts w:ascii="Times New Roman" w:hAnsi="Times New Roman" w:cs="Times New Roman"/>
          <w:sz w:val="24"/>
          <w:szCs w:val="24"/>
        </w:rPr>
        <w:t xml:space="preserve">Централизованное теплоснабжение </w:t>
      </w:r>
      <w:r w:rsidR="00B8178A">
        <w:rPr>
          <w:rFonts w:ascii="Times New Roman" w:hAnsi="Times New Roman" w:cs="Times New Roman"/>
          <w:sz w:val="24"/>
          <w:szCs w:val="24"/>
        </w:rPr>
        <w:t>Октябрьского</w:t>
      </w:r>
      <w:r w:rsidRPr="00F112F7">
        <w:rPr>
          <w:rFonts w:ascii="Times New Roman" w:hAnsi="Times New Roman" w:cs="Times New Roman"/>
          <w:sz w:val="24"/>
          <w:szCs w:val="24"/>
        </w:rPr>
        <w:t xml:space="preserve"> сельского поселения (далее </w:t>
      </w:r>
      <w:r w:rsidR="00B8178A">
        <w:rPr>
          <w:rFonts w:ascii="Times New Roman" w:hAnsi="Times New Roman" w:cs="Times New Roman"/>
          <w:sz w:val="24"/>
          <w:szCs w:val="24"/>
        </w:rPr>
        <w:t>Октябрьского</w:t>
      </w:r>
      <w:r w:rsidRPr="00F112F7">
        <w:rPr>
          <w:rFonts w:ascii="Times New Roman" w:hAnsi="Times New Roman" w:cs="Times New Roman"/>
          <w:sz w:val="24"/>
          <w:szCs w:val="24"/>
        </w:rPr>
        <w:t xml:space="preserve"> СП) осуществляется в </w:t>
      </w:r>
      <w:r w:rsidR="00B8178A">
        <w:rPr>
          <w:rFonts w:ascii="Times New Roman" w:hAnsi="Times New Roman" w:cs="Times New Roman"/>
          <w:sz w:val="24"/>
          <w:szCs w:val="24"/>
        </w:rPr>
        <w:t>с. Октябрьское – 1 котельная.</w:t>
      </w:r>
    </w:p>
    <w:p w:rsidR="00634C50" w:rsidRDefault="006C5C20" w:rsidP="006C5C20">
      <w:pPr>
        <w:spacing w:after="0" w:line="360" w:lineRule="auto"/>
        <w:ind w:firstLine="567"/>
        <w:jc w:val="both"/>
        <w:rPr>
          <w:rFonts w:ascii="Times New Roman" w:hAnsi="Times New Roman" w:cs="Times New Roman"/>
          <w:sz w:val="24"/>
          <w:szCs w:val="24"/>
        </w:rPr>
      </w:pPr>
      <w:r w:rsidRPr="006C5C20">
        <w:rPr>
          <w:rFonts w:ascii="Times New Roman" w:hAnsi="Times New Roman" w:cs="Times New Roman"/>
          <w:sz w:val="24"/>
          <w:szCs w:val="24"/>
        </w:rPr>
        <w:t xml:space="preserve">Температурный график работы котельных - 95/70 0С. </w:t>
      </w:r>
    </w:p>
    <w:p w:rsidR="006C5C20" w:rsidRDefault="006C5C20" w:rsidP="006C5C2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Материал теплоизоляции преимуще</w:t>
      </w:r>
      <w:r w:rsidRPr="006C5C20">
        <w:rPr>
          <w:rFonts w:ascii="Times New Roman" w:hAnsi="Times New Roman" w:cs="Times New Roman"/>
          <w:sz w:val="24"/>
          <w:szCs w:val="24"/>
        </w:rPr>
        <w:t>ственно – минеральная вата. Способ прокладки надземный,</w:t>
      </w:r>
      <w:r w:rsidR="00634C50">
        <w:rPr>
          <w:rFonts w:ascii="Times New Roman" w:hAnsi="Times New Roman" w:cs="Times New Roman"/>
          <w:sz w:val="24"/>
          <w:szCs w:val="24"/>
        </w:rPr>
        <w:t xml:space="preserve"> канальный и бесканальный. Тепл</w:t>
      </w:r>
      <w:r w:rsidRPr="006C5C20">
        <w:rPr>
          <w:rFonts w:ascii="Times New Roman" w:hAnsi="Times New Roman" w:cs="Times New Roman"/>
          <w:sz w:val="24"/>
          <w:szCs w:val="24"/>
        </w:rPr>
        <w:t>овые сети находятся в удовлетворительном состоянии.</w:t>
      </w:r>
    </w:p>
    <w:p w:rsidR="001246CD" w:rsidRPr="006C5C20" w:rsidRDefault="001246CD" w:rsidP="006C5C20">
      <w:pPr>
        <w:spacing w:after="0" w:line="360" w:lineRule="auto"/>
        <w:ind w:firstLine="567"/>
        <w:jc w:val="both"/>
        <w:rPr>
          <w:rFonts w:ascii="Times New Roman" w:hAnsi="Times New Roman" w:cs="Times New Roman"/>
          <w:sz w:val="24"/>
          <w:szCs w:val="24"/>
        </w:rPr>
      </w:pPr>
      <w:r w:rsidRPr="001246CD">
        <w:rPr>
          <w:rFonts w:ascii="Times New Roman" w:hAnsi="Times New Roman" w:cs="Times New Roman"/>
          <w:sz w:val="24"/>
          <w:szCs w:val="24"/>
        </w:rPr>
        <w:t xml:space="preserve">В качестве котельно-печного топлива используется – </w:t>
      </w:r>
      <w:r w:rsidR="00AE2ABC">
        <w:rPr>
          <w:rFonts w:ascii="Times New Roman" w:hAnsi="Times New Roman" w:cs="Times New Roman"/>
          <w:sz w:val="24"/>
          <w:szCs w:val="24"/>
        </w:rPr>
        <w:t>каменный уголь</w:t>
      </w:r>
      <w:r w:rsidRPr="001246CD">
        <w:rPr>
          <w:rFonts w:ascii="Times New Roman" w:hAnsi="Times New Roman" w:cs="Times New Roman"/>
          <w:sz w:val="24"/>
          <w:szCs w:val="24"/>
        </w:rPr>
        <w:t>.</w:t>
      </w:r>
    </w:p>
    <w:p w:rsidR="006C5C20" w:rsidRPr="006C5C20" w:rsidRDefault="006C5C20" w:rsidP="006C5C20">
      <w:pPr>
        <w:spacing w:after="0" w:line="360" w:lineRule="auto"/>
        <w:ind w:firstLine="567"/>
        <w:jc w:val="both"/>
        <w:rPr>
          <w:rFonts w:ascii="Times New Roman" w:hAnsi="Times New Roman" w:cs="Times New Roman"/>
          <w:sz w:val="24"/>
          <w:szCs w:val="24"/>
        </w:rPr>
      </w:pPr>
      <w:r w:rsidRPr="006C5C20">
        <w:rPr>
          <w:rFonts w:ascii="Times New Roman" w:hAnsi="Times New Roman" w:cs="Times New Roman"/>
          <w:sz w:val="24"/>
          <w:szCs w:val="24"/>
        </w:rPr>
        <w:t>-</w:t>
      </w:r>
      <w:r w:rsidRPr="006C5C20">
        <w:rPr>
          <w:rFonts w:ascii="Times New Roman" w:hAnsi="Times New Roman" w:cs="Times New Roman"/>
          <w:sz w:val="24"/>
          <w:szCs w:val="24"/>
        </w:rPr>
        <w:tab/>
        <w:t>Температура наружного воздуха, расчетная для отопления и вентиляции: -30</w:t>
      </w:r>
      <w:r w:rsidRPr="006C5C20">
        <w:rPr>
          <w:rFonts w:ascii="Times New Roman" w:hAnsi="Times New Roman" w:cs="Times New Roman"/>
          <w:sz w:val="24"/>
          <w:szCs w:val="24"/>
          <w:vertAlign w:val="superscript"/>
        </w:rPr>
        <w:t>о</w:t>
      </w:r>
      <w:r w:rsidRPr="006C5C20">
        <w:rPr>
          <w:rFonts w:ascii="Times New Roman" w:hAnsi="Times New Roman" w:cs="Times New Roman"/>
          <w:sz w:val="24"/>
          <w:szCs w:val="24"/>
        </w:rPr>
        <w:t>С;</w:t>
      </w:r>
    </w:p>
    <w:p w:rsidR="006C5C20" w:rsidRPr="006C5C20" w:rsidRDefault="006C5C20" w:rsidP="006C5C20">
      <w:pPr>
        <w:spacing w:after="0" w:line="360" w:lineRule="auto"/>
        <w:ind w:firstLine="567"/>
        <w:jc w:val="both"/>
        <w:rPr>
          <w:rFonts w:ascii="Times New Roman" w:hAnsi="Times New Roman" w:cs="Times New Roman"/>
          <w:sz w:val="24"/>
          <w:szCs w:val="24"/>
        </w:rPr>
      </w:pPr>
      <w:r w:rsidRPr="006C5C20">
        <w:rPr>
          <w:rFonts w:ascii="Times New Roman" w:hAnsi="Times New Roman" w:cs="Times New Roman"/>
          <w:sz w:val="24"/>
          <w:szCs w:val="24"/>
        </w:rPr>
        <w:t>-</w:t>
      </w:r>
      <w:r w:rsidRPr="006C5C20">
        <w:rPr>
          <w:rFonts w:ascii="Times New Roman" w:hAnsi="Times New Roman" w:cs="Times New Roman"/>
          <w:sz w:val="24"/>
          <w:szCs w:val="24"/>
        </w:rPr>
        <w:tab/>
        <w:t>Средняя температура наружного воздуха за отопительный сезон: -3,9</w:t>
      </w:r>
      <w:r w:rsidRPr="006C5C20">
        <w:rPr>
          <w:rFonts w:ascii="Times New Roman" w:hAnsi="Times New Roman" w:cs="Times New Roman"/>
          <w:sz w:val="24"/>
          <w:szCs w:val="24"/>
          <w:vertAlign w:val="superscript"/>
        </w:rPr>
        <w:t>О</w:t>
      </w:r>
      <w:r w:rsidRPr="006C5C20">
        <w:rPr>
          <w:rFonts w:ascii="Times New Roman" w:hAnsi="Times New Roman" w:cs="Times New Roman"/>
          <w:sz w:val="24"/>
          <w:szCs w:val="24"/>
        </w:rPr>
        <w:t>С;</w:t>
      </w:r>
    </w:p>
    <w:p w:rsidR="006C5C20" w:rsidRPr="006C5C20" w:rsidRDefault="006C5C20" w:rsidP="006C5C20">
      <w:pPr>
        <w:spacing w:after="0" w:line="360" w:lineRule="auto"/>
        <w:ind w:firstLine="567"/>
        <w:jc w:val="both"/>
        <w:rPr>
          <w:rFonts w:ascii="Times New Roman" w:hAnsi="Times New Roman" w:cs="Times New Roman"/>
          <w:sz w:val="24"/>
          <w:szCs w:val="24"/>
        </w:rPr>
      </w:pPr>
      <w:r w:rsidRPr="006C5C20">
        <w:rPr>
          <w:rFonts w:ascii="Times New Roman" w:hAnsi="Times New Roman" w:cs="Times New Roman"/>
          <w:sz w:val="24"/>
          <w:szCs w:val="24"/>
        </w:rPr>
        <w:t>-</w:t>
      </w:r>
      <w:r w:rsidRPr="006C5C20">
        <w:rPr>
          <w:rFonts w:ascii="Times New Roman" w:hAnsi="Times New Roman" w:cs="Times New Roman"/>
          <w:sz w:val="24"/>
          <w:szCs w:val="24"/>
        </w:rPr>
        <w:tab/>
        <w:t>Температура внутреннего воздуха в жилых домах:  +18 ОС;</w:t>
      </w:r>
      <w:r w:rsidR="009338B2">
        <w:rPr>
          <w:rFonts w:ascii="Times New Roman" w:hAnsi="Times New Roman" w:cs="Times New Roman"/>
          <w:sz w:val="24"/>
          <w:szCs w:val="24"/>
        </w:rPr>
        <w:t>уголь</w:t>
      </w:r>
    </w:p>
    <w:p w:rsidR="006C5C20" w:rsidRPr="006C5C20" w:rsidRDefault="006C5C20" w:rsidP="006C5C20">
      <w:pPr>
        <w:spacing w:after="0" w:line="360" w:lineRule="auto"/>
        <w:ind w:firstLine="567"/>
        <w:jc w:val="both"/>
        <w:rPr>
          <w:rFonts w:ascii="Times New Roman" w:hAnsi="Times New Roman" w:cs="Times New Roman"/>
          <w:sz w:val="24"/>
          <w:szCs w:val="24"/>
        </w:rPr>
      </w:pPr>
      <w:r w:rsidRPr="006C5C20">
        <w:rPr>
          <w:rFonts w:ascii="Times New Roman" w:hAnsi="Times New Roman" w:cs="Times New Roman"/>
          <w:sz w:val="24"/>
          <w:szCs w:val="24"/>
        </w:rPr>
        <w:t>-</w:t>
      </w:r>
      <w:r w:rsidRPr="006C5C20">
        <w:rPr>
          <w:rFonts w:ascii="Times New Roman" w:hAnsi="Times New Roman" w:cs="Times New Roman"/>
          <w:sz w:val="24"/>
          <w:szCs w:val="24"/>
        </w:rPr>
        <w:tab/>
        <w:t>Расчетная скорость ветра в отопительный период: 4,2 м/с;</w:t>
      </w:r>
    </w:p>
    <w:p w:rsidR="00634C50" w:rsidRDefault="006C5C20" w:rsidP="006C5C20">
      <w:pPr>
        <w:spacing w:after="0" w:line="360" w:lineRule="auto"/>
        <w:ind w:firstLine="567"/>
        <w:jc w:val="both"/>
        <w:rPr>
          <w:rFonts w:ascii="Times New Roman" w:hAnsi="Times New Roman" w:cs="Times New Roman"/>
          <w:sz w:val="24"/>
          <w:szCs w:val="24"/>
        </w:rPr>
      </w:pPr>
      <w:r w:rsidRPr="006C5C20">
        <w:rPr>
          <w:rFonts w:ascii="Times New Roman" w:hAnsi="Times New Roman" w:cs="Times New Roman"/>
          <w:sz w:val="24"/>
          <w:szCs w:val="24"/>
        </w:rPr>
        <w:t>-</w:t>
      </w:r>
      <w:r w:rsidRPr="006C5C20">
        <w:rPr>
          <w:rFonts w:ascii="Times New Roman" w:hAnsi="Times New Roman" w:cs="Times New Roman"/>
          <w:sz w:val="24"/>
          <w:szCs w:val="24"/>
        </w:rPr>
        <w:tab/>
        <w:t xml:space="preserve">Продолжительность отопительного периода:  </w:t>
      </w:r>
    </w:p>
    <w:tbl>
      <w:tblPr>
        <w:tblW w:w="10325" w:type="dxa"/>
        <w:tblInd w:w="-10" w:type="dxa"/>
        <w:tblLook w:val="04A0" w:firstRow="1" w:lastRow="0" w:firstColumn="1" w:lastColumn="0" w:noHBand="0" w:noVBand="1"/>
      </w:tblPr>
      <w:tblGrid>
        <w:gridCol w:w="567"/>
        <w:gridCol w:w="3946"/>
        <w:gridCol w:w="2938"/>
        <w:gridCol w:w="2874"/>
      </w:tblGrid>
      <w:tr w:rsidR="00634C50" w:rsidRPr="00634C50" w:rsidTr="00077040">
        <w:trPr>
          <w:trHeight w:val="315"/>
        </w:trPr>
        <w:tc>
          <w:tcPr>
            <w:tcW w:w="56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634C50" w:rsidRPr="00634C50" w:rsidRDefault="00634C50" w:rsidP="00634C50">
            <w:pPr>
              <w:spacing w:after="0" w:line="240" w:lineRule="auto"/>
              <w:jc w:val="right"/>
              <w:rPr>
                <w:rFonts w:ascii="Times New Roman" w:eastAsia="Times New Roman" w:hAnsi="Times New Roman" w:cs="Times New Roman"/>
                <w:bCs/>
                <w:color w:val="000000"/>
                <w:sz w:val="24"/>
                <w:szCs w:val="24"/>
                <w:lang w:eastAsia="ru-RU"/>
              </w:rPr>
            </w:pPr>
            <w:r w:rsidRPr="00634C50">
              <w:rPr>
                <w:rFonts w:ascii="Times New Roman" w:eastAsia="Times New Roman" w:hAnsi="Times New Roman" w:cs="Times New Roman"/>
                <w:bCs/>
                <w:color w:val="000000"/>
                <w:sz w:val="24"/>
                <w:szCs w:val="24"/>
                <w:lang w:eastAsia="ru-RU"/>
              </w:rPr>
              <w:t>№</w:t>
            </w:r>
          </w:p>
        </w:tc>
        <w:tc>
          <w:tcPr>
            <w:tcW w:w="3946"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634C50" w:rsidRPr="00634C50" w:rsidRDefault="00634C50" w:rsidP="00634C50">
            <w:pPr>
              <w:spacing w:after="0" w:line="240" w:lineRule="auto"/>
              <w:jc w:val="center"/>
              <w:rPr>
                <w:rFonts w:ascii="Times New Roman" w:eastAsia="Times New Roman" w:hAnsi="Times New Roman" w:cs="Times New Roman"/>
                <w:bCs/>
                <w:color w:val="000000"/>
                <w:sz w:val="24"/>
                <w:szCs w:val="24"/>
                <w:lang w:eastAsia="ru-RU"/>
              </w:rPr>
            </w:pPr>
            <w:r w:rsidRPr="00634C50">
              <w:rPr>
                <w:rFonts w:ascii="Times New Roman" w:eastAsia="Calibri" w:hAnsi="Times New Roman" w:cs="Times New Roman"/>
                <w:bCs/>
                <w:color w:val="000000"/>
                <w:sz w:val="24"/>
                <w:szCs w:val="24"/>
                <w:lang w:eastAsia="ru-RU"/>
              </w:rPr>
              <w:t>Теплоснабжающая организация</w:t>
            </w:r>
          </w:p>
        </w:tc>
        <w:tc>
          <w:tcPr>
            <w:tcW w:w="5812" w:type="dxa"/>
            <w:gridSpan w:val="2"/>
            <w:tcBorders>
              <w:top w:val="single" w:sz="8" w:space="0" w:color="auto"/>
              <w:left w:val="nil"/>
              <w:bottom w:val="single" w:sz="8" w:space="0" w:color="auto"/>
              <w:right w:val="single" w:sz="8" w:space="0" w:color="000000"/>
            </w:tcBorders>
            <w:shd w:val="clear" w:color="auto" w:fill="auto"/>
            <w:vAlign w:val="center"/>
            <w:hideMark/>
          </w:tcPr>
          <w:p w:rsidR="00634C50" w:rsidRPr="00634C50" w:rsidRDefault="00634C50" w:rsidP="00634C50">
            <w:pPr>
              <w:spacing w:after="0" w:line="240" w:lineRule="auto"/>
              <w:jc w:val="center"/>
              <w:rPr>
                <w:rFonts w:ascii="Times New Roman" w:eastAsia="Times New Roman" w:hAnsi="Times New Roman" w:cs="Times New Roman"/>
                <w:bCs/>
                <w:color w:val="000000"/>
                <w:sz w:val="24"/>
                <w:szCs w:val="24"/>
                <w:lang w:eastAsia="ru-RU"/>
              </w:rPr>
            </w:pPr>
            <w:r w:rsidRPr="00634C50">
              <w:rPr>
                <w:rFonts w:ascii="Times New Roman" w:eastAsia="Calibri" w:hAnsi="Times New Roman" w:cs="Times New Roman"/>
                <w:bCs/>
                <w:color w:val="000000"/>
                <w:sz w:val="24"/>
                <w:szCs w:val="24"/>
                <w:lang w:eastAsia="ru-RU"/>
              </w:rPr>
              <w:t>Месяц, число</w:t>
            </w:r>
          </w:p>
        </w:tc>
      </w:tr>
      <w:tr w:rsidR="00634C50" w:rsidRPr="00634C50" w:rsidTr="00077040">
        <w:trPr>
          <w:trHeight w:val="735"/>
        </w:trPr>
        <w:tc>
          <w:tcPr>
            <w:tcW w:w="567" w:type="dxa"/>
            <w:vMerge/>
            <w:tcBorders>
              <w:top w:val="single" w:sz="8" w:space="0" w:color="auto"/>
              <w:left w:val="single" w:sz="8" w:space="0" w:color="auto"/>
              <w:bottom w:val="single" w:sz="8" w:space="0" w:color="000000"/>
              <w:right w:val="single" w:sz="8" w:space="0" w:color="auto"/>
            </w:tcBorders>
            <w:vAlign w:val="center"/>
            <w:hideMark/>
          </w:tcPr>
          <w:p w:rsidR="00634C50" w:rsidRPr="00634C50" w:rsidRDefault="00634C50" w:rsidP="00634C50">
            <w:pPr>
              <w:spacing w:after="0" w:line="240" w:lineRule="auto"/>
              <w:rPr>
                <w:rFonts w:ascii="Times New Roman" w:eastAsia="Times New Roman" w:hAnsi="Times New Roman" w:cs="Times New Roman"/>
                <w:bCs/>
                <w:color w:val="000000"/>
                <w:sz w:val="24"/>
                <w:szCs w:val="24"/>
                <w:lang w:eastAsia="ru-RU"/>
              </w:rPr>
            </w:pPr>
          </w:p>
        </w:tc>
        <w:tc>
          <w:tcPr>
            <w:tcW w:w="3946" w:type="dxa"/>
            <w:vMerge/>
            <w:tcBorders>
              <w:top w:val="single" w:sz="8" w:space="0" w:color="auto"/>
              <w:left w:val="single" w:sz="8" w:space="0" w:color="auto"/>
              <w:bottom w:val="single" w:sz="8" w:space="0" w:color="000000"/>
              <w:right w:val="single" w:sz="8" w:space="0" w:color="auto"/>
            </w:tcBorders>
            <w:vAlign w:val="center"/>
            <w:hideMark/>
          </w:tcPr>
          <w:p w:rsidR="00634C50" w:rsidRPr="00634C50" w:rsidRDefault="00634C50" w:rsidP="00634C50">
            <w:pPr>
              <w:spacing w:after="0" w:line="240" w:lineRule="auto"/>
              <w:rPr>
                <w:rFonts w:ascii="Times New Roman" w:eastAsia="Times New Roman" w:hAnsi="Times New Roman" w:cs="Times New Roman"/>
                <w:bCs/>
                <w:color w:val="000000"/>
                <w:sz w:val="24"/>
                <w:szCs w:val="24"/>
                <w:lang w:eastAsia="ru-RU"/>
              </w:rPr>
            </w:pPr>
          </w:p>
        </w:tc>
        <w:tc>
          <w:tcPr>
            <w:tcW w:w="2938" w:type="dxa"/>
            <w:tcBorders>
              <w:top w:val="nil"/>
              <w:left w:val="nil"/>
              <w:bottom w:val="single" w:sz="8" w:space="0" w:color="auto"/>
              <w:right w:val="single" w:sz="8" w:space="0" w:color="auto"/>
            </w:tcBorders>
            <w:shd w:val="clear" w:color="auto" w:fill="auto"/>
            <w:vAlign w:val="center"/>
            <w:hideMark/>
          </w:tcPr>
          <w:p w:rsidR="00634C50" w:rsidRDefault="00634C50" w:rsidP="00634C50">
            <w:pPr>
              <w:spacing w:after="0" w:line="240" w:lineRule="auto"/>
              <w:jc w:val="center"/>
              <w:rPr>
                <w:rFonts w:ascii="Times New Roman" w:eastAsia="Calibri" w:hAnsi="Times New Roman" w:cs="Times New Roman"/>
                <w:bCs/>
                <w:color w:val="000000"/>
                <w:sz w:val="24"/>
                <w:szCs w:val="24"/>
                <w:lang w:eastAsia="ru-RU"/>
              </w:rPr>
            </w:pPr>
            <w:r w:rsidRPr="00634C50">
              <w:rPr>
                <w:rFonts w:ascii="Times New Roman" w:eastAsia="Calibri" w:hAnsi="Times New Roman" w:cs="Times New Roman"/>
                <w:bCs/>
                <w:color w:val="000000"/>
                <w:sz w:val="24"/>
                <w:szCs w:val="24"/>
                <w:lang w:eastAsia="ru-RU"/>
              </w:rPr>
              <w:t>Окончание сезона</w:t>
            </w:r>
          </w:p>
          <w:p w:rsidR="00634C50" w:rsidRPr="00634C50" w:rsidRDefault="00634C50" w:rsidP="00634C50">
            <w:pPr>
              <w:spacing w:after="0" w:line="240" w:lineRule="auto"/>
              <w:jc w:val="center"/>
              <w:rPr>
                <w:rFonts w:ascii="Times New Roman" w:eastAsia="Times New Roman" w:hAnsi="Times New Roman" w:cs="Times New Roman"/>
                <w:bCs/>
                <w:color w:val="000000"/>
                <w:sz w:val="24"/>
                <w:szCs w:val="24"/>
                <w:lang w:eastAsia="ru-RU"/>
              </w:rPr>
            </w:pPr>
            <w:r w:rsidRPr="00634C50">
              <w:rPr>
                <w:rFonts w:ascii="Times New Roman" w:eastAsia="Calibri" w:hAnsi="Times New Roman" w:cs="Times New Roman"/>
                <w:bCs/>
                <w:color w:val="000000"/>
                <w:sz w:val="24"/>
                <w:szCs w:val="24"/>
                <w:lang w:eastAsia="ru-RU"/>
              </w:rPr>
              <w:t xml:space="preserve"> 2021-2022</w:t>
            </w:r>
          </w:p>
        </w:tc>
        <w:tc>
          <w:tcPr>
            <w:tcW w:w="2874" w:type="dxa"/>
            <w:tcBorders>
              <w:top w:val="nil"/>
              <w:left w:val="nil"/>
              <w:bottom w:val="single" w:sz="8" w:space="0" w:color="auto"/>
              <w:right w:val="single" w:sz="8" w:space="0" w:color="auto"/>
            </w:tcBorders>
            <w:shd w:val="clear" w:color="auto" w:fill="auto"/>
            <w:vAlign w:val="center"/>
            <w:hideMark/>
          </w:tcPr>
          <w:p w:rsidR="00634C50" w:rsidRDefault="00634C50" w:rsidP="00634C50">
            <w:pPr>
              <w:spacing w:after="0" w:line="240" w:lineRule="auto"/>
              <w:jc w:val="center"/>
              <w:rPr>
                <w:rFonts w:ascii="Times New Roman" w:eastAsia="Calibri" w:hAnsi="Times New Roman" w:cs="Times New Roman"/>
                <w:bCs/>
                <w:color w:val="000000"/>
                <w:sz w:val="24"/>
                <w:szCs w:val="24"/>
                <w:lang w:eastAsia="ru-RU"/>
              </w:rPr>
            </w:pPr>
            <w:r w:rsidRPr="00634C50">
              <w:rPr>
                <w:rFonts w:ascii="Times New Roman" w:eastAsia="Calibri" w:hAnsi="Times New Roman" w:cs="Times New Roman"/>
                <w:bCs/>
                <w:color w:val="000000"/>
                <w:sz w:val="24"/>
                <w:szCs w:val="24"/>
                <w:lang w:eastAsia="ru-RU"/>
              </w:rPr>
              <w:t xml:space="preserve">Начало сезона </w:t>
            </w:r>
          </w:p>
          <w:p w:rsidR="00634C50" w:rsidRPr="00634C50" w:rsidRDefault="00634C50" w:rsidP="00634C50">
            <w:pPr>
              <w:spacing w:after="0" w:line="240" w:lineRule="auto"/>
              <w:jc w:val="center"/>
              <w:rPr>
                <w:rFonts w:ascii="Times New Roman" w:eastAsia="Times New Roman" w:hAnsi="Times New Roman" w:cs="Times New Roman"/>
                <w:bCs/>
                <w:color w:val="000000"/>
                <w:sz w:val="24"/>
                <w:szCs w:val="24"/>
                <w:lang w:eastAsia="ru-RU"/>
              </w:rPr>
            </w:pPr>
            <w:r w:rsidRPr="00634C50">
              <w:rPr>
                <w:rFonts w:ascii="Times New Roman" w:eastAsia="Calibri" w:hAnsi="Times New Roman" w:cs="Times New Roman"/>
                <w:bCs/>
                <w:color w:val="000000"/>
                <w:sz w:val="24"/>
                <w:szCs w:val="24"/>
                <w:lang w:eastAsia="ru-RU"/>
              </w:rPr>
              <w:t>2022-2023</w:t>
            </w:r>
          </w:p>
        </w:tc>
      </w:tr>
      <w:tr w:rsidR="00634C50" w:rsidRPr="00634C50" w:rsidTr="00077040">
        <w:trPr>
          <w:trHeight w:val="49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634C50" w:rsidRPr="00634C50" w:rsidRDefault="00634C50" w:rsidP="00634C50">
            <w:pPr>
              <w:spacing w:after="0" w:line="240" w:lineRule="auto"/>
              <w:jc w:val="right"/>
              <w:rPr>
                <w:rFonts w:ascii="Times New Roman" w:eastAsia="Times New Roman" w:hAnsi="Times New Roman" w:cs="Times New Roman"/>
                <w:color w:val="000000"/>
                <w:sz w:val="24"/>
                <w:szCs w:val="24"/>
                <w:lang w:eastAsia="ru-RU"/>
              </w:rPr>
            </w:pPr>
            <w:r w:rsidRPr="00634C50">
              <w:rPr>
                <w:rFonts w:ascii="Times New Roman" w:eastAsia="Calibri" w:hAnsi="Times New Roman" w:cs="Times New Roman"/>
                <w:color w:val="000000"/>
                <w:sz w:val="24"/>
                <w:szCs w:val="24"/>
                <w:lang w:eastAsia="ru-RU"/>
              </w:rPr>
              <w:t>1</w:t>
            </w:r>
          </w:p>
        </w:tc>
        <w:tc>
          <w:tcPr>
            <w:tcW w:w="3946" w:type="dxa"/>
            <w:tcBorders>
              <w:top w:val="nil"/>
              <w:left w:val="nil"/>
              <w:bottom w:val="single" w:sz="8" w:space="0" w:color="auto"/>
              <w:right w:val="single" w:sz="8" w:space="0" w:color="auto"/>
            </w:tcBorders>
            <w:shd w:val="clear" w:color="auto" w:fill="auto"/>
            <w:vAlign w:val="center"/>
            <w:hideMark/>
          </w:tcPr>
          <w:p w:rsidR="00634C50" w:rsidRPr="00634C50" w:rsidRDefault="003A4140" w:rsidP="00634C50">
            <w:pPr>
              <w:spacing w:after="0" w:line="240" w:lineRule="auto"/>
              <w:rPr>
                <w:rFonts w:ascii="Times New Roman" w:eastAsia="Times New Roman" w:hAnsi="Times New Roman" w:cs="Times New Roman"/>
                <w:color w:val="000000"/>
                <w:sz w:val="24"/>
                <w:szCs w:val="24"/>
                <w:lang w:eastAsia="ru-RU"/>
              </w:rPr>
            </w:pPr>
            <w:r w:rsidRPr="003A4140">
              <w:rPr>
                <w:rFonts w:ascii="Times New Roman" w:eastAsia="Times New Roman" w:hAnsi="Times New Roman" w:cs="Times New Roman"/>
                <w:color w:val="000000"/>
                <w:sz w:val="24"/>
                <w:szCs w:val="24"/>
                <w:lang w:eastAsia="ru-RU"/>
              </w:rPr>
              <w:t>МУП «Подозерское ЖКХ»</w:t>
            </w:r>
          </w:p>
        </w:tc>
        <w:tc>
          <w:tcPr>
            <w:tcW w:w="2938" w:type="dxa"/>
            <w:tcBorders>
              <w:top w:val="nil"/>
              <w:left w:val="nil"/>
              <w:bottom w:val="single" w:sz="8" w:space="0" w:color="auto"/>
              <w:right w:val="single" w:sz="8" w:space="0" w:color="auto"/>
            </w:tcBorders>
            <w:shd w:val="clear" w:color="auto" w:fill="auto"/>
            <w:noWrap/>
            <w:vAlign w:val="center"/>
            <w:hideMark/>
          </w:tcPr>
          <w:p w:rsidR="00634C50" w:rsidRPr="00634C50" w:rsidRDefault="00634C50" w:rsidP="00634C50">
            <w:pPr>
              <w:spacing w:after="0" w:line="240" w:lineRule="auto"/>
              <w:jc w:val="right"/>
              <w:rPr>
                <w:rFonts w:ascii="Times New Roman" w:eastAsia="Times New Roman" w:hAnsi="Times New Roman" w:cs="Times New Roman"/>
                <w:color w:val="000000"/>
                <w:sz w:val="24"/>
                <w:szCs w:val="24"/>
                <w:lang w:eastAsia="ru-RU"/>
              </w:rPr>
            </w:pPr>
            <w:r w:rsidRPr="00634C50">
              <w:rPr>
                <w:rFonts w:ascii="Times New Roman" w:eastAsia="Times New Roman" w:hAnsi="Times New Roman" w:cs="Times New Roman"/>
                <w:color w:val="000000"/>
                <w:sz w:val="24"/>
                <w:szCs w:val="24"/>
                <w:lang w:eastAsia="ru-RU"/>
              </w:rPr>
              <w:t>10.05.2022</w:t>
            </w:r>
          </w:p>
        </w:tc>
        <w:tc>
          <w:tcPr>
            <w:tcW w:w="2874" w:type="dxa"/>
            <w:tcBorders>
              <w:top w:val="nil"/>
              <w:left w:val="nil"/>
              <w:bottom w:val="single" w:sz="8" w:space="0" w:color="auto"/>
              <w:right w:val="single" w:sz="8" w:space="0" w:color="auto"/>
            </w:tcBorders>
            <w:shd w:val="clear" w:color="auto" w:fill="auto"/>
            <w:vAlign w:val="center"/>
            <w:hideMark/>
          </w:tcPr>
          <w:p w:rsidR="00634C50" w:rsidRPr="00634C50" w:rsidRDefault="00B8178A" w:rsidP="00634C50">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00634C50" w:rsidRPr="00634C50">
              <w:rPr>
                <w:rFonts w:ascii="Times New Roman" w:eastAsia="Times New Roman" w:hAnsi="Times New Roman" w:cs="Times New Roman"/>
                <w:color w:val="000000"/>
                <w:sz w:val="24"/>
                <w:szCs w:val="24"/>
                <w:lang w:eastAsia="ru-RU"/>
              </w:rPr>
              <w:t>.09.2022</w:t>
            </w:r>
          </w:p>
        </w:tc>
      </w:tr>
    </w:tbl>
    <w:p w:rsidR="00634C50" w:rsidRDefault="00634C50" w:rsidP="006C5C20">
      <w:pPr>
        <w:spacing w:after="0" w:line="360" w:lineRule="auto"/>
        <w:ind w:firstLine="567"/>
        <w:jc w:val="both"/>
        <w:rPr>
          <w:rFonts w:ascii="Times New Roman" w:hAnsi="Times New Roman" w:cs="Times New Roman"/>
          <w:sz w:val="24"/>
          <w:szCs w:val="24"/>
        </w:rPr>
      </w:pPr>
    </w:p>
    <w:p w:rsidR="006C5C20" w:rsidRPr="006C5C20" w:rsidRDefault="006C5C20" w:rsidP="006C5C20">
      <w:pPr>
        <w:spacing w:after="0" w:line="360" w:lineRule="auto"/>
        <w:ind w:firstLine="567"/>
        <w:jc w:val="both"/>
        <w:rPr>
          <w:rFonts w:ascii="Times New Roman" w:hAnsi="Times New Roman" w:cs="Times New Roman"/>
          <w:sz w:val="24"/>
          <w:szCs w:val="24"/>
        </w:rPr>
      </w:pPr>
      <w:r w:rsidRPr="006C5C20">
        <w:rPr>
          <w:rFonts w:ascii="Times New Roman" w:hAnsi="Times New Roman" w:cs="Times New Roman"/>
          <w:sz w:val="24"/>
          <w:szCs w:val="24"/>
        </w:rPr>
        <w:t>-</w:t>
      </w:r>
      <w:r w:rsidRPr="006C5C20">
        <w:rPr>
          <w:rFonts w:ascii="Times New Roman" w:hAnsi="Times New Roman" w:cs="Times New Roman"/>
          <w:sz w:val="24"/>
          <w:szCs w:val="24"/>
        </w:rPr>
        <w:tab/>
        <w:t>Среднемесячные расчетные значения температу</w:t>
      </w:r>
      <w:r w:rsidR="003E0833">
        <w:rPr>
          <w:rFonts w:ascii="Times New Roman" w:hAnsi="Times New Roman" w:cs="Times New Roman"/>
          <w:sz w:val="24"/>
          <w:szCs w:val="24"/>
        </w:rPr>
        <w:t>р наружного воздуха, грунта, се</w:t>
      </w:r>
      <w:r w:rsidRPr="006C5C20">
        <w:rPr>
          <w:rFonts w:ascii="Times New Roman" w:hAnsi="Times New Roman" w:cs="Times New Roman"/>
          <w:sz w:val="24"/>
          <w:szCs w:val="24"/>
        </w:rPr>
        <w:t>тевой воды в прямом и обратном трубопроводах.</w:t>
      </w:r>
    </w:p>
    <w:p w:rsidR="006C5C20" w:rsidRPr="006C5C20" w:rsidRDefault="006C5C20" w:rsidP="006C5C20">
      <w:pPr>
        <w:spacing w:after="0" w:line="360" w:lineRule="auto"/>
        <w:ind w:firstLine="567"/>
        <w:jc w:val="both"/>
        <w:rPr>
          <w:rFonts w:ascii="Times New Roman" w:hAnsi="Times New Roman" w:cs="Times New Roman"/>
          <w:sz w:val="24"/>
          <w:szCs w:val="24"/>
        </w:rPr>
      </w:pPr>
      <w:r w:rsidRPr="006C5C20">
        <w:rPr>
          <w:rFonts w:ascii="Times New Roman" w:hAnsi="Times New Roman" w:cs="Times New Roman"/>
          <w:sz w:val="24"/>
          <w:szCs w:val="24"/>
        </w:rPr>
        <w:t>Регулирование отпуска теплоты в системы отопления потребителей осуществляется по центральному качественному методу регулирования в зав</w:t>
      </w:r>
      <w:r w:rsidR="00634C50">
        <w:rPr>
          <w:rFonts w:ascii="Times New Roman" w:hAnsi="Times New Roman" w:cs="Times New Roman"/>
          <w:sz w:val="24"/>
          <w:szCs w:val="24"/>
        </w:rPr>
        <w:t>исимости от температуры наружно</w:t>
      </w:r>
      <w:r w:rsidRPr="006C5C20">
        <w:rPr>
          <w:rFonts w:ascii="Times New Roman" w:hAnsi="Times New Roman" w:cs="Times New Roman"/>
          <w:sz w:val="24"/>
          <w:szCs w:val="24"/>
        </w:rPr>
        <w:t xml:space="preserve">го воздуха. </w:t>
      </w:r>
    </w:p>
    <w:p w:rsidR="006C5C20" w:rsidRDefault="00634C50" w:rsidP="006C5C2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Зоны действия</w:t>
      </w:r>
      <w:r w:rsidR="006C5C20" w:rsidRPr="006C5C20">
        <w:rPr>
          <w:rFonts w:ascii="Times New Roman" w:hAnsi="Times New Roman" w:cs="Times New Roman"/>
          <w:sz w:val="24"/>
          <w:szCs w:val="24"/>
        </w:rPr>
        <w:t xml:space="preserve"> теплоснабжающе</w:t>
      </w:r>
      <w:r>
        <w:rPr>
          <w:rFonts w:ascii="Times New Roman" w:hAnsi="Times New Roman" w:cs="Times New Roman"/>
          <w:sz w:val="24"/>
          <w:szCs w:val="24"/>
        </w:rPr>
        <w:t>й организации соответствует зонам</w:t>
      </w:r>
      <w:r w:rsidR="006C5C20" w:rsidRPr="006C5C20">
        <w:rPr>
          <w:rFonts w:ascii="Times New Roman" w:hAnsi="Times New Roman" w:cs="Times New Roman"/>
          <w:sz w:val="24"/>
          <w:szCs w:val="24"/>
        </w:rPr>
        <w:t xml:space="preserve"> действия источника тепловой энергии и </w:t>
      </w:r>
      <w:r>
        <w:rPr>
          <w:rFonts w:ascii="Times New Roman" w:hAnsi="Times New Roman" w:cs="Times New Roman"/>
          <w:sz w:val="24"/>
          <w:szCs w:val="24"/>
        </w:rPr>
        <w:t>определен</w:t>
      </w:r>
      <w:r w:rsidR="003A4140">
        <w:rPr>
          <w:rFonts w:ascii="Times New Roman" w:hAnsi="Times New Roman" w:cs="Times New Roman"/>
          <w:sz w:val="24"/>
          <w:szCs w:val="24"/>
        </w:rPr>
        <w:t>а</w:t>
      </w:r>
      <w:r>
        <w:rPr>
          <w:rFonts w:ascii="Times New Roman" w:hAnsi="Times New Roman" w:cs="Times New Roman"/>
          <w:sz w:val="24"/>
          <w:szCs w:val="24"/>
        </w:rPr>
        <w:t xml:space="preserve"> как </w:t>
      </w:r>
      <w:r w:rsidR="003A4140">
        <w:rPr>
          <w:rFonts w:ascii="Times New Roman" w:hAnsi="Times New Roman" w:cs="Times New Roman"/>
          <w:sz w:val="24"/>
          <w:szCs w:val="24"/>
        </w:rPr>
        <w:t>1</w:t>
      </w:r>
      <w:r>
        <w:rPr>
          <w:rFonts w:ascii="Times New Roman" w:hAnsi="Times New Roman" w:cs="Times New Roman"/>
          <w:sz w:val="24"/>
          <w:szCs w:val="24"/>
        </w:rPr>
        <w:t xml:space="preserve"> </w:t>
      </w:r>
      <w:r w:rsidRPr="00634C50">
        <w:rPr>
          <w:rFonts w:ascii="Times New Roman" w:hAnsi="Times New Roman" w:cs="Times New Roman"/>
          <w:sz w:val="24"/>
          <w:szCs w:val="24"/>
        </w:rPr>
        <w:t>технологическ</w:t>
      </w:r>
      <w:r w:rsidR="003A4140">
        <w:rPr>
          <w:rFonts w:ascii="Times New Roman" w:hAnsi="Times New Roman" w:cs="Times New Roman"/>
          <w:sz w:val="24"/>
          <w:szCs w:val="24"/>
        </w:rPr>
        <w:t>ая</w:t>
      </w:r>
      <w:r>
        <w:rPr>
          <w:rFonts w:ascii="Times New Roman" w:hAnsi="Times New Roman" w:cs="Times New Roman"/>
          <w:sz w:val="24"/>
          <w:szCs w:val="24"/>
        </w:rPr>
        <w:t xml:space="preserve"> </w:t>
      </w:r>
      <w:r w:rsidRPr="00634C50">
        <w:rPr>
          <w:rFonts w:ascii="Times New Roman" w:hAnsi="Times New Roman" w:cs="Times New Roman"/>
          <w:sz w:val="24"/>
          <w:szCs w:val="24"/>
        </w:rPr>
        <w:t>зон</w:t>
      </w:r>
      <w:r w:rsidR="003A4140">
        <w:rPr>
          <w:rFonts w:ascii="Times New Roman" w:hAnsi="Times New Roman" w:cs="Times New Roman"/>
          <w:sz w:val="24"/>
          <w:szCs w:val="24"/>
        </w:rPr>
        <w:t>а, в которой</w:t>
      </w:r>
      <w:r w:rsidRPr="00634C50">
        <w:rPr>
          <w:rFonts w:ascii="Times New Roman" w:hAnsi="Times New Roman" w:cs="Times New Roman"/>
          <w:sz w:val="24"/>
          <w:szCs w:val="24"/>
        </w:rPr>
        <w:t xml:space="preserve"> потребители подключены к централизованной системе теплоснабжения, которые включают в себя </w:t>
      </w:r>
      <w:r>
        <w:rPr>
          <w:rFonts w:ascii="Times New Roman" w:hAnsi="Times New Roman" w:cs="Times New Roman"/>
          <w:sz w:val="24"/>
          <w:szCs w:val="24"/>
        </w:rPr>
        <w:t>следующие источники тепловой энергии:</w:t>
      </w:r>
    </w:p>
    <w:p w:rsidR="001E7991" w:rsidRPr="003A4140" w:rsidRDefault="001E7991" w:rsidP="001E7991">
      <w:pPr>
        <w:pStyle w:val="a9"/>
        <w:numPr>
          <w:ilvl w:val="0"/>
          <w:numId w:val="7"/>
        </w:numPr>
        <w:spacing w:line="360" w:lineRule="auto"/>
        <w:jc w:val="both"/>
        <w:rPr>
          <w:rFonts w:ascii="Times New Roman" w:hAnsi="Times New Roman"/>
          <w:sz w:val="24"/>
          <w:szCs w:val="24"/>
        </w:rPr>
      </w:pPr>
      <w:r w:rsidRPr="001E7991">
        <w:rPr>
          <w:rFonts w:ascii="Times New Roman" w:hAnsi="Times New Roman"/>
          <w:sz w:val="24"/>
          <w:szCs w:val="24"/>
        </w:rPr>
        <w:t xml:space="preserve">Котельная с. </w:t>
      </w:r>
      <w:r w:rsidR="003A4140">
        <w:rPr>
          <w:rFonts w:ascii="Times New Roman" w:hAnsi="Times New Roman"/>
          <w:sz w:val="24"/>
          <w:szCs w:val="24"/>
          <w:lang w:val="ru-RU"/>
        </w:rPr>
        <w:t>Октябрьское.</w:t>
      </w:r>
    </w:p>
    <w:p w:rsidR="003A4140" w:rsidRDefault="003A4140" w:rsidP="003A4140">
      <w:pPr>
        <w:pStyle w:val="a9"/>
        <w:spacing w:line="360" w:lineRule="auto"/>
        <w:ind w:left="927"/>
        <w:jc w:val="both"/>
        <w:rPr>
          <w:rFonts w:ascii="Times New Roman" w:hAnsi="Times New Roman"/>
          <w:sz w:val="24"/>
          <w:szCs w:val="24"/>
          <w:lang w:val="ru-RU"/>
        </w:rPr>
      </w:pPr>
    </w:p>
    <w:p w:rsidR="003A4140" w:rsidRDefault="003A4140" w:rsidP="003A4140">
      <w:pPr>
        <w:pStyle w:val="a9"/>
        <w:spacing w:line="360" w:lineRule="auto"/>
        <w:ind w:left="927"/>
        <w:jc w:val="both"/>
        <w:rPr>
          <w:rFonts w:ascii="Times New Roman" w:hAnsi="Times New Roman"/>
          <w:sz w:val="24"/>
          <w:szCs w:val="24"/>
          <w:lang w:val="ru-RU"/>
        </w:rPr>
      </w:pPr>
    </w:p>
    <w:p w:rsidR="003A4140" w:rsidRDefault="003A4140" w:rsidP="003A4140">
      <w:pPr>
        <w:pStyle w:val="a9"/>
        <w:spacing w:line="360" w:lineRule="auto"/>
        <w:ind w:left="927"/>
        <w:jc w:val="both"/>
        <w:rPr>
          <w:rFonts w:ascii="Times New Roman" w:hAnsi="Times New Roman"/>
          <w:sz w:val="24"/>
          <w:szCs w:val="24"/>
          <w:lang w:val="ru-RU"/>
        </w:rPr>
      </w:pPr>
    </w:p>
    <w:p w:rsidR="003A4140" w:rsidRPr="001E7991" w:rsidRDefault="003A4140" w:rsidP="003A4140">
      <w:pPr>
        <w:pStyle w:val="a9"/>
        <w:spacing w:line="360" w:lineRule="auto"/>
        <w:ind w:left="927"/>
        <w:jc w:val="both"/>
        <w:rPr>
          <w:rFonts w:ascii="Times New Roman" w:hAnsi="Times New Roman"/>
          <w:sz w:val="24"/>
          <w:szCs w:val="24"/>
        </w:rPr>
      </w:pPr>
    </w:p>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6" w:name="_Toc129523959"/>
      <w:r w:rsidRPr="00AB304F">
        <w:rPr>
          <w:rFonts w:ascii="Times New Roman" w:eastAsia="Times New Roman" w:hAnsi="Times New Roman" w:cs="Times New Roman"/>
          <w:bCs/>
          <w:i/>
          <w:color w:val="auto"/>
          <w:sz w:val="24"/>
          <w:szCs w:val="24"/>
        </w:rPr>
        <w:lastRenderedPageBreak/>
        <w:t>а) структура и технические характеристики основного оборудования;</w:t>
      </w:r>
      <w:bookmarkEnd w:id="6"/>
    </w:p>
    <w:p w:rsidR="00F112F7" w:rsidRPr="00F112F7" w:rsidRDefault="00F112F7" w:rsidP="00F112F7"/>
    <w:p w:rsidR="00F112F7" w:rsidRPr="00F112F7" w:rsidRDefault="00F112F7" w:rsidP="00F112F7">
      <w:pPr>
        <w:spacing w:after="0" w:line="360" w:lineRule="auto"/>
        <w:ind w:firstLine="567"/>
        <w:rPr>
          <w:rFonts w:ascii="Times New Roman" w:hAnsi="Times New Roman" w:cs="Times New Roman"/>
          <w:sz w:val="24"/>
          <w:szCs w:val="24"/>
        </w:rPr>
      </w:pPr>
      <w:r w:rsidRPr="00F112F7">
        <w:rPr>
          <w:rFonts w:ascii="Times New Roman" w:hAnsi="Times New Roman" w:cs="Times New Roman"/>
          <w:sz w:val="24"/>
          <w:szCs w:val="24"/>
        </w:rPr>
        <w:t>Основные характеристики установ</w:t>
      </w:r>
      <w:r>
        <w:rPr>
          <w:rFonts w:ascii="Times New Roman" w:hAnsi="Times New Roman" w:cs="Times New Roman"/>
          <w:sz w:val="24"/>
          <w:szCs w:val="24"/>
        </w:rPr>
        <w:t xml:space="preserve">ленного оборудования котельных </w:t>
      </w:r>
      <w:r w:rsidRPr="00F112F7">
        <w:rPr>
          <w:rFonts w:ascii="Times New Roman" w:hAnsi="Times New Roman" w:cs="Times New Roman"/>
          <w:sz w:val="24"/>
          <w:szCs w:val="24"/>
        </w:rPr>
        <w:t xml:space="preserve">представлены в таблице </w:t>
      </w:r>
      <w:r>
        <w:rPr>
          <w:rFonts w:ascii="Times New Roman" w:hAnsi="Times New Roman" w:cs="Times New Roman"/>
          <w:sz w:val="24"/>
          <w:szCs w:val="24"/>
        </w:rPr>
        <w:t>1</w:t>
      </w:r>
      <w:r w:rsidRPr="00F112F7">
        <w:rPr>
          <w:rFonts w:ascii="Times New Roman" w:hAnsi="Times New Roman" w:cs="Times New Roman"/>
          <w:sz w:val="24"/>
          <w:szCs w:val="24"/>
        </w:rPr>
        <w:t>.1.</w:t>
      </w:r>
    </w:p>
    <w:p w:rsidR="00AB304F" w:rsidRPr="00F112F7" w:rsidRDefault="00F112F7" w:rsidP="003C5BA4">
      <w:pPr>
        <w:rPr>
          <w:sz w:val="24"/>
          <w:szCs w:val="24"/>
        </w:rPr>
      </w:pPr>
      <w:r w:rsidRPr="00F112F7">
        <w:rPr>
          <w:rFonts w:ascii="Times New Roman" w:eastAsia="Calibri" w:hAnsi="Times New Roman" w:cs="Times New Roman"/>
          <w:bCs/>
          <w:color w:val="00000A"/>
          <w:sz w:val="24"/>
          <w:szCs w:val="24"/>
          <w:lang w:eastAsia="ru-RU"/>
        </w:rPr>
        <w:t xml:space="preserve">Таблица </w:t>
      </w:r>
      <w:r>
        <w:rPr>
          <w:rFonts w:ascii="Times New Roman" w:eastAsia="Calibri" w:hAnsi="Times New Roman" w:cs="Times New Roman"/>
          <w:bCs/>
          <w:color w:val="00000A"/>
          <w:sz w:val="24"/>
          <w:szCs w:val="24"/>
          <w:lang w:eastAsia="ru-RU"/>
        </w:rPr>
        <w:t>1</w:t>
      </w:r>
      <w:r w:rsidRPr="00F112F7">
        <w:rPr>
          <w:rFonts w:ascii="Times New Roman" w:eastAsia="Calibri" w:hAnsi="Times New Roman" w:cs="Times New Roman"/>
          <w:bCs/>
          <w:color w:val="00000A"/>
          <w:sz w:val="24"/>
          <w:szCs w:val="24"/>
          <w:lang w:eastAsia="ru-RU"/>
        </w:rPr>
        <w:t>.1. -</w:t>
      </w:r>
      <w:r w:rsidRPr="00F112F7">
        <w:rPr>
          <w:rFonts w:ascii="Times New Roman" w:eastAsia="Calibri" w:hAnsi="Times New Roman" w:cs="Times New Roman"/>
          <w:b/>
          <w:bCs/>
          <w:color w:val="00000A"/>
          <w:sz w:val="24"/>
          <w:szCs w:val="24"/>
          <w:lang w:eastAsia="ru-RU"/>
        </w:rPr>
        <w:t xml:space="preserve"> </w:t>
      </w:r>
      <w:r w:rsidRPr="00F112F7">
        <w:rPr>
          <w:rFonts w:ascii="Times New Roman" w:eastAsia="Calibri" w:hAnsi="Times New Roman" w:cs="Times New Roman"/>
          <w:noProof/>
          <w:sz w:val="24"/>
          <w:szCs w:val="24"/>
          <w:lang w:eastAsia="ru-RU"/>
        </w:rPr>
        <w:t>Основные характеристики оборудования котельных</w:t>
      </w:r>
      <w:r>
        <w:rPr>
          <w:rFonts w:ascii="Times New Roman" w:eastAsia="Calibri" w:hAnsi="Times New Roman" w:cs="Times New Roman"/>
          <w:noProof/>
          <w:sz w:val="24"/>
          <w:szCs w:val="24"/>
          <w:lang w:eastAsia="ru-RU"/>
        </w:rPr>
        <w:t xml:space="preserve"> </w:t>
      </w:r>
      <w:r w:rsidR="00B8178A">
        <w:rPr>
          <w:rFonts w:ascii="Times New Roman" w:eastAsia="Calibri" w:hAnsi="Times New Roman" w:cs="Times New Roman"/>
          <w:noProof/>
          <w:sz w:val="24"/>
          <w:szCs w:val="24"/>
          <w:lang w:eastAsia="ru-RU"/>
        </w:rPr>
        <w:t>Октябрьского</w:t>
      </w:r>
      <w:r>
        <w:rPr>
          <w:rFonts w:ascii="Times New Roman" w:eastAsia="Calibri" w:hAnsi="Times New Roman" w:cs="Times New Roman"/>
          <w:noProof/>
          <w:sz w:val="24"/>
          <w:szCs w:val="24"/>
          <w:lang w:eastAsia="ru-RU"/>
        </w:rPr>
        <w:t xml:space="preserve"> СП.</w:t>
      </w:r>
    </w:p>
    <w:tbl>
      <w:tblPr>
        <w:tblW w:w="10410" w:type="dxa"/>
        <w:tblInd w:w="93" w:type="dxa"/>
        <w:tblLook w:val="04A0" w:firstRow="1" w:lastRow="0" w:firstColumn="1" w:lastColumn="0" w:noHBand="0" w:noVBand="1"/>
      </w:tblPr>
      <w:tblGrid>
        <w:gridCol w:w="960"/>
        <w:gridCol w:w="2174"/>
        <w:gridCol w:w="1984"/>
        <w:gridCol w:w="1781"/>
        <w:gridCol w:w="1665"/>
        <w:gridCol w:w="1846"/>
      </w:tblGrid>
      <w:tr w:rsidR="00625C97" w:rsidRPr="00625C97" w:rsidTr="00625C97">
        <w:trPr>
          <w:trHeight w:val="121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5C97" w:rsidRPr="00625C97" w:rsidRDefault="00625C97" w:rsidP="00625C97">
            <w:pPr>
              <w:spacing w:after="0" w:line="240" w:lineRule="auto"/>
              <w:jc w:val="center"/>
              <w:rPr>
                <w:rFonts w:ascii="Times New Roman" w:eastAsia="Times New Roman" w:hAnsi="Times New Roman" w:cs="Times New Roman"/>
                <w:color w:val="000000"/>
                <w:sz w:val="24"/>
                <w:szCs w:val="24"/>
                <w:lang w:eastAsia="ru-RU"/>
              </w:rPr>
            </w:pPr>
            <w:r w:rsidRPr="00625C97">
              <w:rPr>
                <w:rFonts w:ascii="Times New Roman" w:eastAsia="Times New Roman" w:hAnsi="Times New Roman" w:cs="Times New Roman"/>
                <w:color w:val="000000"/>
                <w:sz w:val="24"/>
                <w:szCs w:val="24"/>
                <w:lang w:eastAsia="ru-RU"/>
              </w:rPr>
              <w:t xml:space="preserve">№ </w:t>
            </w:r>
          </w:p>
        </w:tc>
        <w:tc>
          <w:tcPr>
            <w:tcW w:w="2174" w:type="dxa"/>
            <w:tcBorders>
              <w:top w:val="single" w:sz="4" w:space="0" w:color="auto"/>
              <w:left w:val="nil"/>
              <w:bottom w:val="single" w:sz="4" w:space="0" w:color="auto"/>
              <w:right w:val="single" w:sz="4" w:space="0" w:color="auto"/>
            </w:tcBorders>
            <w:shd w:val="clear" w:color="auto" w:fill="auto"/>
            <w:vAlign w:val="center"/>
            <w:hideMark/>
          </w:tcPr>
          <w:p w:rsidR="00625C97" w:rsidRPr="00625C97" w:rsidRDefault="00625C97" w:rsidP="00625C97">
            <w:pPr>
              <w:spacing w:after="0" w:line="240" w:lineRule="auto"/>
              <w:jc w:val="center"/>
              <w:rPr>
                <w:rFonts w:ascii="Times New Roman" w:eastAsia="Times New Roman" w:hAnsi="Times New Roman" w:cs="Times New Roman"/>
                <w:color w:val="000000"/>
                <w:sz w:val="24"/>
                <w:szCs w:val="24"/>
                <w:lang w:eastAsia="ru-RU"/>
              </w:rPr>
            </w:pPr>
            <w:r w:rsidRPr="00625C97">
              <w:rPr>
                <w:rFonts w:ascii="Times New Roman" w:eastAsia="Times New Roman" w:hAnsi="Times New Roman" w:cs="Times New Roman"/>
                <w:color w:val="000000"/>
                <w:sz w:val="24"/>
                <w:szCs w:val="24"/>
                <w:lang w:eastAsia="ru-RU"/>
              </w:rPr>
              <w:t>Наименование                     котельной/ЦТП, адрес</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625C97" w:rsidRPr="00625C97" w:rsidRDefault="00625C97" w:rsidP="00625C97">
            <w:pPr>
              <w:spacing w:after="0" w:line="240" w:lineRule="auto"/>
              <w:jc w:val="center"/>
              <w:rPr>
                <w:rFonts w:ascii="Times New Roman" w:eastAsia="Times New Roman" w:hAnsi="Times New Roman" w:cs="Times New Roman"/>
                <w:color w:val="000000"/>
                <w:sz w:val="24"/>
                <w:szCs w:val="24"/>
                <w:lang w:eastAsia="ru-RU"/>
              </w:rPr>
            </w:pPr>
            <w:r w:rsidRPr="00625C97">
              <w:rPr>
                <w:rFonts w:ascii="Times New Roman" w:eastAsia="Times New Roman" w:hAnsi="Times New Roman" w:cs="Times New Roman"/>
                <w:color w:val="000000"/>
                <w:sz w:val="24"/>
                <w:szCs w:val="24"/>
                <w:lang w:eastAsia="ru-RU"/>
              </w:rPr>
              <w:t>Тип и количество котлов (установленные)</w:t>
            </w:r>
          </w:p>
        </w:tc>
        <w:tc>
          <w:tcPr>
            <w:tcW w:w="1781" w:type="dxa"/>
            <w:tcBorders>
              <w:top w:val="single" w:sz="4" w:space="0" w:color="auto"/>
              <w:left w:val="nil"/>
              <w:bottom w:val="single" w:sz="4" w:space="0" w:color="auto"/>
              <w:right w:val="single" w:sz="4" w:space="0" w:color="auto"/>
            </w:tcBorders>
            <w:shd w:val="clear" w:color="auto" w:fill="auto"/>
            <w:vAlign w:val="center"/>
            <w:hideMark/>
          </w:tcPr>
          <w:p w:rsidR="00625C97" w:rsidRPr="00625C97" w:rsidRDefault="00625C97" w:rsidP="00625C97">
            <w:pPr>
              <w:spacing w:after="0" w:line="240" w:lineRule="auto"/>
              <w:jc w:val="center"/>
              <w:rPr>
                <w:rFonts w:ascii="Times New Roman" w:eastAsia="Times New Roman" w:hAnsi="Times New Roman" w:cs="Times New Roman"/>
                <w:color w:val="000000"/>
                <w:sz w:val="24"/>
                <w:szCs w:val="24"/>
                <w:lang w:eastAsia="ru-RU"/>
              </w:rPr>
            </w:pPr>
            <w:r w:rsidRPr="00625C97">
              <w:rPr>
                <w:rFonts w:ascii="Times New Roman" w:eastAsia="Times New Roman" w:hAnsi="Times New Roman" w:cs="Times New Roman"/>
                <w:color w:val="000000"/>
                <w:sz w:val="24"/>
                <w:szCs w:val="24"/>
                <w:lang w:eastAsia="ru-RU"/>
              </w:rPr>
              <w:t>Тип и количество   котлов в работе</w:t>
            </w:r>
          </w:p>
        </w:tc>
        <w:tc>
          <w:tcPr>
            <w:tcW w:w="1665" w:type="dxa"/>
            <w:tcBorders>
              <w:top w:val="single" w:sz="4" w:space="0" w:color="auto"/>
              <w:left w:val="nil"/>
              <w:bottom w:val="single" w:sz="4" w:space="0" w:color="auto"/>
              <w:right w:val="single" w:sz="4" w:space="0" w:color="auto"/>
            </w:tcBorders>
            <w:shd w:val="clear" w:color="auto" w:fill="auto"/>
            <w:vAlign w:val="center"/>
            <w:hideMark/>
          </w:tcPr>
          <w:p w:rsidR="00625C97" w:rsidRPr="00625C97" w:rsidRDefault="00625C97" w:rsidP="00625C97">
            <w:pPr>
              <w:spacing w:after="0" w:line="240" w:lineRule="auto"/>
              <w:jc w:val="center"/>
              <w:rPr>
                <w:rFonts w:ascii="Times New Roman" w:eastAsia="Times New Roman" w:hAnsi="Times New Roman" w:cs="Times New Roman"/>
                <w:color w:val="000000"/>
                <w:sz w:val="24"/>
                <w:szCs w:val="24"/>
                <w:lang w:eastAsia="ru-RU"/>
              </w:rPr>
            </w:pPr>
            <w:r w:rsidRPr="00625C97">
              <w:rPr>
                <w:rFonts w:ascii="Times New Roman" w:eastAsia="Times New Roman" w:hAnsi="Times New Roman" w:cs="Times New Roman"/>
                <w:color w:val="000000"/>
                <w:sz w:val="24"/>
                <w:szCs w:val="24"/>
                <w:lang w:eastAsia="ru-RU"/>
              </w:rPr>
              <w:t>Год ввода котла в эксплуатацию</w:t>
            </w:r>
          </w:p>
        </w:tc>
        <w:tc>
          <w:tcPr>
            <w:tcW w:w="1846" w:type="dxa"/>
            <w:tcBorders>
              <w:top w:val="single" w:sz="4" w:space="0" w:color="auto"/>
              <w:left w:val="nil"/>
              <w:bottom w:val="single" w:sz="4" w:space="0" w:color="auto"/>
              <w:right w:val="single" w:sz="4" w:space="0" w:color="auto"/>
            </w:tcBorders>
            <w:shd w:val="clear" w:color="auto" w:fill="auto"/>
            <w:vAlign w:val="center"/>
            <w:hideMark/>
          </w:tcPr>
          <w:p w:rsidR="00625C97" w:rsidRPr="00625C97" w:rsidRDefault="00625C97" w:rsidP="00625C97">
            <w:pPr>
              <w:spacing w:after="0" w:line="240" w:lineRule="auto"/>
              <w:jc w:val="center"/>
              <w:rPr>
                <w:rFonts w:ascii="Times New Roman" w:eastAsia="Times New Roman" w:hAnsi="Times New Roman" w:cs="Times New Roman"/>
                <w:color w:val="000000"/>
                <w:sz w:val="24"/>
                <w:szCs w:val="24"/>
                <w:lang w:eastAsia="ru-RU"/>
              </w:rPr>
            </w:pPr>
            <w:r w:rsidRPr="00625C97">
              <w:rPr>
                <w:rFonts w:ascii="Times New Roman" w:eastAsia="Times New Roman" w:hAnsi="Times New Roman" w:cs="Times New Roman"/>
                <w:color w:val="000000"/>
                <w:sz w:val="24"/>
                <w:szCs w:val="24"/>
                <w:lang w:eastAsia="ru-RU"/>
              </w:rPr>
              <w:t>Температурный график</w:t>
            </w:r>
          </w:p>
        </w:tc>
      </w:tr>
      <w:tr w:rsidR="00625C97" w:rsidRPr="00625C97" w:rsidTr="00625C97">
        <w:trPr>
          <w:trHeight w:val="540"/>
        </w:trPr>
        <w:tc>
          <w:tcPr>
            <w:tcW w:w="9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625C97" w:rsidRPr="00625C97" w:rsidRDefault="00625C97" w:rsidP="00625C97">
            <w:pPr>
              <w:spacing w:after="0" w:line="240" w:lineRule="auto"/>
              <w:jc w:val="center"/>
              <w:rPr>
                <w:rFonts w:ascii="Times New Roman" w:eastAsia="Times New Roman" w:hAnsi="Times New Roman" w:cs="Times New Roman"/>
                <w:color w:val="000000"/>
                <w:sz w:val="24"/>
                <w:szCs w:val="24"/>
                <w:lang w:eastAsia="ru-RU"/>
              </w:rPr>
            </w:pPr>
            <w:r w:rsidRPr="00625C97">
              <w:rPr>
                <w:rFonts w:ascii="Times New Roman" w:eastAsia="Times New Roman" w:hAnsi="Times New Roman" w:cs="Times New Roman"/>
                <w:color w:val="000000"/>
                <w:sz w:val="24"/>
                <w:szCs w:val="24"/>
                <w:lang w:eastAsia="ru-RU"/>
              </w:rPr>
              <w:t>1</w:t>
            </w:r>
          </w:p>
        </w:tc>
        <w:tc>
          <w:tcPr>
            <w:tcW w:w="2174" w:type="dxa"/>
            <w:vMerge w:val="restart"/>
            <w:tcBorders>
              <w:top w:val="nil"/>
              <w:left w:val="single" w:sz="4" w:space="0" w:color="auto"/>
              <w:bottom w:val="single" w:sz="4" w:space="0" w:color="auto"/>
              <w:right w:val="single" w:sz="4" w:space="0" w:color="auto"/>
            </w:tcBorders>
            <w:shd w:val="clear" w:color="000000" w:fill="FFFFFF"/>
            <w:vAlign w:val="center"/>
            <w:hideMark/>
          </w:tcPr>
          <w:p w:rsidR="00625C97" w:rsidRPr="00625C97" w:rsidRDefault="00625C97" w:rsidP="00625C97">
            <w:pPr>
              <w:spacing w:after="0" w:line="240" w:lineRule="auto"/>
              <w:jc w:val="center"/>
              <w:rPr>
                <w:rFonts w:ascii="Times New Roman" w:eastAsia="Times New Roman" w:hAnsi="Times New Roman" w:cs="Times New Roman"/>
                <w:color w:val="000000"/>
                <w:sz w:val="24"/>
                <w:szCs w:val="24"/>
                <w:lang w:eastAsia="ru-RU"/>
              </w:rPr>
            </w:pPr>
            <w:r w:rsidRPr="00625C97">
              <w:rPr>
                <w:rFonts w:ascii="Times New Roman" w:eastAsia="Times New Roman" w:hAnsi="Times New Roman" w:cs="Times New Roman"/>
                <w:color w:val="000000"/>
                <w:sz w:val="24"/>
                <w:szCs w:val="24"/>
                <w:lang w:eastAsia="ru-RU"/>
              </w:rPr>
              <w:t>с.Октябрьское ул.Техническая,14</w:t>
            </w:r>
          </w:p>
        </w:tc>
        <w:tc>
          <w:tcPr>
            <w:tcW w:w="1984" w:type="dxa"/>
            <w:tcBorders>
              <w:top w:val="nil"/>
              <w:left w:val="nil"/>
              <w:bottom w:val="single" w:sz="4" w:space="0" w:color="auto"/>
              <w:right w:val="single" w:sz="4" w:space="0" w:color="auto"/>
            </w:tcBorders>
            <w:shd w:val="clear" w:color="000000" w:fill="FFFFFF"/>
            <w:vAlign w:val="center"/>
            <w:hideMark/>
          </w:tcPr>
          <w:p w:rsidR="00625C97" w:rsidRPr="00625C97" w:rsidRDefault="00625C97" w:rsidP="00625C97">
            <w:pPr>
              <w:spacing w:after="0" w:line="240" w:lineRule="auto"/>
              <w:rPr>
                <w:rFonts w:ascii="Times New Roman" w:eastAsia="Times New Roman" w:hAnsi="Times New Roman" w:cs="Times New Roman"/>
                <w:color w:val="000000"/>
                <w:sz w:val="24"/>
                <w:szCs w:val="24"/>
                <w:lang w:eastAsia="ru-RU"/>
              </w:rPr>
            </w:pPr>
            <w:r w:rsidRPr="00625C97">
              <w:rPr>
                <w:rFonts w:ascii="Times New Roman" w:eastAsia="Times New Roman" w:hAnsi="Times New Roman" w:cs="Times New Roman"/>
                <w:color w:val="000000"/>
                <w:sz w:val="24"/>
                <w:szCs w:val="24"/>
                <w:lang w:eastAsia="ru-RU"/>
              </w:rPr>
              <w:t>КВр-1,6-95 ОУР</w:t>
            </w:r>
          </w:p>
        </w:tc>
        <w:tc>
          <w:tcPr>
            <w:tcW w:w="1781" w:type="dxa"/>
            <w:tcBorders>
              <w:top w:val="nil"/>
              <w:left w:val="nil"/>
              <w:bottom w:val="single" w:sz="4" w:space="0" w:color="auto"/>
              <w:right w:val="single" w:sz="4" w:space="0" w:color="auto"/>
            </w:tcBorders>
            <w:shd w:val="clear" w:color="000000" w:fill="FFFFFF"/>
            <w:vAlign w:val="center"/>
            <w:hideMark/>
          </w:tcPr>
          <w:p w:rsidR="00625C97" w:rsidRPr="00625C97" w:rsidRDefault="00625C97" w:rsidP="00625C97">
            <w:pPr>
              <w:spacing w:after="0" w:line="240" w:lineRule="auto"/>
              <w:rPr>
                <w:rFonts w:ascii="Times New Roman" w:eastAsia="Times New Roman" w:hAnsi="Times New Roman" w:cs="Times New Roman"/>
                <w:color w:val="000000"/>
                <w:sz w:val="24"/>
                <w:szCs w:val="24"/>
                <w:lang w:eastAsia="ru-RU"/>
              </w:rPr>
            </w:pPr>
            <w:r w:rsidRPr="00625C97">
              <w:rPr>
                <w:rFonts w:ascii="Times New Roman" w:eastAsia="Times New Roman" w:hAnsi="Times New Roman" w:cs="Times New Roman"/>
                <w:color w:val="000000"/>
                <w:sz w:val="24"/>
                <w:szCs w:val="24"/>
                <w:lang w:eastAsia="ru-RU"/>
              </w:rPr>
              <w:t>КВр-1,6-95 ОУР</w:t>
            </w:r>
          </w:p>
        </w:tc>
        <w:tc>
          <w:tcPr>
            <w:tcW w:w="1665" w:type="dxa"/>
            <w:tcBorders>
              <w:top w:val="nil"/>
              <w:left w:val="nil"/>
              <w:bottom w:val="single" w:sz="4" w:space="0" w:color="auto"/>
              <w:right w:val="single" w:sz="4" w:space="0" w:color="auto"/>
            </w:tcBorders>
            <w:shd w:val="clear" w:color="000000" w:fill="FFFFFF"/>
            <w:vAlign w:val="center"/>
            <w:hideMark/>
          </w:tcPr>
          <w:p w:rsidR="00625C97" w:rsidRPr="00625C97" w:rsidRDefault="00625C97" w:rsidP="00625C97">
            <w:pPr>
              <w:spacing w:after="0" w:line="240" w:lineRule="auto"/>
              <w:jc w:val="center"/>
              <w:rPr>
                <w:rFonts w:ascii="Times New Roman" w:eastAsia="Times New Roman" w:hAnsi="Times New Roman" w:cs="Times New Roman"/>
                <w:color w:val="000000"/>
                <w:sz w:val="24"/>
                <w:szCs w:val="24"/>
                <w:lang w:eastAsia="ru-RU"/>
              </w:rPr>
            </w:pPr>
            <w:r w:rsidRPr="00625C97">
              <w:rPr>
                <w:rFonts w:ascii="Times New Roman" w:eastAsia="Times New Roman" w:hAnsi="Times New Roman" w:cs="Times New Roman"/>
                <w:color w:val="000000"/>
                <w:sz w:val="24"/>
                <w:szCs w:val="24"/>
                <w:lang w:eastAsia="ru-RU"/>
              </w:rPr>
              <w:t>28.08.2017</w:t>
            </w:r>
          </w:p>
        </w:tc>
        <w:tc>
          <w:tcPr>
            <w:tcW w:w="1846" w:type="dxa"/>
            <w:vMerge w:val="restart"/>
            <w:tcBorders>
              <w:top w:val="nil"/>
              <w:left w:val="single" w:sz="4" w:space="0" w:color="auto"/>
              <w:bottom w:val="single" w:sz="4" w:space="0" w:color="auto"/>
              <w:right w:val="single" w:sz="4" w:space="0" w:color="auto"/>
            </w:tcBorders>
            <w:shd w:val="clear" w:color="000000" w:fill="FFFFFF"/>
            <w:vAlign w:val="center"/>
            <w:hideMark/>
          </w:tcPr>
          <w:p w:rsidR="00625C97" w:rsidRPr="00625C97" w:rsidRDefault="00625C97" w:rsidP="00625C97">
            <w:pPr>
              <w:spacing w:after="0" w:line="240" w:lineRule="auto"/>
              <w:jc w:val="center"/>
              <w:rPr>
                <w:rFonts w:ascii="Times New Roman" w:eastAsia="Times New Roman" w:hAnsi="Times New Roman" w:cs="Times New Roman"/>
                <w:color w:val="000000"/>
                <w:sz w:val="24"/>
                <w:szCs w:val="24"/>
                <w:lang w:eastAsia="ru-RU"/>
              </w:rPr>
            </w:pPr>
            <w:r w:rsidRPr="00625C97">
              <w:rPr>
                <w:rFonts w:ascii="Times New Roman" w:eastAsia="Times New Roman" w:hAnsi="Times New Roman" w:cs="Times New Roman"/>
                <w:color w:val="000000"/>
                <w:sz w:val="24"/>
                <w:szCs w:val="24"/>
                <w:lang w:eastAsia="ru-RU"/>
              </w:rPr>
              <w:t>95/70</w:t>
            </w:r>
          </w:p>
        </w:tc>
      </w:tr>
      <w:tr w:rsidR="00625C97" w:rsidRPr="00625C97" w:rsidTr="00625C97">
        <w:trPr>
          <w:trHeight w:val="396"/>
        </w:trPr>
        <w:tc>
          <w:tcPr>
            <w:tcW w:w="960" w:type="dxa"/>
            <w:vMerge/>
            <w:tcBorders>
              <w:top w:val="nil"/>
              <w:left w:val="single" w:sz="4" w:space="0" w:color="auto"/>
              <w:bottom w:val="single" w:sz="4" w:space="0" w:color="auto"/>
              <w:right w:val="single" w:sz="4" w:space="0" w:color="auto"/>
            </w:tcBorders>
            <w:vAlign w:val="center"/>
            <w:hideMark/>
          </w:tcPr>
          <w:p w:rsidR="00625C97" w:rsidRPr="00625C97" w:rsidRDefault="00625C97" w:rsidP="00625C97">
            <w:pPr>
              <w:spacing w:after="0" w:line="240" w:lineRule="auto"/>
              <w:rPr>
                <w:rFonts w:ascii="Times New Roman" w:eastAsia="Times New Roman" w:hAnsi="Times New Roman" w:cs="Times New Roman"/>
                <w:color w:val="000000"/>
                <w:sz w:val="24"/>
                <w:szCs w:val="24"/>
                <w:lang w:eastAsia="ru-RU"/>
              </w:rPr>
            </w:pPr>
          </w:p>
        </w:tc>
        <w:tc>
          <w:tcPr>
            <w:tcW w:w="2174" w:type="dxa"/>
            <w:vMerge/>
            <w:tcBorders>
              <w:top w:val="nil"/>
              <w:left w:val="single" w:sz="4" w:space="0" w:color="auto"/>
              <w:bottom w:val="single" w:sz="4" w:space="0" w:color="auto"/>
              <w:right w:val="single" w:sz="4" w:space="0" w:color="auto"/>
            </w:tcBorders>
            <w:vAlign w:val="center"/>
            <w:hideMark/>
          </w:tcPr>
          <w:p w:rsidR="00625C97" w:rsidRPr="00625C97" w:rsidRDefault="00625C97" w:rsidP="00625C97">
            <w:pPr>
              <w:spacing w:after="0" w:line="240" w:lineRule="auto"/>
              <w:rPr>
                <w:rFonts w:ascii="Times New Roman" w:eastAsia="Times New Roman" w:hAnsi="Times New Roman" w:cs="Times New Roman"/>
                <w:color w:val="000000"/>
                <w:sz w:val="24"/>
                <w:szCs w:val="24"/>
                <w:lang w:eastAsia="ru-RU"/>
              </w:rPr>
            </w:pPr>
          </w:p>
        </w:tc>
        <w:tc>
          <w:tcPr>
            <w:tcW w:w="1984" w:type="dxa"/>
            <w:tcBorders>
              <w:top w:val="nil"/>
              <w:left w:val="nil"/>
              <w:bottom w:val="single" w:sz="4" w:space="0" w:color="auto"/>
              <w:right w:val="single" w:sz="4" w:space="0" w:color="auto"/>
            </w:tcBorders>
            <w:shd w:val="clear" w:color="000000" w:fill="FFFFFF"/>
            <w:vAlign w:val="center"/>
            <w:hideMark/>
          </w:tcPr>
          <w:p w:rsidR="00625C97" w:rsidRPr="00625C97" w:rsidRDefault="00625C97" w:rsidP="00625C97">
            <w:pPr>
              <w:spacing w:after="0" w:line="240" w:lineRule="auto"/>
              <w:rPr>
                <w:rFonts w:ascii="Times New Roman" w:eastAsia="Times New Roman" w:hAnsi="Times New Roman" w:cs="Times New Roman"/>
                <w:color w:val="000000"/>
                <w:sz w:val="24"/>
                <w:szCs w:val="24"/>
                <w:lang w:eastAsia="ru-RU"/>
              </w:rPr>
            </w:pPr>
            <w:r w:rsidRPr="00625C97">
              <w:rPr>
                <w:rFonts w:ascii="Times New Roman" w:eastAsia="Times New Roman" w:hAnsi="Times New Roman" w:cs="Times New Roman"/>
                <w:color w:val="000000"/>
                <w:sz w:val="24"/>
                <w:szCs w:val="24"/>
                <w:lang w:eastAsia="ru-RU"/>
              </w:rPr>
              <w:t>КВр -1,6-95Р</w:t>
            </w:r>
          </w:p>
        </w:tc>
        <w:tc>
          <w:tcPr>
            <w:tcW w:w="1781" w:type="dxa"/>
            <w:tcBorders>
              <w:top w:val="nil"/>
              <w:left w:val="nil"/>
              <w:bottom w:val="single" w:sz="4" w:space="0" w:color="auto"/>
              <w:right w:val="single" w:sz="4" w:space="0" w:color="auto"/>
            </w:tcBorders>
            <w:shd w:val="clear" w:color="000000" w:fill="FFFFFF"/>
            <w:vAlign w:val="center"/>
            <w:hideMark/>
          </w:tcPr>
          <w:p w:rsidR="00625C97" w:rsidRPr="00625C97" w:rsidRDefault="00625C97" w:rsidP="00625C97">
            <w:pPr>
              <w:spacing w:after="0" w:line="240" w:lineRule="auto"/>
              <w:rPr>
                <w:rFonts w:ascii="Times New Roman" w:eastAsia="Times New Roman" w:hAnsi="Times New Roman" w:cs="Times New Roman"/>
                <w:color w:val="000000"/>
                <w:sz w:val="24"/>
                <w:szCs w:val="24"/>
                <w:lang w:eastAsia="ru-RU"/>
              </w:rPr>
            </w:pPr>
            <w:r w:rsidRPr="00625C97">
              <w:rPr>
                <w:rFonts w:ascii="Times New Roman" w:eastAsia="Times New Roman" w:hAnsi="Times New Roman" w:cs="Times New Roman"/>
                <w:color w:val="000000"/>
                <w:sz w:val="24"/>
                <w:szCs w:val="24"/>
                <w:lang w:eastAsia="ru-RU"/>
              </w:rPr>
              <w:t>КВр -1,6-95Р</w:t>
            </w:r>
          </w:p>
        </w:tc>
        <w:tc>
          <w:tcPr>
            <w:tcW w:w="1665" w:type="dxa"/>
            <w:tcBorders>
              <w:top w:val="nil"/>
              <w:left w:val="nil"/>
              <w:bottom w:val="single" w:sz="4" w:space="0" w:color="auto"/>
              <w:right w:val="single" w:sz="4" w:space="0" w:color="auto"/>
            </w:tcBorders>
            <w:shd w:val="clear" w:color="000000" w:fill="FFFFFF"/>
            <w:vAlign w:val="center"/>
            <w:hideMark/>
          </w:tcPr>
          <w:p w:rsidR="00625C97" w:rsidRPr="00625C97" w:rsidRDefault="00625C97" w:rsidP="00625C97">
            <w:pPr>
              <w:spacing w:after="0" w:line="240" w:lineRule="auto"/>
              <w:jc w:val="center"/>
              <w:rPr>
                <w:rFonts w:ascii="Times New Roman" w:eastAsia="Times New Roman" w:hAnsi="Times New Roman" w:cs="Times New Roman"/>
                <w:color w:val="000000"/>
                <w:sz w:val="24"/>
                <w:szCs w:val="24"/>
                <w:lang w:eastAsia="ru-RU"/>
              </w:rPr>
            </w:pPr>
            <w:r w:rsidRPr="00625C97">
              <w:rPr>
                <w:rFonts w:ascii="Times New Roman" w:eastAsia="Times New Roman" w:hAnsi="Times New Roman" w:cs="Times New Roman"/>
                <w:color w:val="000000"/>
                <w:sz w:val="24"/>
                <w:szCs w:val="24"/>
                <w:lang w:eastAsia="ru-RU"/>
              </w:rPr>
              <w:t>08.07.2016</w:t>
            </w:r>
          </w:p>
        </w:tc>
        <w:tc>
          <w:tcPr>
            <w:tcW w:w="1846" w:type="dxa"/>
            <w:vMerge/>
            <w:tcBorders>
              <w:top w:val="nil"/>
              <w:left w:val="single" w:sz="4" w:space="0" w:color="auto"/>
              <w:bottom w:val="single" w:sz="4" w:space="0" w:color="auto"/>
              <w:right w:val="single" w:sz="4" w:space="0" w:color="auto"/>
            </w:tcBorders>
            <w:vAlign w:val="center"/>
            <w:hideMark/>
          </w:tcPr>
          <w:p w:rsidR="00625C97" w:rsidRPr="00625C97" w:rsidRDefault="00625C97" w:rsidP="00625C97">
            <w:pPr>
              <w:spacing w:after="0" w:line="240" w:lineRule="auto"/>
              <w:rPr>
                <w:rFonts w:ascii="Times New Roman" w:eastAsia="Times New Roman" w:hAnsi="Times New Roman" w:cs="Times New Roman"/>
                <w:color w:val="000000"/>
                <w:sz w:val="24"/>
                <w:szCs w:val="24"/>
                <w:lang w:eastAsia="ru-RU"/>
              </w:rPr>
            </w:pPr>
          </w:p>
        </w:tc>
      </w:tr>
      <w:tr w:rsidR="00625C97" w:rsidRPr="00625C97" w:rsidTr="00625C97">
        <w:trPr>
          <w:trHeight w:val="525"/>
        </w:trPr>
        <w:tc>
          <w:tcPr>
            <w:tcW w:w="960" w:type="dxa"/>
            <w:vMerge/>
            <w:tcBorders>
              <w:top w:val="nil"/>
              <w:left w:val="single" w:sz="4" w:space="0" w:color="auto"/>
              <w:bottom w:val="single" w:sz="4" w:space="0" w:color="auto"/>
              <w:right w:val="single" w:sz="4" w:space="0" w:color="auto"/>
            </w:tcBorders>
            <w:vAlign w:val="center"/>
            <w:hideMark/>
          </w:tcPr>
          <w:p w:rsidR="00625C97" w:rsidRPr="00625C97" w:rsidRDefault="00625C97" w:rsidP="00625C97">
            <w:pPr>
              <w:spacing w:after="0" w:line="240" w:lineRule="auto"/>
              <w:rPr>
                <w:rFonts w:ascii="Times New Roman" w:eastAsia="Times New Roman" w:hAnsi="Times New Roman" w:cs="Times New Roman"/>
                <w:color w:val="000000"/>
                <w:sz w:val="24"/>
                <w:szCs w:val="24"/>
                <w:lang w:eastAsia="ru-RU"/>
              </w:rPr>
            </w:pPr>
          </w:p>
        </w:tc>
        <w:tc>
          <w:tcPr>
            <w:tcW w:w="2174" w:type="dxa"/>
            <w:vMerge/>
            <w:tcBorders>
              <w:top w:val="nil"/>
              <w:left w:val="single" w:sz="4" w:space="0" w:color="auto"/>
              <w:bottom w:val="single" w:sz="4" w:space="0" w:color="auto"/>
              <w:right w:val="single" w:sz="4" w:space="0" w:color="auto"/>
            </w:tcBorders>
            <w:vAlign w:val="center"/>
            <w:hideMark/>
          </w:tcPr>
          <w:p w:rsidR="00625C97" w:rsidRPr="00625C97" w:rsidRDefault="00625C97" w:rsidP="00625C97">
            <w:pPr>
              <w:spacing w:after="0" w:line="240" w:lineRule="auto"/>
              <w:rPr>
                <w:rFonts w:ascii="Times New Roman" w:eastAsia="Times New Roman" w:hAnsi="Times New Roman" w:cs="Times New Roman"/>
                <w:color w:val="000000"/>
                <w:sz w:val="24"/>
                <w:szCs w:val="24"/>
                <w:lang w:eastAsia="ru-RU"/>
              </w:rPr>
            </w:pPr>
          </w:p>
        </w:tc>
        <w:tc>
          <w:tcPr>
            <w:tcW w:w="1984" w:type="dxa"/>
            <w:tcBorders>
              <w:top w:val="nil"/>
              <w:left w:val="nil"/>
              <w:bottom w:val="single" w:sz="4" w:space="0" w:color="auto"/>
              <w:right w:val="single" w:sz="4" w:space="0" w:color="auto"/>
            </w:tcBorders>
            <w:shd w:val="clear" w:color="000000" w:fill="FFFFFF"/>
            <w:vAlign w:val="center"/>
            <w:hideMark/>
          </w:tcPr>
          <w:p w:rsidR="00625C97" w:rsidRPr="00625C97" w:rsidRDefault="00625C97" w:rsidP="00625C97">
            <w:pPr>
              <w:spacing w:after="0" w:line="240" w:lineRule="auto"/>
              <w:rPr>
                <w:rFonts w:ascii="Times New Roman" w:eastAsia="Times New Roman" w:hAnsi="Times New Roman" w:cs="Times New Roman"/>
                <w:color w:val="000000"/>
                <w:sz w:val="24"/>
                <w:szCs w:val="24"/>
                <w:lang w:eastAsia="ru-RU"/>
              </w:rPr>
            </w:pPr>
            <w:r w:rsidRPr="00625C97">
              <w:rPr>
                <w:rFonts w:ascii="Times New Roman" w:eastAsia="Times New Roman" w:hAnsi="Times New Roman" w:cs="Times New Roman"/>
                <w:color w:val="000000"/>
                <w:sz w:val="24"/>
                <w:szCs w:val="24"/>
                <w:lang w:eastAsia="ru-RU"/>
              </w:rPr>
              <w:t>КВС-1,45 ОУР</w:t>
            </w:r>
          </w:p>
        </w:tc>
        <w:tc>
          <w:tcPr>
            <w:tcW w:w="1781" w:type="dxa"/>
            <w:tcBorders>
              <w:top w:val="nil"/>
              <w:left w:val="nil"/>
              <w:bottom w:val="single" w:sz="4" w:space="0" w:color="auto"/>
              <w:right w:val="single" w:sz="4" w:space="0" w:color="auto"/>
            </w:tcBorders>
            <w:shd w:val="clear" w:color="000000" w:fill="FFFFFF"/>
            <w:vAlign w:val="center"/>
            <w:hideMark/>
          </w:tcPr>
          <w:p w:rsidR="00625C97" w:rsidRPr="00625C97" w:rsidRDefault="00625C97" w:rsidP="00625C97">
            <w:pPr>
              <w:spacing w:after="0" w:line="240" w:lineRule="auto"/>
              <w:rPr>
                <w:rFonts w:ascii="Times New Roman" w:eastAsia="Times New Roman" w:hAnsi="Times New Roman" w:cs="Times New Roman"/>
                <w:color w:val="000000"/>
                <w:sz w:val="24"/>
                <w:szCs w:val="24"/>
                <w:lang w:eastAsia="ru-RU"/>
              </w:rPr>
            </w:pPr>
            <w:r w:rsidRPr="00625C97">
              <w:rPr>
                <w:rFonts w:ascii="Times New Roman" w:eastAsia="Times New Roman" w:hAnsi="Times New Roman" w:cs="Times New Roman"/>
                <w:color w:val="000000"/>
                <w:sz w:val="24"/>
                <w:szCs w:val="24"/>
                <w:lang w:eastAsia="ru-RU"/>
              </w:rPr>
              <w:t>КВС-1,45 ОУР</w:t>
            </w:r>
          </w:p>
        </w:tc>
        <w:tc>
          <w:tcPr>
            <w:tcW w:w="1665" w:type="dxa"/>
            <w:tcBorders>
              <w:top w:val="nil"/>
              <w:left w:val="nil"/>
              <w:bottom w:val="single" w:sz="4" w:space="0" w:color="auto"/>
              <w:right w:val="single" w:sz="4" w:space="0" w:color="auto"/>
            </w:tcBorders>
            <w:shd w:val="clear" w:color="000000" w:fill="FFFFFF"/>
            <w:vAlign w:val="center"/>
            <w:hideMark/>
          </w:tcPr>
          <w:p w:rsidR="00625C97" w:rsidRPr="00625C97" w:rsidRDefault="00625C97" w:rsidP="00625C97">
            <w:pPr>
              <w:spacing w:after="0" w:line="240" w:lineRule="auto"/>
              <w:jc w:val="center"/>
              <w:rPr>
                <w:rFonts w:ascii="Times New Roman" w:eastAsia="Times New Roman" w:hAnsi="Times New Roman" w:cs="Times New Roman"/>
                <w:color w:val="000000"/>
                <w:sz w:val="24"/>
                <w:szCs w:val="24"/>
                <w:lang w:eastAsia="ru-RU"/>
              </w:rPr>
            </w:pPr>
            <w:r w:rsidRPr="00625C97">
              <w:rPr>
                <w:rFonts w:ascii="Times New Roman" w:eastAsia="Times New Roman" w:hAnsi="Times New Roman" w:cs="Times New Roman"/>
                <w:color w:val="000000"/>
                <w:sz w:val="24"/>
                <w:szCs w:val="24"/>
                <w:lang w:eastAsia="ru-RU"/>
              </w:rPr>
              <w:t>05.03.2010</w:t>
            </w:r>
          </w:p>
        </w:tc>
        <w:tc>
          <w:tcPr>
            <w:tcW w:w="1846" w:type="dxa"/>
            <w:vMerge/>
            <w:tcBorders>
              <w:top w:val="nil"/>
              <w:left w:val="single" w:sz="4" w:space="0" w:color="auto"/>
              <w:bottom w:val="single" w:sz="4" w:space="0" w:color="auto"/>
              <w:right w:val="single" w:sz="4" w:space="0" w:color="auto"/>
            </w:tcBorders>
            <w:vAlign w:val="center"/>
            <w:hideMark/>
          </w:tcPr>
          <w:p w:rsidR="00625C97" w:rsidRPr="00625C97" w:rsidRDefault="00625C97" w:rsidP="00625C97">
            <w:pPr>
              <w:spacing w:after="0" w:line="240" w:lineRule="auto"/>
              <w:rPr>
                <w:rFonts w:ascii="Times New Roman" w:eastAsia="Times New Roman" w:hAnsi="Times New Roman" w:cs="Times New Roman"/>
                <w:color w:val="000000"/>
                <w:sz w:val="24"/>
                <w:szCs w:val="24"/>
                <w:lang w:eastAsia="ru-RU"/>
              </w:rPr>
            </w:pPr>
          </w:p>
        </w:tc>
      </w:tr>
    </w:tbl>
    <w:p w:rsidR="00F112F7" w:rsidRDefault="00F112F7" w:rsidP="003C5BA4"/>
    <w:p w:rsidR="001E7991" w:rsidRPr="001E7991" w:rsidRDefault="001E7991" w:rsidP="001E7991">
      <w:pPr>
        <w:spacing w:after="0" w:line="360" w:lineRule="auto"/>
        <w:ind w:firstLine="567"/>
        <w:rPr>
          <w:rFonts w:ascii="Times New Roman" w:hAnsi="Times New Roman" w:cs="Times New Roman"/>
          <w:sz w:val="24"/>
          <w:szCs w:val="24"/>
        </w:rPr>
      </w:pPr>
      <w:r w:rsidRPr="001E7991">
        <w:rPr>
          <w:rFonts w:ascii="Times New Roman" w:hAnsi="Times New Roman" w:cs="Times New Roman"/>
          <w:sz w:val="24"/>
          <w:szCs w:val="24"/>
        </w:rPr>
        <w:t xml:space="preserve">Обслуживание сетей теплоснабжения осуществляется </w:t>
      </w:r>
      <w:r w:rsidR="00F078A1" w:rsidRPr="00F078A1">
        <w:rPr>
          <w:rFonts w:ascii="Times New Roman" w:hAnsi="Times New Roman" w:cs="Times New Roman"/>
          <w:sz w:val="24"/>
          <w:szCs w:val="24"/>
        </w:rPr>
        <w:t>МУП «Подозерское ЖКХ»</w:t>
      </w:r>
      <w:r w:rsidRPr="001E7991">
        <w:rPr>
          <w:rFonts w:ascii="Times New Roman" w:hAnsi="Times New Roman" w:cs="Times New Roman"/>
          <w:sz w:val="24"/>
          <w:szCs w:val="24"/>
        </w:rPr>
        <w:t>.</w:t>
      </w:r>
    </w:p>
    <w:p w:rsidR="00F078A1" w:rsidRPr="00F078A1" w:rsidRDefault="00F078A1" w:rsidP="00F078A1">
      <w:pPr>
        <w:spacing w:after="0" w:line="360" w:lineRule="auto"/>
        <w:ind w:firstLine="567"/>
        <w:jc w:val="both"/>
        <w:rPr>
          <w:rFonts w:ascii="Times New Roman" w:hAnsi="Times New Roman" w:cs="Times New Roman"/>
          <w:sz w:val="24"/>
          <w:szCs w:val="24"/>
        </w:rPr>
      </w:pPr>
      <w:r w:rsidRPr="00F078A1">
        <w:rPr>
          <w:rFonts w:ascii="Times New Roman" w:hAnsi="Times New Roman" w:cs="Times New Roman"/>
          <w:sz w:val="24"/>
          <w:szCs w:val="24"/>
        </w:rPr>
        <w:t xml:space="preserve">Существующие тепловые сети от котельных двухтрубные. </w:t>
      </w:r>
    </w:p>
    <w:p w:rsidR="00F078A1" w:rsidRPr="00F078A1" w:rsidRDefault="00F078A1" w:rsidP="00F078A1">
      <w:pPr>
        <w:spacing w:after="0" w:line="360" w:lineRule="auto"/>
        <w:ind w:firstLine="567"/>
        <w:jc w:val="both"/>
        <w:rPr>
          <w:rFonts w:ascii="Times New Roman" w:hAnsi="Times New Roman" w:cs="Times New Roman"/>
          <w:sz w:val="24"/>
          <w:szCs w:val="24"/>
        </w:rPr>
      </w:pPr>
      <w:r w:rsidRPr="00F078A1">
        <w:rPr>
          <w:rFonts w:ascii="Times New Roman" w:hAnsi="Times New Roman" w:cs="Times New Roman"/>
          <w:sz w:val="24"/>
          <w:szCs w:val="24"/>
        </w:rPr>
        <w:t>Схема тепловых сетей радиальная, закрытая, с зав</w:t>
      </w:r>
      <w:r>
        <w:rPr>
          <w:rFonts w:ascii="Times New Roman" w:hAnsi="Times New Roman" w:cs="Times New Roman"/>
          <w:sz w:val="24"/>
          <w:szCs w:val="24"/>
        </w:rPr>
        <w:t>исимым присоединением потребите</w:t>
      </w:r>
      <w:r w:rsidRPr="00F078A1">
        <w:rPr>
          <w:rFonts w:ascii="Times New Roman" w:hAnsi="Times New Roman" w:cs="Times New Roman"/>
          <w:sz w:val="24"/>
          <w:szCs w:val="24"/>
        </w:rPr>
        <w:t xml:space="preserve">лей. </w:t>
      </w:r>
    </w:p>
    <w:p w:rsidR="00F078A1" w:rsidRDefault="00F078A1" w:rsidP="00F078A1">
      <w:pPr>
        <w:spacing w:after="0" w:line="360" w:lineRule="auto"/>
        <w:ind w:firstLine="567"/>
        <w:jc w:val="both"/>
        <w:rPr>
          <w:rFonts w:ascii="Times New Roman" w:hAnsi="Times New Roman" w:cs="Times New Roman"/>
          <w:sz w:val="24"/>
          <w:szCs w:val="24"/>
        </w:rPr>
      </w:pPr>
      <w:r w:rsidRPr="00F078A1">
        <w:rPr>
          <w:rFonts w:ascii="Times New Roman" w:hAnsi="Times New Roman" w:cs="Times New Roman"/>
          <w:sz w:val="24"/>
          <w:szCs w:val="24"/>
        </w:rPr>
        <w:t xml:space="preserve">Тепловая сеть котельной с. Октябрьский наружным диаметром 57-219 мм. </w:t>
      </w:r>
    </w:p>
    <w:p w:rsidR="003E0833" w:rsidRDefault="00F078A1" w:rsidP="00F078A1">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Общая про</w:t>
      </w:r>
      <w:r w:rsidRPr="00F078A1">
        <w:rPr>
          <w:rFonts w:ascii="Times New Roman" w:hAnsi="Times New Roman" w:cs="Times New Roman"/>
          <w:sz w:val="24"/>
          <w:szCs w:val="24"/>
        </w:rPr>
        <w:t>тяженность трассы 3872 м.</w:t>
      </w:r>
    </w:p>
    <w:p w:rsidR="003E0833" w:rsidRDefault="003E0833" w:rsidP="001E7991">
      <w:pPr>
        <w:spacing w:after="0" w:line="360" w:lineRule="auto"/>
        <w:ind w:firstLine="567"/>
        <w:jc w:val="both"/>
        <w:rPr>
          <w:rFonts w:ascii="Times New Roman" w:hAnsi="Times New Roman" w:cs="Times New Roman"/>
          <w:sz w:val="24"/>
          <w:szCs w:val="24"/>
        </w:rPr>
      </w:pPr>
    </w:p>
    <w:p w:rsidR="003E0833" w:rsidRDefault="003E0833" w:rsidP="001E7991">
      <w:pPr>
        <w:spacing w:after="0" w:line="360" w:lineRule="auto"/>
        <w:ind w:firstLine="567"/>
        <w:jc w:val="both"/>
        <w:rPr>
          <w:rFonts w:ascii="Times New Roman" w:hAnsi="Times New Roman" w:cs="Times New Roman"/>
          <w:sz w:val="24"/>
          <w:szCs w:val="24"/>
        </w:rPr>
      </w:pPr>
    </w:p>
    <w:p w:rsidR="003E0833" w:rsidRDefault="003E0833" w:rsidP="001E7991">
      <w:pPr>
        <w:spacing w:after="0" w:line="360" w:lineRule="auto"/>
        <w:ind w:firstLine="567"/>
        <w:jc w:val="both"/>
        <w:rPr>
          <w:rFonts w:ascii="Times New Roman" w:hAnsi="Times New Roman" w:cs="Times New Roman"/>
          <w:sz w:val="24"/>
          <w:szCs w:val="24"/>
        </w:rPr>
      </w:pPr>
    </w:p>
    <w:p w:rsidR="003E0833" w:rsidRDefault="003E0833" w:rsidP="001E7991">
      <w:pPr>
        <w:spacing w:after="0" w:line="360" w:lineRule="auto"/>
        <w:ind w:firstLine="567"/>
        <w:jc w:val="both"/>
        <w:rPr>
          <w:rFonts w:ascii="Times New Roman" w:hAnsi="Times New Roman" w:cs="Times New Roman"/>
          <w:sz w:val="24"/>
          <w:szCs w:val="24"/>
        </w:rPr>
      </w:pPr>
    </w:p>
    <w:p w:rsidR="003E0833" w:rsidRDefault="003E0833" w:rsidP="001E7991">
      <w:pPr>
        <w:spacing w:after="0" w:line="360" w:lineRule="auto"/>
        <w:ind w:firstLine="567"/>
        <w:jc w:val="both"/>
        <w:rPr>
          <w:rFonts w:ascii="Times New Roman" w:hAnsi="Times New Roman" w:cs="Times New Roman"/>
          <w:sz w:val="24"/>
          <w:szCs w:val="24"/>
        </w:rPr>
      </w:pPr>
    </w:p>
    <w:p w:rsidR="003E0833" w:rsidRDefault="003E0833" w:rsidP="001E7991">
      <w:pPr>
        <w:spacing w:after="0" w:line="360" w:lineRule="auto"/>
        <w:ind w:firstLine="567"/>
        <w:jc w:val="both"/>
        <w:rPr>
          <w:rFonts w:ascii="Times New Roman" w:hAnsi="Times New Roman" w:cs="Times New Roman"/>
          <w:sz w:val="24"/>
          <w:szCs w:val="24"/>
        </w:rPr>
      </w:pPr>
    </w:p>
    <w:p w:rsidR="003E0833" w:rsidRDefault="003E0833" w:rsidP="001E7991">
      <w:pPr>
        <w:spacing w:after="0" w:line="360" w:lineRule="auto"/>
        <w:ind w:firstLine="567"/>
        <w:jc w:val="both"/>
        <w:rPr>
          <w:rFonts w:ascii="Times New Roman" w:hAnsi="Times New Roman" w:cs="Times New Roman"/>
          <w:sz w:val="24"/>
          <w:szCs w:val="24"/>
        </w:rPr>
      </w:pPr>
    </w:p>
    <w:p w:rsidR="003E0833" w:rsidRDefault="003E0833" w:rsidP="001E7991">
      <w:pPr>
        <w:spacing w:after="0" w:line="360" w:lineRule="auto"/>
        <w:ind w:firstLine="567"/>
        <w:jc w:val="both"/>
        <w:rPr>
          <w:rFonts w:ascii="Times New Roman" w:hAnsi="Times New Roman" w:cs="Times New Roman"/>
          <w:sz w:val="24"/>
          <w:szCs w:val="24"/>
        </w:rPr>
      </w:pPr>
    </w:p>
    <w:p w:rsidR="003E0833" w:rsidRDefault="003E0833" w:rsidP="001E7991">
      <w:pPr>
        <w:spacing w:after="0" w:line="360" w:lineRule="auto"/>
        <w:ind w:firstLine="567"/>
        <w:jc w:val="both"/>
        <w:rPr>
          <w:rFonts w:ascii="Times New Roman" w:hAnsi="Times New Roman" w:cs="Times New Roman"/>
          <w:sz w:val="24"/>
          <w:szCs w:val="24"/>
        </w:rPr>
      </w:pPr>
    </w:p>
    <w:p w:rsidR="003E0833" w:rsidRDefault="003E0833" w:rsidP="001E7991">
      <w:pPr>
        <w:spacing w:after="0" w:line="360" w:lineRule="auto"/>
        <w:ind w:firstLine="567"/>
        <w:jc w:val="both"/>
        <w:rPr>
          <w:rFonts w:ascii="Times New Roman" w:hAnsi="Times New Roman" w:cs="Times New Roman"/>
          <w:sz w:val="24"/>
          <w:szCs w:val="24"/>
        </w:rPr>
      </w:pPr>
    </w:p>
    <w:p w:rsidR="00600E65" w:rsidRDefault="00600E65" w:rsidP="001E7991">
      <w:pPr>
        <w:spacing w:line="240" w:lineRule="auto"/>
        <w:ind w:firstLine="567"/>
        <w:rPr>
          <w:rFonts w:ascii="Times New Roman" w:hAnsi="Times New Roman" w:cs="Times New Roman"/>
          <w:sz w:val="24"/>
          <w:szCs w:val="24"/>
        </w:rPr>
      </w:pPr>
    </w:p>
    <w:p w:rsidR="00600E65" w:rsidRDefault="00600E65" w:rsidP="001E7991">
      <w:pPr>
        <w:spacing w:line="240" w:lineRule="auto"/>
        <w:ind w:firstLine="567"/>
        <w:rPr>
          <w:rFonts w:ascii="Times New Roman" w:hAnsi="Times New Roman" w:cs="Times New Roman"/>
          <w:sz w:val="24"/>
          <w:szCs w:val="24"/>
        </w:rPr>
      </w:pPr>
    </w:p>
    <w:p w:rsidR="00600E65" w:rsidRDefault="00600E65" w:rsidP="001E7991">
      <w:pPr>
        <w:spacing w:line="240" w:lineRule="auto"/>
        <w:ind w:firstLine="567"/>
        <w:rPr>
          <w:rFonts w:ascii="Times New Roman" w:hAnsi="Times New Roman" w:cs="Times New Roman"/>
          <w:sz w:val="24"/>
          <w:szCs w:val="24"/>
        </w:rPr>
      </w:pPr>
    </w:p>
    <w:p w:rsidR="00600E65" w:rsidRDefault="00600E65" w:rsidP="001E7991">
      <w:pPr>
        <w:spacing w:line="240" w:lineRule="auto"/>
        <w:ind w:firstLine="567"/>
        <w:rPr>
          <w:rFonts w:ascii="Times New Roman" w:hAnsi="Times New Roman" w:cs="Times New Roman"/>
          <w:sz w:val="24"/>
          <w:szCs w:val="24"/>
        </w:rPr>
      </w:pPr>
    </w:p>
    <w:p w:rsidR="00600E65" w:rsidRDefault="00600E65" w:rsidP="001E7991">
      <w:pPr>
        <w:spacing w:line="240" w:lineRule="auto"/>
        <w:ind w:firstLine="567"/>
        <w:rPr>
          <w:rFonts w:ascii="Times New Roman" w:hAnsi="Times New Roman" w:cs="Times New Roman"/>
          <w:sz w:val="24"/>
          <w:szCs w:val="24"/>
        </w:rPr>
      </w:pPr>
    </w:p>
    <w:p w:rsidR="00600E65" w:rsidRDefault="00600E65" w:rsidP="001E7991">
      <w:pPr>
        <w:spacing w:line="240" w:lineRule="auto"/>
        <w:ind w:firstLine="567"/>
        <w:rPr>
          <w:rFonts w:ascii="Times New Roman" w:hAnsi="Times New Roman" w:cs="Times New Roman"/>
          <w:sz w:val="24"/>
          <w:szCs w:val="24"/>
        </w:rPr>
      </w:pPr>
    </w:p>
    <w:p w:rsidR="001E7991" w:rsidRPr="008D7E23" w:rsidRDefault="00600E65" w:rsidP="001E7991">
      <w:pPr>
        <w:spacing w:line="240" w:lineRule="auto"/>
        <w:ind w:firstLine="567"/>
      </w:pPr>
      <w:r w:rsidRPr="00600E65">
        <w:rPr>
          <w:rFonts w:ascii="Times New Roman" w:hAnsi="Times New Roman" w:cs="Times New Roman"/>
          <w:sz w:val="24"/>
          <w:szCs w:val="24"/>
        </w:rPr>
        <w:lastRenderedPageBreak/>
        <w:t>Схема тепловых сетей котельной с. Октябрьский</w:t>
      </w:r>
    </w:p>
    <w:p w:rsidR="001E7991" w:rsidRPr="008D7E23" w:rsidRDefault="00600E65" w:rsidP="001E7991">
      <w:pPr>
        <w:spacing w:line="240" w:lineRule="auto"/>
        <w:ind w:firstLine="567"/>
      </w:pPr>
      <w:r>
        <w:rPr>
          <w:rFonts w:eastAsia="Times New Roman"/>
          <w:b/>
          <w:noProof/>
          <w:u w:val="single"/>
          <w:lang w:eastAsia="ru-RU"/>
        </w:rPr>
        <w:drawing>
          <wp:inline distT="0" distB="0" distL="0" distR="0">
            <wp:extent cx="6578801" cy="7613073"/>
            <wp:effectExtent l="0" t="0" r="0" b="698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78533" cy="7612763"/>
                    </a:xfrm>
                    <a:prstGeom prst="rect">
                      <a:avLst/>
                    </a:prstGeom>
                    <a:noFill/>
                    <a:ln>
                      <a:noFill/>
                    </a:ln>
                  </pic:spPr>
                </pic:pic>
              </a:graphicData>
            </a:graphic>
          </wp:inline>
        </w:drawing>
      </w:r>
    </w:p>
    <w:p w:rsidR="001E7991" w:rsidRPr="008D7E23" w:rsidRDefault="001E7991" w:rsidP="001E7991">
      <w:pPr>
        <w:pStyle w:val="ac"/>
      </w:pPr>
    </w:p>
    <w:p w:rsidR="001E7991" w:rsidRPr="008D7E23" w:rsidRDefault="001E7991" w:rsidP="001E7991"/>
    <w:p w:rsidR="001E7991" w:rsidRPr="008D7E23" w:rsidRDefault="001E7991" w:rsidP="001E7991"/>
    <w:p w:rsidR="00EA6537" w:rsidRDefault="00EA6537" w:rsidP="00EA653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Таблица 1.1.1. – Реестр участков</w:t>
      </w:r>
      <w:r w:rsidRPr="00EA6537">
        <w:rPr>
          <w:rFonts w:ascii="Times New Roman" w:hAnsi="Times New Roman" w:cs="Times New Roman"/>
          <w:sz w:val="24"/>
          <w:szCs w:val="24"/>
        </w:rPr>
        <w:t xml:space="preserve"> тепловых сетей от каждого источника</w:t>
      </w:r>
      <w:r>
        <w:rPr>
          <w:rFonts w:ascii="Times New Roman" w:hAnsi="Times New Roman" w:cs="Times New Roman"/>
          <w:sz w:val="24"/>
          <w:szCs w:val="24"/>
        </w:rPr>
        <w:t xml:space="preserve"> теплоснабжения.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2"/>
        <w:gridCol w:w="2839"/>
        <w:gridCol w:w="1301"/>
        <w:gridCol w:w="2025"/>
        <w:gridCol w:w="1922"/>
      </w:tblGrid>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before="240" w:line="240" w:lineRule="auto"/>
              <w:jc w:val="center"/>
              <w:rPr>
                <w:rFonts w:ascii="Times New Roman" w:eastAsia="Times New Roman" w:hAnsi="Times New Roman" w:cs="Times New Roman"/>
                <w:b/>
                <w:color w:val="000000"/>
                <w:sz w:val="24"/>
                <w:szCs w:val="24"/>
              </w:rPr>
            </w:pPr>
            <w:r w:rsidRPr="004444EA">
              <w:rPr>
                <w:rFonts w:ascii="Times New Roman" w:eastAsia="Times New Roman" w:hAnsi="Times New Roman" w:cs="Times New Roman"/>
                <w:b/>
                <w:color w:val="000000"/>
                <w:sz w:val="24"/>
                <w:szCs w:val="24"/>
              </w:rPr>
              <w:t>Узел Начальный</w:t>
            </w:r>
          </w:p>
        </w:tc>
        <w:tc>
          <w:tcPr>
            <w:tcW w:w="1381" w:type="pct"/>
            <w:shd w:val="clear" w:color="auto" w:fill="auto"/>
            <w:noWrap/>
            <w:vAlign w:val="center"/>
            <w:hideMark/>
          </w:tcPr>
          <w:p w:rsidR="004444EA" w:rsidRPr="004444EA" w:rsidRDefault="004444EA" w:rsidP="000034A6">
            <w:pPr>
              <w:spacing w:before="240" w:line="240" w:lineRule="auto"/>
              <w:jc w:val="center"/>
              <w:rPr>
                <w:rFonts w:ascii="Times New Roman" w:eastAsia="Times New Roman" w:hAnsi="Times New Roman" w:cs="Times New Roman"/>
                <w:b/>
                <w:color w:val="000000"/>
                <w:sz w:val="24"/>
                <w:szCs w:val="24"/>
              </w:rPr>
            </w:pPr>
            <w:r w:rsidRPr="004444EA">
              <w:rPr>
                <w:rFonts w:ascii="Times New Roman" w:eastAsia="Times New Roman" w:hAnsi="Times New Roman" w:cs="Times New Roman"/>
                <w:b/>
                <w:color w:val="000000"/>
                <w:sz w:val="24"/>
                <w:szCs w:val="24"/>
              </w:rPr>
              <w:t>Узел Конечный</w:t>
            </w:r>
          </w:p>
        </w:tc>
        <w:tc>
          <w:tcPr>
            <w:tcW w:w="633" w:type="pct"/>
            <w:shd w:val="clear" w:color="auto" w:fill="auto"/>
            <w:noWrap/>
            <w:vAlign w:val="center"/>
            <w:hideMark/>
          </w:tcPr>
          <w:p w:rsidR="004444EA" w:rsidRPr="004444EA" w:rsidRDefault="004444EA" w:rsidP="000034A6">
            <w:pPr>
              <w:spacing w:before="240" w:line="240" w:lineRule="auto"/>
              <w:jc w:val="center"/>
              <w:rPr>
                <w:rFonts w:ascii="Times New Roman" w:eastAsia="Times New Roman" w:hAnsi="Times New Roman" w:cs="Times New Roman"/>
                <w:b/>
                <w:color w:val="000000"/>
                <w:sz w:val="24"/>
                <w:szCs w:val="24"/>
              </w:rPr>
            </w:pPr>
            <w:r w:rsidRPr="004444EA">
              <w:rPr>
                <w:rFonts w:ascii="Times New Roman" w:eastAsia="Times New Roman" w:hAnsi="Times New Roman" w:cs="Times New Roman"/>
                <w:b/>
                <w:color w:val="000000"/>
                <w:sz w:val="24"/>
                <w:szCs w:val="24"/>
              </w:rPr>
              <w:t>Длина, м</w:t>
            </w:r>
          </w:p>
        </w:tc>
        <w:tc>
          <w:tcPr>
            <w:tcW w:w="985" w:type="pct"/>
            <w:shd w:val="clear" w:color="auto" w:fill="auto"/>
            <w:noWrap/>
            <w:vAlign w:val="center"/>
            <w:hideMark/>
          </w:tcPr>
          <w:p w:rsidR="004444EA" w:rsidRPr="004444EA" w:rsidRDefault="004444EA" w:rsidP="000034A6">
            <w:pPr>
              <w:spacing w:before="240" w:line="240" w:lineRule="auto"/>
              <w:jc w:val="center"/>
              <w:rPr>
                <w:rFonts w:ascii="Times New Roman" w:eastAsia="Times New Roman" w:hAnsi="Times New Roman" w:cs="Times New Roman"/>
                <w:b/>
                <w:color w:val="000000"/>
                <w:sz w:val="24"/>
                <w:szCs w:val="24"/>
              </w:rPr>
            </w:pPr>
            <w:r w:rsidRPr="004444EA">
              <w:rPr>
                <w:rFonts w:ascii="Times New Roman" w:eastAsia="Times New Roman" w:hAnsi="Times New Roman" w:cs="Times New Roman"/>
                <w:b/>
                <w:color w:val="000000"/>
                <w:sz w:val="24"/>
                <w:szCs w:val="24"/>
              </w:rPr>
              <w:t>Диам, мм, Под.</w:t>
            </w:r>
          </w:p>
        </w:tc>
        <w:tc>
          <w:tcPr>
            <w:tcW w:w="935" w:type="pct"/>
            <w:shd w:val="clear" w:color="auto" w:fill="auto"/>
            <w:noWrap/>
            <w:vAlign w:val="center"/>
            <w:hideMark/>
          </w:tcPr>
          <w:p w:rsidR="004444EA" w:rsidRPr="004444EA" w:rsidRDefault="004444EA" w:rsidP="000034A6">
            <w:pPr>
              <w:spacing w:before="240" w:line="240" w:lineRule="auto"/>
              <w:jc w:val="center"/>
              <w:rPr>
                <w:rFonts w:ascii="Times New Roman" w:eastAsia="Times New Roman" w:hAnsi="Times New Roman" w:cs="Times New Roman"/>
                <w:b/>
                <w:color w:val="000000"/>
                <w:sz w:val="24"/>
                <w:szCs w:val="24"/>
              </w:rPr>
            </w:pPr>
            <w:r w:rsidRPr="004444EA">
              <w:rPr>
                <w:rFonts w:ascii="Times New Roman" w:eastAsia="Times New Roman" w:hAnsi="Times New Roman" w:cs="Times New Roman"/>
                <w:b/>
                <w:color w:val="000000"/>
                <w:sz w:val="24"/>
                <w:szCs w:val="24"/>
              </w:rPr>
              <w:t>Диам, мм, Обр.</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Тк-0</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Тк-1</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219</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219</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Техническая 9</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Тк-17</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Тк-17</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Техническая 7</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Тк-16</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Тк-18</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40,0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219</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219</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Тк-16</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Тк-17</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29,5</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Тк-13</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Тк-14</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70,0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219</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219</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Тк-13</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Техническая 12</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Тк-14</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Тк-16</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219</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219</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Тк-14</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Тк-15</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Тк-15</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Техническая 10-2</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14,0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Тк-15</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Техническая 10-1</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4,0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Тк-22</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Тк-24</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219</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219</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Тк-22</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Тк-23</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38</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38</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Тк-23</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40 л.Октяб. 7-2</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38</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38</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Тк-23</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40 л.Октяб. 7-1</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0,5</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38</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38</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Тк-24</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Тк-25</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40,0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219</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219</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Тк-31</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Тк-31.1</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250,0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108</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108</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Тк-29</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Тк-30</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40,0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219</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219</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Тк-26</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Тк-27</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219</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219</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Тк-27</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Тк-29</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3,0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219</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219</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Тк-29</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Техническая 2-1</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6,0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Тк-26</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Техническая 2-2</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6,0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Тк-27</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Тк-28</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30,0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108</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108</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Тк-28</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Техническая 3</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Тк-30</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Тк-31.1</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159</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159</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Тк-2</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Тк-13</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80,0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219</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219</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Тк-2</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Тк-3</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250,0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159</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159</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Тк-9</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Ком. 15</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6,0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lastRenderedPageBreak/>
              <w:t>Тк-9</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Тельмана 20</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25,0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Тк-8</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Тк-9</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159</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159</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Тк-8</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Тк-10</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25,0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Тк-10</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Тельмана 18</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100,0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45</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45</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Тк-10</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40 л.Октяб. 19-Администрация</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38</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38</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Тк-10</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40 л.Октяб. 14</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32</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32</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Тк-6</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Тк-7</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30,0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159</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159</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Тк-6</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Тк-6.1</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30,0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Тк-7</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Тк-8</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25,0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159</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159</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Тк-5</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Детский сад№9</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260,0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108</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108</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Тк-7</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Тк-11</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40,0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108</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108</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Тк-11</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Тк-12</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108</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108</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Тк-12</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Больница</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89</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89</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Тк-11</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башня</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Тк-12</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Прачечная</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Тк-12</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40 л.Октяб. 2</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25,0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38</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38</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Тк-4</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Тк-5</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42,0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159</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159</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Тк-4</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Ком. 6</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25,0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38</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38</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Тк-0</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Садов. 10-Баня</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35,0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Тк-18</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Тк-22</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219</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219</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Тк-18</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Тк-19</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120,0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89</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89</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Тк-19</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Тк-20</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89</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89</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Тк-20</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40 л.Октяб. 12</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8,0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Тк-1</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Тк-2</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219</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219</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Тк-1</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Тк-32</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219</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219</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Тк-32</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Тк-33</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258,0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219</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219</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Тк-33</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Тк-34</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130,0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219</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219</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Тк-32</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Зав. 8</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200,0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Тк-33</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Гастелло 3</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Тк-34</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Тк-37</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219</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219</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lastRenderedPageBreak/>
              <w:t>Тк-37</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Тк-38</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219</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219</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Тк-37</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кондитерский цех</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6,0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40 л.Октяб. 5-1</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Тк-36</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30,0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40 л.Октяб. 5-2</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Тк-35</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30,0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Тк-36</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40 л.Октяб. 6-1</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Тк-35</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40 л.Октяб. 6-2</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Тк-36</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Тк-35</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108</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108</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Тк-34</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Тк-35</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110,0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108</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108</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Тк-38</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Тк-39</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80,0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219</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219</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Тк-39</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Тк-40</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219</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219</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Тк-38</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почта</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6,0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Тк-39</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Гастелло 4</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6,0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Тк-40</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Тк-41</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219</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219</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Тк-45</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Тк-46</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40,0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219</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219</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Тк-41</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Тк-45</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219</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219</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Тк-45</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Гастелло 2</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6,0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Тк-41</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Тк-42</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85,0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108</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108</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Тк-42</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Тк-43</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100,0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108</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108</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Тк-43</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Тк-44</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30,0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108</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108</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Тк-42</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Совет. 7</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Тк-44</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Совет. 1</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200,0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Тк-43</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Совет. 5</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Тк-44</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Совет. 3</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56,0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Тк-40</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Октябрьский дом культуры</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100,0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Тк-46</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Тк-56</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260,0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159</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159</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Тк-46</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Тк-47</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159</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159</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Тк-54</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Тк-55</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110,0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108</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108</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Тк-53</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Тк-54</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56,0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108</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108</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Тк-51</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Тк-51.1</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8,0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159</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159</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Тк-54</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Привокзальная 4</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lastRenderedPageBreak/>
              <w:t>Тк-53</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Привокзальная 2</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Тк-51</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Тк-52</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35,0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Тк-52</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Тк-52.1</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Тк-52</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Привокзальная 1-2</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6,0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Тк-49</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Тк-50</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159</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159</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Тк-50</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Тк-51</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45,0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159</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159</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Тк-49</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Совет. 4-1</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Тк-50</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Совет. 4-2</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Тк-47</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Тк-48</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159</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159</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Тк-48</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Тк-49</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159</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159</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Тк-47</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Совет. 6-1</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Тк-48</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Совет. 6-2</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Тк-56</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Почтовая 18</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Тк-56</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Тк-57</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8,0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Тк-60</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Тк-61</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8,0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Тк-61</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Почтовая 2-1</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Тк-59</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Тк-60</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40,0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Тк-58</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Тк-59</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8,0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Тк-57</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Тк-58</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9,0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Тк-60</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Почтовая 2-3</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Тк-61</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Почтовая 2-2</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Тк-57</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Почтовая 4-3</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Тк-58</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Почтовая 4-2</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Тк-59</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Почтовая 4-1</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Тк-46</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Тк-62</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35,0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159</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159</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Тк-66</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Советская 12</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159</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159</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Тк-65</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Тк-66</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159</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159</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Тк-64</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Тк-65</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159</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159</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Тк-63</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Тк-64</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159</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159</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Тк-62</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Тк-63</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159</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159</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Тк-62</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Совет. 8-2</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lastRenderedPageBreak/>
              <w:t>Тк-63</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Совет. 8-1</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Тк-65</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Совет. 10-1</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Тк-64</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Совет. 10-2</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Тк-66</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Совет. 12-2</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Ком. 10</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Тк-6.1</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8,0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38</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38</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Тк-3</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Тк-4</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80,0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159</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159</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Тк-3</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Ком. 2а</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45</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45</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Тк-31</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Почтовая 11</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30,0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Источник</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Тк-0</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219</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219</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Тк-55</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Привокзальная 6</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Тк-25</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Тк-26</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30,0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219</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219</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Тк-31.1</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Тк-31</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108</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108</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Тк-0</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Почтовая 15</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30,0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Тк-0</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Совет. 12-1</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Тк-52.1</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Привокзальная 1-1</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6,0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Тк-0</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Тк-53</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42,0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108</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108</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Тк-24</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Техническая 5-Школа</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25,0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Тк-6.1</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Ком. 8</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38</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38</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Тк-5</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Тк-6</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290,0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159</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159</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Ком. 11</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Тк-7</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10,0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38</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38</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МП "Фармация"</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Тк-10</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38</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38</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Тк-28</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Почтовая 19</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25,0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57</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Техническая 4</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Тк-28</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25,0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38</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38</w:t>
            </w:r>
          </w:p>
        </w:tc>
      </w:tr>
      <w:tr w:rsidR="004444EA" w:rsidRPr="004444EA" w:rsidTr="000034A6">
        <w:trPr>
          <w:trHeight w:val="300"/>
          <w:jc w:val="center"/>
        </w:trPr>
        <w:tc>
          <w:tcPr>
            <w:tcW w:w="1066"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Тк-4</w:t>
            </w:r>
          </w:p>
        </w:tc>
        <w:tc>
          <w:tcPr>
            <w:tcW w:w="1381"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Ком. 7</w:t>
            </w:r>
          </w:p>
        </w:tc>
        <w:tc>
          <w:tcPr>
            <w:tcW w:w="633"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15,0</w:t>
            </w:r>
          </w:p>
        </w:tc>
        <w:tc>
          <w:tcPr>
            <w:tcW w:w="98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38</w:t>
            </w:r>
          </w:p>
        </w:tc>
        <w:tc>
          <w:tcPr>
            <w:tcW w:w="935" w:type="pct"/>
            <w:shd w:val="clear" w:color="auto" w:fill="auto"/>
            <w:noWrap/>
            <w:vAlign w:val="center"/>
            <w:hideMark/>
          </w:tcPr>
          <w:p w:rsidR="004444EA" w:rsidRPr="004444EA" w:rsidRDefault="004444EA" w:rsidP="000034A6">
            <w:pPr>
              <w:spacing w:line="240" w:lineRule="auto"/>
              <w:jc w:val="center"/>
              <w:rPr>
                <w:rFonts w:ascii="Times New Roman" w:eastAsia="Times New Roman" w:hAnsi="Times New Roman" w:cs="Times New Roman"/>
                <w:color w:val="000000"/>
                <w:sz w:val="24"/>
                <w:szCs w:val="24"/>
              </w:rPr>
            </w:pPr>
            <w:r w:rsidRPr="004444EA">
              <w:rPr>
                <w:rFonts w:ascii="Times New Roman" w:eastAsia="Times New Roman" w:hAnsi="Times New Roman" w:cs="Times New Roman"/>
                <w:color w:val="000000"/>
                <w:sz w:val="24"/>
                <w:szCs w:val="24"/>
              </w:rPr>
              <w:t>38</w:t>
            </w:r>
          </w:p>
        </w:tc>
      </w:tr>
    </w:tbl>
    <w:p w:rsidR="004444EA" w:rsidRDefault="004444EA" w:rsidP="00EA6537">
      <w:pPr>
        <w:spacing w:after="0" w:line="360" w:lineRule="auto"/>
        <w:ind w:firstLine="567"/>
        <w:jc w:val="both"/>
        <w:rPr>
          <w:rFonts w:ascii="Times New Roman" w:hAnsi="Times New Roman" w:cs="Times New Roman"/>
          <w:sz w:val="24"/>
          <w:szCs w:val="24"/>
        </w:rPr>
      </w:pPr>
    </w:p>
    <w:p w:rsidR="001E7991" w:rsidRPr="001E7991" w:rsidRDefault="001E7991" w:rsidP="001E7991">
      <w:pPr>
        <w:spacing w:after="0" w:line="360" w:lineRule="auto"/>
        <w:ind w:firstLine="567"/>
        <w:jc w:val="both"/>
        <w:rPr>
          <w:rFonts w:ascii="Times New Roman" w:hAnsi="Times New Roman" w:cs="Times New Roman"/>
          <w:sz w:val="24"/>
          <w:szCs w:val="24"/>
        </w:rPr>
      </w:pPr>
      <w:r w:rsidRPr="001E7991">
        <w:rPr>
          <w:rFonts w:ascii="Times New Roman" w:hAnsi="Times New Roman" w:cs="Times New Roman"/>
          <w:sz w:val="24"/>
          <w:szCs w:val="24"/>
        </w:rPr>
        <w:t>Запорная арматура в тепловых сетях предусматривается для отключения трубопроводов, ответвлений и перемычек между трубопроводами, секционирования магистральных и распределительных тепловых сетей на время ремонта и промывки тепловых сетей и т. п. В соответствии, установка запорной арматуры предусматривается на всех выводах тепловых сетей от источников теплоты независимо от параметров теплоносителя и диаметров трубопроводов.</w:t>
      </w:r>
    </w:p>
    <w:p w:rsidR="001E7991" w:rsidRDefault="001E7991" w:rsidP="001E7991">
      <w:pPr>
        <w:spacing w:after="0" w:line="360" w:lineRule="auto"/>
        <w:ind w:firstLine="567"/>
        <w:jc w:val="both"/>
        <w:rPr>
          <w:rFonts w:ascii="Times New Roman" w:hAnsi="Times New Roman" w:cs="Times New Roman"/>
          <w:sz w:val="24"/>
          <w:szCs w:val="24"/>
        </w:rPr>
      </w:pPr>
      <w:r w:rsidRPr="001E7991">
        <w:rPr>
          <w:rFonts w:ascii="Times New Roman" w:hAnsi="Times New Roman" w:cs="Times New Roman"/>
          <w:sz w:val="24"/>
          <w:szCs w:val="24"/>
        </w:rPr>
        <w:t xml:space="preserve">По данным, полученным от ресурсоснабжающей организации, в качестве запорной арматуры используются чугунные и стальные задвижки. Задвижки (фланцевая, параллельная, с </w:t>
      </w:r>
      <w:r w:rsidRPr="001E7991">
        <w:rPr>
          <w:rFonts w:ascii="Times New Roman" w:hAnsi="Times New Roman" w:cs="Times New Roman"/>
          <w:sz w:val="24"/>
          <w:szCs w:val="24"/>
        </w:rPr>
        <w:lastRenderedPageBreak/>
        <w:t>выдвижным шпинделем) предназначены для установки на трубопроводах в качестве запорного устройства. Также в качестве запорной арматуры используются краны шаровые.</w:t>
      </w:r>
    </w:p>
    <w:p w:rsidR="00A11C6A" w:rsidRDefault="00A11C6A" w:rsidP="001E7991">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Электрооборудование, установленное на котельн</w:t>
      </w:r>
      <w:r w:rsidR="001C6521">
        <w:rPr>
          <w:rFonts w:ascii="Times New Roman" w:hAnsi="Times New Roman" w:cs="Times New Roman"/>
          <w:sz w:val="24"/>
          <w:szCs w:val="24"/>
        </w:rPr>
        <w:t>ой</w:t>
      </w:r>
      <w:r>
        <w:rPr>
          <w:rFonts w:ascii="Times New Roman" w:hAnsi="Times New Roman" w:cs="Times New Roman"/>
          <w:sz w:val="24"/>
          <w:szCs w:val="24"/>
        </w:rPr>
        <w:t>.</w:t>
      </w:r>
    </w:p>
    <w:p w:rsidR="001C6521" w:rsidRDefault="001C6521" w:rsidP="001E7991">
      <w:pPr>
        <w:spacing w:after="0" w:line="360" w:lineRule="auto"/>
        <w:ind w:firstLine="567"/>
        <w:jc w:val="both"/>
        <w:rPr>
          <w:rFonts w:ascii="Times New Roman" w:hAnsi="Times New Roman" w:cs="Times New Roman"/>
          <w:sz w:val="24"/>
          <w:szCs w:val="24"/>
        </w:rPr>
      </w:pPr>
      <w:r w:rsidRPr="00A11C6A">
        <w:rPr>
          <w:rFonts w:ascii="Times New Roman" w:eastAsia="Times New Roman" w:hAnsi="Times New Roman" w:cs="Times New Roman"/>
          <w:bCs/>
          <w:color w:val="000000"/>
          <w:sz w:val="24"/>
          <w:szCs w:val="24"/>
          <w:lang w:eastAsia="ru-RU"/>
        </w:rPr>
        <w:t>Таблица 1.1.</w:t>
      </w:r>
      <w:r>
        <w:rPr>
          <w:rFonts w:ascii="Times New Roman" w:eastAsia="Times New Roman" w:hAnsi="Times New Roman" w:cs="Times New Roman"/>
          <w:bCs/>
          <w:color w:val="000000"/>
          <w:sz w:val="24"/>
          <w:szCs w:val="24"/>
          <w:lang w:eastAsia="ru-RU"/>
        </w:rPr>
        <w:t>2</w:t>
      </w:r>
      <w:r w:rsidRPr="00A11C6A">
        <w:rPr>
          <w:rFonts w:ascii="Times New Roman" w:eastAsia="Times New Roman" w:hAnsi="Times New Roman" w:cs="Times New Roman"/>
          <w:bCs/>
          <w:color w:val="000000"/>
          <w:sz w:val="24"/>
          <w:szCs w:val="24"/>
          <w:lang w:eastAsia="ru-RU"/>
        </w:rPr>
        <w:t>. - Характеристика электрооборудования котельн</w:t>
      </w:r>
      <w:r>
        <w:rPr>
          <w:rFonts w:ascii="Times New Roman" w:eastAsia="Times New Roman" w:hAnsi="Times New Roman" w:cs="Times New Roman"/>
          <w:bCs/>
          <w:color w:val="000000"/>
          <w:sz w:val="24"/>
          <w:szCs w:val="24"/>
          <w:lang w:eastAsia="ru-RU"/>
        </w:rPr>
        <w:t>ой.</w:t>
      </w:r>
    </w:p>
    <w:tbl>
      <w:tblPr>
        <w:tblW w:w="974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1"/>
        <w:gridCol w:w="2766"/>
        <w:gridCol w:w="2126"/>
        <w:gridCol w:w="1792"/>
      </w:tblGrid>
      <w:tr w:rsidR="001C6521" w:rsidRPr="001C6521" w:rsidTr="001C6521">
        <w:trPr>
          <w:trHeight w:val="660"/>
        </w:trPr>
        <w:tc>
          <w:tcPr>
            <w:tcW w:w="3061" w:type="dxa"/>
            <w:vMerge w:val="restart"/>
            <w:shd w:val="clear" w:color="auto" w:fill="auto"/>
            <w:vAlign w:val="center"/>
            <w:hideMark/>
          </w:tcPr>
          <w:p w:rsidR="001C6521" w:rsidRPr="001C6521" w:rsidRDefault="001C6521" w:rsidP="001C6521">
            <w:pPr>
              <w:spacing w:after="0" w:line="240" w:lineRule="auto"/>
              <w:jc w:val="center"/>
              <w:rPr>
                <w:rFonts w:ascii="Times New Roman" w:eastAsia="Times New Roman" w:hAnsi="Times New Roman" w:cs="Times New Roman"/>
                <w:color w:val="000000"/>
                <w:sz w:val="24"/>
                <w:szCs w:val="24"/>
                <w:lang w:eastAsia="ru-RU"/>
              </w:rPr>
            </w:pPr>
            <w:r w:rsidRPr="001C6521">
              <w:rPr>
                <w:rFonts w:ascii="Times New Roman" w:eastAsia="Times New Roman" w:hAnsi="Times New Roman" w:cs="Times New Roman"/>
                <w:color w:val="000000"/>
                <w:sz w:val="24"/>
                <w:szCs w:val="24"/>
                <w:lang w:eastAsia="ru-RU"/>
              </w:rPr>
              <w:t>Наименование        насоса, агрегата</w:t>
            </w:r>
          </w:p>
        </w:tc>
        <w:tc>
          <w:tcPr>
            <w:tcW w:w="2766" w:type="dxa"/>
            <w:vMerge w:val="restart"/>
            <w:shd w:val="clear" w:color="auto" w:fill="auto"/>
            <w:vAlign w:val="center"/>
            <w:hideMark/>
          </w:tcPr>
          <w:p w:rsidR="001C6521" w:rsidRPr="001C6521" w:rsidRDefault="001C6521" w:rsidP="001C6521">
            <w:pPr>
              <w:spacing w:after="0" w:line="240" w:lineRule="auto"/>
              <w:jc w:val="center"/>
              <w:rPr>
                <w:rFonts w:ascii="Times New Roman" w:eastAsia="Times New Roman" w:hAnsi="Times New Roman" w:cs="Times New Roman"/>
                <w:color w:val="000000"/>
                <w:sz w:val="24"/>
                <w:szCs w:val="24"/>
                <w:lang w:eastAsia="ru-RU"/>
              </w:rPr>
            </w:pPr>
            <w:r w:rsidRPr="001C6521">
              <w:rPr>
                <w:rFonts w:ascii="Times New Roman" w:eastAsia="Times New Roman" w:hAnsi="Times New Roman" w:cs="Times New Roman"/>
                <w:color w:val="000000"/>
                <w:sz w:val="24"/>
                <w:szCs w:val="24"/>
                <w:lang w:eastAsia="ru-RU"/>
              </w:rPr>
              <w:t>Марка насоса, агрегата</w:t>
            </w:r>
          </w:p>
        </w:tc>
        <w:tc>
          <w:tcPr>
            <w:tcW w:w="2126" w:type="dxa"/>
            <w:vMerge w:val="restart"/>
            <w:shd w:val="clear" w:color="auto" w:fill="auto"/>
            <w:vAlign w:val="center"/>
            <w:hideMark/>
          </w:tcPr>
          <w:p w:rsidR="001C6521" w:rsidRPr="001C6521" w:rsidRDefault="001C6521" w:rsidP="001C6521">
            <w:pPr>
              <w:spacing w:after="0" w:line="240" w:lineRule="auto"/>
              <w:jc w:val="center"/>
              <w:rPr>
                <w:rFonts w:ascii="Times New Roman" w:eastAsia="Times New Roman" w:hAnsi="Times New Roman" w:cs="Times New Roman"/>
                <w:color w:val="000000"/>
                <w:sz w:val="24"/>
                <w:szCs w:val="24"/>
                <w:lang w:eastAsia="ru-RU"/>
              </w:rPr>
            </w:pPr>
            <w:r w:rsidRPr="001C6521">
              <w:rPr>
                <w:rFonts w:ascii="Times New Roman" w:eastAsia="Times New Roman" w:hAnsi="Times New Roman" w:cs="Times New Roman"/>
                <w:color w:val="000000"/>
                <w:sz w:val="24"/>
                <w:szCs w:val="24"/>
                <w:lang w:eastAsia="ru-RU"/>
              </w:rPr>
              <w:t>Мощность двигателя, кВт</w:t>
            </w:r>
          </w:p>
        </w:tc>
        <w:tc>
          <w:tcPr>
            <w:tcW w:w="1792" w:type="dxa"/>
            <w:vMerge w:val="restart"/>
            <w:shd w:val="clear" w:color="auto" w:fill="auto"/>
            <w:vAlign w:val="center"/>
            <w:hideMark/>
          </w:tcPr>
          <w:p w:rsidR="001C6521" w:rsidRPr="001C6521" w:rsidRDefault="001C6521" w:rsidP="001C6521">
            <w:pPr>
              <w:spacing w:after="0" w:line="240" w:lineRule="auto"/>
              <w:jc w:val="center"/>
              <w:rPr>
                <w:rFonts w:ascii="Times New Roman" w:eastAsia="Times New Roman" w:hAnsi="Times New Roman" w:cs="Times New Roman"/>
                <w:color w:val="000000"/>
                <w:sz w:val="24"/>
                <w:szCs w:val="24"/>
                <w:lang w:eastAsia="ru-RU"/>
              </w:rPr>
            </w:pPr>
            <w:r w:rsidRPr="001C6521">
              <w:rPr>
                <w:rFonts w:ascii="Times New Roman" w:eastAsia="Times New Roman" w:hAnsi="Times New Roman" w:cs="Times New Roman"/>
                <w:color w:val="000000"/>
                <w:sz w:val="24"/>
                <w:szCs w:val="24"/>
                <w:lang w:eastAsia="ru-RU"/>
              </w:rPr>
              <w:t>Расход максимальный, т/ч</w:t>
            </w:r>
          </w:p>
        </w:tc>
      </w:tr>
      <w:tr w:rsidR="001C6521" w:rsidRPr="001C6521" w:rsidTr="001C6521">
        <w:trPr>
          <w:trHeight w:val="300"/>
        </w:trPr>
        <w:tc>
          <w:tcPr>
            <w:tcW w:w="3061" w:type="dxa"/>
            <w:vMerge/>
            <w:vAlign w:val="center"/>
            <w:hideMark/>
          </w:tcPr>
          <w:p w:rsidR="001C6521" w:rsidRPr="001C6521" w:rsidRDefault="001C6521" w:rsidP="001C6521">
            <w:pPr>
              <w:spacing w:after="0" w:line="240" w:lineRule="auto"/>
              <w:rPr>
                <w:rFonts w:ascii="Times New Roman" w:eastAsia="Times New Roman" w:hAnsi="Times New Roman" w:cs="Times New Roman"/>
                <w:color w:val="000000"/>
                <w:sz w:val="24"/>
                <w:szCs w:val="24"/>
                <w:lang w:eastAsia="ru-RU"/>
              </w:rPr>
            </w:pPr>
          </w:p>
        </w:tc>
        <w:tc>
          <w:tcPr>
            <w:tcW w:w="2766" w:type="dxa"/>
            <w:vMerge/>
            <w:vAlign w:val="center"/>
            <w:hideMark/>
          </w:tcPr>
          <w:p w:rsidR="001C6521" w:rsidRPr="001C6521" w:rsidRDefault="001C6521" w:rsidP="001C6521">
            <w:pPr>
              <w:spacing w:after="0" w:line="240" w:lineRule="auto"/>
              <w:rPr>
                <w:rFonts w:ascii="Times New Roman" w:eastAsia="Times New Roman" w:hAnsi="Times New Roman" w:cs="Times New Roman"/>
                <w:color w:val="000000"/>
                <w:sz w:val="24"/>
                <w:szCs w:val="24"/>
                <w:lang w:eastAsia="ru-RU"/>
              </w:rPr>
            </w:pPr>
          </w:p>
        </w:tc>
        <w:tc>
          <w:tcPr>
            <w:tcW w:w="2126" w:type="dxa"/>
            <w:vMerge/>
            <w:vAlign w:val="center"/>
            <w:hideMark/>
          </w:tcPr>
          <w:p w:rsidR="001C6521" w:rsidRPr="001C6521" w:rsidRDefault="001C6521" w:rsidP="001C6521">
            <w:pPr>
              <w:spacing w:after="0" w:line="240" w:lineRule="auto"/>
              <w:rPr>
                <w:rFonts w:ascii="Times New Roman" w:eastAsia="Times New Roman" w:hAnsi="Times New Roman" w:cs="Times New Roman"/>
                <w:color w:val="000000"/>
                <w:sz w:val="24"/>
                <w:szCs w:val="24"/>
                <w:lang w:eastAsia="ru-RU"/>
              </w:rPr>
            </w:pPr>
          </w:p>
        </w:tc>
        <w:tc>
          <w:tcPr>
            <w:tcW w:w="1792" w:type="dxa"/>
            <w:vMerge/>
            <w:vAlign w:val="center"/>
            <w:hideMark/>
          </w:tcPr>
          <w:p w:rsidR="001C6521" w:rsidRPr="001C6521" w:rsidRDefault="001C6521" w:rsidP="001C6521">
            <w:pPr>
              <w:spacing w:after="0" w:line="240" w:lineRule="auto"/>
              <w:rPr>
                <w:rFonts w:ascii="Times New Roman" w:eastAsia="Times New Roman" w:hAnsi="Times New Roman" w:cs="Times New Roman"/>
                <w:color w:val="000000"/>
                <w:sz w:val="24"/>
                <w:szCs w:val="24"/>
                <w:lang w:eastAsia="ru-RU"/>
              </w:rPr>
            </w:pPr>
          </w:p>
        </w:tc>
      </w:tr>
      <w:tr w:rsidR="001C6521" w:rsidRPr="001C6521" w:rsidTr="001C6521">
        <w:trPr>
          <w:trHeight w:val="360"/>
        </w:trPr>
        <w:tc>
          <w:tcPr>
            <w:tcW w:w="3061" w:type="dxa"/>
            <w:shd w:val="clear" w:color="000000" w:fill="FFFFFF"/>
            <w:vAlign w:val="center"/>
            <w:hideMark/>
          </w:tcPr>
          <w:p w:rsidR="001C6521" w:rsidRPr="001C6521" w:rsidRDefault="001C6521" w:rsidP="001C6521">
            <w:pPr>
              <w:spacing w:after="0" w:line="240" w:lineRule="auto"/>
              <w:rPr>
                <w:rFonts w:ascii="Times New Roman" w:eastAsia="Times New Roman" w:hAnsi="Times New Roman" w:cs="Times New Roman"/>
                <w:color w:val="000000"/>
                <w:sz w:val="24"/>
                <w:szCs w:val="24"/>
                <w:lang w:eastAsia="ru-RU"/>
              </w:rPr>
            </w:pPr>
            <w:r w:rsidRPr="001C6521">
              <w:rPr>
                <w:rFonts w:ascii="Times New Roman" w:eastAsia="Times New Roman" w:hAnsi="Times New Roman" w:cs="Times New Roman"/>
                <w:color w:val="000000"/>
                <w:sz w:val="24"/>
                <w:szCs w:val="24"/>
                <w:lang w:eastAsia="ru-RU"/>
              </w:rPr>
              <w:t xml:space="preserve"> Сетевой (2шт.)</w:t>
            </w:r>
          </w:p>
        </w:tc>
        <w:tc>
          <w:tcPr>
            <w:tcW w:w="2766" w:type="dxa"/>
            <w:shd w:val="clear" w:color="000000" w:fill="FFFFFF"/>
            <w:vAlign w:val="center"/>
            <w:hideMark/>
          </w:tcPr>
          <w:p w:rsidR="001C6521" w:rsidRPr="001C6521" w:rsidRDefault="001C6521" w:rsidP="001C6521">
            <w:pPr>
              <w:spacing w:after="0" w:line="240" w:lineRule="auto"/>
              <w:jc w:val="center"/>
              <w:rPr>
                <w:rFonts w:ascii="Times New Roman" w:eastAsia="Times New Roman" w:hAnsi="Times New Roman" w:cs="Times New Roman"/>
                <w:color w:val="000000"/>
                <w:sz w:val="24"/>
                <w:szCs w:val="24"/>
                <w:lang w:eastAsia="ru-RU"/>
              </w:rPr>
            </w:pPr>
            <w:r w:rsidRPr="001C6521">
              <w:rPr>
                <w:rFonts w:ascii="Times New Roman" w:eastAsia="Times New Roman" w:hAnsi="Times New Roman" w:cs="Times New Roman"/>
                <w:color w:val="000000"/>
                <w:sz w:val="24"/>
                <w:szCs w:val="24"/>
                <w:lang w:eastAsia="ru-RU"/>
              </w:rPr>
              <w:t>К-200-150-250А</w:t>
            </w:r>
          </w:p>
        </w:tc>
        <w:tc>
          <w:tcPr>
            <w:tcW w:w="2126" w:type="dxa"/>
            <w:shd w:val="clear" w:color="000000" w:fill="FFFFFF"/>
            <w:vAlign w:val="center"/>
            <w:hideMark/>
          </w:tcPr>
          <w:p w:rsidR="001C6521" w:rsidRPr="001C6521" w:rsidRDefault="001C6521" w:rsidP="001C6521">
            <w:pPr>
              <w:spacing w:after="0" w:line="240" w:lineRule="auto"/>
              <w:jc w:val="center"/>
              <w:rPr>
                <w:rFonts w:ascii="Times New Roman" w:eastAsia="Times New Roman" w:hAnsi="Times New Roman" w:cs="Times New Roman"/>
                <w:color w:val="000000"/>
                <w:sz w:val="24"/>
                <w:szCs w:val="24"/>
                <w:lang w:eastAsia="ru-RU"/>
              </w:rPr>
            </w:pPr>
            <w:r w:rsidRPr="001C6521">
              <w:rPr>
                <w:rFonts w:ascii="Times New Roman" w:eastAsia="Times New Roman" w:hAnsi="Times New Roman" w:cs="Times New Roman"/>
                <w:color w:val="000000"/>
                <w:sz w:val="24"/>
                <w:szCs w:val="24"/>
                <w:lang w:eastAsia="ru-RU"/>
              </w:rPr>
              <w:t>21</w:t>
            </w:r>
          </w:p>
        </w:tc>
        <w:tc>
          <w:tcPr>
            <w:tcW w:w="1792" w:type="dxa"/>
            <w:shd w:val="clear" w:color="000000" w:fill="FFFFFF"/>
            <w:vAlign w:val="center"/>
            <w:hideMark/>
          </w:tcPr>
          <w:p w:rsidR="001C6521" w:rsidRPr="001C6521" w:rsidRDefault="001C6521" w:rsidP="001C6521">
            <w:pPr>
              <w:spacing w:after="0" w:line="240" w:lineRule="auto"/>
              <w:jc w:val="center"/>
              <w:rPr>
                <w:rFonts w:ascii="Times New Roman" w:eastAsia="Times New Roman" w:hAnsi="Times New Roman" w:cs="Times New Roman"/>
                <w:color w:val="000000"/>
                <w:sz w:val="24"/>
                <w:szCs w:val="24"/>
                <w:lang w:eastAsia="ru-RU"/>
              </w:rPr>
            </w:pPr>
            <w:r w:rsidRPr="001C6521">
              <w:rPr>
                <w:rFonts w:ascii="Times New Roman" w:eastAsia="Times New Roman" w:hAnsi="Times New Roman" w:cs="Times New Roman"/>
                <w:color w:val="000000"/>
                <w:sz w:val="24"/>
                <w:szCs w:val="24"/>
                <w:lang w:eastAsia="ru-RU"/>
              </w:rPr>
              <w:t>374</w:t>
            </w:r>
          </w:p>
        </w:tc>
      </w:tr>
    </w:tbl>
    <w:p w:rsidR="00A11C6A" w:rsidRDefault="00A11C6A" w:rsidP="001E7991">
      <w:pPr>
        <w:spacing w:after="0" w:line="360" w:lineRule="auto"/>
        <w:ind w:firstLine="567"/>
        <w:jc w:val="both"/>
        <w:rPr>
          <w:rFonts w:ascii="Times New Roman" w:hAnsi="Times New Roman" w:cs="Times New Roman"/>
          <w:sz w:val="24"/>
          <w:szCs w:val="24"/>
        </w:rPr>
      </w:pPr>
    </w:p>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7" w:name="_Toc129523960"/>
      <w:r w:rsidRPr="00AB304F">
        <w:rPr>
          <w:rFonts w:ascii="Times New Roman" w:eastAsia="Times New Roman" w:hAnsi="Times New Roman" w:cs="Times New Roman"/>
          <w:bCs/>
          <w:i/>
          <w:color w:val="auto"/>
          <w:sz w:val="24"/>
          <w:szCs w:val="24"/>
        </w:rPr>
        <w:t>б) параметры установленной тепловой мощности источника тепловой энергии, в том числе теплофикационного оборудования и теплофикационной установки;</w:t>
      </w:r>
      <w:bookmarkEnd w:id="7"/>
    </w:p>
    <w:p w:rsidR="00ED3F44" w:rsidRDefault="00ED3F44" w:rsidP="00ED3F44"/>
    <w:p w:rsidR="00ED3F44" w:rsidRPr="00ED3F44" w:rsidRDefault="00ED3F44" w:rsidP="00ED3F44">
      <w:pPr>
        <w:ind w:firstLine="567"/>
        <w:rPr>
          <w:rFonts w:ascii="Times New Roman" w:hAnsi="Times New Roman" w:cs="Times New Roman"/>
          <w:sz w:val="24"/>
          <w:szCs w:val="24"/>
        </w:rPr>
      </w:pPr>
      <w:r>
        <w:rPr>
          <w:rFonts w:ascii="Times New Roman" w:hAnsi="Times New Roman" w:cs="Times New Roman"/>
          <w:sz w:val="24"/>
          <w:szCs w:val="24"/>
        </w:rPr>
        <w:t xml:space="preserve">Установленная и располагаемая тепловая мощность котлоагрегатов соответствует. </w:t>
      </w:r>
    </w:p>
    <w:p w:rsidR="00AB304F" w:rsidRDefault="00ED3F44" w:rsidP="003C5BA4">
      <w:r w:rsidRPr="00F112F7">
        <w:rPr>
          <w:rFonts w:ascii="Times New Roman" w:eastAsia="Calibri" w:hAnsi="Times New Roman" w:cs="Times New Roman"/>
          <w:bCs/>
          <w:color w:val="00000A"/>
          <w:sz w:val="24"/>
          <w:szCs w:val="24"/>
          <w:lang w:eastAsia="ru-RU"/>
        </w:rPr>
        <w:t xml:space="preserve">Таблица </w:t>
      </w:r>
      <w:r>
        <w:rPr>
          <w:rFonts w:ascii="Times New Roman" w:eastAsia="Calibri" w:hAnsi="Times New Roman" w:cs="Times New Roman"/>
          <w:bCs/>
          <w:color w:val="00000A"/>
          <w:sz w:val="24"/>
          <w:szCs w:val="24"/>
          <w:lang w:eastAsia="ru-RU"/>
        </w:rPr>
        <w:t>1</w:t>
      </w:r>
      <w:r w:rsidRPr="00F112F7">
        <w:rPr>
          <w:rFonts w:ascii="Times New Roman" w:eastAsia="Calibri" w:hAnsi="Times New Roman" w:cs="Times New Roman"/>
          <w:bCs/>
          <w:color w:val="00000A"/>
          <w:sz w:val="24"/>
          <w:szCs w:val="24"/>
          <w:lang w:eastAsia="ru-RU"/>
        </w:rPr>
        <w:t>.</w:t>
      </w:r>
      <w:r>
        <w:rPr>
          <w:rFonts w:ascii="Times New Roman" w:eastAsia="Calibri" w:hAnsi="Times New Roman" w:cs="Times New Roman"/>
          <w:bCs/>
          <w:color w:val="00000A"/>
          <w:sz w:val="24"/>
          <w:szCs w:val="24"/>
          <w:lang w:eastAsia="ru-RU"/>
        </w:rPr>
        <w:t>2</w:t>
      </w:r>
      <w:r w:rsidRPr="00F112F7">
        <w:rPr>
          <w:rFonts w:ascii="Times New Roman" w:eastAsia="Calibri" w:hAnsi="Times New Roman" w:cs="Times New Roman"/>
          <w:bCs/>
          <w:color w:val="00000A"/>
          <w:sz w:val="24"/>
          <w:szCs w:val="24"/>
          <w:lang w:eastAsia="ru-RU"/>
        </w:rPr>
        <w:t xml:space="preserve">. </w:t>
      </w:r>
      <w:r>
        <w:rPr>
          <w:rFonts w:ascii="Times New Roman" w:eastAsia="Calibri" w:hAnsi="Times New Roman" w:cs="Times New Roman"/>
          <w:bCs/>
          <w:color w:val="00000A"/>
          <w:sz w:val="24"/>
          <w:szCs w:val="24"/>
          <w:lang w:eastAsia="ru-RU"/>
        </w:rPr>
        <w:t>– Характеристика тепловой мощности источников теплоснабжения.</w:t>
      </w:r>
    </w:p>
    <w:tbl>
      <w:tblPr>
        <w:tblW w:w="10505" w:type="dxa"/>
        <w:tblInd w:w="93" w:type="dxa"/>
        <w:tblLook w:val="04A0" w:firstRow="1" w:lastRow="0" w:firstColumn="1" w:lastColumn="0" w:noHBand="0" w:noVBand="1"/>
      </w:tblPr>
      <w:tblGrid>
        <w:gridCol w:w="582"/>
        <w:gridCol w:w="2174"/>
        <w:gridCol w:w="2410"/>
        <w:gridCol w:w="1781"/>
        <w:gridCol w:w="1665"/>
        <w:gridCol w:w="1893"/>
      </w:tblGrid>
      <w:tr w:rsidR="004006B9" w:rsidRPr="004006B9" w:rsidTr="004006B9">
        <w:trPr>
          <w:trHeight w:val="121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6B9" w:rsidRPr="004006B9" w:rsidRDefault="004006B9" w:rsidP="004006B9">
            <w:pPr>
              <w:spacing w:after="0" w:line="240" w:lineRule="auto"/>
              <w:jc w:val="center"/>
              <w:rPr>
                <w:rFonts w:ascii="Times New Roman" w:eastAsia="Times New Roman" w:hAnsi="Times New Roman" w:cs="Times New Roman"/>
                <w:color w:val="000000"/>
                <w:sz w:val="24"/>
                <w:szCs w:val="24"/>
                <w:lang w:eastAsia="ru-RU"/>
              </w:rPr>
            </w:pPr>
            <w:r w:rsidRPr="004006B9">
              <w:rPr>
                <w:rFonts w:ascii="Times New Roman" w:eastAsia="Times New Roman" w:hAnsi="Times New Roman" w:cs="Times New Roman"/>
                <w:color w:val="000000"/>
                <w:sz w:val="24"/>
                <w:szCs w:val="24"/>
                <w:lang w:eastAsia="ru-RU"/>
              </w:rPr>
              <w:t xml:space="preserve">№ </w:t>
            </w:r>
          </w:p>
        </w:tc>
        <w:tc>
          <w:tcPr>
            <w:tcW w:w="2174" w:type="dxa"/>
            <w:tcBorders>
              <w:top w:val="single" w:sz="4" w:space="0" w:color="auto"/>
              <w:left w:val="nil"/>
              <w:bottom w:val="single" w:sz="4" w:space="0" w:color="auto"/>
              <w:right w:val="single" w:sz="4" w:space="0" w:color="auto"/>
            </w:tcBorders>
            <w:shd w:val="clear" w:color="auto" w:fill="auto"/>
            <w:vAlign w:val="center"/>
            <w:hideMark/>
          </w:tcPr>
          <w:p w:rsidR="004006B9" w:rsidRPr="004006B9" w:rsidRDefault="004006B9" w:rsidP="004006B9">
            <w:pPr>
              <w:spacing w:after="0" w:line="240" w:lineRule="auto"/>
              <w:jc w:val="center"/>
              <w:rPr>
                <w:rFonts w:ascii="Times New Roman" w:eastAsia="Times New Roman" w:hAnsi="Times New Roman" w:cs="Times New Roman"/>
                <w:color w:val="000000"/>
                <w:sz w:val="24"/>
                <w:szCs w:val="24"/>
                <w:lang w:eastAsia="ru-RU"/>
              </w:rPr>
            </w:pPr>
            <w:r w:rsidRPr="004006B9">
              <w:rPr>
                <w:rFonts w:ascii="Times New Roman" w:eastAsia="Times New Roman" w:hAnsi="Times New Roman" w:cs="Times New Roman"/>
                <w:color w:val="000000"/>
                <w:sz w:val="24"/>
                <w:szCs w:val="24"/>
                <w:lang w:eastAsia="ru-RU"/>
              </w:rPr>
              <w:t>Наименование                     котельной/ЦТП, адрес</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4006B9" w:rsidRPr="004006B9" w:rsidRDefault="004006B9" w:rsidP="004006B9">
            <w:pPr>
              <w:spacing w:after="0" w:line="240" w:lineRule="auto"/>
              <w:jc w:val="center"/>
              <w:rPr>
                <w:rFonts w:ascii="Times New Roman" w:eastAsia="Times New Roman" w:hAnsi="Times New Roman" w:cs="Times New Roman"/>
                <w:color w:val="000000"/>
                <w:sz w:val="24"/>
                <w:szCs w:val="24"/>
                <w:lang w:eastAsia="ru-RU"/>
              </w:rPr>
            </w:pPr>
            <w:r w:rsidRPr="004006B9">
              <w:rPr>
                <w:rFonts w:ascii="Times New Roman" w:eastAsia="Times New Roman" w:hAnsi="Times New Roman" w:cs="Times New Roman"/>
                <w:color w:val="000000"/>
                <w:sz w:val="24"/>
                <w:szCs w:val="24"/>
                <w:lang w:eastAsia="ru-RU"/>
              </w:rPr>
              <w:t>Тип и количество котлов (установленные)</w:t>
            </w:r>
          </w:p>
        </w:tc>
        <w:tc>
          <w:tcPr>
            <w:tcW w:w="1781" w:type="dxa"/>
            <w:tcBorders>
              <w:top w:val="single" w:sz="4" w:space="0" w:color="auto"/>
              <w:left w:val="nil"/>
              <w:bottom w:val="single" w:sz="4" w:space="0" w:color="auto"/>
              <w:right w:val="single" w:sz="4" w:space="0" w:color="auto"/>
            </w:tcBorders>
            <w:shd w:val="clear" w:color="auto" w:fill="auto"/>
            <w:vAlign w:val="center"/>
            <w:hideMark/>
          </w:tcPr>
          <w:p w:rsidR="004006B9" w:rsidRPr="004006B9" w:rsidRDefault="004006B9" w:rsidP="004006B9">
            <w:pPr>
              <w:spacing w:after="0" w:line="240" w:lineRule="auto"/>
              <w:jc w:val="center"/>
              <w:rPr>
                <w:rFonts w:ascii="Times New Roman" w:eastAsia="Times New Roman" w:hAnsi="Times New Roman" w:cs="Times New Roman"/>
                <w:color w:val="000000"/>
                <w:sz w:val="24"/>
                <w:szCs w:val="24"/>
                <w:lang w:eastAsia="ru-RU"/>
              </w:rPr>
            </w:pPr>
            <w:r w:rsidRPr="004006B9">
              <w:rPr>
                <w:rFonts w:ascii="Times New Roman" w:eastAsia="Times New Roman" w:hAnsi="Times New Roman" w:cs="Times New Roman"/>
                <w:color w:val="000000"/>
                <w:sz w:val="24"/>
                <w:szCs w:val="24"/>
                <w:lang w:eastAsia="ru-RU"/>
              </w:rPr>
              <w:t>Тип и количество   котлов в работе</w:t>
            </w:r>
          </w:p>
        </w:tc>
        <w:tc>
          <w:tcPr>
            <w:tcW w:w="1665" w:type="dxa"/>
            <w:tcBorders>
              <w:top w:val="single" w:sz="4" w:space="0" w:color="auto"/>
              <w:left w:val="nil"/>
              <w:bottom w:val="single" w:sz="4" w:space="0" w:color="auto"/>
              <w:right w:val="single" w:sz="4" w:space="0" w:color="auto"/>
            </w:tcBorders>
            <w:shd w:val="clear" w:color="auto" w:fill="auto"/>
            <w:vAlign w:val="center"/>
            <w:hideMark/>
          </w:tcPr>
          <w:p w:rsidR="004006B9" w:rsidRPr="004006B9" w:rsidRDefault="004006B9" w:rsidP="004006B9">
            <w:pPr>
              <w:spacing w:after="0" w:line="240" w:lineRule="auto"/>
              <w:jc w:val="center"/>
              <w:rPr>
                <w:rFonts w:ascii="Times New Roman" w:eastAsia="Times New Roman" w:hAnsi="Times New Roman" w:cs="Times New Roman"/>
                <w:color w:val="000000"/>
                <w:sz w:val="24"/>
                <w:szCs w:val="24"/>
                <w:lang w:eastAsia="ru-RU"/>
              </w:rPr>
            </w:pPr>
            <w:r w:rsidRPr="004006B9">
              <w:rPr>
                <w:rFonts w:ascii="Times New Roman" w:eastAsia="Times New Roman" w:hAnsi="Times New Roman" w:cs="Times New Roman"/>
                <w:color w:val="000000"/>
                <w:sz w:val="24"/>
                <w:szCs w:val="24"/>
                <w:lang w:eastAsia="ru-RU"/>
              </w:rPr>
              <w:t>Год ввода котла в эксплуатацию</w:t>
            </w:r>
          </w:p>
        </w:tc>
        <w:tc>
          <w:tcPr>
            <w:tcW w:w="1893" w:type="dxa"/>
            <w:tcBorders>
              <w:top w:val="single" w:sz="4" w:space="0" w:color="auto"/>
              <w:left w:val="nil"/>
              <w:bottom w:val="single" w:sz="4" w:space="0" w:color="auto"/>
              <w:right w:val="single" w:sz="4" w:space="0" w:color="auto"/>
            </w:tcBorders>
            <w:shd w:val="clear" w:color="auto" w:fill="auto"/>
            <w:vAlign w:val="center"/>
            <w:hideMark/>
          </w:tcPr>
          <w:p w:rsidR="004006B9" w:rsidRPr="004006B9" w:rsidRDefault="004006B9" w:rsidP="004006B9">
            <w:pPr>
              <w:spacing w:after="0" w:line="240" w:lineRule="auto"/>
              <w:jc w:val="center"/>
              <w:rPr>
                <w:rFonts w:ascii="Times New Roman" w:eastAsia="Times New Roman" w:hAnsi="Times New Roman" w:cs="Times New Roman"/>
                <w:color w:val="000000"/>
                <w:sz w:val="24"/>
                <w:szCs w:val="24"/>
                <w:lang w:eastAsia="ru-RU"/>
              </w:rPr>
            </w:pPr>
            <w:r w:rsidRPr="004006B9">
              <w:rPr>
                <w:rFonts w:ascii="Times New Roman" w:eastAsia="Times New Roman" w:hAnsi="Times New Roman" w:cs="Times New Roman"/>
                <w:color w:val="000000"/>
                <w:sz w:val="24"/>
                <w:szCs w:val="24"/>
                <w:lang w:eastAsia="ru-RU"/>
              </w:rPr>
              <w:t>Температурный график</w:t>
            </w:r>
          </w:p>
        </w:tc>
      </w:tr>
      <w:tr w:rsidR="004006B9" w:rsidRPr="004006B9" w:rsidTr="004006B9">
        <w:trPr>
          <w:trHeight w:val="540"/>
        </w:trPr>
        <w:tc>
          <w:tcPr>
            <w:tcW w:w="582"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006B9" w:rsidRPr="004006B9" w:rsidRDefault="004006B9" w:rsidP="004006B9">
            <w:pPr>
              <w:spacing w:after="0" w:line="240" w:lineRule="auto"/>
              <w:jc w:val="center"/>
              <w:rPr>
                <w:rFonts w:ascii="Times New Roman" w:eastAsia="Times New Roman" w:hAnsi="Times New Roman" w:cs="Times New Roman"/>
                <w:color w:val="000000"/>
                <w:sz w:val="24"/>
                <w:szCs w:val="24"/>
                <w:lang w:eastAsia="ru-RU"/>
              </w:rPr>
            </w:pPr>
            <w:r w:rsidRPr="004006B9">
              <w:rPr>
                <w:rFonts w:ascii="Times New Roman" w:eastAsia="Times New Roman" w:hAnsi="Times New Roman" w:cs="Times New Roman"/>
                <w:color w:val="000000"/>
                <w:sz w:val="24"/>
                <w:szCs w:val="24"/>
                <w:lang w:eastAsia="ru-RU"/>
              </w:rPr>
              <w:t>1</w:t>
            </w:r>
          </w:p>
        </w:tc>
        <w:tc>
          <w:tcPr>
            <w:tcW w:w="2174" w:type="dxa"/>
            <w:vMerge w:val="restart"/>
            <w:tcBorders>
              <w:top w:val="nil"/>
              <w:left w:val="single" w:sz="4" w:space="0" w:color="auto"/>
              <w:bottom w:val="single" w:sz="4" w:space="0" w:color="auto"/>
              <w:right w:val="single" w:sz="4" w:space="0" w:color="auto"/>
            </w:tcBorders>
            <w:shd w:val="clear" w:color="000000" w:fill="FFFFFF"/>
            <w:vAlign w:val="center"/>
            <w:hideMark/>
          </w:tcPr>
          <w:p w:rsidR="004006B9" w:rsidRPr="004006B9" w:rsidRDefault="004006B9" w:rsidP="004006B9">
            <w:pPr>
              <w:spacing w:after="0" w:line="240" w:lineRule="auto"/>
              <w:jc w:val="center"/>
              <w:rPr>
                <w:rFonts w:ascii="Times New Roman" w:eastAsia="Times New Roman" w:hAnsi="Times New Roman" w:cs="Times New Roman"/>
                <w:color w:val="000000"/>
                <w:sz w:val="24"/>
                <w:szCs w:val="24"/>
                <w:lang w:eastAsia="ru-RU"/>
              </w:rPr>
            </w:pPr>
            <w:r w:rsidRPr="004006B9">
              <w:rPr>
                <w:rFonts w:ascii="Times New Roman" w:eastAsia="Times New Roman" w:hAnsi="Times New Roman" w:cs="Times New Roman"/>
                <w:color w:val="000000"/>
                <w:sz w:val="24"/>
                <w:szCs w:val="24"/>
                <w:lang w:eastAsia="ru-RU"/>
              </w:rPr>
              <w:t>с.Октябрьское ул.Техническая,14</w:t>
            </w:r>
          </w:p>
        </w:tc>
        <w:tc>
          <w:tcPr>
            <w:tcW w:w="2410" w:type="dxa"/>
            <w:tcBorders>
              <w:top w:val="nil"/>
              <w:left w:val="nil"/>
              <w:bottom w:val="single" w:sz="4" w:space="0" w:color="auto"/>
              <w:right w:val="single" w:sz="4" w:space="0" w:color="auto"/>
            </w:tcBorders>
            <w:shd w:val="clear" w:color="000000" w:fill="FFFFFF"/>
            <w:vAlign w:val="center"/>
            <w:hideMark/>
          </w:tcPr>
          <w:p w:rsidR="004006B9" w:rsidRPr="004006B9" w:rsidRDefault="004006B9" w:rsidP="004006B9">
            <w:pPr>
              <w:spacing w:after="0" w:line="240" w:lineRule="auto"/>
              <w:rPr>
                <w:rFonts w:ascii="Times New Roman" w:eastAsia="Times New Roman" w:hAnsi="Times New Roman" w:cs="Times New Roman"/>
                <w:color w:val="000000"/>
                <w:sz w:val="24"/>
                <w:szCs w:val="24"/>
                <w:lang w:eastAsia="ru-RU"/>
              </w:rPr>
            </w:pPr>
            <w:r w:rsidRPr="004006B9">
              <w:rPr>
                <w:rFonts w:ascii="Times New Roman" w:eastAsia="Times New Roman" w:hAnsi="Times New Roman" w:cs="Times New Roman"/>
                <w:color w:val="000000"/>
                <w:sz w:val="24"/>
                <w:szCs w:val="24"/>
                <w:lang w:eastAsia="ru-RU"/>
              </w:rPr>
              <w:t>КВр-1,6-95 ОУР</w:t>
            </w:r>
          </w:p>
        </w:tc>
        <w:tc>
          <w:tcPr>
            <w:tcW w:w="1781" w:type="dxa"/>
            <w:tcBorders>
              <w:top w:val="nil"/>
              <w:left w:val="nil"/>
              <w:bottom w:val="single" w:sz="4" w:space="0" w:color="auto"/>
              <w:right w:val="single" w:sz="4" w:space="0" w:color="auto"/>
            </w:tcBorders>
            <w:shd w:val="clear" w:color="000000" w:fill="FFFFFF"/>
            <w:vAlign w:val="center"/>
            <w:hideMark/>
          </w:tcPr>
          <w:p w:rsidR="004006B9" w:rsidRPr="004006B9" w:rsidRDefault="004006B9" w:rsidP="004006B9">
            <w:pPr>
              <w:spacing w:after="0" w:line="240" w:lineRule="auto"/>
              <w:rPr>
                <w:rFonts w:ascii="Times New Roman" w:eastAsia="Times New Roman" w:hAnsi="Times New Roman" w:cs="Times New Roman"/>
                <w:color w:val="000000"/>
                <w:sz w:val="24"/>
                <w:szCs w:val="24"/>
                <w:lang w:eastAsia="ru-RU"/>
              </w:rPr>
            </w:pPr>
            <w:r w:rsidRPr="004006B9">
              <w:rPr>
                <w:rFonts w:ascii="Times New Roman" w:eastAsia="Times New Roman" w:hAnsi="Times New Roman" w:cs="Times New Roman"/>
                <w:color w:val="000000"/>
                <w:sz w:val="24"/>
                <w:szCs w:val="24"/>
                <w:lang w:eastAsia="ru-RU"/>
              </w:rPr>
              <w:t>КВр-1,6-95 ОУР</w:t>
            </w:r>
          </w:p>
        </w:tc>
        <w:tc>
          <w:tcPr>
            <w:tcW w:w="1665" w:type="dxa"/>
            <w:tcBorders>
              <w:top w:val="nil"/>
              <w:left w:val="nil"/>
              <w:bottom w:val="single" w:sz="4" w:space="0" w:color="auto"/>
              <w:right w:val="single" w:sz="4" w:space="0" w:color="auto"/>
            </w:tcBorders>
            <w:shd w:val="clear" w:color="000000" w:fill="FFFFFF"/>
            <w:vAlign w:val="center"/>
            <w:hideMark/>
          </w:tcPr>
          <w:p w:rsidR="004006B9" w:rsidRPr="004006B9" w:rsidRDefault="004006B9" w:rsidP="004006B9">
            <w:pPr>
              <w:spacing w:after="0" w:line="240" w:lineRule="auto"/>
              <w:jc w:val="center"/>
              <w:rPr>
                <w:rFonts w:ascii="Times New Roman" w:eastAsia="Times New Roman" w:hAnsi="Times New Roman" w:cs="Times New Roman"/>
                <w:color w:val="000000"/>
                <w:sz w:val="24"/>
                <w:szCs w:val="24"/>
                <w:lang w:eastAsia="ru-RU"/>
              </w:rPr>
            </w:pPr>
            <w:r w:rsidRPr="004006B9">
              <w:rPr>
                <w:rFonts w:ascii="Times New Roman" w:eastAsia="Times New Roman" w:hAnsi="Times New Roman" w:cs="Times New Roman"/>
                <w:color w:val="000000"/>
                <w:sz w:val="24"/>
                <w:szCs w:val="24"/>
                <w:lang w:eastAsia="ru-RU"/>
              </w:rPr>
              <w:t>28.08.2017</w:t>
            </w:r>
          </w:p>
        </w:tc>
        <w:tc>
          <w:tcPr>
            <w:tcW w:w="1893" w:type="dxa"/>
            <w:vMerge w:val="restart"/>
            <w:tcBorders>
              <w:top w:val="nil"/>
              <w:left w:val="single" w:sz="4" w:space="0" w:color="auto"/>
              <w:bottom w:val="single" w:sz="4" w:space="0" w:color="auto"/>
              <w:right w:val="single" w:sz="4" w:space="0" w:color="auto"/>
            </w:tcBorders>
            <w:shd w:val="clear" w:color="000000" w:fill="FFFFFF"/>
            <w:vAlign w:val="center"/>
            <w:hideMark/>
          </w:tcPr>
          <w:p w:rsidR="004006B9" w:rsidRPr="004006B9" w:rsidRDefault="004006B9" w:rsidP="004006B9">
            <w:pPr>
              <w:spacing w:after="0" w:line="240" w:lineRule="auto"/>
              <w:jc w:val="center"/>
              <w:rPr>
                <w:rFonts w:ascii="Times New Roman" w:eastAsia="Times New Roman" w:hAnsi="Times New Roman" w:cs="Times New Roman"/>
                <w:color w:val="000000"/>
                <w:sz w:val="24"/>
                <w:szCs w:val="24"/>
                <w:lang w:eastAsia="ru-RU"/>
              </w:rPr>
            </w:pPr>
            <w:r w:rsidRPr="004006B9">
              <w:rPr>
                <w:rFonts w:ascii="Times New Roman" w:eastAsia="Times New Roman" w:hAnsi="Times New Roman" w:cs="Times New Roman"/>
                <w:color w:val="000000"/>
                <w:sz w:val="24"/>
                <w:szCs w:val="24"/>
                <w:lang w:eastAsia="ru-RU"/>
              </w:rPr>
              <w:t>95/70</w:t>
            </w:r>
          </w:p>
        </w:tc>
      </w:tr>
      <w:tr w:rsidR="004006B9" w:rsidRPr="004006B9" w:rsidTr="004006B9">
        <w:trPr>
          <w:trHeight w:val="396"/>
        </w:trPr>
        <w:tc>
          <w:tcPr>
            <w:tcW w:w="582" w:type="dxa"/>
            <w:vMerge/>
            <w:tcBorders>
              <w:top w:val="nil"/>
              <w:left w:val="single" w:sz="4" w:space="0" w:color="auto"/>
              <w:bottom w:val="single" w:sz="4" w:space="0" w:color="auto"/>
              <w:right w:val="single" w:sz="4" w:space="0" w:color="auto"/>
            </w:tcBorders>
            <w:vAlign w:val="center"/>
            <w:hideMark/>
          </w:tcPr>
          <w:p w:rsidR="004006B9" w:rsidRPr="004006B9" w:rsidRDefault="004006B9" w:rsidP="004006B9">
            <w:pPr>
              <w:spacing w:after="0" w:line="240" w:lineRule="auto"/>
              <w:rPr>
                <w:rFonts w:ascii="Times New Roman" w:eastAsia="Times New Roman" w:hAnsi="Times New Roman" w:cs="Times New Roman"/>
                <w:color w:val="000000"/>
                <w:sz w:val="24"/>
                <w:szCs w:val="24"/>
                <w:lang w:eastAsia="ru-RU"/>
              </w:rPr>
            </w:pPr>
          </w:p>
        </w:tc>
        <w:tc>
          <w:tcPr>
            <w:tcW w:w="2174" w:type="dxa"/>
            <w:vMerge/>
            <w:tcBorders>
              <w:top w:val="nil"/>
              <w:left w:val="single" w:sz="4" w:space="0" w:color="auto"/>
              <w:bottom w:val="single" w:sz="4" w:space="0" w:color="auto"/>
              <w:right w:val="single" w:sz="4" w:space="0" w:color="auto"/>
            </w:tcBorders>
            <w:vAlign w:val="center"/>
            <w:hideMark/>
          </w:tcPr>
          <w:p w:rsidR="004006B9" w:rsidRPr="004006B9" w:rsidRDefault="004006B9" w:rsidP="004006B9">
            <w:pPr>
              <w:spacing w:after="0" w:line="240" w:lineRule="auto"/>
              <w:rPr>
                <w:rFonts w:ascii="Times New Roman" w:eastAsia="Times New Roman" w:hAnsi="Times New Roman" w:cs="Times New Roman"/>
                <w:color w:val="000000"/>
                <w:sz w:val="24"/>
                <w:szCs w:val="24"/>
                <w:lang w:eastAsia="ru-RU"/>
              </w:rPr>
            </w:pPr>
          </w:p>
        </w:tc>
        <w:tc>
          <w:tcPr>
            <w:tcW w:w="2410" w:type="dxa"/>
            <w:tcBorders>
              <w:top w:val="nil"/>
              <w:left w:val="nil"/>
              <w:bottom w:val="single" w:sz="4" w:space="0" w:color="auto"/>
              <w:right w:val="single" w:sz="4" w:space="0" w:color="auto"/>
            </w:tcBorders>
            <w:shd w:val="clear" w:color="000000" w:fill="FFFFFF"/>
            <w:vAlign w:val="center"/>
            <w:hideMark/>
          </w:tcPr>
          <w:p w:rsidR="004006B9" w:rsidRPr="004006B9" w:rsidRDefault="004006B9" w:rsidP="004006B9">
            <w:pPr>
              <w:spacing w:after="0" w:line="240" w:lineRule="auto"/>
              <w:rPr>
                <w:rFonts w:ascii="Times New Roman" w:eastAsia="Times New Roman" w:hAnsi="Times New Roman" w:cs="Times New Roman"/>
                <w:color w:val="000000"/>
                <w:sz w:val="24"/>
                <w:szCs w:val="24"/>
                <w:lang w:eastAsia="ru-RU"/>
              </w:rPr>
            </w:pPr>
            <w:r w:rsidRPr="004006B9">
              <w:rPr>
                <w:rFonts w:ascii="Times New Roman" w:eastAsia="Times New Roman" w:hAnsi="Times New Roman" w:cs="Times New Roman"/>
                <w:color w:val="000000"/>
                <w:sz w:val="24"/>
                <w:szCs w:val="24"/>
                <w:lang w:eastAsia="ru-RU"/>
              </w:rPr>
              <w:t>КВр -1,6-95Р</w:t>
            </w:r>
          </w:p>
        </w:tc>
        <w:tc>
          <w:tcPr>
            <w:tcW w:w="1781" w:type="dxa"/>
            <w:tcBorders>
              <w:top w:val="nil"/>
              <w:left w:val="nil"/>
              <w:bottom w:val="single" w:sz="4" w:space="0" w:color="auto"/>
              <w:right w:val="single" w:sz="4" w:space="0" w:color="auto"/>
            </w:tcBorders>
            <w:shd w:val="clear" w:color="000000" w:fill="FFFFFF"/>
            <w:vAlign w:val="center"/>
            <w:hideMark/>
          </w:tcPr>
          <w:p w:rsidR="004006B9" w:rsidRPr="004006B9" w:rsidRDefault="004006B9" w:rsidP="004006B9">
            <w:pPr>
              <w:spacing w:after="0" w:line="240" w:lineRule="auto"/>
              <w:rPr>
                <w:rFonts w:ascii="Times New Roman" w:eastAsia="Times New Roman" w:hAnsi="Times New Roman" w:cs="Times New Roman"/>
                <w:color w:val="000000"/>
                <w:sz w:val="24"/>
                <w:szCs w:val="24"/>
                <w:lang w:eastAsia="ru-RU"/>
              </w:rPr>
            </w:pPr>
            <w:r w:rsidRPr="004006B9">
              <w:rPr>
                <w:rFonts w:ascii="Times New Roman" w:eastAsia="Times New Roman" w:hAnsi="Times New Roman" w:cs="Times New Roman"/>
                <w:color w:val="000000"/>
                <w:sz w:val="24"/>
                <w:szCs w:val="24"/>
                <w:lang w:eastAsia="ru-RU"/>
              </w:rPr>
              <w:t>КВр -1,6-95Р</w:t>
            </w:r>
          </w:p>
        </w:tc>
        <w:tc>
          <w:tcPr>
            <w:tcW w:w="1665" w:type="dxa"/>
            <w:tcBorders>
              <w:top w:val="nil"/>
              <w:left w:val="nil"/>
              <w:bottom w:val="single" w:sz="4" w:space="0" w:color="auto"/>
              <w:right w:val="single" w:sz="4" w:space="0" w:color="auto"/>
            </w:tcBorders>
            <w:shd w:val="clear" w:color="000000" w:fill="FFFFFF"/>
            <w:vAlign w:val="center"/>
            <w:hideMark/>
          </w:tcPr>
          <w:p w:rsidR="004006B9" w:rsidRPr="004006B9" w:rsidRDefault="004006B9" w:rsidP="004006B9">
            <w:pPr>
              <w:spacing w:after="0" w:line="240" w:lineRule="auto"/>
              <w:jc w:val="center"/>
              <w:rPr>
                <w:rFonts w:ascii="Times New Roman" w:eastAsia="Times New Roman" w:hAnsi="Times New Roman" w:cs="Times New Roman"/>
                <w:color w:val="000000"/>
                <w:sz w:val="24"/>
                <w:szCs w:val="24"/>
                <w:lang w:eastAsia="ru-RU"/>
              </w:rPr>
            </w:pPr>
            <w:r w:rsidRPr="004006B9">
              <w:rPr>
                <w:rFonts w:ascii="Times New Roman" w:eastAsia="Times New Roman" w:hAnsi="Times New Roman" w:cs="Times New Roman"/>
                <w:color w:val="000000"/>
                <w:sz w:val="24"/>
                <w:szCs w:val="24"/>
                <w:lang w:eastAsia="ru-RU"/>
              </w:rPr>
              <w:t>08.07.2016</w:t>
            </w:r>
          </w:p>
        </w:tc>
        <w:tc>
          <w:tcPr>
            <w:tcW w:w="1893" w:type="dxa"/>
            <w:vMerge/>
            <w:tcBorders>
              <w:top w:val="nil"/>
              <w:left w:val="single" w:sz="4" w:space="0" w:color="auto"/>
              <w:bottom w:val="single" w:sz="4" w:space="0" w:color="auto"/>
              <w:right w:val="single" w:sz="4" w:space="0" w:color="auto"/>
            </w:tcBorders>
            <w:vAlign w:val="center"/>
            <w:hideMark/>
          </w:tcPr>
          <w:p w:rsidR="004006B9" w:rsidRPr="004006B9" w:rsidRDefault="004006B9" w:rsidP="004006B9">
            <w:pPr>
              <w:spacing w:after="0" w:line="240" w:lineRule="auto"/>
              <w:rPr>
                <w:rFonts w:ascii="Times New Roman" w:eastAsia="Times New Roman" w:hAnsi="Times New Roman" w:cs="Times New Roman"/>
                <w:color w:val="000000"/>
                <w:sz w:val="24"/>
                <w:szCs w:val="24"/>
                <w:lang w:eastAsia="ru-RU"/>
              </w:rPr>
            </w:pPr>
          </w:p>
        </w:tc>
      </w:tr>
      <w:tr w:rsidR="004006B9" w:rsidRPr="004006B9" w:rsidTr="004006B9">
        <w:trPr>
          <w:trHeight w:val="525"/>
        </w:trPr>
        <w:tc>
          <w:tcPr>
            <w:tcW w:w="582" w:type="dxa"/>
            <w:vMerge/>
            <w:tcBorders>
              <w:top w:val="nil"/>
              <w:left w:val="single" w:sz="4" w:space="0" w:color="auto"/>
              <w:bottom w:val="single" w:sz="4" w:space="0" w:color="auto"/>
              <w:right w:val="single" w:sz="4" w:space="0" w:color="auto"/>
            </w:tcBorders>
            <w:vAlign w:val="center"/>
            <w:hideMark/>
          </w:tcPr>
          <w:p w:rsidR="004006B9" w:rsidRPr="004006B9" w:rsidRDefault="004006B9" w:rsidP="004006B9">
            <w:pPr>
              <w:spacing w:after="0" w:line="240" w:lineRule="auto"/>
              <w:rPr>
                <w:rFonts w:ascii="Times New Roman" w:eastAsia="Times New Roman" w:hAnsi="Times New Roman" w:cs="Times New Roman"/>
                <w:color w:val="000000"/>
                <w:sz w:val="24"/>
                <w:szCs w:val="24"/>
                <w:lang w:eastAsia="ru-RU"/>
              </w:rPr>
            </w:pPr>
          </w:p>
        </w:tc>
        <w:tc>
          <w:tcPr>
            <w:tcW w:w="2174" w:type="dxa"/>
            <w:vMerge/>
            <w:tcBorders>
              <w:top w:val="nil"/>
              <w:left w:val="single" w:sz="4" w:space="0" w:color="auto"/>
              <w:bottom w:val="single" w:sz="4" w:space="0" w:color="auto"/>
              <w:right w:val="single" w:sz="4" w:space="0" w:color="auto"/>
            </w:tcBorders>
            <w:vAlign w:val="center"/>
            <w:hideMark/>
          </w:tcPr>
          <w:p w:rsidR="004006B9" w:rsidRPr="004006B9" w:rsidRDefault="004006B9" w:rsidP="004006B9">
            <w:pPr>
              <w:spacing w:after="0" w:line="240" w:lineRule="auto"/>
              <w:rPr>
                <w:rFonts w:ascii="Times New Roman" w:eastAsia="Times New Roman" w:hAnsi="Times New Roman" w:cs="Times New Roman"/>
                <w:color w:val="000000"/>
                <w:sz w:val="24"/>
                <w:szCs w:val="24"/>
                <w:lang w:eastAsia="ru-RU"/>
              </w:rPr>
            </w:pPr>
          </w:p>
        </w:tc>
        <w:tc>
          <w:tcPr>
            <w:tcW w:w="2410" w:type="dxa"/>
            <w:tcBorders>
              <w:top w:val="nil"/>
              <w:left w:val="nil"/>
              <w:bottom w:val="single" w:sz="4" w:space="0" w:color="auto"/>
              <w:right w:val="single" w:sz="4" w:space="0" w:color="auto"/>
            </w:tcBorders>
            <w:shd w:val="clear" w:color="000000" w:fill="FFFFFF"/>
            <w:vAlign w:val="center"/>
            <w:hideMark/>
          </w:tcPr>
          <w:p w:rsidR="004006B9" w:rsidRPr="004006B9" w:rsidRDefault="004006B9" w:rsidP="004006B9">
            <w:pPr>
              <w:spacing w:after="0" w:line="240" w:lineRule="auto"/>
              <w:rPr>
                <w:rFonts w:ascii="Times New Roman" w:eastAsia="Times New Roman" w:hAnsi="Times New Roman" w:cs="Times New Roman"/>
                <w:color w:val="000000"/>
                <w:sz w:val="24"/>
                <w:szCs w:val="24"/>
                <w:lang w:eastAsia="ru-RU"/>
              </w:rPr>
            </w:pPr>
            <w:r w:rsidRPr="004006B9">
              <w:rPr>
                <w:rFonts w:ascii="Times New Roman" w:eastAsia="Times New Roman" w:hAnsi="Times New Roman" w:cs="Times New Roman"/>
                <w:color w:val="000000"/>
                <w:sz w:val="24"/>
                <w:szCs w:val="24"/>
                <w:lang w:eastAsia="ru-RU"/>
              </w:rPr>
              <w:t>КВС-1,45 ОУР</w:t>
            </w:r>
          </w:p>
        </w:tc>
        <w:tc>
          <w:tcPr>
            <w:tcW w:w="1781" w:type="dxa"/>
            <w:tcBorders>
              <w:top w:val="nil"/>
              <w:left w:val="nil"/>
              <w:bottom w:val="single" w:sz="4" w:space="0" w:color="auto"/>
              <w:right w:val="single" w:sz="4" w:space="0" w:color="auto"/>
            </w:tcBorders>
            <w:shd w:val="clear" w:color="000000" w:fill="FFFFFF"/>
            <w:vAlign w:val="center"/>
            <w:hideMark/>
          </w:tcPr>
          <w:p w:rsidR="004006B9" w:rsidRPr="004006B9" w:rsidRDefault="004006B9" w:rsidP="004006B9">
            <w:pPr>
              <w:spacing w:after="0" w:line="240" w:lineRule="auto"/>
              <w:rPr>
                <w:rFonts w:ascii="Times New Roman" w:eastAsia="Times New Roman" w:hAnsi="Times New Roman" w:cs="Times New Roman"/>
                <w:color w:val="000000"/>
                <w:sz w:val="24"/>
                <w:szCs w:val="24"/>
                <w:lang w:eastAsia="ru-RU"/>
              </w:rPr>
            </w:pPr>
            <w:r w:rsidRPr="004006B9">
              <w:rPr>
                <w:rFonts w:ascii="Times New Roman" w:eastAsia="Times New Roman" w:hAnsi="Times New Roman" w:cs="Times New Roman"/>
                <w:color w:val="000000"/>
                <w:sz w:val="24"/>
                <w:szCs w:val="24"/>
                <w:lang w:eastAsia="ru-RU"/>
              </w:rPr>
              <w:t>КВС-1,45 ОУР</w:t>
            </w:r>
          </w:p>
        </w:tc>
        <w:tc>
          <w:tcPr>
            <w:tcW w:w="1665" w:type="dxa"/>
            <w:tcBorders>
              <w:top w:val="nil"/>
              <w:left w:val="nil"/>
              <w:bottom w:val="single" w:sz="4" w:space="0" w:color="auto"/>
              <w:right w:val="single" w:sz="4" w:space="0" w:color="auto"/>
            </w:tcBorders>
            <w:shd w:val="clear" w:color="000000" w:fill="FFFFFF"/>
            <w:vAlign w:val="center"/>
            <w:hideMark/>
          </w:tcPr>
          <w:p w:rsidR="004006B9" w:rsidRPr="004006B9" w:rsidRDefault="004006B9" w:rsidP="004006B9">
            <w:pPr>
              <w:spacing w:after="0" w:line="240" w:lineRule="auto"/>
              <w:jc w:val="center"/>
              <w:rPr>
                <w:rFonts w:ascii="Times New Roman" w:eastAsia="Times New Roman" w:hAnsi="Times New Roman" w:cs="Times New Roman"/>
                <w:color w:val="000000"/>
                <w:sz w:val="24"/>
                <w:szCs w:val="24"/>
                <w:lang w:eastAsia="ru-RU"/>
              </w:rPr>
            </w:pPr>
            <w:r w:rsidRPr="004006B9">
              <w:rPr>
                <w:rFonts w:ascii="Times New Roman" w:eastAsia="Times New Roman" w:hAnsi="Times New Roman" w:cs="Times New Roman"/>
                <w:color w:val="000000"/>
                <w:sz w:val="24"/>
                <w:szCs w:val="24"/>
                <w:lang w:eastAsia="ru-RU"/>
              </w:rPr>
              <w:t>05.03.2010</w:t>
            </w:r>
          </w:p>
        </w:tc>
        <w:tc>
          <w:tcPr>
            <w:tcW w:w="1893" w:type="dxa"/>
            <w:vMerge/>
            <w:tcBorders>
              <w:top w:val="nil"/>
              <w:left w:val="single" w:sz="4" w:space="0" w:color="auto"/>
              <w:bottom w:val="single" w:sz="4" w:space="0" w:color="auto"/>
              <w:right w:val="single" w:sz="4" w:space="0" w:color="auto"/>
            </w:tcBorders>
            <w:vAlign w:val="center"/>
            <w:hideMark/>
          </w:tcPr>
          <w:p w:rsidR="004006B9" w:rsidRPr="004006B9" w:rsidRDefault="004006B9" w:rsidP="004006B9">
            <w:pPr>
              <w:spacing w:after="0" w:line="240" w:lineRule="auto"/>
              <w:rPr>
                <w:rFonts w:ascii="Times New Roman" w:eastAsia="Times New Roman" w:hAnsi="Times New Roman" w:cs="Times New Roman"/>
                <w:color w:val="000000"/>
                <w:sz w:val="24"/>
                <w:szCs w:val="24"/>
                <w:lang w:eastAsia="ru-RU"/>
              </w:rPr>
            </w:pPr>
          </w:p>
        </w:tc>
      </w:tr>
    </w:tbl>
    <w:p w:rsidR="00F112F7" w:rsidRDefault="00F112F7" w:rsidP="003C5BA4"/>
    <w:tbl>
      <w:tblPr>
        <w:tblW w:w="10553" w:type="dxa"/>
        <w:tblInd w:w="93" w:type="dxa"/>
        <w:tblLook w:val="04A0" w:firstRow="1" w:lastRow="0" w:firstColumn="1" w:lastColumn="0" w:noHBand="0" w:noVBand="1"/>
      </w:tblPr>
      <w:tblGrid>
        <w:gridCol w:w="582"/>
        <w:gridCol w:w="2114"/>
        <w:gridCol w:w="1927"/>
        <w:gridCol w:w="1766"/>
        <w:gridCol w:w="1778"/>
        <w:gridCol w:w="2386"/>
      </w:tblGrid>
      <w:tr w:rsidR="00E20A43" w:rsidRPr="00E20A43" w:rsidTr="00E20A43">
        <w:trPr>
          <w:trHeight w:val="480"/>
        </w:trPr>
        <w:tc>
          <w:tcPr>
            <w:tcW w:w="58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20A43" w:rsidRPr="00E20A43" w:rsidRDefault="00E20A43" w:rsidP="00E20A43">
            <w:pPr>
              <w:spacing w:after="0" w:line="240" w:lineRule="auto"/>
              <w:jc w:val="center"/>
              <w:rPr>
                <w:rFonts w:ascii="Times New Roman" w:eastAsia="Times New Roman" w:hAnsi="Times New Roman" w:cs="Times New Roman"/>
                <w:color w:val="000000"/>
                <w:sz w:val="24"/>
                <w:szCs w:val="24"/>
                <w:lang w:eastAsia="ru-RU"/>
              </w:rPr>
            </w:pPr>
            <w:r w:rsidRPr="00E20A43">
              <w:rPr>
                <w:rFonts w:ascii="Times New Roman" w:eastAsia="Times New Roman" w:hAnsi="Times New Roman" w:cs="Times New Roman"/>
                <w:color w:val="000000"/>
                <w:sz w:val="24"/>
                <w:szCs w:val="24"/>
                <w:lang w:eastAsia="ru-RU"/>
              </w:rPr>
              <w:t xml:space="preserve">№ </w:t>
            </w:r>
          </w:p>
        </w:tc>
        <w:tc>
          <w:tcPr>
            <w:tcW w:w="211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20A43" w:rsidRPr="00E20A43" w:rsidRDefault="00E20A43" w:rsidP="00E20A43">
            <w:pPr>
              <w:spacing w:after="0" w:line="240" w:lineRule="auto"/>
              <w:jc w:val="center"/>
              <w:rPr>
                <w:rFonts w:ascii="Times New Roman" w:eastAsia="Times New Roman" w:hAnsi="Times New Roman" w:cs="Times New Roman"/>
                <w:color w:val="000000"/>
                <w:sz w:val="24"/>
                <w:szCs w:val="24"/>
                <w:lang w:eastAsia="ru-RU"/>
              </w:rPr>
            </w:pPr>
            <w:r w:rsidRPr="00E20A43">
              <w:rPr>
                <w:rFonts w:ascii="Times New Roman" w:eastAsia="Times New Roman" w:hAnsi="Times New Roman" w:cs="Times New Roman"/>
                <w:color w:val="000000"/>
                <w:sz w:val="24"/>
                <w:szCs w:val="24"/>
                <w:lang w:eastAsia="ru-RU"/>
              </w:rPr>
              <w:t>Наименование                     котельной/ЦТП, адрес</w:t>
            </w:r>
          </w:p>
        </w:tc>
        <w:tc>
          <w:tcPr>
            <w:tcW w:w="1927" w:type="dxa"/>
            <w:tcBorders>
              <w:top w:val="single" w:sz="8" w:space="0" w:color="auto"/>
              <w:left w:val="nil"/>
              <w:bottom w:val="nil"/>
              <w:right w:val="single" w:sz="8" w:space="0" w:color="auto"/>
            </w:tcBorders>
            <w:shd w:val="clear" w:color="auto" w:fill="auto"/>
            <w:vAlign w:val="center"/>
            <w:hideMark/>
          </w:tcPr>
          <w:p w:rsidR="00E20A43" w:rsidRPr="00E20A43" w:rsidRDefault="00E20A43" w:rsidP="00E20A43">
            <w:pPr>
              <w:spacing w:after="0" w:line="240" w:lineRule="auto"/>
              <w:jc w:val="center"/>
              <w:rPr>
                <w:rFonts w:ascii="Times New Roman" w:eastAsia="Times New Roman" w:hAnsi="Times New Roman" w:cs="Times New Roman"/>
                <w:color w:val="000000"/>
                <w:sz w:val="24"/>
                <w:szCs w:val="24"/>
                <w:lang w:eastAsia="ru-RU"/>
              </w:rPr>
            </w:pPr>
            <w:r w:rsidRPr="00E20A43">
              <w:rPr>
                <w:rFonts w:ascii="Times New Roman" w:eastAsia="Times New Roman" w:hAnsi="Times New Roman" w:cs="Times New Roman"/>
                <w:color w:val="000000"/>
                <w:sz w:val="24"/>
                <w:szCs w:val="24"/>
                <w:lang w:eastAsia="ru-RU"/>
              </w:rPr>
              <w:t xml:space="preserve">Тип котлов </w:t>
            </w:r>
          </w:p>
        </w:tc>
        <w:tc>
          <w:tcPr>
            <w:tcW w:w="3544" w:type="dxa"/>
            <w:gridSpan w:val="2"/>
            <w:tcBorders>
              <w:top w:val="single" w:sz="8" w:space="0" w:color="auto"/>
              <w:left w:val="nil"/>
              <w:bottom w:val="single" w:sz="8" w:space="0" w:color="auto"/>
              <w:right w:val="single" w:sz="8" w:space="0" w:color="000000"/>
            </w:tcBorders>
            <w:shd w:val="clear" w:color="auto" w:fill="auto"/>
            <w:vAlign w:val="center"/>
            <w:hideMark/>
          </w:tcPr>
          <w:p w:rsidR="00E20A43" w:rsidRPr="00E20A43" w:rsidRDefault="00E20A43" w:rsidP="00E20A43">
            <w:pPr>
              <w:spacing w:after="0" w:line="240" w:lineRule="auto"/>
              <w:jc w:val="center"/>
              <w:rPr>
                <w:rFonts w:ascii="Times New Roman" w:eastAsia="Times New Roman" w:hAnsi="Times New Roman" w:cs="Times New Roman"/>
                <w:color w:val="000000"/>
                <w:sz w:val="24"/>
                <w:szCs w:val="24"/>
                <w:lang w:eastAsia="ru-RU"/>
              </w:rPr>
            </w:pPr>
            <w:r w:rsidRPr="00E20A43">
              <w:rPr>
                <w:rFonts w:ascii="Times New Roman" w:eastAsia="Times New Roman" w:hAnsi="Times New Roman" w:cs="Times New Roman"/>
                <w:color w:val="000000"/>
                <w:sz w:val="24"/>
                <w:szCs w:val="24"/>
                <w:lang w:eastAsia="ru-RU"/>
              </w:rPr>
              <w:t>Тепловая мощность котла, Гкал/час</w:t>
            </w:r>
          </w:p>
        </w:tc>
        <w:tc>
          <w:tcPr>
            <w:tcW w:w="238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20A43" w:rsidRPr="00E20A43" w:rsidRDefault="00E20A43" w:rsidP="00E20A43">
            <w:pPr>
              <w:spacing w:after="0" w:line="240" w:lineRule="auto"/>
              <w:jc w:val="center"/>
              <w:rPr>
                <w:rFonts w:ascii="Times New Roman" w:eastAsia="Times New Roman" w:hAnsi="Times New Roman" w:cs="Times New Roman"/>
                <w:color w:val="000000"/>
                <w:sz w:val="24"/>
                <w:szCs w:val="24"/>
                <w:lang w:eastAsia="ru-RU"/>
              </w:rPr>
            </w:pPr>
            <w:r w:rsidRPr="00E20A43">
              <w:rPr>
                <w:rFonts w:ascii="Times New Roman" w:eastAsia="Times New Roman" w:hAnsi="Times New Roman" w:cs="Times New Roman"/>
                <w:color w:val="000000"/>
                <w:sz w:val="24"/>
                <w:szCs w:val="24"/>
                <w:lang w:eastAsia="ru-RU"/>
              </w:rPr>
              <w:t>Дата последнего освидетельствования  котла (ВО и ГИ)</w:t>
            </w:r>
          </w:p>
        </w:tc>
      </w:tr>
      <w:tr w:rsidR="00E20A43" w:rsidRPr="00E20A43" w:rsidTr="00E20A43">
        <w:trPr>
          <w:trHeight w:val="732"/>
        </w:trPr>
        <w:tc>
          <w:tcPr>
            <w:tcW w:w="582"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20A43" w:rsidRPr="00E20A43" w:rsidRDefault="00E20A43" w:rsidP="00E20A43">
            <w:pPr>
              <w:spacing w:after="0" w:line="240" w:lineRule="auto"/>
              <w:rPr>
                <w:rFonts w:ascii="Times New Roman" w:eastAsia="Times New Roman" w:hAnsi="Times New Roman" w:cs="Times New Roman"/>
                <w:color w:val="000000"/>
                <w:sz w:val="24"/>
                <w:szCs w:val="24"/>
                <w:lang w:eastAsia="ru-RU"/>
              </w:rPr>
            </w:pPr>
          </w:p>
        </w:tc>
        <w:tc>
          <w:tcPr>
            <w:tcW w:w="2114"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20A43" w:rsidRPr="00E20A43" w:rsidRDefault="00E20A43" w:rsidP="00E20A43">
            <w:pPr>
              <w:spacing w:after="0" w:line="240" w:lineRule="auto"/>
              <w:rPr>
                <w:rFonts w:ascii="Times New Roman" w:eastAsia="Times New Roman" w:hAnsi="Times New Roman" w:cs="Times New Roman"/>
                <w:color w:val="000000"/>
                <w:sz w:val="24"/>
                <w:szCs w:val="24"/>
                <w:lang w:eastAsia="ru-RU"/>
              </w:rPr>
            </w:pPr>
          </w:p>
        </w:tc>
        <w:tc>
          <w:tcPr>
            <w:tcW w:w="1927" w:type="dxa"/>
            <w:tcBorders>
              <w:top w:val="nil"/>
              <w:left w:val="nil"/>
              <w:bottom w:val="single" w:sz="8" w:space="0" w:color="auto"/>
              <w:right w:val="single" w:sz="8" w:space="0" w:color="auto"/>
            </w:tcBorders>
            <w:shd w:val="clear" w:color="auto" w:fill="auto"/>
            <w:vAlign w:val="center"/>
            <w:hideMark/>
          </w:tcPr>
          <w:p w:rsidR="00E20A43" w:rsidRPr="00E20A43" w:rsidRDefault="00E20A43" w:rsidP="00E20A43">
            <w:pPr>
              <w:spacing w:after="0" w:line="240" w:lineRule="auto"/>
              <w:jc w:val="center"/>
              <w:rPr>
                <w:rFonts w:ascii="Times New Roman" w:eastAsia="Times New Roman" w:hAnsi="Times New Roman" w:cs="Times New Roman"/>
                <w:color w:val="000000"/>
                <w:sz w:val="24"/>
                <w:szCs w:val="24"/>
                <w:lang w:eastAsia="ru-RU"/>
              </w:rPr>
            </w:pPr>
            <w:r w:rsidRPr="00E20A43">
              <w:rPr>
                <w:rFonts w:ascii="Times New Roman" w:eastAsia="Times New Roman" w:hAnsi="Times New Roman" w:cs="Times New Roman"/>
                <w:color w:val="000000"/>
                <w:sz w:val="24"/>
                <w:szCs w:val="24"/>
                <w:lang w:eastAsia="ru-RU"/>
              </w:rPr>
              <w:t>(установленные)</w:t>
            </w:r>
          </w:p>
        </w:tc>
        <w:tc>
          <w:tcPr>
            <w:tcW w:w="1766" w:type="dxa"/>
            <w:tcBorders>
              <w:top w:val="nil"/>
              <w:left w:val="nil"/>
              <w:bottom w:val="single" w:sz="8" w:space="0" w:color="auto"/>
              <w:right w:val="single" w:sz="8" w:space="0" w:color="auto"/>
            </w:tcBorders>
            <w:shd w:val="clear" w:color="auto" w:fill="auto"/>
            <w:vAlign w:val="center"/>
            <w:hideMark/>
          </w:tcPr>
          <w:p w:rsidR="00E20A43" w:rsidRPr="00E20A43" w:rsidRDefault="00E20A43" w:rsidP="00E20A43">
            <w:pPr>
              <w:spacing w:after="0" w:line="240" w:lineRule="auto"/>
              <w:jc w:val="center"/>
              <w:rPr>
                <w:rFonts w:ascii="Times New Roman" w:eastAsia="Times New Roman" w:hAnsi="Times New Roman" w:cs="Times New Roman"/>
                <w:color w:val="000000"/>
                <w:sz w:val="24"/>
                <w:szCs w:val="24"/>
                <w:lang w:eastAsia="ru-RU"/>
              </w:rPr>
            </w:pPr>
            <w:r w:rsidRPr="00E20A43">
              <w:rPr>
                <w:rFonts w:ascii="Times New Roman" w:eastAsia="Times New Roman" w:hAnsi="Times New Roman" w:cs="Times New Roman"/>
                <w:color w:val="000000"/>
                <w:sz w:val="24"/>
                <w:szCs w:val="24"/>
                <w:lang w:eastAsia="ru-RU"/>
              </w:rPr>
              <w:t xml:space="preserve">Установленная </w:t>
            </w:r>
          </w:p>
        </w:tc>
        <w:tc>
          <w:tcPr>
            <w:tcW w:w="1778" w:type="dxa"/>
            <w:tcBorders>
              <w:top w:val="nil"/>
              <w:left w:val="nil"/>
              <w:bottom w:val="single" w:sz="8" w:space="0" w:color="auto"/>
              <w:right w:val="single" w:sz="8" w:space="0" w:color="auto"/>
            </w:tcBorders>
            <w:shd w:val="clear" w:color="auto" w:fill="auto"/>
            <w:vAlign w:val="center"/>
            <w:hideMark/>
          </w:tcPr>
          <w:p w:rsidR="00E20A43" w:rsidRPr="00E20A43" w:rsidRDefault="00E20A43" w:rsidP="00E20A43">
            <w:pPr>
              <w:spacing w:after="0" w:line="240" w:lineRule="auto"/>
              <w:jc w:val="center"/>
              <w:rPr>
                <w:rFonts w:ascii="Times New Roman" w:eastAsia="Times New Roman" w:hAnsi="Times New Roman" w:cs="Times New Roman"/>
                <w:color w:val="000000"/>
                <w:sz w:val="24"/>
                <w:szCs w:val="24"/>
                <w:lang w:eastAsia="ru-RU"/>
              </w:rPr>
            </w:pPr>
            <w:r w:rsidRPr="00E20A43">
              <w:rPr>
                <w:rFonts w:ascii="Times New Roman" w:eastAsia="Times New Roman" w:hAnsi="Times New Roman" w:cs="Times New Roman"/>
                <w:color w:val="000000"/>
                <w:sz w:val="24"/>
                <w:szCs w:val="24"/>
                <w:lang w:eastAsia="ru-RU"/>
              </w:rPr>
              <w:t>Располагаемая, (по режимным картам)</w:t>
            </w:r>
          </w:p>
        </w:tc>
        <w:tc>
          <w:tcPr>
            <w:tcW w:w="2386"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20A43" w:rsidRPr="00E20A43" w:rsidRDefault="00E20A43" w:rsidP="00E20A43">
            <w:pPr>
              <w:spacing w:after="0" w:line="240" w:lineRule="auto"/>
              <w:rPr>
                <w:rFonts w:ascii="Times New Roman" w:eastAsia="Times New Roman" w:hAnsi="Times New Roman" w:cs="Times New Roman"/>
                <w:color w:val="000000"/>
                <w:sz w:val="24"/>
                <w:szCs w:val="24"/>
                <w:lang w:eastAsia="ru-RU"/>
              </w:rPr>
            </w:pPr>
          </w:p>
        </w:tc>
      </w:tr>
      <w:tr w:rsidR="00E20A43" w:rsidRPr="00E20A43" w:rsidTr="00E20A43">
        <w:trPr>
          <w:trHeight w:val="540"/>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0A43" w:rsidRPr="00E20A43" w:rsidRDefault="00E20A43" w:rsidP="00E20A43">
            <w:pPr>
              <w:spacing w:after="0" w:line="240" w:lineRule="auto"/>
              <w:jc w:val="center"/>
              <w:rPr>
                <w:rFonts w:ascii="Times New Roman" w:eastAsia="Times New Roman" w:hAnsi="Times New Roman" w:cs="Times New Roman"/>
                <w:color w:val="000000"/>
                <w:sz w:val="24"/>
                <w:szCs w:val="24"/>
                <w:lang w:eastAsia="ru-RU"/>
              </w:rPr>
            </w:pPr>
            <w:r w:rsidRPr="00E20A43">
              <w:rPr>
                <w:rFonts w:ascii="Times New Roman" w:eastAsia="Times New Roman" w:hAnsi="Times New Roman" w:cs="Times New Roman"/>
                <w:color w:val="000000"/>
                <w:sz w:val="24"/>
                <w:szCs w:val="24"/>
                <w:lang w:eastAsia="ru-RU"/>
              </w:rPr>
              <w:t>1</w:t>
            </w:r>
          </w:p>
        </w:tc>
        <w:tc>
          <w:tcPr>
            <w:tcW w:w="21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20A43" w:rsidRPr="00E20A43" w:rsidRDefault="00E20A43" w:rsidP="00E20A43">
            <w:pPr>
              <w:spacing w:after="0" w:line="240" w:lineRule="auto"/>
              <w:jc w:val="center"/>
              <w:rPr>
                <w:rFonts w:ascii="Times New Roman" w:eastAsia="Times New Roman" w:hAnsi="Times New Roman" w:cs="Times New Roman"/>
                <w:color w:val="000000"/>
                <w:sz w:val="24"/>
                <w:szCs w:val="24"/>
                <w:lang w:eastAsia="ru-RU"/>
              </w:rPr>
            </w:pPr>
            <w:r w:rsidRPr="00E20A43">
              <w:rPr>
                <w:rFonts w:ascii="Times New Roman" w:eastAsia="Times New Roman" w:hAnsi="Times New Roman" w:cs="Times New Roman"/>
                <w:color w:val="000000"/>
                <w:sz w:val="24"/>
                <w:szCs w:val="24"/>
                <w:lang w:eastAsia="ru-RU"/>
              </w:rPr>
              <w:t>с.Октябрьское ул.Техническая,14</w:t>
            </w:r>
          </w:p>
        </w:tc>
        <w:tc>
          <w:tcPr>
            <w:tcW w:w="1927" w:type="dxa"/>
            <w:tcBorders>
              <w:top w:val="single" w:sz="4" w:space="0" w:color="auto"/>
              <w:left w:val="nil"/>
              <w:bottom w:val="single" w:sz="4" w:space="0" w:color="auto"/>
              <w:right w:val="single" w:sz="4" w:space="0" w:color="auto"/>
            </w:tcBorders>
            <w:shd w:val="clear" w:color="auto" w:fill="auto"/>
            <w:vAlign w:val="center"/>
            <w:hideMark/>
          </w:tcPr>
          <w:p w:rsidR="00E20A43" w:rsidRPr="00E20A43" w:rsidRDefault="00E20A43" w:rsidP="00E20A43">
            <w:pPr>
              <w:spacing w:after="0" w:line="240" w:lineRule="auto"/>
              <w:rPr>
                <w:rFonts w:ascii="Times New Roman" w:eastAsia="Times New Roman" w:hAnsi="Times New Roman" w:cs="Times New Roman"/>
                <w:color w:val="000000"/>
                <w:sz w:val="24"/>
                <w:szCs w:val="24"/>
                <w:lang w:eastAsia="ru-RU"/>
              </w:rPr>
            </w:pPr>
            <w:r w:rsidRPr="00E20A43">
              <w:rPr>
                <w:rFonts w:ascii="Times New Roman" w:eastAsia="Times New Roman" w:hAnsi="Times New Roman" w:cs="Times New Roman"/>
                <w:color w:val="000000"/>
                <w:sz w:val="24"/>
                <w:szCs w:val="24"/>
                <w:lang w:eastAsia="ru-RU"/>
              </w:rPr>
              <w:t>КВр-1,6-95 ОУР</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E20A43" w:rsidRPr="00E20A43" w:rsidRDefault="00E20A43" w:rsidP="00E20A43">
            <w:pPr>
              <w:spacing w:after="0" w:line="240" w:lineRule="auto"/>
              <w:jc w:val="center"/>
              <w:rPr>
                <w:rFonts w:ascii="Times New Roman" w:eastAsia="Times New Roman" w:hAnsi="Times New Roman" w:cs="Times New Roman"/>
                <w:color w:val="000000"/>
                <w:sz w:val="24"/>
                <w:szCs w:val="24"/>
                <w:lang w:eastAsia="ru-RU"/>
              </w:rPr>
            </w:pPr>
            <w:r w:rsidRPr="00E20A43">
              <w:rPr>
                <w:rFonts w:ascii="Times New Roman" w:eastAsia="Times New Roman" w:hAnsi="Times New Roman" w:cs="Times New Roman"/>
                <w:color w:val="000000"/>
                <w:sz w:val="24"/>
                <w:szCs w:val="24"/>
                <w:lang w:eastAsia="ru-RU"/>
              </w:rPr>
              <w:t>4,0</w:t>
            </w:r>
          </w:p>
        </w:tc>
        <w:tc>
          <w:tcPr>
            <w:tcW w:w="1778" w:type="dxa"/>
            <w:tcBorders>
              <w:top w:val="single" w:sz="4" w:space="0" w:color="auto"/>
              <w:left w:val="nil"/>
              <w:bottom w:val="single" w:sz="4" w:space="0" w:color="auto"/>
              <w:right w:val="single" w:sz="4" w:space="0" w:color="auto"/>
            </w:tcBorders>
            <w:shd w:val="clear" w:color="auto" w:fill="auto"/>
            <w:vAlign w:val="center"/>
            <w:hideMark/>
          </w:tcPr>
          <w:p w:rsidR="00E20A43" w:rsidRPr="00E20A43" w:rsidRDefault="00E20A43" w:rsidP="00E20A43">
            <w:pPr>
              <w:spacing w:after="0" w:line="240" w:lineRule="auto"/>
              <w:jc w:val="center"/>
              <w:rPr>
                <w:rFonts w:ascii="Times New Roman" w:eastAsia="Times New Roman" w:hAnsi="Times New Roman" w:cs="Times New Roman"/>
                <w:color w:val="000000"/>
                <w:sz w:val="24"/>
                <w:szCs w:val="24"/>
                <w:lang w:eastAsia="ru-RU"/>
              </w:rPr>
            </w:pPr>
            <w:r w:rsidRPr="00E20A43">
              <w:rPr>
                <w:rFonts w:ascii="Times New Roman" w:eastAsia="Times New Roman" w:hAnsi="Times New Roman" w:cs="Times New Roman"/>
                <w:color w:val="000000"/>
                <w:sz w:val="24"/>
                <w:szCs w:val="24"/>
                <w:lang w:eastAsia="ru-RU"/>
              </w:rPr>
              <w:t>4,0</w:t>
            </w:r>
          </w:p>
        </w:tc>
        <w:tc>
          <w:tcPr>
            <w:tcW w:w="2386" w:type="dxa"/>
            <w:tcBorders>
              <w:top w:val="single" w:sz="4" w:space="0" w:color="auto"/>
              <w:left w:val="nil"/>
              <w:bottom w:val="single" w:sz="4" w:space="0" w:color="auto"/>
              <w:right w:val="single" w:sz="4" w:space="0" w:color="auto"/>
            </w:tcBorders>
            <w:shd w:val="clear" w:color="auto" w:fill="auto"/>
            <w:noWrap/>
            <w:vAlign w:val="center"/>
            <w:hideMark/>
          </w:tcPr>
          <w:p w:rsidR="00E20A43" w:rsidRPr="00E20A43" w:rsidRDefault="00E20A43" w:rsidP="00E20A43">
            <w:pPr>
              <w:spacing w:after="0" w:line="240" w:lineRule="auto"/>
              <w:jc w:val="center"/>
              <w:rPr>
                <w:rFonts w:ascii="Times New Roman" w:eastAsia="Times New Roman" w:hAnsi="Times New Roman" w:cs="Times New Roman"/>
                <w:color w:val="000000"/>
                <w:sz w:val="24"/>
                <w:szCs w:val="24"/>
                <w:lang w:eastAsia="ru-RU"/>
              </w:rPr>
            </w:pPr>
            <w:r w:rsidRPr="00E20A43">
              <w:rPr>
                <w:rFonts w:ascii="Times New Roman" w:eastAsia="Times New Roman" w:hAnsi="Times New Roman" w:cs="Times New Roman"/>
                <w:color w:val="000000"/>
                <w:sz w:val="24"/>
                <w:szCs w:val="24"/>
                <w:lang w:eastAsia="ru-RU"/>
              </w:rPr>
              <w:t>25.08.2022</w:t>
            </w:r>
          </w:p>
        </w:tc>
      </w:tr>
      <w:tr w:rsidR="00E20A43" w:rsidRPr="00E20A43" w:rsidTr="00E20A43">
        <w:trPr>
          <w:trHeight w:val="396"/>
        </w:trPr>
        <w:tc>
          <w:tcPr>
            <w:tcW w:w="58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0A43" w:rsidRPr="00E20A43" w:rsidRDefault="00E20A43" w:rsidP="00E20A43">
            <w:pPr>
              <w:spacing w:after="0" w:line="240" w:lineRule="auto"/>
              <w:rPr>
                <w:rFonts w:ascii="Times New Roman" w:eastAsia="Times New Roman" w:hAnsi="Times New Roman" w:cs="Times New Roman"/>
                <w:color w:val="000000"/>
                <w:sz w:val="24"/>
                <w:szCs w:val="24"/>
                <w:lang w:eastAsia="ru-RU"/>
              </w:rPr>
            </w:pPr>
          </w:p>
        </w:tc>
        <w:tc>
          <w:tcPr>
            <w:tcW w:w="211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0A43" w:rsidRPr="00E20A43" w:rsidRDefault="00E20A43" w:rsidP="00E20A43">
            <w:pPr>
              <w:spacing w:after="0" w:line="240" w:lineRule="auto"/>
              <w:rPr>
                <w:rFonts w:ascii="Times New Roman" w:eastAsia="Times New Roman" w:hAnsi="Times New Roman" w:cs="Times New Roman"/>
                <w:color w:val="000000"/>
                <w:sz w:val="24"/>
                <w:szCs w:val="24"/>
                <w:lang w:eastAsia="ru-RU"/>
              </w:rPr>
            </w:pPr>
          </w:p>
        </w:tc>
        <w:tc>
          <w:tcPr>
            <w:tcW w:w="1927" w:type="dxa"/>
            <w:tcBorders>
              <w:top w:val="nil"/>
              <w:left w:val="nil"/>
              <w:bottom w:val="single" w:sz="4" w:space="0" w:color="auto"/>
              <w:right w:val="single" w:sz="4" w:space="0" w:color="auto"/>
            </w:tcBorders>
            <w:shd w:val="clear" w:color="auto" w:fill="auto"/>
            <w:vAlign w:val="center"/>
            <w:hideMark/>
          </w:tcPr>
          <w:p w:rsidR="00E20A43" w:rsidRPr="00E20A43" w:rsidRDefault="00E20A43" w:rsidP="00E20A43">
            <w:pPr>
              <w:spacing w:after="0" w:line="240" w:lineRule="auto"/>
              <w:rPr>
                <w:rFonts w:ascii="Times New Roman" w:eastAsia="Times New Roman" w:hAnsi="Times New Roman" w:cs="Times New Roman"/>
                <w:color w:val="000000"/>
                <w:sz w:val="24"/>
                <w:szCs w:val="24"/>
                <w:lang w:eastAsia="ru-RU"/>
              </w:rPr>
            </w:pPr>
            <w:r w:rsidRPr="00E20A43">
              <w:rPr>
                <w:rFonts w:ascii="Times New Roman" w:eastAsia="Times New Roman" w:hAnsi="Times New Roman" w:cs="Times New Roman"/>
                <w:color w:val="000000"/>
                <w:sz w:val="24"/>
                <w:szCs w:val="24"/>
                <w:lang w:eastAsia="ru-RU"/>
              </w:rPr>
              <w:t>КВр -1,6-95Р</w:t>
            </w:r>
          </w:p>
        </w:tc>
        <w:tc>
          <w:tcPr>
            <w:tcW w:w="1766" w:type="dxa"/>
            <w:tcBorders>
              <w:top w:val="nil"/>
              <w:left w:val="nil"/>
              <w:bottom w:val="single" w:sz="4" w:space="0" w:color="auto"/>
              <w:right w:val="single" w:sz="4" w:space="0" w:color="auto"/>
            </w:tcBorders>
            <w:shd w:val="clear" w:color="auto" w:fill="auto"/>
            <w:vAlign w:val="center"/>
            <w:hideMark/>
          </w:tcPr>
          <w:p w:rsidR="00E20A43" w:rsidRPr="00E20A43" w:rsidRDefault="00E20A43" w:rsidP="00E20A43">
            <w:pPr>
              <w:spacing w:after="0" w:line="240" w:lineRule="auto"/>
              <w:jc w:val="center"/>
              <w:rPr>
                <w:rFonts w:ascii="Times New Roman" w:eastAsia="Times New Roman" w:hAnsi="Times New Roman" w:cs="Times New Roman"/>
                <w:color w:val="000000"/>
                <w:sz w:val="24"/>
                <w:szCs w:val="24"/>
                <w:lang w:eastAsia="ru-RU"/>
              </w:rPr>
            </w:pPr>
            <w:r w:rsidRPr="00E20A43">
              <w:rPr>
                <w:rFonts w:ascii="Times New Roman" w:eastAsia="Times New Roman" w:hAnsi="Times New Roman" w:cs="Times New Roman"/>
                <w:color w:val="000000"/>
                <w:sz w:val="24"/>
                <w:szCs w:val="24"/>
                <w:lang w:eastAsia="ru-RU"/>
              </w:rPr>
              <w:t>4,0</w:t>
            </w:r>
          </w:p>
        </w:tc>
        <w:tc>
          <w:tcPr>
            <w:tcW w:w="1778" w:type="dxa"/>
            <w:tcBorders>
              <w:top w:val="nil"/>
              <w:left w:val="nil"/>
              <w:bottom w:val="single" w:sz="4" w:space="0" w:color="auto"/>
              <w:right w:val="single" w:sz="4" w:space="0" w:color="auto"/>
            </w:tcBorders>
            <w:shd w:val="clear" w:color="auto" w:fill="auto"/>
            <w:vAlign w:val="center"/>
            <w:hideMark/>
          </w:tcPr>
          <w:p w:rsidR="00E20A43" w:rsidRPr="00E20A43" w:rsidRDefault="00E20A43" w:rsidP="00E20A43">
            <w:pPr>
              <w:spacing w:after="0" w:line="240" w:lineRule="auto"/>
              <w:jc w:val="center"/>
              <w:rPr>
                <w:rFonts w:ascii="Times New Roman" w:eastAsia="Times New Roman" w:hAnsi="Times New Roman" w:cs="Times New Roman"/>
                <w:color w:val="000000"/>
                <w:sz w:val="24"/>
                <w:szCs w:val="24"/>
                <w:lang w:eastAsia="ru-RU"/>
              </w:rPr>
            </w:pPr>
            <w:r w:rsidRPr="00E20A43">
              <w:rPr>
                <w:rFonts w:ascii="Times New Roman" w:eastAsia="Times New Roman" w:hAnsi="Times New Roman" w:cs="Times New Roman"/>
                <w:color w:val="000000"/>
                <w:sz w:val="24"/>
                <w:szCs w:val="24"/>
                <w:lang w:eastAsia="ru-RU"/>
              </w:rPr>
              <w:t>4,0</w:t>
            </w:r>
          </w:p>
        </w:tc>
        <w:tc>
          <w:tcPr>
            <w:tcW w:w="2386" w:type="dxa"/>
            <w:tcBorders>
              <w:top w:val="nil"/>
              <w:left w:val="nil"/>
              <w:bottom w:val="single" w:sz="4" w:space="0" w:color="auto"/>
              <w:right w:val="single" w:sz="4" w:space="0" w:color="auto"/>
            </w:tcBorders>
            <w:shd w:val="clear" w:color="auto" w:fill="auto"/>
            <w:noWrap/>
            <w:vAlign w:val="center"/>
            <w:hideMark/>
          </w:tcPr>
          <w:p w:rsidR="00E20A43" w:rsidRPr="00E20A43" w:rsidRDefault="00E20A43" w:rsidP="00E20A43">
            <w:pPr>
              <w:spacing w:after="0" w:line="240" w:lineRule="auto"/>
              <w:jc w:val="center"/>
              <w:rPr>
                <w:rFonts w:ascii="Times New Roman" w:eastAsia="Times New Roman" w:hAnsi="Times New Roman" w:cs="Times New Roman"/>
                <w:color w:val="000000"/>
                <w:sz w:val="24"/>
                <w:szCs w:val="24"/>
                <w:lang w:eastAsia="ru-RU"/>
              </w:rPr>
            </w:pPr>
            <w:r w:rsidRPr="00E20A43">
              <w:rPr>
                <w:rFonts w:ascii="Times New Roman" w:eastAsia="Times New Roman" w:hAnsi="Times New Roman" w:cs="Times New Roman"/>
                <w:color w:val="000000"/>
                <w:sz w:val="24"/>
                <w:szCs w:val="24"/>
                <w:lang w:eastAsia="ru-RU"/>
              </w:rPr>
              <w:t>25.08.2022</w:t>
            </w:r>
          </w:p>
        </w:tc>
      </w:tr>
      <w:tr w:rsidR="00E20A43" w:rsidRPr="00E20A43" w:rsidTr="00E20A43">
        <w:trPr>
          <w:trHeight w:val="525"/>
        </w:trPr>
        <w:tc>
          <w:tcPr>
            <w:tcW w:w="58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0A43" w:rsidRPr="00E20A43" w:rsidRDefault="00E20A43" w:rsidP="00E20A43">
            <w:pPr>
              <w:spacing w:after="0" w:line="240" w:lineRule="auto"/>
              <w:rPr>
                <w:rFonts w:ascii="Times New Roman" w:eastAsia="Times New Roman" w:hAnsi="Times New Roman" w:cs="Times New Roman"/>
                <w:color w:val="000000"/>
                <w:sz w:val="24"/>
                <w:szCs w:val="24"/>
                <w:lang w:eastAsia="ru-RU"/>
              </w:rPr>
            </w:pPr>
          </w:p>
        </w:tc>
        <w:tc>
          <w:tcPr>
            <w:tcW w:w="211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0A43" w:rsidRPr="00E20A43" w:rsidRDefault="00E20A43" w:rsidP="00E20A43">
            <w:pPr>
              <w:spacing w:after="0" w:line="240" w:lineRule="auto"/>
              <w:rPr>
                <w:rFonts w:ascii="Times New Roman" w:eastAsia="Times New Roman" w:hAnsi="Times New Roman" w:cs="Times New Roman"/>
                <w:color w:val="000000"/>
                <w:sz w:val="24"/>
                <w:szCs w:val="24"/>
                <w:lang w:eastAsia="ru-RU"/>
              </w:rPr>
            </w:pPr>
          </w:p>
        </w:tc>
        <w:tc>
          <w:tcPr>
            <w:tcW w:w="1927" w:type="dxa"/>
            <w:tcBorders>
              <w:top w:val="nil"/>
              <w:left w:val="nil"/>
              <w:bottom w:val="single" w:sz="4" w:space="0" w:color="auto"/>
              <w:right w:val="single" w:sz="4" w:space="0" w:color="auto"/>
            </w:tcBorders>
            <w:shd w:val="clear" w:color="auto" w:fill="auto"/>
            <w:vAlign w:val="center"/>
            <w:hideMark/>
          </w:tcPr>
          <w:p w:rsidR="00E20A43" w:rsidRPr="00E20A43" w:rsidRDefault="00E20A43" w:rsidP="00E20A43">
            <w:pPr>
              <w:spacing w:after="0" w:line="240" w:lineRule="auto"/>
              <w:rPr>
                <w:rFonts w:ascii="Times New Roman" w:eastAsia="Times New Roman" w:hAnsi="Times New Roman" w:cs="Times New Roman"/>
                <w:color w:val="000000"/>
                <w:sz w:val="24"/>
                <w:szCs w:val="24"/>
                <w:lang w:eastAsia="ru-RU"/>
              </w:rPr>
            </w:pPr>
            <w:r w:rsidRPr="00E20A43">
              <w:rPr>
                <w:rFonts w:ascii="Times New Roman" w:eastAsia="Times New Roman" w:hAnsi="Times New Roman" w:cs="Times New Roman"/>
                <w:color w:val="000000"/>
                <w:sz w:val="24"/>
                <w:szCs w:val="24"/>
                <w:lang w:eastAsia="ru-RU"/>
              </w:rPr>
              <w:t>КВС-1,45 ОУР</w:t>
            </w:r>
          </w:p>
        </w:tc>
        <w:tc>
          <w:tcPr>
            <w:tcW w:w="1766" w:type="dxa"/>
            <w:tcBorders>
              <w:top w:val="nil"/>
              <w:left w:val="nil"/>
              <w:bottom w:val="single" w:sz="4" w:space="0" w:color="auto"/>
              <w:right w:val="single" w:sz="4" w:space="0" w:color="auto"/>
            </w:tcBorders>
            <w:shd w:val="clear" w:color="auto" w:fill="auto"/>
            <w:vAlign w:val="center"/>
            <w:hideMark/>
          </w:tcPr>
          <w:p w:rsidR="00E20A43" w:rsidRPr="00E20A43" w:rsidRDefault="00E20A43" w:rsidP="00E20A43">
            <w:pPr>
              <w:spacing w:after="0" w:line="240" w:lineRule="auto"/>
              <w:jc w:val="center"/>
              <w:rPr>
                <w:rFonts w:ascii="Times New Roman" w:eastAsia="Times New Roman" w:hAnsi="Times New Roman" w:cs="Times New Roman"/>
                <w:color w:val="000000"/>
                <w:sz w:val="24"/>
                <w:szCs w:val="24"/>
                <w:lang w:eastAsia="ru-RU"/>
              </w:rPr>
            </w:pPr>
            <w:r w:rsidRPr="00E20A43">
              <w:rPr>
                <w:rFonts w:ascii="Times New Roman" w:eastAsia="Times New Roman" w:hAnsi="Times New Roman" w:cs="Times New Roman"/>
                <w:color w:val="000000"/>
                <w:sz w:val="24"/>
                <w:szCs w:val="24"/>
                <w:lang w:eastAsia="ru-RU"/>
              </w:rPr>
              <w:t>4,0</w:t>
            </w:r>
          </w:p>
        </w:tc>
        <w:tc>
          <w:tcPr>
            <w:tcW w:w="1778" w:type="dxa"/>
            <w:tcBorders>
              <w:top w:val="nil"/>
              <w:left w:val="nil"/>
              <w:bottom w:val="single" w:sz="4" w:space="0" w:color="auto"/>
              <w:right w:val="single" w:sz="4" w:space="0" w:color="auto"/>
            </w:tcBorders>
            <w:shd w:val="clear" w:color="auto" w:fill="auto"/>
            <w:vAlign w:val="center"/>
            <w:hideMark/>
          </w:tcPr>
          <w:p w:rsidR="00E20A43" w:rsidRPr="00E20A43" w:rsidRDefault="00E20A43" w:rsidP="00E20A43">
            <w:pPr>
              <w:spacing w:after="0" w:line="240" w:lineRule="auto"/>
              <w:jc w:val="center"/>
              <w:rPr>
                <w:rFonts w:ascii="Times New Roman" w:eastAsia="Times New Roman" w:hAnsi="Times New Roman" w:cs="Times New Roman"/>
                <w:color w:val="000000"/>
                <w:sz w:val="24"/>
                <w:szCs w:val="24"/>
                <w:lang w:eastAsia="ru-RU"/>
              </w:rPr>
            </w:pPr>
            <w:r w:rsidRPr="00E20A43">
              <w:rPr>
                <w:rFonts w:ascii="Times New Roman" w:eastAsia="Times New Roman" w:hAnsi="Times New Roman" w:cs="Times New Roman"/>
                <w:color w:val="000000"/>
                <w:sz w:val="24"/>
                <w:szCs w:val="24"/>
                <w:lang w:eastAsia="ru-RU"/>
              </w:rPr>
              <w:t>4,0</w:t>
            </w:r>
          </w:p>
        </w:tc>
        <w:tc>
          <w:tcPr>
            <w:tcW w:w="2386" w:type="dxa"/>
            <w:tcBorders>
              <w:top w:val="nil"/>
              <w:left w:val="nil"/>
              <w:bottom w:val="single" w:sz="4" w:space="0" w:color="auto"/>
              <w:right w:val="single" w:sz="4" w:space="0" w:color="auto"/>
            </w:tcBorders>
            <w:shd w:val="clear" w:color="auto" w:fill="auto"/>
            <w:noWrap/>
            <w:vAlign w:val="bottom"/>
            <w:hideMark/>
          </w:tcPr>
          <w:p w:rsidR="00E20A43" w:rsidRPr="00E20A43" w:rsidRDefault="00E20A43" w:rsidP="00E20A43">
            <w:pPr>
              <w:spacing w:after="0" w:line="240" w:lineRule="auto"/>
              <w:jc w:val="center"/>
              <w:rPr>
                <w:rFonts w:ascii="Times New Roman" w:eastAsia="Times New Roman" w:hAnsi="Times New Roman" w:cs="Times New Roman"/>
                <w:color w:val="000000"/>
                <w:sz w:val="24"/>
                <w:szCs w:val="24"/>
                <w:lang w:eastAsia="ru-RU"/>
              </w:rPr>
            </w:pPr>
            <w:r w:rsidRPr="00E20A43">
              <w:rPr>
                <w:rFonts w:ascii="Times New Roman" w:eastAsia="Times New Roman" w:hAnsi="Times New Roman" w:cs="Times New Roman"/>
                <w:color w:val="000000"/>
                <w:sz w:val="24"/>
                <w:szCs w:val="24"/>
                <w:lang w:eastAsia="ru-RU"/>
              </w:rPr>
              <w:t>25.08.2022</w:t>
            </w:r>
          </w:p>
        </w:tc>
      </w:tr>
    </w:tbl>
    <w:p w:rsidR="00E20A43" w:rsidRDefault="00E20A43" w:rsidP="003C5BA4"/>
    <w:p w:rsidR="00E20A43" w:rsidRDefault="00E20A43" w:rsidP="003C5BA4"/>
    <w:p w:rsidR="00E20A43" w:rsidRDefault="00E20A43" w:rsidP="003C5BA4"/>
    <w:p w:rsidR="00E20A43" w:rsidRDefault="00E20A43" w:rsidP="003C5BA4"/>
    <w:p w:rsidR="00E20A43" w:rsidRDefault="00E20A43" w:rsidP="003C5BA4"/>
    <w:p w:rsidR="00FF64EA" w:rsidRDefault="00FF64EA" w:rsidP="00FF64EA">
      <w:r w:rsidRPr="00F112F7">
        <w:rPr>
          <w:rFonts w:ascii="Times New Roman" w:eastAsia="Calibri" w:hAnsi="Times New Roman" w:cs="Times New Roman"/>
          <w:bCs/>
          <w:color w:val="00000A"/>
          <w:sz w:val="24"/>
          <w:szCs w:val="24"/>
          <w:lang w:eastAsia="ru-RU"/>
        </w:rPr>
        <w:lastRenderedPageBreak/>
        <w:t xml:space="preserve">Таблица </w:t>
      </w:r>
      <w:r>
        <w:rPr>
          <w:rFonts w:ascii="Times New Roman" w:eastAsia="Calibri" w:hAnsi="Times New Roman" w:cs="Times New Roman"/>
          <w:bCs/>
          <w:color w:val="00000A"/>
          <w:sz w:val="24"/>
          <w:szCs w:val="24"/>
          <w:lang w:eastAsia="ru-RU"/>
        </w:rPr>
        <w:t>1</w:t>
      </w:r>
      <w:r w:rsidRPr="00F112F7">
        <w:rPr>
          <w:rFonts w:ascii="Times New Roman" w:eastAsia="Calibri" w:hAnsi="Times New Roman" w:cs="Times New Roman"/>
          <w:bCs/>
          <w:color w:val="00000A"/>
          <w:sz w:val="24"/>
          <w:szCs w:val="24"/>
          <w:lang w:eastAsia="ru-RU"/>
        </w:rPr>
        <w:t>.</w:t>
      </w:r>
      <w:r>
        <w:rPr>
          <w:rFonts w:ascii="Times New Roman" w:eastAsia="Calibri" w:hAnsi="Times New Roman" w:cs="Times New Roman"/>
          <w:bCs/>
          <w:color w:val="00000A"/>
          <w:sz w:val="24"/>
          <w:szCs w:val="24"/>
          <w:lang w:eastAsia="ru-RU"/>
        </w:rPr>
        <w:t>2</w:t>
      </w:r>
      <w:r w:rsidRPr="00F112F7">
        <w:rPr>
          <w:rFonts w:ascii="Times New Roman" w:eastAsia="Calibri" w:hAnsi="Times New Roman" w:cs="Times New Roman"/>
          <w:bCs/>
          <w:color w:val="00000A"/>
          <w:sz w:val="24"/>
          <w:szCs w:val="24"/>
          <w:lang w:eastAsia="ru-RU"/>
        </w:rPr>
        <w:t>.</w:t>
      </w:r>
      <w:r>
        <w:rPr>
          <w:rFonts w:ascii="Times New Roman" w:eastAsia="Calibri" w:hAnsi="Times New Roman" w:cs="Times New Roman"/>
          <w:bCs/>
          <w:color w:val="00000A"/>
          <w:sz w:val="24"/>
          <w:szCs w:val="24"/>
          <w:lang w:eastAsia="ru-RU"/>
        </w:rPr>
        <w:t>1.</w:t>
      </w:r>
      <w:r w:rsidRPr="00F112F7">
        <w:rPr>
          <w:rFonts w:ascii="Times New Roman" w:eastAsia="Calibri" w:hAnsi="Times New Roman" w:cs="Times New Roman"/>
          <w:bCs/>
          <w:color w:val="00000A"/>
          <w:sz w:val="24"/>
          <w:szCs w:val="24"/>
          <w:lang w:eastAsia="ru-RU"/>
        </w:rPr>
        <w:t xml:space="preserve"> </w:t>
      </w:r>
      <w:r>
        <w:rPr>
          <w:rFonts w:ascii="Times New Roman" w:eastAsia="Calibri" w:hAnsi="Times New Roman" w:cs="Times New Roman"/>
          <w:bCs/>
          <w:color w:val="00000A"/>
          <w:sz w:val="24"/>
          <w:szCs w:val="24"/>
          <w:lang w:eastAsia="ru-RU"/>
        </w:rPr>
        <w:t>– Характеристика тепловой мощности источников теплоснабжения.</w:t>
      </w:r>
    </w:p>
    <w:tbl>
      <w:tblP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4"/>
        <w:gridCol w:w="2298"/>
        <w:gridCol w:w="1490"/>
        <w:gridCol w:w="2749"/>
        <w:gridCol w:w="2007"/>
      </w:tblGrid>
      <w:tr w:rsidR="00FF64EA" w:rsidRPr="00FF64EA" w:rsidTr="00FF64EA">
        <w:trPr>
          <w:trHeight w:val="1005"/>
        </w:trPr>
        <w:tc>
          <w:tcPr>
            <w:tcW w:w="969" w:type="pct"/>
            <w:shd w:val="clear" w:color="000000" w:fill="FFFFFF"/>
            <w:vAlign w:val="center"/>
          </w:tcPr>
          <w:p w:rsidR="00FF64EA" w:rsidRPr="00FF64EA" w:rsidRDefault="00FF64EA" w:rsidP="000034A6">
            <w:pPr>
              <w:spacing w:line="240" w:lineRule="auto"/>
              <w:jc w:val="center"/>
              <w:rPr>
                <w:rFonts w:ascii="Times New Roman" w:eastAsia="Times New Roman" w:hAnsi="Times New Roman" w:cs="Times New Roman"/>
                <w:sz w:val="24"/>
                <w:szCs w:val="24"/>
              </w:rPr>
            </w:pPr>
            <w:r w:rsidRPr="00FF64EA">
              <w:rPr>
                <w:rFonts w:ascii="Times New Roman" w:eastAsia="Times New Roman" w:hAnsi="Times New Roman" w:cs="Times New Roman"/>
                <w:sz w:val="24"/>
                <w:szCs w:val="24"/>
              </w:rPr>
              <w:t>Наименование  источника теплоснабжения</w:t>
            </w:r>
          </w:p>
        </w:tc>
        <w:tc>
          <w:tcPr>
            <w:tcW w:w="1084" w:type="pct"/>
            <w:shd w:val="clear" w:color="000000" w:fill="FFFFFF"/>
            <w:vAlign w:val="center"/>
            <w:hideMark/>
          </w:tcPr>
          <w:p w:rsidR="00FF64EA" w:rsidRPr="00FF64EA" w:rsidRDefault="00FF64EA" w:rsidP="000034A6">
            <w:pPr>
              <w:spacing w:line="240" w:lineRule="auto"/>
              <w:jc w:val="center"/>
              <w:rPr>
                <w:rFonts w:ascii="Times New Roman" w:eastAsia="Times New Roman" w:hAnsi="Times New Roman" w:cs="Times New Roman"/>
                <w:sz w:val="24"/>
                <w:szCs w:val="24"/>
              </w:rPr>
            </w:pPr>
            <w:r w:rsidRPr="00FF64EA">
              <w:rPr>
                <w:rFonts w:ascii="Times New Roman" w:eastAsia="Times New Roman" w:hAnsi="Times New Roman" w:cs="Times New Roman"/>
                <w:sz w:val="24"/>
                <w:szCs w:val="24"/>
              </w:rPr>
              <w:t>Марка котла</w:t>
            </w:r>
          </w:p>
        </w:tc>
        <w:tc>
          <w:tcPr>
            <w:tcW w:w="703" w:type="pct"/>
            <w:shd w:val="clear" w:color="000000" w:fill="FFFFFF"/>
            <w:vAlign w:val="center"/>
          </w:tcPr>
          <w:p w:rsidR="00FF64EA" w:rsidRPr="00FF64EA" w:rsidRDefault="00FF64EA" w:rsidP="000034A6">
            <w:pPr>
              <w:spacing w:line="240" w:lineRule="auto"/>
              <w:ind w:left="-88" w:hanging="13"/>
              <w:jc w:val="center"/>
              <w:rPr>
                <w:rFonts w:ascii="Times New Roman" w:eastAsia="Times New Roman" w:hAnsi="Times New Roman" w:cs="Times New Roman"/>
                <w:sz w:val="24"/>
                <w:szCs w:val="24"/>
              </w:rPr>
            </w:pPr>
            <w:r w:rsidRPr="00FF64EA">
              <w:rPr>
                <w:rFonts w:ascii="Times New Roman" w:eastAsia="Times New Roman" w:hAnsi="Times New Roman" w:cs="Times New Roman"/>
                <w:sz w:val="24"/>
                <w:szCs w:val="24"/>
              </w:rPr>
              <w:t>Вид топлива</w:t>
            </w:r>
          </w:p>
        </w:tc>
        <w:tc>
          <w:tcPr>
            <w:tcW w:w="1297" w:type="pct"/>
            <w:shd w:val="clear" w:color="000000" w:fill="FFFFFF"/>
            <w:vAlign w:val="center"/>
            <w:hideMark/>
          </w:tcPr>
          <w:p w:rsidR="00FF64EA" w:rsidRPr="00FF64EA" w:rsidRDefault="00FF64EA" w:rsidP="000034A6">
            <w:pPr>
              <w:jc w:val="center"/>
              <w:rPr>
                <w:rFonts w:ascii="Times New Roman" w:eastAsia="Times New Roman" w:hAnsi="Times New Roman" w:cs="Times New Roman"/>
                <w:sz w:val="24"/>
                <w:szCs w:val="24"/>
              </w:rPr>
            </w:pPr>
            <w:r w:rsidRPr="00FF64EA">
              <w:rPr>
                <w:rFonts w:ascii="Times New Roman" w:eastAsia="Times New Roman" w:hAnsi="Times New Roman" w:cs="Times New Roman"/>
                <w:sz w:val="24"/>
                <w:szCs w:val="24"/>
              </w:rPr>
              <w:t>Нормативный срок службы оборудования (в соответствии с паспортом)</w:t>
            </w:r>
          </w:p>
        </w:tc>
        <w:tc>
          <w:tcPr>
            <w:tcW w:w="947" w:type="pct"/>
            <w:shd w:val="clear" w:color="000000" w:fill="FFFFFF"/>
            <w:vAlign w:val="center"/>
          </w:tcPr>
          <w:p w:rsidR="00FF64EA" w:rsidRPr="00FF64EA" w:rsidRDefault="00FF64EA" w:rsidP="000034A6">
            <w:pPr>
              <w:spacing w:line="240" w:lineRule="auto"/>
              <w:ind w:left="-84"/>
              <w:jc w:val="center"/>
              <w:rPr>
                <w:rFonts w:ascii="Times New Roman" w:eastAsia="Times New Roman" w:hAnsi="Times New Roman" w:cs="Times New Roman"/>
                <w:sz w:val="24"/>
                <w:szCs w:val="24"/>
              </w:rPr>
            </w:pPr>
            <w:r w:rsidRPr="00FF64EA">
              <w:rPr>
                <w:rFonts w:ascii="Times New Roman" w:eastAsia="Times New Roman" w:hAnsi="Times New Roman" w:cs="Times New Roman"/>
                <w:sz w:val="24"/>
                <w:szCs w:val="24"/>
              </w:rPr>
              <w:t>Остаточный ресурс</w:t>
            </w:r>
          </w:p>
          <w:p w:rsidR="00FF64EA" w:rsidRPr="00FF64EA" w:rsidRDefault="00FF64EA" w:rsidP="000034A6">
            <w:pPr>
              <w:spacing w:line="240" w:lineRule="auto"/>
              <w:ind w:left="-84"/>
              <w:jc w:val="center"/>
              <w:rPr>
                <w:rFonts w:ascii="Times New Roman" w:eastAsia="Times New Roman" w:hAnsi="Times New Roman" w:cs="Times New Roman"/>
                <w:sz w:val="24"/>
                <w:szCs w:val="24"/>
              </w:rPr>
            </w:pPr>
            <w:r w:rsidRPr="00FF64EA">
              <w:rPr>
                <w:rFonts w:ascii="Times New Roman" w:eastAsia="Times New Roman" w:hAnsi="Times New Roman" w:cs="Times New Roman"/>
                <w:sz w:val="24"/>
                <w:szCs w:val="24"/>
              </w:rPr>
              <w:t>оборудования</w:t>
            </w:r>
          </w:p>
        </w:tc>
      </w:tr>
      <w:tr w:rsidR="00FF64EA" w:rsidRPr="00FF64EA" w:rsidTr="00FF64EA">
        <w:trPr>
          <w:trHeight w:val="534"/>
        </w:trPr>
        <w:tc>
          <w:tcPr>
            <w:tcW w:w="969" w:type="pct"/>
            <w:vMerge w:val="restart"/>
            <w:shd w:val="clear" w:color="000000" w:fill="FFFFFF"/>
            <w:vAlign w:val="center"/>
          </w:tcPr>
          <w:p w:rsidR="00FF64EA" w:rsidRPr="00FF64EA" w:rsidRDefault="00FF64EA" w:rsidP="000034A6">
            <w:pPr>
              <w:jc w:val="center"/>
              <w:rPr>
                <w:rFonts w:ascii="Times New Roman" w:eastAsia="Times New Roman" w:hAnsi="Times New Roman" w:cs="Times New Roman"/>
                <w:sz w:val="24"/>
                <w:szCs w:val="24"/>
              </w:rPr>
            </w:pPr>
            <w:r w:rsidRPr="00FF64EA">
              <w:rPr>
                <w:rFonts w:ascii="Times New Roman" w:eastAsia="Times New Roman" w:hAnsi="Times New Roman" w:cs="Times New Roman"/>
                <w:sz w:val="24"/>
                <w:szCs w:val="24"/>
              </w:rPr>
              <w:t>Котельная с. Октябрьский</w:t>
            </w:r>
          </w:p>
        </w:tc>
        <w:tc>
          <w:tcPr>
            <w:tcW w:w="1084" w:type="pct"/>
            <w:shd w:val="clear" w:color="000000" w:fill="FFFFFF"/>
            <w:vAlign w:val="center"/>
          </w:tcPr>
          <w:p w:rsidR="00FF64EA" w:rsidRPr="00FF64EA" w:rsidRDefault="00FF64EA" w:rsidP="000034A6">
            <w:pPr>
              <w:jc w:val="center"/>
              <w:rPr>
                <w:rFonts w:ascii="Times New Roman" w:eastAsia="Times New Roman" w:hAnsi="Times New Roman" w:cs="Times New Roman"/>
                <w:sz w:val="24"/>
                <w:szCs w:val="24"/>
              </w:rPr>
            </w:pPr>
            <w:r w:rsidRPr="00FF64EA">
              <w:rPr>
                <w:rFonts w:ascii="Times New Roman" w:eastAsia="Times New Roman" w:hAnsi="Times New Roman" w:cs="Times New Roman"/>
                <w:sz w:val="24"/>
                <w:szCs w:val="24"/>
              </w:rPr>
              <w:t>КВр-1,6-95 ОУР</w:t>
            </w:r>
          </w:p>
        </w:tc>
        <w:tc>
          <w:tcPr>
            <w:tcW w:w="703" w:type="pct"/>
            <w:vMerge w:val="restart"/>
            <w:shd w:val="clear" w:color="000000" w:fill="FFFFFF"/>
            <w:vAlign w:val="center"/>
          </w:tcPr>
          <w:p w:rsidR="00FF64EA" w:rsidRPr="00FF64EA" w:rsidRDefault="00FF64EA" w:rsidP="000034A6">
            <w:pPr>
              <w:jc w:val="center"/>
              <w:rPr>
                <w:rFonts w:ascii="Times New Roman" w:eastAsia="Times New Roman" w:hAnsi="Times New Roman" w:cs="Times New Roman"/>
                <w:sz w:val="24"/>
                <w:szCs w:val="24"/>
              </w:rPr>
            </w:pPr>
            <w:r w:rsidRPr="00FF64EA">
              <w:rPr>
                <w:rFonts w:ascii="Times New Roman" w:eastAsia="Times New Roman" w:hAnsi="Times New Roman" w:cs="Times New Roman"/>
                <w:sz w:val="24"/>
                <w:szCs w:val="24"/>
              </w:rPr>
              <w:t>каменный уголь</w:t>
            </w:r>
          </w:p>
        </w:tc>
        <w:tc>
          <w:tcPr>
            <w:tcW w:w="1297" w:type="pct"/>
            <w:shd w:val="clear" w:color="000000" w:fill="FFFFFF"/>
            <w:vAlign w:val="center"/>
            <w:hideMark/>
          </w:tcPr>
          <w:p w:rsidR="00FF64EA" w:rsidRPr="00FF64EA" w:rsidRDefault="00FF64EA" w:rsidP="000034A6">
            <w:pPr>
              <w:jc w:val="center"/>
              <w:rPr>
                <w:rFonts w:ascii="Times New Roman" w:eastAsia="Times New Roman" w:hAnsi="Times New Roman" w:cs="Times New Roman"/>
                <w:sz w:val="24"/>
                <w:szCs w:val="24"/>
              </w:rPr>
            </w:pPr>
            <w:r w:rsidRPr="00FF64EA">
              <w:rPr>
                <w:rFonts w:ascii="Times New Roman" w:eastAsia="Times New Roman" w:hAnsi="Times New Roman" w:cs="Times New Roman"/>
                <w:sz w:val="24"/>
                <w:szCs w:val="24"/>
              </w:rPr>
              <w:t>10 лет</w:t>
            </w:r>
          </w:p>
        </w:tc>
        <w:tc>
          <w:tcPr>
            <w:tcW w:w="947" w:type="pct"/>
            <w:shd w:val="clear" w:color="000000" w:fill="FFFFFF"/>
            <w:vAlign w:val="center"/>
          </w:tcPr>
          <w:p w:rsidR="00FF64EA" w:rsidRPr="00FF64EA" w:rsidRDefault="00FF64EA" w:rsidP="000034A6">
            <w:pPr>
              <w:jc w:val="center"/>
              <w:rPr>
                <w:rFonts w:ascii="Times New Roman" w:eastAsia="Times New Roman" w:hAnsi="Times New Roman" w:cs="Times New Roman"/>
                <w:sz w:val="24"/>
                <w:szCs w:val="24"/>
              </w:rPr>
            </w:pPr>
            <w:r w:rsidRPr="00FF64EA">
              <w:rPr>
                <w:rFonts w:ascii="Times New Roman" w:eastAsia="Times New Roman" w:hAnsi="Times New Roman" w:cs="Times New Roman"/>
                <w:sz w:val="24"/>
                <w:szCs w:val="24"/>
              </w:rPr>
              <w:t>9 лет</w:t>
            </w:r>
          </w:p>
        </w:tc>
      </w:tr>
      <w:tr w:rsidR="00FF64EA" w:rsidRPr="00FF64EA" w:rsidTr="00FF64EA">
        <w:trPr>
          <w:trHeight w:val="534"/>
        </w:trPr>
        <w:tc>
          <w:tcPr>
            <w:tcW w:w="969" w:type="pct"/>
            <w:vMerge/>
            <w:shd w:val="clear" w:color="000000" w:fill="FFFFFF"/>
            <w:vAlign w:val="center"/>
          </w:tcPr>
          <w:p w:rsidR="00FF64EA" w:rsidRPr="00FF64EA" w:rsidRDefault="00FF64EA" w:rsidP="000034A6">
            <w:pPr>
              <w:jc w:val="center"/>
              <w:rPr>
                <w:rFonts w:ascii="Times New Roman" w:eastAsia="Times New Roman" w:hAnsi="Times New Roman" w:cs="Times New Roman"/>
                <w:sz w:val="24"/>
                <w:szCs w:val="24"/>
              </w:rPr>
            </w:pPr>
          </w:p>
        </w:tc>
        <w:tc>
          <w:tcPr>
            <w:tcW w:w="1084" w:type="pct"/>
            <w:shd w:val="clear" w:color="000000" w:fill="FFFFFF"/>
            <w:vAlign w:val="center"/>
          </w:tcPr>
          <w:p w:rsidR="00FF64EA" w:rsidRPr="00FF64EA" w:rsidRDefault="00FF64EA" w:rsidP="000034A6">
            <w:pPr>
              <w:jc w:val="center"/>
              <w:rPr>
                <w:rFonts w:ascii="Times New Roman" w:eastAsia="Times New Roman" w:hAnsi="Times New Roman" w:cs="Times New Roman"/>
                <w:sz w:val="24"/>
                <w:szCs w:val="24"/>
              </w:rPr>
            </w:pPr>
            <w:r w:rsidRPr="00FF64EA">
              <w:rPr>
                <w:rFonts w:ascii="Times New Roman" w:eastAsia="Times New Roman" w:hAnsi="Times New Roman" w:cs="Times New Roman"/>
                <w:sz w:val="24"/>
                <w:szCs w:val="24"/>
              </w:rPr>
              <w:t>КВр -1,6-95Р</w:t>
            </w:r>
          </w:p>
        </w:tc>
        <w:tc>
          <w:tcPr>
            <w:tcW w:w="703" w:type="pct"/>
            <w:vMerge/>
            <w:shd w:val="clear" w:color="000000" w:fill="FFFFFF"/>
            <w:vAlign w:val="center"/>
          </w:tcPr>
          <w:p w:rsidR="00FF64EA" w:rsidRPr="00FF64EA" w:rsidRDefault="00FF64EA" w:rsidP="000034A6">
            <w:pPr>
              <w:jc w:val="center"/>
              <w:rPr>
                <w:rFonts w:ascii="Times New Roman" w:eastAsia="Times New Roman" w:hAnsi="Times New Roman" w:cs="Times New Roman"/>
                <w:sz w:val="24"/>
                <w:szCs w:val="24"/>
              </w:rPr>
            </w:pPr>
          </w:p>
        </w:tc>
        <w:tc>
          <w:tcPr>
            <w:tcW w:w="1297" w:type="pct"/>
            <w:shd w:val="clear" w:color="000000" w:fill="FFFFFF"/>
            <w:vAlign w:val="center"/>
          </w:tcPr>
          <w:p w:rsidR="00FF64EA" w:rsidRPr="00FF64EA" w:rsidRDefault="00FF64EA" w:rsidP="000034A6">
            <w:pPr>
              <w:jc w:val="center"/>
              <w:rPr>
                <w:rFonts w:ascii="Times New Roman" w:eastAsia="Times New Roman" w:hAnsi="Times New Roman" w:cs="Times New Roman"/>
                <w:sz w:val="24"/>
                <w:szCs w:val="24"/>
              </w:rPr>
            </w:pPr>
            <w:r w:rsidRPr="00FF64EA">
              <w:rPr>
                <w:rFonts w:ascii="Times New Roman" w:eastAsia="Times New Roman" w:hAnsi="Times New Roman" w:cs="Times New Roman"/>
                <w:sz w:val="24"/>
                <w:szCs w:val="24"/>
              </w:rPr>
              <w:t>10 лет</w:t>
            </w:r>
          </w:p>
        </w:tc>
        <w:tc>
          <w:tcPr>
            <w:tcW w:w="947" w:type="pct"/>
            <w:shd w:val="clear" w:color="000000" w:fill="FFFFFF"/>
            <w:vAlign w:val="center"/>
          </w:tcPr>
          <w:p w:rsidR="00FF64EA" w:rsidRPr="00FF64EA" w:rsidRDefault="00FF64EA" w:rsidP="000034A6">
            <w:pPr>
              <w:jc w:val="center"/>
              <w:rPr>
                <w:rFonts w:ascii="Times New Roman" w:eastAsia="Times New Roman" w:hAnsi="Times New Roman" w:cs="Times New Roman"/>
                <w:sz w:val="24"/>
                <w:szCs w:val="24"/>
              </w:rPr>
            </w:pPr>
            <w:r w:rsidRPr="00FF64EA">
              <w:rPr>
                <w:rFonts w:ascii="Times New Roman" w:eastAsia="Times New Roman" w:hAnsi="Times New Roman" w:cs="Times New Roman"/>
                <w:sz w:val="24"/>
                <w:szCs w:val="24"/>
              </w:rPr>
              <w:t>8 лет</w:t>
            </w:r>
          </w:p>
        </w:tc>
      </w:tr>
      <w:tr w:rsidR="00FF64EA" w:rsidRPr="00FF64EA" w:rsidTr="00FF64EA">
        <w:trPr>
          <w:trHeight w:val="880"/>
        </w:trPr>
        <w:tc>
          <w:tcPr>
            <w:tcW w:w="969" w:type="pct"/>
            <w:vMerge/>
            <w:shd w:val="clear" w:color="000000" w:fill="FFFFFF"/>
            <w:vAlign w:val="center"/>
          </w:tcPr>
          <w:p w:rsidR="00FF64EA" w:rsidRPr="00FF64EA" w:rsidRDefault="00FF64EA" w:rsidP="000034A6">
            <w:pPr>
              <w:jc w:val="center"/>
              <w:rPr>
                <w:rFonts w:ascii="Times New Roman" w:eastAsia="Times New Roman" w:hAnsi="Times New Roman" w:cs="Times New Roman"/>
                <w:sz w:val="24"/>
                <w:szCs w:val="24"/>
              </w:rPr>
            </w:pPr>
          </w:p>
        </w:tc>
        <w:tc>
          <w:tcPr>
            <w:tcW w:w="1084" w:type="pct"/>
            <w:shd w:val="clear" w:color="000000" w:fill="FFFFFF"/>
            <w:vAlign w:val="center"/>
          </w:tcPr>
          <w:p w:rsidR="00FF64EA" w:rsidRPr="00FF64EA" w:rsidRDefault="00FF64EA" w:rsidP="000034A6">
            <w:pPr>
              <w:jc w:val="center"/>
              <w:rPr>
                <w:rFonts w:ascii="Times New Roman" w:eastAsia="Times New Roman" w:hAnsi="Times New Roman" w:cs="Times New Roman"/>
                <w:sz w:val="24"/>
                <w:szCs w:val="24"/>
              </w:rPr>
            </w:pPr>
            <w:r w:rsidRPr="00FF64EA">
              <w:rPr>
                <w:rFonts w:ascii="Times New Roman" w:eastAsia="Times New Roman" w:hAnsi="Times New Roman" w:cs="Times New Roman"/>
                <w:sz w:val="24"/>
                <w:szCs w:val="24"/>
              </w:rPr>
              <w:t>КВС-1,45 ОУР</w:t>
            </w:r>
          </w:p>
        </w:tc>
        <w:tc>
          <w:tcPr>
            <w:tcW w:w="703" w:type="pct"/>
            <w:vMerge/>
            <w:shd w:val="clear" w:color="000000" w:fill="FFFFFF"/>
            <w:vAlign w:val="center"/>
          </w:tcPr>
          <w:p w:rsidR="00FF64EA" w:rsidRPr="00FF64EA" w:rsidRDefault="00FF64EA" w:rsidP="000034A6">
            <w:pPr>
              <w:jc w:val="center"/>
              <w:rPr>
                <w:rFonts w:ascii="Times New Roman" w:eastAsia="Times New Roman" w:hAnsi="Times New Roman" w:cs="Times New Roman"/>
                <w:sz w:val="24"/>
                <w:szCs w:val="24"/>
              </w:rPr>
            </w:pPr>
          </w:p>
        </w:tc>
        <w:tc>
          <w:tcPr>
            <w:tcW w:w="1297" w:type="pct"/>
            <w:shd w:val="clear" w:color="000000" w:fill="FFFFFF"/>
            <w:vAlign w:val="center"/>
          </w:tcPr>
          <w:p w:rsidR="00FF64EA" w:rsidRPr="00FF64EA" w:rsidRDefault="00FF64EA" w:rsidP="000034A6">
            <w:pPr>
              <w:jc w:val="center"/>
              <w:rPr>
                <w:rFonts w:ascii="Times New Roman" w:eastAsia="Times New Roman" w:hAnsi="Times New Roman" w:cs="Times New Roman"/>
                <w:sz w:val="24"/>
                <w:szCs w:val="24"/>
              </w:rPr>
            </w:pPr>
            <w:r w:rsidRPr="00FF64EA">
              <w:rPr>
                <w:rFonts w:ascii="Times New Roman" w:eastAsia="Times New Roman" w:hAnsi="Times New Roman" w:cs="Times New Roman"/>
                <w:sz w:val="24"/>
                <w:szCs w:val="24"/>
              </w:rPr>
              <w:t>10 лет</w:t>
            </w:r>
          </w:p>
        </w:tc>
        <w:tc>
          <w:tcPr>
            <w:tcW w:w="947" w:type="pct"/>
            <w:shd w:val="clear" w:color="000000" w:fill="FFFFFF"/>
            <w:vAlign w:val="center"/>
          </w:tcPr>
          <w:p w:rsidR="00FF64EA" w:rsidRPr="00FF64EA" w:rsidRDefault="00FF64EA" w:rsidP="000034A6">
            <w:pPr>
              <w:jc w:val="center"/>
              <w:rPr>
                <w:rFonts w:ascii="Times New Roman" w:eastAsia="Times New Roman" w:hAnsi="Times New Roman" w:cs="Times New Roman"/>
                <w:sz w:val="24"/>
                <w:szCs w:val="24"/>
              </w:rPr>
            </w:pPr>
            <w:r w:rsidRPr="00FF64EA">
              <w:rPr>
                <w:rFonts w:ascii="Times New Roman" w:eastAsia="Times New Roman" w:hAnsi="Times New Roman" w:cs="Times New Roman"/>
                <w:sz w:val="24"/>
                <w:szCs w:val="24"/>
              </w:rPr>
              <w:t>2 года</w:t>
            </w:r>
          </w:p>
        </w:tc>
      </w:tr>
      <w:tr w:rsidR="00FF64EA" w:rsidRPr="00FF64EA" w:rsidTr="00FF64EA">
        <w:trPr>
          <w:trHeight w:val="880"/>
        </w:trPr>
        <w:tc>
          <w:tcPr>
            <w:tcW w:w="969" w:type="pct"/>
            <w:vMerge/>
            <w:shd w:val="clear" w:color="000000" w:fill="FFFFFF"/>
            <w:vAlign w:val="center"/>
          </w:tcPr>
          <w:p w:rsidR="00FF64EA" w:rsidRPr="00FF64EA" w:rsidRDefault="00FF64EA" w:rsidP="000034A6">
            <w:pPr>
              <w:jc w:val="center"/>
              <w:rPr>
                <w:rFonts w:ascii="Times New Roman" w:eastAsia="Times New Roman" w:hAnsi="Times New Roman" w:cs="Times New Roman"/>
                <w:sz w:val="24"/>
                <w:szCs w:val="24"/>
              </w:rPr>
            </w:pPr>
          </w:p>
        </w:tc>
        <w:tc>
          <w:tcPr>
            <w:tcW w:w="1084" w:type="pct"/>
            <w:shd w:val="clear" w:color="000000" w:fill="FFFFFF"/>
            <w:vAlign w:val="center"/>
          </w:tcPr>
          <w:p w:rsidR="00FF64EA" w:rsidRPr="00FF64EA" w:rsidRDefault="00FF64EA" w:rsidP="000034A6">
            <w:pPr>
              <w:jc w:val="center"/>
              <w:rPr>
                <w:rFonts w:ascii="Times New Roman" w:eastAsia="Times New Roman" w:hAnsi="Times New Roman" w:cs="Times New Roman"/>
                <w:sz w:val="24"/>
                <w:szCs w:val="24"/>
              </w:rPr>
            </w:pPr>
            <w:r w:rsidRPr="00FF64EA">
              <w:rPr>
                <w:rFonts w:ascii="Times New Roman" w:eastAsia="Times New Roman" w:hAnsi="Times New Roman" w:cs="Times New Roman"/>
                <w:sz w:val="24"/>
                <w:szCs w:val="24"/>
              </w:rPr>
              <w:t>КВТ-Л-1,6 (2 ед.)</w:t>
            </w:r>
          </w:p>
        </w:tc>
        <w:tc>
          <w:tcPr>
            <w:tcW w:w="703" w:type="pct"/>
            <w:vMerge/>
            <w:shd w:val="clear" w:color="000000" w:fill="FFFFFF"/>
            <w:vAlign w:val="center"/>
          </w:tcPr>
          <w:p w:rsidR="00FF64EA" w:rsidRPr="00FF64EA" w:rsidRDefault="00FF64EA" w:rsidP="000034A6">
            <w:pPr>
              <w:jc w:val="center"/>
              <w:rPr>
                <w:rFonts w:ascii="Times New Roman" w:eastAsia="Times New Roman" w:hAnsi="Times New Roman" w:cs="Times New Roman"/>
                <w:sz w:val="24"/>
                <w:szCs w:val="24"/>
              </w:rPr>
            </w:pPr>
          </w:p>
        </w:tc>
        <w:tc>
          <w:tcPr>
            <w:tcW w:w="1297" w:type="pct"/>
            <w:shd w:val="clear" w:color="000000" w:fill="FFFFFF"/>
            <w:vAlign w:val="center"/>
          </w:tcPr>
          <w:p w:rsidR="00FF64EA" w:rsidRPr="00FF64EA" w:rsidRDefault="00FF64EA" w:rsidP="000034A6">
            <w:pPr>
              <w:jc w:val="center"/>
              <w:rPr>
                <w:rFonts w:ascii="Times New Roman" w:eastAsia="Times New Roman" w:hAnsi="Times New Roman" w:cs="Times New Roman"/>
                <w:sz w:val="24"/>
                <w:szCs w:val="24"/>
              </w:rPr>
            </w:pPr>
            <w:r w:rsidRPr="00FF64EA">
              <w:rPr>
                <w:rFonts w:ascii="Times New Roman" w:eastAsia="Times New Roman" w:hAnsi="Times New Roman" w:cs="Times New Roman"/>
                <w:sz w:val="24"/>
                <w:szCs w:val="24"/>
              </w:rPr>
              <w:t>-</w:t>
            </w:r>
          </w:p>
        </w:tc>
        <w:tc>
          <w:tcPr>
            <w:tcW w:w="947" w:type="pct"/>
            <w:shd w:val="clear" w:color="000000" w:fill="FFFFFF"/>
            <w:vAlign w:val="center"/>
          </w:tcPr>
          <w:p w:rsidR="00FF64EA" w:rsidRPr="00FF64EA" w:rsidRDefault="00FF64EA" w:rsidP="000034A6">
            <w:pPr>
              <w:jc w:val="center"/>
              <w:rPr>
                <w:rFonts w:ascii="Times New Roman" w:eastAsia="Times New Roman" w:hAnsi="Times New Roman" w:cs="Times New Roman"/>
                <w:sz w:val="24"/>
                <w:szCs w:val="24"/>
              </w:rPr>
            </w:pPr>
            <w:r w:rsidRPr="00FF64EA">
              <w:rPr>
                <w:rFonts w:ascii="Times New Roman" w:eastAsia="Times New Roman" w:hAnsi="Times New Roman" w:cs="Times New Roman"/>
                <w:sz w:val="24"/>
                <w:szCs w:val="24"/>
              </w:rPr>
              <w:t>-</w:t>
            </w:r>
          </w:p>
        </w:tc>
      </w:tr>
    </w:tbl>
    <w:p w:rsidR="00FF64EA" w:rsidRDefault="00FF64EA" w:rsidP="003C5BA4"/>
    <w:p w:rsidR="00FF64EA" w:rsidRPr="00FF64EA" w:rsidRDefault="00FF64EA" w:rsidP="00FF64EA">
      <w:pPr>
        <w:spacing w:after="0" w:line="360" w:lineRule="auto"/>
        <w:ind w:firstLine="567"/>
        <w:jc w:val="both"/>
        <w:rPr>
          <w:rFonts w:ascii="Times New Roman" w:eastAsia="Calibri" w:hAnsi="Times New Roman" w:cs="Times New Roman"/>
          <w:sz w:val="24"/>
        </w:rPr>
      </w:pPr>
      <w:r w:rsidRPr="00FF64EA">
        <w:rPr>
          <w:rFonts w:ascii="Times New Roman" w:eastAsia="Calibri" w:hAnsi="Times New Roman" w:cs="Times New Roman"/>
          <w:sz w:val="24"/>
        </w:rPr>
        <w:t xml:space="preserve">Несмотря на превышение нормативного срока службы у ряда котлов, они находятся в удовлетворительном техническом состоянии и готовы к производству тепловой энергии в объеме, необходимом для обеспечения качественного теплоснабжения подключенных потребителей в период низких температур наружного воздуха. Данное обстоятельство связано с тем, что эксплуатационным и ремонтным персоналом своевременно проводятся все регламентные работы по текущему и капитальному ремонту оборудования котельных. Но в связи с высоким износом оборудования ремонтный фонд из года в год увеличивается, что неизбежно сказывается на росте тарифа для потребителей.  </w:t>
      </w:r>
    </w:p>
    <w:p w:rsidR="00FF64EA" w:rsidRPr="00AB304F" w:rsidRDefault="00FF64EA" w:rsidP="003C5BA4"/>
    <w:p w:rsidR="00AB304F" w:rsidRP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8" w:name="_Toc129523961"/>
      <w:r w:rsidRPr="00AB304F">
        <w:rPr>
          <w:rFonts w:ascii="Times New Roman" w:eastAsia="Times New Roman" w:hAnsi="Times New Roman" w:cs="Times New Roman"/>
          <w:bCs/>
          <w:i/>
          <w:color w:val="auto"/>
          <w:sz w:val="24"/>
          <w:szCs w:val="24"/>
        </w:rPr>
        <w:t>в) ограничения тепловой мощности и параметров располагаемой тепловой мощности;</w:t>
      </w:r>
      <w:bookmarkEnd w:id="8"/>
    </w:p>
    <w:p w:rsidR="00835A14" w:rsidRDefault="00835A14" w:rsidP="00835A14">
      <w:pPr>
        <w:pStyle w:val="a9"/>
        <w:spacing w:line="360" w:lineRule="auto"/>
        <w:ind w:left="0" w:firstLine="567"/>
        <w:jc w:val="both"/>
        <w:rPr>
          <w:rFonts w:ascii="Times New Roman" w:hAnsi="Times New Roman"/>
          <w:sz w:val="24"/>
          <w:szCs w:val="24"/>
          <w:lang w:bidi="en-US"/>
        </w:rPr>
      </w:pPr>
    </w:p>
    <w:p w:rsidR="00835A14" w:rsidRDefault="00835A14" w:rsidP="00835A14">
      <w:pPr>
        <w:pStyle w:val="a9"/>
        <w:spacing w:line="360" w:lineRule="auto"/>
        <w:ind w:left="0" w:firstLine="567"/>
        <w:jc w:val="both"/>
        <w:rPr>
          <w:rFonts w:ascii="Times New Roman" w:hAnsi="Times New Roman"/>
          <w:sz w:val="24"/>
          <w:szCs w:val="24"/>
          <w:lang w:bidi="en-US"/>
        </w:rPr>
      </w:pPr>
      <w:r w:rsidRPr="00835A14">
        <w:rPr>
          <w:rFonts w:ascii="Times New Roman" w:hAnsi="Times New Roman"/>
          <w:sz w:val="24"/>
          <w:szCs w:val="24"/>
          <w:lang w:bidi="en-US"/>
        </w:rPr>
        <w:t xml:space="preserve">На момент актуализации схемы теплоснабжения </w:t>
      </w:r>
      <w:r w:rsidR="00B8178A">
        <w:rPr>
          <w:rFonts w:ascii="Times New Roman" w:hAnsi="Times New Roman"/>
          <w:sz w:val="24"/>
          <w:szCs w:val="24"/>
          <w:lang w:val="ru-RU" w:bidi="en-US"/>
        </w:rPr>
        <w:t>Октябрьского</w:t>
      </w:r>
      <w:r>
        <w:rPr>
          <w:rFonts w:ascii="Times New Roman" w:hAnsi="Times New Roman"/>
          <w:sz w:val="24"/>
          <w:szCs w:val="24"/>
          <w:lang w:val="ru-RU" w:bidi="en-US"/>
        </w:rPr>
        <w:t xml:space="preserve"> СП</w:t>
      </w:r>
      <w:r w:rsidRPr="00835A14">
        <w:rPr>
          <w:rFonts w:ascii="Times New Roman" w:hAnsi="Times New Roman"/>
          <w:sz w:val="24"/>
          <w:szCs w:val="24"/>
          <w:lang w:bidi="en-US"/>
        </w:rPr>
        <w:t xml:space="preserve"> предписаний надзорных органов по ограничению тепловой мощности котельных не имеется. </w:t>
      </w:r>
    </w:p>
    <w:p w:rsidR="00835A14" w:rsidRPr="00835A14" w:rsidRDefault="00835A14" w:rsidP="00835A14">
      <w:pPr>
        <w:pStyle w:val="a9"/>
        <w:spacing w:line="360" w:lineRule="auto"/>
        <w:ind w:left="0" w:firstLine="567"/>
        <w:jc w:val="both"/>
        <w:rPr>
          <w:rFonts w:ascii="Times New Roman" w:hAnsi="Times New Roman"/>
          <w:sz w:val="24"/>
          <w:szCs w:val="24"/>
          <w:lang w:bidi="en-US"/>
        </w:rPr>
      </w:pPr>
      <w:r w:rsidRPr="00835A14">
        <w:rPr>
          <w:rFonts w:ascii="Times New Roman" w:hAnsi="Times New Roman"/>
          <w:sz w:val="24"/>
          <w:szCs w:val="24"/>
          <w:lang w:bidi="en-US"/>
        </w:rPr>
        <w:t>Исходя из этого, располагаемая тепловая мощность котлов равна наладочной испытуемой тепловой мощности.</w:t>
      </w:r>
    </w:p>
    <w:p w:rsidR="00AB304F" w:rsidRDefault="00AB304F" w:rsidP="003C5BA4">
      <w:pPr>
        <w:rPr>
          <w:lang w:val="x-none"/>
        </w:rPr>
      </w:pPr>
    </w:p>
    <w:p w:rsidR="003E0833" w:rsidRPr="00835A14" w:rsidRDefault="003E0833" w:rsidP="003C5BA4">
      <w:pPr>
        <w:rPr>
          <w:lang w:val="x-none"/>
        </w:rPr>
      </w:pPr>
    </w:p>
    <w:p w:rsidR="00AB304F" w:rsidRP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9" w:name="_Toc129523962"/>
      <w:r w:rsidRPr="00AB304F">
        <w:rPr>
          <w:rFonts w:ascii="Times New Roman" w:eastAsia="Times New Roman" w:hAnsi="Times New Roman" w:cs="Times New Roman"/>
          <w:bCs/>
          <w:i/>
          <w:color w:val="auto"/>
          <w:sz w:val="24"/>
          <w:szCs w:val="24"/>
        </w:rPr>
        <w:t>г)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9"/>
    </w:p>
    <w:p w:rsidR="00C72328" w:rsidRDefault="00C72328" w:rsidP="00C72328">
      <w:pPr>
        <w:spacing w:after="0" w:line="240" w:lineRule="auto"/>
        <w:ind w:firstLine="567"/>
        <w:contextualSpacing/>
        <w:rPr>
          <w:rFonts w:ascii="Times New Roman" w:eastAsia="Calibri" w:hAnsi="Times New Roman" w:cs="Times New Roman"/>
          <w:sz w:val="24"/>
          <w:szCs w:val="24"/>
        </w:rPr>
      </w:pPr>
    </w:p>
    <w:p w:rsidR="00C72328" w:rsidRPr="00C72328" w:rsidRDefault="00C72328" w:rsidP="00C72328">
      <w:pPr>
        <w:spacing w:after="0" w:line="36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О</w:t>
      </w:r>
      <w:r w:rsidRPr="00C72328">
        <w:rPr>
          <w:rFonts w:ascii="Times New Roman" w:eastAsia="Calibri" w:hAnsi="Times New Roman" w:cs="Times New Roman"/>
          <w:sz w:val="24"/>
          <w:szCs w:val="24"/>
        </w:rPr>
        <w:t>бъем</w:t>
      </w:r>
      <w:r>
        <w:rPr>
          <w:rFonts w:ascii="Times New Roman" w:eastAsia="Calibri" w:hAnsi="Times New Roman" w:cs="Times New Roman"/>
          <w:sz w:val="24"/>
          <w:szCs w:val="24"/>
        </w:rPr>
        <w:t>ы</w:t>
      </w:r>
      <w:r w:rsidRPr="00C72328">
        <w:rPr>
          <w:rFonts w:ascii="Times New Roman" w:eastAsia="Calibri" w:hAnsi="Times New Roman" w:cs="Times New Roman"/>
          <w:sz w:val="24"/>
          <w:szCs w:val="24"/>
        </w:rPr>
        <w:t xml:space="preserve">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w:t>
      </w:r>
      <w:r>
        <w:rPr>
          <w:rFonts w:ascii="Times New Roman" w:eastAsia="Calibri" w:hAnsi="Times New Roman" w:cs="Times New Roman"/>
          <w:sz w:val="24"/>
          <w:szCs w:val="24"/>
        </w:rPr>
        <w:t>«</w:t>
      </w:r>
      <w:r w:rsidRPr="00C72328">
        <w:rPr>
          <w:rFonts w:ascii="Times New Roman" w:eastAsia="Calibri" w:hAnsi="Times New Roman" w:cs="Times New Roman"/>
          <w:sz w:val="24"/>
          <w:szCs w:val="24"/>
        </w:rPr>
        <w:t>нетто</w:t>
      </w:r>
      <w:r>
        <w:rPr>
          <w:rFonts w:ascii="Times New Roman" w:eastAsia="Calibri" w:hAnsi="Times New Roman" w:cs="Times New Roman"/>
          <w:sz w:val="24"/>
          <w:szCs w:val="24"/>
        </w:rPr>
        <w:t>» за период 2022 года представлены в таблице 1.4.</w:t>
      </w:r>
    </w:p>
    <w:p w:rsidR="00C72328" w:rsidRDefault="00C72328" w:rsidP="00C72328">
      <w:pPr>
        <w:spacing w:after="0" w:line="240" w:lineRule="auto"/>
        <w:ind w:firstLine="567"/>
        <w:contextualSpacing/>
        <w:rPr>
          <w:rFonts w:ascii="Times New Roman" w:eastAsia="Calibri" w:hAnsi="Times New Roman" w:cs="Times New Roman"/>
          <w:sz w:val="24"/>
          <w:szCs w:val="24"/>
        </w:rPr>
      </w:pPr>
      <w:r w:rsidRPr="00C72328">
        <w:rPr>
          <w:rFonts w:ascii="Times New Roman" w:eastAsia="Calibri" w:hAnsi="Times New Roman" w:cs="Times New Roman"/>
          <w:sz w:val="24"/>
          <w:szCs w:val="24"/>
        </w:rPr>
        <w:t xml:space="preserve">Таблица </w:t>
      </w:r>
      <w:r>
        <w:rPr>
          <w:rFonts w:ascii="Times New Roman" w:eastAsia="Calibri" w:hAnsi="Times New Roman" w:cs="Times New Roman"/>
          <w:sz w:val="24"/>
          <w:szCs w:val="24"/>
        </w:rPr>
        <w:t>1</w:t>
      </w:r>
      <w:r w:rsidRPr="00C72328">
        <w:rPr>
          <w:rFonts w:ascii="Times New Roman" w:eastAsia="Calibri" w:hAnsi="Times New Roman" w:cs="Times New Roman"/>
          <w:sz w:val="24"/>
          <w:szCs w:val="24"/>
        </w:rPr>
        <w:t>.4</w:t>
      </w:r>
      <w:r w:rsidRPr="00C72328">
        <w:rPr>
          <w:rFonts w:ascii="Times New Roman" w:eastAsia="Calibri" w:hAnsi="Times New Roman" w:cs="Times New Roman"/>
          <w:b/>
          <w:sz w:val="24"/>
          <w:szCs w:val="24"/>
        </w:rPr>
        <w:t xml:space="preserve">. </w:t>
      </w:r>
      <w:r w:rsidRPr="00C72328">
        <w:rPr>
          <w:rFonts w:ascii="Times New Roman" w:eastAsia="Calibri" w:hAnsi="Times New Roman" w:cs="Times New Roman"/>
          <w:sz w:val="24"/>
          <w:szCs w:val="24"/>
        </w:rPr>
        <w:t>– Параметры тепловой мощности «нетто», Гкал/ч.</w:t>
      </w:r>
    </w:p>
    <w:p w:rsidR="004006B9" w:rsidRDefault="004006B9" w:rsidP="00C72328">
      <w:pPr>
        <w:spacing w:after="0" w:line="240" w:lineRule="auto"/>
        <w:ind w:firstLine="567"/>
        <w:contextualSpacing/>
        <w:rPr>
          <w:rFonts w:ascii="Times New Roman" w:eastAsia="Calibri" w:hAnsi="Times New Roman" w:cs="Times New Roman"/>
          <w:sz w:val="24"/>
          <w:szCs w:val="24"/>
        </w:rPr>
      </w:pPr>
    </w:p>
    <w:tbl>
      <w:tblPr>
        <w:tblW w:w="1066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3"/>
        <w:gridCol w:w="2114"/>
        <w:gridCol w:w="1152"/>
        <w:gridCol w:w="1782"/>
        <w:gridCol w:w="875"/>
        <w:gridCol w:w="875"/>
        <w:gridCol w:w="888"/>
        <w:gridCol w:w="805"/>
      </w:tblGrid>
      <w:tr w:rsidR="004006B9" w:rsidRPr="004006B9" w:rsidTr="004006B9">
        <w:trPr>
          <w:trHeight w:val="1335"/>
        </w:trPr>
        <w:tc>
          <w:tcPr>
            <w:tcW w:w="2173" w:type="dxa"/>
            <w:vMerge w:val="restart"/>
            <w:shd w:val="clear" w:color="auto" w:fill="auto"/>
            <w:vAlign w:val="center"/>
            <w:hideMark/>
          </w:tcPr>
          <w:p w:rsidR="004006B9" w:rsidRPr="004006B9" w:rsidRDefault="004006B9" w:rsidP="004006B9">
            <w:pPr>
              <w:spacing w:after="0" w:line="240" w:lineRule="auto"/>
              <w:jc w:val="center"/>
              <w:rPr>
                <w:rFonts w:ascii="Times New Roman" w:eastAsia="Times New Roman" w:hAnsi="Times New Roman" w:cs="Times New Roman"/>
                <w:sz w:val="24"/>
                <w:szCs w:val="24"/>
                <w:lang w:eastAsia="ru-RU"/>
              </w:rPr>
            </w:pPr>
            <w:r w:rsidRPr="004006B9">
              <w:rPr>
                <w:rFonts w:ascii="Times New Roman" w:eastAsia="Times New Roman" w:hAnsi="Times New Roman" w:cs="Times New Roman"/>
                <w:sz w:val="24"/>
                <w:szCs w:val="24"/>
                <w:lang w:eastAsia="ru-RU"/>
              </w:rPr>
              <w:t>Теплоснабжающие и/или теплосетевые организации</w:t>
            </w:r>
          </w:p>
        </w:tc>
        <w:tc>
          <w:tcPr>
            <w:tcW w:w="1857" w:type="dxa"/>
            <w:vMerge w:val="restart"/>
            <w:shd w:val="clear" w:color="auto" w:fill="auto"/>
            <w:vAlign w:val="center"/>
            <w:hideMark/>
          </w:tcPr>
          <w:p w:rsidR="004006B9" w:rsidRPr="004006B9" w:rsidRDefault="004006B9" w:rsidP="004006B9">
            <w:pPr>
              <w:spacing w:after="0" w:line="240" w:lineRule="auto"/>
              <w:jc w:val="center"/>
              <w:rPr>
                <w:rFonts w:ascii="Times New Roman" w:eastAsia="Times New Roman" w:hAnsi="Times New Roman" w:cs="Times New Roman"/>
                <w:sz w:val="24"/>
                <w:szCs w:val="24"/>
                <w:lang w:eastAsia="ru-RU"/>
              </w:rPr>
            </w:pPr>
            <w:r w:rsidRPr="004006B9">
              <w:rPr>
                <w:rFonts w:ascii="Times New Roman" w:eastAsia="Times New Roman" w:hAnsi="Times New Roman" w:cs="Times New Roman"/>
                <w:sz w:val="24"/>
                <w:szCs w:val="24"/>
                <w:lang w:eastAsia="ru-RU"/>
              </w:rPr>
              <w:t>Наименование теплоисточника</w:t>
            </w:r>
          </w:p>
        </w:tc>
        <w:tc>
          <w:tcPr>
            <w:tcW w:w="1152" w:type="dxa"/>
            <w:vMerge w:val="restart"/>
            <w:shd w:val="clear" w:color="auto" w:fill="auto"/>
            <w:textDirection w:val="btLr"/>
            <w:vAlign w:val="center"/>
            <w:hideMark/>
          </w:tcPr>
          <w:p w:rsidR="004006B9" w:rsidRPr="004006B9" w:rsidRDefault="004006B9" w:rsidP="004006B9">
            <w:pPr>
              <w:spacing w:after="0" w:line="240" w:lineRule="auto"/>
              <w:jc w:val="center"/>
              <w:rPr>
                <w:rFonts w:ascii="Times New Roman" w:eastAsia="Times New Roman" w:hAnsi="Times New Roman" w:cs="Times New Roman"/>
                <w:sz w:val="24"/>
                <w:szCs w:val="24"/>
                <w:lang w:eastAsia="ru-RU"/>
              </w:rPr>
            </w:pPr>
            <w:r w:rsidRPr="004006B9">
              <w:rPr>
                <w:rFonts w:ascii="Times New Roman" w:eastAsia="Times New Roman" w:hAnsi="Times New Roman" w:cs="Times New Roman"/>
                <w:sz w:val="24"/>
                <w:szCs w:val="24"/>
                <w:lang w:eastAsia="ru-RU"/>
              </w:rPr>
              <w:t>Установленная мощность     котельной, Гкал/ч</w:t>
            </w:r>
          </w:p>
        </w:tc>
        <w:tc>
          <w:tcPr>
            <w:tcW w:w="1782" w:type="dxa"/>
            <w:vMerge w:val="restart"/>
            <w:shd w:val="clear" w:color="auto" w:fill="auto"/>
            <w:vAlign w:val="center"/>
            <w:hideMark/>
          </w:tcPr>
          <w:p w:rsidR="004006B9" w:rsidRPr="004006B9" w:rsidRDefault="004006B9" w:rsidP="004006B9">
            <w:pPr>
              <w:spacing w:after="0" w:line="240" w:lineRule="auto"/>
              <w:jc w:val="center"/>
              <w:rPr>
                <w:rFonts w:ascii="Times New Roman" w:eastAsia="Times New Roman" w:hAnsi="Times New Roman" w:cs="Times New Roman"/>
                <w:sz w:val="24"/>
                <w:szCs w:val="24"/>
                <w:lang w:eastAsia="ru-RU"/>
              </w:rPr>
            </w:pPr>
            <w:r w:rsidRPr="004006B9">
              <w:rPr>
                <w:rFonts w:ascii="Times New Roman" w:eastAsia="Times New Roman" w:hAnsi="Times New Roman" w:cs="Times New Roman"/>
                <w:sz w:val="24"/>
                <w:szCs w:val="24"/>
                <w:lang w:eastAsia="ru-RU"/>
              </w:rPr>
              <w:t>Выработка тепловой энергии 2022 год , Гкал/ч</w:t>
            </w:r>
          </w:p>
        </w:tc>
        <w:tc>
          <w:tcPr>
            <w:tcW w:w="875" w:type="dxa"/>
            <w:vMerge w:val="restart"/>
            <w:shd w:val="clear" w:color="auto" w:fill="auto"/>
            <w:textDirection w:val="btLr"/>
            <w:vAlign w:val="center"/>
            <w:hideMark/>
          </w:tcPr>
          <w:p w:rsidR="004006B9" w:rsidRPr="004006B9" w:rsidRDefault="004006B9" w:rsidP="004006B9">
            <w:pPr>
              <w:spacing w:after="0" w:line="240" w:lineRule="auto"/>
              <w:jc w:val="center"/>
              <w:rPr>
                <w:rFonts w:ascii="Times New Roman" w:eastAsia="Times New Roman" w:hAnsi="Times New Roman" w:cs="Times New Roman"/>
                <w:sz w:val="24"/>
                <w:szCs w:val="24"/>
                <w:lang w:eastAsia="ru-RU"/>
              </w:rPr>
            </w:pPr>
            <w:r w:rsidRPr="004006B9">
              <w:rPr>
                <w:rFonts w:ascii="Times New Roman" w:eastAsia="Times New Roman" w:hAnsi="Times New Roman" w:cs="Times New Roman"/>
                <w:sz w:val="24"/>
                <w:szCs w:val="24"/>
                <w:lang w:eastAsia="ru-RU"/>
              </w:rPr>
              <w:t>Полезный отпуск  2022 год, Гкал/ч</w:t>
            </w:r>
          </w:p>
        </w:tc>
        <w:tc>
          <w:tcPr>
            <w:tcW w:w="875" w:type="dxa"/>
            <w:vMerge w:val="restart"/>
            <w:shd w:val="clear" w:color="auto" w:fill="auto"/>
            <w:textDirection w:val="btLr"/>
            <w:vAlign w:val="center"/>
            <w:hideMark/>
          </w:tcPr>
          <w:p w:rsidR="004006B9" w:rsidRPr="004006B9" w:rsidRDefault="004006B9" w:rsidP="004006B9">
            <w:pPr>
              <w:spacing w:after="0" w:line="240" w:lineRule="auto"/>
              <w:jc w:val="center"/>
              <w:rPr>
                <w:rFonts w:ascii="Times New Roman" w:eastAsia="Times New Roman" w:hAnsi="Times New Roman" w:cs="Times New Roman"/>
                <w:sz w:val="24"/>
                <w:szCs w:val="24"/>
                <w:lang w:eastAsia="ru-RU"/>
              </w:rPr>
            </w:pPr>
            <w:r w:rsidRPr="004006B9">
              <w:rPr>
                <w:rFonts w:ascii="Times New Roman" w:eastAsia="Times New Roman" w:hAnsi="Times New Roman" w:cs="Times New Roman"/>
                <w:sz w:val="24"/>
                <w:szCs w:val="24"/>
                <w:lang w:eastAsia="ru-RU"/>
              </w:rPr>
              <w:t>Собственные и хозяйственые нужды, Гкал/ч.</w:t>
            </w:r>
          </w:p>
        </w:tc>
        <w:tc>
          <w:tcPr>
            <w:tcW w:w="1075" w:type="dxa"/>
            <w:vMerge w:val="restart"/>
            <w:shd w:val="clear" w:color="auto" w:fill="auto"/>
            <w:textDirection w:val="btLr"/>
            <w:vAlign w:val="center"/>
            <w:hideMark/>
          </w:tcPr>
          <w:p w:rsidR="004006B9" w:rsidRPr="004006B9" w:rsidRDefault="004006B9" w:rsidP="004006B9">
            <w:pPr>
              <w:spacing w:after="0" w:line="240" w:lineRule="auto"/>
              <w:jc w:val="center"/>
              <w:rPr>
                <w:rFonts w:ascii="Times New Roman" w:eastAsia="Times New Roman" w:hAnsi="Times New Roman" w:cs="Times New Roman"/>
                <w:sz w:val="24"/>
                <w:szCs w:val="24"/>
                <w:lang w:eastAsia="ru-RU"/>
              </w:rPr>
            </w:pPr>
            <w:r w:rsidRPr="004006B9">
              <w:rPr>
                <w:rFonts w:ascii="Times New Roman" w:eastAsia="Times New Roman" w:hAnsi="Times New Roman" w:cs="Times New Roman"/>
                <w:sz w:val="24"/>
                <w:szCs w:val="24"/>
                <w:lang w:eastAsia="ru-RU"/>
              </w:rPr>
              <w:t>Потери тепловой мощности в тепловых сетях, Гкал/ч</w:t>
            </w:r>
          </w:p>
        </w:tc>
        <w:tc>
          <w:tcPr>
            <w:tcW w:w="875" w:type="dxa"/>
            <w:vMerge w:val="restart"/>
            <w:shd w:val="clear" w:color="auto" w:fill="auto"/>
            <w:textDirection w:val="btLr"/>
            <w:vAlign w:val="center"/>
            <w:hideMark/>
          </w:tcPr>
          <w:p w:rsidR="004006B9" w:rsidRPr="004006B9" w:rsidRDefault="004006B9" w:rsidP="004006B9">
            <w:pPr>
              <w:spacing w:after="0" w:line="240" w:lineRule="auto"/>
              <w:jc w:val="center"/>
              <w:rPr>
                <w:rFonts w:ascii="Times New Roman" w:eastAsia="Times New Roman" w:hAnsi="Times New Roman" w:cs="Times New Roman"/>
                <w:sz w:val="24"/>
                <w:szCs w:val="24"/>
                <w:lang w:eastAsia="ru-RU"/>
              </w:rPr>
            </w:pPr>
            <w:r w:rsidRPr="004006B9">
              <w:rPr>
                <w:rFonts w:ascii="Times New Roman" w:eastAsia="Times New Roman" w:hAnsi="Times New Roman" w:cs="Times New Roman"/>
                <w:sz w:val="24"/>
                <w:szCs w:val="24"/>
                <w:lang w:eastAsia="ru-RU"/>
              </w:rPr>
              <w:t>Тепловая мощность «нетто» 2</w:t>
            </w:r>
            <w:r w:rsidRPr="004006B9">
              <w:rPr>
                <w:rFonts w:ascii="Times New Roman" w:eastAsia="Times New Roman" w:hAnsi="Times New Roman" w:cs="Times New Roman"/>
                <w:b/>
                <w:bCs/>
                <w:sz w:val="24"/>
                <w:szCs w:val="24"/>
                <w:lang w:eastAsia="ru-RU"/>
              </w:rPr>
              <w:t>022 г</w:t>
            </w:r>
            <w:r w:rsidRPr="004006B9">
              <w:rPr>
                <w:rFonts w:ascii="Times New Roman" w:eastAsia="Times New Roman" w:hAnsi="Times New Roman" w:cs="Times New Roman"/>
                <w:sz w:val="24"/>
                <w:szCs w:val="24"/>
                <w:lang w:eastAsia="ru-RU"/>
              </w:rPr>
              <w:t>од, Гкал/ч.</w:t>
            </w:r>
          </w:p>
        </w:tc>
      </w:tr>
      <w:tr w:rsidR="004006B9" w:rsidRPr="004006B9" w:rsidTr="004006B9">
        <w:trPr>
          <w:trHeight w:val="288"/>
        </w:trPr>
        <w:tc>
          <w:tcPr>
            <w:tcW w:w="2173" w:type="dxa"/>
            <w:vMerge/>
            <w:vAlign w:val="center"/>
            <w:hideMark/>
          </w:tcPr>
          <w:p w:rsidR="004006B9" w:rsidRPr="004006B9" w:rsidRDefault="004006B9" w:rsidP="004006B9">
            <w:pPr>
              <w:spacing w:after="0" w:line="240" w:lineRule="auto"/>
              <w:rPr>
                <w:rFonts w:ascii="Times New Roman" w:eastAsia="Times New Roman" w:hAnsi="Times New Roman" w:cs="Times New Roman"/>
                <w:sz w:val="24"/>
                <w:szCs w:val="24"/>
                <w:lang w:eastAsia="ru-RU"/>
              </w:rPr>
            </w:pPr>
          </w:p>
        </w:tc>
        <w:tc>
          <w:tcPr>
            <w:tcW w:w="1857" w:type="dxa"/>
            <w:vMerge/>
            <w:vAlign w:val="center"/>
            <w:hideMark/>
          </w:tcPr>
          <w:p w:rsidR="004006B9" w:rsidRPr="004006B9" w:rsidRDefault="004006B9" w:rsidP="004006B9">
            <w:pPr>
              <w:spacing w:after="0" w:line="240" w:lineRule="auto"/>
              <w:rPr>
                <w:rFonts w:ascii="Times New Roman" w:eastAsia="Times New Roman" w:hAnsi="Times New Roman" w:cs="Times New Roman"/>
                <w:sz w:val="24"/>
                <w:szCs w:val="24"/>
                <w:lang w:eastAsia="ru-RU"/>
              </w:rPr>
            </w:pPr>
          </w:p>
        </w:tc>
        <w:tc>
          <w:tcPr>
            <w:tcW w:w="1152" w:type="dxa"/>
            <w:vMerge/>
            <w:vAlign w:val="center"/>
            <w:hideMark/>
          </w:tcPr>
          <w:p w:rsidR="004006B9" w:rsidRPr="004006B9" w:rsidRDefault="004006B9" w:rsidP="004006B9">
            <w:pPr>
              <w:spacing w:after="0" w:line="240" w:lineRule="auto"/>
              <w:rPr>
                <w:rFonts w:ascii="Times New Roman" w:eastAsia="Times New Roman" w:hAnsi="Times New Roman" w:cs="Times New Roman"/>
                <w:sz w:val="24"/>
                <w:szCs w:val="24"/>
                <w:lang w:eastAsia="ru-RU"/>
              </w:rPr>
            </w:pPr>
          </w:p>
        </w:tc>
        <w:tc>
          <w:tcPr>
            <w:tcW w:w="1782" w:type="dxa"/>
            <w:vMerge/>
            <w:vAlign w:val="center"/>
            <w:hideMark/>
          </w:tcPr>
          <w:p w:rsidR="004006B9" w:rsidRPr="004006B9" w:rsidRDefault="004006B9" w:rsidP="004006B9">
            <w:pPr>
              <w:spacing w:after="0" w:line="240" w:lineRule="auto"/>
              <w:rPr>
                <w:rFonts w:ascii="Times New Roman" w:eastAsia="Times New Roman" w:hAnsi="Times New Roman" w:cs="Times New Roman"/>
                <w:sz w:val="24"/>
                <w:szCs w:val="24"/>
                <w:lang w:eastAsia="ru-RU"/>
              </w:rPr>
            </w:pPr>
          </w:p>
        </w:tc>
        <w:tc>
          <w:tcPr>
            <w:tcW w:w="875" w:type="dxa"/>
            <w:vMerge/>
            <w:vAlign w:val="center"/>
            <w:hideMark/>
          </w:tcPr>
          <w:p w:rsidR="004006B9" w:rsidRPr="004006B9" w:rsidRDefault="004006B9" w:rsidP="004006B9">
            <w:pPr>
              <w:spacing w:after="0" w:line="240" w:lineRule="auto"/>
              <w:rPr>
                <w:rFonts w:ascii="Times New Roman" w:eastAsia="Times New Roman" w:hAnsi="Times New Roman" w:cs="Times New Roman"/>
                <w:sz w:val="24"/>
                <w:szCs w:val="24"/>
                <w:lang w:eastAsia="ru-RU"/>
              </w:rPr>
            </w:pPr>
          </w:p>
        </w:tc>
        <w:tc>
          <w:tcPr>
            <w:tcW w:w="875" w:type="dxa"/>
            <w:vMerge/>
            <w:vAlign w:val="center"/>
            <w:hideMark/>
          </w:tcPr>
          <w:p w:rsidR="004006B9" w:rsidRPr="004006B9" w:rsidRDefault="004006B9" w:rsidP="004006B9">
            <w:pPr>
              <w:spacing w:after="0" w:line="240" w:lineRule="auto"/>
              <w:rPr>
                <w:rFonts w:ascii="Times New Roman" w:eastAsia="Times New Roman" w:hAnsi="Times New Roman" w:cs="Times New Roman"/>
                <w:sz w:val="24"/>
                <w:szCs w:val="24"/>
                <w:lang w:eastAsia="ru-RU"/>
              </w:rPr>
            </w:pPr>
          </w:p>
        </w:tc>
        <w:tc>
          <w:tcPr>
            <w:tcW w:w="1075" w:type="dxa"/>
            <w:vMerge/>
            <w:vAlign w:val="center"/>
            <w:hideMark/>
          </w:tcPr>
          <w:p w:rsidR="004006B9" w:rsidRPr="004006B9" w:rsidRDefault="004006B9" w:rsidP="004006B9">
            <w:pPr>
              <w:spacing w:after="0" w:line="240" w:lineRule="auto"/>
              <w:rPr>
                <w:rFonts w:ascii="Times New Roman" w:eastAsia="Times New Roman" w:hAnsi="Times New Roman" w:cs="Times New Roman"/>
                <w:sz w:val="24"/>
                <w:szCs w:val="24"/>
                <w:lang w:eastAsia="ru-RU"/>
              </w:rPr>
            </w:pPr>
          </w:p>
        </w:tc>
        <w:tc>
          <w:tcPr>
            <w:tcW w:w="875" w:type="dxa"/>
            <w:vMerge/>
            <w:vAlign w:val="center"/>
            <w:hideMark/>
          </w:tcPr>
          <w:p w:rsidR="004006B9" w:rsidRPr="004006B9" w:rsidRDefault="004006B9" w:rsidP="004006B9">
            <w:pPr>
              <w:spacing w:after="0" w:line="240" w:lineRule="auto"/>
              <w:rPr>
                <w:rFonts w:ascii="Times New Roman" w:eastAsia="Times New Roman" w:hAnsi="Times New Roman" w:cs="Times New Roman"/>
                <w:sz w:val="24"/>
                <w:szCs w:val="24"/>
                <w:lang w:eastAsia="ru-RU"/>
              </w:rPr>
            </w:pPr>
          </w:p>
        </w:tc>
      </w:tr>
      <w:tr w:rsidR="004006B9" w:rsidRPr="004006B9" w:rsidTr="004006B9">
        <w:trPr>
          <w:trHeight w:val="978"/>
        </w:trPr>
        <w:tc>
          <w:tcPr>
            <w:tcW w:w="2173" w:type="dxa"/>
            <w:vMerge/>
            <w:vAlign w:val="center"/>
            <w:hideMark/>
          </w:tcPr>
          <w:p w:rsidR="004006B9" w:rsidRPr="004006B9" w:rsidRDefault="004006B9" w:rsidP="004006B9">
            <w:pPr>
              <w:spacing w:after="0" w:line="240" w:lineRule="auto"/>
              <w:rPr>
                <w:rFonts w:ascii="Times New Roman" w:eastAsia="Times New Roman" w:hAnsi="Times New Roman" w:cs="Times New Roman"/>
                <w:sz w:val="24"/>
                <w:szCs w:val="24"/>
                <w:lang w:eastAsia="ru-RU"/>
              </w:rPr>
            </w:pPr>
          </w:p>
        </w:tc>
        <w:tc>
          <w:tcPr>
            <w:tcW w:w="1857" w:type="dxa"/>
            <w:vMerge/>
            <w:vAlign w:val="center"/>
            <w:hideMark/>
          </w:tcPr>
          <w:p w:rsidR="004006B9" w:rsidRPr="004006B9" w:rsidRDefault="004006B9" w:rsidP="004006B9">
            <w:pPr>
              <w:spacing w:after="0" w:line="240" w:lineRule="auto"/>
              <w:rPr>
                <w:rFonts w:ascii="Times New Roman" w:eastAsia="Times New Roman" w:hAnsi="Times New Roman" w:cs="Times New Roman"/>
                <w:sz w:val="24"/>
                <w:szCs w:val="24"/>
                <w:lang w:eastAsia="ru-RU"/>
              </w:rPr>
            </w:pPr>
          </w:p>
        </w:tc>
        <w:tc>
          <w:tcPr>
            <w:tcW w:w="1152" w:type="dxa"/>
            <w:vMerge/>
            <w:vAlign w:val="center"/>
            <w:hideMark/>
          </w:tcPr>
          <w:p w:rsidR="004006B9" w:rsidRPr="004006B9" w:rsidRDefault="004006B9" w:rsidP="004006B9">
            <w:pPr>
              <w:spacing w:after="0" w:line="240" w:lineRule="auto"/>
              <w:rPr>
                <w:rFonts w:ascii="Times New Roman" w:eastAsia="Times New Roman" w:hAnsi="Times New Roman" w:cs="Times New Roman"/>
                <w:sz w:val="24"/>
                <w:szCs w:val="24"/>
                <w:lang w:eastAsia="ru-RU"/>
              </w:rPr>
            </w:pPr>
          </w:p>
        </w:tc>
        <w:tc>
          <w:tcPr>
            <w:tcW w:w="1782" w:type="dxa"/>
            <w:vMerge/>
            <w:vAlign w:val="center"/>
            <w:hideMark/>
          </w:tcPr>
          <w:p w:rsidR="004006B9" w:rsidRPr="004006B9" w:rsidRDefault="004006B9" w:rsidP="004006B9">
            <w:pPr>
              <w:spacing w:after="0" w:line="240" w:lineRule="auto"/>
              <w:rPr>
                <w:rFonts w:ascii="Times New Roman" w:eastAsia="Times New Roman" w:hAnsi="Times New Roman" w:cs="Times New Roman"/>
                <w:sz w:val="24"/>
                <w:szCs w:val="24"/>
                <w:lang w:eastAsia="ru-RU"/>
              </w:rPr>
            </w:pPr>
          </w:p>
        </w:tc>
        <w:tc>
          <w:tcPr>
            <w:tcW w:w="875" w:type="dxa"/>
            <w:vMerge/>
            <w:vAlign w:val="center"/>
            <w:hideMark/>
          </w:tcPr>
          <w:p w:rsidR="004006B9" w:rsidRPr="004006B9" w:rsidRDefault="004006B9" w:rsidP="004006B9">
            <w:pPr>
              <w:spacing w:after="0" w:line="240" w:lineRule="auto"/>
              <w:rPr>
                <w:rFonts w:ascii="Times New Roman" w:eastAsia="Times New Roman" w:hAnsi="Times New Roman" w:cs="Times New Roman"/>
                <w:sz w:val="24"/>
                <w:szCs w:val="24"/>
                <w:lang w:eastAsia="ru-RU"/>
              </w:rPr>
            </w:pPr>
          </w:p>
        </w:tc>
        <w:tc>
          <w:tcPr>
            <w:tcW w:w="875" w:type="dxa"/>
            <w:vMerge/>
            <w:vAlign w:val="center"/>
            <w:hideMark/>
          </w:tcPr>
          <w:p w:rsidR="004006B9" w:rsidRPr="004006B9" w:rsidRDefault="004006B9" w:rsidP="004006B9">
            <w:pPr>
              <w:spacing w:after="0" w:line="240" w:lineRule="auto"/>
              <w:rPr>
                <w:rFonts w:ascii="Times New Roman" w:eastAsia="Times New Roman" w:hAnsi="Times New Roman" w:cs="Times New Roman"/>
                <w:sz w:val="24"/>
                <w:szCs w:val="24"/>
                <w:lang w:eastAsia="ru-RU"/>
              </w:rPr>
            </w:pPr>
          </w:p>
        </w:tc>
        <w:tc>
          <w:tcPr>
            <w:tcW w:w="1075" w:type="dxa"/>
            <w:vMerge/>
            <w:vAlign w:val="center"/>
            <w:hideMark/>
          </w:tcPr>
          <w:p w:rsidR="004006B9" w:rsidRPr="004006B9" w:rsidRDefault="004006B9" w:rsidP="004006B9">
            <w:pPr>
              <w:spacing w:after="0" w:line="240" w:lineRule="auto"/>
              <w:rPr>
                <w:rFonts w:ascii="Times New Roman" w:eastAsia="Times New Roman" w:hAnsi="Times New Roman" w:cs="Times New Roman"/>
                <w:sz w:val="24"/>
                <w:szCs w:val="24"/>
                <w:lang w:eastAsia="ru-RU"/>
              </w:rPr>
            </w:pPr>
          </w:p>
        </w:tc>
        <w:tc>
          <w:tcPr>
            <w:tcW w:w="875" w:type="dxa"/>
            <w:vMerge/>
            <w:vAlign w:val="center"/>
            <w:hideMark/>
          </w:tcPr>
          <w:p w:rsidR="004006B9" w:rsidRPr="004006B9" w:rsidRDefault="004006B9" w:rsidP="004006B9">
            <w:pPr>
              <w:spacing w:after="0" w:line="240" w:lineRule="auto"/>
              <w:rPr>
                <w:rFonts w:ascii="Times New Roman" w:eastAsia="Times New Roman" w:hAnsi="Times New Roman" w:cs="Times New Roman"/>
                <w:sz w:val="24"/>
                <w:szCs w:val="24"/>
                <w:lang w:eastAsia="ru-RU"/>
              </w:rPr>
            </w:pPr>
          </w:p>
        </w:tc>
      </w:tr>
      <w:tr w:rsidR="004006B9" w:rsidRPr="004006B9" w:rsidTr="004006B9">
        <w:trPr>
          <w:trHeight w:val="300"/>
        </w:trPr>
        <w:tc>
          <w:tcPr>
            <w:tcW w:w="2173" w:type="dxa"/>
            <w:shd w:val="clear" w:color="auto" w:fill="auto"/>
            <w:noWrap/>
            <w:vAlign w:val="center"/>
            <w:hideMark/>
          </w:tcPr>
          <w:p w:rsidR="004006B9" w:rsidRPr="004006B9" w:rsidRDefault="004006B9" w:rsidP="004006B9">
            <w:pPr>
              <w:spacing w:after="0" w:line="240" w:lineRule="auto"/>
              <w:rPr>
                <w:rFonts w:ascii="Times New Roman" w:eastAsia="Times New Roman" w:hAnsi="Times New Roman" w:cs="Times New Roman"/>
                <w:sz w:val="24"/>
                <w:szCs w:val="24"/>
                <w:lang w:eastAsia="ru-RU"/>
              </w:rPr>
            </w:pPr>
            <w:r w:rsidRPr="004006B9">
              <w:rPr>
                <w:rFonts w:ascii="Times New Roman" w:eastAsia="Times New Roman" w:hAnsi="Times New Roman" w:cs="Times New Roman"/>
                <w:sz w:val="24"/>
                <w:szCs w:val="24"/>
                <w:lang w:eastAsia="ru-RU"/>
              </w:rPr>
              <w:t>МУП «Подозерское ЖКХ»</w:t>
            </w:r>
          </w:p>
        </w:tc>
        <w:tc>
          <w:tcPr>
            <w:tcW w:w="1857" w:type="dxa"/>
            <w:shd w:val="clear" w:color="auto" w:fill="auto"/>
            <w:noWrap/>
            <w:vAlign w:val="bottom"/>
            <w:hideMark/>
          </w:tcPr>
          <w:p w:rsidR="004006B9" w:rsidRPr="004006B9" w:rsidRDefault="004006B9" w:rsidP="004006B9">
            <w:pPr>
              <w:spacing w:after="0" w:line="240" w:lineRule="auto"/>
              <w:rPr>
                <w:rFonts w:ascii="Times New Roman" w:eastAsia="Times New Roman" w:hAnsi="Times New Roman" w:cs="Times New Roman"/>
                <w:sz w:val="24"/>
                <w:szCs w:val="24"/>
                <w:lang w:eastAsia="ru-RU"/>
              </w:rPr>
            </w:pPr>
            <w:r w:rsidRPr="004006B9">
              <w:rPr>
                <w:rFonts w:ascii="Times New Roman" w:eastAsia="Times New Roman" w:hAnsi="Times New Roman" w:cs="Times New Roman"/>
                <w:sz w:val="24"/>
                <w:szCs w:val="24"/>
                <w:lang w:eastAsia="ru-RU"/>
              </w:rPr>
              <w:t xml:space="preserve">с.Октябрьское ул.Техническая,14 </w:t>
            </w:r>
          </w:p>
        </w:tc>
        <w:tc>
          <w:tcPr>
            <w:tcW w:w="1152" w:type="dxa"/>
            <w:shd w:val="clear" w:color="auto" w:fill="auto"/>
            <w:noWrap/>
            <w:vAlign w:val="center"/>
            <w:hideMark/>
          </w:tcPr>
          <w:p w:rsidR="004006B9" w:rsidRPr="004006B9" w:rsidRDefault="004006B9" w:rsidP="004006B9">
            <w:pPr>
              <w:spacing w:after="0" w:line="240" w:lineRule="auto"/>
              <w:jc w:val="right"/>
              <w:rPr>
                <w:rFonts w:ascii="Times New Roman" w:eastAsia="Times New Roman" w:hAnsi="Times New Roman" w:cs="Times New Roman"/>
                <w:sz w:val="24"/>
                <w:szCs w:val="24"/>
                <w:lang w:eastAsia="ru-RU"/>
              </w:rPr>
            </w:pPr>
            <w:r w:rsidRPr="004006B9">
              <w:rPr>
                <w:rFonts w:ascii="Times New Roman" w:eastAsia="Times New Roman" w:hAnsi="Times New Roman" w:cs="Times New Roman"/>
                <w:sz w:val="24"/>
                <w:szCs w:val="24"/>
                <w:lang w:eastAsia="ru-RU"/>
              </w:rPr>
              <w:t>4,000</w:t>
            </w:r>
          </w:p>
        </w:tc>
        <w:tc>
          <w:tcPr>
            <w:tcW w:w="1782" w:type="dxa"/>
            <w:shd w:val="clear" w:color="auto" w:fill="auto"/>
            <w:noWrap/>
            <w:vAlign w:val="center"/>
            <w:hideMark/>
          </w:tcPr>
          <w:p w:rsidR="004006B9" w:rsidRPr="004006B9" w:rsidRDefault="004006B9" w:rsidP="004006B9">
            <w:pPr>
              <w:spacing w:after="0" w:line="240" w:lineRule="auto"/>
              <w:jc w:val="right"/>
              <w:rPr>
                <w:rFonts w:ascii="Times New Roman" w:eastAsia="Times New Roman" w:hAnsi="Times New Roman" w:cs="Times New Roman"/>
                <w:sz w:val="24"/>
                <w:szCs w:val="24"/>
                <w:lang w:eastAsia="ru-RU"/>
              </w:rPr>
            </w:pPr>
            <w:r w:rsidRPr="004006B9">
              <w:rPr>
                <w:rFonts w:ascii="Times New Roman" w:eastAsia="Times New Roman" w:hAnsi="Times New Roman" w:cs="Times New Roman"/>
                <w:sz w:val="24"/>
                <w:szCs w:val="24"/>
                <w:lang w:eastAsia="ru-RU"/>
              </w:rPr>
              <w:t>1,227</w:t>
            </w:r>
          </w:p>
        </w:tc>
        <w:tc>
          <w:tcPr>
            <w:tcW w:w="875" w:type="dxa"/>
            <w:shd w:val="clear" w:color="auto" w:fill="auto"/>
            <w:noWrap/>
            <w:vAlign w:val="center"/>
            <w:hideMark/>
          </w:tcPr>
          <w:p w:rsidR="004006B9" w:rsidRPr="004006B9" w:rsidRDefault="004006B9" w:rsidP="004006B9">
            <w:pPr>
              <w:spacing w:after="0" w:line="240" w:lineRule="auto"/>
              <w:jc w:val="right"/>
              <w:rPr>
                <w:rFonts w:ascii="Times New Roman" w:eastAsia="Times New Roman" w:hAnsi="Times New Roman" w:cs="Times New Roman"/>
                <w:sz w:val="24"/>
                <w:szCs w:val="24"/>
                <w:lang w:eastAsia="ru-RU"/>
              </w:rPr>
            </w:pPr>
            <w:r w:rsidRPr="004006B9">
              <w:rPr>
                <w:rFonts w:ascii="Times New Roman" w:eastAsia="Times New Roman" w:hAnsi="Times New Roman" w:cs="Times New Roman"/>
                <w:sz w:val="24"/>
                <w:szCs w:val="24"/>
                <w:lang w:eastAsia="ru-RU"/>
              </w:rPr>
              <w:t>0,523</w:t>
            </w:r>
          </w:p>
        </w:tc>
        <w:tc>
          <w:tcPr>
            <w:tcW w:w="875" w:type="dxa"/>
            <w:shd w:val="clear" w:color="auto" w:fill="auto"/>
            <w:noWrap/>
            <w:vAlign w:val="center"/>
            <w:hideMark/>
          </w:tcPr>
          <w:p w:rsidR="004006B9" w:rsidRPr="004006B9" w:rsidRDefault="004006B9" w:rsidP="004006B9">
            <w:pPr>
              <w:spacing w:after="0" w:line="240" w:lineRule="auto"/>
              <w:jc w:val="right"/>
              <w:rPr>
                <w:rFonts w:ascii="Times New Roman" w:eastAsia="Times New Roman" w:hAnsi="Times New Roman" w:cs="Times New Roman"/>
                <w:sz w:val="24"/>
                <w:szCs w:val="24"/>
                <w:lang w:eastAsia="ru-RU"/>
              </w:rPr>
            </w:pPr>
            <w:r w:rsidRPr="004006B9">
              <w:rPr>
                <w:rFonts w:ascii="Times New Roman" w:eastAsia="Times New Roman" w:hAnsi="Times New Roman" w:cs="Times New Roman"/>
                <w:sz w:val="24"/>
                <w:szCs w:val="24"/>
                <w:lang w:eastAsia="ru-RU"/>
              </w:rPr>
              <w:t>0,000</w:t>
            </w:r>
          </w:p>
        </w:tc>
        <w:tc>
          <w:tcPr>
            <w:tcW w:w="1075" w:type="dxa"/>
            <w:shd w:val="clear" w:color="auto" w:fill="auto"/>
            <w:vAlign w:val="center"/>
            <w:hideMark/>
          </w:tcPr>
          <w:p w:rsidR="004006B9" w:rsidRPr="004006B9" w:rsidRDefault="004006B9" w:rsidP="004006B9">
            <w:pPr>
              <w:spacing w:after="0" w:line="240" w:lineRule="auto"/>
              <w:jc w:val="right"/>
              <w:rPr>
                <w:rFonts w:ascii="Times New Roman" w:eastAsia="Times New Roman" w:hAnsi="Times New Roman" w:cs="Times New Roman"/>
                <w:sz w:val="24"/>
                <w:szCs w:val="24"/>
                <w:lang w:eastAsia="ru-RU"/>
              </w:rPr>
            </w:pPr>
            <w:r w:rsidRPr="004006B9">
              <w:rPr>
                <w:rFonts w:ascii="Times New Roman" w:eastAsia="Times New Roman" w:hAnsi="Times New Roman" w:cs="Times New Roman"/>
                <w:sz w:val="24"/>
                <w:szCs w:val="24"/>
                <w:lang w:eastAsia="ru-RU"/>
              </w:rPr>
              <w:t>0,704</w:t>
            </w:r>
          </w:p>
        </w:tc>
        <w:tc>
          <w:tcPr>
            <w:tcW w:w="875" w:type="dxa"/>
            <w:shd w:val="clear" w:color="auto" w:fill="auto"/>
            <w:vAlign w:val="center"/>
            <w:hideMark/>
          </w:tcPr>
          <w:p w:rsidR="004006B9" w:rsidRPr="004006B9" w:rsidRDefault="004006B9" w:rsidP="004006B9">
            <w:pPr>
              <w:spacing w:after="0" w:line="240" w:lineRule="auto"/>
              <w:jc w:val="right"/>
              <w:rPr>
                <w:rFonts w:ascii="Times New Roman" w:eastAsia="Times New Roman" w:hAnsi="Times New Roman" w:cs="Times New Roman"/>
                <w:sz w:val="24"/>
                <w:szCs w:val="24"/>
                <w:lang w:eastAsia="ru-RU"/>
              </w:rPr>
            </w:pPr>
            <w:r w:rsidRPr="004006B9">
              <w:rPr>
                <w:rFonts w:ascii="Times New Roman" w:eastAsia="Times New Roman" w:hAnsi="Times New Roman" w:cs="Times New Roman"/>
                <w:sz w:val="24"/>
                <w:szCs w:val="24"/>
                <w:lang w:eastAsia="ru-RU"/>
              </w:rPr>
              <w:t>1,227</w:t>
            </w:r>
          </w:p>
        </w:tc>
      </w:tr>
    </w:tbl>
    <w:p w:rsidR="004006B9" w:rsidRPr="00C72328" w:rsidRDefault="004006B9" w:rsidP="00C72328">
      <w:pPr>
        <w:spacing w:after="0" w:line="240" w:lineRule="auto"/>
        <w:ind w:firstLine="567"/>
        <w:contextualSpacing/>
        <w:rPr>
          <w:rFonts w:ascii="Times New Roman" w:eastAsia="Calibri" w:hAnsi="Times New Roman" w:cs="Times New Roman"/>
          <w:sz w:val="16"/>
          <w:szCs w:val="16"/>
        </w:rPr>
      </w:pPr>
    </w:p>
    <w:p w:rsidR="00AB304F" w:rsidRPr="00F87DF3" w:rsidRDefault="00F87DF3" w:rsidP="00F87DF3">
      <w:pPr>
        <w:spacing w:after="0" w:line="360" w:lineRule="auto"/>
        <w:ind w:firstLine="567"/>
        <w:jc w:val="both"/>
        <w:rPr>
          <w:rFonts w:ascii="Times New Roman" w:hAnsi="Times New Roman" w:cs="Times New Roman"/>
          <w:sz w:val="24"/>
          <w:szCs w:val="24"/>
        </w:rPr>
      </w:pPr>
      <w:r w:rsidRPr="00F87DF3">
        <w:rPr>
          <w:rFonts w:ascii="Times New Roman" w:hAnsi="Times New Roman" w:cs="Times New Roman"/>
          <w:sz w:val="24"/>
          <w:szCs w:val="24"/>
        </w:rPr>
        <w:t>Установленной мощности котельных (Гкал./ч.) достаточно для обеспечения потребителей тепловой энергией должного качества.</w:t>
      </w:r>
    </w:p>
    <w:p w:rsidR="00A925EC" w:rsidRPr="00AB304F" w:rsidRDefault="00A925EC" w:rsidP="003C5BA4"/>
    <w:p w:rsidR="00AB304F" w:rsidRP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10" w:name="_Toc129523963"/>
      <w:r w:rsidRPr="00AB304F">
        <w:rPr>
          <w:rFonts w:ascii="Times New Roman" w:eastAsia="Times New Roman" w:hAnsi="Times New Roman" w:cs="Times New Roman"/>
          <w:bCs/>
          <w:i/>
          <w:color w:val="auto"/>
          <w:sz w:val="24"/>
          <w:szCs w:val="24"/>
        </w:rPr>
        <w:t>д)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10"/>
    </w:p>
    <w:p w:rsidR="00203CC3" w:rsidRDefault="00203CC3" w:rsidP="00203CC3">
      <w:pPr>
        <w:spacing w:after="0" w:line="360" w:lineRule="auto"/>
        <w:jc w:val="both"/>
        <w:rPr>
          <w:rFonts w:ascii="Times New Roman" w:hAnsi="Times New Roman" w:cs="Times New Roman"/>
          <w:sz w:val="24"/>
          <w:szCs w:val="24"/>
        </w:rPr>
      </w:pPr>
    </w:p>
    <w:p w:rsidR="00BC2883" w:rsidRPr="004006B9" w:rsidRDefault="00203CC3" w:rsidP="004006B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С</w:t>
      </w:r>
      <w:r w:rsidRPr="00203CC3">
        <w:rPr>
          <w:rFonts w:ascii="Times New Roman" w:hAnsi="Times New Roman" w:cs="Times New Roman"/>
          <w:sz w:val="24"/>
          <w:szCs w:val="24"/>
        </w:rPr>
        <w:t>роки ввода в эксплуатацию основного оборудования, год последнего освидетельствования при допуске к эксплуатации после ремонта</w:t>
      </w:r>
      <w:r>
        <w:rPr>
          <w:rFonts w:ascii="Times New Roman" w:hAnsi="Times New Roman" w:cs="Times New Roman"/>
          <w:sz w:val="24"/>
          <w:szCs w:val="24"/>
        </w:rPr>
        <w:t xml:space="preserve"> представлены в </w:t>
      </w:r>
      <w:r>
        <w:rPr>
          <w:rFonts w:ascii="Times New Roman" w:eastAsia="Calibri" w:hAnsi="Times New Roman" w:cs="Times New Roman"/>
          <w:bCs/>
          <w:color w:val="00000A"/>
          <w:sz w:val="24"/>
          <w:szCs w:val="24"/>
          <w:lang w:eastAsia="ru-RU"/>
        </w:rPr>
        <w:t>Таблице</w:t>
      </w:r>
      <w:r w:rsidR="00BC2883" w:rsidRPr="00F112F7">
        <w:rPr>
          <w:rFonts w:ascii="Times New Roman" w:eastAsia="Calibri" w:hAnsi="Times New Roman" w:cs="Times New Roman"/>
          <w:bCs/>
          <w:color w:val="00000A"/>
          <w:sz w:val="24"/>
          <w:szCs w:val="24"/>
          <w:lang w:eastAsia="ru-RU"/>
        </w:rPr>
        <w:t xml:space="preserve"> </w:t>
      </w:r>
      <w:r w:rsidR="00BC2883">
        <w:rPr>
          <w:rFonts w:ascii="Times New Roman" w:eastAsia="Calibri" w:hAnsi="Times New Roman" w:cs="Times New Roman"/>
          <w:bCs/>
          <w:color w:val="00000A"/>
          <w:sz w:val="24"/>
          <w:szCs w:val="24"/>
          <w:lang w:eastAsia="ru-RU"/>
        </w:rPr>
        <w:t>1</w:t>
      </w:r>
      <w:r w:rsidR="00BC2883" w:rsidRPr="00F112F7">
        <w:rPr>
          <w:rFonts w:ascii="Times New Roman" w:eastAsia="Calibri" w:hAnsi="Times New Roman" w:cs="Times New Roman"/>
          <w:bCs/>
          <w:color w:val="00000A"/>
          <w:sz w:val="24"/>
          <w:szCs w:val="24"/>
          <w:lang w:eastAsia="ru-RU"/>
        </w:rPr>
        <w:t>.</w:t>
      </w:r>
      <w:r w:rsidR="00BC2883">
        <w:rPr>
          <w:rFonts w:ascii="Times New Roman" w:eastAsia="Calibri" w:hAnsi="Times New Roman" w:cs="Times New Roman"/>
          <w:bCs/>
          <w:color w:val="00000A"/>
          <w:sz w:val="24"/>
          <w:szCs w:val="24"/>
          <w:lang w:eastAsia="ru-RU"/>
        </w:rPr>
        <w:t>2</w:t>
      </w:r>
      <w:r w:rsidR="00BC2883" w:rsidRPr="00F112F7">
        <w:rPr>
          <w:rFonts w:ascii="Times New Roman" w:eastAsia="Calibri" w:hAnsi="Times New Roman" w:cs="Times New Roman"/>
          <w:bCs/>
          <w:color w:val="00000A"/>
          <w:sz w:val="24"/>
          <w:szCs w:val="24"/>
          <w:lang w:eastAsia="ru-RU"/>
        </w:rPr>
        <w:t xml:space="preserve">. </w:t>
      </w:r>
      <w:r w:rsidR="00BC2883">
        <w:rPr>
          <w:rFonts w:ascii="Times New Roman" w:eastAsia="Calibri" w:hAnsi="Times New Roman" w:cs="Times New Roman"/>
          <w:bCs/>
          <w:color w:val="00000A"/>
          <w:sz w:val="24"/>
          <w:szCs w:val="24"/>
          <w:lang w:eastAsia="ru-RU"/>
        </w:rPr>
        <w:t>– Характеристика тепловой мощности источников теплоснабжения.</w:t>
      </w:r>
    </w:p>
    <w:p w:rsidR="00BC2883" w:rsidRPr="00AB304F" w:rsidRDefault="00BC2883" w:rsidP="003C5BA4"/>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11" w:name="_Toc129523964"/>
      <w:r w:rsidRPr="00AB304F">
        <w:rPr>
          <w:rFonts w:ascii="Times New Roman" w:eastAsia="Times New Roman" w:hAnsi="Times New Roman" w:cs="Times New Roman"/>
          <w:bCs/>
          <w:i/>
          <w:color w:val="auto"/>
          <w:sz w:val="24"/>
          <w:szCs w:val="24"/>
        </w:rPr>
        <w:t>е)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11"/>
    </w:p>
    <w:p w:rsidR="009200F4" w:rsidRPr="009200F4" w:rsidRDefault="009200F4" w:rsidP="009200F4"/>
    <w:p w:rsidR="00AB304F" w:rsidRPr="009200F4" w:rsidRDefault="009200F4" w:rsidP="009200F4">
      <w:pPr>
        <w:spacing w:line="360" w:lineRule="auto"/>
        <w:ind w:firstLine="567"/>
        <w:rPr>
          <w:rFonts w:ascii="Times New Roman" w:hAnsi="Times New Roman" w:cs="Times New Roman"/>
          <w:sz w:val="24"/>
          <w:szCs w:val="24"/>
        </w:rPr>
      </w:pPr>
      <w:r w:rsidRPr="009200F4">
        <w:rPr>
          <w:rFonts w:ascii="Times New Roman" w:hAnsi="Times New Roman" w:cs="Times New Roman"/>
          <w:sz w:val="24"/>
          <w:szCs w:val="24"/>
        </w:rPr>
        <w:t xml:space="preserve">В </w:t>
      </w:r>
      <w:r w:rsidR="004006B9">
        <w:rPr>
          <w:rFonts w:ascii="Times New Roman" w:hAnsi="Times New Roman" w:cs="Times New Roman"/>
          <w:sz w:val="24"/>
          <w:szCs w:val="24"/>
        </w:rPr>
        <w:t>Октябрьском</w:t>
      </w:r>
      <w:r>
        <w:rPr>
          <w:rFonts w:ascii="Times New Roman" w:hAnsi="Times New Roman" w:cs="Times New Roman"/>
          <w:sz w:val="24"/>
          <w:szCs w:val="24"/>
        </w:rPr>
        <w:t xml:space="preserve"> СП нет теплофикационных установок, работающих в </w:t>
      </w:r>
      <w:r w:rsidRPr="009200F4">
        <w:rPr>
          <w:rFonts w:ascii="Times New Roman" w:hAnsi="Times New Roman" w:cs="Times New Roman"/>
          <w:sz w:val="24"/>
          <w:szCs w:val="24"/>
        </w:rPr>
        <w:t>режиме комбинированной выработки э</w:t>
      </w:r>
      <w:r>
        <w:rPr>
          <w:rFonts w:ascii="Times New Roman" w:hAnsi="Times New Roman" w:cs="Times New Roman"/>
          <w:sz w:val="24"/>
          <w:szCs w:val="24"/>
        </w:rPr>
        <w:t>лектрической и тепловой энергии.</w:t>
      </w:r>
    </w:p>
    <w:p w:rsidR="00AB304F" w:rsidRP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12" w:name="_Toc129523965"/>
      <w:r w:rsidRPr="00AB304F">
        <w:rPr>
          <w:rFonts w:ascii="Times New Roman" w:eastAsia="Times New Roman" w:hAnsi="Times New Roman" w:cs="Times New Roman"/>
          <w:bCs/>
          <w:i/>
          <w:color w:val="auto"/>
          <w:sz w:val="24"/>
          <w:szCs w:val="24"/>
        </w:rPr>
        <w:t>ж)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12"/>
    </w:p>
    <w:p w:rsidR="006D142C" w:rsidRPr="006D142C" w:rsidRDefault="006D142C" w:rsidP="006D142C">
      <w:pPr>
        <w:spacing w:after="0" w:line="360" w:lineRule="auto"/>
        <w:ind w:firstLine="567"/>
        <w:jc w:val="both"/>
        <w:rPr>
          <w:rFonts w:ascii="Times New Roman" w:hAnsi="Times New Roman" w:cs="Times New Roman"/>
          <w:sz w:val="24"/>
          <w:szCs w:val="24"/>
        </w:rPr>
      </w:pPr>
      <w:r w:rsidRPr="006D142C">
        <w:rPr>
          <w:rFonts w:ascii="Times New Roman" w:hAnsi="Times New Roman" w:cs="Times New Roman"/>
          <w:sz w:val="24"/>
          <w:szCs w:val="24"/>
        </w:rPr>
        <w:t xml:space="preserve">Основной задачей регулирования отпуска теплоты в системах теплоснабжения является поддержание заданной температуры воздуха в отапливаемых помещениях при изменяющихся в </w:t>
      </w:r>
      <w:r w:rsidRPr="006D142C">
        <w:rPr>
          <w:rFonts w:ascii="Times New Roman" w:hAnsi="Times New Roman" w:cs="Times New Roman"/>
          <w:sz w:val="24"/>
          <w:szCs w:val="24"/>
        </w:rPr>
        <w:lastRenderedPageBreak/>
        <w:t xml:space="preserve">течение отопительного периода внешних климатических условий и обеспечение нормативной температуры </w:t>
      </w:r>
      <w:r>
        <w:rPr>
          <w:rFonts w:ascii="Times New Roman" w:hAnsi="Times New Roman" w:cs="Times New Roman"/>
          <w:sz w:val="24"/>
          <w:szCs w:val="24"/>
        </w:rPr>
        <w:t xml:space="preserve">теплоносителя </w:t>
      </w:r>
      <w:r w:rsidRPr="006D142C">
        <w:rPr>
          <w:rFonts w:ascii="Times New Roman" w:hAnsi="Times New Roman" w:cs="Times New Roman"/>
          <w:sz w:val="24"/>
          <w:szCs w:val="24"/>
        </w:rPr>
        <w:t>при изменяющим</w:t>
      </w:r>
      <w:r w:rsidR="000E1F1E">
        <w:rPr>
          <w:rFonts w:ascii="Times New Roman" w:hAnsi="Times New Roman" w:cs="Times New Roman"/>
          <w:sz w:val="24"/>
          <w:szCs w:val="24"/>
        </w:rPr>
        <w:t>ся в течение суток потреблением абонентов.</w:t>
      </w:r>
    </w:p>
    <w:p w:rsidR="006D142C" w:rsidRDefault="006D142C" w:rsidP="006D142C">
      <w:pPr>
        <w:spacing w:after="0" w:line="360" w:lineRule="auto"/>
        <w:ind w:firstLine="567"/>
        <w:jc w:val="both"/>
        <w:rPr>
          <w:rFonts w:ascii="Times New Roman" w:hAnsi="Times New Roman" w:cs="Times New Roman"/>
          <w:sz w:val="24"/>
          <w:szCs w:val="24"/>
        </w:rPr>
      </w:pPr>
      <w:r w:rsidRPr="006D142C">
        <w:rPr>
          <w:rFonts w:ascii="Times New Roman" w:hAnsi="Times New Roman" w:cs="Times New Roman"/>
          <w:sz w:val="24"/>
          <w:szCs w:val="24"/>
        </w:rPr>
        <w:t>Системы теплоснабжения проектировались на качественное регулирование отпуска тепловой энергии. Проектный температурный график по зонам теплоснабжения выбран во время развития систем ц</w:t>
      </w:r>
      <w:r w:rsidR="000E1F1E">
        <w:rPr>
          <w:rFonts w:ascii="Times New Roman" w:hAnsi="Times New Roman" w:cs="Times New Roman"/>
          <w:sz w:val="24"/>
          <w:szCs w:val="24"/>
        </w:rPr>
        <w:t>ентрализованного теплоснабжения.</w:t>
      </w:r>
    </w:p>
    <w:p w:rsidR="00FD4319" w:rsidRPr="00FD4319" w:rsidRDefault="00FD4319" w:rsidP="00FD4319">
      <w:pPr>
        <w:spacing w:after="0" w:line="360" w:lineRule="auto"/>
        <w:ind w:firstLine="567"/>
        <w:jc w:val="both"/>
        <w:rPr>
          <w:rFonts w:ascii="Times New Roman" w:hAnsi="Times New Roman" w:cs="Times New Roman"/>
          <w:sz w:val="24"/>
          <w:szCs w:val="24"/>
        </w:rPr>
      </w:pPr>
      <w:r w:rsidRPr="00FD4319">
        <w:rPr>
          <w:rFonts w:ascii="Times New Roman" w:hAnsi="Times New Roman" w:cs="Times New Roman"/>
          <w:sz w:val="24"/>
          <w:szCs w:val="24"/>
        </w:rPr>
        <w:t>Центральное регулирование отпуска тепла на котельной осуществляется по температурному графику качественно регулирования, по температуре наружного воздуха. Температурный график тепловой сети 95/70°С.</w:t>
      </w:r>
    </w:p>
    <w:p w:rsidR="00FD4319" w:rsidRPr="00FD4319" w:rsidRDefault="00FD4319" w:rsidP="00FD4319">
      <w:pPr>
        <w:spacing w:after="0" w:line="360" w:lineRule="auto"/>
        <w:ind w:firstLine="567"/>
        <w:jc w:val="both"/>
        <w:rPr>
          <w:rFonts w:ascii="Times New Roman" w:hAnsi="Times New Roman" w:cs="Times New Roman"/>
          <w:sz w:val="24"/>
          <w:szCs w:val="24"/>
        </w:rPr>
      </w:pPr>
      <w:r w:rsidRPr="00FD4319">
        <w:rPr>
          <w:rFonts w:ascii="Times New Roman" w:hAnsi="Times New Roman" w:cs="Times New Roman"/>
          <w:sz w:val="24"/>
          <w:szCs w:val="24"/>
        </w:rPr>
        <w:t xml:space="preserve">В соответствии с ПТЭ ЭТЭ РФ, пункт 6.2.59, отклонения от заданного теплового режима за головными задвижками котельной, при условии работы в расчетных гидравлических и тепловых режимах, должны быть не более: </w:t>
      </w:r>
    </w:p>
    <w:p w:rsidR="00FD4319" w:rsidRPr="00FD4319" w:rsidRDefault="00FD4319" w:rsidP="00FD4319">
      <w:pPr>
        <w:spacing w:after="0" w:line="360" w:lineRule="auto"/>
        <w:ind w:firstLine="567"/>
        <w:jc w:val="both"/>
        <w:rPr>
          <w:rFonts w:ascii="Times New Roman" w:hAnsi="Times New Roman" w:cs="Times New Roman"/>
          <w:sz w:val="24"/>
          <w:szCs w:val="24"/>
        </w:rPr>
      </w:pPr>
      <w:r w:rsidRPr="00FD4319">
        <w:rPr>
          <w:rFonts w:ascii="Times New Roman" w:hAnsi="Times New Roman" w:cs="Times New Roman"/>
          <w:sz w:val="24"/>
          <w:szCs w:val="24"/>
        </w:rPr>
        <w:t xml:space="preserve">- температура воды, поступающей в тепловую сеть - ±3 %; </w:t>
      </w:r>
    </w:p>
    <w:p w:rsidR="00FD4319" w:rsidRPr="00FD4319" w:rsidRDefault="00FD4319" w:rsidP="00FD4319">
      <w:pPr>
        <w:spacing w:after="0" w:line="360" w:lineRule="auto"/>
        <w:ind w:firstLine="567"/>
        <w:jc w:val="both"/>
        <w:rPr>
          <w:rFonts w:ascii="Times New Roman" w:hAnsi="Times New Roman" w:cs="Times New Roman"/>
          <w:sz w:val="24"/>
          <w:szCs w:val="24"/>
        </w:rPr>
      </w:pPr>
      <w:r w:rsidRPr="00FD4319">
        <w:rPr>
          <w:rFonts w:ascii="Times New Roman" w:hAnsi="Times New Roman" w:cs="Times New Roman"/>
          <w:sz w:val="24"/>
          <w:szCs w:val="24"/>
        </w:rPr>
        <w:t xml:space="preserve">- по давлению в подающих трубопроводах - ±5 %; </w:t>
      </w:r>
    </w:p>
    <w:p w:rsidR="00FD4319" w:rsidRPr="00FD4319" w:rsidRDefault="00FD4319" w:rsidP="00FD4319">
      <w:pPr>
        <w:spacing w:after="0" w:line="360" w:lineRule="auto"/>
        <w:ind w:firstLine="567"/>
        <w:jc w:val="both"/>
        <w:rPr>
          <w:rFonts w:ascii="Times New Roman" w:hAnsi="Times New Roman" w:cs="Times New Roman"/>
          <w:sz w:val="24"/>
          <w:szCs w:val="24"/>
        </w:rPr>
      </w:pPr>
      <w:r w:rsidRPr="00FD4319">
        <w:rPr>
          <w:rFonts w:ascii="Times New Roman" w:hAnsi="Times New Roman" w:cs="Times New Roman"/>
          <w:sz w:val="24"/>
          <w:szCs w:val="24"/>
        </w:rPr>
        <w:t xml:space="preserve">- по давлению в обратных трубопроводах - ±0,2 кгс/см 2 ; </w:t>
      </w:r>
    </w:p>
    <w:p w:rsidR="00FD4319" w:rsidRPr="00FD4319" w:rsidRDefault="00FD4319" w:rsidP="00FD4319">
      <w:pPr>
        <w:spacing w:after="0" w:line="360" w:lineRule="auto"/>
        <w:ind w:firstLine="567"/>
        <w:jc w:val="both"/>
        <w:rPr>
          <w:rFonts w:ascii="Times New Roman" w:hAnsi="Times New Roman" w:cs="Times New Roman"/>
          <w:sz w:val="24"/>
          <w:szCs w:val="24"/>
        </w:rPr>
      </w:pPr>
      <w:r w:rsidRPr="00FD4319">
        <w:rPr>
          <w:rFonts w:ascii="Times New Roman" w:hAnsi="Times New Roman" w:cs="Times New Roman"/>
          <w:sz w:val="24"/>
          <w:szCs w:val="24"/>
        </w:rPr>
        <w:t xml:space="preserve">- среднесуточная температура сетевой воды в обратных трубопроводах не может превышать заданную графиком более чем на 5 %. </w:t>
      </w:r>
    </w:p>
    <w:p w:rsidR="00AB304F" w:rsidRPr="006D142C" w:rsidRDefault="006D142C" w:rsidP="000E1F1E">
      <w:pPr>
        <w:spacing w:line="360" w:lineRule="auto"/>
        <w:ind w:firstLine="360"/>
        <w:jc w:val="both"/>
        <w:rPr>
          <w:rFonts w:ascii="Times New Roman" w:hAnsi="Times New Roman" w:cs="Times New Roman"/>
        </w:rPr>
      </w:pPr>
      <w:r w:rsidRPr="006D142C">
        <w:rPr>
          <w:rFonts w:ascii="Times New Roman" w:eastAsia="Times New Roman" w:hAnsi="Times New Roman" w:cs="Times New Roman"/>
          <w:sz w:val="24"/>
          <w:szCs w:val="24"/>
          <w:lang w:eastAsia="ru-RU"/>
        </w:rPr>
        <w:t xml:space="preserve">В системе теплоснабжения </w:t>
      </w:r>
      <w:r w:rsidR="00B8178A">
        <w:rPr>
          <w:rFonts w:ascii="Times New Roman" w:eastAsia="Times New Roman" w:hAnsi="Times New Roman" w:cs="Times New Roman"/>
          <w:sz w:val="24"/>
          <w:szCs w:val="24"/>
          <w:lang w:eastAsia="ru-RU"/>
        </w:rPr>
        <w:t>Октябрьского</w:t>
      </w:r>
      <w:r w:rsidR="000E1F1E">
        <w:rPr>
          <w:rFonts w:ascii="Times New Roman" w:eastAsia="Times New Roman" w:hAnsi="Times New Roman" w:cs="Times New Roman"/>
          <w:sz w:val="24"/>
          <w:szCs w:val="24"/>
          <w:lang w:eastAsia="ru-RU"/>
        </w:rPr>
        <w:t xml:space="preserve"> СП </w:t>
      </w:r>
      <w:r w:rsidRPr="006D142C">
        <w:rPr>
          <w:rFonts w:ascii="Times New Roman" w:eastAsia="Times New Roman" w:hAnsi="Times New Roman" w:cs="Times New Roman"/>
          <w:sz w:val="24"/>
          <w:szCs w:val="24"/>
          <w:lang w:eastAsia="ru-RU"/>
        </w:rPr>
        <w:t xml:space="preserve">котельные работают по температурному графику </w:t>
      </w:r>
      <w:r w:rsidRPr="006D142C">
        <w:rPr>
          <w:rFonts w:ascii="Times New Roman" w:eastAsia="Times New Roman" w:hAnsi="Times New Roman" w:cs="Times New Roman"/>
          <w:bCs/>
          <w:sz w:val="24"/>
          <w:szCs w:val="24"/>
          <w:lang w:eastAsia="ru-RU"/>
        </w:rPr>
        <w:t>95/70°С</w:t>
      </w:r>
      <w:r w:rsidR="000E1F1E">
        <w:rPr>
          <w:rFonts w:ascii="Times New Roman" w:eastAsia="Times New Roman" w:hAnsi="Times New Roman" w:cs="Times New Roman"/>
          <w:bCs/>
          <w:sz w:val="24"/>
          <w:szCs w:val="24"/>
          <w:lang w:eastAsia="ru-RU"/>
        </w:rPr>
        <w:t>.</w:t>
      </w:r>
    </w:p>
    <w:p w:rsidR="00AB304F" w:rsidRP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13" w:name="_Toc129523966"/>
      <w:r w:rsidRPr="00AB304F">
        <w:rPr>
          <w:rFonts w:ascii="Times New Roman" w:eastAsia="Times New Roman" w:hAnsi="Times New Roman" w:cs="Times New Roman"/>
          <w:bCs/>
          <w:i/>
          <w:color w:val="auto"/>
          <w:sz w:val="24"/>
          <w:szCs w:val="24"/>
        </w:rPr>
        <w:t>з) среднегодовая загрузка оборудования;</w:t>
      </w:r>
      <w:bookmarkEnd w:id="13"/>
    </w:p>
    <w:p w:rsidR="0092120A" w:rsidRPr="0092120A" w:rsidRDefault="0092120A" w:rsidP="0092120A">
      <w:pPr>
        <w:pStyle w:val="a9"/>
        <w:spacing w:before="120" w:line="360" w:lineRule="auto"/>
        <w:ind w:left="0" w:firstLine="567"/>
        <w:jc w:val="both"/>
        <w:rPr>
          <w:rFonts w:ascii="Times New Roman" w:hAnsi="Times New Roman"/>
          <w:sz w:val="24"/>
          <w:szCs w:val="24"/>
        </w:rPr>
      </w:pPr>
      <w:r w:rsidRPr="0092120A">
        <w:rPr>
          <w:rFonts w:ascii="Times New Roman" w:hAnsi="Times New Roman"/>
          <w:sz w:val="24"/>
          <w:szCs w:val="24"/>
        </w:rPr>
        <w:t>Сведения о загрузке основного оборудования котельных в отопительный период 202</w:t>
      </w:r>
      <w:r w:rsidRPr="0092120A">
        <w:rPr>
          <w:rFonts w:ascii="Times New Roman" w:hAnsi="Times New Roman"/>
          <w:sz w:val="24"/>
          <w:szCs w:val="24"/>
          <w:lang w:val="ru-RU"/>
        </w:rPr>
        <w:t>2</w:t>
      </w:r>
      <w:r w:rsidRPr="0092120A">
        <w:rPr>
          <w:rFonts w:ascii="Times New Roman" w:hAnsi="Times New Roman"/>
          <w:sz w:val="24"/>
          <w:szCs w:val="24"/>
        </w:rPr>
        <w:t xml:space="preserve"> года представлены в таблице 1.8.</w:t>
      </w:r>
    </w:p>
    <w:p w:rsidR="0092120A" w:rsidRPr="00620F50" w:rsidRDefault="0092120A" w:rsidP="003C5BA4">
      <w:pPr>
        <w:rPr>
          <w:rFonts w:ascii="Times New Roman" w:hAnsi="Times New Roman" w:cs="Times New Roman"/>
          <w:sz w:val="24"/>
          <w:szCs w:val="24"/>
        </w:rPr>
      </w:pPr>
      <w:r w:rsidRPr="00620F50">
        <w:rPr>
          <w:rFonts w:ascii="Times New Roman" w:hAnsi="Times New Roman" w:cs="Times New Roman"/>
          <w:sz w:val="24"/>
          <w:szCs w:val="24"/>
        </w:rPr>
        <w:t>Таблица 1.8. – Среднегодовая загрузка оборудования 2022 год</w:t>
      </w:r>
    </w:p>
    <w:tbl>
      <w:tblPr>
        <w:tblpPr w:leftFromText="180" w:rightFromText="180" w:vertAnchor="text" w:tblpY="1"/>
        <w:tblOverlap w:val="never"/>
        <w:tblW w:w="10408" w:type="dxa"/>
        <w:tblInd w:w="93" w:type="dxa"/>
        <w:tblLook w:val="04A0" w:firstRow="1" w:lastRow="0" w:firstColumn="1" w:lastColumn="0" w:noHBand="0" w:noVBand="1"/>
      </w:tblPr>
      <w:tblGrid>
        <w:gridCol w:w="2571"/>
        <w:gridCol w:w="2264"/>
        <w:gridCol w:w="2268"/>
        <w:gridCol w:w="1334"/>
        <w:gridCol w:w="1971"/>
      </w:tblGrid>
      <w:tr w:rsidR="004006B9" w:rsidRPr="004006B9" w:rsidTr="004006B9">
        <w:trPr>
          <w:trHeight w:val="1335"/>
        </w:trPr>
        <w:tc>
          <w:tcPr>
            <w:tcW w:w="257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006B9" w:rsidRPr="004006B9" w:rsidRDefault="004006B9" w:rsidP="004006B9">
            <w:pPr>
              <w:spacing w:after="0" w:line="240" w:lineRule="auto"/>
              <w:jc w:val="center"/>
              <w:rPr>
                <w:rFonts w:ascii="Times New Roman" w:eastAsia="Times New Roman" w:hAnsi="Times New Roman" w:cs="Times New Roman"/>
                <w:color w:val="000000"/>
                <w:sz w:val="24"/>
                <w:szCs w:val="24"/>
                <w:lang w:eastAsia="ru-RU"/>
              </w:rPr>
            </w:pPr>
            <w:r w:rsidRPr="004006B9">
              <w:rPr>
                <w:rFonts w:ascii="Times New Roman" w:eastAsia="Times New Roman" w:hAnsi="Times New Roman" w:cs="Times New Roman"/>
                <w:color w:val="000000"/>
                <w:sz w:val="24"/>
                <w:szCs w:val="24"/>
                <w:lang w:eastAsia="ru-RU"/>
              </w:rPr>
              <w:t>Теплоснабжающие и/или теплосетевые организации</w:t>
            </w:r>
          </w:p>
        </w:tc>
        <w:tc>
          <w:tcPr>
            <w:tcW w:w="226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006B9" w:rsidRPr="004006B9" w:rsidRDefault="004006B9" w:rsidP="004006B9">
            <w:pPr>
              <w:spacing w:after="0" w:line="240" w:lineRule="auto"/>
              <w:jc w:val="center"/>
              <w:rPr>
                <w:rFonts w:ascii="Times New Roman" w:eastAsia="Times New Roman" w:hAnsi="Times New Roman" w:cs="Times New Roman"/>
                <w:color w:val="000000"/>
                <w:sz w:val="24"/>
                <w:szCs w:val="24"/>
                <w:lang w:eastAsia="ru-RU"/>
              </w:rPr>
            </w:pPr>
            <w:r w:rsidRPr="004006B9">
              <w:rPr>
                <w:rFonts w:ascii="Times New Roman" w:eastAsia="Times New Roman" w:hAnsi="Times New Roman" w:cs="Times New Roman"/>
                <w:color w:val="000000"/>
                <w:sz w:val="24"/>
                <w:szCs w:val="24"/>
                <w:lang w:eastAsia="ru-RU"/>
              </w:rPr>
              <w:t>Наименование теплоисточника</w:t>
            </w:r>
          </w:p>
        </w:tc>
        <w:tc>
          <w:tcPr>
            <w:tcW w:w="226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006B9" w:rsidRPr="004006B9" w:rsidRDefault="004006B9" w:rsidP="004006B9">
            <w:pPr>
              <w:spacing w:after="0" w:line="240" w:lineRule="auto"/>
              <w:jc w:val="center"/>
              <w:rPr>
                <w:rFonts w:ascii="Times New Roman" w:eastAsia="Times New Roman" w:hAnsi="Times New Roman" w:cs="Times New Roman"/>
                <w:color w:val="000000"/>
                <w:sz w:val="24"/>
                <w:szCs w:val="24"/>
                <w:lang w:eastAsia="ru-RU"/>
              </w:rPr>
            </w:pPr>
            <w:r w:rsidRPr="004006B9">
              <w:rPr>
                <w:rFonts w:ascii="Times New Roman" w:eastAsia="Times New Roman" w:hAnsi="Times New Roman" w:cs="Times New Roman"/>
                <w:color w:val="000000"/>
                <w:sz w:val="24"/>
                <w:szCs w:val="24"/>
                <w:lang w:eastAsia="ru-RU"/>
              </w:rPr>
              <w:t>Установленная мощность     котельной, Гкал/год</w:t>
            </w:r>
          </w:p>
        </w:tc>
        <w:tc>
          <w:tcPr>
            <w:tcW w:w="133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006B9" w:rsidRPr="004006B9" w:rsidRDefault="004006B9" w:rsidP="004006B9">
            <w:pPr>
              <w:spacing w:after="0" w:line="240" w:lineRule="auto"/>
              <w:jc w:val="center"/>
              <w:rPr>
                <w:rFonts w:ascii="Times New Roman" w:eastAsia="Times New Roman" w:hAnsi="Times New Roman" w:cs="Times New Roman"/>
                <w:color w:val="000000"/>
                <w:sz w:val="24"/>
                <w:szCs w:val="24"/>
                <w:lang w:eastAsia="ru-RU"/>
              </w:rPr>
            </w:pPr>
            <w:r w:rsidRPr="004006B9">
              <w:rPr>
                <w:rFonts w:ascii="Times New Roman" w:eastAsia="Times New Roman" w:hAnsi="Times New Roman" w:cs="Times New Roman"/>
                <w:color w:val="000000"/>
                <w:sz w:val="24"/>
                <w:szCs w:val="24"/>
                <w:lang w:eastAsia="ru-RU"/>
              </w:rPr>
              <w:t>Выработка тепловой энергии 2022 год , Гкал/год</w:t>
            </w:r>
          </w:p>
        </w:tc>
        <w:tc>
          <w:tcPr>
            <w:tcW w:w="197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006B9" w:rsidRPr="004006B9" w:rsidRDefault="004006B9" w:rsidP="004006B9">
            <w:pPr>
              <w:spacing w:after="0" w:line="240" w:lineRule="auto"/>
              <w:jc w:val="center"/>
              <w:rPr>
                <w:rFonts w:ascii="Times New Roman" w:eastAsia="Times New Roman" w:hAnsi="Times New Roman" w:cs="Times New Roman"/>
                <w:color w:val="000000"/>
                <w:sz w:val="24"/>
                <w:szCs w:val="24"/>
                <w:lang w:eastAsia="ru-RU"/>
              </w:rPr>
            </w:pPr>
            <w:r w:rsidRPr="004006B9">
              <w:rPr>
                <w:rFonts w:ascii="Times New Roman" w:eastAsia="Times New Roman" w:hAnsi="Times New Roman" w:cs="Times New Roman"/>
                <w:color w:val="000000"/>
                <w:sz w:val="24"/>
                <w:szCs w:val="24"/>
                <w:lang w:eastAsia="ru-RU"/>
              </w:rPr>
              <w:t>Среднерасчетная загрузка котельной за год, %</w:t>
            </w:r>
          </w:p>
        </w:tc>
      </w:tr>
      <w:tr w:rsidR="004006B9" w:rsidRPr="004006B9" w:rsidTr="004006B9">
        <w:trPr>
          <w:trHeight w:val="288"/>
        </w:trPr>
        <w:tc>
          <w:tcPr>
            <w:tcW w:w="2571" w:type="dxa"/>
            <w:vMerge/>
            <w:tcBorders>
              <w:top w:val="single" w:sz="8" w:space="0" w:color="auto"/>
              <w:left w:val="single" w:sz="8" w:space="0" w:color="auto"/>
              <w:bottom w:val="single" w:sz="8" w:space="0" w:color="000000"/>
              <w:right w:val="single" w:sz="8" w:space="0" w:color="auto"/>
            </w:tcBorders>
            <w:vAlign w:val="center"/>
            <w:hideMark/>
          </w:tcPr>
          <w:p w:rsidR="004006B9" w:rsidRPr="004006B9" w:rsidRDefault="004006B9" w:rsidP="004006B9">
            <w:pPr>
              <w:spacing w:after="0" w:line="240" w:lineRule="auto"/>
              <w:rPr>
                <w:rFonts w:ascii="Times New Roman" w:eastAsia="Times New Roman" w:hAnsi="Times New Roman" w:cs="Times New Roman"/>
                <w:color w:val="000000"/>
                <w:sz w:val="24"/>
                <w:szCs w:val="24"/>
                <w:lang w:eastAsia="ru-RU"/>
              </w:rPr>
            </w:pPr>
          </w:p>
        </w:tc>
        <w:tc>
          <w:tcPr>
            <w:tcW w:w="2264" w:type="dxa"/>
            <w:vMerge/>
            <w:tcBorders>
              <w:top w:val="single" w:sz="8" w:space="0" w:color="auto"/>
              <w:left w:val="single" w:sz="8" w:space="0" w:color="auto"/>
              <w:bottom w:val="single" w:sz="8" w:space="0" w:color="000000"/>
              <w:right w:val="single" w:sz="8" w:space="0" w:color="auto"/>
            </w:tcBorders>
            <w:vAlign w:val="center"/>
            <w:hideMark/>
          </w:tcPr>
          <w:p w:rsidR="004006B9" w:rsidRPr="004006B9" w:rsidRDefault="004006B9" w:rsidP="004006B9">
            <w:pPr>
              <w:spacing w:after="0" w:line="240" w:lineRule="auto"/>
              <w:rPr>
                <w:rFonts w:ascii="Times New Roman" w:eastAsia="Times New Roman" w:hAnsi="Times New Roman" w:cs="Times New Roman"/>
                <w:color w:val="000000"/>
                <w:sz w:val="24"/>
                <w:szCs w:val="24"/>
                <w:lang w:eastAsia="ru-RU"/>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rsidR="004006B9" w:rsidRPr="004006B9" w:rsidRDefault="004006B9" w:rsidP="004006B9">
            <w:pPr>
              <w:spacing w:after="0" w:line="240" w:lineRule="auto"/>
              <w:rPr>
                <w:rFonts w:ascii="Times New Roman" w:eastAsia="Times New Roman" w:hAnsi="Times New Roman" w:cs="Times New Roman"/>
                <w:color w:val="000000"/>
                <w:sz w:val="24"/>
                <w:szCs w:val="24"/>
                <w:lang w:eastAsia="ru-RU"/>
              </w:rPr>
            </w:pPr>
          </w:p>
        </w:tc>
        <w:tc>
          <w:tcPr>
            <w:tcW w:w="1334" w:type="dxa"/>
            <w:vMerge/>
            <w:tcBorders>
              <w:top w:val="single" w:sz="8" w:space="0" w:color="auto"/>
              <w:left w:val="single" w:sz="8" w:space="0" w:color="auto"/>
              <w:bottom w:val="single" w:sz="8" w:space="0" w:color="000000"/>
              <w:right w:val="single" w:sz="8" w:space="0" w:color="auto"/>
            </w:tcBorders>
            <w:vAlign w:val="center"/>
            <w:hideMark/>
          </w:tcPr>
          <w:p w:rsidR="004006B9" w:rsidRPr="004006B9" w:rsidRDefault="004006B9" w:rsidP="004006B9">
            <w:pPr>
              <w:spacing w:after="0" w:line="240" w:lineRule="auto"/>
              <w:rPr>
                <w:rFonts w:ascii="Times New Roman" w:eastAsia="Times New Roman" w:hAnsi="Times New Roman" w:cs="Times New Roman"/>
                <w:color w:val="000000"/>
                <w:sz w:val="24"/>
                <w:szCs w:val="24"/>
                <w:lang w:eastAsia="ru-RU"/>
              </w:rPr>
            </w:pPr>
          </w:p>
        </w:tc>
        <w:tc>
          <w:tcPr>
            <w:tcW w:w="1971" w:type="dxa"/>
            <w:vMerge/>
            <w:tcBorders>
              <w:top w:val="single" w:sz="8" w:space="0" w:color="auto"/>
              <w:left w:val="single" w:sz="8" w:space="0" w:color="auto"/>
              <w:bottom w:val="single" w:sz="8" w:space="0" w:color="000000"/>
              <w:right w:val="single" w:sz="8" w:space="0" w:color="auto"/>
            </w:tcBorders>
            <w:vAlign w:val="center"/>
            <w:hideMark/>
          </w:tcPr>
          <w:p w:rsidR="004006B9" w:rsidRPr="004006B9" w:rsidRDefault="004006B9" w:rsidP="004006B9">
            <w:pPr>
              <w:spacing w:after="0" w:line="240" w:lineRule="auto"/>
              <w:rPr>
                <w:rFonts w:ascii="Times New Roman" w:eastAsia="Times New Roman" w:hAnsi="Times New Roman" w:cs="Times New Roman"/>
                <w:color w:val="000000"/>
                <w:sz w:val="24"/>
                <w:szCs w:val="24"/>
                <w:lang w:eastAsia="ru-RU"/>
              </w:rPr>
            </w:pPr>
          </w:p>
        </w:tc>
      </w:tr>
      <w:tr w:rsidR="004006B9" w:rsidRPr="004006B9" w:rsidTr="004006B9">
        <w:trPr>
          <w:trHeight w:val="276"/>
        </w:trPr>
        <w:tc>
          <w:tcPr>
            <w:tcW w:w="2571" w:type="dxa"/>
            <w:vMerge/>
            <w:tcBorders>
              <w:top w:val="single" w:sz="8" w:space="0" w:color="auto"/>
              <w:left w:val="single" w:sz="8" w:space="0" w:color="auto"/>
              <w:bottom w:val="single" w:sz="8" w:space="0" w:color="000000"/>
              <w:right w:val="single" w:sz="8" w:space="0" w:color="auto"/>
            </w:tcBorders>
            <w:vAlign w:val="center"/>
            <w:hideMark/>
          </w:tcPr>
          <w:p w:rsidR="004006B9" w:rsidRPr="004006B9" w:rsidRDefault="004006B9" w:rsidP="004006B9">
            <w:pPr>
              <w:spacing w:after="0" w:line="240" w:lineRule="auto"/>
              <w:rPr>
                <w:rFonts w:ascii="Times New Roman" w:eastAsia="Times New Roman" w:hAnsi="Times New Roman" w:cs="Times New Roman"/>
                <w:color w:val="000000"/>
                <w:sz w:val="24"/>
                <w:szCs w:val="24"/>
                <w:lang w:eastAsia="ru-RU"/>
              </w:rPr>
            </w:pPr>
          </w:p>
        </w:tc>
        <w:tc>
          <w:tcPr>
            <w:tcW w:w="2264" w:type="dxa"/>
            <w:vMerge/>
            <w:tcBorders>
              <w:top w:val="single" w:sz="8" w:space="0" w:color="auto"/>
              <w:left w:val="single" w:sz="8" w:space="0" w:color="auto"/>
              <w:bottom w:val="single" w:sz="8" w:space="0" w:color="000000"/>
              <w:right w:val="single" w:sz="8" w:space="0" w:color="auto"/>
            </w:tcBorders>
            <w:vAlign w:val="center"/>
            <w:hideMark/>
          </w:tcPr>
          <w:p w:rsidR="004006B9" w:rsidRPr="004006B9" w:rsidRDefault="004006B9" w:rsidP="004006B9">
            <w:pPr>
              <w:spacing w:after="0" w:line="240" w:lineRule="auto"/>
              <w:rPr>
                <w:rFonts w:ascii="Times New Roman" w:eastAsia="Times New Roman" w:hAnsi="Times New Roman" w:cs="Times New Roman"/>
                <w:color w:val="000000"/>
                <w:sz w:val="24"/>
                <w:szCs w:val="24"/>
                <w:lang w:eastAsia="ru-RU"/>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rsidR="004006B9" w:rsidRPr="004006B9" w:rsidRDefault="004006B9" w:rsidP="004006B9">
            <w:pPr>
              <w:spacing w:after="0" w:line="240" w:lineRule="auto"/>
              <w:rPr>
                <w:rFonts w:ascii="Times New Roman" w:eastAsia="Times New Roman" w:hAnsi="Times New Roman" w:cs="Times New Roman"/>
                <w:color w:val="000000"/>
                <w:sz w:val="24"/>
                <w:szCs w:val="24"/>
                <w:lang w:eastAsia="ru-RU"/>
              </w:rPr>
            </w:pPr>
          </w:p>
        </w:tc>
        <w:tc>
          <w:tcPr>
            <w:tcW w:w="1334" w:type="dxa"/>
            <w:vMerge/>
            <w:tcBorders>
              <w:top w:val="single" w:sz="8" w:space="0" w:color="auto"/>
              <w:left w:val="single" w:sz="8" w:space="0" w:color="auto"/>
              <w:bottom w:val="single" w:sz="8" w:space="0" w:color="000000"/>
              <w:right w:val="single" w:sz="8" w:space="0" w:color="auto"/>
            </w:tcBorders>
            <w:vAlign w:val="center"/>
            <w:hideMark/>
          </w:tcPr>
          <w:p w:rsidR="004006B9" w:rsidRPr="004006B9" w:rsidRDefault="004006B9" w:rsidP="004006B9">
            <w:pPr>
              <w:spacing w:after="0" w:line="240" w:lineRule="auto"/>
              <w:rPr>
                <w:rFonts w:ascii="Times New Roman" w:eastAsia="Times New Roman" w:hAnsi="Times New Roman" w:cs="Times New Roman"/>
                <w:color w:val="000000"/>
                <w:sz w:val="24"/>
                <w:szCs w:val="24"/>
                <w:lang w:eastAsia="ru-RU"/>
              </w:rPr>
            </w:pPr>
          </w:p>
        </w:tc>
        <w:tc>
          <w:tcPr>
            <w:tcW w:w="1971" w:type="dxa"/>
            <w:vMerge/>
            <w:tcBorders>
              <w:top w:val="single" w:sz="8" w:space="0" w:color="auto"/>
              <w:left w:val="single" w:sz="8" w:space="0" w:color="auto"/>
              <w:bottom w:val="single" w:sz="8" w:space="0" w:color="000000"/>
              <w:right w:val="single" w:sz="8" w:space="0" w:color="auto"/>
            </w:tcBorders>
            <w:vAlign w:val="center"/>
            <w:hideMark/>
          </w:tcPr>
          <w:p w:rsidR="004006B9" w:rsidRPr="004006B9" w:rsidRDefault="004006B9" w:rsidP="004006B9">
            <w:pPr>
              <w:spacing w:after="0" w:line="240" w:lineRule="auto"/>
              <w:rPr>
                <w:rFonts w:ascii="Times New Roman" w:eastAsia="Times New Roman" w:hAnsi="Times New Roman" w:cs="Times New Roman"/>
                <w:color w:val="000000"/>
                <w:sz w:val="24"/>
                <w:szCs w:val="24"/>
                <w:lang w:eastAsia="ru-RU"/>
              </w:rPr>
            </w:pPr>
          </w:p>
        </w:tc>
      </w:tr>
      <w:tr w:rsidR="004006B9" w:rsidRPr="004006B9" w:rsidTr="004006B9">
        <w:trPr>
          <w:trHeight w:val="300"/>
        </w:trPr>
        <w:tc>
          <w:tcPr>
            <w:tcW w:w="2571" w:type="dxa"/>
            <w:tcBorders>
              <w:top w:val="nil"/>
              <w:left w:val="single" w:sz="8" w:space="0" w:color="auto"/>
              <w:bottom w:val="single" w:sz="8" w:space="0" w:color="auto"/>
              <w:right w:val="single" w:sz="8" w:space="0" w:color="auto"/>
            </w:tcBorders>
            <w:shd w:val="clear" w:color="auto" w:fill="auto"/>
            <w:noWrap/>
            <w:vAlign w:val="center"/>
            <w:hideMark/>
          </w:tcPr>
          <w:p w:rsidR="004006B9" w:rsidRPr="004006B9" w:rsidRDefault="004006B9" w:rsidP="004006B9">
            <w:pPr>
              <w:spacing w:after="0" w:line="240" w:lineRule="auto"/>
              <w:rPr>
                <w:rFonts w:ascii="Times New Roman" w:eastAsia="Times New Roman" w:hAnsi="Times New Roman" w:cs="Times New Roman"/>
                <w:color w:val="000000"/>
                <w:sz w:val="24"/>
                <w:szCs w:val="24"/>
                <w:lang w:eastAsia="ru-RU"/>
              </w:rPr>
            </w:pPr>
            <w:r w:rsidRPr="004006B9">
              <w:rPr>
                <w:rFonts w:ascii="Times New Roman" w:eastAsia="Times New Roman" w:hAnsi="Times New Roman" w:cs="Times New Roman"/>
                <w:color w:val="000000"/>
                <w:sz w:val="24"/>
                <w:szCs w:val="24"/>
                <w:lang w:eastAsia="ru-RU"/>
              </w:rPr>
              <w:t>МУП «Подозерское ЖКХ»</w:t>
            </w:r>
          </w:p>
        </w:tc>
        <w:tc>
          <w:tcPr>
            <w:tcW w:w="2264" w:type="dxa"/>
            <w:tcBorders>
              <w:top w:val="nil"/>
              <w:left w:val="nil"/>
              <w:bottom w:val="single" w:sz="8" w:space="0" w:color="auto"/>
              <w:right w:val="single" w:sz="8" w:space="0" w:color="auto"/>
            </w:tcBorders>
            <w:shd w:val="clear" w:color="auto" w:fill="auto"/>
            <w:noWrap/>
            <w:vAlign w:val="center"/>
            <w:hideMark/>
          </w:tcPr>
          <w:p w:rsidR="004006B9" w:rsidRPr="004006B9" w:rsidRDefault="004006B9" w:rsidP="004006B9">
            <w:pPr>
              <w:spacing w:after="0" w:line="240" w:lineRule="auto"/>
              <w:rPr>
                <w:rFonts w:ascii="Times New Roman" w:eastAsia="Times New Roman" w:hAnsi="Times New Roman" w:cs="Times New Roman"/>
                <w:color w:val="000000"/>
                <w:sz w:val="24"/>
                <w:szCs w:val="24"/>
                <w:lang w:eastAsia="ru-RU"/>
              </w:rPr>
            </w:pPr>
            <w:r w:rsidRPr="004006B9">
              <w:rPr>
                <w:rFonts w:ascii="Times New Roman" w:eastAsia="Times New Roman" w:hAnsi="Times New Roman" w:cs="Times New Roman"/>
                <w:color w:val="000000"/>
                <w:sz w:val="24"/>
                <w:szCs w:val="24"/>
                <w:lang w:eastAsia="ru-RU"/>
              </w:rPr>
              <w:t xml:space="preserve">с.Октябрьское ул.Техническая,14 </w:t>
            </w:r>
          </w:p>
        </w:tc>
        <w:tc>
          <w:tcPr>
            <w:tcW w:w="2268" w:type="dxa"/>
            <w:tcBorders>
              <w:top w:val="nil"/>
              <w:left w:val="nil"/>
              <w:bottom w:val="single" w:sz="8" w:space="0" w:color="auto"/>
              <w:right w:val="single" w:sz="8" w:space="0" w:color="auto"/>
            </w:tcBorders>
            <w:shd w:val="clear" w:color="auto" w:fill="auto"/>
            <w:noWrap/>
            <w:vAlign w:val="center"/>
            <w:hideMark/>
          </w:tcPr>
          <w:p w:rsidR="004006B9" w:rsidRPr="004006B9" w:rsidRDefault="004006B9" w:rsidP="004006B9">
            <w:pPr>
              <w:spacing w:after="0" w:line="240" w:lineRule="auto"/>
              <w:jc w:val="right"/>
              <w:rPr>
                <w:rFonts w:ascii="Times New Roman" w:eastAsia="Times New Roman" w:hAnsi="Times New Roman" w:cs="Times New Roman"/>
                <w:color w:val="000000"/>
                <w:sz w:val="24"/>
                <w:szCs w:val="24"/>
                <w:lang w:eastAsia="ru-RU"/>
              </w:rPr>
            </w:pPr>
            <w:r w:rsidRPr="004006B9">
              <w:rPr>
                <w:rFonts w:ascii="Times New Roman" w:eastAsia="Times New Roman" w:hAnsi="Times New Roman" w:cs="Times New Roman"/>
                <w:color w:val="000000"/>
                <w:sz w:val="24"/>
                <w:szCs w:val="24"/>
                <w:lang w:eastAsia="ru-RU"/>
              </w:rPr>
              <w:t>22080,00</w:t>
            </w:r>
          </w:p>
        </w:tc>
        <w:tc>
          <w:tcPr>
            <w:tcW w:w="1334" w:type="dxa"/>
            <w:tcBorders>
              <w:top w:val="nil"/>
              <w:left w:val="nil"/>
              <w:bottom w:val="single" w:sz="8" w:space="0" w:color="auto"/>
              <w:right w:val="single" w:sz="8" w:space="0" w:color="auto"/>
            </w:tcBorders>
            <w:shd w:val="clear" w:color="auto" w:fill="auto"/>
            <w:noWrap/>
            <w:vAlign w:val="center"/>
            <w:hideMark/>
          </w:tcPr>
          <w:p w:rsidR="004006B9" w:rsidRPr="004006B9" w:rsidRDefault="004006B9" w:rsidP="004006B9">
            <w:pPr>
              <w:spacing w:after="0" w:line="240" w:lineRule="auto"/>
              <w:jc w:val="right"/>
              <w:rPr>
                <w:rFonts w:ascii="Times New Roman" w:eastAsia="Times New Roman" w:hAnsi="Times New Roman" w:cs="Times New Roman"/>
                <w:color w:val="000000"/>
                <w:sz w:val="24"/>
                <w:szCs w:val="24"/>
                <w:lang w:eastAsia="ru-RU"/>
              </w:rPr>
            </w:pPr>
            <w:r w:rsidRPr="004006B9">
              <w:rPr>
                <w:rFonts w:ascii="Times New Roman" w:eastAsia="Times New Roman" w:hAnsi="Times New Roman" w:cs="Times New Roman"/>
                <w:color w:val="000000"/>
                <w:sz w:val="24"/>
                <w:szCs w:val="24"/>
                <w:lang w:eastAsia="ru-RU"/>
              </w:rPr>
              <w:t>6773,58</w:t>
            </w:r>
          </w:p>
        </w:tc>
        <w:tc>
          <w:tcPr>
            <w:tcW w:w="1971" w:type="dxa"/>
            <w:tcBorders>
              <w:top w:val="nil"/>
              <w:left w:val="nil"/>
              <w:bottom w:val="single" w:sz="8" w:space="0" w:color="auto"/>
              <w:right w:val="single" w:sz="8" w:space="0" w:color="auto"/>
            </w:tcBorders>
            <w:shd w:val="clear" w:color="auto" w:fill="auto"/>
            <w:noWrap/>
            <w:vAlign w:val="center"/>
            <w:hideMark/>
          </w:tcPr>
          <w:p w:rsidR="004006B9" w:rsidRPr="004006B9" w:rsidRDefault="004006B9" w:rsidP="004006B9">
            <w:pPr>
              <w:spacing w:after="0" w:line="240" w:lineRule="auto"/>
              <w:jc w:val="right"/>
              <w:rPr>
                <w:rFonts w:ascii="Times New Roman" w:eastAsia="Times New Roman" w:hAnsi="Times New Roman" w:cs="Times New Roman"/>
                <w:color w:val="000000"/>
                <w:sz w:val="24"/>
                <w:szCs w:val="24"/>
                <w:lang w:eastAsia="ru-RU"/>
              </w:rPr>
            </w:pPr>
            <w:r w:rsidRPr="004006B9">
              <w:rPr>
                <w:rFonts w:ascii="Times New Roman" w:eastAsia="Times New Roman" w:hAnsi="Times New Roman" w:cs="Times New Roman"/>
                <w:color w:val="000000"/>
                <w:sz w:val="24"/>
                <w:szCs w:val="24"/>
                <w:lang w:eastAsia="ru-RU"/>
              </w:rPr>
              <w:t>31%</w:t>
            </w:r>
          </w:p>
        </w:tc>
      </w:tr>
    </w:tbl>
    <w:p w:rsidR="00AB304F" w:rsidRPr="00AB304F" w:rsidRDefault="004006B9" w:rsidP="00E20A43">
      <w:pPr>
        <w:rPr>
          <w:rFonts w:ascii="Times New Roman" w:eastAsia="Times New Roman" w:hAnsi="Times New Roman" w:cs="Times New Roman"/>
          <w:bCs/>
          <w:i/>
          <w:sz w:val="24"/>
          <w:szCs w:val="24"/>
        </w:rPr>
      </w:pPr>
      <w:r>
        <w:br w:type="textWrapping" w:clear="all"/>
      </w:r>
      <w:bookmarkStart w:id="14" w:name="_Toc129523967"/>
      <w:r w:rsidR="00AB304F" w:rsidRPr="00AB304F">
        <w:rPr>
          <w:rFonts w:ascii="Times New Roman" w:eastAsia="Times New Roman" w:hAnsi="Times New Roman" w:cs="Times New Roman"/>
          <w:bCs/>
          <w:i/>
          <w:sz w:val="24"/>
          <w:szCs w:val="24"/>
        </w:rPr>
        <w:t>и) способы учета тепла, отпущенного в тепловые сети;</w:t>
      </w:r>
      <w:bookmarkEnd w:id="14"/>
    </w:p>
    <w:p w:rsidR="00A14849" w:rsidRDefault="00A14849" w:rsidP="00A14849">
      <w:pPr>
        <w:spacing w:after="0" w:line="360" w:lineRule="auto"/>
        <w:ind w:firstLine="567"/>
        <w:jc w:val="both"/>
        <w:rPr>
          <w:rFonts w:ascii="Times New Roman" w:hAnsi="Times New Roman" w:cs="Times New Roman"/>
          <w:sz w:val="24"/>
          <w:szCs w:val="24"/>
        </w:rPr>
      </w:pPr>
    </w:p>
    <w:p w:rsidR="00A14849" w:rsidRPr="00A14849" w:rsidRDefault="00A14849" w:rsidP="00A14849">
      <w:pPr>
        <w:spacing w:after="0" w:line="360" w:lineRule="auto"/>
        <w:ind w:firstLine="567"/>
        <w:jc w:val="both"/>
        <w:rPr>
          <w:rFonts w:ascii="Times New Roman" w:hAnsi="Times New Roman" w:cs="Times New Roman"/>
          <w:sz w:val="24"/>
          <w:szCs w:val="24"/>
        </w:rPr>
      </w:pPr>
      <w:r w:rsidRPr="00A14849">
        <w:rPr>
          <w:rFonts w:ascii="Times New Roman" w:hAnsi="Times New Roman" w:cs="Times New Roman"/>
          <w:sz w:val="24"/>
          <w:szCs w:val="24"/>
        </w:rPr>
        <w:t>Приборы учета тепла, отпущенного в тепловые сети, отсутствует. Учет тепла производится расчетным путем с учетом полезного отпуска потребителям, потерь и собственных нужд.</w:t>
      </w:r>
    </w:p>
    <w:p w:rsidR="00AB304F" w:rsidRP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15" w:name="_Toc129523968"/>
      <w:r w:rsidRPr="00AB304F">
        <w:rPr>
          <w:rFonts w:ascii="Times New Roman" w:eastAsia="Times New Roman" w:hAnsi="Times New Roman" w:cs="Times New Roman"/>
          <w:bCs/>
          <w:i/>
          <w:color w:val="auto"/>
          <w:sz w:val="24"/>
          <w:szCs w:val="24"/>
        </w:rPr>
        <w:lastRenderedPageBreak/>
        <w:t>к) статистика отказов и восстановлений оборудования источников тепловой энергии;</w:t>
      </w:r>
      <w:bookmarkEnd w:id="15"/>
    </w:p>
    <w:p w:rsidR="00A14849" w:rsidRDefault="00A14849" w:rsidP="00A14849">
      <w:pPr>
        <w:spacing w:after="0" w:line="360" w:lineRule="auto"/>
        <w:ind w:firstLine="567"/>
        <w:jc w:val="both"/>
        <w:rPr>
          <w:rFonts w:ascii="Times New Roman" w:hAnsi="Times New Roman" w:cs="Times New Roman"/>
          <w:sz w:val="24"/>
          <w:szCs w:val="24"/>
        </w:rPr>
      </w:pPr>
    </w:p>
    <w:p w:rsidR="00AB304F" w:rsidRPr="00A14849" w:rsidRDefault="00A14849" w:rsidP="00A14849">
      <w:pPr>
        <w:spacing w:after="0" w:line="360" w:lineRule="auto"/>
        <w:ind w:firstLine="567"/>
        <w:jc w:val="both"/>
        <w:rPr>
          <w:rFonts w:ascii="Times New Roman" w:hAnsi="Times New Roman" w:cs="Times New Roman"/>
          <w:sz w:val="24"/>
          <w:szCs w:val="24"/>
        </w:rPr>
      </w:pPr>
      <w:r w:rsidRPr="00A14849">
        <w:rPr>
          <w:rFonts w:ascii="Times New Roman" w:hAnsi="Times New Roman" w:cs="Times New Roman"/>
          <w:sz w:val="24"/>
          <w:szCs w:val="24"/>
        </w:rPr>
        <w:t>Отказов оборудования, приводящих к нарушению отпус</w:t>
      </w:r>
      <w:r>
        <w:rPr>
          <w:rFonts w:ascii="Times New Roman" w:hAnsi="Times New Roman" w:cs="Times New Roman"/>
          <w:sz w:val="24"/>
          <w:szCs w:val="24"/>
        </w:rPr>
        <w:t>ка тепла в тепловые сети, не за</w:t>
      </w:r>
      <w:r w:rsidRPr="00A14849">
        <w:rPr>
          <w:rFonts w:ascii="Times New Roman" w:hAnsi="Times New Roman" w:cs="Times New Roman"/>
          <w:sz w:val="24"/>
          <w:szCs w:val="24"/>
        </w:rPr>
        <w:t>регистрировано.</w:t>
      </w:r>
    </w:p>
    <w:p w:rsidR="00AB304F" w:rsidRP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16" w:name="_Toc129523969"/>
      <w:r w:rsidRPr="00AB304F">
        <w:rPr>
          <w:rFonts w:ascii="Times New Roman" w:eastAsia="Times New Roman" w:hAnsi="Times New Roman" w:cs="Times New Roman"/>
          <w:bCs/>
          <w:i/>
          <w:color w:val="auto"/>
          <w:sz w:val="24"/>
          <w:szCs w:val="24"/>
        </w:rPr>
        <w:t>л) предписания надзорных органов по запрещению дальнейшей эксплуатации источников тепловой энергии;</w:t>
      </w:r>
      <w:bookmarkEnd w:id="16"/>
    </w:p>
    <w:p w:rsidR="00AB304F" w:rsidRDefault="00AB304F" w:rsidP="003C5BA4"/>
    <w:p w:rsidR="00A14849" w:rsidRPr="00A14849" w:rsidRDefault="00A14849" w:rsidP="00A14849">
      <w:pPr>
        <w:spacing w:after="0" w:line="360" w:lineRule="auto"/>
        <w:ind w:firstLine="567"/>
        <w:jc w:val="both"/>
        <w:rPr>
          <w:rFonts w:ascii="Times New Roman" w:hAnsi="Times New Roman" w:cs="Times New Roman"/>
          <w:sz w:val="24"/>
          <w:szCs w:val="24"/>
        </w:rPr>
      </w:pPr>
      <w:r w:rsidRPr="00A14849">
        <w:rPr>
          <w:rFonts w:ascii="Times New Roman" w:hAnsi="Times New Roman" w:cs="Times New Roman"/>
          <w:sz w:val="24"/>
          <w:szCs w:val="24"/>
        </w:rPr>
        <w:t>Предписания надзорных органов по запрещению дальнейшей эксплуатации источников тепловой энергии отсутствуют.</w:t>
      </w:r>
    </w:p>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17" w:name="_Toc129523970"/>
      <w:r w:rsidRPr="00AB304F">
        <w:rPr>
          <w:rFonts w:ascii="Times New Roman" w:eastAsia="Times New Roman" w:hAnsi="Times New Roman" w:cs="Times New Roman"/>
          <w:bCs/>
          <w:i/>
          <w:color w:val="auto"/>
          <w:sz w:val="24"/>
          <w:szCs w:val="24"/>
        </w:rPr>
        <w:t>м)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17"/>
    </w:p>
    <w:p w:rsidR="00A14849" w:rsidRDefault="00A14849" w:rsidP="00A14849"/>
    <w:p w:rsidR="00A14849" w:rsidRDefault="00A14849" w:rsidP="00A14849">
      <w:pPr>
        <w:spacing w:after="0" w:line="360" w:lineRule="auto"/>
        <w:ind w:firstLine="567"/>
        <w:jc w:val="both"/>
        <w:rPr>
          <w:rFonts w:ascii="Times New Roman" w:hAnsi="Times New Roman" w:cs="Times New Roman"/>
          <w:sz w:val="24"/>
          <w:szCs w:val="24"/>
        </w:rPr>
      </w:pPr>
      <w:r w:rsidRPr="00A14849">
        <w:rPr>
          <w:rFonts w:ascii="Times New Roman" w:hAnsi="Times New Roman" w:cs="Times New Roman"/>
          <w:sz w:val="24"/>
          <w:szCs w:val="24"/>
        </w:rPr>
        <w:t xml:space="preserve">Источники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 в </w:t>
      </w:r>
      <w:r w:rsidR="004006B9">
        <w:rPr>
          <w:rFonts w:ascii="Times New Roman" w:hAnsi="Times New Roman" w:cs="Times New Roman"/>
          <w:sz w:val="24"/>
          <w:szCs w:val="24"/>
        </w:rPr>
        <w:t>Октябрьском</w:t>
      </w:r>
      <w:r w:rsidRPr="00A14849">
        <w:rPr>
          <w:rFonts w:ascii="Times New Roman" w:hAnsi="Times New Roman" w:cs="Times New Roman"/>
          <w:sz w:val="24"/>
          <w:szCs w:val="24"/>
        </w:rPr>
        <w:t xml:space="preserve"> СП отсут</w:t>
      </w:r>
      <w:r>
        <w:rPr>
          <w:rFonts w:ascii="Times New Roman" w:hAnsi="Times New Roman" w:cs="Times New Roman"/>
          <w:sz w:val="24"/>
          <w:szCs w:val="24"/>
        </w:rPr>
        <w:t>ст</w:t>
      </w:r>
      <w:r w:rsidRPr="00A14849">
        <w:rPr>
          <w:rFonts w:ascii="Times New Roman" w:hAnsi="Times New Roman" w:cs="Times New Roman"/>
          <w:sz w:val="24"/>
          <w:szCs w:val="24"/>
        </w:rPr>
        <w:t>вуют.</w:t>
      </w:r>
    </w:p>
    <w:p w:rsidR="003E0833" w:rsidRDefault="003E0833" w:rsidP="00A14849">
      <w:pPr>
        <w:spacing w:after="0" w:line="360" w:lineRule="auto"/>
        <w:ind w:firstLine="567"/>
        <w:jc w:val="both"/>
        <w:rPr>
          <w:rFonts w:ascii="Times New Roman" w:hAnsi="Times New Roman" w:cs="Times New Roman"/>
          <w:sz w:val="24"/>
          <w:szCs w:val="24"/>
        </w:rPr>
      </w:pPr>
    </w:p>
    <w:p w:rsidR="003E0833" w:rsidRDefault="003E0833" w:rsidP="00A14849">
      <w:pPr>
        <w:spacing w:after="0" w:line="360" w:lineRule="auto"/>
        <w:ind w:firstLine="567"/>
        <w:jc w:val="both"/>
        <w:rPr>
          <w:rFonts w:ascii="Times New Roman" w:hAnsi="Times New Roman" w:cs="Times New Roman"/>
          <w:sz w:val="24"/>
          <w:szCs w:val="24"/>
        </w:rPr>
      </w:pPr>
    </w:p>
    <w:p w:rsidR="003E0833" w:rsidRDefault="003E0833" w:rsidP="00A14849">
      <w:pPr>
        <w:spacing w:after="0" w:line="360" w:lineRule="auto"/>
        <w:ind w:firstLine="567"/>
        <w:jc w:val="both"/>
        <w:rPr>
          <w:rFonts w:ascii="Times New Roman" w:hAnsi="Times New Roman" w:cs="Times New Roman"/>
          <w:sz w:val="24"/>
          <w:szCs w:val="24"/>
        </w:rPr>
      </w:pPr>
    </w:p>
    <w:p w:rsidR="003E0833" w:rsidRDefault="003E0833" w:rsidP="00A14849">
      <w:pPr>
        <w:spacing w:after="0" w:line="360" w:lineRule="auto"/>
        <w:ind w:firstLine="567"/>
        <w:jc w:val="both"/>
        <w:rPr>
          <w:rFonts w:ascii="Times New Roman" w:hAnsi="Times New Roman" w:cs="Times New Roman"/>
          <w:sz w:val="24"/>
          <w:szCs w:val="24"/>
        </w:rPr>
      </w:pPr>
    </w:p>
    <w:p w:rsidR="00FF64EA" w:rsidRDefault="00FF64EA" w:rsidP="00A14849">
      <w:pPr>
        <w:spacing w:after="0" w:line="360" w:lineRule="auto"/>
        <w:ind w:firstLine="567"/>
        <w:jc w:val="both"/>
        <w:rPr>
          <w:rFonts w:ascii="Times New Roman" w:hAnsi="Times New Roman" w:cs="Times New Roman"/>
          <w:sz w:val="24"/>
          <w:szCs w:val="24"/>
        </w:rPr>
      </w:pPr>
    </w:p>
    <w:p w:rsidR="00FF64EA" w:rsidRDefault="00FF64EA" w:rsidP="00A14849">
      <w:pPr>
        <w:spacing w:after="0" w:line="360" w:lineRule="auto"/>
        <w:ind w:firstLine="567"/>
        <w:jc w:val="both"/>
        <w:rPr>
          <w:rFonts w:ascii="Times New Roman" w:hAnsi="Times New Roman" w:cs="Times New Roman"/>
          <w:sz w:val="24"/>
          <w:szCs w:val="24"/>
        </w:rPr>
      </w:pPr>
    </w:p>
    <w:p w:rsidR="00FF64EA" w:rsidRDefault="00FF64EA" w:rsidP="00A14849">
      <w:pPr>
        <w:spacing w:after="0" w:line="360" w:lineRule="auto"/>
        <w:ind w:firstLine="567"/>
        <w:jc w:val="both"/>
        <w:rPr>
          <w:rFonts w:ascii="Times New Roman" w:hAnsi="Times New Roman" w:cs="Times New Roman"/>
          <w:sz w:val="24"/>
          <w:szCs w:val="24"/>
        </w:rPr>
      </w:pPr>
    </w:p>
    <w:p w:rsidR="003E0833" w:rsidRDefault="003E0833" w:rsidP="00A14849">
      <w:pPr>
        <w:spacing w:after="0" w:line="360" w:lineRule="auto"/>
        <w:ind w:firstLine="567"/>
        <w:jc w:val="both"/>
        <w:rPr>
          <w:rFonts w:ascii="Times New Roman" w:hAnsi="Times New Roman" w:cs="Times New Roman"/>
          <w:sz w:val="24"/>
          <w:szCs w:val="24"/>
        </w:rPr>
      </w:pPr>
    </w:p>
    <w:p w:rsidR="003E0833" w:rsidRDefault="003E0833" w:rsidP="00A14849">
      <w:pPr>
        <w:spacing w:after="0" w:line="360" w:lineRule="auto"/>
        <w:ind w:firstLine="567"/>
        <w:jc w:val="both"/>
        <w:rPr>
          <w:rFonts w:ascii="Times New Roman" w:hAnsi="Times New Roman" w:cs="Times New Roman"/>
          <w:sz w:val="24"/>
          <w:szCs w:val="24"/>
        </w:rPr>
      </w:pPr>
    </w:p>
    <w:p w:rsidR="003E0833" w:rsidRDefault="003E0833" w:rsidP="00A14849">
      <w:pPr>
        <w:spacing w:after="0" w:line="360" w:lineRule="auto"/>
        <w:ind w:firstLine="567"/>
        <w:jc w:val="both"/>
        <w:rPr>
          <w:rFonts w:ascii="Times New Roman" w:hAnsi="Times New Roman" w:cs="Times New Roman"/>
          <w:sz w:val="24"/>
          <w:szCs w:val="24"/>
        </w:rPr>
      </w:pPr>
    </w:p>
    <w:p w:rsidR="003E0833" w:rsidRDefault="003E0833" w:rsidP="00A14849">
      <w:pPr>
        <w:spacing w:after="0" w:line="360" w:lineRule="auto"/>
        <w:ind w:firstLine="567"/>
        <w:jc w:val="both"/>
        <w:rPr>
          <w:rFonts w:ascii="Times New Roman" w:hAnsi="Times New Roman" w:cs="Times New Roman"/>
          <w:sz w:val="24"/>
          <w:szCs w:val="24"/>
        </w:rPr>
      </w:pPr>
    </w:p>
    <w:p w:rsidR="003E0833" w:rsidRDefault="003E0833" w:rsidP="00A14849">
      <w:pPr>
        <w:spacing w:after="0" w:line="360" w:lineRule="auto"/>
        <w:ind w:firstLine="567"/>
        <w:jc w:val="both"/>
        <w:rPr>
          <w:rFonts w:ascii="Times New Roman" w:hAnsi="Times New Roman" w:cs="Times New Roman"/>
          <w:sz w:val="24"/>
          <w:szCs w:val="24"/>
        </w:rPr>
      </w:pPr>
    </w:p>
    <w:p w:rsidR="00EE2DA1" w:rsidRDefault="00EE2DA1" w:rsidP="00A14849">
      <w:pPr>
        <w:spacing w:after="0" w:line="360" w:lineRule="auto"/>
        <w:ind w:firstLine="567"/>
        <w:jc w:val="both"/>
        <w:rPr>
          <w:rFonts w:ascii="Times New Roman" w:hAnsi="Times New Roman" w:cs="Times New Roman"/>
          <w:sz w:val="24"/>
          <w:szCs w:val="24"/>
        </w:rPr>
      </w:pPr>
    </w:p>
    <w:p w:rsidR="00EE2DA1" w:rsidRDefault="00EE2DA1" w:rsidP="00A14849">
      <w:pPr>
        <w:spacing w:after="0" w:line="360" w:lineRule="auto"/>
        <w:ind w:firstLine="567"/>
        <w:jc w:val="both"/>
        <w:rPr>
          <w:rFonts w:ascii="Times New Roman" w:hAnsi="Times New Roman" w:cs="Times New Roman"/>
          <w:sz w:val="24"/>
          <w:szCs w:val="24"/>
        </w:rPr>
      </w:pPr>
    </w:p>
    <w:p w:rsidR="00EE2DA1" w:rsidRPr="00A14849" w:rsidRDefault="00EE2DA1" w:rsidP="00A14849">
      <w:pPr>
        <w:spacing w:after="0" w:line="360" w:lineRule="auto"/>
        <w:ind w:firstLine="567"/>
        <w:jc w:val="both"/>
        <w:rPr>
          <w:rFonts w:ascii="Times New Roman" w:hAnsi="Times New Roman" w:cs="Times New Roman"/>
          <w:sz w:val="24"/>
          <w:szCs w:val="24"/>
        </w:rPr>
      </w:pPr>
    </w:p>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18" w:name="_Toc129523971"/>
      <w:r w:rsidRPr="00AB304F">
        <w:rPr>
          <w:rFonts w:ascii="Times New Roman" w:eastAsia="Times New Roman" w:hAnsi="Times New Roman" w:cs="Times New Roman"/>
          <w:b/>
          <w:bCs/>
          <w:color w:val="auto"/>
          <w:sz w:val="24"/>
          <w:szCs w:val="24"/>
        </w:rPr>
        <w:lastRenderedPageBreak/>
        <w:t>Глава 2. Существующее и перспективное потребление тепловой энергии на цели теплоснабжения.</w:t>
      </w:r>
      <w:bookmarkEnd w:id="18"/>
    </w:p>
    <w:p w:rsidR="00AB304F" w:rsidRDefault="00AB304F" w:rsidP="00AB304F"/>
    <w:p w:rsidR="003C5BA4" w:rsidRDefault="003C5BA4" w:rsidP="003C5BA4">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19" w:name="_Toc129523972"/>
      <w:r w:rsidRPr="003C5BA4">
        <w:rPr>
          <w:rFonts w:ascii="Times New Roman" w:eastAsia="Times New Roman" w:hAnsi="Times New Roman" w:cs="Times New Roman"/>
          <w:bCs/>
          <w:i/>
          <w:color w:val="auto"/>
          <w:sz w:val="24"/>
          <w:szCs w:val="24"/>
        </w:rPr>
        <w:t>а) данные базового уровня потребления тепла на цели теплоснабжения;</w:t>
      </w:r>
      <w:bookmarkEnd w:id="19"/>
    </w:p>
    <w:p w:rsidR="00AB0821" w:rsidRDefault="00AB0821" w:rsidP="00752BF8"/>
    <w:p w:rsidR="00AB0821" w:rsidRPr="00AB0821" w:rsidRDefault="00AB0821" w:rsidP="00AB0821">
      <w:pPr>
        <w:spacing w:after="0" w:line="360" w:lineRule="auto"/>
        <w:ind w:firstLine="567"/>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 xml:space="preserve">Сведения об уровне потребления тепла на цели теплоснабжения приведено в таблице </w:t>
      </w:r>
      <w:r>
        <w:rPr>
          <w:rFonts w:ascii="Times New Roman" w:eastAsia="Times New Roman" w:hAnsi="Times New Roman" w:cs="Times New Roman"/>
          <w:color w:val="000000"/>
          <w:sz w:val="24"/>
          <w:szCs w:val="24"/>
          <w:lang w:eastAsia="ru-RU"/>
        </w:rPr>
        <w:t>2.</w:t>
      </w:r>
      <w:r w:rsidR="00AC6935">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w:t>
      </w:r>
    </w:p>
    <w:p w:rsidR="00AB0821" w:rsidRPr="00AB0821" w:rsidRDefault="00AB0821" w:rsidP="00AB0821">
      <w:pPr>
        <w:spacing w:after="0" w:line="360" w:lineRule="auto"/>
        <w:ind w:firstLine="567"/>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 xml:space="preserve">Таблица </w:t>
      </w:r>
      <w:r w:rsidR="00307067">
        <w:rPr>
          <w:rFonts w:ascii="Times New Roman" w:eastAsia="Times New Roman" w:hAnsi="Times New Roman" w:cs="Times New Roman"/>
          <w:color w:val="000000"/>
          <w:sz w:val="24"/>
          <w:szCs w:val="24"/>
          <w:lang w:eastAsia="ru-RU"/>
        </w:rPr>
        <w:t>2.</w:t>
      </w:r>
      <w:r w:rsidR="00AC6935">
        <w:rPr>
          <w:rFonts w:ascii="Times New Roman" w:eastAsia="Times New Roman" w:hAnsi="Times New Roman" w:cs="Times New Roman"/>
          <w:color w:val="000000"/>
          <w:sz w:val="24"/>
          <w:szCs w:val="24"/>
          <w:lang w:eastAsia="ru-RU"/>
        </w:rPr>
        <w:t>1</w:t>
      </w:r>
      <w:r w:rsidR="00307067">
        <w:rPr>
          <w:rFonts w:ascii="Times New Roman" w:eastAsia="Times New Roman" w:hAnsi="Times New Roman" w:cs="Times New Roman"/>
          <w:color w:val="000000"/>
          <w:sz w:val="24"/>
          <w:szCs w:val="24"/>
          <w:lang w:eastAsia="ru-RU"/>
        </w:rPr>
        <w:t>.</w:t>
      </w:r>
      <w:r w:rsidRPr="00AB0821">
        <w:rPr>
          <w:rFonts w:ascii="Times New Roman" w:eastAsia="Times New Roman" w:hAnsi="Times New Roman" w:cs="Times New Roman"/>
          <w:color w:val="000000"/>
          <w:sz w:val="24"/>
          <w:szCs w:val="24"/>
          <w:lang w:eastAsia="ru-RU"/>
        </w:rPr>
        <w:t xml:space="preserve"> – Базовый уровень потребления тепла на цели теплоснабжения</w:t>
      </w:r>
    </w:p>
    <w:tbl>
      <w:tblPr>
        <w:tblW w:w="1049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6"/>
        <w:gridCol w:w="956"/>
        <w:gridCol w:w="1409"/>
        <w:gridCol w:w="1689"/>
        <w:gridCol w:w="1843"/>
      </w:tblGrid>
      <w:tr w:rsidR="00AC6935" w:rsidRPr="00AC6935" w:rsidTr="00CA3BD1">
        <w:trPr>
          <w:trHeight w:val="330"/>
        </w:trPr>
        <w:tc>
          <w:tcPr>
            <w:tcW w:w="10493" w:type="dxa"/>
            <w:gridSpan w:val="5"/>
            <w:vMerge w:val="restart"/>
            <w:shd w:val="clear" w:color="auto" w:fill="auto"/>
            <w:vAlign w:val="center"/>
            <w:hideMark/>
          </w:tcPr>
          <w:p w:rsidR="00AC6935" w:rsidRPr="00AC6935" w:rsidRDefault="00BB1A66" w:rsidP="00AC6935">
            <w:pPr>
              <w:spacing w:after="0" w:line="240" w:lineRule="auto"/>
              <w:jc w:val="center"/>
              <w:rPr>
                <w:rFonts w:ascii="Times New Roman" w:eastAsia="Times New Roman" w:hAnsi="Times New Roman" w:cs="Times New Roman"/>
                <w:bCs/>
                <w:sz w:val="24"/>
                <w:szCs w:val="24"/>
                <w:lang w:eastAsia="ru-RU"/>
              </w:rPr>
            </w:pPr>
            <w:r w:rsidRPr="00AB0821">
              <w:rPr>
                <w:rFonts w:ascii="Times New Roman" w:eastAsia="Times New Roman" w:hAnsi="Times New Roman" w:cs="Times New Roman"/>
                <w:color w:val="000000"/>
                <w:sz w:val="24"/>
                <w:szCs w:val="24"/>
                <w:lang w:eastAsia="ru-RU"/>
              </w:rPr>
              <w:t>Базовый</w:t>
            </w:r>
            <w:r w:rsidR="00077040">
              <w:rPr>
                <w:rFonts w:ascii="Times New Roman" w:eastAsia="Times New Roman" w:hAnsi="Times New Roman" w:cs="Times New Roman"/>
                <w:color w:val="000000"/>
                <w:sz w:val="24"/>
                <w:szCs w:val="24"/>
                <w:lang w:eastAsia="ru-RU"/>
              </w:rPr>
              <w:t xml:space="preserve"> и перспективный </w:t>
            </w:r>
            <w:r w:rsidRPr="00AB0821">
              <w:rPr>
                <w:rFonts w:ascii="Times New Roman" w:eastAsia="Times New Roman" w:hAnsi="Times New Roman" w:cs="Times New Roman"/>
                <w:color w:val="000000"/>
                <w:sz w:val="24"/>
                <w:szCs w:val="24"/>
                <w:lang w:eastAsia="ru-RU"/>
              </w:rPr>
              <w:t xml:space="preserve"> уровень потребления тепла</w:t>
            </w:r>
            <w:r w:rsidR="00AC6935" w:rsidRPr="00AC6935">
              <w:rPr>
                <w:rFonts w:ascii="Times New Roman" w:eastAsia="Times New Roman" w:hAnsi="Times New Roman" w:cs="Times New Roman"/>
                <w:bCs/>
                <w:sz w:val="24"/>
                <w:szCs w:val="24"/>
                <w:lang w:eastAsia="ru-RU"/>
              </w:rPr>
              <w:t xml:space="preserve"> по котельной  с.Октябрьское ул.Техническая,14 </w:t>
            </w:r>
          </w:p>
        </w:tc>
      </w:tr>
      <w:tr w:rsidR="00AC6935" w:rsidRPr="00AC6935" w:rsidTr="00CA3BD1">
        <w:trPr>
          <w:trHeight w:val="495"/>
        </w:trPr>
        <w:tc>
          <w:tcPr>
            <w:tcW w:w="10493" w:type="dxa"/>
            <w:gridSpan w:val="5"/>
            <w:vMerge/>
            <w:vAlign w:val="center"/>
            <w:hideMark/>
          </w:tcPr>
          <w:p w:rsidR="00AC6935" w:rsidRPr="00AC6935" w:rsidRDefault="00AC6935" w:rsidP="00AC6935">
            <w:pPr>
              <w:spacing w:after="0" w:line="240" w:lineRule="auto"/>
              <w:rPr>
                <w:rFonts w:ascii="Times New Roman" w:eastAsia="Times New Roman" w:hAnsi="Times New Roman" w:cs="Times New Roman"/>
                <w:bCs/>
                <w:sz w:val="24"/>
                <w:szCs w:val="24"/>
                <w:lang w:eastAsia="ru-RU"/>
              </w:rPr>
            </w:pPr>
          </w:p>
        </w:tc>
      </w:tr>
      <w:tr w:rsidR="00AC6935" w:rsidRPr="00AC6935" w:rsidTr="00CA3BD1">
        <w:trPr>
          <w:trHeight w:val="495"/>
        </w:trPr>
        <w:tc>
          <w:tcPr>
            <w:tcW w:w="4596" w:type="dxa"/>
            <w:shd w:val="clear" w:color="auto" w:fill="auto"/>
            <w:vAlign w:val="center"/>
            <w:hideMark/>
          </w:tcPr>
          <w:p w:rsidR="00AC6935" w:rsidRPr="00AC6935" w:rsidRDefault="00AC6935" w:rsidP="00AC6935">
            <w:pPr>
              <w:spacing w:after="0" w:line="240" w:lineRule="auto"/>
              <w:rPr>
                <w:rFonts w:ascii="Times New Roman" w:eastAsia="Times New Roman" w:hAnsi="Times New Roman" w:cs="Times New Roman"/>
                <w:bCs/>
                <w:sz w:val="24"/>
                <w:szCs w:val="24"/>
                <w:lang w:eastAsia="ru-RU"/>
              </w:rPr>
            </w:pPr>
            <w:r w:rsidRPr="00AC6935">
              <w:rPr>
                <w:rFonts w:ascii="Times New Roman" w:eastAsia="Times New Roman" w:hAnsi="Times New Roman" w:cs="Times New Roman"/>
                <w:bCs/>
                <w:sz w:val="24"/>
                <w:szCs w:val="24"/>
                <w:lang w:eastAsia="ru-RU"/>
              </w:rPr>
              <w:t xml:space="preserve">Показатели </w:t>
            </w:r>
          </w:p>
        </w:tc>
        <w:tc>
          <w:tcPr>
            <w:tcW w:w="956" w:type="dxa"/>
            <w:shd w:val="clear" w:color="auto" w:fill="auto"/>
            <w:vAlign w:val="center"/>
            <w:hideMark/>
          </w:tcPr>
          <w:p w:rsidR="00AC6935" w:rsidRPr="00AC6935" w:rsidRDefault="00AC6935" w:rsidP="00AC6935">
            <w:pPr>
              <w:spacing w:after="0" w:line="240" w:lineRule="auto"/>
              <w:jc w:val="center"/>
              <w:rPr>
                <w:rFonts w:ascii="Times New Roman" w:eastAsia="Times New Roman" w:hAnsi="Times New Roman" w:cs="Times New Roman"/>
                <w:bCs/>
                <w:sz w:val="24"/>
                <w:szCs w:val="24"/>
                <w:lang w:eastAsia="ru-RU"/>
              </w:rPr>
            </w:pPr>
            <w:r w:rsidRPr="00AC6935">
              <w:rPr>
                <w:rFonts w:ascii="Times New Roman" w:eastAsia="Times New Roman" w:hAnsi="Times New Roman" w:cs="Times New Roman"/>
                <w:bCs/>
                <w:sz w:val="24"/>
                <w:szCs w:val="24"/>
                <w:lang w:eastAsia="ru-RU"/>
              </w:rPr>
              <w:t>Ед.  изм.</w:t>
            </w:r>
          </w:p>
        </w:tc>
        <w:tc>
          <w:tcPr>
            <w:tcW w:w="1409" w:type="dxa"/>
            <w:shd w:val="clear" w:color="auto" w:fill="auto"/>
            <w:vAlign w:val="center"/>
            <w:hideMark/>
          </w:tcPr>
          <w:p w:rsidR="00AC6935" w:rsidRPr="00AC6935" w:rsidRDefault="00AC6935" w:rsidP="00AC6935">
            <w:pPr>
              <w:spacing w:after="0" w:line="240" w:lineRule="auto"/>
              <w:jc w:val="center"/>
              <w:rPr>
                <w:rFonts w:ascii="Times New Roman" w:eastAsia="Times New Roman" w:hAnsi="Times New Roman" w:cs="Times New Roman"/>
                <w:bCs/>
                <w:sz w:val="24"/>
                <w:szCs w:val="24"/>
                <w:lang w:eastAsia="ru-RU"/>
              </w:rPr>
            </w:pPr>
            <w:r w:rsidRPr="00AC6935">
              <w:rPr>
                <w:rFonts w:ascii="Times New Roman" w:eastAsia="Times New Roman" w:hAnsi="Times New Roman" w:cs="Times New Roman"/>
                <w:bCs/>
                <w:sz w:val="24"/>
                <w:szCs w:val="24"/>
                <w:lang w:eastAsia="ru-RU"/>
              </w:rPr>
              <w:t>2022 год</w:t>
            </w:r>
          </w:p>
        </w:tc>
        <w:tc>
          <w:tcPr>
            <w:tcW w:w="1689" w:type="dxa"/>
            <w:shd w:val="clear" w:color="auto" w:fill="auto"/>
            <w:vAlign w:val="center"/>
            <w:hideMark/>
          </w:tcPr>
          <w:p w:rsidR="00AC6935" w:rsidRPr="00AC6935" w:rsidRDefault="00AC6935" w:rsidP="00AC6935">
            <w:pPr>
              <w:spacing w:after="0" w:line="240" w:lineRule="auto"/>
              <w:jc w:val="center"/>
              <w:rPr>
                <w:rFonts w:ascii="Times New Roman" w:eastAsia="Times New Roman" w:hAnsi="Times New Roman" w:cs="Times New Roman"/>
                <w:bCs/>
                <w:sz w:val="24"/>
                <w:szCs w:val="24"/>
                <w:lang w:eastAsia="ru-RU"/>
              </w:rPr>
            </w:pPr>
            <w:r w:rsidRPr="00AC6935">
              <w:rPr>
                <w:rFonts w:ascii="Times New Roman" w:eastAsia="Times New Roman" w:hAnsi="Times New Roman" w:cs="Times New Roman"/>
                <w:bCs/>
                <w:sz w:val="24"/>
                <w:szCs w:val="24"/>
                <w:lang w:eastAsia="ru-RU"/>
              </w:rPr>
              <w:t>2023-</w:t>
            </w:r>
            <w:r w:rsidR="008C09C7">
              <w:rPr>
                <w:rFonts w:ascii="Times New Roman" w:eastAsia="Times New Roman" w:hAnsi="Times New Roman" w:cs="Times New Roman"/>
                <w:bCs/>
                <w:sz w:val="24"/>
                <w:szCs w:val="24"/>
                <w:lang w:eastAsia="ru-RU"/>
              </w:rPr>
              <w:t>2028</w:t>
            </w:r>
            <w:r w:rsidRPr="00AC6935">
              <w:rPr>
                <w:rFonts w:ascii="Times New Roman" w:eastAsia="Times New Roman" w:hAnsi="Times New Roman" w:cs="Times New Roman"/>
                <w:bCs/>
                <w:sz w:val="24"/>
                <w:szCs w:val="24"/>
                <w:lang w:eastAsia="ru-RU"/>
              </w:rPr>
              <w:t xml:space="preserve"> г.г.</w:t>
            </w:r>
          </w:p>
        </w:tc>
        <w:tc>
          <w:tcPr>
            <w:tcW w:w="1843" w:type="dxa"/>
            <w:shd w:val="clear" w:color="auto" w:fill="auto"/>
            <w:vAlign w:val="center"/>
            <w:hideMark/>
          </w:tcPr>
          <w:p w:rsidR="00AC6935" w:rsidRPr="00AC6935" w:rsidRDefault="008C09C7" w:rsidP="00AC6935">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2029</w:t>
            </w:r>
            <w:r w:rsidR="00AC6935" w:rsidRPr="00AC6935">
              <w:rPr>
                <w:rFonts w:ascii="Times New Roman" w:eastAsia="Times New Roman" w:hAnsi="Times New Roman" w:cs="Times New Roman"/>
                <w:bCs/>
                <w:sz w:val="24"/>
                <w:szCs w:val="24"/>
                <w:lang w:eastAsia="ru-RU"/>
              </w:rPr>
              <w:t>-2034 г.г.</w:t>
            </w:r>
          </w:p>
        </w:tc>
      </w:tr>
      <w:tr w:rsidR="00AC6935" w:rsidRPr="00AC6935" w:rsidTr="00CA3BD1">
        <w:trPr>
          <w:trHeight w:val="330"/>
        </w:trPr>
        <w:tc>
          <w:tcPr>
            <w:tcW w:w="4596" w:type="dxa"/>
            <w:shd w:val="clear" w:color="auto" w:fill="auto"/>
            <w:vAlign w:val="center"/>
            <w:hideMark/>
          </w:tcPr>
          <w:p w:rsidR="00AC6935" w:rsidRPr="00AC6935" w:rsidRDefault="00AC6935" w:rsidP="00AC6935">
            <w:pPr>
              <w:spacing w:after="0" w:line="240" w:lineRule="auto"/>
              <w:rPr>
                <w:rFonts w:ascii="Times New Roman" w:eastAsia="Times New Roman" w:hAnsi="Times New Roman" w:cs="Times New Roman"/>
                <w:sz w:val="24"/>
                <w:szCs w:val="24"/>
                <w:lang w:eastAsia="ru-RU"/>
              </w:rPr>
            </w:pPr>
            <w:r w:rsidRPr="00AC6935">
              <w:rPr>
                <w:rFonts w:ascii="Times New Roman" w:eastAsia="Times New Roman" w:hAnsi="Times New Roman" w:cs="Times New Roman"/>
                <w:sz w:val="24"/>
                <w:szCs w:val="24"/>
                <w:lang w:eastAsia="ru-RU"/>
              </w:rPr>
              <w:t>Произведено тепловой энергии (выработка)</w:t>
            </w:r>
          </w:p>
        </w:tc>
        <w:tc>
          <w:tcPr>
            <w:tcW w:w="956" w:type="dxa"/>
            <w:shd w:val="clear" w:color="auto" w:fill="auto"/>
            <w:vAlign w:val="center"/>
            <w:hideMark/>
          </w:tcPr>
          <w:p w:rsidR="00AC6935" w:rsidRPr="00AC6935" w:rsidRDefault="00AC6935" w:rsidP="00AC6935">
            <w:pPr>
              <w:spacing w:after="0" w:line="240" w:lineRule="auto"/>
              <w:jc w:val="center"/>
              <w:rPr>
                <w:rFonts w:ascii="Times New Roman" w:eastAsia="Times New Roman" w:hAnsi="Times New Roman" w:cs="Times New Roman"/>
                <w:sz w:val="24"/>
                <w:szCs w:val="24"/>
                <w:lang w:eastAsia="ru-RU"/>
              </w:rPr>
            </w:pPr>
            <w:r w:rsidRPr="00AC6935">
              <w:rPr>
                <w:rFonts w:ascii="Times New Roman" w:eastAsia="Times New Roman" w:hAnsi="Times New Roman" w:cs="Times New Roman"/>
                <w:sz w:val="24"/>
                <w:szCs w:val="24"/>
                <w:lang w:eastAsia="ru-RU"/>
              </w:rPr>
              <w:t>Гкал</w:t>
            </w:r>
          </w:p>
        </w:tc>
        <w:tc>
          <w:tcPr>
            <w:tcW w:w="1409" w:type="dxa"/>
            <w:shd w:val="clear" w:color="auto" w:fill="auto"/>
            <w:vAlign w:val="center"/>
            <w:hideMark/>
          </w:tcPr>
          <w:p w:rsidR="00AC6935" w:rsidRPr="00AC6935" w:rsidRDefault="00AC6935" w:rsidP="00AC6935">
            <w:pPr>
              <w:spacing w:after="0" w:line="240" w:lineRule="auto"/>
              <w:jc w:val="center"/>
              <w:rPr>
                <w:rFonts w:ascii="Times New Roman" w:eastAsia="Times New Roman" w:hAnsi="Times New Roman" w:cs="Times New Roman"/>
                <w:sz w:val="24"/>
                <w:szCs w:val="24"/>
                <w:lang w:eastAsia="ru-RU"/>
              </w:rPr>
            </w:pPr>
            <w:r w:rsidRPr="00AC6935">
              <w:rPr>
                <w:rFonts w:ascii="Times New Roman" w:eastAsia="Times New Roman" w:hAnsi="Times New Roman" w:cs="Times New Roman"/>
                <w:sz w:val="24"/>
                <w:szCs w:val="24"/>
                <w:lang w:eastAsia="ru-RU"/>
              </w:rPr>
              <w:t>6773,58</w:t>
            </w:r>
          </w:p>
        </w:tc>
        <w:tc>
          <w:tcPr>
            <w:tcW w:w="1689" w:type="dxa"/>
            <w:shd w:val="clear" w:color="auto" w:fill="auto"/>
            <w:vAlign w:val="center"/>
            <w:hideMark/>
          </w:tcPr>
          <w:p w:rsidR="00AC6935" w:rsidRPr="00AC6935" w:rsidRDefault="00AC6935" w:rsidP="00AC6935">
            <w:pPr>
              <w:spacing w:after="0" w:line="240" w:lineRule="auto"/>
              <w:jc w:val="center"/>
              <w:rPr>
                <w:rFonts w:ascii="Times New Roman" w:eastAsia="Times New Roman" w:hAnsi="Times New Roman" w:cs="Times New Roman"/>
                <w:sz w:val="24"/>
                <w:szCs w:val="24"/>
                <w:lang w:eastAsia="ru-RU"/>
              </w:rPr>
            </w:pPr>
            <w:r w:rsidRPr="00AC6935">
              <w:rPr>
                <w:rFonts w:ascii="Times New Roman" w:eastAsia="Times New Roman" w:hAnsi="Times New Roman" w:cs="Times New Roman"/>
                <w:sz w:val="24"/>
                <w:szCs w:val="24"/>
                <w:lang w:eastAsia="ru-RU"/>
              </w:rPr>
              <w:t>6773,58</w:t>
            </w:r>
          </w:p>
        </w:tc>
        <w:tc>
          <w:tcPr>
            <w:tcW w:w="1843" w:type="dxa"/>
            <w:shd w:val="clear" w:color="auto" w:fill="auto"/>
            <w:vAlign w:val="center"/>
            <w:hideMark/>
          </w:tcPr>
          <w:p w:rsidR="00AC6935" w:rsidRPr="00AC6935" w:rsidRDefault="00AC6935" w:rsidP="00AC6935">
            <w:pPr>
              <w:spacing w:after="0" w:line="240" w:lineRule="auto"/>
              <w:jc w:val="center"/>
              <w:rPr>
                <w:rFonts w:ascii="Times New Roman" w:eastAsia="Times New Roman" w:hAnsi="Times New Roman" w:cs="Times New Roman"/>
                <w:sz w:val="24"/>
                <w:szCs w:val="24"/>
                <w:lang w:eastAsia="ru-RU"/>
              </w:rPr>
            </w:pPr>
            <w:r w:rsidRPr="00AC6935">
              <w:rPr>
                <w:rFonts w:ascii="Times New Roman" w:eastAsia="Times New Roman" w:hAnsi="Times New Roman" w:cs="Times New Roman"/>
                <w:sz w:val="24"/>
                <w:szCs w:val="24"/>
                <w:lang w:eastAsia="ru-RU"/>
              </w:rPr>
              <w:t>6773,58</w:t>
            </w:r>
          </w:p>
        </w:tc>
      </w:tr>
      <w:tr w:rsidR="00AC6935" w:rsidRPr="00AC6935" w:rsidTr="00CA3BD1">
        <w:trPr>
          <w:trHeight w:val="330"/>
        </w:trPr>
        <w:tc>
          <w:tcPr>
            <w:tcW w:w="4596" w:type="dxa"/>
            <w:shd w:val="clear" w:color="auto" w:fill="auto"/>
            <w:vAlign w:val="center"/>
            <w:hideMark/>
          </w:tcPr>
          <w:p w:rsidR="00AC6935" w:rsidRPr="00AC6935" w:rsidRDefault="00AC6935" w:rsidP="00AC6935">
            <w:pPr>
              <w:spacing w:after="0" w:line="240" w:lineRule="auto"/>
              <w:rPr>
                <w:rFonts w:ascii="Times New Roman" w:eastAsia="Times New Roman" w:hAnsi="Times New Roman" w:cs="Times New Roman"/>
                <w:sz w:val="24"/>
                <w:szCs w:val="24"/>
                <w:lang w:eastAsia="ru-RU"/>
              </w:rPr>
            </w:pPr>
            <w:r w:rsidRPr="00AC6935">
              <w:rPr>
                <w:rFonts w:ascii="Times New Roman" w:eastAsia="Times New Roman" w:hAnsi="Times New Roman" w:cs="Times New Roman"/>
                <w:sz w:val="24"/>
                <w:szCs w:val="24"/>
                <w:lang w:eastAsia="ru-RU"/>
              </w:rPr>
              <w:t>Собственные нужды</w:t>
            </w:r>
          </w:p>
        </w:tc>
        <w:tc>
          <w:tcPr>
            <w:tcW w:w="956" w:type="dxa"/>
            <w:shd w:val="clear" w:color="auto" w:fill="auto"/>
            <w:vAlign w:val="center"/>
            <w:hideMark/>
          </w:tcPr>
          <w:p w:rsidR="00AC6935" w:rsidRPr="00AC6935" w:rsidRDefault="00AC6935" w:rsidP="00AC6935">
            <w:pPr>
              <w:spacing w:after="0" w:line="240" w:lineRule="auto"/>
              <w:jc w:val="center"/>
              <w:rPr>
                <w:rFonts w:ascii="Times New Roman" w:eastAsia="Times New Roman" w:hAnsi="Times New Roman" w:cs="Times New Roman"/>
                <w:sz w:val="24"/>
                <w:szCs w:val="24"/>
                <w:lang w:eastAsia="ru-RU"/>
              </w:rPr>
            </w:pPr>
            <w:r w:rsidRPr="00AC6935">
              <w:rPr>
                <w:rFonts w:ascii="Times New Roman" w:eastAsia="Times New Roman" w:hAnsi="Times New Roman" w:cs="Times New Roman"/>
                <w:sz w:val="24"/>
                <w:szCs w:val="24"/>
                <w:lang w:eastAsia="ru-RU"/>
              </w:rPr>
              <w:t>Гкал</w:t>
            </w:r>
          </w:p>
        </w:tc>
        <w:tc>
          <w:tcPr>
            <w:tcW w:w="1409" w:type="dxa"/>
            <w:shd w:val="clear" w:color="auto" w:fill="auto"/>
            <w:vAlign w:val="center"/>
            <w:hideMark/>
          </w:tcPr>
          <w:p w:rsidR="00AC6935" w:rsidRPr="00AC6935" w:rsidRDefault="00AC6935" w:rsidP="00AC6935">
            <w:pPr>
              <w:spacing w:after="0" w:line="240" w:lineRule="auto"/>
              <w:jc w:val="center"/>
              <w:rPr>
                <w:rFonts w:ascii="Times New Roman" w:eastAsia="Times New Roman" w:hAnsi="Times New Roman" w:cs="Times New Roman"/>
                <w:sz w:val="24"/>
                <w:szCs w:val="24"/>
                <w:lang w:eastAsia="ru-RU"/>
              </w:rPr>
            </w:pPr>
            <w:r w:rsidRPr="00AC6935">
              <w:rPr>
                <w:rFonts w:ascii="Times New Roman" w:eastAsia="Times New Roman" w:hAnsi="Times New Roman" w:cs="Times New Roman"/>
                <w:sz w:val="24"/>
                <w:szCs w:val="24"/>
                <w:lang w:eastAsia="ru-RU"/>
              </w:rPr>
              <w:t>0</w:t>
            </w:r>
          </w:p>
        </w:tc>
        <w:tc>
          <w:tcPr>
            <w:tcW w:w="1689" w:type="dxa"/>
            <w:shd w:val="clear" w:color="auto" w:fill="auto"/>
            <w:vAlign w:val="center"/>
            <w:hideMark/>
          </w:tcPr>
          <w:p w:rsidR="00AC6935" w:rsidRPr="00AC6935" w:rsidRDefault="00AC6935" w:rsidP="00AC6935">
            <w:pPr>
              <w:spacing w:after="0" w:line="240" w:lineRule="auto"/>
              <w:jc w:val="center"/>
              <w:rPr>
                <w:rFonts w:ascii="Times New Roman" w:eastAsia="Times New Roman" w:hAnsi="Times New Roman" w:cs="Times New Roman"/>
                <w:sz w:val="24"/>
                <w:szCs w:val="24"/>
                <w:lang w:eastAsia="ru-RU"/>
              </w:rPr>
            </w:pPr>
            <w:r w:rsidRPr="00AC6935">
              <w:rPr>
                <w:rFonts w:ascii="Times New Roman" w:eastAsia="Times New Roman" w:hAnsi="Times New Roman" w:cs="Times New Roman"/>
                <w:sz w:val="24"/>
                <w:szCs w:val="24"/>
                <w:lang w:eastAsia="ru-RU"/>
              </w:rPr>
              <w:t>0</w:t>
            </w:r>
          </w:p>
        </w:tc>
        <w:tc>
          <w:tcPr>
            <w:tcW w:w="1843" w:type="dxa"/>
            <w:shd w:val="clear" w:color="auto" w:fill="auto"/>
            <w:vAlign w:val="center"/>
            <w:hideMark/>
          </w:tcPr>
          <w:p w:rsidR="00AC6935" w:rsidRPr="00AC6935" w:rsidRDefault="00AC6935" w:rsidP="00AC6935">
            <w:pPr>
              <w:spacing w:after="0" w:line="240" w:lineRule="auto"/>
              <w:jc w:val="center"/>
              <w:rPr>
                <w:rFonts w:ascii="Times New Roman" w:eastAsia="Times New Roman" w:hAnsi="Times New Roman" w:cs="Times New Roman"/>
                <w:sz w:val="24"/>
                <w:szCs w:val="24"/>
                <w:lang w:eastAsia="ru-RU"/>
              </w:rPr>
            </w:pPr>
            <w:r w:rsidRPr="00AC6935">
              <w:rPr>
                <w:rFonts w:ascii="Times New Roman" w:eastAsia="Times New Roman" w:hAnsi="Times New Roman" w:cs="Times New Roman"/>
                <w:sz w:val="24"/>
                <w:szCs w:val="24"/>
                <w:lang w:eastAsia="ru-RU"/>
              </w:rPr>
              <w:t>0</w:t>
            </w:r>
          </w:p>
        </w:tc>
      </w:tr>
      <w:tr w:rsidR="00AC6935" w:rsidRPr="00AC6935" w:rsidTr="00CA3BD1">
        <w:trPr>
          <w:trHeight w:val="330"/>
        </w:trPr>
        <w:tc>
          <w:tcPr>
            <w:tcW w:w="4596" w:type="dxa"/>
            <w:shd w:val="clear" w:color="auto" w:fill="auto"/>
            <w:vAlign w:val="center"/>
            <w:hideMark/>
          </w:tcPr>
          <w:p w:rsidR="00AC6935" w:rsidRPr="00AC6935" w:rsidRDefault="00AC6935" w:rsidP="00AC6935">
            <w:pPr>
              <w:spacing w:after="0" w:line="240" w:lineRule="auto"/>
              <w:rPr>
                <w:rFonts w:ascii="Times New Roman" w:eastAsia="Times New Roman" w:hAnsi="Times New Roman" w:cs="Times New Roman"/>
                <w:sz w:val="24"/>
                <w:szCs w:val="24"/>
                <w:lang w:eastAsia="ru-RU"/>
              </w:rPr>
            </w:pPr>
            <w:r w:rsidRPr="00AC6935">
              <w:rPr>
                <w:rFonts w:ascii="Times New Roman" w:eastAsia="Times New Roman" w:hAnsi="Times New Roman" w:cs="Times New Roman"/>
                <w:sz w:val="24"/>
                <w:szCs w:val="24"/>
                <w:lang w:eastAsia="ru-RU"/>
              </w:rPr>
              <w:t>Отпуск с коллекторов</w:t>
            </w:r>
          </w:p>
        </w:tc>
        <w:tc>
          <w:tcPr>
            <w:tcW w:w="956" w:type="dxa"/>
            <w:shd w:val="clear" w:color="auto" w:fill="auto"/>
            <w:vAlign w:val="center"/>
            <w:hideMark/>
          </w:tcPr>
          <w:p w:rsidR="00AC6935" w:rsidRPr="00AC6935" w:rsidRDefault="00AC6935" w:rsidP="00AC6935">
            <w:pPr>
              <w:spacing w:after="0" w:line="240" w:lineRule="auto"/>
              <w:jc w:val="center"/>
              <w:rPr>
                <w:rFonts w:ascii="Times New Roman" w:eastAsia="Times New Roman" w:hAnsi="Times New Roman" w:cs="Times New Roman"/>
                <w:sz w:val="24"/>
                <w:szCs w:val="24"/>
                <w:lang w:eastAsia="ru-RU"/>
              </w:rPr>
            </w:pPr>
            <w:r w:rsidRPr="00AC6935">
              <w:rPr>
                <w:rFonts w:ascii="Times New Roman" w:eastAsia="Times New Roman" w:hAnsi="Times New Roman" w:cs="Times New Roman"/>
                <w:sz w:val="24"/>
                <w:szCs w:val="24"/>
                <w:lang w:eastAsia="ru-RU"/>
              </w:rPr>
              <w:t>Гкал</w:t>
            </w:r>
          </w:p>
        </w:tc>
        <w:tc>
          <w:tcPr>
            <w:tcW w:w="1409" w:type="dxa"/>
            <w:shd w:val="clear" w:color="auto" w:fill="auto"/>
            <w:vAlign w:val="center"/>
            <w:hideMark/>
          </w:tcPr>
          <w:p w:rsidR="00AC6935" w:rsidRPr="00AC6935" w:rsidRDefault="00AC6935" w:rsidP="00AC6935">
            <w:pPr>
              <w:spacing w:after="0" w:line="240" w:lineRule="auto"/>
              <w:jc w:val="center"/>
              <w:rPr>
                <w:rFonts w:ascii="Times New Roman" w:eastAsia="Times New Roman" w:hAnsi="Times New Roman" w:cs="Times New Roman"/>
                <w:sz w:val="24"/>
                <w:szCs w:val="24"/>
                <w:lang w:eastAsia="ru-RU"/>
              </w:rPr>
            </w:pPr>
            <w:r w:rsidRPr="00AC6935">
              <w:rPr>
                <w:rFonts w:ascii="Times New Roman" w:eastAsia="Times New Roman" w:hAnsi="Times New Roman" w:cs="Times New Roman"/>
                <w:sz w:val="24"/>
                <w:szCs w:val="24"/>
                <w:lang w:eastAsia="ru-RU"/>
              </w:rPr>
              <w:t>2887,45</w:t>
            </w:r>
          </w:p>
        </w:tc>
        <w:tc>
          <w:tcPr>
            <w:tcW w:w="1689" w:type="dxa"/>
            <w:shd w:val="clear" w:color="auto" w:fill="auto"/>
            <w:vAlign w:val="center"/>
            <w:hideMark/>
          </w:tcPr>
          <w:p w:rsidR="00AC6935" w:rsidRPr="00AC6935" w:rsidRDefault="00AC6935" w:rsidP="00AC6935">
            <w:pPr>
              <w:spacing w:after="0" w:line="240" w:lineRule="auto"/>
              <w:jc w:val="center"/>
              <w:rPr>
                <w:rFonts w:ascii="Times New Roman" w:eastAsia="Times New Roman" w:hAnsi="Times New Roman" w:cs="Times New Roman"/>
                <w:sz w:val="24"/>
                <w:szCs w:val="24"/>
                <w:lang w:eastAsia="ru-RU"/>
              </w:rPr>
            </w:pPr>
            <w:r w:rsidRPr="00AC6935">
              <w:rPr>
                <w:rFonts w:ascii="Times New Roman" w:eastAsia="Times New Roman" w:hAnsi="Times New Roman" w:cs="Times New Roman"/>
                <w:sz w:val="24"/>
                <w:szCs w:val="24"/>
                <w:lang w:eastAsia="ru-RU"/>
              </w:rPr>
              <w:t>2887,45</w:t>
            </w:r>
          </w:p>
        </w:tc>
        <w:tc>
          <w:tcPr>
            <w:tcW w:w="1843" w:type="dxa"/>
            <w:shd w:val="clear" w:color="auto" w:fill="auto"/>
            <w:vAlign w:val="center"/>
            <w:hideMark/>
          </w:tcPr>
          <w:p w:rsidR="00AC6935" w:rsidRPr="00AC6935" w:rsidRDefault="00AC6935" w:rsidP="00AC6935">
            <w:pPr>
              <w:spacing w:after="0" w:line="240" w:lineRule="auto"/>
              <w:jc w:val="center"/>
              <w:rPr>
                <w:rFonts w:ascii="Times New Roman" w:eastAsia="Times New Roman" w:hAnsi="Times New Roman" w:cs="Times New Roman"/>
                <w:sz w:val="24"/>
                <w:szCs w:val="24"/>
                <w:lang w:eastAsia="ru-RU"/>
              </w:rPr>
            </w:pPr>
            <w:r w:rsidRPr="00AC6935">
              <w:rPr>
                <w:rFonts w:ascii="Times New Roman" w:eastAsia="Times New Roman" w:hAnsi="Times New Roman" w:cs="Times New Roman"/>
                <w:sz w:val="24"/>
                <w:szCs w:val="24"/>
                <w:lang w:eastAsia="ru-RU"/>
              </w:rPr>
              <w:t>2887,45</w:t>
            </w:r>
          </w:p>
        </w:tc>
      </w:tr>
      <w:tr w:rsidR="00AC6935" w:rsidRPr="00AC6935" w:rsidTr="00CA3BD1">
        <w:trPr>
          <w:trHeight w:val="330"/>
        </w:trPr>
        <w:tc>
          <w:tcPr>
            <w:tcW w:w="4596" w:type="dxa"/>
            <w:shd w:val="clear" w:color="auto" w:fill="auto"/>
            <w:vAlign w:val="center"/>
            <w:hideMark/>
          </w:tcPr>
          <w:p w:rsidR="00AC6935" w:rsidRPr="00AC6935" w:rsidRDefault="00AC6935" w:rsidP="00AC6935">
            <w:pPr>
              <w:spacing w:after="0" w:line="240" w:lineRule="auto"/>
              <w:rPr>
                <w:rFonts w:ascii="Times New Roman" w:eastAsia="Times New Roman" w:hAnsi="Times New Roman" w:cs="Times New Roman"/>
                <w:sz w:val="24"/>
                <w:szCs w:val="24"/>
                <w:lang w:eastAsia="ru-RU"/>
              </w:rPr>
            </w:pPr>
            <w:r w:rsidRPr="00AC6935">
              <w:rPr>
                <w:rFonts w:ascii="Times New Roman" w:eastAsia="Times New Roman" w:hAnsi="Times New Roman" w:cs="Times New Roman"/>
                <w:sz w:val="24"/>
                <w:szCs w:val="24"/>
                <w:lang w:eastAsia="ru-RU"/>
              </w:rPr>
              <w:t>Отпуск тепловой энергии потребителям (полезный отпуск)</w:t>
            </w:r>
          </w:p>
        </w:tc>
        <w:tc>
          <w:tcPr>
            <w:tcW w:w="956" w:type="dxa"/>
            <w:shd w:val="clear" w:color="auto" w:fill="auto"/>
            <w:vAlign w:val="center"/>
            <w:hideMark/>
          </w:tcPr>
          <w:p w:rsidR="00AC6935" w:rsidRPr="00AC6935" w:rsidRDefault="00AC6935" w:rsidP="00AC6935">
            <w:pPr>
              <w:spacing w:after="0" w:line="240" w:lineRule="auto"/>
              <w:jc w:val="center"/>
              <w:rPr>
                <w:rFonts w:ascii="Times New Roman" w:eastAsia="Times New Roman" w:hAnsi="Times New Roman" w:cs="Times New Roman"/>
                <w:sz w:val="24"/>
                <w:szCs w:val="24"/>
                <w:lang w:eastAsia="ru-RU"/>
              </w:rPr>
            </w:pPr>
            <w:r w:rsidRPr="00AC6935">
              <w:rPr>
                <w:rFonts w:ascii="Times New Roman" w:eastAsia="Times New Roman" w:hAnsi="Times New Roman" w:cs="Times New Roman"/>
                <w:sz w:val="24"/>
                <w:szCs w:val="24"/>
                <w:lang w:eastAsia="ru-RU"/>
              </w:rPr>
              <w:t>Гкал</w:t>
            </w:r>
          </w:p>
        </w:tc>
        <w:tc>
          <w:tcPr>
            <w:tcW w:w="1409" w:type="dxa"/>
            <w:shd w:val="clear" w:color="auto" w:fill="auto"/>
            <w:vAlign w:val="center"/>
            <w:hideMark/>
          </w:tcPr>
          <w:p w:rsidR="00AC6935" w:rsidRPr="00AC6935" w:rsidRDefault="00AC6935" w:rsidP="00AC6935">
            <w:pPr>
              <w:spacing w:after="0" w:line="240" w:lineRule="auto"/>
              <w:jc w:val="center"/>
              <w:rPr>
                <w:rFonts w:ascii="Times New Roman" w:eastAsia="Times New Roman" w:hAnsi="Times New Roman" w:cs="Times New Roman"/>
                <w:sz w:val="24"/>
                <w:szCs w:val="24"/>
                <w:lang w:eastAsia="ru-RU"/>
              </w:rPr>
            </w:pPr>
            <w:r w:rsidRPr="00AC6935">
              <w:rPr>
                <w:rFonts w:ascii="Times New Roman" w:eastAsia="Times New Roman" w:hAnsi="Times New Roman" w:cs="Times New Roman"/>
                <w:sz w:val="24"/>
                <w:szCs w:val="24"/>
                <w:lang w:eastAsia="ru-RU"/>
              </w:rPr>
              <w:t>2887,45</w:t>
            </w:r>
          </w:p>
        </w:tc>
        <w:tc>
          <w:tcPr>
            <w:tcW w:w="1689" w:type="dxa"/>
            <w:shd w:val="clear" w:color="auto" w:fill="auto"/>
            <w:vAlign w:val="center"/>
            <w:hideMark/>
          </w:tcPr>
          <w:p w:rsidR="00AC6935" w:rsidRPr="00AC6935" w:rsidRDefault="00AC6935" w:rsidP="00AC6935">
            <w:pPr>
              <w:spacing w:after="0" w:line="240" w:lineRule="auto"/>
              <w:jc w:val="center"/>
              <w:rPr>
                <w:rFonts w:ascii="Times New Roman" w:eastAsia="Times New Roman" w:hAnsi="Times New Roman" w:cs="Times New Roman"/>
                <w:sz w:val="24"/>
                <w:szCs w:val="24"/>
                <w:lang w:eastAsia="ru-RU"/>
              </w:rPr>
            </w:pPr>
            <w:r w:rsidRPr="00AC6935">
              <w:rPr>
                <w:rFonts w:ascii="Times New Roman" w:eastAsia="Times New Roman" w:hAnsi="Times New Roman" w:cs="Times New Roman"/>
                <w:sz w:val="24"/>
                <w:szCs w:val="24"/>
                <w:lang w:eastAsia="ru-RU"/>
              </w:rPr>
              <w:t>2887,45</w:t>
            </w:r>
          </w:p>
        </w:tc>
        <w:tc>
          <w:tcPr>
            <w:tcW w:w="1843" w:type="dxa"/>
            <w:shd w:val="clear" w:color="auto" w:fill="auto"/>
            <w:vAlign w:val="center"/>
            <w:hideMark/>
          </w:tcPr>
          <w:p w:rsidR="00AC6935" w:rsidRPr="00AC6935" w:rsidRDefault="00AC6935" w:rsidP="00AC6935">
            <w:pPr>
              <w:spacing w:after="0" w:line="240" w:lineRule="auto"/>
              <w:jc w:val="center"/>
              <w:rPr>
                <w:rFonts w:ascii="Times New Roman" w:eastAsia="Times New Roman" w:hAnsi="Times New Roman" w:cs="Times New Roman"/>
                <w:sz w:val="24"/>
                <w:szCs w:val="24"/>
                <w:lang w:eastAsia="ru-RU"/>
              </w:rPr>
            </w:pPr>
            <w:r w:rsidRPr="00AC6935">
              <w:rPr>
                <w:rFonts w:ascii="Times New Roman" w:eastAsia="Times New Roman" w:hAnsi="Times New Roman" w:cs="Times New Roman"/>
                <w:sz w:val="24"/>
                <w:szCs w:val="24"/>
                <w:lang w:eastAsia="ru-RU"/>
              </w:rPr>
              <w:t>2887,45</w:t>
            </w:r>
          </w:p>
        </w:tc>
      </w:tr>
      <w:tr w:rsidR="00AC6935" w:rsidRPr="00AC6935" w:rsidTr="00CA3BD1">
        <w:trPr>
          <w:trHeight w:val="330"/>
        </w:trPr>
        <w:tc>
          <w:tcPr>
            <w:tcW w:w="4596" w:type="dxa"/>
            <w:shd w:val="clear" w:color="auto" w:fill="auto"/>
            <w:vAlign w:val="center"/>
            <w:hideMark/>
          </w:tcPr>
          <w:p w:rsidR="00AC6935" w:rsidRPr="00AC6935" w:rsidRDefault="00AC6935" w:rsidP="00AC6935">
            <w:pPr>
              <w:spacing w:after="0" w:line="240" w:lineRule="auto"/>
              <w:rPr>
                <w:rFonts w:ascii="Times New Roman" w:eastAsia="Times New Roman" w:hAnsi="Times New Roman" w:cs="Times New Roman"/>
                <w:sz w:val="24"/>
                <w:szCs w:val="24"/>
                <w:lang w:eastAsia="ru-RU"/>
              </w:rPr>
            </w:pPr>
            <w:r w:rsidRPr="00AC6935">
              <w:rPr>
                <w:rFonts w:ascii="Times New Roman" w:eastAsia="Times New Roman" w:hAnsi="Times New Roman" w:cs="Times New Roman"/>
                <w:sz w:val="24"/>
                <w:szCs w:val="24"/>
                <w:lang w:eastAsia="ru-RU"/>
              </w:rPr>
              <w:t>отопление</w:t>
            </w:r>
          </w:p>
        </w:tc>
        <w:tc>
          <w:tcPr>
            <w:tcW w:w="956" w:type="dxa"/>
            <w:shd w:val="clear" w:color="auto" w:fill="auto"/>
            <w:vAlign w:val="center"/>
            <w:hideMark/>
          </w:tcPr>
          <w:p w:rsidR="00AC6935" w:rsidRPr="00AC6935" w:rsidRDefault="00AC6935" w:rsidP="00AC6935">
            <w:pPr>
              <w:spacing w:after="0" w:line="240" w:lineRule="auto"/>
              <w:jc w:val="center"/>
              <w:rPr>
                <w:rFonts w:ascii="Times New Roman" w:eastAsia="Times New Roman" w:hAnsi="Times New Roman" w:cs="Times New Roman"/>
                <w:sz w:val="24"/>
                <w:szCs w:val="24"/>
                <w:lang w:eastAsia="ru-RU"/>
              </w:rPr>
            </w:pPr>
            <w:r w:rsidRPr="00AC6935">
              <w:rPr>
                <w:rFonts w:ascii="Times New Roman" w:eastAsia="Times New Roman" w:hAnsi="Times New Roman" w:cs="Times New Roman"/>
                <w:sz w:val="24"/>
                <w:szCs w:val="24"/>
                <w:lang w:eastAsia="ru-RU"/>
              </w:rPr>
              <w:t>Гкал</w:t>
            </w:r>
          </w:p>
        </w:tc>
        <w:tc>
          <w:tcPr>
            <w:tcW w:w="1409" w:type="dxa"/>
            <w:shd w:val="clear" w:color="auto" w:fill="auto"/>
            <w:vAlign w:val="center"/>
            <w:hideMark/>
          </w:tcPr>
          <w:p w:rsidR="00AC6935" w:rsidRPr="00AC6935" w:rsidRDefault="00AC6935" w:rsidP="00AC6935">
            <w:pPr>
              <w:spacing w:after="0" w:line="240" w:lineRule="auto"/>
              <w:jc w:val="center"/>
              <w:rPr>
                <w:rFonts w:ascii="Times New Roman" w:eastAsia="Times New Roman" w:hAnsi="Times New Roman" w:cs="Times New Roman"/>
                <w:sz w:val="24"/>
                <w:szCs w:val="24"/>
                <w:lang w:eastAsia="ru-RU"/>
              </w:rPr>
            </w:pPr>
            <w:r w:rsidRPr="00AC6935">
              <w:rPr>
                <w:rFonts w:ascii="Times New Roman" w:eastAsia="Times New Roman" w:hAnsi="Times New Roman" w:cs="Times New Roman"/>
                <w:sz w:val="24"/>
                <w:szCs w:val="24"/>
                <w:lang w:eastAsia="ru-RU"/>
              </w:rPr>
              <w:t>2887,45</w:t>
            </w:r>
          </w:p>
        </w:tc>
        <w:tc>
          <w:tcPr>
            <w:tcW w:w="1689" w:type="dxa"/>
            <w:shd w:val="clear" w:color="auto" w:fill="auto"/>
            <w:vAlign w:val="center"/>
            <w:hideMark/>
          </w:tcPr>
          <w:p w:rsidR="00AC6935" w:rsidRPr="00AC6935" w:rsidRDefault="00AC6935" w:rsidP="00AC6935">
            <w:pPr>
              <w:spacing w:after="0" w:line="240" w:lineRule="auto"/>
              <w:jc w:val="center"/>
              <w:rPr>
                <w:rFonts w:ascii="Times New Roman" w:eastAsia="Times New Roman" w:hAnsi="Times New Roman" w:cs="Times New Roman"/>
                <w:sz w:val="24"/>
                <w:szCs w:val="24"/>
                <w:lang w:eastAsia="ru-RU"/>
              </w:rPr>
            </w:pPr>
            <w:r w:rsidRPr="00AC6935">
              <w:rPr>
                <w:rFonts w:ascii="Times New Roman" w:eastAsia="Times New Roman" w:hAnsi="Times New Roman" w:cs="Times New Roman"/>
                <w:sz w:val="24"/>
                <w:szCs w:val="24"/>
                <w:lang w:eastAsia="ru-RU"/>
              </w:rPr>
              <w:t>2887,45</w:t>
            </w:r>
          </w:p>
        </w:tc>
        <w:tc>
          <w:tcPr>
            <w:tcW w:w="1843" w:type="dxa"/>
            <w:shd w:val="clear" w:color="auto" w:fill="auto"/>
            <w:vAlign w:val="center"/>
            <w:hideMark/>
          </w:tcPr>
          <w:p w:rsidR="00AC6935" w:rsidRPr="00AC6935" w:rsidRDefault="00AC6935" w:rsidP="00AC6935">
            <w:pPr>
              <w:spacing w:after="0" w:line="240" w:lineRule="auto"/>
              <w:jc w:val="center"/>
              <w:rPr>
                <w:rFonts w:ascii="Times New Roman" w:eastAsia="Times New Roman" w:hAnsi="Times New Roman" w:cs="Times New Roman"/>
                <w:sz w:val="24"/>
                <w:szCs w:val="24"/>
                <w:lang w:eastAsia="ru-RU"/>
              </w:rPr>
            </w:pPr>
            <w:r w:rsidRPr="00AC6935">
              <w:rPr>
                <w:rFonts w:ascii="Times New Roman" w:eastAsia="Times New Roman" w:hAnsi="Times New Roman" w:cs="Times New Roman"/>
                <w:sz w:val="24"/>
                <w:szCs w:val="24"/>
                <w:lang w:eastAsia="ru-RU"/>
              </w:rPr>
              <w:t>2887,45</w:t>
            </w:r>
          </w:p>
        </w:tc>
      </w:tr>
      <w:tr w:rsidR="00AC6935" w:rsidRPr="00AC6935" w:rsidTr="00CA3BD1">
        <w:trPr>
          <w:trHeight w:val="330"/>
        </w:trPr>
        <w:tc>
          <w:tcPr>
            <w:tcW w:w="4596" w:type="dxa"/>
            <w:shd w:val="clear" w:color="auto" w:fill="auto"/>
            <w:vAlign w:val="center"/>
            <w:hideMark/>
          </w:tcPr>
          <w:p w:rsidR="00AC6935" w:rsidRPr="00AC6935" w:rsidRDefault="00AC6935" w:rsidP="00AC6935">
            <w:pPr>
              <w:spacing w:after="0" w:line="240" w:lineRule="auto"/>
              <w:rPr>
                <w:rFonts w:ascii="Times New Roman" w:eastAsia="Times New Roman" w:hAnsi="Times New Roman" w:cs="Times New Roman"/>
                <w:sz w:val="24"/>
                <w:szCs w:val="24"/>
                <w:lang w:eastAsia="ru-RU"/>
              </w:rPr>
            </w:pPr>
            <w:r w:rsidRPr="00AC6935">
              <w:rPr>
                <w:rFonts w:ascii="Times New Roman" w:eastAsia="Times New Roman" w:hAnsi="Times New Roman" w:cs="Times New Roman"/>
                <w:sz w:val="24"/>
                <w:szCs w:val="24"/>
                <w:lang w:eastAsia="ru-RU"/>
              </w:rPr>
              <w:t>ГВС</w:t>
            </w:r>
          </w:p>
        </w:tc>
        <w:tc>
          <w:tcPr>
            <w:tcW w:w="956" w:type="dxa"/>
            <w:shd w:val="clear" w:color="auto" w:fill="auto"/>
            <w:vAlign w:val="center"/>
            <w:hideMark/>
          </w:tcPr>
          <w:p w:rsidR="00AC6935" w:rsidRPr="00AC6935" w:rsidRDefault="00AC6935" w:rsidP="00AC6935">
            <w:pPr>
              <w:spacing w:after="0" w:line="240" w:lineRule="auto"/>
              <w:jc w:val="center"/>
              <w:rPr>
                <w:rFonts w:ascii="Times New Roman" w:eastAsia="Times New Roman" w:hAnsi="Times New Roman" w:cs="Times New Roman"/>
                <w:sz w:val="24"/>
                <w:szCs w:val="24"/>
                <w:lang w:eastAsia="ru-RU"/>
              </w:rPr>
            </w:pPr>
            <w:r w:rsidRPr="00AC6935">
              <w:rPr>
                <w:rFonts w:ascii="Times New Roman" w:eastAsia="Times New Roman" w:hAnsi="Times New Roman" w:cs="Times New Roman"/>
                <w:sz w:val="24"/>
                <w:szCs w:val="24"/>
                <w:lang w:eastAsia="ru-RU"/>
              </w:rPr>
              <w:t>м</w:t>
            </w:r>
            <w:r w:rsidRPr="00AC6935">
              <w:rPr>
                <w:rFonts w:ascii="Times New Roman" w:eastAsia="Times New Roman" w:hAnsi="Times New Roman" w:cs="Times New Roman"/>
                <w:sz w:val="24"/>
                <w:szCs w:val="24"/>
                <w:vertAlign w:val="superscript"/>
                <w:lang w:eastAsia="ru-RU"/>
              </w:rPr>
              <w:t>3</w:t>
            </w:r>
          </w:p>
        </w:tc>
        <w:tc>
          <w:tcPr>
            <w:tcW w:w="1409" w:type="dxa"/>
            <w:shd w:val="clear" w:color="auto" w:fill="auto"/>
            <w:vAlign w:val="center"/>
            <w:hideMark/>
          </w:tcPr>
          <w:p w:rsidR="00AC6935" w:rsidRPr="00AC6935" w:rsidRDefault="00AC6935" w:rsidP="00AC6935">
            <w:pPr>
              <w:spacing w:after="0" w:line="240" w:lineRule="auto"/>
              <w:jc w:val="center"/>
              <w:rPr>
                <w:rFonts w:ascii="Times New Roman" w:eastAsia="Times New Roman" w:hAnsi="Times New Roman" w:cs="Times New Roman"/>
                <w:sz w:val="24"/>
                <w:szCs w:val="24"/>
                <w:lang w:eastAsia="ru-RU"/>
              </w:rPr>
            </w:pPr>
            <w:r w:rsidRPr="00AC6935">
              <w:rPr>
                <w:rFonts w:ascii="Times New Roman" w:eastAsia="Times New Roman" w:hAnsi="Times New Roman" w:cs="Times New Roman"/>
                <w:sz w:val="24"/>
                <w:szCs w:val="24"/>
                <w:lang w:eastAsia="ru-RU"/>
              </w:rPr>
              <w:t> </w:t>
            </w:r>
          </w:p>
        </w:tc>
        <w:tc>
          <w:tcPr>
            <w:tcW w:w="1689" w:type="dxa"/>
            <w:shd w:val="clear" w:color="auto" w:fill="auto"/>
            <w:vAlign w:val="center"/>
            <w:hideMark/>
          </w:tcPr>
          <w:p w:rsidR="00AC6935" w:rsidRPr="00AC6935" w:rsidRDefault="00AC6935" w:rsidP="00AC6935">
            <w:pPr>
              <w:spacing w:after="0" w:line="240" w:lineRule="auto"/>
              <w:jc w:val="center"/>
              <w:rPr>
                <w:rFonts w:ascii="Times New Roman" w:eastAsia="Times New Roman" w:hAnsi="Times New Roman" w:cs="Times New Roman"/>
                <w:sz w:val="24"/>
                <w:szCs w:val="24"/>
                <w:lang w:eastAsia="ru-RU"/>
              </w:rPr>
            </w:pPr>
            <w:r w:rsidRPr="00AC6935">
              <w:rPr>
                <w:rFonts w:ascii="Times New Roman" w:eastAsia="Times New Roman" w:hAnsi="Times New Roman" w:cs="Times New Roman"/>
                <w:sz w:val="24"/>
                <w:szCs w:val="24"/>
                <w:lang w:eastAsia="ru-RU"/>
              </w:rPr>
              <w:t> </w:t>
            </w:r>
          </w:p>
        </w:tc>
        <w:tc>
          <w:tcPr>
            <w:tcW w:w="1843" w:type="dxa"/>
            <w:shd w:val="clear" w:color="auto" w:fill="auto"/>
            <w:vAlign w:val="center"/>
            <w:hideMark/>
          </w:tcPr>
          <w:p w:rsidR="00AC6935" w:rsidRPr="00AC6935" w:rsidRDefault="00AC6935" w:rsidP="00AC6935">
            <w:pPr>
              <w:spacing w:after="0" w:line="240" w:lineRule="auto"/>
              <w:jc w:val="center"/>
              <w:rPr>
                <w:rFonts w:ascii="Times New Roman" w:eastAsia="Times New Roman" w:hAnsi="Times New Roman" w:cs="Times New Roman"/>
                <w:sz w:val="24"/>
                <w:szCs w:val="24"/>
                <w:lang w:eastAsia="ru-RU"/>
              </w:rPr>
            </w:pPr>
            <w:r w:rsidRPr="00AC6935">
              <w:rPr>
                <w:rFonts w:ascii="Times New Roman" w:eastAsia="Times New Roman" w:hAnsi="Times New Roman" w:cs="Times New Roman"/>
                <w:sz w:val="24"/>
                <w:szCs w:val="24"/>
                <w:lang w:eastAsia="ru-RU"/>
              </w:rPr>
              <w:t> </w:t>
            </w:r>
          </w:p>
        </w:tc>
      </w:tr>
      <w:tr w:rsidR="00AC6935" w:rsidRPr="00AC6935" w:rsidTr="00CA3BD1">
        <w:trPr>
          <w:trHeight w:val="330"/>
        </w:trPr>
        <w:tc>
          <w:tcPr>
            <w:tcW w:w="4596" w:type="dxa"/>
            <w:shd w:val="clear" w:color="auto" w:fill="auto"/>
            <w:vAlign w:val="center"/>
            <w:hideMark/>
          </w:tcPr>
          <w:p w:rsidR="00AC6935" w:rsidRPr="00AC6935" w:rsidRDefault="00AC6935" w:rsidP="00AC6935">
            <w:pPr>
              <w:spacing w:after="0" w:line="240" w:lineRule="auto"/>
              <w:rPr>
                <w:rFonts w:ascii="Times New Roman" w:eastAsia="Times New Roman" w:hAnsi="Times New Roman" w:cs="Times New Roman"/>
                <w:sz w:val="24"/>
                <w:szCs w:val="24"/>
                <w:lang w:eastAsia="ru-RU"/>
              </w:rPr>
            </w:pPr>
            <w:r w:rsidRPr="00AC6935">
              <w:rPr>
                <w:rFonts w:ascii="Times New Roman" w:eastAsia="Times New Roman" w:hAnsi="Times New Roman" w:cs="Times New Roman"/>
                <w:sz w:val="24"/>
                <w:szCs w:val="24"/>
                <w:lang w:eastAsia="ru-RU"/>
              </w:rPr>
              <w:t>Общие потери</w:t>
            </w:r>
          </w:p>
        </w:tc>
        <w:tc>
          <w:tcPr>
            <w:tcW w:w="956" w:type="dxa"/>
            <w:shd w:val="clear" w:color="auto" w:fill="auto"/>
            <w:vAlign w:val="center"/>
            <w:hideMark/>
          </w:tcPr>
          <w:p w:rsidR="00AC6935" w:rsidRPr="00AC6935" w:rsidRDefault="00AC6935" w:rsidP="00AC6935">
            <w:pPr>
              <w:spacing w:after="0" w:line="240" w:lineRule="auto"/>
              <w:jc w:val="center"/>
              <w:rPr>
                <w:rFonts w:ascii="Times New Roman" w:eastAsia="Times New Roman" w:hAnsi="Times New Roman" w:cs="Times New Roman"/>
                <w:sz w:val="24"/>
                <w:szCs w:val="24"/>
                <w:lang w:eastAsia="ru-RU"/>
              </w:rPr>
            </w:pPr>
            <w:r w:rsidRPr="00AC6935">
              <w:rPr>
                <w:rFonts w:ascii="Times New Roman" w:eastAsia="Times New Roman" w:hAnsi="Times New Roman" w:cs="Times New Roman"/>
                <w:sz w:val="24"/>
                <w:szCs w:val="24"/>
                <w:lang w:eastAsia="ru-RU"/>
              </w:rPr>
              <w:t>Гкал</w:t>
            </w:r>
          </w:p>
        </w:tc>
        <w:tc>
          <w:tcPr>
            <w:tcW w:w="1409" w:type="dxa"/>
            <w:shd w:val="clear" w:color="auto" w:fill="auto"/>
            <w:vAlign w:val="center"/>
            <w:hideMark/>
          </w:tcPr>
          <w:p w:rsidR="00AC6935" w:rsidRPr="00AC6935" w:rsidRDefault="00AC6935" w:rsidP="00AC6935">
            <w:pPr>
              <w:spacing w:after="0" w:line="240" w:lineRule="auto"/>
              <w:jc w:val="center"/>
              <w:rPr>
                <w:rFonts w:ascii="Times New Roman" w:eastAsia="Times New Roman" w:hAnsi="Times New Roman" w:cs="Times New Roman"/>
                <w:sz w:val="24"/>
                <w:szCs w:val="24"/>
                <w:lang w:eastAsia="ru-RU"/>
              </w:rPr>
            </w:pPr>
            <w:r w:rsidRPr="00AC6935">
              <w:rPr>
                <w:rFonts w:ascii="Times New Roman" w:eastAsia="Times New Roman" w:hAnsi="Times New Roman" w:cs="Times New Roman"/>
                <w:sz w:val="24"/>
                <w:szCs w:val="24"/>
                <w:lang w:eastAsia="ru-RU"/>
              </w:rPr>
              <w:t>3886,13</w:t>
            </w:r>
          </w:p>
        </w:tc>
        <w:tc>
          <w:tcPr>
            <w:tcW w:w="1689" w:type="dxa"/>
            <w:shd w:val="clear" w:color="auto" w:fill="auto"/>
            <w:vAlign w:val="center"/>
            <w:hideMark/>
          </w:tcPr>
          <w:p w:rsidR="00AC6935" w:rsidRPr="00AC6935" w:rsidRDefault="00AC6935" w:rsidP="00AC6935">
            <w:pPr>
              <w:spacing w:after="0" w:line="240" w:lineRule="auto"/>
              <w:jc w:val="center"/>
              <w:rPr>
                <w:rFonts w:ascii="Times New Roman" w:eastAsia="Times New Roman" w:hAnsi="Times New Roman" w:cs="Times New Roman"/>
                <w:sz w:val="24"/>
                <w:szCs w:val="24"/>
                <w:lang w:eastAsia="ru-RU"/>
              </w:rPr>
            </w:pPr>
            <w:r w:rsidRPr="00AC6935">
              <w:rPr>
                <w:rFonts w:ascii="Times New Roman" w:eastAsia="Times New Roman" w:hAnsi="Times New Roman" w:cs="Times New Roman"/>
                <w:sz w:val="24"/>
                <w:szCs w:val="24"/>
                <w:lang w:eastAsia="ru-RU"/>
              </w:rPr>
              <w:t>2560,3</w:t>
            </w:r>
          </w:p>
        </w:tc>
        <w:tc>
          <w:tcPr>
            <w:tcW w:w="1843" w:type="dxa"/>
            <w:shd w:val="clear" w:color="auto" w:fill="auto"/>
            <w:vAlign w:val="center"/>
            <w:hideMark/>
          </w:tcPr>
          <w:p w:rsidR="00AC6935" w:rsidRPr="00AC6935" w:rsidRDefault="00AC6935" w:rsidP="00AC6935">
            <w:pPr>
              <w:spacing w:after="0" w:line="240" w:lineRule="auto"/>
              <w:jc w:val="center"/>
              <w:rPr>
                <w:rFonts w:ascii="Times New Roman" w:eastAsia="Times New Roman" w:hAnsi="Times New Roman" w:cs="Times New Roman"/>
                <w:sz w:val="24"/>
                <w:szCs w:val="24"/>
                <w:lang w:eastAsia="ru-RU"/>
              </w:rPr>
            </w:pPr>
            <w:r w:rsidRPr="00AC6935">
              <w:rPr>
                <w:rFonts w:ascii="Times New Roman" w:eastAsia="Times New Roman" w:hAnsi="Times New Roman" w:cs="Times New Roman"/>
                <w:sz w:val="24"/>
                <w:szCs w:val="24"/>
                <w:lang w:eastAsia="ru-RU"/>
              </w:rPr>
              <w:t>2560,3</w:t>
            </w:r>
          </w:p>
        </w:tc>
      </w:tr>
      <w:tr w:rsidR="00AC6935" w:rsidRPr="00AC6935" w:rsidTr="00CA3BD1">
        <w:trPr>
          <w:trHeight w:val="330"/>
        </w:trPr>
        <w:tc>
          <w:tcPr>
            <w:tcW w:w="4596" w:type="dxa"/>
            <w:shd w:val="clear" w:color="auto" w:fill="auto"/>
            <w:vAlign w:val="center"/>
            <w:hideMark/>
          </w:tcPr>
          <w:p w:rsidR="00AC6935" w:rsidRPr="00AC6935" w:rsidRDefault="00AC6935" w:rsidP="00AC6935">
            <w:pPr>
              <w:spacing w:after="0" w:line="240" w:lineRule="auto"/>
              <w:rPr>
                <w:rFonts w:ascii="Times New Roman" w:eastAsia="Times New Roman" w:hAnsi="Times New Roman" w:cs="Times New Roman"/>
                <w:sz w:val="24"/>
                <w:szCs w:val="24"/>
                <w:lang w:eastAsia="ru-RU"/>
              </w:rPr>
            </w:pPr>
            <w:r w:rsidRPr="00AC6935">
              <w:rPr>
                <w:rFonts w:ascii="Times New Roman" w:eastAsia="Times New Roman" w:hAnsi="Times New Roman" w:cs="Times New Roman"/>
                <w:sz w:val="24"/>
                <w:szCs w:val="24"/>
                <w:lang w:eastAsia="ru-RU"/>
              </w:rPr>
              <w:t>Нормативные потери</w:t>
            </w:r>
          </w:p>
        </w:tc>
        <w:tc>
          <w:tcPr>
            <w:tcW w:w="956" w:type="dxa"/>
            <w:shd w:val="clear" w:color="auto" w:fill="auto"/>
            <w:vAlign w:val="center"/>
            <w:hideMark/>
          </w:tcPr>
          <w:p w:rsidR="00AC6935" w:rsidRPr="00AC6935" w:rsidRDefault="00AC6935" w:rsidP="00AC6935">
            <w:pPr>
              <w:spacing w:after="0" w:line="240" w:lineRule="auto"/>
              <w:jc w:val="center"/>
              <w:rPr>
                <w:rFonts w:ascii="Times New Roman" w:eastAsia="Times New Roman" w:hAnsi="Times New Roman" w:cs="Times New Roman"/>
                <w:sz w:val="24"/>
                <w:szCs w:val="24"/>
                <w:lang w:eastAsia="ru-RU"/>
              </w:rPr>
            </w:pPr>
            <w:r w:rsidRPr="00AC6935">
              <w:rPr>
                <w:rFonts w:ascii="Times New Roman" w:eastAsia="Times New Roman" w:hAnsi="Times New Roman" w:cs="Times New Roman"/>
                <w:sz w:val="24"/>
                <w:szCs w:val="24"/>
                <w:lang w:eastAsia="ru-RU"/>
              </w:rPr>
              <w:t>Гкал</w:t>
            </w:r>
          </w:p>
        </w:tc>
        <w:tc>
          <w:tcPr>
            <w:tcW w:w="1409" w:type="dxa"/>
            <w:shd w:val="clear" w:color="auto" w:fill="auto"/>
            <w:vAlign w:val="center"/>
            <w:hideMark/>
          </w:tcPr>
          <w:p w:rsidR="00AC6935" w:rsidRPr="00AC6935" w:rsidRDefault="00AC6935" w:rsidP="00AC6935">
            <w:pPr>
              <w:spacing w:after="0" w:line="240" w:lineRule="auto"/>
              <w:jc w:val="center"/>
              <w:rPr>
                <w:rFonts w:ascii="Times New Roman" w:eastAsia="Times New Roman" w:hAnsi="Times New Roman" w:cs="Times New Roman"/>
                <w:sz w:val="24"/>
                <w:szCs w:val="24"/>
                <w:lang w:eastAsia="ru-RU"/>
              </w:rPr>
            </w:pPr>
            <w:r w:rsidRPr="00AC6935">
              <w:rPr>
                <w:rFonts w:ascii="Times New Roman" w:eastAsia="Times New Roman" w:hAnsi="Times New Roman" w:cs="Times New Roman"/>
                <w:sz w:val="24"/>
                <w:szCs w:val="24"/>
                <w:lang w:eastAsia="ru-RU"/>
              </w:rPr>
              <w:t>2560,3</w:t>
            </w:r>
          </w:p>
        </w:tc>
        <w:tc>
          <w:tcPr>
            <w:tcW w:w="1689" w:type="dxa"/>
            <w:shd w:val="clear" w:color="auto" w:fill="auto"/>
            <w:vAlign w:val="center"/>
            <w:hideMark/>
          </w:tcPr>
          <w:p w:rsidR="00AC6935" w:rsidRPr="00AC6935" w:rsidRDefault="00AC6935" w:rsidP="00AC6935">
            <w:pPr>
              <w:spacing w:after="0" w:line="240" w:lineRule="auto"/>
              <w:jc w:val="center"/>
              <w:rPr>
                <w:rFonts w:ascii="Times New Roman" w:eastAsia="Times New Roman" w:hAnsi="Times New Roman" w:cs="Times New Roman"/>
                <w:sz w:val="24"/>
                <w:szCs w:val="24"/>
                <w:lang w:eastAsia="ru-RU"/>
              </w:rPr>
            </w:pPr>
            <w:r w:rsidRPr="00AC6935">
              <w:rPr>
                <w:rFonts w:ascii="Times New Roman" w:eastAsia="Times New Roman" w:hAnsi="Times New Roman" w:cs="Times New Roman"/>
                <w:sz w:val="24"/>
                <w:szCs w:val="24"/>
                <w:lang w:eastAsia="ru-RU"/>
              </w:rPr>
              <w:t>2560,3</w:t>
            </w:r>
          </w:p>
        </w:tc>
        <w:tc>
          <w:tcPr>
            <w:tcW w:w="1843" w:type="dxa"/>
            <w:shd w:val="clear" w:color="auto" w:fill="auto"/>
            <w:vAlign w:val="center"/>
            <w:hideMark/>
          </w:tcPr>
          <w:p w:rsidR="00AC6935" w:rsidRPr="00AC6935" w:rsidRDefault="00AC6935" w:rsidP="00AC6935">
            <w:pPr>
              <w:spacing w:after="0" w:line="240" w:lineRule="auto"/>
              <w:jc w:val="center"/>
              <w:rPr>
                <w:rFonts w:ascii="Times New Roman" w:eastAsia="Times New Roman" w:hAnsi="Times New Roman" w:cs="Times New Roman"/>
                <w:sz w:val="24"/>
                <w:szCs w:val="24"/>
                <w:lang w:eastAsia="ru-RU"/>
              </w:rPr>
            </w:pPr>
            <w:r w:rsidRPr="00AC6935">
              <w:rPr>
                <w:rFonts w:ascii="Times New Roman" w:eastAsia="Times New Roman" w:hAnsi="Times New Roman" w:cs="Times New Roman"/>
                <w:sz w:val="24"/>
                <w:szCs w:val="24"/>
                <w:lang w:eastAsia="ru-RU"/>
              </w:rPr>
              <w:t>2560,3</w:t>
            </w:r>
          </w:p>
        </w:tc>
      </w:tr>
      <w:tr w:rsidR="00AC6935" w:rsidRPr="00AC6935" w:rsidTr="00CA3BD1">
        <w:trPr>
          <w:trHeight w:val="330"/>
        </w:trPr>
        <w:tc>
          <w:tcPr>
            <w:tcW w:w="4596" w:type="dxa"/>
            <w:shd w:val="clear" w:color="auto" w:fill="auto"/>
            <w:vAlign w:val="center"/>
            <w:hideMark/>
          </w:tcPr>
          <w:p w:rsidR="00AC6935" w:rsidRPr="00AC6935" w:rsidRDefault="00AC6935" w:rsidP="00AC6935">
            <w:pPr>
              <w:spacing w:after="0" w:line="240" w:lineRule="auto"/>
              <w:rPr>
                <w:rFonts w:ascii="Times New Roman" w:eastAsia="Times New Roman" w:hAnsi="Times New Roman" w:cs="Times New Roman"/>
                <w:sz w:val="24"/>
                <w:szCs w:val="24"/>
                <w:lang w:eastAsia="ru-RU"/>
              </w:rPr>
            </w:pPr>
            <w:r w:rsidRPr="00AC6935">
              <w:rPr>
                <w:rFonts w:ascii="Times New Roman" w:eastAsia="Times New Roman" w:hAnsi="Times New Roman" w:cs="Times New Roman"/>
                <w:sz w:val="24"/>
                <w:szCs w:val="24"/>
                <w:lang w:eastAsia="ru-RU"/>
              </w:rPr>
              <w:t>Свернормативные потери</w:t>
            </w:r>
          </w:p>
        </w:tc>
        <w:tc>
          <w:tcPr>
            <w:tcW w:w="956" w:type="dxa"/>
            <w:shd w:val="clear" w:color="auto" w:fill="auto"/>
            <w:vAlign w:val="center"/>
            <w:hideMark/>
          </w:tcPr>
          <w:p w:rsidR="00AC6935" w:rsidRPr="00AC6935" w:rsidRDefault="00AC6935" w:rsidP="00AC6935">
            <w:pPr>
              <w:spacing w:after="0" w:line="240" w:lineRule="auto"/>
              <w:jc w:val="center"/>
              <w:rPr>
                <w:rFonts w:ascii="Times New Roman" w:eastAsia="Times New Roman" w:hAnsi="Times New Roman" w:cs="Times New Roman"/>
                <w:sz w:val="24"/>
                <w:szCs w:val="24"/>
                <w:lang w:eastAsia="ru-RU"/>
              </w:rPr>
            </w:pPr>
            <w:r w:rsidRPr="00AC6935">
              <w:rPr>
                <w:rFonts w:ascii="Times New Roman" w:eastAsia="Times New Roman" w:hAnsi="Times New Roman" w:cs="Times New Roman"/>
                <w:sz w:val="24"/>
                <w:szCs w:val="24"/>
                <w:lang w:eastAsia="ru-RU"/>
              </w:rPr>
              <w:t> </w:t>
            </w:r>
          </w:p>
        </w:tc>
        <w:tc>
          <w:tcPr>
            <w:tcW w:w="1409" w:type="dxa"/>
            <w:shd w:val="clear" w:color="auto" w:fill="auto"/>
            <w:vAlign w:val="center"/>
            <w:hideMark/>
          </w:tcPr>
          <w:p w:rsidR="00AC6935" w:rsidRPr="00AC6935" w:rsidRDefault="00AC6935" w:rsidP="00AC6935">
            <w:pPr>
              <w:spacing w:after="0" w:line="240" w:lineRule="auto"/>
              <w:jc w:val="center"/>
              <w:rPr>
                <w:rFonts w:ascii="Times New Roman" w:eastAsia="Times New Roman" w:hAnsi="Times New Roman" w:cs="Times New Roman"/>
                <w:sz w:val="24"/>
                <w:szCs w:val="24"/>
                <w:lang w:eastAsia="ru-RU"/>
              </w:rPr>
            </w:pPr>
            <w:r w:rsidRPr="00AC6935">
              <w:rPr>
                <w:rFonts w:ascii="Times New Roman" w:eastAsia="Times New Roman" w:hAnsi="Times New Roman" w:cs="Times New Roman"/>
                <w:sz w:val="24"/>
                <w:szCs w:val="24"/>
                <w:lang w:eastAsia="ru-RU"/>
              </w:rPr>
              <w:t>1325,8</w:t>
            </w:r>
          </w:p>
        </w:tc>
        <w:tc>
          <w:tcPr>
            <w:tcW w:w="1689" w:type="dxa"/>
            <w:shd w:val="clear" w:color="auto" w:fill="auto"/>
            <w:vAlign w:val="center"/>
            <w:hideMark/>
          </w:tcPr>
          <w:p w:rsidR="00AC6935" w:rsidRPr="00AC6935" w:rsidRDefault="00AC6935" w:rsidP="00AC6935">
            <w:pPr>
              <w:spacing w:after="0" w:line="240" w:lineRule="auto"/>
              <w:jc w:val="center"/>
              <w:rPr>
                <w:rFonts w:ascii="Times New Roman" w:eastAsia="Times New Roman" w:hAnsi="Times New Roman" w:cs="Times New Roman"/>
                <w:sz w:val="24"/>
                <w:szCs w:val="24"/>
                <w:lang w:eastAsia="ru-RU"/>
              </w:rPr>
            </w:pPr>
            <w:r w:rsidRPr="00AC6935">
              <w:rPr>
                <w:rFonts w:ascii="Times New Roman" w:eastAsia="Times New Roman" w:hAnsi="Times New Roman" w:cs="Times New Roman"/>
                <w:sz w:val="24"/>
                <w:szCs w:val="24"/>
                <w:lang w:eastAsia="ru-RU"/>
              </w:rPr>
              <w:t> </w:t>
            </w:r>
          </w:p>
        </w:tc>
        <w:tc>
          <w:tcPr>
            <w:tcW w:w="1843" w:type="dxa"/>
            <w:shd w:val="clear" w:color="auto" w:fill="auto"/>
            <w:vAlign w:val="center"/>
            <w:hideMark/>
          </w:tcPr>
          <w:p w:rsidR="00AC6935" w:rsidRPr="00AC6935" w:rsidRDefault="00AC6935" w:rsidP="00AC6935">
            <w:pPr>
              <w:spacing w:after="0" w:line="240" w:lineRule="auto"/>
              <w:jc w:val="center"/>
              <w:rPr>
                <w:rFonts w:ascii="Times New Roman" w:eastAsia="Times New Roman" w:hAnsi="Times New Roman" w:cs="Times New Roman"/>
                <w:sz w:val="24"/>
                <w:szCs w:val="24"/>
                <w:lang w:eastAsia="ru-RU"/>
              </w:rPr>
            </w:pPr>
            <w:r w:rsidRPr="00AC6935">
              <w:rPr>
                <w:rFonts w:ascii="Times New Roman" w:eastAsia="Times New Roman" w:hAnsi="Times New Roman" w:cs="Times New Roman"/>
                <w:sz w:val="24"/>
                <w:szCs w:val="24"/>
                <w:lang w:eastAsia="ru-RU"/>
              </w:rPr>
              <w:t> </w:t>
            </w:r>
          </w:p>
        </w:tc>
      </w:tr>
    </w:tbl>
    <w:p w:rsidR="00AB0821" w:rsidRDefault="00AB0821" w:rsidP="00752BF8"/>
    <w:p w:rsidR="003C5BA4" w:rsidRDefault="003C5BA4" w:rsidP="00412314">
      <w:pPr>
        <w:pStyle w:val="1"/>
        <w:keepNext w:val="0"/>
        <w:keepLines w:val="0"/>
        <w:widowControl w:val="0"/>
        <w:autoSpaceDE w:val="0"/>
        <w:autoSpaceDN w:val="0"/>
        <w:spacing w:before="0" w:line="240" w:lineRule="auto"/>
        <w:ind w:left="360" w:right="-2" w:hanging="360"/>
        <w:jc w:val="both"/>
        <w:rPr>
          <w:rFonts w:ascii="Times New Roman" w:eastAsia="Times New Roman" w:hAnsi="Times New Roman" w:cs="Times New Roman"/>
          <w:bCs/>
          <w:i/>
          <w:color w:val="auto"/>
          <w:sz w:val="24"/>
          <w:szCs w:val="24"/>
        </w:rPr>
      </w:pPr>
      <w:bookmarkStart w:id="20" w:name="_Toc129523973"/>
      <w:r w:rsidRPr="003C5BA4">
        <w:rPr>
          <w:rFonts w:ascii="Times New Roman" w:eastAsia="Times New Roman" w:hAnsi="Times New Roman" w:cs="Times New Roman"/>
          <w:bCs/>
          <w:i/>
          <w:color w:val="auto"/>
          <w:sz w:val="24"/>
          <w:szCs w:val="24"/>
        </w:rPr>
        <w:t>б)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bookmarkEnd w:id="20"/>
    </w:p>
    <w:p w:rsidR="00307067" w:rsidRDefault="00307067" w:rsidP="00307067">
      <w:pPr>
        <w:spacing w:after="0" w:line="360" w:lineRule="auto"/>
        <w:ind w:firstLine="567"/>
        <w:rPr>
          <w:rFonts w:ascii="Times New Roman" w:eastAsia="Times New Roman" w:hAnsi="Times New Roman" w:cs="Times New Roman"/>
          <w:color w:val="000000"/>
          <w:sz w:val="24"/>
          <w:szCs w:val="24"/>
          <w:lang w:eastAsia="ru-RU"/>
        </w:rPr>
      </w:pPr>
    </w:p>
    <w:p w:rsidR="00307067" w:rsidRPr="00307067" w:rsidRDefault="00307067" w:rsidP="00307067">
      <w:pPr>
        <w:spacing w:after="0" w:line="360" w:lineRule="auto"/>
        <w:ind w:firstLine="567"/>
        <w:rPr>
          <w:rFonts w:ascii="Times New Roman" w:eastAsia="Times New Roman" w:hAnsi="Times New Roman" w:cs="Times New Roman"/>
          <w:color w:val="000000"/>
          <w:sz w:val="24"/>
          <w:szCs w:val="24"/>
          <w:lang w:eastAsia="ru-RU"/>
        </w:rPr>
      </w:pPr>
      <w:r w:rsidRPr="00307067">
        <w:rPr>
          <w:rFonts w:ascii="Times New Roman" w:eastAsia="Times New Roman" w:hAnsi="Times New Roman" w:cs="Times New Roman"/>
          <w:color w:val="000000"/>
          <w:sz w:val="24"/>
          <w:szCs w:val="24"/>
          <w:lang w:eastAsia="ru-RU"/>
        </w:rPr>
        <w:t xml:space="preserve">Прирост площади строительных фондов в </w:t>
      </w:r>
      <w:r w:rsidR="004006B9">
        <w:rPr>
          <w:rFonts w:ascii="Times New Roman" w:eastAsia="Times New Roman" w:hAnsi="Times New Roman" w:cs="Times New Roman"/>
          <w:color w:val="000000"/>
          <w:sz w:val="24"/>
          <w:szCs w:val="24"/>
          <w:lang w:eastAsia="ru-RU"/>
        </w:rPr>
        <w:t>Октябрьском</w:t>
      </w:r>
      <w:r w:rsidRPr="00307067">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СП</w:t>
      </w:r>
      <w:r w:rsidRPr="00307067">
        <w:rPr>
          <w:rFonts w:ascii="Times New Roman" w:eastAsia="Times New Roman" w:hAnsi="Times New Roman" w:cs="Times New Roman"/>
          <w:color w:val="000000"/>
          <w:sz w:val="24"/>
          <w:szCs w:val="24"/>
          <w:lang w:eastAsia="ru-RU"/>
        </w:rPr>
        <w:t xml:space="preserve"> не планируется.</w:t>
      </w:r>
    </w:p>
    <w:p w:rsidR="003C5BA4" w:rsidRDefault="003C5BA4" w:rsidP="00412314">
      <w:pPr>
        <w:pStyle w:val="1"/>
        <w:keepNext w:val="0"/>
        <w:keepLines w:val="0"/>
        <w:widowControl w:val="0"/>
        <w:autoSpaceDE w:val="0"/>
        <w:autoSpaceDN w:val="0"/>
        <w:spacing w:before="0" w:line="240" w:lineRule="auto"/>
        <w:ind w:left="360" w:right="-2" w:hanging="360"/>
        <w:jc w:val="both"/>
        <w:rPr>
          <w:rFonts w:ascii="Times New Roman" w:eastAsia="Times New Roman" w:hAnsi="Times New Roman" w:cs="Times New Roman"/>
          <w:bCs/>
          <w:i/>
          <w:color w:val="auto"/>
          <w:sz w:val="24"/>
          <w:szCs w:val="24"/>
        </w:rPr>
      </w:pPr>
      <w:bookmarkStart w:id="21" w:name="_Toc129523974"/>
      <w:r w:rsidRPr="003C5BA4">
        <w:rPr>
          <w:rFonts w:ascii="Times New Roman" w:eastAsia="Times New Roman" w:hAnsi="Times New Roman" w:cs="Times New Roman"/>
          <w:bCs/>
          <w:i/>
          <w:color w:val="auto"/>
          <w:sz w:val="24"/>
          <w:szCs w:val="24"/>
        </w:rPr>
        <w:t>в)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21"/>
    </w:p>
    <w:p w:rsidR="00752BF8" w:rsidRDefault="00752BF8" w:rsidP="00752BF8"/>
    <w:p w:rsidR="00307067" w:rsidRPr="00307067" w:rsidRDefault="00307067" w:rsidP="00307067">
      <w:pPr>
        <w:spacing w:after="0" w:line="360" w:lineRule="auto"/>
        <w:ind w:firstLine="567"/>
        <w:jc w:val="both"/>
        <w:rPr>
          <w:rFonts w:ascii="Times New Roman" w:eastAsia="Times New Roman" w:hAnsi="Times New Roman" w:cs="Times New Roman"/>
          <w:color w:val="000000"/>
          <w:sz w:val="24"/>
          <w:szCs w:val="24"/>
          <w:lang w:eastAsia="ru-RU"/>
        </w:rPr>
      </w:pPr>
      <w:r w:rsidRPr="00307067">
        <w:rPr>
          <w:rFonts w:ascii="Times New Roman" w:eastAsia="Times New Roman" w:hAnsi="Times New Roman" w:cs="Times New Roman"/>
          <w:color w:val="000000"/>
          <w:sz w:val="24"/>
          <w:szCs w:val="24"/>
          <w:lang w:eastAsia="ru-RU"/>
        </w:rPr>
        <w:t xml:space="preserve">Прогноз перспективных удельных расходов тепловой энергии на отопление, вентиляцию выполнен с учетом требований к энергетической эффективности объектов теплопотребления, устанавливаемых в соответствии с законодательством Российской Федерации. </w:t>
      </w:r>
    </w:p>
    <w:p w:rsidR="00307067" w:rsidRPr="00307067" w:rsidRDefault="00307067" w:rsidP="00307067">
      <w:pPr>
        <w:spacing w:after="0" w:line="360" w:lineRule="auto"/>
        <w:ind w:firstLine="567"/>
        <w:jc w:val="both"/>
        <w:rPr>
          <w:rFonts w:ascii="Times New Roman" w:eastAsia="Times New Roman" w:hAnsi="Times New Roman" w:cs="Times New Roman"/>
          <w:color w:val="000000"/>
          <w:sz w:val="24"/>
          <w:szCs w:val="24"/>
          <w:lang w:eastAsia="ru-RU"/>
        </w:rPr>
      </w:pPr>
      <w:r w:rsidRPr="00307067">
        <w:rPr>
          <w:rFonts w:ascii="Times New Roman" w:eastAsia="Times New Roman" w:hAnsi="Times New Roman" w:cs="Times New Roman"/>
          <w:color w:val="000000"/>
          <w:sz w:val="24"/>
          <w:szCs w:val="24"/>
          <w:lang w:eastAsia="ru-RU"/>
        </w:rPr>
        <w:t xml:space="preserve">Показателем расхода тепловой энергии на отопление и вентиляцию жилого или общественного здания, является удельная характеристика расхода тепловой энергии на </w:t>
      </w:r>
      <w:r w:rsidRPr="00307067">
        <w:rPr>
          <w:rFonts w:ascii="Times New Roman" w:eastAsia="Times New Roman" w:hAnsi="Times New Roman" w:cs="Times New Roman"/>
          <w:color w:val="000000"/>
          <w:sz w:val="24"/>
          <w:szCs w:val="24"/>
          <w:lang w:eastAsia="ru-RU"/>
        </w:rPr>
        <w:lastRenderedPageBreak/>
        <w:t>отопление и вентиляцию здания численно равная расходу тепловой энергии на 1 м3 отапливаемого объема здания в единицу времени при перепаде температуры в один градус. Расчетное значение удельной характеристики расхода тепловой энергии на отопление и вентиляцию здания определяется с учетом климатических условий района строительства, выбранных объемно-планировочных решений, ориентации здания, теплозащитных свойств ограждающих конструкций, принятой системы вентиляции здания, а также применения энергосберегающих технологий. Расчетное значение удельной характеристики расхода тепловой энергии на отопление и вентиляцию здания должно быть меньше или равно нормируемому значению.</w:t>
      </w:r>
    </w:p>
    <w:p w:rsidR="00307067" w:rsidRPr="00307067" w:rsidRDefault="00307067" w:rsidP="00307067">
      <w:pPr>
        <w:spacing w:after="0" w:line="360" w:lineRule="auto"/>
        <w:ind w:firstLine="567"/>
        <w:jc w:val="both"/>
        <w:rPr>
          <w:rFonts w:ascii="Times New Roman" w:eastAsia="Times New Roman" w:hAnsi="Times New Roman" w:cs="Times New Roman"/>
          <w:color w:val="000000"/>
          <w:sz w:val="24"/>
          <w:szCs w:val="24"/>
          <w:lang w:eastAsia="ru-RU"/>
        </w:rPr>
      </w:pPr>
      <w:r w:rsidRPr="00307067">
        <w:rPr>
          <w:rFonts w:ascii="Times New Roman" w:eastAsia="Times New Roman" w:hAnsi="Times New Roman" w:cs="Times New Roman"/>
          <w:color w:val="000000"/>
          <w:sz w:val="24"/>
          <w:szCs w:val="24"/>
          <w:lang w:eastAsia="ru-RU"/>
        </w:rPr>
        <w:t>Изменения удельных расходов тепловой энергии на отопление не ожидается.</w:t>
      </w:r>
    </w:p>
    <w:p w:rsidR="003C5BA4" w:rsidRDefault="003C5BA4" w:rsidP="00412314">
      <w:pPr>
        <w:pStyle w:val="1"/>
        <w:keepNext w:val="0"/>
        <w:keepLines w:val="0"/>
        <w:widowControl w:val="0"/>
        <w:autoSpaceDE w:val="0"/>
        <w:autoSpaceDN w:val="0"/>
        <w:spacing w:before="0" w:line="240" w:lineRule="auto"/>
        <w:ind w:left="360" w:right="-2" w:hanging="360"/>
        <w:jc w:val="both"/>
        <w:rPr>
          <w:rFonts w:ascii="Times New Roman" w:eastAsia="Times New Roman" w:hAnsi="Times New Roman" w:cs="Times New Roman"/>
          <w:bCs/>
          <w:i/>
          <w:color w:val="auto"/>
          <w:sz w:val="24"/>
          <w:szCs w:val="24"/>
        </w:rPr>
      </w:pPr>
      <w:bookmarkStart w:id="22" w:name="_Toc129523975"/>
      <w:r w:rsidRPr="003C5BA4">
        <w:rPr>
          <w:rFonts w:ascii="Times New Roman" w:eastAsia="Times New Roman" w:hAnsi="Times New Roman" w:cs="Times New Roman"/>
          <w:bCs/>
          <w:i/>
          <w:color w:val="auto"/>
          <w:sz w:val="24"/>
          <w:szCs w:val="24"/>
        </w:rPr>
        <w:t>г)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22"/>
    </w:p>
    <w:p w:rsidR="00307067" w:rsidRPr="00307067" w:rsidRDefault="00307067" w:rsidP="00307067">
      <w:pPr>
        <w:tabs>
          <w:tab w:val="left" w:pos="0"/>
        </w:tabs>
        <w:spacing w:line="240" w:lineRule="auto"/>
        <w:ind w:firstLine="709"/>
        <w:jc w:val="both"/>
        <w:rPr>
          <w:rFonts w:ascii="Times New Roman" w:eastAsia="Times New Roman" w:hAnsi="Times New Roman" w:cs="Times New Roman"/>
          <w:color w:val="000000"/>
          <w:sz w:val="24"/>
          <w:szCs w:val="24"/>
          <w:lang w:eastAsia="ru-RU"/>
        </w:rPr>
      </w:pPr>
      <w:r w:rsidRPr="00307067">
        <w:rPr>
          <w:rFonts w:ascii="Times New Roman" w:eastAsia="Times New Roman" w:hAnsi="Times New Roman" w:cs="Times New Roman"/>
          <w:color w:val="000000"/>
          <w:sz w:val="24"/>
          <w:szCs w:val="24"/>
          <w:lang w:eastAsia="ru-RU"/>
        </w:rPr>
        <w:t>Изменения удельных расходов тепловой энергии на отопление не ожидается.</w:t>
      </w:r>
    </w:p>
    <w:p w:rsidR="003C5BA4" w:rsidRDefault="003C5BA4" w:rsidP="00412314">
      <w:pPr>
        <w:pStyle w:val="1"/>
        <w:keepNext w:val="0"/>
        <w:keepLines w:val="0"/>
        <w:widowControl w:val="0"/>
        <w:autoSpaceDE w:val="0"/>
        <w:autoSpaceDN w:val="0"/>
        <w:spacing w:before="0" w:line="240" w:lineRule="auto"/>
        <w:ind w:left="360" w:right="-2" w:hanging="360"/>
        <w:jc w:val="both"/>
        <w:rPr>
          <w:rFonts w:ascii="Times New Roman" w:eastAsia="Times New Roman" w:hAnsi="Times New Roman" w:cs="Times New Roman"/>
          <w:bCs/>
          <w:i/>
          <w:color w:val="auto"/>
          <w:sz w:val="24"/>
          <w:szCs w:val="24"/>
        </w:rPr>
      </w:pPr>
      <w:bookmarkStart w:id="23" w:name="_Toc129523976"/>
      <w:r w:rsidRPr="003C5BA4">
        <w:rPr>
          <w:rFonts w:ascii="Times New Roman" w:eastAsia="Times New Roman" w:hAnsi="Times New Roman" w:cs="Times New Roman"/>
          <w:bCs/>
          <w:i/>
          <w:color w:val="auto"/>
          <w:sz w:val="24"/>
          <w:szCs w:val="24"/>
        </w:rPr>
        <w:t>д)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23"/>
    </w:p>
    <w:p w:rsidR="00307067" w:rsidRPr="00307067" w:rsidRDefault="00307067" w:rsidP="00824E37">
      <w:pPr>
        <w:tabs>
          <w:tab w:val="left" w:pos="0"/>
        </w:tabs>
        <w:spacing w:after="0" w:line="360" w:lineRule="auto"/>
        <w:ind w:firstLine="709"/>
        <w:jc w:val="both"/>
        <w:rPr>
          <w:rFonts w:ascii="Times New Roman" w:eastAsia="Times New Roman" w:hAnsi="Times New Roman" w:cs="Times New Roman"/>
          <w:color w:val="000000"/>
          <w:sz w:val="24"/>
          <w:szCs w:val="24"/>
          <w:lang w:eastAsia="ru-RU"/>
        </w:rPr>
      </w:pPr>
      <w:r w:rsidRPr="00307067">
        <w:rPr>
          <w:rFonts w:ascii="Times New Roman" w:eastAsia="Times New Roman" w:hAnsi="Times New Roman" w:cs="Times New Roman"/>
          <w:color w:val="000000"/>
          <w:sz w:val="24"/>
          <w:szCs w:val="24"/>
          <w:lang w:eastAsia="ru-RU"/>
        </w:rPr>
        <w:t xml:space="preserve">Прирост объемов потребления тепловой энергии в </w:t>
      </w:r>
      <w:r w:rsidR="004006B9">
        <w:rPr>
          <w:rFonts w:ascii="Times New Roman" w:eastAsia="Times New Roman" w:hAnsi="Times New Roman" w:cs="Times New Roman"/>
          <w:color w:val="000000"/>
          <w:sz w:val="24"/>
          <w:szCs w:val="24"/>
          <w:lang w:eastAsia="ru-RU"/>
        </w:rPr>
        <w:t>Октябрьском</w:t>
      </w:r>
      <w:r w:rsidRPr="00307067">
        <w:rPr>
          <w:rFonts w:ascii="Times New Roman" w:eastAsia="Times New Roman" w:hAnsi="Times New Roman" w:cs="Times New Roman"/>
          <w:color w:val="000000"/>
          <w:sz w:val="24"/>
          <w:szCs w:val="24"/>
          <w:lang w:eastAsia="ru-RU"/>
        </w:rPr>
        <w:t xml:space="preserve"> сельском поселения не планируется.</w:t>
      </w:r>
    </w:p>
    <w:p w:rsidR="00AB304F" w:rsidRDefault="003C5BA4" w:rsidP="00412314">
      <w:pPr>
        <w:pStyle w:val="1"/>
        <w:keepNext w:val="0"/>
        <w:keepLines w:val="0"/>
        <w:widowControl w:val="0"/>
        <w:autoSpaceDE w:val="0"/>
        <w:autoSpaceDN w:val="0"/>
        <w:spacing w:before="0" w:line="240" w:lineRule="auto"/>
        <w:ind w:left="360" w:right="-2" w:hanging="360"/>
        <w:jc w:val="both"/>
        <w:rPr>
          <w:rFonts w:ascii="Times New Roman" w:eastAsia="Times New Roman" w:hAnsi="Times New Roman" w:cs="Times New Roman"/>
          <w:bCs/>
          <w:i/>
          <w:color w:val="auto"/>
          <w:sz w:val="24"/>
          <w:szCs w:val="24"/>
        </w:rPr>
      </w:pPr>
      <w:bookmarkStart w:id="24" w:name="_Toc129523977"/>
      <w:r w:rsidRPr="003C5BA4">
        <w:rPr>
          <w:rFonts w:ascii="Times New Roman" w:eastAsia="Times New Roman" w:hAnsi="Times New Roman" w:cs="Times New Roman"/>
          <w:bCs/>
          <w:i/>
          <w:color w:val="auto"/>
          <w:sz w:val="24"/>
          <w:szCs w:val="24"/>
        </w:rPr>
        <w:t>е)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24"/>
    </w:p>
    <w:p w:rsidR="00077040" w:rsidRDefault="00077040" w:rsidP="00824E37">
      <w:pPr>
        <w:tabs>
          <w:tab w:val="left" w:pos="0"/>
        </w:tabs>
        <w:spacing w:after="0" w:line="360" w:lineRule="auto"/>
        <w:ind w:firstLine="709"/>
        <w:jc w:val="both"/>
        <w:rPr>
          <w:rFonts w:ascii="Times New Roman" w:eastAsia="Times New Roman" w:hAnsi="Times New Roman" w:cs="Times New Roman"/>
          <w:color w:val="000000"/>
          <w:sz w:val="24"/>
          <w:szCs w:val="24"/>
          <w:lang w:eastAsia="ru-RU"/>
        </w:rPr>
      </w:pPr>
    </w:p>
    <w:p w:rsidR="00824E37" w:rsidRPr="00307067" w:rsidRDefault="00824E37" w:rsidP="00824E37">
      <w:pPr>
        <w:tabs>
          <w:tab w:val="left" w:pos="0"/>
        </w:tabs>
        <w:spacing w:after="0" w:line="360" w:lineRule="auto"/>
        <w:ind w:firstLine="709"/>
        <w:jc w:val="both"/>
        <w:rPr>
          <w:rFonts w:ascii="Times New Roman" w:eastAsia="Times New Roman" w:hAnsi="Times New Roman" w:cs="Times New Roman"/>
          <w:color w:val="000000"/>
          <w:sz w:val="24"/>
          <w:szCs w:val="24"/>
          <w:lang w:eastAsia="ru-RU"/>
        </w:rPr>
      </w:pPr>
      <w:r w:rsidRPr="00307067">
        <w:rPr>
          <w:rFonts w:ascii="Times New Roman" w:eastAsia="Times New Roman" w:hAnsi="Times New Roman" w:cs="Times New Roman"/>
          <w:color w:val="000000"/>
          <w:sz w:val="24"/>
          <w:szCs w:val="24"/>
          <w:lang w:eastAsia="ru-RU"/>
        </w:rPr>
        <w:t xml:space="preserve">Прирост объемов потребления тепловой энергии в </w:t>
      </w:r>
      <w:r w:rsidR="004006B9">
        <w:rPr>
          <w:rFonts w:ascii="Times New Roman" w:eastAsia="Times New Roman" w:hAnsi="Times New Roman" w:cs="Times New Roman"/>
          <w:color w:val="000000"/>
          <w:sz w:val="24"/>
          <w:szCs w:val="24"/>
          <w:lang w:eastAsia="ru-RU"/>
        </w:rPr>
        <w:t>Октябрьском</w:t>
      </w:r>
      <w:r w:rsidRPr="00307067">
        <w:rPr>
          <w:rFonts w:ascii="Times New Roman" w:eastAsia="Times New Roman" w:hAnsi="Times New Roman" w:cs="Times New Roman"/>
          <w:color w:val="000000"/>
          <w:sz w:val="24"/>
          <w:szCs w:val="24"/>
          <w:lang w:eastAsia="ru-RU"/>
        </w:rPr>
        <w:t xml:space="preserve"> сельском поселени</w:t>
      </w:r>
      <w:r w:rsidR="00412314">
        <w:rPr>
          <w:rFonts w:ascii="Times New Roman" w:eastAsia="Times New Roman" w:hAnsi="Times New Roman" w:cs="Times New Roman"/>
          <w:color w:val="000000"/>
          <w:sz w:val="24"/>
          <w:szCs w:val="24"/>
          <w:lang w:eastAsia="ru-RU"/>
        </w:rPr>
        <w:t>и</w:t>
      </w:r>
      <w:r w:rsidRPr="00307067">
        <w:rPr>
          <w:rFonts w:ascii="Times New Roman" w:eastAsia="Times New Roman" w:hAnsi="Times New Roman" w:cs="Times New Roman"/>
          <w:color w:val="000000"/>
          <w:sz w:val="24"/>
          <w:szCs w:val="24"/>
          <w:lang w:eastAsia="ru-RU"/>
        </w:rPr>
        <w:t xml:space="preserve"> не планируется.</w:t>
      </w:r>
    </w:p>
    <w:p w:rsidR="00824E37" w:rsidRDefault="00824E37" w:rsidP="003C5BA4"/>
    <w:p w:rsidR="003E0833" w:rsidRDefault="003E0833" w:rsidP="003C5BA4"/>
    <w:p w:rsidR="003E0833" w:rsidRDefault="003E0833" w:rsidP="003C5BA4"/>
    <w:p w:rsidR="003C5BA4" w:rsidRDefault="003C5BA4" w:rsidP="003C5BA4"/>
    <w:p w:rsidR="00C2433B" w:rsidRDefault="00C2433B" w:rsidP="003C5BA4"/>
    <w:p w:rsidR="00C2433B" w:rsidRDefault="00C2433B" w:rsidP="003C5BA4"/>
    <w:p w:rsidR="00C2433B" w:rsidRDefault="00C2433B" w:rsidP="003C5BA4"/>
    <w:p w:rsidR="00C2433B" w:rsidRDefault="00C2433B" w:rsidP="003C5BA4"/>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25" w:name="_Toc129523978"/>
      <w:r w:rsidRPr="00AB304F">
        <w:rPr>
          <w:rFonts w:ascii="Times New Roman" w:eastAsia="Times New Roman" w:hAnsi="Times New Roman" w:cs="Times New Roman"/>
          <w:b/>
          <w:bCs/>
          <w:color w:val="auto"/>
          <w:sz w:val="24"/>
          <w:szCs w:val="24"/>
        </w:rPr>
        <w:lastRenderedPageBreak/>
        <w:t>Глава 3. Электронная модель системы теплоснабжения поселения.</w:t>
      </w:r>
      <w:bookmarkEnd w:id="25"/>
    </w:p>
    <w:p w:rsidR="00AB304F" w:rsidRDefault="00AB304F" w:rsidP="00AB304F"/>
    <w:p w:rsidR="00820E57" w:rsidRPr="00820E57" w:rsidRDefault="00820E57" w:rsidP="004B22E1">
      <w:pPr>
        <w:spacing w:after="0" w:line="360" w:lineRule="auto"/>
        <w:ind w:firstLine="567"/>
        <w:jc w:val="both"/>
        <w:rPr>
          <w:rFonts w:ascii="Times New Roman" w:hAnsi="Times New Roman" w:cs="Times New Roman"/>
          <w:sz w:val="24"/>
          <w:szCs w:val="24"/>
          <w:lang w:eastAsia="ar-SA"/>
        </w:rPr>
      </w:pPr>
      <w:r w:rsidRPr="00820E57">
        <w:rPr>
          <w:rFonts w:ascii="Times New Roman" w:hAnsi="Times New Roman" w:cs="Times New Roman"/>
          <w:sz w:val="24"/>
          <w:szCs w:val="24"/>
          <w:lang w:eastAsia="ar-SA"/>
        </w:rPr>
        <w:t>Разработка электронной модели системы теплоснабжения выполнена с целью создания инструмента для:</w:t>
      </w:r>
    </w:p>
    <w:p w:rsidR="00820E57" w:rsidRPr="00820E57" w:rsidRDefault="00820E57" w:rsidP="004B22E1">
      <w:pPr>
        <w:numPr>
          <w:ilvl w:val="0"/>
          <w:numId w:val="3"/>
        </w:numPr>
        <w:spacing w:after="0" w:line="360" w:lineRule="auto"/>
        <w:jc w:val="both"/>
        <w:rPr>
          <w:rFonts w:ascii="Times New Roman" w:hAnsi="Times New Roman" w:cs="Times New Roman"/>
          <w:sz w:val="24"/>
          <w:szCs w:val="24"/>
          <w:lang w:eastAsia="ar-SA"/>
        </w:rPr>
      </w:pPr>
      <w:r w:rsidRPr="00820E57">
        <w:rPr>
          <w:rFonts w:ascii="Times New Roman" w:hAnsi="Times New Roman" w:cs="Times New Roman"/>
          <w:sz w:val="24"/>
          <w:szCs w:val="24"/>
          <w:lang w:eastAsia="ar-SA"/>
        </w:rPr>
        <w:t>хранения и актуализации данных о тепловых сетях и сооружениях на них, включая технические паспорта объектов системы теплоснабжения и графическое представление объектов системы теплоснабжения с привязкой к топографической основе поселения, городского округа с полным топологическим описанием связности объектов;</w:t>
      </w:r>
    </w:p>
    <w:p w:rsidR="00820E57" w:rsidRPr="00820E57" w:rsidRDefault="00820E57" w:rsidP="004B22E1">
      <w:pPr>
        <w:numPr>
          <w:ilvl w:val="0"/>
          <w:numId w:val="3"/>
        </w:numPr>
        <w:spacing w:after="0" w:line="360" w:lineRule="auto"/>
        <w:jc w:val="both"/>
        <w:rPr>
          <w:rFonts w:ascii="Times New Roman" w:hAnsi="Times New Roman" w:cs="Times New Roman"/>
          <w:sz w:val="24"/>
          <w:szCs w:val="24"/>
          <w:lang w:eastAsia="ar-SA"/>
        </w:rPr>
      </w:pPr>
      <w:r w:rsidRPr="00820E57">
        <w:rPr>
          <w:rFonts w:ascii="Times New Roman" w:hAnsi="Times New Roman" w:cs="Times New Roman"/>
          <w:sz w:val="24"/>
          <w:szCs w:val="24"/>
          <w:lang w:eastAsia="ar-SA"/>
        </w:rPr>
        <w:t>гидравлического расчета тепловых сетей любой степени закольцованности, в том числе гидравлического расчета при совместной работе нескольких источников тепловой энергии на единую тепловую сеть;</w:t>
      </w:r>
    </w:p>
    <w:p w:rsidR="00820E57" w:rsidRPr="00820E57" w:rsidRDefault="00820E57" w:rsidP="004B22E1">
      <w:pPr>
        <w:numPr>
          <w:ilvl w:val="0"/>
          <w:numId w:val="3"/>
        </w:numPr>
        <w:spacing w:after="0" w:line="360" w:lineRule="auto"/>
        <w:jc w:val="both"/>
        <w:rPr>
          <w:rFonts w:ascii="Times New Roman" w:hAnsi="Times New Roman" w:cs="Times New Roman"/>
          <w:sz w:val="24"/>
          <w:szCs w:val="24"/>
          <w:lang w:eastAsia="ar-SA"/>
        </w:rPr>
      </w:pPr>
      <w:r w:rsidRPr="00820E57">
        <w:rPr>
          <w:rFonts w:ascii="Times New Roman" w:hAnsi="Times New Roman" w:cs="Times New Roman"/>
          <w:sz w:val="24"/>
          <w:szCs w:val="24"/>
          <w:lang w:eastAsia="ar-SA"/>
        </w:rPr>
        <w:t>моделирования всех видов переключений, осуществляемых в тепловых сетях, в том числе переключений тепловых нагрузок между источниками тепловой энергии;</w:t>
      </w:r>
    </w:p>
    <w:p w:rsidR="00820E57" w:rsidRPr="00820E57" w:rsidRDefault="00820E57" w:rsidP="004B22E1">
      <w:pPr>
        <w:numPr>
          <w:ilvl w:val="0"/>
          <w:numId w:val="3"/>
        </w:numPr>
        <w:spacing w:after="0" w:line="360" w:lineRule="auto"/>
        <w:jc w:val="both"/>
        <w:rPr>
          <w:rFonts w:ascii="Times New Roman" w:hAnsi="Times New Roman" w:cs="Times New Roman"/>
          <w:sz w:val="24"/>
          <w:szCs w:val="24"/>
          <w:lang w:eastAsia="ar-SA"/>
        </w:rPr>
      </w:pPr>
      <w:r w:rsidRPr="00820E57">
        <w:rPr>
          <w:rFonts w:ascii="Times New Roman" w:hAnsi="Times New Roman" w:cs="Times New Roman"/>
          <w:sz w:val="24"/>
          <w:szCs w:val="24"/>
          <w:lang w:eastAsia="ar-SA"/>
        </w:rPr>
        <w:t>расчета энергетических характеристик тепловых сетей по показателю «потери тепловой энергии» и «потери сетевой воды»;</w:t>
      </w:r>
    </w:p>
    <w:p w:rsidR="00820E57" w:rsidRPr="00820E57" w:rsidRDefault="00820E57" w:rsidP="004B22E1">
      <w:pPr>
        <w:numPr>
          <w:ilvl w:val="0"/>
          <w:numId w:val="3"/>
        </w:numPr>
        <w:spacing w:after="0" w:line="360" w:lineRule="auto"/>
        <w:jc w:val="both"/>
        <w:rPr>
          <w:rFonts w:ascii="Times New Roman" w:hAnsi="Times New Roman" w:cs="Times New Roman"/>
          <w:sz w:val="24"/>
          <w:szCs w:val="24"/>
          <w:lang w:eastAsia="ar-SA"/>
        </w:rPr>
      </w:pPr>
      <w:r w:rsidRPr="00820E57">
        <w:rPr>
          <w:rFonts w:ascii="Times New Roman" w:hAnsi="Times New Roman" w:cs="Times New Roman"/>
          <w:sz w:val="24"/>
          <w:szCs w:val="24"/>
          <w:lang w:eastAsia="ar-SA"/>
        </w:rPr>
        <w:t>группового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p>
    <w:p w:rsidR="00820E57" w:rsidRPr="00820E57" w:rsidRDefault="00820E57" w:rsidP="004B22E1">
      <w:pPr>
        <w:numPr>
          <w:ilvl w:val="0"/>
          <w:numId w:val="3"/>
        </w:numPr>
        <w:spacing w:after="0" w:line="360" w:lineRule="auto"/>
        <w:jc w:val="both"/>
        <w:rPr>
          <w:rFonts w:ascii="Times New Roman" w:hAnsi="Times New Roman" w:cs="Times New Roman"/>
          <w:sz w:val="24"/>
          <w:szCs w:val="24"/>
          <w:lang w:eastAsia="ar-SA"/>
        </w:rPr>
      </w:pPr>
      <w:r w:rsidRPr="00820E57">
        <w:rPr>
          <w:rFonts w:ascii="Times New Roman" w:hAnsi="Times New Roman" w:cs="Times New Roman"/>
          <w:sz w:val="24"/>
          <w:szCs w:val="24"/>
          <w:lang w:eastAsia="ar-SA"/>
        </w:rPr>
        <w:t>расчета и сравнения пьезометрических графиков для разработки и анализа сценариев перспективного развития тепловых сетей;</w:t>
      </w:r>
    </w:p>
    <w:p w:rsidR="00820E57" w:rsidRPr="00820E57" w:rsidRDefault="00820E57" w:rsidP="004B22E1">
      <w:pPr>
        <w:numPr>
          <w:ilvl w:val="0"/>
          <w:numId w:val="3"/>
        </w:numPr>
        <w:spacing w:after="0" w:line="360" w:lineRule="auto"/>
        <w:jc w:val="both"/>
        <w:rPr>
          <w:rFonts w:ascii="Times New Roman" w:hAnsi="Times New Roman" w:cs="Times New Roman"/>
          <w:sz w:val="24"/>
          <w:szCs w:val="24"/>
          <w:lang w:eastAsia="ar-SA"/>
        </w:rPr>
      </w:pPr>
      <w:r w:rsidRPr="00820E57">
        <w:rPr>
          <w:rFonts w:ascii="Times New Roman" w:hAnsi="Times New Roman" w:cs="Times New Roman"/>
          <w:sz w:val="24"/>
          <w:szCs w:val="24"/>
          <w:lang w:eastAsia="ar-SA"/>
        </w:rPr>
        <w:t>автоматизированного формирования пути движения теплоносителя до произвольно выбранного потребителя с целью расчета вероятности безотказной работы (надежности) системы теплоснабжения относительно этого потребителя;</w:t>
      </w:r>
    </w:p>
    <w:p w:rsidR="00820E57" w:rsidRPr="00820E57" w:rsidRDefault="00820E57" w:rsidP="004B22E1">
      <w:pPr>
        <w:numPr>
          <w:ilvl w:val="0"/>
          <w:numId w:val="3"/>
        </w:numPr>
        <w:spacing w:after="0" w:line="360" w:lineRule="auto"/>
        <w:jc w:val="both"/>
        <w:rPr>
          <w:rFonts w:ascii="Times New Roman" w:hAnsi="Times New Roman" w:cs="Times New Roman"/>
          <w:sz w:val="24"/>
          <w:szCs w:val="24"/>
          <w:lang w:eastAsia="ar-SA"/>
        </w:rPr>
      </w:pPr>
      <w:r w:rsidRPr="00820E57">
        <w:rPr>
          <w:rFonts w:ascii="Times New Roman" w:hAnsi="Times New Roman" w:cs="Times New Roman"/>
          <w:sz w:val="24"/>
          <w:szCs w:val="24"/>
          <w:lang w:eastAsia="ar-SA"/>
        </w:rPr>
        <w:t>автоматизированного расчета отключенных от теплоснабжения потребителей при повреждении произвольного (любого) участка тепловой сети;</w:t>
      </w:r>
    </w:p>
    <w:p w:rsidR="00820E57" w:rsidRPr="00820E57" w:rsidRDefault="00820E57" w:rsidP="004B22E1">
      <w:pPr>
        <w:numPr>
          <w:ilvl w:val="0"/>
          <w:numId w:val="3"/>
        </w:numPr>
        <w:spacing w:after="0" w:line="360" w:lineRule="auto"/>
        <w:jc w:val="both"/>
        <w:rPr>
          <w:rFonts w:ascii="Times New Roman" w:hAnsi="Times New Roman" w:cs="Times New Roman"/>
          <w:sz w:val="24"/>
          <w:szCs w:val="24"/>
          <w:lang w:eastAsia="ar-SA"/>
        </w:rPr>
      </w:pPr>
      <w:r w:rsidRPr="00820E57">
        <w:rPr>
          <w:rFonts w:ascii="Times New Roman" w:hAnsi="Times New Roman" w:cs="Times New Roman"/>
          <w:sz w:val="24"/>
          <w:szCs w:val="24"/>
          <w:lang w:eastAsia="ar-SA"/>
        </w:rPr>
        <w:t>определения существования пути/путей движения теплоносителя до выбранного потребителя при повреждении прои</w:t>
      </w:r>
      <w:r>
        <w:rPr>
          <w:rFonts w:ascii="Times New Roman" w:hAnsi="Times New Roman" w:cs="Times New Roman"/>
          <w:sz w:val="24"/>
          <w:szCs w:val="24"/>
          <w:lang w:eastAsia="ar-SA"/>
        </w:rPr>
        <w:t>звольного участка тепловой сети.</w:t>
      </w:r>
    </w:p>
    <w:p w:rsidR="00820E57" w:rsidRDefault="00820E57" w:rsidP="00AB304F"/>
    <w:p w:rsidR="00AB304F" w:rsidRPr="000758DE" w:rsidRDefault="00AB304F" w:rsidP="00C2433B">
      <w:pPr>
        <w:pStyle w:val="1"/>
        <w:keepNext w:val="0"/>
        <w:keepLines w:val="0"/>
        <w:widowControl w:val="0"/>
        <w:autoSpaceDE w:val="0"/>
        <w:autoSpaceDN w:val="0"/>
        <w:spacing w:before="0" w:line="240" w:lineRule="auto"/>
        <w:ind w:left="360" w:right="-2" w:hanging="360"/>
        <w:jc w:val="both"/>
        <w:rPr>
          <w:rFonts w:ascii="Times New Roman" w:eastAsia="Times New Roman" w:hAnsi="Times New Roman" w:cs="Times New Roman"/>
          <w:bCs/>
          <w:i/>
          <w:color w:val="auto"/>
          <w:sz w:val="24"/>
          <w:szCs w:val="24"/>
        </w:rPr>
      </w:pPr>
      <w:bookmarkStart w:id="26" w:name="_Toc129523979"/>
      <w:r w:rsidRPr="000758DE">
        <w:rPr>
          <w:rFonts w:ascii="Times New Roman" w:eastAsia="Times New Roman" w:hAnsi="Times New Roman" w:cs="Times New Roman"/>
          <w:bCs/>
          <w:i/>
          <w:color w:val="auto"/>
          <w:sz w:val="24"/>
          <w:szCs w:val="24"/>
        </w:rPr>
        <w:t>а) графическое представление объектов системы теплоснабжения с привязкой к топографической основе поселения, городского округа, города федерального значения и с полным топологическим описанием связности объектов;</w:t>
      </w:r>
      <w:bookmarkEnd w:id="26"/>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Электронная модель схемы теплоснабжения разработана с использованием ГИС «Zulu» и программно-расчетного комплекса «Zulu-</w:t>
      </w:r>
      <w:r w:rsidRPr="004B22E1">
        <w:rPr>
          <w:rFonts w:ascii="Times New Roman" w:eastAsia="Times New Roman" w:hAnsi="Times New Roman" w:cs="Times New Roman"/>
          <w:sz w:val="24"/>
          <w:szCs w:val="24"/>
          <w:lang w:val="en-US" w:eastAsia="ru-RU"/>
        </w:rPr>
        <w:t>T</w:t>
      </w:r>
      <w:r w:rsidRPr="004B22E1">
        <w:rPr>
          <w:rFonts w:ascii="Times New Roman" w:eastAsia="Times New Roman" w:hAnsi="Times New Roman" w:cs="Times New Roman"/>
          <w:sz w:val="24"/>
          <w:szCs w:val="24"/>
          <w:lang w:eastAsia="ru-RU"/>
        </w:rPr>
        <w:t xml:space="preserve">hermo». Модель выполнена с учетом привязки к </w:t>
      </w:r>
      <w:r w:rsidRPr="004B22E1">
        <w:rPr>
          <w:rFonts w:ascii="Times New Roman" w:eastAsia="Times New Roman" w:hAnsi="Times New Roman" w:cs="Times New Roman"/>
          <w:sz w:val="24"/>
          <w:szCs w:val="24"/>
          <w:lang w:eastAsia="ru-RU"/>
        </w:rPr>
        <w:lastRenderedPageBreak/>
        <w:t>геологической основе и схемы расположения инженерных коммуникаций, согласно предоставленных данных.</w:t>
      </w: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В качестве исходных данных для ее разработки использовались: </w:t>
      </w:r>
    </w:p>
    <w:p w:rsidR="004B22E1" w:rsidRPr="004B22E1" w:rsidRDefault="004B22E1" w:rsidP="004B22E1">
      <w:pPr>
        <w:numPr>
          <w:ilvl w:val="0"/>
          <w:numId w:val="4"/>
        </w:numPr>
        <w:tabs>
          <w:tab w:val="left" w:pos="0"/>
        </w:tabs>
        <w:spacing w:after="0" w:line="360" w:lineRule="auto"/>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проектная и исполнительная документация по источникам тепла, тепловым сетям, данные по вводам к потребителям; </w:t>
      </w:r>
    </w:p>
    <w:p w:rsidR="004B22E1" w:rsidRPr="004B22E1" w:rsidRDefault="004B22E1" w:rsidP="004B22E1">
      <w:pPr>
        <w:numPr>
          <w:ilvl w:val="0"/>
          <w:numId w:val="4"/>
        </w:numPr>
        <w:tabs>
          <w:tab w:val="left" w:pos="0"/>
        </w:tabs>
        <w:spacing w:after="0" w:line="360" w:lineRule="auto"/>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эксплуатационная документация (фактические температурные графики, гидравлические режимы, данные по присоединенным тепловым нагрузкам и их видам и т.п.); </w:t>
      </w:r>
    </w:p>
    <w:p w:rsidR="004B22E1" w:rsidRPr="004B22E1" w:rsidRDefault="004B22E1" w:rsidP="004B22E1">
      <w:pPr>
        <w:numPr>
          <w:ilvl w:val="0"/>
          <w:numId w:val="4"/>
        </w:numPr>
        <w:tabs>
          <w:tab w:val="left" w:pos="0"/>
        </w:tabs>
        <w:spacing w:after="0" w:line="360" w:lineRule="auto"/>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данные по видам прокладки и типам применяемых теплоизоляционных конструкций, сроки эксплуатации тепловых сетей; </w:t>
      </w:r>
    </w:p>
    <w:p w:rsidR="004B22E1" w:rsidRPr="004B22E1" w:rsidRDefault="004B22E1" w:rsidP="004B22E1">
      <w:pPr>
        <w:numPr>
          <w:ilvl w:val="0"/>
          <w:numId w:val="4"/>
        </w:numPr>
        <w:tabs>
          <w:tab w:val="left" w:pos="0"/>
        </w:tabs>
        <w:spacing w:after="0" w:line="360" w:lineRule="auto"/>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материалы по разработке энергетических характеристик систем транспорта тепловой энергии.</w:t>
      </w:r>
    </w:p>
    <w:p w:rsidR="00AB304F" w:rsidRPr="000758DE" w:rsidRDefault="00AB304F" w:rsidP="007F0C5C"/>
    <w:p w:rsidR="00AB304F" w:rsidRPr="004B22E1" w:rsidRDefault="00AB304F" w:rsidP="004B22E1">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27" w:name="_Toc129523980"/>
      <w:r w:rsidRPr="000758DE">
        <w:rPr>
          <w:rFonts w:ascii="Times New Roman" w:eastAsia="Times New Roman" w:hAnsi="Times New Roman" w:cs="Times New Roman"/>
          <w:bCs/>
          <w:i/>
          <w:color w:val="auto"/>
          <w:sz w:val="24"/>
          <w:szCs w:val="24"/>
        </w:rPr>
        <w:t>б) паспортизацию объектов системы теплоснабжения;</w:t>
      </w:r>
      <w:bookmarkEnd w:id="27"/>
    </w:p>
    <w:p w:rsidR="004B22E1" w:rsidRPr="004B22E1" w:rsidRDefault="004B22E1" w:rsidP="004B22E1">
      <w:pPr>
        <w:spacing w:line="360" w:lineRule="auto"/>
        <w:ind w:firstLine="567"/>
        <w:jc w:val="both"/>
        <w:rPr>
          <w:rFonts w:ascii="Times New Roman" w:hAnsi="Times New Roman" w:cs="Times New Roman"/>
          <w:sz w:val="24"/>
          <w:szCs w:val="24"/>
        </w:rPr>
      </w:pPr>
      <w:r w:rsidRPr="004B22E1">
        <w:rPr>
          <w:rFonts w:ascii="Times New Roman" w:eastAsia="Times New Roman" w:hAnsi="Times New Roman" w:cs="Times New Roman"/>
          <w:sz w:val="24"/>
          <w:szCs w:val="24"/>
          <w:lang w:eastAsia="ru-RU"/>
        </w:rPr>
        <w:t>Паспортизация объектов системы теплоснабжения осуществлялась на основе предоставленных исходных и расчетных данных.</w:t>
      </w:r>
    </w:p>
    <w:p w:rsidR="00AB304F" w:rsidRPr="000758DE" w:rsidRDefault="00AB304F"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28" w:name="_Toc129523981"/>
      <w:r w:rsidRPr="000758DE">
        <w:rPr>
          <w:rFonts w:ascii="Times New Roman" w:eastAsia="Times New Roman" w:hAnsi="Times New Roman" w:cs="Times New Roman"/>
          <w:bCs/>
          <w:i/>
          <w:color w:val="auto"/>
          <w:sz w:val="24"/>
          <w:szCs w:val="24"/>
        </w:rPr>
        <w:t>в) паспортизацию и описание расчетных единиц территориального деления, включая административное;</w:t>
      </w:r>
      <w:bookmarkEnd w:id="28"/>
    </w:p>
    <w:p w:rsidR="004B22E1" w:rsidRPr="004B22E1" w:rsidRDefault="004B22E1" w:rsidP="004B22E1">
      <w:pPr>
        <w:spacing w:line="360" w:lineRule="auto"/>
        <w:ind w:firstLine="567"/>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Разбивка объектов по территориальному делению в ГИС «Zulu» происходит на основе данных утвержденного генерального плана и карте территориального планирования.</w:t>
      </w:r>
    </w:p>
    <w:p w:rsidR="00AB304F" w:rsidRPr="000758DE" w:rsidRDefault="00AB304F"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29" w:name="_Toc129523982"/>
      <w:r w:rsidRPr="000758DE">
        <w:rPr>
          <w:rFonts w:ascii="Times New Roman" w:eastAsia="Times New Roman" w:hAnsi="Times New Roman" w:cs="Times New Roman"/>
          <w:bCs/>
          <w:i/>
          <w:color w:val="auto"/>
          <w:sz w:val="24"/>
          <w:szCs w:val="24"/>
        </w:rPr>
        <w:t>г)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bookmarkEnd w:id="29"/>
    </w:p>
    <w:p w:rsidR="00FD4319" w:rsidRDefault="00FD4319"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Гидравлический расчет предусматривает выполнение расчета системы централизованного теплоснабжения с потребителями, подключенными к тепловой сети по различным схемам. </w:t>
      </w: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Целью расчета является определение фактических расходов теплоносителя на участках тепловой сети и у потребителей, а также количества тепловой энергии, получаемой потребителем при заданной температуре воды в подающем трубопроводе и располагаемом напоре на источнике. </w:t>
      </w: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Созданная математическая имитационная модель системы теплоснабжения, служащая для решения поверочной задачи, позволяет анализировать гидравлический и тепловой режим работы, а также прогнозировать изменение температуры внутреннего воздуха у потребителей. Расчеты проводились при различных исходных данных, в том числе аварийных ситуациях, например, </w:t>
      </w:r>
      <w:r w:rsidRPr="004B22E1">
        <w:rPr>
          <w:rFonts w:ascii="Times New Roman" w:eastAsia="Times New Roman" w:hAnsi="Times New Roman" w:cs="Times New Roman"/>
          <w:sz w:val="24"/>
          <w:szCs w:val="24"/>
          <w:lang w:eastAsia="ru-RU"/>
        </w:rPr>
        <w:lastRenderedPageBreak/>
        <w:t xml:space="preserve">отключении отдельных участков тепловой сети, передачи воды и тепловой энергии от одного источника к другому по одному из трубопроводов и т.д. В качестве теплоносителя используется вода. </w:t>
      </w: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Гидравлический расчёт тепловых сетей проводится с учётом: </w:t>
      </w:r>
    </w:p>
    <w:p w:rsidR="004B22E1" w:rsidRPr="004B22E1" w:rsidRDefault="004B22E1" w:rsidP="004B22E1">
      <w:pPr>
        <w:numPr>
          <w:ilvl w:val="0"/>
          <w:numId w:val="5"/>
        </w:numPr>
        <w:tabs>
          <w:tab w:val="left" w:pos="0"/>
        </w:tabs>
        <w:spacing w:after="0" w:line="360" w:lineRule="auto"/>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утечек из тепловой сети и систем теплопотребления; </w:t>
      </w:r>
    </w:p>
    <w:p w:rsidR="004B22E1" w:rsidRPr="004B22E1" w:rsidRDefault="004B22E1" w:rsidP="004B22E1">
      <w:pPr>
        <w:numPr>
          <w:ilvl w:val="0"/>
          <w:numId w:val="5"/>
        </w:numPr>
        <w:tabs>
          <w:tab w:val="left" w:pos="0"/>
        </w:tabs>
        <w:spacing w:after="0" w:line="360" w:lineRule="auto"/>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фактически установленного оборудования на абонентских вводах и тепловых сетях. </w:t>
      </w: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Гидравлический расчет позволяет рассчитать любую аварию на трубопроводах тепловой сети и источнике теплоснабжения. В результате расчета определяются расходы и потери напора в трубопроводах, напоры в узлах сети, в том числе располагаемые напоры у потребителей, расходы и температуры воды на входе и выходе в каждую систему теплопотребления. </w:t>
      </w:r>
    </w:p>
    <w:p w:rsidR="00AB304F" w:rsidRPr="000758DE" w:rsidRDefault="00AB304F" w:rsidP="007F0C5C"/>
    <w:p w:rsidR="00AB304F" w:rsidRPr="000758DE" w:rsidRDefault="00AB304F"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30" w:name="_Toc129523983"/>
      <w:r w:rsidRPr="000758DE">
        <w:rPr>
          <w:rFonts w:ascii="Times New Roman" w:eastAsia="Times New Roman" w:hAnsi="Times New Roman" w:cs="Times New Roman"/>
          <w:bCs/>
          <w:i/>
          <w:color w:val="auto"/>
          <w:sz w:val="24"/>
          <w:szCs w:val="24"/>
        </w:rPr>
        <w:t>д)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bookmarkEnd w:id="30"/>
    </w:p>
    <w:p w:rsid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Коммутационные задачи предназначены для анализа изменений вследствие отключения задвижек или участков сети. В результате выполнения коммутационной задачи определяются объекты, попавшие под отключение. При этом производится расчет объемов воды, которые возможно придется сливать из трубопроводов тепловой сети и систем теплопотребления. Результаты расчета отображаются на карте в виде тематической раскраски отключенных участков и потребителей и выводятся в отчет.</w:t>
      </w:r>
    </w:p>
    <w:p w:rsidR="00AB304F" w:rsidRPr="000758DE" w:rsidRDefault="00AB304F" w:rsidP="007F0C5C"/>
    <w:p w:rsidR="00AB304F" w:rsidRPr="000758DE" w:rsidRDefault="00AB304F"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31" w:name="_Toc129523984"/>
      <w:r w:rsidRPr="000758DE">
        <w:rPr>
          <w:rFonts w:ascii="Times New Roman" w:eastAsia="Times New Roman" w:hAnsi="Times New Roman" w:cs="Times New Roman"/>
          <w:bCs/>
          <w:i/>
          <w:color w:val="auto"/>
          <w:sz w:val="24"/>
          <w:szCs w:val="24"/>
        </w:rPr>
        <w:t>е) расчет балансов тепловой энергии по источникам тепловой энергии и по территориальному признаку;</w:t>
      </w:r>
      <w:bookmarkEnd w:id="31"/>
    </w:p>
    <w:p w:rsidR="00FD4319" w:rsidRDefault="00FD4319"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Целью расчета балансов тепловой энергии является определение фактических расходов теплоносителя на участках тепловой сети и у потребителей, а также количества тепловой энергии, получаемой потребителем при заданной температуре воды в подающем трубопроводе и располагаемом напоре на источнике. </w:t>
      </w: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Расчеты могут проводиться при различных исходных данных, в том числе при аварийных ситуациях, например, отключении отдельных участков тепловой сети, передачи воды и тепловой энергии от одного источника к другому по одному из трубопроводов и т.д. </w:t>
      </w: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Расчёт тепловых сетей можно проводить с учётом: </w:t>
      </w:r>
    </w:p>
    <w:p w:rsidR="004B22E1" w:rsidRPr="004B22E1" w:rsidRDefault="004B22E1" w:rsidP="004B22E1">
      <w:pPr>
        <w:numPr>
          <w:ilvl w:val="0"/>
          <w:numId w:val="6"/>
        </w:numPr>
        <w:tabs>
          <w:tab w:val="left" w:pos="0"/>
        </w:tabs>
        <w:spacing w:after="0" w:line="360" w:lineRule="auto"/>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утечек из тепловой сети и систем теплопотребления; </w:t>
      </w:r>
    </w:p>
    <w:p w:rsidR="004B22E1" w:rsidRPr="004B22E1" w:rsidRDefault="004B22E1" w:rsidP="004B22E1">
      <w:pPr>
        <w:numPr>
          <w:ilvl w:val="0"/>
          <w:numId w:val="6"/>
        </w:numPr>
        <w:tabs>
          <w:tab w:val="left" w:pos="0"/>
        </w:tabs>
        <w:spacing w:after="0" w:line="360" w:lineRule="auto"/>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lastRenderedPageBreak/>
        <w:t xml:space="preserve">тепловых потерь в трубопроводах тепловой сети; </w:t>
      </w:r>
    </w:p>
    <w:p w:rsidR="004B22E1" w:rsidRPr="004B22E1" w:rsidRDefault="004B22E1" w:rsidP="004B22E1">
      <w:pPr>
        <w:numPr>
          <w:ilvl w:val="0"/>
          <w:numId w:val="6"/>
        </w:numPr>
        <w:tabs>
          <w:tab w:val="left" w:pos="0"/>
        </w:tabs>
        <w:spacing w:after="0" w:line="360" w:lineRule="auto"/>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фактически установленного оборудования на абонентских вводах и тепловых сетях.</w:t>
      </w:r>
    </w:p>
    <w:p w:rsidR="00AB304F" w:rsidRPr="000758DE" w:rsidRDefault="00AB304F"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32" w:name="_Toc129523985"/>
      <w:r w:rsidRPr="000758DE">
        <w:rPr>
          <w:rFonts w:ascii="Times New Roman" w:eastAsia="Times New Roman" w:hAnsi="Times New Roman" w:cs="Times New Roman"/>
          <w:bCs/>
          <w:i/>
          <w:color w:val="auto"/>
          <w:sz w:val="24"/>
          <w:szCs w:val="24"/>
        </w:rPr>
        <w:t>ж) расчет потерь тепловой энергии через изоляцию и с утечками теплоносителя;</w:t>
      </w:r>
      <w:bookmarkEnd w:id="32"/>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Исходные данные для расчета потерь тепловой энергии через изоляцию тепловой сети и с утечками теплоносителя:</w:t>
      </w: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Расчетная температура подающего – 95°C </w:t>
      </w: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Расчетная температура обратного – 70°C</w:t>
      </w: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Расчетная температура в системе отопления потребителей – 95°C</w:t>
      </w: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Расчетная температура внутреннего воздуха – 20°C </w:t>
      </w: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Расчетная температура наружного воздуха – минус 30°C </w:t>
      </w:r>
    </w:p>
    <w:p w:rsidR="00AB304F" w:rsidRPr="000758DE" w:rsidRDefault="00AB304F"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33" w:name="_Toc129523986"/>
      <w:r w:rsidRPr="000758DE">
        <w:rPr>
          <w:rFonts w:ascii="Times New Roman" w:eastAsia="Times New Roman" w:hAnsi="Times New Roman" w:cs="Times New Roman"/>
          <w:bCs/>
          <w:i/>
          <w:color w:val="auto"/>
          <w:sz w:val="24"/>
          <w:szCs w:val="24"/>
        </w:rPr>
        <w:t>з) расчет показателей надежности теплоснабжения;</w:t>
      </w:r>
      <w:bookmarkEnd w:id="33"/>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Оценка надежности системы теплоснабжения   приведено в Главе 11 Обосновывающих материалов.</w:t>
      </w:r>
    </w:p>
    <w:p w:rsidR="00AB304F" w:rsidRPr="000758DE" w:rsidRDefault="00AB304F"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34" w:name="_Toc129523987"/>
      <w:r w:rsidRPr="000758DE">
        <w:rPr>
          <w:rFonts w:ascii="Times New Roman" w:eastAsia="Times New Roman" w:hAnsi="Times New Roman" w:cs="Times New Roman"/>
          <w:bCs/>
          <w:i/>
          <w:color w:val="auto"/>
          <w:sz w:val="24"/>
          <w:szCs w:val="24"/>
        </w:rPr>
        <w:t>и)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bookmarkEnd w:id="34"/>
    </w:p>
    <w:p w:rsidR="00FD4319" w:rsidRDefault="00FD4319"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Разработанная электронная модель на базе позволяет осуществлять групповые изменения характеристик различных теплосетевых объектов: </w:t>
      </w: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 для потребителей - изменять для группы потребителей расчетные температуры прямой и обратной сетевой воды, схемы их подключения, ограничения тепловых нагрузок, наладочные характеристики, количество теплообменников и т.д. </w:t>
      </w: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для тепловых сетей - изменять тип и год прокладки, вид тепловой изоляции, коэффициент местных потерь и шероховатость и т.д.</w:t>
      </w:r>
    </w:p>
    <w:p w:rsidR="00AB304F" w:rsidRPr="000758DE" w:rsidRDefault="00AB304F"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35" w:name="_Toc129523988"/>
      <w:r w:rsidRPr="000758DE">
        <w:rPr>
          <w:rFonts w:ascii="Times New Roman" w:eastAsia="Times New Roman" w:hAnsi="Times New Roman" w:cs="Times New Roman"/>
          <w:bCs/>
          <w:i/>
          <w:color w:val="auto"/>
          <w:sz w:val="24"/>
          <w:szCs w:val="24"/>
        </w:rPr>
        <w:t>к) сравнительные пьезометрические графики для разработки и анализа сценариев перспективного развития тепловых сетей.</w:t>
      </w:r>
      <w:bookmarkEnd w:id="35"/>
    </w:p>
    <w:p w:rsid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p>
    <w:p w:rsidR="004B22E1" w:rsidRPr="00AE759B" w:rsidRDefault="004B22E1" w:rsidP="00AE759B">
      <w:pPr>
        <w:tabs>
          <w:tab w:val="left" w:pos="0"/>
        </w:tabs>
        <w:spacing w:after="0" w:line="360" w:lineRule="auto"/>
        <w:ind w:firstLine="709"/>
        <w:jc w:val="both"/>
        <w:rPr>
          <w:rFonts w:ascii="Times New Roman" w:eastAsia="Times New Roman" w:hAnsi="Times New Roman" w:cs="Times New Roman"/>
          <w:sz w:val="24"/>
          <w:szCs w:val="24"/>
          <w:lang w:eastAsia="ru-RU"/>
        </w:rPr>
        <w:sectPr w:rsidR="004B22E1" w:rsidRPr="00AE759B" w:rsidSect="001E7991">
          <w:pgSz w:w="11906" w:h="16838"/>
          <w:pgMar w:top="1134" w:right="993" w:bottom="1134" w:left="850" w:header="708" w:footer="708" w:gutter="0"/>
          <w:cols w:space="708"/>
          <w:docGrid w:linePitch="360"/>
        </w:sectPr>
      </w:pPr>
      <w:r w:rsidRPr="004B22E1">
        <w:rPr>
          <w:rFonts w:ascii="Times New Roman" w:eastAsia="Times New Roman" w:hAnsi="Times New Roman" w:cs="Times New Roman"/>
          <w:sz w:val="24"/>
          <w:szCs w:val="24"/>
          <w:lang w:eastAsia="ru-RU"/>
        </w:rPr>
        <w:t>Основным направление развития системы централизованного теплоснабжения выбрано реализация мероприятий по сохранению существующей системы, с проведением работ по модернизации устаревшего оборудования и заменой ветхих участков тепловых сетей.</w:t>
      </w:r>
    </w:p>
    <w:p w:rsidR="00AB304F" w:rsidRPr="00AB304F" w:rsidRDefault="00AB304F" w:rsidP="00AB304F"/>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36" w:name="_Toc129523989"/>
      <w:r w:rsidRPr="00AB304F">
        <w:rPr>
          <w:rFonts w:ascii="Times New Roman" w:eastAsia="Times New Roman" w:hAnsi="Times New Roman" w:cs="Times New Roman"/>
          <w:b/>
          <w:bCs/>
          <w:color w:val="auto"/>
          <w:sz w:val="24"/>
          <w:szCs w:val="24"/>
        </w:rPr>
        <w:t>Глава 4. Существующие и перспективные балансы тепловой мощности источников тепловой энергии и тепловой нагрузки потребителей.</w:t>
      </w:r>
      <w:bookmarkEnd w:id="36"/>
    </w:p>
    <w:p w:rsidR="00AB304F" w:rsidRDefault="00AB304F" w:rsidP="00AB304F"/>
    <w:p w:rsidR="00AB304F" w:rsidRPr="000758DE" w:rsidRDefault="00AB304F" w:rsidP="007C59C6">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37" w:name="_Toc129523990"/>
      <w:r w:rsidRPr="000758DE">
        <w:rPr>
          <w:rFonts w:ascii="Times New Roman" w:eastAsia="Times New Roman" w:hAnsi="Times New Roman" w:cs="Times New Roman"/>
          <w:bCs/>
          <w:i/>
          <w:color w:val="auto"/>
          <w:sz w:val="24"/>
          <w:szCs w:val="24"/>
        </w:rPr>
        <w:t>а)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37"/>
    </w:p>
    <w:p w:rsidR="00D11815" w:rsidRPr="00D11815" w:rsidRDefault="00D11815" w:rsidP="00D11815">
      <w:pPr>
        <w:spacing w:line="240" w:lineRule="auto"/>
        <w:ind w:firstLine="709"/>
        <w:rPr>
          <w:rFonts w:ascii="Times New Roman" w:hAnsi="Times New Roman" w:cs="Times New Roman"/>
          <w:sz w:val="24"/>
          <w:szCs w:val="24"/>
        </w:rPr>
      </w:pPr>
      <w:r w:rsidRPr="00D11815">
        <w:rPr>
          <w:rFonts w:ascii="Times New Roman" w:hAnsi="Times New Roman" w:cs="Times New Roman"/>
          <w:sz w:val="24"/>
          <w:szCs w:val="24"/>
        </w:rPr>
        <w:t xml:space="preserve">Баланс тепловой мощности и тепловой нагрузки потребителей приведен в таблице </w:t>
      </w:r>
      <w:r>
        <w:rPr>
          <w:rFonts w:ascii="Times New Roman" w:hAnsi="Times New Roman" w:cs="Times New Roman"/>
          <w:sz w:val="24"/>
          <w:szCs w:val="24"/>
        </w:rPr>
        <w:t>4.1</w:t>
      </w:r>
      <w:r w:rsidRPr="00D11815">
        <w:rPr>
          <w:rFonts w:ascii="Times New Roman" w:hAnsi="Times New Roman" w:cs="Times New Roman"/>
          <w:sz w:val="24"/>
          <w:szCs w:val="24"/>
        </w:rPr>
        <w:t>.</w:t>
      </w:r>
    </w:p>
    <w:p w:rsidR="00D11815" w:rsidRPr="00D11815" w:rsidRDefault="00D11815" w:rsidP="00D11815">
      <w:pPr>
        <w:spacing w:line="240" w:lineRule="auto"/>
        <w:ind w:firstLine="709"/>
        <w:rPr>
          <w:rFonts w:ascii="Times New Roman" w:hAnsi="Times New Roman" w:cs="Times New Roman"/>
          <w:sz w:val="24"/>
          <w:szCs w:val="24"/>
        </w:rPr>
      </w:pPr>
      <w:r w:rsidRPr="00D11815">
        <w:rPr>
          <w:rFonts w:ascii="Times New Roman" w:eastAsia="Microsoft YaHei" w:hAnsi="Times New Roman" w:cs="Times New Roman"/>
          <w:bCs/>
          <w:spacing w:val="-5"/>
          <w:sz w:val="24"/>
          <w:szCs w:val="24"/>
        </w:rPr>
        <w:t xml:space="preserve">Таблица </w:t>
      </w:r>
      <w:r>
        <w:rPr>
          <w:rFonts w:ascii="Times New Roman" w:eastAsia="Microsoft YaHei" w:hAnsi="Times New Roman" w:cs="Times New Roman"/>
          <w:bCs/>
          <w:spacing w:val="-5"/>
          <w:sz w:val="24"/>
          <w:szCs w:val="24"/>
        </w:rPr>
        <w:t>4.1.</w:t>
      </w:r>
      <w:r w:rsidRPr="00D11815">
        <w:rPr>
          <w:rFonts w:ascii="Times New Roman" w:eastAsia="Microsoft YaHei" w:hAnsi="Times New Roman" w:cs="Times New Roman"/>
          <w:bCs/>
          <w:sz w:val="24"/>
          <w:szCs w:val="24"/>
        </w:rPr>
        <w:t xml:space="preserve"> – </w:t>
      </w:r>
      <w:r w:rsidR="00AF0639" w:rsidRPr="00AF0639">
        <w:rPr>
          <w:rFonts w:ascii="Times New Roman" w:eastAsia="Microsoft YaHei" w:hAnsi="Times New Roman" w:cs="Times New Roman"/>
          <w:bCs/>
          <w:sz w:val="24"/>
          <w:szCs w:val="24"/>
        </w:rPr>
        <w:t>Балансы тепловой энергии</w:t>
      </w:r>
      <w:r w:rsidR="00AF0639">
        <w:rPr>
          <w:rFonts w:ascii="Times New Roman" w:eastAsia="Microsoft YaHei" w:hAnsi="Times New Roman" w:cs="Times New Roman"/>
          <w:bCs/>
          <w:sz w:val="24"/>
          <w:szCs w:val="24"/>
        </w:rPr>
        <w:t>.</w:t>
      </w:r>
    </w:p>
    <w:tbl>
      <w:tblPr>
        <w:tblW w:w="954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8"/>
        <w:gridCol w:w="1187"/>
        <w:gridCol w:w="1535"/>
        <w:gridCol w:w="1701"/>
      </w:tblGrid>
      <w:tr w:rsidR="007C59C6" w:rsidRPr="007C59C6" w:rsidTr="006523CB">
        <w:trPr>
          <w:trHeight w:val="330"/>
        </w:trPr>
        <w:tc>
          <w:tcPr>
            <w:tcW w:w="9541" w:type="dxa"/>
            <w:gridSpan w:val="4"/>
            <w:vMerge w:val="restart"/>
            <w:shd w:val="clear" w:color="auto" w:fill="auto"/>
            <w:vAlign w:val="center"/>
            <w:hideMark/>
          </w:tcPr>
          <w:p w:rsidR="007C59C6" w:rsidRPr="007C59C6" w:rsidRDefault="007C59C6" w:rsidP="007C59C6">
            <w:pPr>
              <w:spacing w:after="0" w:line="240" w:lineRule="auto"/>
              <w:jc w:val="center"/>
              <w:rPr>
                <w:rFonts w:ascii="Times New Roman" w:eastAsia="Times New Roman" w:hAnsi="Times New Roman" w:cs="Times New Roman"/>
                <w:bCs/>
                <w:sz w:val="24"/>
                <w:szCs w:val="24"/>
                <w:lang w:eastAsia="ru-RU"/>
              </w:rPr>
            </w:pPr>
            <w:r w:rsidRPr="007C59C6">
              <w:rPr>
                <w:rFonts w:ascii="Times New Roman" w:eastAsia="Times New Roman" w:hAnsi="Times New Roman" w:cs="Times New Roman"/>
                <w:bCs/>
                <w:sz w:val="24"/>
                <w:szCs w:val="24"/>
                <w:lang w:eastAsia="ru-RU"/>
              </w:rPr>
              <w:t xml:space="preserve">Балансы тепловой энергии по котельной  с.Октябрьское ул.Техническая,14 </w:t>
            </w:r>
          </w:p>
        </w:tc>
      </w:tr>
      <w:tr w:rsidR="007C59C6" w:rsidRPr="007C59C6" w:rsidTr="006523CB">
        <w:trPr>
          <w:trHeight w:val="495"/>
        </w:trPr>
        <w:tc>
          <w:tcPr>
            <w:tcW w:w="9541" w:type="dxa"/>
            <w:gridSpan w:val="4"/>
            <w:vMerge/>
            <w:vAlign w:val="center"/>
            <w:hideMark/>
          </w:tcPr>
          <w:p w:rsidR="007C59C6" w:rsidRPr="007C59C6" w:rsidRDefault="007C59C6" w:rsidP="007C59C6">
            <w:pPr>
              <w:spacing w:after="0" w:line="240" w:lineRule="auto"/>
              <w:rPr>
                <w:rFonts w:ascii="Times New Roman" w:eastAsia="Times New Roman" w:hAnsi="Times New Roman" w:cs="Times New Roman"/>
                <w:bCs/>
                <w:sz w:val="24"/>
                <w:szCs w:val="24"/>
                <w:lang w:eastAsia="ru-RU"/>
              </w:rPr>
            </w:pPr>
          </w:p>
        </w:tc>
      </w:tr>
      <w:tr w:rsidR="007C59C6" w:rsidRPr="007C59C6" w:rsidTr="006523CB">
        <w:trPr>
          <w:trHeight w:val="495"/>
        </w:trPr>
        <w:tc>
          <w:tcPr>
            <w:tcW w:w="5118" w:type="dxa"/>
            <w:shd w:val="clear" w:color="auto" w:fill="auto"/>
            <w:vAlign w:val="center"/>
            <w:hideMark/>
          </w:tcPr>
          <w:p w:rsidR="007C59C6" w:rsidRPr="007C59C6" w:rsidRDefault="007C59C6" w:rsidP="007C59C6">
            <w:pPr>
              <w:spacing w:after="0" w:line="240" w:lineRule="auto"/>
              <w:rPr>
                <w:rFonts w:ascii="Times New Roman" w:eastAsia="Times New Roman" w:hAnsi="Times New Roman" w:cs="Times New Roman"/>
                <w:bCs/>
                <w:sz w:val="24"/>
                <w:szCs w:val="24"/>
                <w:lang w:eastAsia="ru-RU"/>
              </w:rPr>
            </w:pPr>
            <w:r w:rsidRPr="007C59C6">
              <w:rPr>
                <w:rFonts w:ascii="Times New Roman" w:eastAsia="Times New Roman" w:hAnsi="Times New Roman" w:cs="Times New Roman"/>
                <w:bCs/>
                <w:sz w:val="24"/>
                <w:szCs w:val="24"/>
                <w:lang w:eastAsia="ru-RU"/>
              </w:rPr>
              <w:t xml:space="preserve">Показатели </w:t>
            </w:r>
          </w:p>
        </w:tc>
        <w:tc>
          <w:tcPr>
            <w:tcW w:w="1187" w:type="dxa"/>
            <w:shd w:val="clear" w:color="auto" w:fill="auto"/>
            <w:vAlign w:val="center"/>
            <w:hideMark/>
          </w:tcPr>
          <w:p w:rsidR="007C59C6" w:rsidRPr="007C59C6" w:rsidRDefault="007C59C6" w:rsidP="007C59C6">
            <w:pPr>
              <w:spacing w:after="0" w:line="240" w:lineRule="auto"/>
              <w:jc w:val="center"/>
              <w:rPr>
                <w:rFonts w:ascii="Times New Roman" w:eastAsia="Times New Roman" w:hAnsi="Times New Roman" w:cs="Times New Roman"/>
                <w:bCs/>
                <w:sz w:val="24"/>
                <w:szCs w:val="24"/>
                <w:lang w:eastAsia="ru-RU"/>
              </w:rPr>
            </w:pPr>
            <w:r w:rsidRPr="007C59C6">
              <w:rPr>
                <w:rFonts w:ascii="Times New Roman" w:eastAsia="Times New Roman" w:hAnsi="Times New Roman" w:cs="Times New Roman"/>
                <w:bCs/>
                <w:sz w:val="24"/>
                <w:szCs w:val="24"/>
                <w:lang w:eastAsia="ru-RU"/>
              </w:rPr>
              <w:t>Ед.  изм.</w:t>
            </w:r>
          </w:p>
        </w:tc>
        <w:tc>
          <w:tcPr>
            <w:tcW w:w="1535" w:type="dxa"/>
            <w:shd w:val="clear" w:color="auto" w:fill="auto"/>
            <w:vAlign w:val="center"/>
            <w:hideMark/>
          </w:tcPr>
          <w:p w:rsidR="007C59C6" w:rsidRPr="007C59C6" w:rsidRDefault="007C59C6" w:rsidP="007C59C6">
            <w:pPr>
              <w:spacing w:after="0" w:line="240" w:lineRule="auto"/>
              <w:jc w:val="center"/>
              <w:rPr>
                <w:rFonts w:ascii="Times New Roman" w:eastAsia="Times New Roman" w:hAnsi="Times New Roman" w:cs="Times New Roman"/>
                <w:bCs/>
                <w:sz w:val="24"/>
                <w:szCs w:val="24"/>
                <w:lang w:eastAsia="ru-RU"/>
              </w:rPr>
            </w:pPr>
            <w:r w:rsidRPr="007C59C6">
              <w:rPr>
                <w:rFonts w:ascii="Times New Roman" w:eastAsia="Times New Roman" w:hAnsi="Times New Roman" w:cs="Times New Roman"/>
                <w:bCs/>
                <w:sz w:val="24"/>
                <w:szCs w:val="24"/>
                <w:lang w:eastAsia="ru-RU"/>
              </w:rPr>
              <w:t>2021 год</w:t>
            </w:r>
          </w:p>
        </w:tc>
        <w:tc>
          <w:tcPr>
            <w:tcW w:w="1701" w:type="dxa"/>
            <w:shd w:val="clear" w:color="auto" w:fill="auto"/>
            <w:vAlign w:val="center"/>
            <w:hideMark/>
          </w:tcPr>
          <w:p w:rsidR="007C59C6" w:rsidRPr="007C59C6" w:rsidRDefault="007C59C6" w:rsidP="007C59C6">
            <w:pPr>
              <w:spacing w:after="0" w:line="240" w:lineRule="auto"/>
              <w:jc w:val="center"/>
              <w:rPr>
                <w:rFonts w:ascii="Times New Roman" w:eastAsia="Times New Roman" w:hAnsi="Times New Roman" w:cs="Times New Roman"/>
                <w:bCs/>
                <w:sz w:val="24"/>
                <w:szCs w:val="24"/>
                <w:lang w:eastAsia="ru-RU"/>
              </w:rPr>
            </w:pPr>
            <w:r w:rsidRPr="007C59C6">
              <w:rPr>
                <w:rFonts w:ascii="Times New Roman" w:eastAsia="Times New Roman" w:hAnsi="Times New Roman" w:cs="Times New Roman"/>
                <w:bCs/>
                <w:sz w:val="24"/>
                <w:szCs w:val="24"/>
                <w:lang w:eastAsia="ru-RU"/>
              </w:rPr>
              <w:t>2022 год</w:t>
            </w:r>
          </w:p>
        </w:tc>
      </w:tr>
      <w:tr w:rsidR="007C59C6" w:rsidRPr="007C59C6" w:rsidTr="006523CB">
        <w:trPr>
          <w:trHeight w:val="495"/>
        </w:trPr>
        <w:tc>
          <w:tcPr>
            <w:tcW w:w="5118" w:type="dxa"/>
            <w:shd w:val="clear" w:color="auto" w:fill="auto"/>
            <w:vAlign w:val="center"/>
            <w:hideMark/>
          </w:tcPr>
          <w:p w:rsidR="007C59C6" w:rsidRPr="007C59C6" w:rsidRDefault="007C59C6" w:rsidP="007C59C6">
            <w:pPr>
              <w:spacing w:after="0" w:line="240" w:lineRule="auto"/>
              <w:jc w:val="center"/>
              <w:rPr>
                <w:rFonts w:ascii="Times New Roman" w:eastAsia="Times New Roman" w:hAnsi="Times New Roman" w:cs="Times New Roman"/>
                <w:bCs/>
                <w:sz w:val="24"/>
                <w:szCs w:val="24"/>
                <w:lang w:eastAsia="ru-RU"/>
              </w:rPr>
            </w:pPr>
            <w:r w:rsidRPr="007C59C6">
              <w:rPr>
                <w:rFonts w:ascii="Times New Roman" w:eastAsia="Times New Roman" w:hAnsi="Times New Roman" w:cs="Times New Roman"/>
                <w:bCs/>
                <w:sz w:val="24"/>
                <w:szCs w:val="24"/>
                <w:lang w:eastAsia="ru-RU"/>
              </w:rPr>
              <w:t> </w:t>
            </w:r>
          </w:p>
        </w:tc>
        <w:tc>
          <w:tcPr>
            <w:tcW w:w="1187" w:type="dxa"/>
            <w:shd w:val="clear" w:color="auto" w:fill="auto"/>
            <w:vAlign w:val="center"/>
            <w:hideMark/>
          </w:tcPr>
          <w:p w:rsidR="007C59C6" w:rsidRPr="007C59C6" w:rsidRDefault="007C59C6" w:rsidP="007C59C6">
            <w:pPr>
              <w:spacing w:after="0" w:line="240" w:lineRule="auto"/>
              <w:jc w:val="center"/>
              <w:rPr>
                <w:rFonts w:ascii="Times New Roman" w:eastAsia="Times New Roman" w:hAnsi="Times New Roman" w:cs="Times New Roman"/>
                <w:bCs/>
                <w:sz w:val="24"/>
                <w:szCs w:val="24"/>
                <w:lang w:eastAsia="ru-RU"/>
              </w:rPr>
            </w:pPr>
            <w:r w:rsidRPr="007C59C6">
              <w:rPr>
                <w:rFonts w:ascii="Times New Roman" w:eastAsia="Times New Roman" w:hAnsi="Times New Roman" w:cs="Times New Roman"/>
                <w:bCs/>
                <w:sz w:val="24"/>
                <w:szCs w:val="24"/>
                <w:lang w:eastAsia="ru-RU"/>
              </w:rPr>
              <w:t> </w:t>
            </w:r>
          </w:p>
        </w:tc>
        <w:tc>
          <w:tcPr>
            <w:tcW w:w="1535" w:type="dxa"/>
            <w:shd w:val="clear" w:color="auto" w:fill="auto"/>
            <w:vAlign w:val="center"/>
            <w:hideMark/>
          </w:tcPr>
          <w:p w:rsidR="007C59C6" w:rsidRPr="007C59C6" w:rsidRDefault="007C59C6" w:rsidP="007C59C6">
            <w:pPr>
              <w:spacing w:after="0" w:line="240" w:lineRule="auto"/>
              <w:jc w:val="center"/>
              <w:rPr>
                <w:rFonts w:ascii="Times New Roman" w:eastAsia="Times New Roman" w:hAnsi="Times New Roman" w:cs="Times New Roman"/>
                <w:bCs/>
                <w:sz w:val="24"/>
                <w:szCs w:val="24"/>
                <w:lang w:eastAsia="ru-RU"/>
              </w:rPr>
            </w:pPr>
            <w:r w:rsidRPr="007C59C6">
              <w:rPr>
                <w:rFonts w:ascii="Times New Roman" w:eastAsia="Times New Roman" w:hAnsi="Times New Roman" w:cs="Times New Roman"/>
                <w:bCs/>
                <w:sz w:val="24"/>
                <w:szCs w:val="24"/>
                <w:lang w:eastAsia="ru-RU"/>
              </w:rPr>
              <w:t> </w:t>
            </w:r>
          </w:p>
        </w:tc>
        <w:tc>
          <w:tcPr>
            <w:tcW w:w="1701" w:type="dxa"/>
            <w:shd w:val="clear" w:color="auto" w:fill="auto"/>
            <w:vAlign w:val="center"/>
            <w:hideMark/>
          </w:tcPr>
          <w:p w:rsidR="007C59C6" w:rsidRPr="007C59C6" w:rsidRDefault="007C59C6" w:rsidP="007C59C6">
            <w:pPr>
              <w:spacing w:after="0" w:line="240" w:lineRule="auto"/>
              <w:jc w:val="center"/>
              <w:rPr>
                <w:rFonts w:ascii="Times New Roman" w:eastAsia="Times New Roman" w:hAnsi="Times New Roman" w:cs="Times New Roman"/>
                <w:bCs/>
                <w:sz w:val="24"/>
                <w:szCs w:val="24"/>
                <w:lang w:eastAsia="ru-RU"/>
              </w:rPr>
            </w:pPr>
            <w:r w:rsidRPr="007C59C6">
              <w:rPr>
                <w:rFonts w:ascii="Times New Roman" w:eastAsia="Times New Roman" w:hAnsi="Times New Roman" w:cs="Times New Roman"/>
                <w:bCs/>
                <w:sz w:val="24"/>
                <w:szCs w:val="24"/>
                <w:lang w:eastAsia="ru-RU"/>
              </w:rPr>
              <w:t> </w:t>
            </w:r>
          </w:p>
        </w:tc>
      </w:tr>
      <w:tr w:rsidR="007C59C6" w:rsidRPr="007C59C6" w:rsidTr="006523CB">
        <w:trPr>
          <w:trHeight w:val="330"/>
        </w:trPr>
        <w:tc>
          <w:tcPr>
            <w:tcW w:w="5118" w:type="dxa"/>
            <w:shd w:val="clear" w:color="auto" w:fill="auto"/>
            <w:vAlign w:val="center"/>
            <w:hideMark/>
          </w:tcPr>
          <w:p w:rsidR="007C59C6" w:rsidRPr="007C59C6" w:rsidRDefault="007C59C6" w:rsidP="007C59C6">
            <w:pPr>
              <w:spacing w:after="0" w:line="240" w:lineRule="auto"/>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Произведено тепловой энергии (выработка)</w:t>
            </w:r>
          </w:p>
        </w:tc>
        <w:tc>
          <w:tcPr>
            <w:tcW w:w="1187" w:type="dxa"/>
            <w:shd w:val="clear" w:color="auto" w:fill="auto"/>
            <w:vAlign w:val="center"/>
            <w:hideMark/>
          </w:tcPr>
          <w:p w:rsidR="007C59C6" w:rsidRPr="007C59C6" w:rsidRDefault="007C59C6" w:rsidP="007C59C6">
            <w:pPr>
              <w:spacing w:after="0" w:line="240" w:lineRule="auto"/>
              <w:jc w:val="center"/>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Гкал</w:t>
            </w:r>
          </w:p>
        </w:tc>
        <w:tc>
          <w:tcPr>
            <w:tcW w:w="1535" w:type="dxa"/>
            <w:shd w:val="clear" w:color="auto" w:fill="auto"/>
            <w:vAlign w:val="center"/>
            <w:hideMark/>
          </w:tcPr>
          <w:p w:rsidR="007C59C6" w:rsidRPr="007C59C6" w:rsidRDefault="007C59C6" w:rsidP="007C59C6">
            <w:pPr>
              <w:spacing w:after="0" w:line="240" w:lineRule="auto"/>
              <w:jc w:val="center"/>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2605,5</w:t>
            </w:r>
          </w:p>
        </w:tc>
        <w:tc>
          <w:tcPr>
            <w:tcW w:w="1701" w:type="dxa"/>
            <w:shd w:val="clear" w:color="auto" w:fill="auto"/>
            <w:vAlign w:val="center"/>
            <w:hideMark/>
          </w:tcPr>
          <w:p w:rsidR="007C59C6" w:rsidRPr="007C59C6" w:rsidRDefault="007C59C6" w:rsidP="007C59C6">
            <w:pPr>
              <w:spacing w:after="0" w:line="240" w:lineRule="auto"/>
              <w:jc w:val="center"/>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6773,58</w:t>
            </w:r>
          </w:p>
        </w:tc>
      </w:tr>
      <w:tr w:rsidR="007C59C6" w:rsidRPr="007C59C6" w:rsidTr="006523CB">
        <w:trPr>
          <w:trHeight w:val="330"/>
        </w:trPr>
        <w:tc>
          <w:tcPr>
            <w:tcW w:w="5118" w:type="dxa"/>
            <w:shd w:val="clear" w:color="auto" w:fill="auto"/>
            <w:vAlign w:val="center"/>
            <w:hideMark/>
          </w:tcPr>
          <w:p w:rsidR="007C59C6" w:rsidRPr="007C59C6" w:rsidRDefault="007C59C6" w:rsidP="007C59C6">
            <w:pPr>
              <w:spacing w:after="0" w:line="240" w:lineRule="auto"/>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Собственные нужды</w:t>
            </w:r>
          </w:p>
        </w:tc>
        <w:tc>
          <w:tcPr>
            <w:tcW w:w="1187" w:type="dxa"/>
            <w:shd w:val="clear" w:color="auto" w:fill="auto"/>
            <w:vAlign w:val="center"/>
            <w:hideMark/>
          </w:tcPr>
          <w:p w:rsidR="007C59C6" w:rsidRPr="007C59C6" w:rsidRDefault="007C59C6" w:rsidP="007C59C6">
            <w:pPr>
              <w:spacing w:after="0" w:line="240" w:lineRule="auto"/>
              <w:jc w:val="center"/>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Гкал</w:t>
            </w:r>
          </w:p>
        </w:tc>
        <w:tc>
          <w:tcPr>
            <w:tcW w:w="1535" w:type="dxa"/>
            <w:shd w:val="clear" w:color="auto" w:fill="auto"/>
            <w:vAlign w:val="center"/>
            <w:hideMark/>
          </w:tcPr>
          <w:p w:rsidR="007C59C6" w:rsidRPr="007C59C6" w:rsidRDefault="007C59C6" w:rsidP="007C59C6">
            <w:pPr>
              <w:spacing w:after="0" w:line="240" w:lineRule="auto"/>
              <w:jc w:val="center"/>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0</w:t>
            </w:r>
          </w:p>
        </w:tc>
        <w:tc>
          <w:tcPr>
            <w:tcW w:w="1701" w:type="dxa"/>
            <w:shd w:val="clear" w:color="auto" w:fill="auto"/>
            <w:vAlign w:val="center"/>
            <w:hideMark/>
          </w:tcPr>
          <w:p w:rsidR="007C59C6" w:rsidRPr="007C59C6" w:rsidRDefault="007C59C6" w:rsidP="007C59C6">
            <w:pPr>
              <w:spacing w:after="0" w:line="240" w:lineRule="auto"/>
              <w:jc w:val="center"/>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0</w:t>
            </w:r>
          </w:p>
        </w:tc>
      </w:tr>
      <w:tr w:rsidR="007C59C6" w:rsidRPr="007C59C6" w:rsidTr="006523CB">
        <w:trPr>
          <w:trHeight w:val="330"/>
        </w:trPr>
        <w:tc>
          <w:tcPr>
            <w:tcW w:w="5118" w:type="dxa"/>
            <w:shd w:val="clear" w:color="auto" w:fill="auto"/>
            <w:vAlign w:val="center"/>
            <w:hideMark/>
          </w:tcPr>
          <w:p w:rsidR="007C59C6" w:rsidRPr="007C59C6" w:rsidRDefault="007C59C6" w:rsidP="007C59C6">
            <w:pPr>
              <w:spacing w:after="0" w:line="240" w:lineRule="auto"/>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Отпуск с коллекторов</w:t>
            </w:r>
          </w:p>
        </w:tc>
        <w:tc>
          <w:tcPr>
            <w:tcW w:w="1187" w:type="dxa"/>
            <w:shd w:val="clear" w:color="auto" w:fill="auto"/>
            <w:vAlign w:val="center"/>
            <w:hideMark/>
          </w:tcPr>
          <w:p w:rsidR="007C59C6" w:rsidRPr="007C59C6" w:rsidRDefault="007C59C6" w:rsidP="007C59C6">
            <w:pPr>
              <w:spacing w:after="0" w:line="240" w:lineRule="auto"/>
              <w:jc w:val="center"/>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Гкал</w:t>
            </w:r>
          </w:p>
        </w:tc>
        <w:tc>
          <w:tcPr>
            <w:tcW w:w="1535" w:type="dxa"/>
            <w:shd w:val="clear" w:color="auto" w:fill="auto"/>
            <w:vAlign w:val="center"/>
            <w:hideMark/>
          </w:tcPr>
          <w:p w:rsidR="007C59C6" w:rsidRPr="007C59C6" w:rsidRDefault="007C59C6" w:rsidP="007C59C6">
            <w:pPr>
              <w:spacing w:after="0" w:line="240" w:lineRule="auto"/>
              <w:jc w:val="center"/>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1340.7</w:t>
            </w:r>
          </w:p>
        </w:tc>
        <w:tc>
          <w:tcPr>
            <w:tcW w:w="1701" w:type="dxa"/>
            <w:shd w:val="clear" w:color="auto" w:fill="auto"/>
            <w:vAlign w:val="center"/>
            <w:hideMark/>
          </w:tcPr>
          <w:p w:rsidR="007C59C6" w:rsidRPr="007C59C6" w:rsidRDefault="007C59C6" w:rsidP="007C59C6">
            <w:pPr>
              <w:spacing w:after="0" w:line="240" w:lineRule="auto"/>
              <w:jc w:val="center"/>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2887,45</w:t>
            </w:r>
          </w:p>
        </w:tc>
      </w:tr>
      <w:tr w:rsidR="007C59C6" w:rsidRPr="007C59C6" w:rsidTr="006523CB">
        <w:trPr>
          <w:trHeight w:val="330"/>
        </w:trPr>
        <w:tc>
          <w:tcPr>
            <w:tcW w:w="5118" w:type="dxa"/>
            <w:shd w:val="clear" w:color="auto" w:fill="auto"/>
            <w:vAlign w:val="center"/>
            <w:hideMark/>
          </w:tcPr>
          <w:p w:rsidR="007C59C6" w:rsidRPr="007C59C6" w:rsidRDefault="007C59C6" w:rsidP="007C59C6">
            <w:pPr>
              <w:spacing w:after="0" w:line="240" w:lineRule="auto"/>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Отпуск тепловой энергии потребителям (полезный отпуск)</w:t>
            </w:r>
          </w:p>
        </w:tc>
        <w:tc>
          <w:tcPr>
            <w:tcW w:w="1187" w:type="dxa"/>
            <w:shd w:val="clear" w:color="auto" w:fill="auto"/>
            <w:vAlign w:val="center"/>
            <w:hideMark/>
          </w:tcPr>
          <w:p w:rsidR="007C59C6" w:rsidRPr="007C59C6" w:rsidRDefault="007C59C6" w:rsidP="007C59C6">
            <w:pPr>
              <w:spacing w:after="0" w:line="240" w:lineRule="auto"/>
              <w:jc w:val="center"/>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Гкал</w:t>
            </w:r>
          </w:p>
        </w:tc>
        <w:tc>
          <w:tcPr>
            <w:tcW w:w="1535" w:type="dxa"/>
            <w:shd w:val="clear" w:color="auto" w:fill="auto"/>
            <w:vAlign w:val="center"/>
            <w:hideMark/>
          </w:tcPr>
          <w:p w:rsidR="007C59C6" w:rsidRPr="007C59C6" w:rsidRDefault="007C59C6" w:rsidP="007C59C6">
            <w:pPr>
              <w:spacing w:after="0" w:line="240" w:lineRule="auto"/>
              <w:jc w:val="center"/>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1340,7</w:t>
            </w:r>
          </w:p>
        </w:tc>
        <w:tc>
          <w:tcPr>
            <w:tcW w:w="1701" w:type="dxa"/>
            <w:shd w:val="clear" w:color="auto" w:fill="auto"/>
            <w:vAlign w:val="center"/>
            <w:hideMark/>
          </w:tcPr>
          <w:p w:rsidR="007C59C6" w:rsidRPr="007C59C6" w:rsidRDefault="007C59C6" w:rsidP="007C59C6">
            <w:pPr>
              <w:spacing w:after="0" w:line="240" w:lineRule="auto"/>
              <w:jc w:val="center"/>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2887,45</w:t>
            </w:r>
          </w:p>
        </w:tc>
      </w:tr>
      <w:tr w:rsidR="007C59C6" w:rsidRPr="007C59C6" w:rsidTr="006523CB">
        <w:trPr>
          <w:trHeight w:val="330"/>
        </w:trPr>
        <w:tc>
          <w:tcPr>
            <w:tcW w:w="5118" w:type="dxa"/>
            <w:shd w:val="clear" w:color="auto" w:fill="auto"/>
            <w:vAlign w:val="center"/>
            <w:hideMark/>
          </w:tcPr>
          <w:p w:rsidR="007C59C6" w:rsidRPr="007C59C6" w:rsidRDefault="007C59C6" w:rsidP="007C59C6">
            <w:pPr>
              <w:spacing w:after="0" w:line="240" w:lineRule="auto"/>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отопление</w:t>
            </w:r>
          </w:p>
        </w:tc>
        <w:tc>
          <w:tcPr>
            <w:tcW w:w="1187" w:type="dxa"/>
            <w:shd w:val="clear" w:color="auto" w:fill="auto"/>
            <w:vAlign w:val="center"/>
            <w:hideMark/>
          </w:tcPr>
          <w:p w:rsidR="007C59C6" w:rsidRPr="007C59C6" w:rsidRDefault="007C59C6" w:rsidP="007C59C6">
            <w:pPr>
              <w:spacing w:after="0" w:line="240" w:lineRule="auto"/>
              <w:jc w:val="center"/>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Гкал</w:t>
            </w:r>
          </w:p>
        </w:tc>
        <w:tc>
          <w:tcPr>
            <w:tcW w:w="1535" w:type="dxa"/>
            <w:shd w:val="clear" w:color="auto" w:fill="auto"/>
            <w:vAlign w:val="center"/>
            <w:hideMark/>
          </w:tcPr>
          <w:p w:rsidR="007C59C6" w:rsidRPr="007C59C6" w:rsidRDefault="007C59C6" w:rsidP="007C59C6">
            <w:pPr>
              <w:spacing w:after="0" w:line="240" w:lineRule="auto"/>
              <w:jc w:val="center"/>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1340,7</w:t>
            </w:r>
          </w:p>
        </w:tc>
        <w:tc>
          <w:tcPr>
            <w:tcW w:w="1701" w:type="dxa"/>
            <w:shd w:val="clear" w:color="auto" w:fill="auto"/>
            <w:vAlign w:val="center"/>
            <w:hideMark/>
          </w:tcPr>
          <w:p w:rsidR="007C59C6" w:rsidRPr="007C59C6" w:rsidRDefault="007C59C6" w:rsidP="007C59C6">
            <w:pPr>
              <w:spacing w:after="0" w:line="240" w:lineRule="auto"/>
              <w:jc w:val="center"/>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2887,45</w:t>
            </w:r>
          </w:p>
        </w:tc>
      </w:tr>
      <w:tr w:rsidR="007C59C6" w:rsidRPr="007C59C6" w:rsidTr="006523CB">
        <w:trPr>
          <w:trHeight w:val="330"/>
        </w:trPr>
        <w:tc>
          <w:tcPr>
            <w:tcW w:w="5118" w:type="dxa"/>
            <w:shd w:val="clear" w:color="auto" w:fill="auto"/>
            <w:vAlign w:val="center"/>
            <w:hideMark/>
          </w:tcPr>
          <w:p w:rsidR="007C59C6" w:rsidRPr="007C59C6" w:rsidRDefault="007C59C6" w:rsidP="007C59C6">
            <w:pPr>
              <w:spacing w:after="0" w:line="240" w:lineRule="auto"/>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ГВС</w:t>
            </w:r>
          </w:p>
        </w:tc>
        <w:tc>
          <w:tcPr>
            <w:tcW w:w="1187" w:type="dxa"/>
            <w:shd w:val="clear" w:color="auto" w:fill="auto"/>
            <w:vAlign w:val="center"/>
            <w:hideMark/>
          </w:tcPr>
          <w:p w:rsidR="007C59C6" w:rsidRPr="007C59C6" w:rsidRDefault="007C59C6" w:rsidP="007C59C6">
            <w:pPr>
              <w:spacing w:after="0" w:line="240" w:lineRule="auto"/>
              <w:jc w:val="center"/>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м</w:t>
            </w:r>
            <w:r w:rsidRPr="007C59C6">
              <w:rPr>
                <w:rFonts w:ascii="Times New Roman" w:eastAsia="Times New Roman" w:hAnsi="Times New Roman" w:cs="Times New Roman"/>
                <w:sz w:val="24"/>
                <w:szCs w:val="24"/>
                <w:vertAlign w:val="superscript"/>
                <w:lang w:eastAsia="ru-RU"/>
              </w:rPr>
              <w:t>3</w:t>
            </w:r>
          </w:p>
        </w:tc>
        <w:tc>
          <w:tcPr>
            <w:tcW w:w="1535" w:type="dxa"/>
            <w:shd w:val="clear" w:color="auto" w:fill="auto"/>
            <w:vAlign w:val="center"/>
            <w:hideMark/>
          </w:tcPr>
          <w:p w:rsidR="007C59C6" w:rsidRPr="007C59C6" w:rsidRDefault="007C59C6" w:rsidP="007C59C6">
            <w:pPr>
              <w:spacing w:after="0" w:line="240" w:lineRule="auto"/>
              <w:jc w:val="center"/>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 </w:t>
            </w:r>
          </w:p>
        </w:tc>
        <w:tc>
          <w:tcPr>
            <w:tcW w:w="1701" w:type="dxa"/>
            <w:shd w:val="clear" w:color="auto" w:fill="auto"/>
            <w:vAlign w:val="center"/>
            <w:hideMark/>
          </w:tcPr>
          <w:p w:rsidR="007C59C6" w:rsidRPr="007C59C6" w:rsidRDefault="007C59C6" w:rsidP="007C59C6">
            <w:pPr>
              <w:spacing w:after="0" w:line="240" w:lineRule="auto"/>
              <w:jc w:val="center"/>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 </w:t>
            </w:r>
          </w:p>
        </w:tc>
      </w:tr>
      <w:tr w:rsidR="007C59C6" w:rsidRPr="007C59C6" w:rsidTr="006523CB">
        <w:trPr>
          <w:trHeight w:val="330"/>
        </w:trPr>
        <w:tc>
          <w:tcPr>
            <w:tcW w:w="5118" w:type="dxa"/>
            <w:shd w:val="clear" w:color="auto" w:fill="auto"/>
            <w:vAlign w:val="center"/>
            <w:hideMark/>
          </w:tcPr>
          <w:p w:rsidR="007C59C6" w:rsidRPr="007C59C6" w:rsidRDefault="007C59C6" w:rsidP="007C59C6">
            <w:pPr>
              <w:spacing w:after="0" w:line="240" w:lineRule="auto"/>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Общие потери</w:t>
            </w:r>
          </w:p>
        </w:tc>
        <w:tc>
          <w:tcPr>
            <w:tcW w:w="1187" w:type="dxa"/>
            <w:shd w:val="clear" w:color="auto" w:fill="auto"/>
            <w:vAlign w:val="center"/>
            <w:hideMark/>
          </w:tcPr>
          <w:p w:rsidR="007C59C6" w:rsidRPr="007C59C6" w:rsidRDefault="007C59C6" w:rsidP="007C59C6">
            <w:pPr>
              <w:spacing w:after="0" w:line="240" w:lineRule="auto"/>
              <w:jc w:val="center"/>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Гкал</w:t>
            </w:r>
          </w:p>
        </w:tc>
        <w:tc>
          <w:tcPr>
            <w:tcW w:w="1535" w:type="dxa"/>
            <w:shd w:val="clear" w:color="auto" w:fill="auto"/>
            <w:vAlign w:val="center"/>
            <w:hideMark/>
          </w:tcPr>
          <w:p w:rsidR="007C59C6" w:rsidRPr="007C59C6" w:rsidRDefault="007C59C6" w:rsidP="007C59C6">
            <w:pPr>
              <w:spacing w:after="0" w:line="240" w:lineRule="auto"/>
              <w:jc w:val="center"/>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1264,8</w:t>
            </w:r>
          </w:p>
        </w:tc>
        <w:tc>
          <w:tcPr>
            <w:tcW w:w="1701" w:type="dxa"/>
            <w:shd w:val="clear" w:color="auto" w:fill="auto"/>
            <w:vAlign w:val="center"/>
            <w:hideMark/>
          </w:tcPr>
          <w:p w:rsidR="007C59C6" w:rsidRPr="007C59C6" w:rsidRDefault="007C59C6" w:rsidP="007C59C6">
            <w:pPr>
              <w:spacing w:after="0" w:line="240" w:lineRule="auto"/>
              <w:jc w:val="center"/>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3886,13</w:t>
            </w:r>
          </w:p>
        </w:tc>
      </w:tr>
      <w:tr w:rsidR="007C59C6" w:rsidRPr="007C59C6" w:rsidTr="006523CB">
        <w:trPr>
          <w:trHeight w:val="330"/>
        </w:trPr>
        <w:tc>
          <w:tcPr>
            <w:tcW w:w="5118" w:type="dxa"/>
            <w:shd w:val="clear" w:color="auto" w:fill="auto"/>
            <w:vAlign w:val="center"/>
            <w:hideMark/>
          </w:tcPr>
          <w:p w:rsidR="007C59C6" w:rsidRPr="007C59C6" w:rsidRDefault="007C59C6" w:rsidP="007C59C6">
            <w:pPr>
              <w:spacing w:after="0" w:line="240" w:lineRule="auto"/>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Нормативные потери</w:t>
            </w:r>
          </w:p>
        </w:tc>
        <w:tc>
          <w:tcPr>
            <w:tcW w:w="1187" w:type="dxa"/>
            <w:shd w:val="clear" w:color="auto" w:fill="auto"/>
            <w:vAlign w:val="center"/>
            <w:hideMark/>
          </w:tcPr>
          <w:p w:rsidR="007C59C6" w:rsidRPr="007C59C6" w:rsidRDefault="007C59C6" w:rsidP="007C59C6">
            <w:pPr>
              <w:spacing w:after="0" w:line="240" w:lineRule="auto"/>
              <w:jc w:val="center"/>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Гкал</w:t>
            </w:r>
          </w:p>
        </w:tc>
        <w:tc>
          <w:tcPr>
            <w:tcW w:w="1535" w:type="dxa"/>
            <w:shd w:val="clear" w:color="auto" w:fill="auto"/>
            <w:vAlign w:val="center"/>
            <w:hideMark/>
          </w:tcPr>
          <w:p w:rsidR="007C59C6" w:rsidRPr="007C59C6" w:rsidRDefault="007C59C6" w:rsidP="007C59C6">
            <w:pPr>
              <w:spacing w:after="0" w:line="240" w:lineRule="auto"/>
              <w:jc w:val="center"/>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2560,3</w:t>
            </w:r>
          </w:p>
        </w:tc>
        <w:tc>
          <w:tcPr>
            <w:tcW w:w="1701" w:type="dxa"/>
            <w:shd w:val="clear" w:color="auto" w:fill="auto"/>
            <w:vAlign w:val="center"/>
            <w:hideMark/>
          </w:tcPr>
          <w:p w:rsidR="007C59C6" w:rsidRPr="007C59C6" w:rsidRDefault="007C59C6" w:rsidP="007C59C6">
            <w:pPr>
              <w:spacing w:after="0" w:line="240" w:lineRule="auto"/>
              <w:jc w:val="center"/>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2560,3</w:t>
            </w:r>
          </w:p>
        </w:tc>
      </w:tr>
      <w:tr w:rsidR="007C59C6" w:rsidRPr="007C59C6" w:rsidTr="006523CB">
        <w:trPr>
          <w:trHeight w:val="330"/>
        </w:trPr>
        <w:tc>
          <w:tcPr>
            <w:tcW w:w="5118" w:type="dxa"/>
            <w:shd w:val="clear" w:color="auto" w:fill="auto"/>
            <w:vAlign w:val="center"/>
            <w:hideMark/>
          </w:tcPr>
          <w:p w:rsidR="007C59C6" w:rsidRPr="007C59C6" w:rsidRDefault="007C59C6" w:rsidP="007C59C6">
            <w:pPr>
              <w:spacing w:after="0" w:line="240" w:lineRule="auto"/>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Свернормативные потери</w:t>
            </w:r>
          </w:p>
        </w:tc>
        <w:tc>
          <w:tcPr>
            <w:tcW w:w="1187" w:type="dxa"/>
            <w:shd w:val="clear" w:color="auto" w:fill="auto"/>
            <w:vAlign w:val="center"/>
            <w:hideMark/>
          </w:tcPr>
          <w:p w:rsidR="007C59C6" w:rsidRPr="007C59C6" w:rsidRDefault="007C59C6" w:rsidP="007C59C6">
            <w:pPr>
              <w:spacing w:after="0" w:line="240" w:lineRule="auto"/>
              <w:jc w:val="center"/>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 </w:t>
            </w:r>
          </w:p>
        </w:tc>
        <w:tc>
          <w:tcPr>
            <w:tcW w:w="1535" w:type="dxa"/>
            <w:shd w:val="clear" w:color="auto" w:fill="auto"/>
            <w:vAlign w:val="center"/>
            <w:hideMark/>
          </w:tcPr>
          <w:p w:rsidR="007C59C6" w:rsidRPr="007C59C6" w:rsidRDefault="007C59C6" w:rsidP="007C59C6">
            <w:pPr>
              <w:spacing w:after="0" w:line="240" w:lineRule="auto"/>
              <w:jc w:val="center"/>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 </w:t>
            </w:r>
          </w:p>
        </w:tc>
        <w:tc>
          <w:tcPr>
            <w:tcW w:w="1701" w:type="dxa"/>
            <w:shd w:val="clear" w:color="auto" w:fill="auto"/>
            <w:vAlign w:val="center"/>
            <w:hideMark/>
          </w:tcPr>
          <w:p w:rsidR="007C59C6" w:rsidRPr="007C59C6" w:rsidRDefault="007C59C6" w:rsidP="007C59C6">
            <w:pPr>
              <w:spacing w:after="0" w:line="240" w:lineRule="auto"/>
              <w:jc w:val="center"/>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1325,8</w:t>
            </w:r>
          </w:p>
        </w:tc>
      </w:tr>
      <w:tr w:rsidR="007C59C6" w:rsidRPr="007C59C6" w:rsidTr="006523CB">
        <w:trPr>
          <w:trHeight w:val="330"/>
        </w:trPr>
        <w:tc>
          <w:tcPr>
            <w:tcW w:w="5118" w:type="dxa"/>
            <w:shd w:val="clear" w:color="auto" w:fill="auto"/>
            <w:vAlign w:val="center"/>
            <w:hideMark/>
          </w:tcPr>
          <w:p w:rsidR="007C59C6" w:rsidRPr="007C59C6" w:rsidRDefault="007C59C6" w:rsidP="007C59C6">
            <w:pPr>
              <w:spacing w:after="0" w:line="240" w:lineRule="auto"/>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Хознужды</w:t>
            </w:r>
          </w:p>
        </w:tc>
        <w:tc>
          <w:tcPr>
            <w:tcW w:w="1187" w:type="dxa"/>
            <w:shd w:val="clear" w:color="auto" w:fill="auto"/>
            <w:vAlign w:val="center"/>
            <w:hideMark/>
          </w:tcPr>
          <w:p w:rsidR="007C59C6" w:rsidRPr="007C59C6" w:rsidRDefault="007C59C6" w:rsidP="007C59C6">
            <w:pPr>
              <w:spacing w:after="0" w:line="240" w:lineRule="auto"/>
              <w:jc w:val="center"/>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Гкал</w:t>
            </w:r>
          </w:p>
        </w:tc>
        <w:tc>
          <w:tcPr>
            <w:tcW w:w="1535" w:type="dxa"/>
            <w:shd w:val="clear" w:color="auto" w:fill="auto"/>
            <w:vAlign w:val="center"/>
            <w:hideMark/>
          </w:tcPr>
          <w:p w:rsidR="007C59C6" w:rsidRPr="007C59C6" w:rsidRDefault="007C59C6" w:rsidP="007C59C6">
            <w:pPr>
              <w:spacing w:after="0" w:line="240" w:lineRule="auto"/>
              <w:jc w:val="center"/>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0</w:t>
            </w:r>
          </w:p>
        </w:tc>
        <w:tc>
          <w:tcPr>
            <w:tcW w:w="1701" w:type="dxa"/>
            <w:shd w:val="clear" w:color="auto" w:fill="auto"/>
            <w:vAlign w:val="center"/>
            <w:hideMark/>
          </w:tcPr>
          <w:p w:rsidR="007C59C6" w:rsidRPr="007C59C6" w:rsidRDefault="007C59C6" w:rsidP="007C59C6">
            <w:pPr>
              <w:spacing w:after="0" w:line="240" w:lineRule="auto"/>
              <w:jc w:val="center"/>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0</w:t>
            </w:r>
          </w:p>
        </w:tc>
      </w:tr>
      <w:tr w:rsidR="007C59C6" w:rsidRPr="007C59C6" w:rsidTr="006523CB">
        <w:trPr>
          <w:trHeight w:val="330"/>
        </w:trPr>
        <w:tc>
          <w:tcPr>
            <w:tcW w:w="5118" w:type="dxa"/>
            <w:shd w:val="clear" w:color="auto" w:fill="auto"/>
            <w:vAlign w:val="center"/>
            <w:hideMark/>
          </w:tcPr>
          <w:p w:rsidR="007C59C6" w:rsidRPr="007C59C6" w:rsidRDefault="007C59C6" w:rsidP="007C59C6">
            <w:pPr>
              <w:spacing w:after="0" w:line="240" w:lineRule="auto"/>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Себестоимость 1 Гкал</w:t>
            </w:r>
          </w:p>
        </w:tc>
        <w:tc>
          <w:tcPr>
            <w:tcW w:w="1187" w:type="dxa"/>
            <w:shd w:val="clear" w:color="auto" w:fill="auto"/>
            <w:vAlign w:val="center"/>
            <w:hideMark/>
          </w:tcPr>
          <w:p w:rsidR="007C59C6" w:rsidRPr="007C59C6" w:rsidRDefault="007C59C6" w:rsidP="007C59C6">
            <w:pPr>
              <w:spacing w:after="0" w:line="240" w:lineRule="auto"/>
              <w:jc w:val="center"/>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руб./Гкал</w:t>
            </w:r>
          </w:p>
        </w:tc>
        <w:tc>
          <w:tcPr>
            <w:tcW w:w="1535" w:type="dxa"/>
            <w:shd w:val="clear" w:color="auto" w:fill="auto"/>
            <w:vAlign w:val="center"/>
            <w:hideMark/>
          </w:tcPr>
          <w:p w:rsidR="007C59C6" w:rsidRPr="007C59C6" w:rsidRDefault="007C59C6" w:rsidP="007C59C6">
            <w:pPr>
              <w:spacing w:after="0" w:line="240" w:lineRule="auto"/>
              <w:jc w:val="center"/>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3515,86</w:t>
            </w:r>
          </w:p>
        </w:tc>
        <w:tc>
          <w:tcPr>
            <w:tcW w:w="1701" w:type="dxa"/>
            <w:shd w:val="clear" w:color="auto" w:fill="auto"/>
            <w:vAlign w:val="center"/>
            <w:hideMark/>
          </w:tcPr>
          <w:p w:rsidR="007C59C6" w:rsidRPr="007C59C6" w:rsidRDefault="007C59C6" w:rsidP="007C59C6">
            <w:pPr>
              <w:spacing w:after="0" w:line="240" w:lineRule="auto"/>
              <w:jc w:val="center"/>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3515,86</w:t>
            </w:r>
          </w:p>
        </w:tc>
      </w:tr>
      <w:tr w:rsidR="007C59C6" w:rsidRPr="007C59C6" w:rsidTr="006523CB">
        <w:trPr>
          <w:trHeight w:val="330"/>
        </w:trPr>
        <w:tc>
          <w:tcPr>
            <w:tcW w:w="5118" w:type="dxa"/>
            <w:shd w:val="clear" w:color="auto" w:fill="auto"/>
            <w:vAlign w:val="center"/>
            <w:hideMark/>
          </w:tcPr>
          <w:p w:rsidR="007C59C6" w:rsidRPr="007C59C6" w:rsidRDefault="007C59C6" w:rsidP="007C59C6">
            <w:pPr>
              <w:spacing w:after="0" w:line="240" w:lineRule="auto"/>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Тариф</w:t>
            </w:r>
          </w:p>
        </w:tc>
        <w:tc>
          <w:tcPr>
            <w:tcW w:w="1187" w:type="dxa"/>
            <w:shd w:val="clear" w:color="auto" w:fill="auto"/>
            <w:vAlign w:val="center"/>
            <w:hideMark/>
          </w:tcPr>
          <w:p w:rsidR="007C59C6" w:rsidRPr="007C59C6" w:rsidRDefault="007C59C6" w:rsidP="007C59C6">
            <w:pPr>
              <w:spacing w:after="0" w:line="240" w:lineRule="auto"/>
              <w:jc w:val="center"/>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руб./Гкал</w:t>
            </w:r>
          </w:p>
        </w:tc>
        <w:tc>
          <w:tcPr>
            <w:tcW w:w="1535" w:type="dxa"/>
            <w:shd w:val="clear" w:color="auto" w:fill="auto"/>
            <w:vAlign w:val="center"/>
            <w:hideMark/>
          </w:tcPr>
          <w:p w:rsidR="007C59C6" w:rsidRPr="007C59C6" w:rsidRDefault="007C59C6" w:rsidP="007C59C6">
            <w:pPr>
              <w:spacing w:after="0" w:line="240" w:lineRule="auto"/>
              <w:jc w:val="center"/>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4909,76</w:t>
            </w:r>
          </w:p>
        </w:tc>
        <w:tc>
          <w:tcPr>
            <w:tcW w:w="1701" w:type="dxa"/>
            <w:shd w:val="clear" w:color="auto" w:fill="auto"/>
            <w:vAlign w:val="center"/>
            <w:hideMark/>
          </w:tcPr>
          <w:p w:rsidR="007C59C6" w:rsidRPr="007C59C6" w:rsidRDefault="007C59C6" w:rsidP="007C59C6">
            <w:pPr>
              <w:spacing w:after="0" w:line="240" w:lineRule="auto"/>
              <w:jc w:val="center"/>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5172,06</w:t>
            </w:r>
          </w:p>
        </w:tc>
      </w:tr>
    </w:tbl>
    <w:p w:rsidR="00AB304F" w:rsidRDefault="00AB304F" w:rsidP="007F0C5C"/>
    <w:p w:rsidR="00AF0639" w:rsidRDefault="00AF0639" w:rsidP="007F0C5C"/>
    <w:p w:rsidR="00AF0639" w:rsidRDefault="00AF0639" w:rsidP="007F0C5C"/>
    <w:p w:rsidR="00AF0639" w:rsidRDefault="00AF0639" w:rsidP="007F0C5C"/>
    <w:p w:rsidR="00AF0639" w:rsidRPr="00D11815" w:rsidRDefault="00AF0639" w:rsidP="00AF0639">
      <w:pPr>
        <w:spacing w:line="240" w:lineRule="auto"/>
        <w:ind w:firstLine="709"/>
        <w:rPr>
          <w:rFonts w:ascii="Times New Roman" w:hAnsi="Times New Roman" w:cs="Times New Roman"/>
          <w:sz w:val="24"/>
          <w:szCs w:val="24"/>
        </w:rPr>
      </w:pPr>
      <w:r w:rsidRPr="00D11815">
        <w:rPr>
          <w:rFonts w:ascii="Times New Roman" w:eastAsia="Microsoft YaHei" w:hAnsi="Times New Roman" w:cs="Times New Roman"/>
          <w:bCs/>
          <w:spacing w:val="-5"/>
          <w:sz w:val="24"/>
          <w:szCs w:val="24"/>
        </w:rPr>
        <w:lastRenderedPageBreak/>
        <w:t xml:space="preserve">Таблица </w:t>
      </w:r>
      <w:r>
        <w:rPr>
          <w:rFonts w:ascii="Times New Roman" w:eastAsia="Microsoft YaHei" w:hAnsi="Times New Roman" w:cs="Times New Roman"/>
          <w:bCs/>
          <w:spacing w:val="-5"/>
          <w:sz w:val="24"/>
          <w:szCs w:val="24"/>
        </w:rPr>
        <w:t>4.2.</w:t>
      </w:r>
      <w:r w:rsidRPr="00D11815">
        <w:rPr>
          <w:rFonts w:ascii="Times New Roman" w:eastAsia="Microsoft YaHei" w:hAnsi="Times New Roman" w:cs="Times New Roman"/>
          <w:bCs/>
          <w:sz w:val="24"/>
          <w:szCs w:val="24"/>
        </w:rPr>
        <w:t xml:space="preserve"> – </w:t>
      </w:r>
      <w:r>
        <w:rPr>
          <w:rFonts w:ascii="Times New Roman" w:eastAsia="Microsoft YaHei" w:hAnsi="Times New Roman" w:cs="Times New Roman"/>
          <w:bCs/>
          <w:sz w:val="24"/>
          <w:szCs w:val="24"/>
        </w:rPr>
        <w:t>Показатели фактического потребления энергоресурсов за 2022 год.</w:t>
      </w: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0"/>
        <w:gridCol w:w="1701"/>
        <w:gridCol w:w="2552"/>
      </w:tblGrid>
      <w:tr w:rsidR="00AF0639" w:rsidRPr="00AF0639" w:rsidTr="00AF0639">
        <w:trPr>
          <w:trHeight w:val="495"/>
        </w:trPr>
        <w:tc>
          <w:tcPr>
            <w:tcW w:w="6961" w:type="dxa"/>
            <w:gridSpan w:val="2"/>
            <w:shd w:val="clear" w:color="auto" w:fill="auto"/>
            <w:vAlign w:val="center"/>
            <w:hideMark/>
          </w:tcPr>
          <w:p w:rsidR="00AF0639" w:rsidRPr="00AF0639" w:rsidRDefault="00AF0639" w:rsidP="00AF0639">
            <w:pPr>
              <w:spacing w:after="0" w:line="240" w:lineRule="auto"/>
              <w:jc w:val="center"/>
              <w:rPr>
                <w:rFonts w:ascii="Times New Roman" w:eastAsia="Times New Roman" w:hAnsi="Times New Roman" w:cs="Times New Roman"/>
                <w:bCs/>
                <w:color w:val="000000"/>
                <w:sz w:val="24"/>
                <w:szCs w:val="24"/>
                <w:lang w:eastAsia="ru-RU"/>
              </w:rPr>
            </w:pPr>
            <w:r w:rsidRPr="00AF0639">
              <w:rPr>
                <w:rFonts w:ascii="Times New Roman" w:eastAsia="Times New Roman" w:hAnsi="Times New Roman" w:cs="Times New Roman"/>
                <w:bCs/>
                <w:color w:val="000000"/>
                <w:sz w:val="24"/>
                <w:szCs w:val="24"/>
                <w:lang w:eastAsia="ru-RU"/>
              </w:rPr>
              <w:t>Природный газ (или другой вид топлива)</w:t>
            </w:r>
          </w:p>
        </w:tc>
        <w:tc>
          <w:tcPr>
            <w:tcW w:w="2552" w:type="dxa"/>
            <w:shd w:val="clear" w:color="auto" w:fill="auto"/>
            <w:vAlign w:val="center"/>
            <w:hideMark/>
          </w:tcPr>
          <w:p w:rsidR="00AF0639" w:rsidRPr="00AF0639" w:rsidRDefault="00AF0639" w:rsidP="00AF0639">
            <w:pPr>
              <w:spacing w:after="0" w:line="240" w:lineRule="auto"/>
              <w:jc w:val="center"/>
              <w:rPr>
                <w:rFonts w:ascii="Times New Roman" w:eastAsia="Times New Roman" w:hAnsi="Times New Roman" w:cs="Times New Roman"/>
                <w:bCs/>
                <w:color w:val="000000"/>
                <w:sz w:val="24"/>
                <w:szCs w:val="24"/>
                <w:lang w:eastAsia="ru-RU"/>
              </w:rPr>
            </w:pPr>
            <w:r w:rsidRPr="00AF0639">
              <w:rPr>
                <w:rFonts w:ascii="Times New Roman" w:eastAsia="Times New Roman" w:hAnsi="Times New Roman" w:cs="Times New Roman"/>
                <w:bCs/>
                <w:color w:val="000000"/>
                <w:sz w:val="24"/>
                <w:szCs w:val="24"/>
                <w:lang w:eastAsia="ru-RU"/>
              </w:rPr>
              <w:t>2022 год</w:t>
            </w:r>
          </w:p>
        </w:tc>
      </w:tr>
      <w:tr w:rsidR="00AF0639" w:rsidRPr="00AF0639" w:rsidTr="00AF0639">
        <w:trPr>
          <w:trHeight w:val="495"/>
        </w:trPr>
        <w:tc>
          <w:tcPr>
            <w:tcW w:w="5260" w:type="dxa"/>
            <w:shd w:val="clear" w:color="auto" w:fill="auto"/>
            <w:vAlign w:val="center"/>
            <w:hideMark/>
          </w:tcPr>
          <w:p w:rsidR="00AF0639" w:rsidRPr="00AF0639" w:rsidRDefault="00AF0639" w:rsidP="00AF0639">
            <w:pPr>
              <w:spacing w:after="0" w:line="240" w:lineRule="auto"/>
              <w:rPr>
                <w:rFonts w:ascii="Times New Roman" w:eastAsia="Times New Roman" w:hAnsi="Times New Roman" w:cs="Times New Roman"/>
                <w:color w:val="000000"/>
                <w:sz w:val="24"/>
                <w:szCs w:val="24"/>
                <w:lang w:eastAsia="ru-RU"/>
              </w:rPr>
            </w:pPr>
            <w:r w:rsidRPr="00AF0639">
              <w:rPr>
                <w:rFonts w:ascii="Times New Roman" w:eastAsia="Times New Roman" w:hAnsi="Times New Roman" w:cs="Times New Roman"/>
                <w:color w:val="000000"/>
                <w:sz w:val="24"/>
                <w:szCs w:val="24"/>
                <w:lang w:eastAsia="ru-RU"/>
              </w:rPr>
              <w:t>Расход натурального топлива</w:t>
            </w:r>
          </w:p>
        </w:tc>
        <w:tc>
          <w:tcPr>
            <w:tcW w:w="1701" w:type="dxa"/>
            <w:shd w:val="clear" w:color="auto" w:fill="auto"/>
            <w:vAlign w:val="center"/>
            <w:hideMark/>
          </w:tcPr>
          <w:p w:rsidR="00AF0639" w:rsidRPr="00AF0639" w:rsidRDefault="00AF0639" w:rsidP="00AF0639">
            <w:pPr>
              <w:spacing w:after="0" w:line="240" w:lineRule="auto"/>
              <w:jc w:val="center"/>
              <w:rPr>
                <w:rFonts w:ascii="Times New Roman" w:eastAsia="Times New Roman" w:hAnsi="Times New Roman" w:cs="Times New Roman"/>
                <w:color w:val="000000"/>
                <w:sz w:val="24"/>
                <w:szCs w:val="24"/>
                <w:lang w:eastAsia="ru-RU"/>
              </w:rPr>
            </w:pPr>
            <w:r w:rsidRPr="00AF0639">
              <w:rPr>
                <w:rFonts w:ascii="Times New Roman" w:eastAsia="Times New Roman" w:hAnsi="Times New Roman" w:cs="Times New Roman"/>
                <w:color w:val="000000"/>
                <w:sz w:val="24"/>
                <w:szCs w:val="24"/>
                <w:lang w:eastAsia="ru-RU"/>
              </w:rPr>
              <w:t>тыс.м</w:t>
            </w:r>
            <w:r w:rsidRPr="00AF0639">
              <w:rPr>
                <w:rFonts w:ascii="Times New Roman" w:eastAsia="Times New Roman" w:hAnsi="Times New Roman" w:cs="Times New Roman"/>
                <w:color w:val="000000"/>
                <w:sz w:val="24"/>
                <w:szCs w:val="24"/>
                <w:vertAlign w:val="superscript"/>
                <w:lang w:eastAsia="ru-RU"/>
              </w:rPr>
              <w:t>3</w:t>
            </w:r>
          </w:p>
        </w:tc>
        <w:tc>
          <w:tcPr>
            <w:tcW w:w="2552" w:type="dxa"/>
            <w:shd w:val="clear" w:color="auto" w:fill="auto"/>
            <w:vAlign w:val="center"/>
            <w:hideMark/>
          </w:tcPr>
          <w:p w:rsidR="00AF0639" w:rsidRPr="00AF0639" w:rsidRDefault="00AF0639" w:rsidP="00AF0639">
            <w:pPr>
              <w:spacing w:after="0" w:line="240" w:lineRule="auto"/>
              <w:jc w:val="center"/>
              <w:rPr>
                <w:rFonts w:ascii="Times New Roman" w:eastAsia="Times New Roman" w:hAnsi="Times New Roman" w:cs="Times New Roman"/>
                <w:color w:val="000000"/>
                <w:sz w:val="24"/>
                <w:szCs w:val="24"/>
                <w:lang w:eastAsia="ru-RU"/>
              </w:rPr>
            </w:pPr>
            <w:r w:rsidRPr="00AF0639">
              <w:rPr>
                <w:rFonts w:ascii="Times New Roman" w:eastAsia="Times New Roman" w:hAnsi="Times New Roman" w:cs="Times New Roman"/>
                <w:color w:val="000000"/>
                <w:sz w:val="24"/>
                <w:szCs w:val="24"/>
                <w:lang w:eastAsia="ru-RU"/>
              </w:rPr>
              <w:t>2062</w:t>
            </w:r>
          </w:p>
        </w:tc>
      </w:tr>
      <w:tr w:rsidR="00AF0639" w:rsidRPr="00AF0639" w:rsidTr="00AF0639">
        <w:trPr>
          <w:trHeight w:val="495"/>
        </w:trPr>
        <w:tc>
          <w:tcPr>
            <w:tcW w:w="5260" w:type="dxa"/>
            <w:shd w:val="clear" w:color="auto" w:fill="auto"/>
            <w:vAlign w:val="center"/>
            <w:hideMark/>
          </w:tcPr>
          <w:p w:rsidR="00AF0639" w:rsidRPr="00AF0639" w:rsidRDefault="00AF0639" w:rsidP="00AF0639">
            <w:pPr>
              <w:spacing w:after="0" w:line="240" w:lineRule="auto"/>
              <w:rPr>
                <w:rFonts w:ascii="Times New Roman" w:eastAsia="Times New Roman" w:hAnsi="Times New Roman" w:cs="Times New Roman"/>
                <w:color w:val="000000"/>
                <w:sz w:val="24"/>
                <w:szCs w:val="24"/>
                <w:lang w:eastAsia="ru-RU"/>
              </w:rPr>
            </w:pPr>
            <w:r w:rsidRPr="00AF0639">
              <w:rPr>
                <w:rFonts w:ascii="Times New Roman" w:eastAsia="Times New Roman" w:hAnsi="Times New Roman" w:cs="Times New Roman"/>
                <w:color w:val="000000"/>
                <w:sz w:val="24"/>
                <w:szCs w:val="24"/>
                <w:lang w:eastAsia="ru-RU"/>
              </w:rPr>
              <w:t>Переводной коэффициент</w:t>
            </w:r>
          </w:p>
        </w:tc>
        <w:tc>
          <w:tcPr>
            <w:tcW w:w="1701" w:type="dxa"/>
            <w:shd w:val="clear" w:color="auto" w:fill="auto"/>
            <w:vAlign w:val="center"/>
            <w:hideMark/>
          </w:tcPr>
          <w:p w:rsidR="00AF0639" w:rsidRPr="00AF0639" w:rsidRDefault="00AF0639" w:rsidP="00AF0639">
            <w:pPr>
              <w:spacing w:after="0" w:line="240" w:lineRule="auto"/>
              <w:jc w:val="center"/>
              <w:rPr>
                <w:rFonts w:ascii="Times New Roman" w:eastAsia="Times New Roman" w:hAnsi="Times New Roman" w:cs="Times New Roman"/>
                <w:color w:val="000000"/>
                <w:sz w:val="24"/>
                <w:szCs w:val="24"/>
                <w:lang w:eastAsia="ru-RU"/>
              </w:rPr>
            </w:pPr>
            <w:r w:rsidRPr="00AF0639">
              <w:rPr>
                <w:rFonts w:ascii="Times New Roman" w:eastAsia="Times New Roman" w:hAnsi="Times New Roman" w:cs="Times New Roman"/>
                <w:color w:val="000000"/>
                <w:sz w:val="24"/>
                <w:szCs w:val="24"/>
                <w:lang w:eastAsia="ru-RU"/>
              </w:rPr>
              <w:t>-</w:t>
            </w:r>
          </w:p>
        </w:tc>
        <w:tc>
          <w:tcPr>
            <w:tcW w:w="2552" w:type="dxa"/>
            <w:shd w:val="clear" w:color="auto" w:fill="auto"/>
            <w:vAlign w:val="center"/>
            <w:hideMark/>
          </w:tcPr>
          <w:p w:rsidR="00AF0639" w:rsidRPr="00AF0639" w:rsidRDefault="00AF0639" w:rsidP="00AF0639">
            <w:pPr>
              <w:spacing w:after="0" w:line="240" w:lineRule="auto"/>
              <w:jc w:val="center"/>
              <w:rPr>
                <w:rFonts w:ascii="Times New Roman" w:eastAsia="Times New Roman" w:hAnsi="Times New Roman" w:cs="Times New Roman"/>
                <w:color w:val="000000"/>
                <w:sz w:val="24"/>
                <w:szCs w:val="24"/>
                <w:lang w:eastAsia="ru-RU"/>
              </w:rPr>
            </w:pPr>
            <w:r w:rsidRPr="00AF0639">
              <w:rPr>
                <w:rFonts w:ascii="Times New Roman" w:eastAsia="Times New Roman" w:hAnsi="Times New Roman" w:cs="Times New Roman"/>
                <w:color w:val="000000"/>
                <w:sz w:val="24"/>
                <w:szCs w:val="24"/>
                <w:lang w:eastAsia="ru-RU"/>
              </w:rPr>
              <w:t>0.72</w:t>
            </w:r>
          </w:p>
        </w:tc>
      </w:tr>
      <w:tr w:rsidR="00AF0639" w:rsidRPr="00AF0639" w:rsidTr="00AF0639">
        <w:trPr>
          <w:trHeight w:val="330"/>
        </w:trPr>
        <w:tc>
          <w:tcPr>
            <w:tcW w:w="5260" w:type="dxa"/>
            <w:shd w:val="clear" w:color="auto" w:fill="auto"/>
            <w:vAlign w:val="center"/>
            <w:hideMark/>
          </w:tcPr>
          <w:p w:rsidR="00AF0639" w:rsidRPr="00AF0639" w:rsidRDefault="00AF0639" w:rsidP="00AF0639">
            <w:pPr>
              <w:spacing w:after="0" w:line="240" w:lineRule="auto"/>
              <w:rPr>
                <w:rFonts w:ascii="Times New Roman" w:eastAsia="Times New Roman" w:hAnsi="Times New Roman" w:cs="Times New Roman"/>
                <w:color w:val="000000"/>
                <w:sz w:val="24"/>
                <w:szCs w:val="24"/>
                <w:lang w:eastAsia="ru-RU"/>
              </w:rPr>
            </w:pPr>
            <w:r w:rsidRPr="00AF0639">
              <w:rPr>
                <w:rFonts w:ascii="Times New Roman" w:eastAsia="Times New Roman" w:hAnsi="Times New Roman" w:cs="Times New Roman"/>
                <w:color w:val="000000"/>
                <w:sz w:val="24"/>
                <w:szCs w:val="24"/>
                <w:lang w:eastAsia="ru-RU"/>
              </w:rPr>
              <w:t>Расход условного топлива</w:t>
            </w:r>
          </w:p>
        </w:tc>
        <w:tc>
          <w:tcPr>
            <w:tcW w:w="1701" w:type="dxa"/>
            <w:shd w:val="clear" w:color="auto" w:fill="auto"/>
            <w:vAlign w:val="center"/>
            <w:hideMark/>
          </w:tcPr>
          <w:p w:rsidR="00AF0639" w:rsidRPr="00AF0639" w:rsidRDefault="00AF0639" w:rsidP="00AF0639">
            <w:pPr>
              <w:spacing w:after="0" w:line="240" w:lineRule="auto"/>
              <w:jc w:val="center"/>
              <w:rPr>
                <w:rFonts w:ascii="Times New Roman" w:eastAsia="Times New Roman" w:hAnsi="Times New Roman" w:cs="Times New Roman"/>
                <w:color w:val="000000"/>
                <w:sz w:val="24"/>
                <w:szCs w:val="24"/>
                <w:lang w:eastAsia="ru-RU"/>
              </w:rPr>
            </w:pPr>
            <w:r w:rsidRPr="00AF0639">
              <w:rPr>
                <w:rFonts w:ascii="Times New Roman" w:eastAsia="Times New Roman" w:hAnsi="Times New Roman" w:cs="Times New Roman"/>
                <w:color w:val="000000"/>
                <w:sz w:val="24"/>
                <w:szCs w:val="24"/>
                <w:lang w:eastAsia="ru-RU"/>
              </w:rPr>
              <w:t>т.у.т.</w:t>
            </w:r>
          </w:p>
        </w:tc>
        <w:tc>
          <w:tcPr>
            <w:tcW w:w="2552" w:type="dxa"/>
            <w:shd w:val="clear" w:color="auto" w:fill="auto"/>
            <w:vAlign w:val="center"/>
            <w:hideMark/>
          </w:tcPr>
          <w:p w:rsidR="00AF0639" w:rsidRPr="00AF0639" w:rsidRDefault="00AF0639" w:rsidP="00AF0639">
            <w:pPr>
              <w:spacing w:after="0" w:line="240" w:lineRule="auto"/>
              <w:jc w:val="center"/>
              <w:rPr>
                <w:rFonts w:ascii="Times New Roman" w:eastAsia="Times New Roman" w:hAnsi="Times New Roman" w:cs="Times New Roman"/>
                <w:color w:val="000000"/>
                <w:sz w:val="24"/>
                <w:szCs w:val="24"/>
                <w:lang w:eastAsia="ru-RU"/>
              </w:rPr>
            </w:pPr>
            <w:r w:rsidRPr="00AF0639">
              <w:rPr>
                <w:rFonts w:ascii="Times New Roman" w:eastAsia="Times New Roman" w:hAnsi="Times New Roman" w:cs="Times New Roman"/>
                <w:color w:val="000000"/>
                <w:sz w:val="24"/>
                <w:szCs w:val="24"/>
                <w:lang w:eastAsia="ru-RU"/>
              </w:rPr>
              <w:t>1485</w:t>
            </w:r>
          </w:p>
        </w:tc>
      </w:tr>
      <w:tr w:rsidR="00AF0639" w:rsidRPr="00AF0639" w:rsidTr="00AF0639">
        <w:trPr>
          <w:trHeight w:val="330"/>
        </w:trPr>
        <w:tc>
          <w:tcPr>
            <w:tcW w:w="5260" w:type="dxa"/>
            <w:shd w:val="clear" w:color="auto" w:fill="auto"/>
            <w:vAlign w:val="center"/>
            <w:hideMark/>
          </w:tcPr>
          <w:p w:rsidR="00AF0639" w:rsidRPr="00AF0639" w:rsidRDefault="00AF0639" w:rsidP="00AF0639">
            <w:pPr>
              <w:spacing w:after="0" w:line="240" w:lineRule="auto"/>
              <w:rPr>
                <w:rFonts w:ascii="Times New Roman" w:eastAsia="Times New Roman" w:hAnsi="Times New Roman" w:cs="Times New Roman"/>
                <w:bCs/>
                <w:color w:val="000000"/>
                <w:sz w:val="24"/>
                <w:szCs w:val="24"/>
                <w:lang w:eastAsia="ru-RU"/>
              </w:rPr>
            </w:pPr>
            <w:r w:rsidRPr="00AF0639">
              <w:rPr>
                <w:rFonts w:ascii="Times New Roman" w:eastAsia="Times New Roman" w:hAnsi="Times New Roman" w:cs="Times New Roman"/>
                <w:bCs/>
                <w:color w:val="000000"/>
                <w:sz w:val="24"/>
                <w:szCs w:val="24"/>
                <w:lang w:eastAsia="ru-RU"/>
              </w:rPr>
              <w:t>Усредненный удельный расход топлива на отпуск от котельной</w:t>
            </w:r>
          </w:p>
        </w:tc>
        <w:tc>
          <w:tcPr>
            <w:tcW w:w="1701" w:type="dxa"/>
            <w:shd w:val="clear" w:color="auto" w:fill="auto"/>
            <w:vAlign w:val="center"/>
            <w:hideMark/>
          </w:tcPr>
          <w:p w:rsidR="00AF0639" w:rsidRPr="00AF0639" w:rsidRDefault="00AF0639" w:rsidP="00AF0639">
            <w:pPr>
              <w:spacing w:after="0" w:line="240" w:lineRule="auto"/>
              <w:jc w:val="center"/>
              <w:rPr>
                <w:rFonts w:ascii="Times New Roman" w:eastAsia="Times New Roman" w:hAnsi="Times New Roman" w:cs="Times New Roman"/>
                <w:bCs/>
                <w:color w:val="000000"/>
                <w:sz w:val="24"/>
                <w:szCs w:val="24"/>
                <w:lang w:eastAsia="ru-RU"/>
              </w:rPr>
            </w:pPr>
            <w:r w:rsidRPr="00AF0639">
              <w:rPr>
                <w:rFonts w:ascii="Times New Roman" w:eastAsia="Times New Roman" w:hAnsi="Times New Roman" w:cs="Times New Roman"/>
                <w:bCs/>
                <w:color w:val="000000"/>
                <w:sz w:val="24"/>
                <w:szCs w:val="24"/>
                <w:lang w:eastAsia="ru-RU"/>
              </w:rPr>
              <w:t>кг.у.т/Гкал</w:t>
            </w:r>
          </w:p>
        </w:tc>
        <w:tc>
          <w:tcPr>
            <w:tcW w:w="2552" w:type="dxa"/>
            <w:shd w:val="clear" w:color="auto" w:fill="auto"/>
            <w:vAlign w:val="center"/>
            <w:hideMark/>
          </w:tcPr>
          <w:p w:rsidR="00AF0639" w:rsidRPr="00AF0639" w:rsidRDefault="00AF0639" w:rsidP="00AF0639">
            <w:pPr>
              <w:spacing w:after="0" w:line="240" w:lineRule="auto"/>
              <w:jc w:val="center"/>
              <w:rPr>
                <w:rFonts w:ascii="Times New Roman" w:eastAsia="Times New Roman" w:hAnsi="Times New Roman" w:cs="Times New Roman"/>
                <w:color w:val="000000"/>
                <w:sz w:val="24"/>
                <w:szCs w:val="24"/>
                <w:lang w:eastAsia="ru-RU"/>
              </w:rPr>
            </w:pPr>
            <w:r w:rsidRPr="00AF0639">
              <w:rPr>
                <w:rFonts w:ascii="Times New Roman" w:eastAsia="Times New Roman" w:hAnsi="Times New Roman" w:cs="Times New Roman"/>
                <w:color w:val="000000"/>
                <w:sz w:val="24"/>
                <w:szCs w:val="24"/>
                <w:lang w:eastAsia="ru-RU"/>
              </w:rPr>
              <w:t>0.72</w:t>
            </w:r>
          </w:p>
        </w:tc>
      </w:tr>
      <w:tr w:rsidR="00AF0639" w:rsidRPr="00AF0639" w:rsidTr="00AF0639">
        <w:trPr>
          <w:trHeight w:val="330"/>
        </w:trPr>
        <w:tc>
          <w:tcPr>
            <w:tcW w:w="6961" w:type="dxa"/>
            <w:gridSpan w:val="2"/>
            <w:shd w:val="clear" w:color="auto" w:fill="auto"/>
            <w:vAlign w:val="center"/>
            <w:hideMark/>
          </w:tcPr>
          <w:p w:rsidR="00AF0639" w:rsidRPr="00AF0639" w:rsidRDefault="00AF0639" w:rsidP="00AF0639">
            <w:pPr>
              <w:spacing w:after="0" w:line="240" w:lineRule="auto"/>
              <w:jc w:val="center"/>
              <w:rPr>
                <w:rFonts w:ascii="Times New Roman" w:eastAsia="Times New Roman" w:hAnsi="Times New Roman" w:cs="Times New Roman"/>
                <w:bCs/>
                <w:color w:val="000000"/>
                <w:sz w:val="24"/>
                <w:szCs w:val="24"/>
                <w:lang w:eastAsia="ru-RU"/>
              </w:rPr>
            </w:pPr>
            <w:r w:rsidRPr="00AF0639">
              <w:rPr>
                <w:rFonts w:ascii="Times New Roman" w:eastAsia="Times New Roman" w:hAnsi="Times New Roman" w:cs="Times New Roman"/>
                <w:bCs/>
                <w:color w:val="000000"/>
                <w:sz w:val="24"/>
                <w:szCs w:val="24"/>
                <w:lang w:eastAsia="ru-RU"/>
              </w:rPr>
              <w:t>Электроэнергия</w:t>
            </w:r>
          </w:p>
        </w:tc>
        <w:tc>
          <w:tcPr>
            <w:tcW w:w="2552" w:type="dxa"/>
            <w:shd w:val="clear" w:color="auto" w:fill="auto"/>
            <w:vAlign w:val="center"/>
            <w:hideMark/>
          </w:tcPr>
          <w:p w:rsidR="00AF0639" w:rsidRPr="00AF0639" w:rsidRDefault="00AF0639" w:rsidP="00AF0639">
            <w:pPr>
              <w:spacing w:after="0" w:line="240" w:lineRule="auto"/>
              <w:jc w:val="center"/>
              <w:rPr>
                <w:rFonts w:ascii="Times New Roman" w:eastAsia="Times New Roman" w:hAnsi="Times New Roman" w:cs="Times New Roman"/>
                <w:bCs/>
                <w:color w:val="000000"/>
                <w:sz w:val="24"/>
                <w:szCs w:val="24"/>
                <w:lang w:eastAsia="ru-RU"/>
              </w:rPr>
            </w:pPr>
            <w:r w:rsidRPr="00AF0639">
              <w:rPr>
                <w:rFonts w:ascii="Times New Roman" w:eastAsia="Times New Roman" w:hAnsi="Times New Roman" w:cs="Times New Roman"/>
                <w:bCs/>
                <w:color w:val="000000"/>
                <w:sz w:val="24"/>
                <w:szCs w:val="24"/>
                <w:lang w:eastAsia="ru-RU"/>
              </w:rPr>
              <w:t> </w:t>
            </w:r>
          </w:p>
        </w:tc>
      </w:tr>
      <w:tr w:rsidR="00AF0639" w:rsidRPr="00AF0639" w:rsidTr="00AF0639">
        <w:trPr>
          <w:trHeight w:val="330"/>
        </w:trPr>
        <w:tc>
          <w:tcPr>
            <w:tcW w:w="5260" w:type="dxa"/>
            <w:shd w:val="clear" w:color="auto" w:fill="auto"/>
            <w:vAlign w:val="center"/>
            <w:hideMark/>
          </w:tcPr>
          <w:p w:rsidR="00AF0639" w:rsidRPr="00AF0639" w:rsidRDefault="00AF0639" w:rsidP="00AF0639">
            <w:pPr>
              <w:spacing w:after="0" w:line="240" w:lineRule="auto"/>
              <w:rPr>
                <w:rFonts w:ascii="Times New Roman" w:eastAsia="Times New Roman" w:hAnsi="Times New Roman" w:cs="Times New Roman"/>
                <w:color w:val="000000"/>
                <w:sz w:val="24"/>
                <w:szCs w:val="24"/>
                <w:lang w:eastAsia="ru-RU"/>
              </w:rPr>
            </w:pPr>
            <w:r w:rsidRPr="00AF0639">
              <w:rPr>
                <w:rFonts w:ascii="Times New Roman" w:eastAsia="Times New Roman" w:hAnsi="Times New Roman" w:cs="Times New Roman"/>
                <w:color w:val="000000"/>
                <w:sz w:val="24"/>
                <w:szCs w:val="24"/>
                <w:lang w:eastAsia="ru-RU"/>
              </w:rPr>
              <w:t>Электроэнергия</w:t>
            </w:r>
          </w:p>
        </w:tc>
        <w:tc>
          <w:tcPr>
            <w:tcW w:w="1701" w:type="dxa"/>
            <w:shd w:val="clear" w:color="auto" w:fill="auto"/>
            <w:vAlign w:val="center"/>
            <w:hideMark/>
          </w:tcPr>
          <w:p w:rsidR="00AF0639" w:rsidRPr="00AF0639" w:rsidRDefault="00AF0639" w:rsidP="00AF0639">
            <w:pPr>
              <w:spacing w:after="0" w:line="240" w:lineRule="auto"/>
              <w:jc w:val="center"/>
              <w:rPr>
                <w:rFonts w:ascii="Times New Roman" w:eastAsia="Times New Roman" w:hAnsi="Times New Roman" w:cs="Times New Roman"/>
                <w:color w:val="000000"/>
                <w:sz w:val="24"/>
                <w:szCs w:val="24"/>
                <w:lang w:eastAsia="ru-RU"/>
              </w:rPr>
            </w:pPr>
            <w:r w:rsidRPr="00AF0639">
              <w:rPr>
                <w:rFonts w:ascii="Times New Roman" w:eastAsia="Times New Roman" w:hAnsi="Times New Roman" w:cs="Times New Roman"/>
                <w:color w:val="000000"/>
                <w:sz w:val="24"/>
                <w:szCs w:val="24"/>
                <w:lang w:eastAsia="ru-RU"/>
              </w:rPr>
              <w:t xml:space="preserve"> тыс.кВтч</w:t>
            </w:r>
          </w:p>
        </w:tc>
        <w:tc>
          <w:tcPr>
            <w:tcW w:w="2552" w:type="dxa"/>
            <w:shd w:val="clear" w:color="auto" w:fill="auto"/>
            <w:vAlign w:val="center"/>
            <w:hideMark/>
          </w:tcPr>
          <w:p w:rsidR="00AF0639" w:rsidRPr="00AF0639" w:rsidRDefault="00AF0639" w:rsidP="00AF0639">
            <w:pPr>
              <w:spacing w:after="0" w:line="240" w:lineRule="auto"/>
              <w:jc w:val="center"/>
              <w:rPr>
                <w:rFonts w:ascii="Times New Roman" w:eastAsia="Times New Roman" w:hAnsi="Times New Roman" w:cs="Times New Roman"/>
                <w:color w:val="000000"/>
                <w:sz w:val="24"/>
                <w:szCs w:val="24"/>
                <w:lang w:eastAsia="ru-RU"/>
              </w:rPr>
            </w:pPr>
            <w:r w:rsidRPr="00AF0639">
              <w:rPr>
                <w:rFonts w:ascii="Times New Roman" w:eastAsia="Times New Roman" w:hAnsi="Times New Roman" w:cs="Times New Roman"/>
                <w:color w:val="000000"/>
                <w:sz w:val="24"/>
                <w:szCs w:val="24"/>
                <w:lang w:eastAsia="ru-RU"/>
              </w:rPr>
              <w:t>210,36</w:t>
            </w:r>
          </w:p>
        </w:tc>
      </w:tr>
      <w:tr w:rsidR="00AF0639" w:rsidRPr="00AF0639" w:rsidTr="00AF0639">
        <w:trPr>
          <w:trHeight w:val="330"/>
        </w:trPr>
        <w:tc>
          <w:tcPr>
            <w:tcW w:w="5260" w:type="dxa"/>
            <w:shd w:val="clear" w:color="auto" w:fill="auto"/>
            <w:vAlign w:val="center"/>
            <w:hideMark/>
          </w:tcPr>
          <w:p w:rsidR="00AF0639" w:rsidRPr="00AF0639" w:rsidRDefault="00AF0639" w:rsidP="00AF0639">
            <w:pPr>
              <w:spacing w:after="0" w:line="240" w:lineRule="auto"/>
              <w:rPr>
                <w:rFonts w:ascii="Times New Roman" w:eastAsia="Times New Roman" w:hAnsi="Times New Roman" w:cs="Times New Roman"/>
                <w:color w:val="000000"/>
                <w:sz w:val="24"/>
                <w:szCs w:val="24"/>
                <w:lang w:eastAsia="ru-RU"/>
              </w:rPr>
            </w:pPr>
            <w:r w:rsidRPr="00AF0639">
              <w:rPr>
                <w:rFonts w:ascii="Times New Roman" w:eastAsia="Times New Roman" w:hAnsi="Times New Roman" w:cs="Times New Roman"/>
                <w:color w:val="000000"/>
                <w:sz w:val="24"/>
                <w:szCs w:val="24"/>
                <w:lang w:eastAsia="ru-RU"/>
              </w:rPr>
              <w:t>Переводной коэффициент</w:t>
            </w:r>
          </w:p>
        </w:tc>
        <w:tc>
          <w:tcPr>
            <w:tcW w:w="1701" w:type="dxa"/>
            <w:shd w:val="clear" w:color="auto" w:fill="auto"/>
            <w:vAlign w:val="center"/>
            <w:hideMark/>
          </w:tcPr>
          <w:p w:rsidR="00AF0639" w:rsidRPr="00AF0639" w:rsidRDefault="00AF0639" w:rsidP="00AF0639">
            <w:pPr>
              <w:spacing w:after="0" w:line="240" w:lineRule="auto"/>
              <w:jc w:val="center"/>
              <w:rPr>
                <w:rFonts w:ascii="Times New Roman" w:eastAsia="Times New Roman" w:hAnsi="Times New Roman" w:cs="Times New Roman"/>
                <w:color w:val="000000"/>
                <w:sz w:val="24"/>
                <w:szCs w:val="24"/>
                <w:lang w:eastAsia="ru-RU"/>
              </w:rPr>
            </w:pPr>
            <w:r w:rsidRPr="00AF0639">
              <w:rPr>
                <w:rFonts w:ascii="Times New Roman" w:eastAsia="Times New Roman" w:hAnsi="Times New Roman" w:cs="Times New Roman"/>
                <w:color w:val="000000"/>
                <w:sz w:val="24"/>
                <w:szCs w:val="24"/>
                <w:lang w:eastAsia="ru-RU"/>
              </w:rPr>
              <w:t>-</w:t>
            </w:r>
          </w:p>
        </w:tc>
        <w:tc>
          <w:tcPr>
            <w:tcW w:w="2552" w:type="dxa"/>
            <w:shd w:val="clear" w:color="auto" w:fill="auto"/>
            <w:vAlign w:val="center"/>
            <w:hideMark/>
          </w:tcPr>
          <w:p w:rsidR="00AF0639" w:rsidRPr="00AF0639" w:rsidRDefault="00AF0639" w:rsidP="00AF0639">
            <w:pPr>
              <w:spacing w:after="0" w:line="240" w:lineRule="auto"/>
              <w:jc w:val="center"/>
              <w:rPr>
                <w:rFonts w:ascii="Times New Roman" w:eastAsia="Times New Roman" w:hAnsi="Times New Roman" w:cs="Times New Roman"/>
                <w:color w:val="000000"/>
                <w:sz w:val="24"/>
                <w:szCs w:val="24"/>
                <w:lang w:eastAsia="ru-RU"/>
              </w:rPr>
            </w:pPr>
            <w:r w:rsidRPr="00AF0639">
              <w:rPr>
                <w:rFonts w:ascii="Times New Roman" w:eastAsia="Times New Roman" w:hAnsi="Times New Roman" w:cs="Times New Roman"/>
                <w:color w:val="000000"/>
                <w:sz w:val="24"/>
                <w:szCs w:val="24"/>
                <w:lang w:eastAsia="ru-RU"/>
              </w:rPr>
              <w:t> </w:t>
            </w:r>
          </w:p>
        </w:tc>
      </w:tr>
      <w:tr w:rsidR="00AF0639" w:rsidRPr="00AF0639" w:rsidTr="00AF0639">
        <w:trPr>
          <w:trHeight w:val="330"/>
        </w:trPr>
        <w:tc>
          <w:tcPr>
            <w:tcW w:w="5260" w:type="dxa"/>
            <w:shd w:val="clear" w:color="auto" w:fill="auto"/>
            <w:vAlign w:val="center"/>
            <w:hideMark/>
          </w:tcPr>
          <w:p w:rsidR="00AF0639" w:rsidRPr="00AF0639" w:rsidRDefault="00AF0639" w:rsidP="00AF0639">
            <w:pPr>
              <w:spacing w:after="0" w:line="240" w:lineRule="auto"/>
              <w:rPr>
                <w:rFonts w:ascii="Times New Roman" w:eastAsia="Times New Roman" w:hAnsi="Times New Roman" w:cs="Times New Roman"/>
                <w:color w:val="000000"/>
                <w:sz w:val="24"/>
                <w:szCs w:val="24"/>
                <w:lang w:eastAsia="ru-RU"/>
              </w:rPr>
            </w:pPr>
            <w:r w:rsidRPr="00AF0639">
              <w:rPr>
                <w:rFonts w:ascii="Times New Roman" w:eastAsia="Times New Roman" w:hAnsi="Times New Roman" w:cs="Times New Roman"/>
                <w:color w:val="000000"/>
                <w:sz w:val="24"/>
                <w:szCs w:val="24"/>
                <w:lang w:eastAsia="ru-RU"/>
              </w:rPr>
              <w:t>Расход условного топлива</w:t>
            </w:r>
          </w:p>
        </w:tc>
        <w:tc>
          <w:tcPr>
            <w:tcW w:w="1701" w:type="dxa"/>
            <w:shd w:val="clear" w:color="auto" w:fill="auto"/>
            <w:vAlign w:val="center"/>
            <w:hideMark/>
          </w:tcPr>
          <w:p w:rsidR="00AF0639" w:rsidRPr="00AF0639" w:rsidRDefault="00AF0639" w:rsidP="00AF0639">
            <w:pPr>
              <w:spacing w:after="0" w:line="240" w:lineRule="auto"/>
              <w:jc w:val="center"/>
              <w:rPr>
                <w:rFonts w:ascii="Times New Roman" w:eastAsia="Times New Roman" w:hAnsi="Times New Roman" w:cs="Times New Roman"/>
                <w:color w:val="000000"/>
                <w:sz w:val="24"/>
                <w:szCs w:val="24"/>
                <w:lang w:eastAsia="ru-RU"/>
              </w:rPr>
            </w:pPr>
            <w:r w:rsidRPr="00AF0639">
              <w:rPr>
                <w:rFonts w:ascii="Times New Roman" w:eastAsia="Times New Roman" w:hAnsi="Times New Roman" w:cs="Times New Roman"/>
                <w:color w:val="000000"/>
                <w:sz w:val="24"/>
                <w:szCs w:val="24"/>
                <w:lang w:eastAsia="ru-RU"/>
              </w:rPr>
              <w:t>кг.у.т.</w:t>
            </w:r>
          </w:p>
        </w:tc>
        <w:tc>
          <w:tcPr>
            <w:tcW w:w="2552" w:type="dxa"/>
            <w:shd w:val="clear" w:color="auto" w:fill="auto"/>
            <w:vAlign w:val="center"/>
            <w:hideMark/>
          </w:tcPr>
          <w:p w:rsidR="00AF0639" w:rsidRPr="00AF0639" w:rsidRDefault="00AF0639" w:rsidP="00AF0639">
            <w:pPr>
              <w:spacing w:after="0" w:line="240" w:lineRule="auto"/>
              <w:jc w:val="center"/>
              <w:rPr>
                <w:rFonts w:ascii="Times New Roman" w:eastAsia="Times New Roman" w:hAnsi="Times New Roman" w:cs="Times New Roman"/>
                <w:color w:val="000000"/>
                <w:sz w:val="24"/>
                <w:szCs w:val="24"/>
                <w:lang w:eastAsia="ru-RU"/>
              </w:rPr>
            </w:pPr>
            <w:r w:rsidRPr="00AF0639">
              <w:rPr>
                <w:rFonts w:ascii="Times New Roman" w:eastAsia="Times New Roman" w:hAnsi="Times New Roman" w:cs="Times New Roman"/>
                <w:color w:val="000000"/>
                <w:sz w:val="24"/>
                <w:szCs w:val="24"/>
                <w:lang w:eastAsia="ru-RU"/>
              </w:rPr>
              <w:t> </w:t>
            </w:r>
          </w:p>
        </w:tc>
      </w:tr>
      <w:tr w:rsidR="00AF0639" w:rsidRPr="00AF0639" w:rsidTr="00AF0639">
        <w:trPr>
          <w:trHeight w:val="330"/>
        </w:trPr>
        <w:tc>
          <w:tcPr>
            <w:tcW w:w="5260" w:type="dxa"/>
            <w:shd w:val="clear" w:color="auto" w:fill="auto"/>
            <w:vAlign w:val="center"/>
            <w:hideMark/>
          </w:tcPr>
          <w:p w:rsidR="00AF0639" w:rsidRPr="00AF0639" w:rsidRDefault="00AF0639" w:rsidP="00AF0639">
            <w:pPr>
              <w:spacing w:after="0" w:line="240" w:lineRule="auto"/>
              <w:rPr>
                <w:rFonts w:ascii="Times New Roman" w:eastAsia="Times New Roman" w:hAnsi="Times New Roman" w:cs="Times New Roman"/>
                <w:bCs/>
                <w:color w:val="000000"/>
                <w:sz w:val="24"/>
                <w:szCs w:val="24"/>
                <w:lang w:eastAsia="ru-RU"/>
              </w:rPr>
            </w:pPr>
            <w:r w:rsidRPr="00AF0639">
              <w:rPr>
                <w:rFonts w:ascii="Times New Roman" w:eastAsia="Times New Roman" w:hAnsi="Times New Roman" w:cs="Times New Roman"/>
                <w:bCs/>
                <w:color w:val="000000"/>
                <w:sz w:val="24"/>
                <w:szCs w:val="24"/>
                <w:lang w:eastAsia="ru-RU"/>
              </w:rPr>
              <w:t>Удельный расход электроэнергии на отпуск от котельной</w:t>
            </w:r>
          </w:p>
        </w:tc>
        <w:tc>
          <w:tcPr>
            <w:tcW w:w="1701" w:type="dxa"/>
            <w:shd w:val="clear" w:color="auto" w:fill="auto"/>
            <w:vAlign w:val="center"/>
            <w:hideMark/>
          </w:tcPr>
          <w:p w:rsidR="00AF0639" w:rsidRPr="00AF0639" w:rsidRDefault="00AF0639" w:rsidP="00AF0639">
            <w:pPr>
              <w:spacing w:after="0" w:line="240" w:lineRule="auto"/>
              <w:jc w:val="center"/>
              <w:rPr>
                <w:rFonts w:ascii="Times New Roman" w:eastAsia="Times New Roman" w:hAnsi="Times New Roman" w:cs="Times New Roman"/>
                <w:bCs/>
                <w:color w:val="000000"/>
                <w:sz w:val="24"/>
                <w:szCs w:val="24"/>
                <w:lang w:eastAsia="ru-RU"/>
              </w:rPr>
            </w:pPr>
            <w:r w:rsidRPr="00AF0639">
              <w:rPr>
                <w:rFonts w:ascii="Times New Roman" w:eastAsia="Times New Roman" w:hAnsi="Times New Roman" w:cs="Times New Roman"/>
                <w:bCs/>
                <w:color w:val="000000"/>
                <w:sz w:val="24"/>
                <w:szCs w:val="24"/>
                <w:lang w:eastAsia="ru-RU"/>
              </w:rPr>
              <w:t>кВтч/Гкал</w:t>
            </w:r>
          </w:p>
        </w:tc>
        <w:tc>
          <w:tcPr>
            <w:tcW w:w="2552" w:type="dxa"/>
            <w:shd w:val="clear" w:color="auto" w:fill="auto"/>
            <w:vAlign w:val="center"/>
            <w:hideMark/>
          </w:tcPr>
          <w:p w:rsidR="00AF0639" w:rsidRPr="00AF0639" w:rsidRDefault="00AF0639" w:rsidP="00AF0639">
            <w:pPr>
              <w:spacing w:after="0" w:line="240" w:lineRule="auto"/>
              <w:jc w:val="center"/>
              <w:rPr>
                <w:rFonts w:ascii="Times New Roman" w:eastAsia="Times New Roman" w:hAnsi="Times New Roman" w:cs="Times New Roman"/>
                <w:color w:val="000000"/>
                <w:sz w:val="24"/>
                <w:szCs w:val="24"/>
                <w:lang w:eastAsia="ru-RU"/>
              </w:rPr>
            </w:pPr>
            <w:r w:rsidRPr="00AF0639">
              <w:rPr>
                <w:rFonts w:ascii="Times New Roman" w:eastAsia="Times New Roman" w:hAnsi="Times New Roman" w:cs="Times New Roman"/>
                <w:color w:val="000000"/>
                <w:sz w:val="24"/>
                <w:szCs w:val="24"/>
                <w:lang w:eastAsia="ru-RU"/>
              </w:rPr>
              <w:t> </w:t>
            </w:r>
          </w:p>
        </w:tc>
      </w:tr>
      <w:tr w:rsidR="00AF0639" w:rsidRPr="00AF0639" w:rsidTr="00AF0639">
        <w:trPr>
          <w:trHeight w:val="330"/>
        </w:trPr>
        <w:tc>
          <w:tcPr>
            <w:tcW w:w="6961" w:type="dxa"/>
            <w:gridSpan w:val="2"/>
            <w:shd w:val="clear" w:color="auto" w:fill="auto"/>
            <w:vAlign w:val="center"/>
            <w:hideMark/>
          </w:tcPr>
          <w:p w:rsidR="00AF0639" w:rsidRPr="00AF0639" w:rsidRDefault="00AF0639" w:rsidP="00AF0639">
            <w:pPr>
              <w:spacing w:after="0" w:line="240" w:lineRule="auto"/>
              <w:jc w:val="center"/>
              <w:rPr>
                <w:rFonts w:ascii="Times New Roman" w:eastAsia="Times New Roman" w:hAnsi="Times New Roman" w:cs="Times New Roman"/>
                <w:bCs/>
                <w:color w:val="000000"/>
                <w:sz w:val="24"/>
                <w:szCs w:val="24"/>
                <w:lang w:eastAsia="ru-RU"/>
              </w:rPr>
            </w:pPr>
            <w:r w:rsidRPr="00AF0639">
              <w:rPr>
                <w:rFonts w:ascii="Times New Roman" w:eastAsia="Times New Roman" w:hAnsi="Times New Roman" w:cs="Times New Roman"/>
                <w:bCs/>
                <w:color w:val="000000"/>
                <w:sz w:val="24"/>
                <w:szCs w:val="24"/>
                <w:lang w:eastAsia="ru-RU"/>
              </w:rPr>
              <w:t>Вода</w:t>
            </w:r>
          </w:p>
        </w:tc>
        <w:tc>
          <w:tcPr>
            <w:tcW w:w="2552" w:type="dxa"/>
            <w:shd w:val="clear" w:color="auto" w:fill="auto"/>
            <w:vAlign w:val="center"/>
            <w:hideMark/>
          </w:tcPr>
          <w:p w:rsidR="00AF0639" w:rsidRPr="00AF0639" w:rsidRDefault="00AF0639" w:rsidP="00AF0639">
            <w:pPr>
              <w:spacing w:after="0" w:line="240" w:lineRule="auto"/>
              <w:jc w:val="center"/>
              <w:rPr>
                <w:rFonts w:ascii="Times New Roman" w:eastAsia="Times New Roman" w:hAnsi="Times New Roman" w:cs="Times New Roman"/>
                <w:bCs/>
                <w:color w:val="000000"/>
                <w:sz w:val="24"/>
                <w:szCs w:val="24"/>
                <w:lang w:eastAsia="ru-RU"/>
              </w:rPr>
            </w:pPr>
            <w:r w:rsidRPr="00AF0639">
              <w:rPr>
                <w:rFonts w:ascii="Times New Roman" w:eastAsia="Times New Roman" w:hAnsi="Times New Roman" w:cs="Times New Roman"/>
                <w:bCs/>
                <w:color w:val="000000"/>
                <w:sz w:val="24"/>
                <w:szCs w:val="24"/>
                <w:lang w:eastAsia="ru-RU"/>
              </w:rPr>
              <w:t> </w:t>
            </w:r>
          </w:p>
        </w:tc>
      </w:tr>
      <w:tr w:rsidR="00AF0639" w:rsidRPr="00AF0639" w:rsidTr="00AF0639">
        <w:trPr>
          <w:trHeight w:val="330"/>
        </w:trPr>
        <w:tc>
          <w:tcPr>
            <w:tcW w:w="5260" w:type="dxa"/>
            <w:shd w:val="clear" w:color="auto" w:fill="auto"/>
            <w:vAlign w:val="center"/>
            <w:hideMark/>
          </w:tcPr>
          <w:p w:rsidR="00AF0639" w:rsidRPr="00AF0639" w:rsidRDefault="00AF0639" w:rsidP="00AF0639">
            <w:pPr>
              <w:spacing w:after="0" w:line="240" w:lineRule="auto"/>
              <w:rPr>
                <w:rFonts w:ascii="Times New Roman" w:eastAsia="Times New Roman" w:hAnsi="Times New Roman" w:cs="Times New Roman"/>
                <w:color w:val="000000"/>
                <w:sz w:val="24"/>
                <w:szCs w:val="24"/>
                <w:lang w:eastAsia="ru-RU"/>
              </w:rPr>
            </w:pPr>
            <w:r w:rsidRPr="00AF0639">
              <w:rPr>
                <w:rFonts w:ascii="Times New Roman" w:eastAsia="Times New Roman" w:hAnsi="Times New Roman" w:cs="Times New Roman"/>
                <w:color w:val="000000"/>
                <w:sz w:val="24"/>
                <w:szCs w:val="24"/>
                <w:lang w:eastAsia="ru-RU"/>
              </w:rPr>
              <w:t>Водоснабжение расход</w:t>
            </w:r>
          </w:p>
        </w:tc>
        <w:tc>
          <w:tcPr>
            <w:tcW w:w="1701" w:type="dxa"/>
            <w:shd w:val="clear" w:color="auto" w:fill="auto"/>
            <w:vAlign w:val="center"/>
            <w:hideMark/>
          </w:tcPr>
          <w:p w:rsidR="00AF0639" w:rsidRPr="00AF0639" w:rsidRDefault="00AF0639" w:rsidP="00AF0639">
            <w:pPr>
              <w:spacing w:after="0" w:line="240" w:lineRule="auto"/>
              <w:jc w:val="center"/>
              <w:rPr>
                <w:rFonts w:ascii="Times New Roman" w:eastAsia="Times New Roman" w:hAnsi="Times New Roman" w:cs="Times New Roman"/>
                <w:color w:val="000000"/>
                <w:sz w:val="24"/>
                <w:szCs w:val="24"/>
                <w:lang w:eastAsia="ru-RU"/>
              </w:rPr>
            </w:pPr>
            <w:r w:rsidRPr="00AF0639">
              <w:rPr>
                <w:rFonts w:ascii="Times New Roman" w:eastAsia="Times New Roman" w:hAnsi="Times New Roman" w:cs="Times New Roman"/>
                <w:color w:val="000000"/>
                <w:sz w:val="24"/>
                <w:szCs w:val="24"/>
                <w:lang w:eastAsia="ru-RU"/>
              </w:rPr>
              <w:t>м</w:t>
            </w:r>
            <w:r w:rsidRPr="00AF0639">
              <w:rPr>
                <w:rFonts w:ascii="Times New Roman" w:eastAsia="Times New Roman" w:hAnsi="Times New Roman" w:cs="Times New Roman"/>
                <w:color w:val="000000"/>
                <w:sz w:val="24"/>
                <w:szCs w:val="24"/>
                <w:vertAlign w:val="superscript"/>
                <w:lang w:eastAsia="ru-RU"/>
              </w:rPr>
              <w:t>3</w:t>
            </w:r>
          </w:p>
        </w:tc>
        <w:tc>
          <w:tcPr>
            <w:tcW w:w="2552" w:type="dxa"/>
            <w:shd w:val="clear" w:color="auto" w:fill="auto"/>
            <w:vAlign w:val="center"/>
            <w:hideMark/>
          </w:tcPr>
          <w:p w:rsidR="00AF0639" w:rsidRPr="00AF0639" w:rsidRDefault="00AF0639" w:rsidP="00AF0639">
            <w:pPr>
              <w:spacing w:after="0" w:line="240" w:lineRule="auto"/>
              <w:jc w:val="center"/>
              <w:rPr>
                <w:rFonts w:ascii="Times New Roman" w:eastAsia="Times New Roman" w:hAnsi="Times New Roman" w:cs="Times New Roman"/>
                <w:color w:val="000000"/>
                <w:sz w:val="24"/>
                <w:szCs w:val="24"/>
                <w:lang w:eastAsia="ru-RU"/>
              </w:rPr>
            </w:pPr>
            <w:r w:rsidRPr="00AF0639">
              <w:rPr>
                <w:rFonts w:ascii="Times New Roman" w:eastAsia="Times New Roman" w:hAnsi="Times New Roman" w:cs="Times New Roman"/>
                <w:color w:val="000000"/>
                <w:sz w:val="24"/>
                <w:szCs w:val="24"/>
                <w:lang w:eastAsia="ru-RU"/>
              </w:rPr>
              <w:t>2147,22</w:t>
            </w:r>
          </w:p>
        </w:tc>
      </w:tr>
      <w:tr w:rsidR="00AF0639" w:rsidRPr="00AF0639" w:rsidTr="00AF0639">
        <w:trPr>
          <w:trHeight w:val="330"/>
        </w:trPr>
        <w:tc>
          <w:tcPr>
            <w:tcW w:w="5260" w:type="dxa"/>
            <w:shd w:val="clear" w:color="auto" w:fill="auto"/>
            <w:vAlign w:val="center"/>
            <w:hideMark/>
          </w:tcPr>
          <w:p w:rsidR="00AF0639" w:rsidRPr="00AF0639" w:rsidRDefault="00AF0639" w:rsidP="00AF0639">
            <w:pPr>
              <w:spacing w:after="0" w:line="240" w:lineRule="auto"/>
              <w:rPr>
                <w:rFonts w:ascii="Times New Roman" w:eastAsia="Times New Roman" w:hAnsi="Times New Roman" w:cs="Times New Roman"/>
                <w:bCs/>
                <w:color w:val="000000"/>
                <w:sz w:val="24"/>
                <w:szCs w:val="24"/>
                <w:lang w:eastAsia="ru-RU"/>
              </w:rPr>
            </w:pPr>
            <w:r w:rsidRPr="00AF0639">
              <w:rPr>
                <w:rFonts w:ascii="Times New Roman" w:eastAsia="Times New Roman" w:hAnsi="Times New Roman" w:cs="Times New Roman"/>
                <w:bCs/>
                <w:color w:val="000000"/>
                <w:sz w:val="24"/>
                <w:szCs w:val="24"/>
                <w:lang w:eastAsia="ru-RU"/>
              </w:rPr>
              <w:t>Удельный расход водоснабжения на отпуск от котельной</w:t>
            </w:r>
          </w:p>
        </w:tc>
        <w:tc>
          <w:tcPr>
            <w:tcW w:w="1701" w:type="dxa"/>
            <w:shd w:val="clear" w:color="auto" w:fill="auto"/>
            <w:vAlign w:val="center"/>
            <w:hideMark/>
          </w:tcPr>
          <w:p w:rsidR="00AF0639" w:rsidRPr="00AF0639" w:rsidRDefault="00AF0639" w:rsidP="00AF0639">
            <w:pPr>
              <w:spacing w:after="0" w:line="240" w:lineRule="auto"/>
              <w:jc w:val="center"/>
              <w:rPr>
                <w:rFonts w:ascii="Times New Roman" w:eastAsia="Times New Roman" w:hAnsi="Times New Roman" w:cs="Times New Roman"/>
                <w:bCs/>
                <w:color w:val="000000"/>
                <w:sz w:val="24"/>
                <w:szCs w:val="24"/>
                <w:lang w:eastAsia="ru-RU"/>
              </w:rPr>
            </w:pPr>
            <w:r w:rsidRPr="00AF0639">
              <w:rPr>
                <w:rFonts w:ascii="Times New Roman" w:eastAsia="Times New Roman" w:hAnsi="Times New Roman" w:cs="Times New Roman"/>
                <w:bCs/>
                <w:color w:val="000000"/>
                <w:sz w:val="24"/>
                <w:szCs w:val="24"/>
                <w:lang w:eastAsia="ru-RU"/>
              </w:rPr>
              <w:t>м</w:t>
            </w:r>
            <w:r w:rsidRPr="00AF0639">
              <w:rPr>
                <w:rFonts w:ascii="Times New Roman" w:eastAsia="Times New Roman" w:hAnsi="Times New Roman" w:cs="Times New Roman"/>
                <w:bCs/>
                <w:color w:val="000000"/>
                <w:sz w:val="24"/>
                <w:szCs w:val="24"/>
                <w:vertAlign w:val="superscript"/>
                <w:lang w:eastAsia="ru-RU"/>
              </w:rPr>
              <w:t>3</w:t>
            </w:r>
            <w:r w:rsidRPr="00AF0639">
              <w:rPr>
                <w:rFonts w:ascii="Times New Roman" w:eastAsia="Times New Roman" w:hAnsi="Times New Roman" w:cs="Times New Roman"/>
                <w:bCs/>
                <w:color w:val="000000"/>
                <w:sz w:val="24"/>
                <w:szCs w:val="24"/>
                <w:lang w:eastAsia="ru-RU"/>
              </w:rPr>
              <w:t>/Гкал</w:t>
            </w:r>
          </w:p>
        </w:tc>
        <w:tc>
          <w:tcPr>
            <w:tcW w:w="2552" w:type="dxa"/>
            <w:shd w:val="clear" w:color="auto" w:fill="auto"/>
            <w:vAlign w:val="center"/>
            <w:hideMark/>
          </w:tcPr>
          <w:p w:rsidR="00AF0639" w:rsidRPr="00AF0639" w:rsidRDefault="00AF0639" w:rsidP="00AF0639">
            <w:pPr>
              <w:spacing w:after="0" w:line="240" w:lineRule="auto"/>
              <w:jc w:val="center"/>
              <w:rPr>
                <w:rFonts w:ascii="Times New Roman" w:eastAsia="Times New Roman" w:hAnsi="Times New Roman" w:cs="Times New Roman"/>
                <w:color w:val="000000"/>
                <w:sz w:val="24"/>
                <w:szCs w:val="24"/>
                <w:lang w:eastAsia="ru-RU"/>
              </w:rPr>
            </w:pPr>
            <w:r w:rsidRPr="00AF0639">
              <w:rPr>
                <w:rFonts w:ascii="Times New Roman" w:eastAsia="Times New Roman" w:hAnsi="Times New Roman" w:cs="Times New Roman"/>
                <w:color w:val="000000"/>
                <w:sz w:val="24"/>
                <w:szCs w:val="24"/>
                <w:lang w:eastAsia="ru-RU"/>
              </w:rPr>
              <w:t>0,317</w:t>
            </w:r>
          </w:p>
        </w:tc>
      </w:tr>
      <w:tr w:rsidR="00AF0639" w:rsidRPr="00AF0639" w:rsidTr="00AF0639">
        <w:trPr>
          <w:trHeight w:val="330"/>
        </w:trPr>
        <w:tc>
          <w:tcPr>
            <w:tcW w:w="5260" w:type="dxa"/>
            <w:shd w:val="clear" w:color="auto" w:fill="auto"/>
            <w:vAlign w:val="center"/>
            <w:hideMark/>
          </w:tcPr>
          <w:p w:rsidR="00AF0639" w:rsidRPr="00AF0639" w:rsidRDefault="00AF0639" w:rsidP="00AF0639">
            <w:pPr>
              <w:spacing w:after="0" w:line="240" w:lineRule="auto"/>
              <w:rPr>
                <w:rFonts w:ascii="Times New Roman" w:eastAsia="Times New Roman" w:hAnsi="Times New Roman" w:cs="Times New Roman"/>
                <w:color w:val="000000"/>
                <w:sz w:val="24"/>
                <w:szCs w:val="24"/>
                <w:lang w:eastAsia="ru-RU"/>
              </w:rPr>
            </w:pPr>
            <w:r w:rsidRPr="00AF0639">
              <w:rPr>
                <w:rFonts w:ascii="Times New Roman" w:eastAsia="Times New Roman" w:hAnsi="Times New Roman" w:cs="Times New Roman"/>
                <w:color w:val="000000"/>
                <w:sz w:val="24"/>
                <w:szCs w:val="24"/>
                <w:lang w:eastAsia="ru-RU"/>
              </w:rPr>
              <w:t>Водоотведение расход</w:t>
            </w:r>
          </w:p>
        </w:tc>
        <w:tc>
          <w:tcPr>
            <w:tcW w:w="1701" w:type="dxa"/>
            <w:shd w:val="clear" w:color="auto" w:fill="auto"/>
            <w:vAlign w:val="center"/>
            <w:hideMark/>
          </w:tcPr>
          <w:p w:rsidR="00AF0639" w:rsidRPr="00AF0639" w:rsidRDefault="00AF0639" w:rsidP="00AF0639">
            <w:pPr>
              <w:spacing w:after="0" w:line="240" w:lineRule="auto"/>
              <w:jc w:val="center"/>
              <w:rPr>
                <w:rFonts w:ascii="Times New Roman" w:eastAsia="Times New Roman" w:hAnsi="Times New Roman" w:cs="Times New Roman"/>
                <w:color w:val="000000"/>
                <w:sz w:val="24"/>
                <w:szCs w:val="24"/>
                <w:lang w:eastAsia="ru-RU"/>
              </w:rPr>
            </w:pPr>
            <w:r w:rsidRPr="00AF0639">
              <w:rPr>
                <w:rFonts w:ascii="Times New Roman" w:eastAsia="Times New Roman" w:hAnsi="Times New Roman" w:cs="Times New Roman"/>
                <w:color w:val="000000"/>
                <w:sz w:val="24"/>
                <w:szCs w:val="24"/>
                <w:lang w:eastAsia="ru-RU"/>
              </w:rPr>
              <w:t>м</w:t>
            </w:r>
            <w:r w:rsidRPr="00AF0639">
              <w:rPr>
                <w:rFonts w:ascii="Times New Roman" w:eastAsia="Times New Roman" w:hAnsi="Times New Roman" w:cs="Times New Roman"/>
                <w:color w:val="000000"/>
                <w:sz w:val="24"/>
                <w:szCs w:val="24"/>
                <w:vertAlign w:val="superscript"/>
                <w:lang w:eastAsia="ru-RU"/>
              </w:rPr>
              <w:t>3</w:t>
            </w:r>
          </w:p>
        </w:tc>
        <w:tc>
          <w:tcPr>
            <w:tcW w:w="2552" w:type="dxa"/>
            <w:shd w:val="clear" w:color="auto" w:fill="auto"/>
            <w:vAlign w:val="center"/>
            <w:hideMark/>
          </w:tcPr>
          <w:p w:rsidR="00AF0639" w:rsidRPr="00AF0639" w:rsidRDefault="00AF0639" w:rsidP="00AF0639">
            <w:pPr>
              <w:spacing w:after="0" w:line="240" w:lineRule="auto"/>
              <w:jc w:val="center"/>
              <w:rPr>
                <w:rFonts w:ascii="Times New Roman" w:eastAsia="Times New Roman" w:hAnsi="Times New Roman" w:cs="Times New Roman"/>
                <w:color w:val="000000"/>
                <w:sz w:val="24"/>
                <w:szCs w:val="24"/>
                <w:lang w:eastAsia="ru-RU"/>
              </w:rPr>
            </w:pPr>
            <w:r w:rsidRPr="00AF0639">
              <w:rPr>
                <w:rFonts w:ascii="Times New Roman" w:eastAsia="Times New Roman" w:hAnsi="Times New Roman" w:cs="Times New Roman"/>
                <w:color w:val="000000"/>
                <w:sz w:val="24"/>
                <w:szCs w:val="24"/>
                <w:lang w:eastAsia="ru-RU"/>
              </w:rPr>
              <w:t>715,84</w:t>
            </w:r>
          </w:p>
        </w:tc>
      </w:tr>
    </w:tbl>
    <w:p w:rsidR="00AF0639" w:rsidRPr="000758DE" w:rsidRDefault="00AF0639" w:rsidP="007F0C5C"/>
    <w:p w:rsidR="00AB304F" w:rsidRPr="000758DE" w:rsidRDefault="00AB304F"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38" w:name="_Toc129523991"/>
      <w:r w:rsidRPr="000758DE">
        <w:rPr>
          <w:rFonts w:ascii="Times New Roman" w:eastAsia="Times New Roman" w:hAnsi="Times New Roman" w:cs="Times New Roman"/>
          <w:bCs/>
          <w:i/>
          <w:color w:val="auto"/>
          <w:sz w:val="24"/>
          <w:szCs w:val="24"/>
        </w:rPr>
        <w:t>б)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38"/>
    </w:p>
    <w:p w:rsidR="00D11815" w:rsidRDefault="00D11815" w:rsidP="00D11815">
      <w:pPr>
        <w:spacing w:after="0" w:line="360" w:lineRule="auto"/>
        <w:ind w:firstLine="567"/>
        <w:jc w:val="both"/>
        <w:rPr>
          <w:rFonts w:ascii="Times New Roman" w:eastAsia="Times New Roman" w:hAnsi="Times New Roman" w:cs="Times New Roman"/>
          <w:iCs/>
          <w:sz w:val="24"/>
          <w:szCs w:val="24"/>
        </w:rPr>
      </w:pPr>
    </w:p>
    <w:p w:rsidR="00D11815" w:rsidRPr="00D11815" w:rsidRDefault="00D11815" w:rsidP="00D11815">
      <w:pPr>
        <w:spacing w:after="0" w:line="360" w:lineRule="auto"/>
        <w:ind w:firstLine="567"/>
        <w:jc w:val="both"/>
        <w:rPr>
          <w:rFonts w:ascii="Times New Roman" w:eastAsia="Times New Roman" w:hAnsi="Times New Roman" w:cs="Times New Roman"/>
          <w:iCs/>
          <w:sz w:val="24"/>
          <w:szCs w:val="24"/>
        </w:rPr>
      </w:pPr>
      <w:r w:rsidRPr="00D11815">
        <w:rPr>
          <w:rFonts w:ascii="Times New Roman" w:eastAsia="Times New Roman" w:hAnsi="Times New Roman" w:cs="Times New Roman"/>
          <w:iCs/>
          <w:sz w:val="24"/>
          <w:szCs w:val="24"/>
        </w:rPr>
        <w:t>Основной проблемой в зоне источника теплоснабжения, является большой процент потребителей частного сектора, в следствии чего</w:t>
      </w:r>
      <w:r w:rsidR="007C59C6">
        <w:rPr>
          <w:rFonts w:ascii="Times New Roman" w:eastAsia="Times New Roman" w:hAnsi="Times New Roman" w:cs="Times New Roman"/>
          <w:iCs/>
          <w:sz w:val="24"/>
          <w:szCs w:val="24"/>
        </w:rPr>
        <w:t>,</w:t>
      </w:r>
      <w:r w:rsidRPr="00D11815">
        <w:rPr>
          <w:rFonts w:ascii="Times New Roman" w:eastAsia="Times New Roman" w:hAnsi="Times New Roman" w:cs="Times New Roman"/>
          <w:iCs/>
          <w:sz w:val="24"/>
          <w:szCs w:val="24"/>
        </w:rPr>
        <w:t xml:space="preserve"> появляются большие потери в сетях и разбалансировка гидравлического режима. Проблема решается путем перевода потребителей частного сектора на индивидуальную систему отопления.</w:t>
      </w:r>
    </w:p>
    <w:p w:rsidR="00D11815" w:rsidRPr="00D11815" w:rsidRDefault="00D11815" w:rsidP="00D11815">
      <w:pPr>
        <w:tabs>
          <w:tab w:val="left" w:pos="0"/>
        </w:tabs>
        <w:spacing w:after="0" w:line="360" w:lineRule="auto"/>
        <w:ind w:firstLine="709"/>
        <w:jc w:val="both"/>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Гидравлический расчет тепловых сетей котельной показал, что при существующих теплогидравлических режимах располагаемых перепадов даже у самых удаленных потребителей достаточно для обеспечения их качественного теплоснабжения.</w:t>
      </w:r>
    </w:p>
    <w:p w:rsidR="00AB304F" w:rsidRDefault="00AB304F" w:rsidP="007F0C5C"/>
    <w:p w:rsidR="00AF0639" w:rsidRDefault="00AF0639" w:rsidP="007F0C5C"/>
    <w:p w:rsidR="00AF0639" w:rsidRDefault="00AF0639" w:rsidP="007F0C5C"/>
    <w:p w:rsidR="00AF0639" w:rsidRDefault="00AF0639" w:rsidP="007F0C5C"/>
    <w:p w:rsidR="00AF0639" w:rsidRDefault="00AF0639" w:rsidP="007F0C5C"/>
    <w:p w:rsidR="00AF0639" w:rsidRPr="000758DE" w:rsidRDefault="00AF0639" w:rsidP="007F0C5C"/>
    <w:p w:rsidR="00AB304F" w:rsidRDefault="00AB304F"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39" w:name="_Toc129523992"/>
      <w:r w:rsidRPr="000758DE">
        <w:rPr>
          <w:rFonts w:ascii="Times New Roman" w:eastAsia="Times New Roman" w:hAnsi="Times New Roman" w:cs="Times New Roman"/>
          <w:bCs/>
          <w:i/>
          <w:color w:val="auto"/>
          <w:sz w:val="24"/>
          <w:szCs w:val="24"/>
        </w:rPr>
        <w:lastRenderedPageBreak/>
        <w:t>в) выводы о резервах (дефицитах) существующей системы теплоснабжения при обеспечении перспективной тепловой нагрузки потребителей.</w:t>
      </w:r>
      <w:bookmarkEnd w:id="39"/>
    </w:p>
    <w:p w:rsidR="00AC60C2" w:rsidRPr="00AC60C2" w:rsidRDefault="00AC60C2" w:rsidP="00AC60C2">
      <w:pPr>
        <w:tabs>
          <w:tab w:val="left" w:pos="0"/>
        </w:tabs>
        <w:spacing w:line="240" w:lineRule="auto"/>
        <w:ind w:firstLine="709"/>
        <w:jc w:val="both"/>
        <w:rPr>
          <w:rFonts w:ascii="Times New Roman" w:eastAsia="Times New Roman" w:hAnsi="Times New Roman" w:cs="Times New Roman"/>
          <w:sz w:val="24"/>
          <w:szCs w:val="24"/>
          <w:lang w:eastAsia="ru-RU"/>
        </w:rPr>
      </w:pPr>
      <w:r w:rsidRPr="00AC60C2">
        <w:rPr>
          <w:rFonts w:ascii="Times New Roman" w:eastAsia="Times New Roman" w:hAnsi="Times New Roman" w:cs="Times New Roman"/>
          <w:sz w:val="24"/>
          <w:szCs w:val="24"/>
          <w:lang w:eastAsia="ru-RU"/>
        </w:rPr>
        <w:t>Резерв тепловой мощности источника теплоснабжения приведен в таблице 4.3.</w:t>
      </w:r>
    </w:p>
    <w:p w:rsidR="00AC60C2" w:rsidRPr="00AC60C2" w:rsidRDefault="00AC60C2" w:rsidP="00AC60C2">
      <w:pPr>
        <w:tabs>
          <w:tab w:val="left" w:pos="0"/>
        </w:tabs>
        <w:spacing w:line="240" w:lineRule="auto"/>
        <w:ind w:firstLine="709"/>
        <w:jc w:val="both"/>
        <w:rPr>
          <w:rFonts w:ascii="Times New Roman" w:eastAsia="Times New Roman" w:hAnsi="Times New Roman" w:cs="Times New Roman"/>
          <w:sz w:val="24"/>
          <w:szCs w:val="24"/>
          <w:lang w:eastAsia="ru-RU"/>
        </w:rPr>
      </w:pPr>
      <w:r w:rsidRPr="00AC60C2">
        <w:rPr>
          <w:rFonts w:ascii="Times New Roman" w:eastAsia="Times New Roman" w:hAnsi="Times New Roman" w:cs="Times New Roman"/>
          <w:sz w:val="24"/>
          <w:szCs w:val="24"/>
          <w:lang w:eastAsia="ru-RU"/>
        </w:rPr>
        <w:t>Таблица 4.3. - Резерв тепловой мощности источника теплоснабжения.</w:t>
      </w:r>
    </w:p>
    <w:tbl>
      <w:tblPr>
        <w:tblW w:w="11071"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5"/>
        <w:gridCol w:w="1340"/>
        <w:gridCol w:w="1365"/>
        <w:gridCol w:w="980"/>
        <w:gridCol w:w="980"/>
        <w:gridCol w:w="999"/>
        <w:gridCol w:w="868"/>
        <w:gridCol w:w="868"/>
        <w:gridCol w:w="1556"/>
      </w:tblGrid>
      <w:tr w:rsidR="007C59C6" w:rsidRPr="007C59C6" w:rsidTr="007C59C6">
        <w:trPr>
          <w:trHeight w:val="1335"/>
        </w:trPr>
        <w:tc>
          <w:tcPr>
            <w:tcW w:w="2115" w:type="dxa"/>
            <w:vMerge w:val="restart"/>
            <w:shd w:val="clear" w:color="auto" w:fill="auto"/>
            <w:vAlign w:val="center"/>
            <w:hideMark/>
          </w:tcPr>
          <w:p w:rsidR="007C59C6" w:rsidRPr="007C59C6" w:rsidRDefault="007C59C6" w:rsidP="007C59C6">
            <w:pPr>
              <w:spacing w:after="0" w:line="240" w:lineRule="auto"/>
              <w:jc w:val="center"/>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Наименование теплоисточника</w:t>
            </w:r>
          </w:p>
        </w:tc>
        <w:tc>
          <w:tcPr>
            <w:tcW w:w="1340" w:type="dxa"/>
            <w:vMerge w:val="restart"/>
            <w:shd w:val="clear" w:color="auto" w:fill="auto"/>
            <w:textDirection w:val="btLr"/>
            <w:vAlign w:val="center"/>
            <w:hideMark/>
          </w:tcPr>
          <w:p w:rsidR="007C59C6" w:rsidRPr="007C59C6" w:rsidRDefault="007C59C6" w:rsidP="007C59C6">
            <w:pPr>
              <w:spacing w:after="0" w:line="240" w:lineRule="auto"/>
              <w:jc w:val="center"/>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Установленная мощность     котельной, Гкал/ч</w:t>
            </w:r>
          </w:p>
        </w:tc>
        <w:tc>
          <w:tcPr>
            <w:tcW w:w="1365" w:type="dxa"/>
            <w:vMerge w:val="restart"/>
            <w:shd w:val="clear" w:color="auto" w:fill="auto"/>
            <w:vAlign w:val="center"/>
            <w:hideMark/>
          </w:tcPr>
          <w:p w:rsidR="007C59C6" w:rsidRPr="007C59C6" w:rsidRDefault="007C59C6" w:rsidP="007C59C6">
            <w:pPr>
              <w:spacing w:after="0" w:line="240" w:lineRule="auto"/>
              <w:jc w:val="center"/>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Выработка тепловой энергии 2022 год , Гкал/ч</w:t>
            </w:r>
          </w:p>
        </w:tc>
        <w:tc>
          <w:tcPr>
            <w:tcW w:w="980" w:type="dxa"/>
            <w:vMerge w:val="restart"/>
            <w:shd w:val="clear" w:color="auto" w:fill="auto"/>
            <w:textDirection w:val="btLr"/>
            <w:vAlign w:val="center"/>
            <w:hideMark/>
          </w:tcPr>
          <w:p w:rsidR="007C59C6" w:rsidRPr="007C59C6" w:rsidRDefault="007C59C6" w:rsidP="007C59C6">
            <w:pPr>
              <w:spacing w:after="0" w:line="240" w:lineRule="auto"/>
              <w:jc w:val="center"/>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Полезный отпуск  2022 год, Гкал/ч</w:t>
            </w:r>
          </w:p>
        </w:tc>
        <w:tc>
          <w:tcPr>
            <w:tcW w:w="980" w:type="dxa"/>
            <w:vMerge w:val="restart"/>
            <w:shd w:val="clear" w:color="auto" w:fill="auto"/>
            <w:textDirection w:val="btLr"/>
            <w:vAlign w:val="center"/>
            <w:hideMark/>
          </w:tcPr>
          <w:p w:rsidR="007C59C6" w:rsidRPr="007C59C6" w:rsidRDefault="007C59C6" w:rsidP="007C59C6">
            <w:pPr>
              <w:spacing w:after="0" w:line="240" w:lineRule="auto"/>
              <w:jc w:val="center"/>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Собственные и хозяйственые нужды, Гкал/ч.</w:t>
            </w:r>
          </w:p>
        </w:tc>
        <w:tc>
          <w:tcPr>
            <w:tcW w:w="999" w:type="dxa"/>
            <w:vMerge w:val="restart"/>
            <w:shd w:val="clear" w:color="auto" w:fill="auto"/>
            <w:textDirection w:val="btLr"/>
            <w:vAlign w:val="center"/>
            <w:hideMark/>
          </w:tcPr>
          <w:p w:rsidR="007C59C6" w:rsidRPr="007C59C6" w:rsidRDefault="007C59C6" w:rsidP="007C59C6">
            <w:pPr>
              <w:spacing w:after="0" w:line="240" w:lineRule="auto"/>
              <w:jc w:val="center"/>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Потери тепловой мощности в тепловых сетях, Гкал/ч</w:t>
            </w:r>
          </w:p>
        </w:tc>
        <w:tc>
          <w:tcPr>
            <w:tcW w:w="868" w:type="dxa"/>
            <w:vMerge w:val="restart"/>
            <w:shd w:val="clear" w:color="auto" w:fill="auto"/>
            <w:textDirection w:val="btLr"/>
            <w:vAlign w:val="center"/>
            <w:hideMark/>
          </w:tcPr>
          <w:p w:rsidR="007C59C6" w:rsidRPr="007C59C6" w:rsidRDefault="007C59C6" w:rsidP="007C59C6">
            <w:pPr>
              <w:spacing w:after="0" w:line="240" w:lineRule="auto"/>
              <w:jc w:val="center"/>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Тепловая мощность «нетто» 2</w:t>
            </w:r>
            <w:r w:rsidRPr="007C59C6">
              <w:rPr>
                <w:rFonts w:ascii="Times New Roman" w:eastAsia="Times New Roman" w:hAnsi="Times New Roman" w:cs="Times New Roman"/>
                <w:b/>
                <w:bCs/>
                <w:sz w:val="24"/>
                <w:szCs w:val="24"/>
                <w:lang w:eastAsia="ru-RU"/>
              </w:rPr>
              <w:t>022 г</w:t>
            </w:r>
            <w:r w:rsidRPr="007C59C6">
              <w:rPr>
                <w:rFonts w:ascii="Times New Roman" w:eastAsia="Times New Roman" w:hAnsi="Times New Roman" w:cs="Times New Roman"/>
                <w:sz w:val="24"/>
                <w:szCs w:val="24"/>
                <w:lang w:eastAsia="ru-RU"/>
              </w:rPr>
              <w:t>од, Гкал/ч.</w:t>
            </w:r>
          </w:p>
        </w:tc>
        <w:tc>
          <w:tcPr>
            <w:tcW w:w="868" w:type="dxa"/>
            <w:vMerge w:val="restart"/>
            <w:shd w:val="clear" w:color="auto" w:fill="auto"/>
            <w:textDirection w:val="btLr"/>
            <w:vAlign w:val="center"/>
            <w:hideMark/>
          </w:tcPr>
          <w:p w:rsidR="007C59C6" w:rsidRPr="007C59C6" w:rsidRDefault="007C59C6" w:rsidP="007C59C6">
            <w:pPr>
              <w:spacing w:after="0" w:line="240" w:lineRule="auto"/>
              <w:jc w:val="center"/>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Присоединенная тепловая нагрузка 2</w:t>
            </w:r>
            <w:r w:rsidRPr="007C59C6">
              <w:rPr>
                <w:rFonts w:ascii="Times New Roman" w:eastAsia="Times New Roman" w:hAnsi="Times New Roman" w:cs="Times New Roman"/>
                <w:b/>
                <w:bCs/>
                <w:sz w:val="24"/>
                <w:szCs w:val="24"/>
                <w:lang w:eastAsia="ru-RU"/>
              </w:rPr>
              <w:t>022 г</w:t>
            </w:r>
            <w:r w:rsidRPr="007C59C6">
              <w:rPr>
                <w:rFonts w:ascii="Times New Roman" w:eastAsia="Times New Roman" w:hAnsi="Times New Roman" w:cs="Times New Roman"/>
                <w:sz w:val="24"/>
                <w:szCs w:val="24"/>
                <w:lang w:eastAsia="ru-RU"/>
              </w:rPr>
              <w:t>од, Гкал/ч.</w:t>
            </w:r>
          </w:p>
        </w:tc>
        <w:tc>
          <w:tcPr>
            <w:tcW w:w="1556" w:type="dxa"/>
            <w:vMerge w:val="restart"/>
            <w:shd w:val="clear" w:color="auto" w:fill="auto"/>
            <w:vAlign w:val="center"/>
            <w:hideMark/>
          </w:tcPr>
          <w:p w:rsidR="007C59C6" w:rsidRPr="007C59C6" w:rsidRDefault="007C59C6" w:rsidP="007C59C6">
            <w:pPr>
              <w:spacing w:after="0" w:line="240" w:lineRule="auto"/>
              <w:jc w:val="center"/>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Резерв (+)/дефицит (-) тепловой мощности</w:t>
            </w:r>
          </w:p>
        </w:tc>
      </w:tr>
      <w:tr w:rsidR="007C59C6" w:rsidRPr="007C59C6" w:rsidTr="007C59C6">
        <w:trPr>
          <w:trHeight w:val="288"/>
        </w:trPr>
        <w:tc>
          <w:tcPr>
            <w:tcW w:w="2115" w:type="dxa"/>
            <w:vMerge/>
            <w:vAlign w:val="center"/>
            <w:hideMark/>
          </w:tcPr>
          <w:p w:rsidR="007C59C6" w:rsidRPr="007C59C6" w:rsidRDefault="007C59C6" w:rsidP="007C59C6">
            <w:pPr>
              <w:spacing w:after="0" w:line="240" w:lineRule="auto"/>
              <w:rPr>
                <w:rFonts w:ascii="Times New Roman" w:eastAsia="Times New Roman" w:hAnsi="Times New Roman" w:cs="Times New Roman"/>
                <w:sz w:val="24"/>
                <w:szCs w:val="24"/>
                <w:lang w:eastAsia="ru-RU"/>
              </w:rPr>
            </w:pPr>
          </w:p>
        </w:tc>
        <w:tc>
          <w:tcPr>
            <w:tcW w:w="1340" w:type="dxa"/>
            <w:vMerge/>
            <w:vAlign w:val="center"/>
            <w:hideMark/>
          </w:tcPr>
          <w:p w:rsidR="007C59C6" w:rsidRPr="007C59C6" w:rsidRDefault="007C59C6" w:rsidP="007C59C6">
            <w:pPr>
              <w:spacing w:after="0" w:line="240" w:lineRule="auto"/>
              <w:rPr>
                <w:rFonts w:ascii="Times New Roman" w:eastAsia="Times New Roman" w:hAnsi="Times New Roman" w:cs="Times New Roman"/>
                <w:sz w:val="24"/>
                <w:szCs w:val="24"/>
                <w:lang w:eastAsia="ru-RU"/>
              </w:rPr>
            </w:pPr>
          </w:p>
        </w:tc>
        <w:tc>
          <w:tcPr>
            <w:tcW w:w="1365" w:type="dxa"/>
            <w:vMerge/>
            <w:vAlign w:val="center"/>
            <w:hideMark/>
          </w:tcPr>
          <w:p w:rsidR="007C59C6" w:rsidRPr="007C59C6" w:rsidRDefault="007C59C6" w:rsidP="007C59C6">
            <w:pPr>
              <w:spacing w:after="0" w:line="240" w:lineRule="auto"/>
              <w:rPr>
                <w:rFonts w:ascii="Times New Roman" w:eastAsia="Times New Roman" w:hAnsi="Times New Roman" w:cs="Times New Roman"/>
                <w:sz w:val="24"/>
                <w:szCs w:val="24"/>
                <w:lang w:eastAsia="ru-RU"/>
              </w:rPr>
            </w:pPr>
          </w:p>
        </w:tc>
        <w:tc>
          <w:tcPr>
            <w:tcW w:w="980" w:type="dxa"/>
            <w:vMerge/>
            <w:vAlign w:val="center"/>
            <w:hideMark/>
          </w:tcPr>
          <w:p w:rsidR="007C59C6" w:rsidRPr="007C59C6" w:rsidRDefault="007C59C6" w:rsidP="007C59C6">
            <w:pPr>
              <w:spacing w:after="0" w:line="240" w:lineRule="auto"/>
              <w:rPr>
                <w:rFonts w:ascii="Times New Roman" w:eastAsia="Times New Roman" w:hAnsi="Times New Roman" w:cs="Times New Roman"/>
                <w:sz w:val="24"/>
                <w:szCs w:val="24"/>
                <w:lang w:eastAsia="ru-RU"/>
              </w:rPr>
            </w:pPr>
          </w:p>
        </w:tc>
        <w:tc>
          <w:tcPr>
            <w:tcW w:w="980" w:type="dxa"/>
            <w:vMerge/>
            <w:vAlign w:val="center"/>
            <w:hideMark/>
          </w:tcPr>
          <w:p w:rsidR="007C59C6" w:rsidRPr="007C59C6" w:rsidRDefault="007C59C6" w:rsidP="007C59C6">
            <w:pPr>
              <w:spacing w:after="0" w:line="240" w:lineRule="auto"/>
              <w:rPr>
                <w:rFonts w:ascii="Times New Roman" w:eastAsia="Times New Roman" w:hAnsi="Times New Roman" w:cs="Times New Roman"/>
                <w:sz w:val="24"/>
                <w:szCs w:val="24"/>
                <w:lang w:eastAsia="ru-RU"/>
              </w:rPr>
            </w:pPr>
          </w:p>
        </w:tc>
        <w:tc>
          <w:tcPr>
            <w:tcW w:w="999" w:type="dxa"/>
            <w:vMerge/>
            <w:vAlign w:val="center"/>
            <w:hideMark/>
          </w:tcPr>
          <w:p w:rsidR="007C59C6" w:rsidRPr="007C59C6" w:rsidRDefault="007C59C6" w:rsidP="007C59C6">
            <w:pPr>
              <w:spacing w:after="0" w:line="240" w:lineRule="auto"/>
              <w:rPr>
                <w:rFonts w:ascii="Times New Roman" w:eastAsia="Times New Roman" w:hAnsi="Times New Roman" w:cs="Times New Roman"/>
                <w:sz w:val="24"/>
                <w:szCs w:val="24"/>
                <w:lang w:eastAsia="ru-RU"/>
              </w:rPr>
            </w:pPr>
          </w:p>
        </w:tc>
        <w:tc>
          <w:tcPr>
            <w:tcW w:w="868" w:type="dxa"/>
            <w:vMerge/>
            <w:vAlign w:val="center"/>
            <w:hideMark/>
          </w:tcPr>
          <w:p w:rsidR="007C59C6" w:rsidRPr="007C59C6" w:rsidRDefault="007C59C6" w:rsidP="007C59C6">
            <w:pPr>
              <w:spacing w:after="0" w:line="240" w:lineRule="auto"/>
              <w:rPr>
                <w:rFonts w:ascii="Times New Roman" w:eastAsia="Times New Roman" w:hAnsi="Times New Roman" w:cs="Times New Roman"/>
                <w:sz w:val="24"/>
                <w:szCs w:val="24"/>
                <w:lang w:eastAsia="ru-RU"/>
              </w:rPr>
            </w:pPr>
          </w:p>
        </w:tc>
        <w:tc>
          <w:tcPr>
            <w:tcW w:w="868" w:type="dxa"/>
            <w:vMerge/>
            <w:vAlign w:val="center"/>
            <w:hideMark/>
          </w:tcPr>
          <w:p w:rsidR="007C59C6" w:rsidRPr="007C59C6" w:rsidRDefault="007C59C6" w:rsidP="007C59C6">
            <w:pPr>
              <w:spacing w:after="0" w:line="240" w:lineRule="auto"/>
              <w:rPr>
                <w:rFonts w:ascii="Times New Roman" w:eastAsia="Times New Roman" w:hAnsi="Times New Roman" w:cs="Times New Roman"/>
                <w:sz w:val="24"/>
                <w:szCs w:val="24"/>
                <w:lang w:eastAsia="ru-RU"/>
              </w:rPr>
            </w:pPr>
          </w:p>
        </w:tc>
        <w:tc>
          <w:tcPr>
            <w:tcW w:w="1556" w:type="dxa"/>
            <w:vMerge/>
            <w:vAlign w:val="center"/>
            <w:hideMark/>
          </w:tcPr>
          <w:p w:rsidR="007C59C6" w:rsidRPr="007C59C6" w:rsidRDefault="007C59C6" w:rsidP="007C59C6">
            <w:pPr>
              <w:spacing w:after="0" w:line="240" w:lineRule="auto"/>
              <w:rPr>
                <w:rFonts w:ascii="Times New Roman" w:eastAsia="Times New Roman" w:hAnsi="Times New Roman" w:cs="Times New Roman"/>
                <w:sz w:val="24"/>
                <w:szCs w:val="24"/>
                <w:lang w:eastAsia="ru-RU"/>
              </w:rPr>
            </w:pPr>
          </w:p>
        </w:tc>
      </w:tr>
      <w:tr w:rsidR="007C59C6" w:rsidRPr="007C59C6" w:rsidTr="007C59C6">
        <w:trPr>
          <w:trHeight w:val="1551"/>
        </w:trPr>
        <w:tc>
          <w:tcPr>
            <w:tcW w:w="2115" w:type="dxa"/>
            <w:vMerge/>
            <w:vAlign w:val="center"/>
            <w:hideMark/>
          </w:tcPr>
          <w:p w:rsidR="007C59C6" w:rsidRPr="007C59C6" w:rsidRDefault="007C59C6" w:rsidP="007C59C6">
            <w:pPr>
              <w:spacing w:after="0" w:line="240" w:lineRule="auto"/>
              <w:rPr>
                <w:rFonts w:ascii="Times New Roman" w:eastAsia="Times New Roman" w:hAnsi="Times New Roman" w:cs="Times New Roman"/>
                <w:sz w:val="24"/>
                <w:szCs w:val="24"/>
                <w:lang w:eastAsia="ru-RU"/>
              </w:rPr>
            </w:pPr>
          </w:p>
        </w:tc>
        <w:tc>
          <w:tcPr>
            <w:tcW w:w="1340" w:type="dxa"/>
            <w:vMerge/>
            <w:vAlign w:val="center"/>
            <w:hideMark/>
          </w:tcPr>
          <w:p w:rsidR="007C59C6" w:rsidRPr="007C59C6" w:rsidRDefault="007C59C6" w:rsidP="007C59C6">
            <w:pPr>
              <w:spacing w:after="0" w:line="240" w:lineRule="auto"/>
              <w:rPr>
                <w:rFonts w:ascii="Times New Roman" w:eastAsia="Times New Roman" w:hAnsi="Times New Roman" w:cs="Times New Roman"/>
                <w:sz w:val="24"/>
                <w:szCs w:val="24"/>
                <w:lang w:eastAsia="ru-RU"/>
              </w:rPr>
            </w:pPr>
          </w:p>
        </w:tc>
        <w:tc>
          <w:tcPr>
            <w:tcW w:w="1365" w:type="dxa"/>
            <w:vMerge/>
            <w:vAlign w:val="center"/>
            <w:hideMark/>
          </w:tcPr>
          <w:p w:rsidR="007C59C6" w:rsidRPr="007C59C6" w:rsidRDefault="007C59C6" w:rsidP="007C59C6">
            <w:pPr>
              <w:spacing w:after="0" w:line="240" w:lineRule="auto"/>
              <w:rPr>
                <w:rFonts w:ascii="Times New Roman" w:eastAsia="Times New Roman" w:hAnsi="Times New Roman" w:cs="Times New Roman"/>
                <w:sz w:val="24"/>
                <w:szCs w:val="24"/>
                <w:lang w:eastAsia="ru-RU"/>
              </w:rPr>
            </w:pPr>
          </w:p>
        </w:tc>
        <w:tc>
          <w:tcPr>
            <w:tcW w:w="980" w:type="dxa"/>
            <w:vMerge/>
            <w:vAlign w:val="center"/>
            <w:hideMark/>
          </w:tcPr>
          <w:p w:rsidR="007C59C6" w:rsidRPr="007C59C6" w:rsidRDefault="007C59C6" w:rsidP="007C59C6">
            <w:pPr>
              <w:spacing w:after="0" w:line="240" w:lineRule="auto"/>
              <w:rPr>
                <w:rFonts w:ascii="Times New Roman" w:eastAsia="Times New Roman" w:hAnsi="Times New Roman" w:cs="Times New Roman"/>
                <w:sz w:val="24"/>
                <w:szCs w:val="24"/>
                <w:lang w:eastAsia="ru-RU"/>
              </w:rPr>
            </w:pPr>
          </w:p>
        </w:tc>
        <w:tc>
          <w:tcPr>
            <w:tcW w:w="980" w:type="dxa"/>
            <w:vMerge/>
            <w:vAlign w:val="center"/>
            <w:hideMark/>
          </w:tcPr>
          <w:p w:rsidR="007C59C6" w:rsidRPr="007C59C6" w:rsidRDefault="007C59C6" w:rsidP="007C59C6">
            <w:pPr>
              <w:spacing w:after="0" w:line="240" w:lineRule="auto"/>
              <w:rPr>
                <w:rFonts w:ascii="Times New Roman" w:eastAsia="Times New Roman" w:hAnsi="Times New Roman" w:cs="Times New Roman"/>
                <w:sz w:val="24"/>
                <w:szCs w:val="24"/>
                <w:lang w:eastAsia="ru-RU"/>
              </w:rPr>
            </w:pPr>
          </w:p>
        </w:tc>
        <w:tc>
          <w:tcPr>
            <w:tcW w:w="999" w:type="dxa"/>
            <w:vMerge/>
            <w:vAlign w:val="center"/>
            <w:hideMark/>
          </w:tcPr>
          <w:p w:rsidR="007C59C6" w:rsidRPr="007C59C6" w:rsidRDefault="007C59C6" w:rsidP="007C59C6">
            <w:pPr>
              <w:spacing w:after="0" w:line="240" w:lineRule="auto"/>
              <w:rPr>
                <w:rFonts w:ascii="Times New Roman" w:eastAsia="Times New Roman" w:hAnsi="Times New Roman" w:cs="Times New Roman"/>
                <w:sz w:val="24"/>
                <w:szCs w:val="24"/>
                <w:lang w:eastAsia="ru-RU"/>
              </w:rPr>
            </w:pPr>
          </w:p>
        </w:tc>
        <w:tc>
          <w:tcPr>
            <w:tcW w:w="868" w:type="dxa"/>
            <w:vMerge/>
            <w:vAlign w:val="center"/>
            <w:hideMark/>
          </w:tcPr>
          <w:p w:rsidR="007C59C6" w:rsidRPr="007C59C6" w:rsidRDefault="007C59C6" w:rsidP="007C59C6">
            <w:pPr>
              <w:spacing w:after="0" w:line="240" w:lineRule="auto"/>
              <w:rPr>
                <w:rFonts w:ascii="Times New Roman" w:eastAsia="Times New Roman" w:hAnsi="Times New Roman" w:cs="Times New Roman"/>
                <w:sz w:val="24"/>
                <w:szCs w:val="24"/>
                <w:lang w:eastAsia="ru-RU"/>
              </w:rPr>
            </w:pPr>
          </w:p>
        </w:tc>
        <w:tc>
          <w:tcPr>
            <w:tcW w:w="868" w:type="dxa"/>
            <w:vMerge/>
            <w:vAlign w:val="center"/>
            <w:hideMark/>
          </w:tcPr>
          <w:p w:rsidR="007C59C6" w:rsidRPr="007C59C6" w:rsidRDefault="007C59C6" w:rsidP="007C59C6">
            <w:pPr>
              <w:spacing w:after="0" w:line="240" w:lineRule="auto"/>
              <w:rPr>
                <w:rFonts w:ascii="Times New Roman" w:eastAsia="Times New Roman" w:hAnsi="Times New Roman" w:cs="Times New Roman"/>
                <w:sz w:val="24"/>
                <w:szCs w:val="24"/>
                <w:lang w:eastAsia="ru-RU"/>
              </w:rPr>
            </w:pPr>
          </w:p>
        </w:tc>
        <w:tc>
          <w:tcPr>
            <w:tcW w:w="1556" w:type="dxa"/>
            <w:vMerge/>
            <w:vAlign w:val="center"/>
            <w:hideMark/>
          </w:tcPr>
          <w:p w:rsidR="007C59C6" w:rsidRPr="007C59C6" w:rsidRDefault="007C59C6" w:rsidP="007C59C6">
            <w:pPr>
              <w:spacing w:after="0" w:line="240" w:lineRule="auto"/>
              <w:rPr>
                <w:rFonts w:ascii="Times New Roman" w:eastAsia="Times New Roman" w:hAnsi="Times New Roman" w:cs="Times New Roman"/>
                <w:sz w:val="24"/>
                <w:szCs w:val="24"/>
                <w:lang w:eastAsia="ru-RU"/>
              </w:rPr>
            </w:pPr>
          </w:p>
        </w:tc>
      </w:tr>
      <w:tr w:rsidR="007C59C6" w:rsidRPr="007C59C6" w:rsidTr="007C59C6">
        <w:trPr>
          <w:trHeight w:val="300"/>
        </w:trPr>
        <w:tc>
          <w:tcPr>
            <w:tcW w:w="2115" w:type="dxa"/>
            <w:shd w:val="clear" w:color="auto" w:fill="auto"/>
            <w:noWrap/>
            <w:vAlign w:val="bottom"/>
            <w:hideMark/>
          </w:tcPr>
          <w:p w:rsidR="007C59C6" w:rsidRPr="007C59C6" w:rsidRDefault="007C59C6" w:rsidP="007C59C6">
            <w:pPr>
              <w:spacing w:after="0" w:line="240" w:lineRule="auto"/>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 xml:space="preserve">с.Октябрьское ул.Техническая,14 </w:t>
            </w:r>
          </w:p>
        </w:tc>
        <w:tc>
          <w:tcPr>
            <w:tcW w:w="1340" w:type="dxa"/>
            <w:shd w:val="clear" w:color="auto" w:fill="auto"/>
            <w:noWrap/>
            <w:vAlign w:val="center"/>
            <w:hideMark/>
          </w:tcPr>
          <w:p w:rsidR="007C59C6" w:rsidRPr="007C59C6" w:rsidRDefault="007C59C6" w:rsidP="007C59C6">
            <w:pPr>
              <w:spacing w:after="0" w:line="240" w:lineRule="auto"/>
              <w:jc w:val="right"/>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4,000</w:t>
            </w:r>
          </w:p>
        </w:tc>
        <w:tc>
          <w:tcPr>
            <w:tcW w:w="1365" w:type="dxa"/>
            <w:shd w:val="clear" w:color="auto" w:fill="auto"/>
            <w:noWrap/>
            <w:vAlign w:val="center"/>
            <w:hideMark/>
          </w:tcPr>
          <w:p w:rsidR="007C59C6" w:rsidRPr="007C59C6" w:rsidRDefault="007C59C6" w:rsidP="007C59C6">
            <w:pPr>
              <w:spacing w:after="0" w:line="240" w:lineRule="auto"/>
              <w:jc w:val="right"/>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1,227</w:t>
            </w:r>
          </w:p>
        </w:tc>
        <w:tc>
          <w:tcPr>
            <w:tcW w:w="980" w:type="dxa"/>
            <w:shd w:val="clear" w:color="auto" w:fill="auto"/>
            <w:noWrap/>
            <w:vAlign w:val="center"/>
            <w:hideMark/>
          </w:tcPr>
          <w:p w:rsidR="007C59C6" w:rsidRPr="007C59C6" w:rsidRDefault="007C59C6" w:rsidP="007C59C6">
            <w:pPr>
              <w:spacing w:after="0" w:line="240" w:lineRule="auto"/>
              <w:jc w:val="right"/>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0,523</w:t>
            </w:r>
          </w:p>
        </w:tc>
        <w:tc>
          <w:tcPr>
            <w:tcW w:w="980" w:type="dxa"/>
            <w:shd w:val="clear" w:color="auto" w:fill="auto"/>
            <w:noWrap/>
            <w:vAlign w:val="center"/>
            <w:hideMark/>
          </w:tcPr>
          <w:p w:rsidR="007C59C6" w:rsidRPr="007C59C6" w:rsidRDefault="007C59C6" w:rsidP="007C59C6">
            <w:pPr>
              <w:spacing w:after="0" w:line="240" w:lineRule="auto"/>
              <w:jc w:val="right"/>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0,000</w:t>
            </w:r>
          </w:p>
        </w:tc>
        <w:tc>
          <w:tcPr>
            <w:tcW w:w="999" w:type="dxa"/>
            <w:shd w:val="clear" w:color="auto" w:fill="auto"/>
            <w:vAlign w:val="center"/>
            <w:hideMark/>
          </w:tcPr>
          <w:p w:rsidR="007C59C6" w:rsidRPr="007C59C6" w:rsidRDefault="007C59C6" w:rsidP="007C59C6">
            <w:pPr>
              <w:spacing w:after="0" w:line="240" w:lineRule="auto"/>
              <w:jc w:val="right"/>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0,704</w:t>
            </w:r>
          </w:p>
        </w:tc>
        <w:tc>
          <w:tcPr>
            <w:tcW w:w="868" w:type="dxa"/>
            <w:shd w:val="clear" w:color="auto" w:fill="auto"/>
            <w:vAlign w:val="center"/>
            <w:hideMark/>
          </w:tcPr>
          <w:p w:rsidR="007C59C6" w:rsidRPr="007C59C6" w:rsidRDefault="007C59C6" w:rsidP="007C59C6">
            <w:pPr>
              <w:spacing w:after="0" w:line="240" w:lineRule="auto"/>
              <w:jc w:val="right"/>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1,227</w:t>
            </w:r>
          </w:p>
        </w:tc>
        <w:tc>
          <w:tcPr>
            <w:tcW w:w="868" w:type="dxa"/>
            <w:shd w:val="clear" w:color="auto" w:fill="auto"/>
            <w:vAlign w:val="center"/>
            <w:hideMark/>
          </w:tcPr>
          <w:p w:rsidR="007C59C6" w:rsidRPr="007C59C6" w:rsidRDefault="007C59C6" w:rsidP="007C59C6">
            <w:pPr>
              <w:spacing w:after="0" w:line="240" w:lineRule="auto"/>
              <w:jc w:val="right"/>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4,000</w:t>
            </w:r>
          </w:p>
        </w:tc>
        <w:tc>
          <w:tcPr>
            <w:tcW w:w="1556" w:type="dxa"/>
            <w:shd w:val="clear" w:color="auto" w:fill="auto"/>
            <w:vAlign w:val="center"/>
            <w:hideMark/>
          </w:tcPr>
          <w:p w:rsidR="007C59C6" w:rsidRPr="007C59C6" w:rsidRDefault="007C59C6" w:rsidP="007C59C6">
            <w:pPr>
              <w:spacing w:after="0" w:line="240" w:lineRule="auto"/>
              <w:jc w:val="right"/>
              <w:rPr>
                <w:rFonts w:ascii="Times New Roman" w:eastAsia="Times New Roman" w:hAnsi="Times New Roman" w:cs="Times New Roman"/>
                <w:sz w:val="24"/>
                <w:szCs w:val="24"/>
                <w:lang w:eastAsia="ru-RU"/>
              </w:rPr>
            </w:pPr>
            <w:r w:rsidRPr="007C59C6">
              <w:rPr>
                <w:rFonts w:ascii="Times New Roman" w:eastAsia="Times New Roman" w:hAnsi="Times New Roman" w:cs="Times New Roman"/>
                <w:sz w:val="24"/>
                <w:szCs w:val="24"/>
                <w:lang w:eastAsia="ru-RU"/>
              </w:rPr>
              <w:t>2,773</w:t>
            </w:r>
          </w:p>
        </w:tc>
      </w:tr>
    </w:tbl>
    <w:p w:rsidR="00AC60C2" w:rsidRDefault="00AC60C2" w:rsidP="007F0C5C"/>
    <w:p w:rsidR="007F0C5C" w:rsidRDefault="007F0C5C" w:rsidP="007F0C5C"/>
    <w:p w:rsidR="007C59C6" w:rsidRDefault="007C59C6" w:rsidP="007F0C5C"/>
    <w:p w:rsidR="007C59C6" w:rsidRDefault="007C59C6" w:rsidP="007F0C5C"/>
    <w:p w:rsidR="007C59C6" w:rsidRDefault="007C59C6" w:rsidP="007F0C5C"/>
    <w:p w:rsidR="007C59C6" w:rsidRDefault="007C59C6" w:rsidP="007F0C5C"/>
    <w:p w:rsidR="007C59C6" w:rsidRDefault="007C59C6" w:rsidP="007F0C5C"/>
    <w:p w:rsidR="007C59C6" w:rsidRDefault="007C59C6" w:rsidP="007F0C5C"/>
    <w:p w:rsidR="00AF0639" w:rsidRDefault="00AF0639" w:rsidP="007F0C5C"/>
    <w:p w:rsidR="00AF0639" w:rsidRDefault="00AF0639" w:rsidP="007F0C5C"/>
    <w:p w:rsidR="00AF0639" w:rsidRDefault="00AF0639" w:rsidP="007F0C5C"/>
    <w:p w:rsidR="00AF0639" w:rsidRDefault="00AF0639" w:rsidP="007F0C5C"/>
    <w:p w:rsidR="00AF0639" w:rsidRDefault="00AF0639" w:rsidP="007F0C5C"/>
    <w:p w:rsidR="00AF0639" w:rsidRDefault="00AF0639" w:rsidP="007F0C5C"/>
    <w:p w:rsidR="00AF0639" w:rsidRDefault="00AF0639" w:rsidP="007F0C5C"/>
    <w:p w:rsidR="007C59C6" w:rsidRDefault="007C59C6" w:rsidP="007F0C5C"/>
    <w:p w:rsidR="007C59C6" w:rsidRDefault="007C59C6" w:rsidP="007F0C5C"/>
    <w:p w:rsidR="006523CB" w:rsidRDefault="006523CB" w:rsidP="007F0C5C"/>
    <w:p w:rsidR="007F0C5C" w:rsidRPr="007F0C5C" w:rsidRDefault="007F0C5C" w:rsidP="007F0C5C"/>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40" w:name="_Toc129523993"/>
      <w:r w:rsidRPr="00AB304F">
        <w:rPr>
          <w:rFonts w:ascii="Times New Roman" w:eastAsia="Times New Roman" w:hAnsi="Times New Roman" w:cs="Times New Roman"/>
          <w:b/>
          <w:bCs/>
          <w:color w:val="auto"/>
          <w:sz w:val="24"/>
          <w:szCs w:val="24"/>
        </w:rPr>
        <w:lastRenderedPageBreak/>
        <w:t>Глава 5. Мастер-план развития систем теплоснабжения поселения.</w:t>
      </w:r>
      <w:bookmarkEnd w:id="40"/>
    </w:p>
    <w:p w:rsidR="00AB304F" w:rsidRDefault="00AB304F" w:rsidP="00AB304F"/>
    <w:p w:rsidR="00AB304F" w:rsidRPr="000758DE" w:rsidRDefault="00AB304F"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41" w:name="_Toc129523994"/>
      <w:r w:rsidRPr="000758DE">
        <w:rPr>
          <w:rFonts w:ascii="Times New Roman" w:eastAsia="Times New Roman" w:hAnsi="Times New Roman" w:cs="Times New Roman"/>
          <w:bCs/>
          <w:i/>
          <w:color w:val="auto"/>
          <w:sz w:val="24"/>
          <w:szCs w:val="24"/>
        </w:rPr>
        <w:t>а) описание вариантов (не менее двух)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bookmarkEnd w:id="41"/>
    </w:p>
    <w:p w:rsidR="00BE097B" w:rsidRDefault="00BE097B" w:rsidP="00BE097B">
      <w:pPr>
        <w:tabs>
          <w:tab w:val="left" w:pos="0"/>
        </w:tabs>
        <w:spacing w:line="240" w:lineRule="auto"/>
        <w:ind w:firstLine="567"/>
        <w:jc w:val="both"/>
        <w:rPr>
          <w:rFonts w:ascii="Times New Roman" w:eastAsia="Times New Roman" w:hAnsi="Times New Roman" w:cs="Times New Roman"/>
          <w:sz w:val="24"/>
          <w:szCs w:val="24"/>
          <w:lang w:eastAsia="ru-RU"/>
        </w:rPr>
      </w:pPr>
      <w:bookmarkStart w:id="42" w:name="_Hlk103643020"/>
    </w:p>
    <w:p w:rsidR="00AB304F" w:rsidRPr="00BE097B" w:rsidRDefault="00BE097B" w:rsidP="00BE097B">
      <w:pPr>
        <w:tabs>
          <w:tab w:val="left" w:pos="0"/>
        </w:tabs>
        <w:spacing w:line="240" w:lineRule="auto"/>
        <w:ind w:firstLine="567"/>
        <w:jc w:val="both"/>
        <w:rPr>
          <w:rFonts w:ascii="Times New Roman" w:eastAsia="Times New Roman" w:hAnsi="Times New Roman" w:cs="Times New Roman"/>
          <w:sz w:val="24"/>
          <w:szCs w:val="24"/>
          <w:lang w:eastAsia="ru-RU"/>
        </w:rPr>
      </w:pPr>
      <w:r w:rsidRPr="00BE097B">
        <w:rPr>
          <w:rFonts w:ascii="Times New Roman" w:eastAsia="Times New Roman" w:hAnsi="Times New Roman" w:cs="Times New Roman"/>
          <w:sz w:val="24"/>
          <w:szCs w:val="24"/>
          <w:lang w:eastAsia="ru-RU"/>
        </w:rPr>
        <w:t>Планом развития поселения не предусматривается новое жилищное строительство</w:t>
      </w:r>
      <w:bookmarkEnd w:id="42"/>
      <w:r w:rsidRPr="00BE097B">
        <w:rPr>
          <w:rFonts w:ascii="Times New Roman" w:eastAsia="Times New Roman" w:hAnsi="Times New Roman" w:cs="Times New Roman"/>
          <w:sz w:val="24"/>
          <w:szCs w:val="24"/>
          <w:lang w:eastAsia="ru-RU"/>
        </w:rPr>
        <w:t xml:space="preserve">. </w:t>
      </w:r>
    </w:p>
    <w:p w:rsidR="00AB304F" w:rsidRDefault="00AB304F" w:rsidP="005735D7">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43" w:name="_Toc129523995"/>
      <w:r w:rsidRPr="000758DE">
        <w:rPr>
          <w:rFonts w:ascii="Times New Roman" w:eastAsia="Times New Roman" w:hAnsi="Times New Roman" w:cs="Times New Roman"/>
          <w:bCs/>
          <w:i/>
          <w:color w:val="auto"/>
          <w:sz w:val="24"/>
          <w:szCs w:val="24"/>
        </w:rPr>
        <w:t>б) технико-экономическое сравнение вариантов перспективного развития систем теплоснабжения поселения, городского округа, города федерального значения;</w:t>
      </w:r>
      <w:bookmarkEnd w:id="43"/>
    </w:p>
    <w:p w:rsidR="00BE097B" w:rsidRDefault="00BE097B" w:rsidP="00BE097B">
      <w:pPr>
        <w:tabs>
          <w:tab w:val="left" w:pos="0"/>
        </w:tabs>
        <w:spacing w:after="0" w:line="360" w:lineRule="auto"/>
        <w:ind w:firstLine="567"/>
        <w:jc w:val="both"/>
        <w:rPr>
          <w:rFonts w:ascii="Times New Roman" w:eastAsia="Times New Roman" w:hAnsi="Times New Roman" w:cs="Times New Roman"/>
          <w:sz w:val="24"/>
          <w:szCs w:val="24"/>
          <w:lang w:eastAsia="ru-RU"/>
        </w:rPr>
      </w:pPr>
    </w:p>
    <w:p w:rsidR="00BE097B" w:rsidRPr="00BE097B" w:rsidRDefault="00BE097B" w:rsidP="00BE097B">
      <w:pPr>
        <w:tabs>
          <w:tab w:val="left" w:pos="0"/>
        </w:tabs>
        <w:spacing w:after="0" w:line="360" w:lineRule="auto"/>
        <w:ind w:firstLine="567"/>
        <w:jc w:val="both"/>
        <w:rPr>
          <w:rFonts w:ascii="Times New Roman" w:eastAsia="Times New Roman" w:hAnsi="Times New Roman" w:cs="Times New Roman"/>
          <w:sz w:val="24"/>
          <w:szCs w:val="24"/>
          <w:lang w:eastAsia="ru-RU"/>
        </w:rPr>
      </w:pPr>
      <w:r w:rsidRPr="00BE097B">
        <w:rPr>
          <w:rFonts w:ascii="Times New Roman" w:eastAsia="Times New Roman" w:hAnsi="Times New Roman" w:cs="Times New Roman"/>
          <w:sz w:val="24"/>
          <w:szCs w:val="24"/>
          <w:lang w:eastAsia="ru-RU"/>
        </w:rPr>
        <w:t>Основным направление развития системы централизованного теплоснабжения выбрано реализация мероприятий по сохранению существующей системы, с проведением работ по модернизации устаревшего оборудования и заменой ветхих участков тепловых сетей.</w:t>
      </w:r>
    </w:p>
    <w:p w:rsidR="007F0C5C" w:rsidRPr="007F0C5C" w:rsidRDefault="007F0C5C" w:rsidP="007F0C5C"/>
    <w:p w:rsidR="00AB304F" w:rsidRPr="000758DE" w:rsidRDefault="00AB304F" w:rsidP="005735D7">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44" w:name="_Toc129523996"/>
      <w:r w:rsidRPr="000758DE">
        <w:rPr>
          <w:rFonts w:ascii="Times New Roman" w:eastAsia="Times New Roman" w:hAnsi="Times New Roman" w:cs="Times New Roman"/>
          <w:bCs/>
          <w:i/>
          <w:color w:val="auto"/>
          <w:sz w:val="24"/>
          <w:szCs w:val="24"/>
        </w:rPr>
        <w:t>в) 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bookmarkEnd w:id="44"/>
    </w:p>
    <w:p w:rsidR="00BE097B" w:rsidRDefault="00BE097B" w:rsidP="00BE097B">
      <w:pPr>
        <w:spacing w:line="240" w:lineRule="auto"/>
        <w:ind w:firstLine="567"/>
        <w:jc w:val="both"/>
        <w:rPr>
          <w:rFonts w:ascii="Times New Roman" w:eastAsia="Times New Roman" w:hAnsi="Times New Roman" w:cs="Times New Roman"/>
          <w:sz w:val="24"/>
          <w:szCs w:val="24"/>
          <w:lang w:eastAsia="ru-RU"/>
        </w:rPr>
      </w:pPr>
    </w:p>
    <w:p w:rsidR="00BE097B" w:rsidRPr="00BE097B" w:rsidRDefault="00BE097B" w:rsidP="00BE097B">
      <w:pPr>
        <w:spacing w:after="0" w:line="360" w:lineRule="auto"/>
        <w:ind w:firstLine="567"/>
        <w:jc w:val="both"/>
        <w:rPr>
          <w:rFonts w:ascii="Times New Roman" w:eastAsia="Times New Roman" w:hAnsi="Times New Roman" w:cs="Times New Roman"/>
          <w:sz w:val="24"/>
          <w:szCs w:val="24"/>
          <w:lang w:eastAsia="ru-RU"/>
        </w:rPr>
      </w:pPr>
      <w:r w:rsidRPr="00BE097B">
        <w:rPr>
          <w:rFonts w:ascii="Times New Roman" w:eastAsia="Times New Roman" w:hAnsi="Times New Roman" w:cs="Times New Roman"/>
          <w:sz w:val="24"/>
          <w:szCs w:val="24"/>
          <w:lang w:eastAsia="ru-RU"/>
        </w:rPr>
        <w:t>Основным направление развития системы централизованного теплоснабжения выбрано реализация мероприятий по сохранению существующей системы, с проведением работ по модернизации устаревшего оборудования и заменой ветхих участков тепловых сетей, а также с переводом частного сектора на индивидуальное отопление.</w:t>
      </w:r>
    </w:p>
    <w:p w:rsidR="00AB304F" w:rsidRDefault="00AB304F" w:rsidP="00AB304F"/>
    <w:p w:rsidR="00BE097B" w:rsidRDefault="00BE097B" w:rsidP="00AB304F"/>
    <w:p w:rsidR="00BE097B" w:rsidRDefault="00BE097B" w:rsidP="00AB304F"/>
    <w:p w:rsidR="00BE097B" w:rsidRDefault="00BE097B" w:rsidP="00AB304F"/>
    <w:p w:rsidR="005735D7" w:rsidRDefault="005735D7" w:rsidP="00AB304F"/>
    <w:p w:rsidR="00BE097B" w:rsidRDefault="00BE097B" w:rsidP="00AB304F"/>
    <w:p w:rsidR="00BE097B" w:rsidRDefault="00BE097B" w:rsidP="00AB304F"/>
    <w:p w:rsidR="00BE097B" w:rsidRPr="00AB304F" w:rsidRDefault="00BE097B" w:rsidP="00AB304F"/>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45" w:name="_Toc129523997"/>
      <w:r w:rsidRPr="00AB304F">
        <w:rPr>
          <w:rFonts w:ascii="Times New Roman" w:eastAsia="Times New Roman" w:hAnsi="Times New Roman" w:cs="Times New Roman"/>
          <w:b/>
          <w:bCs/>
          <w:color w:val="auto"/>
          <w:sz w:val="24"/>
          <w:szCs w:val="24"/>
        </w:rPr>
        <w:lastRenderedPageBreak/>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bookmarkEnd w:id="45"/>
    </w:p>
    <w:p w:rsidR="007F0C5C" w:rsidRPr="007F0C5C" w:rsidRDefault="007F0C5C" w:rsidP="007F0C5C"/>
    <w:p w:rsidR="00AB304F" w:rsidRPr="000758DE" w:rsidRDefault="00AB304F" w:rsidP="005735D7">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46" w:name="_Toc129523998"/>
      <w:r w:rsidRPr="000758DE">
        <w:rPr>
          <w:rFonts w:ascii="Times New Roman" w:eastAsia="Times New Roman" w:hAnsi="Times New Roman" w:cs="Times New Roman"/>
          <w:bCs/>
          <w:i/>
          <w:color w:val="auto"/>
          <w:sz w:val="24"/>
          <w:szCs w:val="24"/>
        </w:rPr>
        <w:t>а) расчетную величину нормативных потерь (в ценовых зонах теплоснабжения - расчетную величину плановых потерь, определяемых 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bookmarkEnd w:id="46"/>
    </w:p>
    <w:p w:rsidR="00791DE4" w:rsidRPr="00791DE4" w:rsidRDefault="00791DE4" w:rsidP="00791DE4">
      <w:pPr>
        <w:widowControl w:val="0"/>
        <w:tabs>
          <w:tab w:val="left" w:pos="567"/>
        </w:tabs>
        <w:adjustRightInd w:val="0"/>
        <w:spacing w:after="0" w:line="360" w:lineRule="auto"/>
        <w:ind w:firstLine="567"/>
        <w:jc w:val="both"/>
        <w:textAlignment w:val="baseline"/>
        <w:rPr>
          <w:rFonts w:ascii="Times New Roman" w:eastAsia="Times New Roman" w:hAnsi="Times New Roman" w:cs="Times New Roman"/>
          <w:spacing w:val="-5"/>
          <w:sz w:val="24"/>
          <w:szCs w:val="24"/>
        </w:rPr>
      </w:pPr>
      <w:r w:rsidRPr="00791DE4">
        <w:rPr>
          <w:rFonts w:ascii="Times New Roman" w:eastAsia="Times New Roman" w:hAnsi="Times New Roman" w:cs="Times New Roman"/>
          <w:spacing w:val="-5"/>
          <w:sz w:val="24"/>
          <w:szCs w:val="24"/>
        </w:rPr>
        <w:t>Балансы производительности водоподготовительных установок теплоносителя для тепловых сетей сформированы по результатам сведения балансов тепловых нагрузок и тепловых мощностей источников систем теплоснабжения, после чего формируются балансы тепловой мощности источника тепловой энергии и присоединенной тепловой нагрузки в каждой зоне действия источника тепловой энергии по каждому из магистральных выводов (если таких выводов несколько) тепловой мощности источника тепловой энергии и определяются расходы сетевой воды, объем сетей и теплопроводов и потери в сетях по нормативам потерь в зависимости от вида системы теплоснабжения.</w:t>
      </w:r>
    </w:p>
    <w:p w:rsidR="00791DE4" w:rsidRPr="00791DE4" w:rsidRDefault="00791DE4" w:rsidP="00791DE4">
      <w:pPr>
        <w:tabs>
          <w:tab w:val="left" w:pos="0"/>
        </w:tabs>
        <w:spacing w:after="0" w:line="360" w:lineRule="auto"/>
        <w:ind w:firstLine="709"/>
        <w:jc w:val="both"/>
        <w:rPr>
          <w:rFonts w:ascii="Times New Roman" w:eastAsia="Times New Roman" w:hAnsi="Times New Roman" w:cs="Times New Roman"/>
          <w:color w:val="000000"/>
          <w:sz w:val="24"/>
          <w:szCs w:val="24"/>
        </w:rPr>
      </w:pPr>
      <w:r w:rsidRPr="00791DE4">
        <w:rPr>
          <w:rFonts w:ascii="Times New Roman" w:eastAsia="Times New Roman" w:hAnsi="Times New Roman" w:cs="Times New Roman"/>
          <w:color w:val="000000"/>
          <w:sz w:val="24"/>
          <w:szCs w:val="24"/>
        </w:rPr>
        <w:t>Расчет производительности ВПУ котельной для подпитки тепловых сетей с учетом перспективных планов развития выполнен согласно СП 124.13330.2012 «Тепловые сети. Актуализированная редакция СНиП 41-02-2003». Среднегодовая утечка теплоносителя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w:t>
      </w:r>
    </w:p>
    <w:p w:rsidR="00791DE4" w:rsidRDefault="00791DE4" w:rsidP="00791DE4">
      <w:pPr>
        <w:widowControl w:val="0"/>
        <w:adjustRightInd w:val="0"/>
        <w:spacing w:after="0" w:line="360" w:lineRule="auto"/>
        <w:jc w:val="both"/>
        <w:textAlignment w:val="baseline"/>
        <w:rPr>
          <w:rFonts w:ascii="Times New Roman" w:eastAsia="Microsoft YaHei" w:hAnsi="Times New Roman" w:cs="Times New Roman"/>
          <w:bCs/>
          <w:color w:val="000000"/>
          <w:spacing w:val="-5"/>
          <w:sz w:val="24"/>
          <w:szCs w:val="24"/>
        </w:rPr>
      </w:pPr>
      <w:r w:rsidRPr="00791DE4">
        <w:rPr>
          <w:rFonts w:ascii="Times New Roman" w:eastAsia="Microsoft YaHei" w:hAnsi="Times New Roman" w:cs="Times New Roman"/>
          <w:bCs/>
          <w:color w:val="000000"/>
          <w:spacing w:val="-5"/>
          <w:sz w:val="24"/>
          <w:szCs w:val="24"/>
        </w:rPr>
        <w:t xml:space="preserve">Таблица </w:t>
      </w:r>
      <w:r>
        <w:rPr>
          <w:rFonts w:ascii="Times New Roman" w:eastAsia="Microsoft YaHei" w:hAnsi="Times New Roman" w:cs="Times New Roman"/>
          <w:bCs/>
          <w:color w:val="000000"/>
          <w:spacing w:val="-5"/>
          <w:sz w:val="24"/>
          <w:szCs w:val="24"/>
        </w:rPr>
        <w:t>6.1.</w:t>
      </w:r>
      <w:r w:rsidRPr="00791DE4">
        <w:rPr>
          <w:rFonts w:ascii="Times New Roman" w:eastAsia="Microsoft YaHei" w:hAnsi="Times New Roman" w:cs="Times New Roman"/>
          <w:bCs/>
          <w:color w:val="000000"/>
          <w:spacing w:val="-5"/>
          <w:sz w:val="24"/>
          <w:szCs w:val="24"/>
        </w:rPr>
        <w:t xml:space="preserve"> –</w:t>
      </w:r>
      <w:r w:rsidR="005735D7">
        <w:rPr>
          <w:rFonts w:ascii="Times New Roman" w:eastAsia="Microsoft YaHei" w:hAnsi="Times New Roman" w:cs="Times New Roman"/>
          <w:bCs/>
          <w:color w:val="000000"/>
          <w:spacing w:val="-5"/>
          <w:sz w:val="24"/>
          <w:szCs w:val="24"/>
        </w:rPr>
        <w:t>В</w:t>
      </w:r>
      <w:r w:rsidRPr="00791DE4">
        <w:rPr>
          <w:rFonts w:ascii="Times New Roman" w:eastAsia="Microsoft YaHei" w:hAnsi="Times New Roman" w:cs="Times New Roman"/>
          <w:bCs/>
          <w:color w:val="000000"/>
          <w:spacing w:val="-5"/>
          <w:sz w:val="24"/>
          <w:szCs w:val="24"/>
        </w:rPr>
        <w:t xml:space="preserve">еличина потерь теплоносителя, из тепловой сети </w:t>
      </w:r>
    </w:p>
    <w:tbl>
      <w:tblPr>
        <w:tblW w:w="922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6"/>
        <w:gridCol w:w="1984"/>
        <w:gridCol w:w="2126"/>
        <w:gridCol w:w="1843"/>
      </w:tblGrid>
      <w:tr w:rsidR="005735D7" w:rsidRPr="005735D7" w:rsidTr="005735D7">
        <w:trPr>
          <w:trHeight w:val="645"/>
        </w:trPr>
        <w:tc>
          <w:tcPr>
            <w:tcW w:w="3276" w:type="dxa"/>
            <w:vMerge w:val="restart"/>
            <w:shd w:val="clear" w:color="auto" w:fill="auto"/>
            <w:vAlign w:val="center"/>
            <w:hideMark/>
          </w:tcPr>
          <w:p w:rsidR="005735D7" w:rsidRPr="005735D7" w:rsidRDefault="005735D7" w:rsidP="005735D7">
            <w:pPr>
              <w:spacing w:after="0" w:line="240" w:lineRule="auto"/>
              <w:jc w:val="center"/>
              <w:rPr>
                <w:rFonts w:ascii="Times New Roman" w:eastAsia="Times New Roman" w:hAnsi="Times New Roman" w:cs="Times New Roman"/>
                <w:color w:val="000000"/>
                <w:sz w:val="24"/>
                <w:szCs w:val="24"/>
                <w:lang w:eastAsia="ru-RU"/>
              </w:rPr>
            </w:pPr>
            <w:bookmarkStart w:id="47" w:name="RANGE!A25"/>
            <w:r w:rsidRPr="005735D7">
              <w:rPr>
                <w:rFonts w:ascii="Times New Roman" w:eastAsia="Times New Roman" w:hAnsi="Times New Roman" w:cs="Times New Roman"/>
                <w:color w:val="000000"/>
                <w:sz w:val="24"/>
                <w:szCs w:val="24"/>
                <w:lang w:eastAsia="ru-RU"/>
              </w:rPr>
              <w:t>Показатель</w:t>
            </w:r>
            <w:bookmarkEnd w:id="47"/>
          </w:p>
        </w:tc>
        <w:tc>
          <w:tcPr>
            <w:tcW w:w="5953" w:type="dxa"/>
            <w:gridSpan w:val="3"/>
            <w:shd w:val="clear" w:color="auto" w:fill="auto"/>
            <w:vAlign w:val="center"/>
            <w:hideMark/>
          </w:tcPr>
          <w:p w:rsidR="005735D7" w:rsidRPr="005735D7" w:rsidRDefault="005735D7" w:rsidP="005735D7">
            <w:pPr>
              <w:spacing w:after="0" w:line="240" w:lineRule="auto"/>
              <w:jc w:val="center"/>
              <w:rPr>
                <w:rFonts w:ascii="Times New Roman" w:eastAsia="Times New Roman" w:hAnsi="Times New Roman" w:cs="Times New Roman"/>
                <w:color w:val="000000"/>
                <w:sz w:val="24"/>
                <w:szCs w:val="24"/>
                <w:lang w:eastAsia="ru-RU"/>
              </w:rPr>
            </w:pPr>
            <w:r w:rsidRPr="005735D7">
              <w:rPr>
                <w:rFonts w:ascii="Times New Roman" w:eastAsia="Times New Roman" w:hAnsi="Times New Roman" w:cs="Times New Roman"/>
                <w:color w:val="000000"/>
                <w:sz w:val="24"/>
                <w:szCs w:val="24"/>
                <w:lang w:eastAsia="ru-RU"/>
              </w:rPr>
              <w:t>Величина утечек теплоносителя, т/ч</w:t>
            </w:r>
          </w:p>
        </w:tc>
      </w:tr>
      <w:tr w:rsidR="005735D7" w:rsidRPr="005735D7" w:rsidTr="005735D7">
        <w:trPr>
          <w:trHeight w:val="456"/>
        </w:trPr>
        <w:tc>
          <w:tcPr>
            <w:tcW w:w="3276" w:type="dxa"/>
            <w:vMerge/>
            <w:vAlign w:val="center"/>
            <w:hideMark/>
          </w:tcPr>
          <w:p w:rsidR="005735D7" w:rsidRPr="005735D7" w:rsidRDefault="005735D7" w:rsidP="005735D7">
            <w:pPr>
              <w:spacing w:after="0" w:line="240" w:lineRule="auto"/>
              <w:rPr>
                <w:rFonts w:ascii="Times New Roman" w:eastAsia="Times New Roman" w:hAnsi="Times New Roman" w:cs="Times New Roman"/>
                <w:color w:val="000000"/>
                <w:sz w:val="24"/>
                <w:szCs w:val="24"/>
                <w:lang w:eastAsia="ru-RU"/>
              </w:rPr>
            </w:pPr>
          </w:p>
        </w:tc>
        <w:tc>
          <w:tcPr>
            <w:tcW w:w="1984" w:type="dxa"/>
            <w:shd w:val="clear" w:color="auto" w:fill="auto"/>
            <w:vAlign w:val="center"/>
            <w:hideMark/>
          </w:tcPr>
          <w:p w:rsidR="005735D7" w:rsidRPr="005735D7" w:rsidRDefault="005735D7" w:rsidP="005735D7">
            <w:pPr>
              <w:spacing w:after="0" w:line="240" w:lineRule="auto"/>
              <w:jc w:val="center"/>
              <w:rPr>
                <w:rFonts w:ascii="Times New Roman" w:eastAsia="Times New Roman" w:hAnsi="Times New Roman" w:cs="Times New Roman"/>
                <w:color w:val="000000"/>
                <w:sz w:val="24"/>
                <w:szCs w:val="24"/>
                <w:lang w:eastAsia="ru-RU"/>
              </w:rPr>
            </w:pPr>
            <w:r w:rsidRPr="005735D7">
              <w:rPr>
                <w:rFonts w:ascii="Times New Roman" w:eastAsia="Times New Roman" w:hAnsi="Times New Roman" w:cs="Times New Roman"/>
                <w:color w:val="000000"/>
                <w:sz w:val="24"/>
                <w:szCs w:val="24"/>
                <w:lang w:eastAsia="ru-RU"/>
              </w:rPr>
              <w:t>2022</w:t>
            </w:r>
            <w:r>
              <w:rPr>
                <w:rFonts w:ascii="Times New Roman" w:eastAsia="Times New Roman" w:hAnsi="Times New Roman" w:cs="Times New Roman"/>
                <w:color w:val="000000"/>
                <w:sz w:val="24"/>
                <w:szCs w:val="24"/>
                <w:lang w:eastAsia="ru-RU"/>
              </w:rPr>
              <w:t xml:space="preserve"> г.</w:t>
            </w:r>
          </w:p>
        </w:tc>
        <w:tc>
          <w:tcPr>
            <w:tcW w:w="2126" w:type="dxa"/>
            <w:shd w:val="clear" w:color="auto" w:fill="auto"/>
            <w:vAlign w:val="center"/>
            <w:hideMark/>
          </w:tcPr>
          <w:p w:rsidR="005735D7" w:rsidRPr="005735D7" w:rsidRDefault="005735D7" w:rsidP="005735D7">
            <w:pPr>
              <w:spacing w:after="0" w:line="240" w:lineRule="auto"/>
              <w:jc w:val="center"/>
              <w:rPr>
                <w:rFonts w:ascii="Times New Roman" w:eastAsia="Times New Roman" w:hAnsi="Times New Roman" w:cs="Times New Roman"/>
                <w:color w:val="000000"/>
                <w:sz w:val="24"/>
                <w:szCs w:val="24"/>
                <w:lang w:eastAsia="ru-RU"/>
              </w:rPr>
            </w:pPr>
            <w:r w:rsidRPr="005735D7">
              <w:rPr>
                <w:rFonts w:ascii="Times New Roman" w:eastAsia="Times New Roman" w:hAnsi="Times New Roman" w:cs="Times New Roman"/>
                <w:color w:val="000000"/>
                <w:sz w:val="24"/>
                <w:szCs w:val="24"/>
                <w:lang w:eastAsia="ru-RU"/>
              </w:rPr>
              <w:t>2023-</w:t>
            </w:r>
            <w:r w:rsidR="008C09C7">
              <w:rPr>
                <w:rFonts w:ascii="Times New Roman" w:eastAsia="Times New Roman" w:hAnsi="Times New Roman" w:cs="Times New Roman"/>
                <w:color w:val="000000"/>
                <w:sz w:val="24"/>
                <w:szCs w:val="24"/>
                <w:lang w:eastAsia="ru-RU"/>
              </w:rPr>
              <w:t>2028</w:t>
            </w:r>
            <w:r>
              <w:rPr>
                <w:rFonts w:ascii="Times New Roman" w:eastAsia="Times New Roman" w:hAnsi="Times New Roman" w:cs="Times New Roman"/>
                <w:color w:val="000000"/>
                <w:sz w:val="24"/>
                <w:szCs w:val="24"/>
                <w:lang w:eastAsia="ru-RU"/>
              </w:rPr>
              <w:t xml:space="preserve"> г.г.</w:t>
            </w:r>
          </w:p>
        </w:tc>
        <w:tc>
          <w:tcPr>
            <w:tcW w:w="1843" w:type="dxa"/>
            <w:shd w:val="clear" w:color="auto" w:fill="auto"/>
            <w:vAlign w:val="center"/>
            <w:hideMark/>
          </w:tcPr>
          <w:p w:rsidR="005735D7" w:rsidRPr="005735D7" w:rsidRDefault="008C09C7" w:rsidP="005735D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2029</w:t>
            </w:r>
            <w:r w:rsidR="005735D7" w:rsidRPr="005735D7">
              <w:rPr>
                <w:rFonts w:ascii="Times New Roman" w:eastAsia="Times New Roman" w:hAnsi="Times New Roman" w:cs="Times New Roman"/>
                <w:color w:val="000000"/>
                <w:sz w:val="24"/>
                <w:szCs w:val="24"/>
                <w:lang w:eastAsia="ru-RU"/>
              </w:rPr>
              <w:t>-2034</w:t>
            </w:r>
            <w:r w:rsidR="005735D7">
              <w:rPr>
                <w:rFonts w:ascii="Times New Roman" w:eastAsia="Times New Roman" w:hAnsi="Times New Roman" w:cs="Times New Roman"/>
                <w:color w:val="000000"/>
                <w:sz w:val="24"/>
                <w:szCs w:val="24"/>
                <w:lang w:eastAsia="ru-RU"/>
              </w:rPr>
              <w:t xml:space="preserve"> г.г.</w:t>
            </w:r>
          </w:p>
        </w:tc>
      </w:tr>
      <w:tr w:rsidR="005735D7" w:rsidRPr="005735D7" w:rsidTr="005735D7">
        <w:trPr>
          <w:trHeight w:val="330"/>
        </w:trPr>
        <w:tc>
          <w:tcPr>
            <w:tcW w:w="3276" w:type="dxa"/>
            <w:shd w:val="clear" w:color="auto" w:fill="auto"/>
            <w:vAlign w:val="center"/>
            <w:hideMark/>
          </w:tcPr>
          <w:p w:rsidR="005735D7" w:rsidRPr="005735D7" w:rsidRDefault="005735D7" w:rsidP="005735D7">
            <w:pPr>
              <w:spacing w:after="0" w:line="240" w:lineRule="auto"/>
              <w:rPr>
                <w:rFonts w:ascii="Times New Roman" w:eastAsia="Times New Roman" w:hAnsi="Times New Roman" w:cs="Times New Roman"/>
                <w:color w:val="000000"/>
                <w:sz w:val="24"/>
                <w:szCs w:val="24"/>
                <w:lang w:eastAsia="ru-RU"/>
              </w:rPr>
            </w:pPr>
            <w:r w:rsidRPr="005735D7">
              <w:rPr>
                <w:rFonts w:ascii="Times New Roman" w:eastAsia="Times New Roman" w:hAnsi="Times New Roman" w:cs="Times New Roman"/>
                <w:color w:val="000000"/>
                <w:sz w:val="24"/>
                <w:szCs w:val="24"/>
                <w:lang w:eastAsia="ru-RU"/>
              </w:rPr>
              <w:t>Общие потери</w:t>
            </w:r>
          </w:p>
        </w:tc>
        <w:tc>
          <w:tcPr>
            <w:tcW w:w="1984" w:type="dxa"/>
            <w:shd w:val="clear" w:color="auto" w:fill="auto"/>
            <w:vAlign w:val="center"/>
            <w:hideMark/>
          </w:tcPr>
          <w:p w:rsidR="005735D7" w:rsidRPr="005735D7" w:rsidRDefault="005735D7" w:rsidP="005735D7">
            <w:pPr>
              <w:spacing w:after="0" w:line="240" w:lineRule="auto"/>
              <w:jc w:val="center"/>
              <w:rPr>
                <w:rFonts w:ascii="Times New Roman" w:eastAsia="Times New Roman" w:hAnsi="Times New Roman" w:cs="Times New Roman"/>
                <w:color w:val="000000"/>
                <w:sz w:val="24"/>
                <w:szCs w:val="24"/>
                <w:lang w:eastAsia="ru-RU"/>
              </w:rPr>
            </w:pPr>
            <w:r w:rsidRPr="005735D7">
              <w:rPr>
                <w:rFonts w:ascii="Times New Roman" w:eastAsia="Times New Roman" w:hAnsi="Times New Roman" w:cs="Times New Roman"/>
                <w:color w:val="000000"/>
                <w:sz w:val="24"/>
                <w:szCs w:val="24"/>
                <w:lang w:eastAsia="ru-RU"/>
              </w:rPr>
              <w:t>0,70</w:t>
            </w:r>
          </w:p>
        </w:tc>
        <w:tc>
          <w:tcPr>
            <w:tcW w:w="2126" w:type="dxa"/>
            <w:shd w:val="clear" w:color="auto" w:fill="auto"/>
            <w:vAlign w:val="center"/>
            <w:hideMark/>
          </w:tcPr>
          <w:p w:rsidR="005735D7" w:rsidRPr="005735D7" w:rsidRDefault="005735D7" w:rsidP="005735D7">
            <w:pPr>
              <w:spacing w:after="0" w:line="240" w:lineRule="auto"/>
              <w:jc w:val="center"/>
              <w:rPr>
                <w:rFonts w:ascii="Times New Roman" w:eastAsia="Times New Roman" w:hAnsi="Times New Roman" w:cs="Times New Roman"/>
                <w:color w:val="000000"/>
                <w:sz w:val="24"/>
                <w:szCs w:val="24"/>
                <w:lang w:eastAsia="ru-RU"/>
              </w:rPr>
            </w:pPr>
            <w:r w:rsidRPr="005735D7">
              <w:rPr>
                <w:rFonts w:ascii="Times New Roman" w:eastAsia="Times New Roman" w:hAnsi="Times New Roman" w:cs="Times New Roman"/>
                <w:color w:val="000000"/>
                <w:sz w:val="24"/>
                <w:szCs w:val="24"/>
                <w:lang w:eastAsia="ru-RU"/>
              </w:rPr>
              <w:t>0,46</w:t>
            </w:r>
          </w:p>
        </w:tc>
        <w:tc>
          <w:tcPr>
            <w:tcW w:w="1843" w:type="dxa"/>
            <w:shd w:val="clear" w:color="auto" w:fill="auto"/>
            <w:vAlign w:val="center"/>
            <w:hideMark/>
          </w:tcPr>
          <w:p w:rsidR="005735D7" w:rsidRPr="005735D7" w:rsidRDefault="005735D7" w:rsidP="005735D7">
            <w:pPr>
              <w:spacing w:after="0" w:line="240" w:lineRule="auto"/>
              <w:jc w:val="center"/>
              <w:rPr>
                <w:rFonts w:ascii="Times New Roman" w:eastAsia="Times New Roman" w:hAnsi="Times New Roman" w:cs="Times New Roman"/>
                <w:color w:val="000000"/>
                <w:sz w:val="24"/>
                <w:szCs w:val="24"/>
                <w:lang w:eastAsia="ru-RU"/>
              </w:rPr>
            </w:pPr>
            <w:r w:rsidRPr="005735D7">
              <w:rPr>
                <w:rFonts w:ascii="Times New Roman" w:eastAsia="Times New Roman" w:hAnsi="Times New Roman" w:cs="Times New Roman"/>
                <w:color w:val="000000"/>
                <w:sz w:val="24"/>
                <w:szCs w:val="24"/>
                <w:lang w:eastAsia="ru-RU"/>
              </w:rPr>
              <w:t>0,46</w:t>
            </w:r>
          </w:p>
        </w:tc>
      </w:tr>
      <w:tr w:rsidR="005735D7" w:rsidRPr="005735D7" w:rsidTr="005735D7">
        <w:trPr>
          <w:trHeight w:val="330"/>
        </w:trPr>
        <w:tc>
          <w:tcPr>
            <w:tcW w:w="3276" w:type="dxa"/>
            <w:shd w:val="clear" w:color="auto" w:fill="auto"/>
            <w:vAlign w:val="center"/>
            <w:hideMark/>
          </w:tcPr>
          <w:p w:rsidR="005735D7" w:rsidRPr="005735D7" w:rsidRDefault="005735D7" w:rsidP="005735D7">
            <w:pPr>
              <w:spacing w:after="0" w:line="240" w:lineRule="auto"/>
              <w:rPr>
                <w:rFonts w:ascii="Times New Roman" w:eastAsia="Times New Roman" w:hAnsi="Times New Roman" w:cs="Times New Roman"/>
                <w:color w:val="000000"/>
                <w:sz w:val="24"/>
                <w:szCs w:val="24"/>
                <w:lang w:eastAsia="ru-RU"/>
              </w:rPr>
            </w:pPr>
            <w:r w:rsidRPr="005735D7">
              <w:rPr>
                <w:rFonts w:ascii="Times New Roman" w:eastAsia="Times New Roman" w:hAnsi="Times New Roman" w:cs="Times New Roman"/>
                <w:color w:val="000000"/>
                <w:sz w:val="24"/>
                <w:szCs w:val="24"/>
                <w:lang w:eastAsia="ru-RU"/>
              </w:rPr>
              <w:t>Нормативные потери</w:t>
            </w:r>
          </w:p>
        </w:tc>
        <w:tc>
          <w:tcPr>
            <w:tcW w:w="1984" w:type="dxa"/>
            <w:shd w:val="clear" w:color="auto" w:fill="auto"/>
            <w:vAlign w:val="center"/>
            <w:hideMark/>
          </w:tcPr>
          <w:p w:rsidR="005735D7" w:rsidRPr="005735D7" w:rsidRDefault="005735D7" w:rsidP="005735D7">
            <w:pPr>
              <w:spacing w:after="0" w:line="240" w:lineRule="auto"/>
              <w:jc w:val="center"/>
              <w:rPr>
                <w:rFonts w:ascii="Times New Roman" w:eastAsia="Times New Roman" w:hAnsi="Times New Roman" w:cs="Times New Roman"/>
                <w:color w:val="000000"/>
                <w:sz w:val="24"/>
                <w:szCs w:val="24"/>
                <w:lang w:eastAsia="ru-RU"/>
              </w:rPr>
            </w:pPr>
            <w:r w:rsidRPr="005735D7">
              <w:rPr>
                <w:rFonts w:ascii="Times New Roman" w:eastAsia="Times New Roman" w:hAnsi="Times New Roman" w:cs="Times New Roman"/>
                <w:color w:val="000000"/>
                <w:sz w:val="24"/>
                <w:szCs w:val="24"/>
                <w:lang w:eastAsia="ru-RU"/>
              </w:rPr>
              <w:t>0,46</w:t>
            </w:r>
          </w:p>
        </w:tc>
        <w:tc>
          <w:tcPr>
            <w:tcW w:w="2126" w:type="dxa"/>
            <w:shd w:val="clear" w:color="auto" w:fill="auto"/>
            <w:vAlign w:val="center"/>
            <w:hideMark/>
          </w:tcPr>
          <w:p w:rsidR="005735D7" w:rsidRPr="005735D7" w:rsidRDefault="005735D7" w:rsidP="005735D7">
            <w:pPr>
              <w:spacing w:after="0" w:line="240" w:lineRule="auto"/>
              <w:jc w:val="center"/>
              <w:rPr>
                <w:rFonts w:ascii="Times New Roman" w:eastAsia="Times New Roman" w:hAnsi="Times New Roman" w:cs="Times New Roman"/>
                <w:color w:val="000000"/>
                <w:sz w:val="24"/>
                <w:szCs w:val="24"/>
                <w:lang w:eastAsia="ru-RU"/>
              </w:rPr>
            </w:pPr>
            <w:r w:rsidRPr="005735D7">
              <w:rPr>
                <w:rFonts w:ascii="Times New Roman" w:eastAsia="Times New Roman" w:hAnsi="Times New Roman" w:cs="Times New Roman"/>
                <w:color w:val="000000"/>
                <w:sz w:val="24"/>
                <w:szCs w:val="24"/>
                <w:lang w:eastAsia="ru-RU"/>
              </w:rPr>
              <w:t>0,46</w:t>
            </w:r>
          </w:p>
        </w:tc>
        <w:tc>
          <w:tcPr>
            <w:tcW w:w="1843" w:type="dxa"/>
            <w:shd w:val="clear" w:color="auto" w:fill="auto"/>
            <w:vAlign w:val="center"/>
            <w:hideMark/>
          </w:tcPr>
          <w:p w:rsidR="005735D7" w:rsidRPr="005735D7" w:rsidRDefault="005735D7" w:rsidP="005735D7">
            <w:pPr>
              <w:spacing w:after="0" w:line="240" w:lineRule="auto"/>
              <w:jc w:val="center"/>
              <w:rPr>
                <w:rFonts w:ascii="Times New Roman" w:eastAsia="Times New Roman" w:hAnsi="Times New Roman" w:cs="Times New Roman"/>
                <w:color w:val="000000"/>
                <w:sz w:val="24"/>
                <w:szCs w:val="24"/>
                <w:lang w:eastAsia="ru-RU"/>
              </w:rPr>
            </w:pPr>
            <w:r w:rsidRPr="005735D7">
              <w:rPr>
                <w:rFonts w:ascii="Times New Roman" w:eastAsia="Times New Roman" w:hAnsi="Times New Roman" w:cs="Times New Roman"/>
                <w:color w:val="000000"/>
                <w:sz w:val="24"/>
                <w:szCs w:val="24"/>
                <w:lang w:eastAsia="ru-RU"/>
              </w:rPr>
              <w:t>0,46</w:t>
            </w:r>
          </w:p>
        </w:tc>
      </w:tr>
      <w:tr w:rsidR="005735D7" w:rsidRPr="005735D7" w:rsidTr="005735D7">
        <w:trPr>
          <w:trHeight w:val="330"/>
        </w:trPr>
        <w:tc>
          <w:tcPr>
            <w:tcW w:w="3276" w:type="dxa"/>
            <w:shd w:val="clear" w:color="auto" w:fill="auto"/>
            <w:noWrap/>
            <w:vAlign w:val="bottom"/>
            <w:hideMark/>
          </w:tcPr>
          <w:p w:rsidR="005735D7" w:rsidRPr="005735D7" w:rsidRDefault="005735D7" w:rsidP="005735D7">
            <w:pPr>
              <w:spacing w:after="0" w:line="240" w:lineRule="auto"/>
              <w:rPr>
                <w:rFonts w:ascii="Times New Roman" w:eastAsia="Times New Roman" w:hAnsi="Times New Roman" w:cs="Times New Roman"/>
                <w:color w:val="000000"/>
                <w:sz w:val="24"/>
                <w:szCs w:val="24"/>
                <w:lang w:eastAsia="ru-RU"/>
              </w:rPr>
            </w:pPr>
            <w:r w:rsidRPr="005735D7">
              <w:rPr>
                <w:rFonts w:ascii="Times New Roman" w:eastAsia="Times New Roman" w:hAnsi="Times New Roman" w:cs="Times New Roman"/>
                <w:color w:val="000000"/>
                <w:sz w:val="24"/>
                <w:szCs w:val="24"/>
                <w:lang w:eastAsia="ru-RU"/>
              </w:rPr>
              <w:t>Свернормативные потери</w:t>
            </w:r>
          </w:p>
        </w:tc>
        <w:tc>
          <w:tcPr>
            <w:tcW w:w="1984" w:type="dxa"/>
            <w:shd w:val="clear" w:color="auto" w:fill="auto"/>
            <w:vAlign w:val="center"/>
            <w:hideMark/>
          </w:tcPr>
          <w:p w:rsidR="005735D7" w:rsidRPr="005735D7" w:rsidRDefault="005735D7" w:rsidP="005735D7">
            <w:pPr>
              <w:spacing w:after="0" w:line="240" w:lineRule="auto"/>
              <w:jc w:val="center"/>
              <w:rPr>
                <w:rFonts w:ascii="Times New Roman" w:eastAsia="Times New Roman" w:hAnsi="Times New Roman" w:cs="Times New Roman"/>
                <w:color w:val="000000"/>
                <w:sz w:val="24"/>
                <w:szCs w:val="24"/>
                <w:lang w:eastAsia="ru-RU"/>
              </w:rPr>
            </w:pPr>
            <w:r w:rsidRPr="005735D7">
              <w:rPr>
                <w:rFonts w:ascii="Times New Roman" w:eastAsia="Times New Roman" w:hAnsi="Times New Roman" w:cs="Times New Roman"/>
                <w:color w:val="000000"/>
                <w:sz w:val="24"/>
                <w:szCs w:val="24"/>
                <w:lang w:eastAsia="ru-RU"/>
              </w:rPr>
              <w:t>0,24</w:t>
            </w:r>
          </w:p>
        </w:tc>
        <w:tc>
          <w:tcPr>
            <w:tcW w:w="2126" w:type="dxa"/>
            <w:shd w:val="clear" w:color="auto" w:fill="auto"/>
            <w:vAlign w:val="center"/>
            <w:hideMark/>
          </w:tcPr>
          <w:p w:rsidR="005735D7" w:rsidRPr="005735D7" w:rsidRDefault="005735D7" w:rsidP="005735D7">
            <w:pPr>
              <w:spacing w:after="0" w:line="240" w:lineRule="auto"/>
              <w:jc w:val="center"/>
              <w:rPr>
                <w:rFonts w:ascii="Times New Roman" w:eastAsia="Times New Roman" w:hAnsi="Times New Roman" w:cs="Times New Roman"/>
                <w:color w:val="000000"/>
                <w:sz w:val="24"/>
                <w:szCs w:val="24"/>
                <w:lang w:eastAsia="ru-RU"/>
              </w:rPr>
            </w:pPr>
            <w:r w:rsidRPr="005735D7">
              <w:rPr>
                <w:rFonts w:ascii="Times New Roman" w:eastAsia="Times New Roman" w:hAnsi="Times New Roman" w:cs="Times New Roman"/>
                <w:color w:val="000000"/>
                <w:sz w:val="24"/>
                <w:szCs w:val="24"/>
                <w:lang w:eastAsia="ru-RU"/>
              </w:rPr>
              <w:t>0,00</w:t>
            </w:r>
          </w:p>
        </w:tc>
        <w:tc>
          <w:tcPr>
            <w:tcW w:w="1843" w:type="dxa"/>
            <w:shd w:val="clear" w:color="auto" w:fill="auto"/>
            <w:vAlign w:val="center"/>
            <w:hideMark/>
          </w:tcPr>
          <w:p w:rsidR="005735D7" w:rsidRPr="005735D7" w:rsidRDefault="005735D7" w:rsidP="005735D7">
            <w:pPr>
              <w:spacing w:after="0" w:line="240" w:lineRule="auto"/>
              <w:jc w:val="center"/>
              <w:rPr>
                <w:rFonts w:ascii="Times New Roman" w:eastAsia="Times New Roman" w:hAnsi="Times New Roman" w:cs="Times New Roman"/>
                <w:color w:val="000000"/>
                <w:sz w:val="24"/>
                <w:szCs w:val="24"/>
                <w:lang w:eastAsia="ru-RU"/>
              </w:rPr>
            </w:pPr>
            <w:r w:rsidRPr="005735D7">
              <w:rPr>
                <w:rFonts w:ascii="Times New Roman" w:eastAsia="Times New Roman" w:hAnsi="Times New Roman" w:cs="Times New Roman"/>
                <w:color w:val="000000"/>
                <w:sz w:val="24"/>
                <w:szCs w:val="24"/>
                <w:lang w:eastAsia="ru-RU"/>
              </w:rPr>
              <w:t>0,00</w:t>
            </w:r>
          </w:p>
        </w:tc>
      </w:tr>
    </w:tbl>
    <w:p w:rsidR="005735D7" w:rsidRDefault="005735D7" w:rsidP="008C09C7">
      <w:bookmarkStart w:id="48" w:name="_Toc129523999"/>
    </w:p>
    <w:p w:rsidR="00AB304F" w:rsidRPr="000758DE" w:rsidRDefault="00AB304F" w:rsidP="005735D7">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r w:rsidRPr="000758DE">
        <w:rPr>
          <w:rFonts w:ascii="Times New Roman" w:eastAsia="Times New Roman" w:hAnsi="Times New Roman" w:cs="Times New Roman"/>
          <w:bCs/>
          <w:i/>
          <w:color w:val="auto"/>
          <w:sz w:val="24"/>
          <w:szCs w:val="24"/>
        </w:rPr>
        <w:t>б)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48"/>
    </w:p>
    <w:p w:rsidR="00434AEB" w:rsidRPr="00434AEB" w:rsidRDefault="00434AEB" w:rsidP="00434AEB">
      <w:pPr>
        <w:widowControl w:val="0"/>
        <w:adjustRightInd w:val="0"/>
        <w:spacing w:line="240" w:lineRule="auto"/>
        <w:ind w:firstLine="567"/>
        <w:jc w:val="both"/>
        <w:textAlignment w:val="baseline"/>
        <w:rPr>
          <w:rFonts w:ascii="Times New Roman" w:eastAsia="Microsoft YaHei" w:hAnsi="Times New Roman" w:cs="Times New Roman"/>
          <w:sz w:val="24"/>
          <w:szCs w:val="24"/>
        </w:rPr>
      </w:pPr>
      <w:r w:rsidRPr="00434AEB">
        <w:rPr>
          <w:rFonts w:ascii="Times New Roman" w:eastAsia="Microsoft YaHei" w:hAnsi="Times New Roman" w:cs="Times New Roman"/>
          <w:sz w:val="24"/>
          <w:szCs w:val="24"/>
        </w:rPr>
        <w:t>Система теплоснабжения – закрытая. Горячее водоснабжение потребителей отсутствует.</w:t>
      </w:r>
    </w:p>
    <w:p w:rsidR="00AB304F" w:rsidRPr="000758DE" w:rsidRDefault="00AB304F" w:rsidP="007F0C5C"/>
    <w:p w:rsidR="00AB304F" w:rsidRPr="000758DE" w:rsidRDefault="00AB304F"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49" w:name="_Toc129524000"/>
      <w:r w:rsidRPr="000758DE">
        <w:rPr>
          <w:rFonts w:ascii="Times New Roman" w:eastAsia="Times New Roman" w:hAnsi="Times New Roman" w:cs="Times New Roman"/>
          <w:bCs/>
          <w:i/>
          <w:color w:val="auto"/>
          <w:sz w:val="24"/>
          <w:szCs w:val="24"/>
        </w:rPr>
        <w:t>в) сведения о наличии баков-аккумуляторов;</w:t>
      </w:r>
      <w:bookmarkEnd w:id="49"/>
    </w:p>
    <w:p w:rsidR="00925228" w:rsidRDefault="00925228" w:rsidP="00925228">
      <w:pPr>
        <w:spacing w:line="240" w:lineRule="auto"/>
        <w:ind w:firstLine="567"/>
        <w:jc w:val="both"/>
        <w:rPr>
          <w:rFonts w:ascii="Times New Roman" w:hAnsi="Times New Roman" w:cs="Times New Roman"/>
          <w:sz w:val="24"/>
          <w:szCs w:val="24"/>
        </w:rPr>
      </w:pPr>
    </w:p>
    <w:p w:rsidR="00923C07" w:rsidRPr="00923C07" w:rsidRDefault="00923C07" w:rsidP="00923C07">
      <w:pPr>
        <w:spacing w:after="0" w:line="240" w:lineRule="auto"/>
        <w:ind w:firstLine="567"/>
        <w:jc w:val="both"/>
        <w:rPr>
          <w:rFonts w:ascii="Times New Roman" w:eastAsia="Calibri" w:hAnsi="Times New Roman" w:cs="Times New Roman"/>
          <w:sz w:val="24"/>
          <w:szCs w:val="24"/>
        </w:rPr>
      </w:pPr>
      <w:r w:rsidRPr="00923C07">
        <w:rPr>
          <w:rFonts w:ascii="Times New Roman" w:eastAsia="Calibri" w:hAnsi="Times New Roman" w:cs="Times New Roman"/>
          <w:sz w:val="24"/>
          <w:szCs w:val="24"/>
        </w:rPr>
        <w:t>Системы водоподготовки в котельных отсутствуют.</w:t>
      </w:r>
    </w:p>
    <w:p w:rsidR="00AB304F" w:rsidRPr="00925228" w:rsidRDefault="00925228" w:rsidP="00925228">
      <w:pPr>
        <w:spacing w:line="240" w:lineRule="auto"/>
        <w:ind w:firstLine="567"/>
        <w:jc w:val="both"/>
        <w:rPr>
          <w:rFonts w:ascii="Times New Roman" w:hAnsi="Times New Roman" w:cs="Times New Roman"/>
          <w:sz w:val="24"/>
          <w:szCs w:val="24"/>
        </w:rPr>
      </w:pPr>
      <w:r w:rsidRPr="00925228">
        <w:rPr>
          <w:rFonts w:ascii="Times New Roman" w:hAnsi="Times New Roman" w:cs="Times New Roman"/>
          <w:sz w:val="24"/>
          <w:szCs w:val="24"/>
        </w:rPr>
        <w:t xml:space="preserve"> </w:t>
      </w:r>
    </w:p>
    <w:p w:rsidR="00AB304F" w:rsidRPr="000758DE" w:rsidRDefault="00AB304F" w:rsidP="00923C07">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50" w:name="_Toc129524001"/>
      <w:r w:rsidRPr="000758DE">
        <w:rPr>
          <w:rFonts w:ascii="Times New Roman" w:eastAsia="Times New Roman" w:hAnsi="Times New Roman" w:cs="Times New Roman"/>
          <w:bCs/>
          <w:i/>
          <w:color w:val="auto"/>
          <w:sz w:val="24"/>
          <w:szCs w:val="24"/>
        </w:rPr>
        <w:t>г) нормативный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50"/>
    </w:p>
    <w:p w:rsidR="00925228" w:rsidRDefault="00925228" w:rsidP="00925228">
      <w:pPr>
        <w:spacing w:line="240" w:lineRule="auto"/>
        <w:ind w:firstLine="567"/>
        <w:jc w:val="both"/>
        <w:rPr>
          <w:szCs w:val="24"/>
        </w:rPr>
      </w:pPr>
    </w:p>
    <w:p w:rsidR="00925228" w:rsidRPr="00925228" w:rsidRDefault="00925228" w:rsidP="00925228">
      <w:pPr>
        <w:spacing w:after="0" w:line="360" w:lineRule="auto"/>
        <w:ind w:firstLine="567"/>
        <w:jc w:val="both"/>
        <w:rPr>
          <w:rFonts w:ascii="Times New Roman" w:hAnsi="Times New Roman" w:cs="Times New Roman"/>
          <w:sz w:val="24"/>
          <w:szCs w:val="24"/>
        </w:rPr>
      </w:pPr>
      <w:r w:rsidRPr="00925228">
        <w:rPr>
          <w:rFonts w:ascii="Times New Roman" w:hAnsi="Times New Roman" w:cs="Times New Roman"/>
          <w:sz w:val="24"/>
          <w:szCs w:val="24"/>
        </w:rPr>
        <w:t>Среднегодовая утечка теплоносителя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Значительное превышение фактического объема потерь теплоносителя над нормативным, свидетельствует об утечках теплоносителя вызванных долгим сроком эксплуатации тепловой сети.</w:t>
      </w:r>
    </w:p>
    <w:p w:rsidR="00925228" w:rsidRPr="00925228" w:rsidRDefault="00925228" w:rsidP="00925228">
      <w:pPr>
        <w:spacing w:after="0" w:line="360" w:lineRule="auto"/>
        <w:ind w:firstLine="567"/>
        <w:jc w:val="both"/>
        <w:rPr>
          <w:rFonts w:ascii="Times New Roman" w:hAnsi="Times New Roman" w:cs="Times New Roman"/>
          <w:sz w:val="24"/>
          <w:szCs w:val="24"/>
        </w:rPr>
      </w:pPr>
      <w:r w:rsidRPr="00925228">
        <w:rPr>
          <w:rFonts w:ascii="Times New Roman" w:hAnsi="Times New Roman" w:cs="Times New Roman"/>
          <w:sz w:val="24"/>
          <w:szCs w:val="24"/>
        </w:rPr>
        <w:t xml:space="preserve">В соответствии с СП 124.13330.2012 «СНиП 41-02-2003 Тепловые сети. Актуализированная редакция» в системах теплоснабжения аварийная подпитка в количестве 2 % от объема воды в тепловых сетях и присоединенных к ним систем теплопотребления осуществляется химически не обработанной и недеаэрированной водой. Схемы водоподготовки в котельных отсутствуют. </w:t>
      </w:r>
    </w:p>
    <w:p w:rsidR="00AB304F" w:rsidRPr="000758DE" w:rsidRDefault="00AB304F" w:rsidP="007F0C5C"/>
    <w:p w:rsidR="00AB304F" w:rsidRPr="000758DE" w:rsidRDefault="00AB304F" w:rsidP="000E080F">
      <w:pPr>
        <w:pStyle w:val="1"/>
        <w:keepNext w:val="0"/>
        <w:keepLines w:val="0"/>
        <w:widowControl w:val="0"/>
        <w:tabs>
          <w:tab w:val="left" w:pos="9355"/>
        </w:tabs>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51" w:name="_Toc129524002"/>
      <w:r w:rsidRPr="000758DE">
        <w:rPr>
          <w:rFonts w:ascii="Times New Roman" w:eastAsia="Times New Roman" w:hAnsi="Times New Roman" w:cs="Times New Roman"/>
          <w:bCs/>
          <w:i/>
          <w:color w:val="auto"/>
          <w:sz w:val="24"/>
          <w:szCs w:val="24"/>
        </w:rPr>
        <w:t>д)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51"/>
    </w:p>
    <w:p w:rsidR="00925228" w:rsidRDefault="00925228" w:rsidP="00925228">
      <w:pPr>
        <w:tabs>
          <w:tab w:val="left" w:pos="0"/>
        </w:tabs>
        <w:spacing w:line="240" w:lineRule="auto"/>
        <w:ind w:firstLine="709"/>
        <w:jc w:val="both"/>
        <w:rPr>
          <w:rFonts w:ascii="Times New Roman" w:hAnsi="Times New Roman" w:cs="Times New Roman"/>
          <w:sz w:val="24"/>
          <w:szCs w:val="24"/>
        </w:rPr>
      </w:pPr>
    </w:p>
    <w:p w:rsidR="00925228" w:rsidRDefault="00925228" w:rsidP="00925228">
      <w:pPr>
        <w:tabs>
          <w:tab w:val="left" w:pos="0"/>
        </w:tabs>
        <w:spacing w:line="240" w:lineRule="auto"/>
        <w:ind w:firstLine="709"/>
        <w:jc w:val="both"/>
        <w:rPr>
          <w:rFonts w:ascii="Times New Roman" w:hAnsi="Times New Roman" w:cs="Times New Roman"/>
          <w:sz w:val="24"/>
          <w:szCs w:val="24"/>
        </w:rPr>
      </w:pPr>
      <w:r w:rsidRPr="00925228">
        <w:rPr>
          <w:rFonts w:ascii="Times New Roman" w:hAnsi="Times New Roman" w:cs="Times New Roman"/>
          <w:sz w:val="24"/>
          <w:szCs w:val="24"/>
        </w:rPr>
        <w:t>Системы водоподготовки в котельных отсутствуют.</w:t>
      </w:r>
    </w:p>
    <w:p w:rsidR="00925228" w:rsidRDefault="00925228" w:rsidP="00925228">
      <w:pPr>
        <w:tabs>
          <w:tab w:val="left" w:pos="0"/>
        </w:tabs>
        <w:spacing w:line="240" w:lineRule="auto"/>
        <w:ind w:firstLine="709"/>
        <w:jc w:val="both"/>
        <w:rPr>
          <w:rFonts w:ascii="Times New Roman" w:hAnsi="Times New Roman" w:cs="Times New Roman"/>
          <w:sz w:val="24"/>
          <w:szCs w:val="24"/>
        </w:rPr>
      </w:pPr>
    </w:p>
    <w:p w:rsidR="00925228" w:rsidRDefault="00925228" w:rsidP="00925228">
      <w:pPr>
        <w:tabs>
          <w:tab w:val="left" w:pos="0"/>
        </w:tabs>
        <w:spacing w:line="240" w:lineRule="auto"/>
        <w:ind w:firstLine="709"/>
        <w:jc w:val="both"/>
        <w:rPr>
          <w:rFonts w:ascii="Times New Roman" w:hAnsi="Times New Roman" w:cs="Times New Roman"/>
          <w:sz w:val="24"/>
          <w:szCs w:val="24"/>
        </w:rPr>
      </w:pPr>
    </w:p>
    <w:p w:rsidR="00925228" w:rsidRDefault="00925228" w:rsidP="00925228">
      <w:pPr>
        <w:tabs>
          <w:tab w:val="left" w:pos="0"/>
        </w:tabs>
        <w:spacing w:line="240" w:lineRule="auto"/>
        <w:ind w:firstLine="709"/>
        <w:jc w:val="both"/>
        <w:rPr>
          <w:rFonts w:ascii="Times New Roman" w:hAnsi="Times New Roman" w:cs="Times New Roman"/>
          <w:sz w:val="24"/>
          <w:szCs w:val="24"/>
        </w:rPr>
      </w:pPr>
    </w:p>
    <w:p w:rsidR="00925228" w:rsidRDefault="00925228" w:rsidP="00925228">
      <w:pPr>
        <w:tabs>
          <w:tab w:val="left" w:pos="0"/>
        </w:tabs>
        <w:spacing w:line="240" w:lineRule="auto"/>
        <w:ind w:firstLine="709"/>
        <w:jc w:val="both"/>
        <w:rPr>
          <w:rFonts w:ascii="Times New Roman" w:hAnsi="Times New Roman" w:cs="Times New Roman"/>
          <w:sz w:val="24"/>
          <w:szCs w:val="24"/>
        </w:rPr>
      </w:pPr>
    </w:p>
    <w:p w:rsidR="00925228" w:rsidRDefault="00925228" w:rsidP="00925228">
      <w:pPr>
        <w:tabs>
          <w:tab w:val="left" w:pos="0"/>
        </w:tabs>
        <w:spacing w:line="240" w:lineRule="auto"/>
        <w:ind w:firstLine="709"/>
        <w:jc w:val="both"/>
        <w:rPr>
          <w:rFonts w:ascii="Times New Roman" w:hAnsi="Times New Roman" w:cs="Times New Roman"/>
          <w:sz w:val="24"/>
          <w:szCs w:val="24"/>
        </w:rPr>
      </w:pPr>
    </w:p>
    <w:p w:rsidR="00925228" w:rsidRDefault="00925228" w:rsidP="00925228">
      <w:pPr>
        <w:tabs>
          <w:tab w:val="left" w:pos="0"/>
        </w:tabs>
        <w:spacing w:line="240" w:lineRule="auto"/>
        <w:ind w:firstLine="709"/>
        <w:jc w:val="both"/>
        <w:rPr>
          <w:rFonts w:ascii="Times New Roman" w:hAnsi="Times New Roman" w:cs="Times New Roman"/>
          <w:sz w:val="24"/>
          <w:szCs w:val="24"/>
        </w:rPr>
      </w:pPr>
    </w:p>
    <w:p w:rsidR="00925228" w:rsidRDefault="00925228" w:rsidP="00925228">
      <w:pPr>
        <w:tabs>
          <w:tab w:val="left" w:pos="0"/>
        </w:tabs>
        <w:spacing w:line="240" w:lineRule="auto"/>
        <w:ind w:firstLine="709"/>
        <w:jc w:val="both"/>
        <w:rPr>
          <w:rFonts w:ascii="Times New Roman" w:hAnsi="Times New Roman" w:cs="Times New Roman"/>
          <w:sz w:val="24"/>
          <w:szCs w:val="24"/>
        </w:rPr>
      </w:pPr>
    </w:p>
    <w:p w:rsidR="00925228" w:rsidRDefault="00925228" w:rsidP="00925228">
      <w:pPr>
        <w:tabs>
          <w:tab w:val="left" w:pos="0"/>
        </w:tabs>
        <w:spacing w:line="240" w:lineRule="auto"/>
        <w:ind w:firstLine="709"/>
        <w:jc w:val="both"/>
        <w:rPr>
          <w:rFonts w:ascii="Times New Roman" w:hAnsi="Times New Roman" w:cs="Times New Roman"/>
          <w:sz w:val="24"/>
          <w:szCs w:val="24"/>
        </w:rPr>
      </w:pPr>
    </w:p>
    <w:p w:rsidR="00925228" w:rsidRDefault="00925228" w:rsidP="00925228">
      <w:pPr>
        <w:tabs>
          <w:tab w:val="left" w:pos="0"/>
        </w:tabs>
        <w:spacing w:line="240" w:lineRule="auto"/>
        <w:ind w:firstLine="709"/>
        <w:jc w:val="both"/>
        <w:rPr>
          <w:rFonts w:ascii="Times New Roman" w:hAnsi="Times New Roman" w:cs="Times New Roman"/>
          <w:sz w:val="24"/>
          <w:szCs w:val="24"/>
        </w:rPr>
      </w:pPr>
    </w:p>
    <w:p w:rsidR="00923C07" w:rsidRDefault="00923C07" w:rsidP="00925228">
      <w:pPr>
        <w:tabs>
          <w:tab w:val="left" w:pos="0"/>
        </w:tabs>
        <w:spacing w:line="240" w:lineRule="auto"/>
        <w:ind w:firstLine="709"/>
        <w:jc w:val="both"/>
        <w:rPr>
          <w:rFonts w:ascii="Times New Roman" w:hAnsi="Times New Roman" w:cs="Times New Roman"/>
          <w:sz w:val="24"/>
          <w:szCs w:val="24"/>
        </w:rPr>
      </w:pPr>
    </w:p>
    <w:p w:rsidR="00925228" w:rsidRPr="00925228" w:rsidRDefault="00925228" w:rsidP="00925228">
      <w:pPr>
        <w:tabs>
          <w:tab w:val="left" w:pos="0"/>
        </w:tabs>
        <w:spacing w:line="240" w:lineRule="auto"/>
        <w:ind w:firstLine="709"/>
        <w:jc w:val="both"/>
        <w:rPr>
          <w:rFonts w:ascii="Times New Roman" w:hAnsi="Times New Roman" w:cs="Times New Roman"/>
          <w:sz w:val="24"/>
          <w:szCs w:val="24"/>
        </w:rPr>
      </w:pPr>
    </w:p>
    <w:p w:rsidR="00AB304F" w:rsidRPr="00AB304F" w:rsidRDefault="00AB304F" w:rsidP="00AB304F"/>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52" w:name="_Toc129524003"/>
      <w:r w:rsidRPr="00AB304F">
        <w:rPr>
          <w:rFonts w:ascii="Times New Roman" w:eastAsia="Times New Roman" w:hAnsi="Times New Roman" w:cs="Times New Roman"/>
          <w:b/>
          <w:bCs/>
          <w:color w:val="auto"/>
          <w:sz w:val="24"/>
          <w:szCs w:val="24"/>
        </w:rPr>
        <w:lastRenderedPageBreak/>
        <w:t>Глава 7. Предложения по строительству, реконструкции, техническому перевооружению и (или) модернизации источников тепловой энергии.</w:t>
      </w:r>
      <w:bookmarkEnd w:id="52"/>
    </w:p>
    <w:p w:rsidR="00AB304F" w:rsidRDefault="00AB304F" w:rsidP="00AB304F"/>
    <w:p w:rsidR="0009063E" w:rsidRPr="000758DE" w:rsidRDefault="0009063E" w:rsidP="000E080F">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53" w:name="_Toc129524004"/>
      <w:r w:rsidRPr="000758DE">
        <w:rPr>
          <w:rFonts w:ascii="Times New Roman" w:eastAsia="Times New Roman" w:hAnsi="Times New Roman" w:cs="Times New Roman"/>
          <w:bCs/>
          <w:i/>
          <w:color w:val="auto"/>
          <w:sz w:val="24"/>
          <w:szCs w:val="24"/>
        </w:rPr>
        <w:t>а)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bookmarkEnd w:id="53"/>
    </w:p>
    <w:p w:rsidR="0009063E" w:rsidRDefault="0009063E" w:rsidP="007F0C5C"/>
    <w:p w:rsidR="00D93957" w:rsidRPr="00D93957" w:rsidRDefault="00D93957" w:rsidP="00D93957">
      <w:pPr>
        <w:tabs>
          <w:tab w:val="left" w:pos="0"/>
        </w:tabs>
        <w:spacing w:after="0" w:line="360" w:lineRule="auto"/>
        <w:ind w:firstLine="709"/>
        <w:jc w:val="both"/>
        <w:rPr>
          <w:rFonts w:ascii="Times New Roman" w:eastAsia="Calibri" w:hAnsi="Times New Roman" w:cs="Times New Roman"/>
          <w:sz w:val="24"/>
          <w:szCs w:val="24"/>
        </w:rPr>
      </w:pPr>
      <w:r w:rsidRPr="00D93957">
        <w:rPr>
          <w:rFonts w:ascii="Times New Roman" w:eastAsia="Calibri" w:hAnsi="Times New Roman" w:cs="Times New Roman"/>
          <w:sz w:val="24"/>
          <w:szCs w:val="24"/>
        </w:rPr>
        <w:t>На момент актуализации Схемы теплоснабжения в октябрьском сельском поселении проводятся пуско-наладочные работы блочно-модульной котельной ENERGY БМК(г)-5100.II.  Начало пуско-наладочных работ – 24.03.2023 года.</w:t>
      </w:r>
    </w:p>
    <w:p w:rsidR="00D93957" w:rsidRPr="00D93957" w:rsidRDefault="00D93957" w:rsidP="00D93957">
      <w:pPr>
        <w:tabs>
          <w:tab w:val="left" w:pos="0"/>
        </w:tabs>
        <w:spacing w:after="0" w:line="360" w:lineRule="auto"/>
        <w:ind w:firstLine="709"/>
        <w:jc w:val="both"/>
        <w:rPr>
          <w:rFonts w:ascii="Times New Roman" w:eastAsia="Calibri" w:hAnsi="Times New Roman" w:cs="Times New Roman"/>
          <w:sz w:val="24"/>
          <w:szCs w:val="24"/>
        </w:rPr>
      </w:pPr>
      <w:r w:rsidRPr="00D93957">
        <w:rPr>
          <w:rFonts w:ascii="Times New Roman" w:eastAsia="Calibri" w:hAnsi="Times New Roman" w:cs="Times New Roman"/>
          <w:sz w:val="24"/>
          <w:szCs w:val="24"/>
        </w:rPr>
        <w:t xml:space="preserve">Данная БМК построена в рамках Проекта  «Разработка проектной документации на перевод на природный газ котельной ООО «Октябрь» в с. Октябрьский Комсомольского района Ивановской области» </w:t>
      </w:r>
    </w:p>
    <w:p w:rsidR="00D93957" w:rsidRPr="00D93957" w:rsidRDefault="00D93957" w:rsidP="00D93957">
      <w:pPr>
        <w:tabs>
          <w:tab w:val="left" w:pos="0"/>
        </w:tabs>
        <w:spacing w:after="0" w:line="360" w:lineRule="auto"/>
        <w:ind w:firstLine="709"/>
        <w:jc w:val="both"/>
        <w:rPr>
          <w:rFonts w:ascii="Times New Roman" w:eastAsia="Calibri" w:hAnsi="Times New Roman" w:cs="Times New Roman"/>
          <w:sz w:val="24"/>
          <w:szCs w:val="24"/>
        </w:rPr>
      </w:pPr>
      <w:r w:rsidRPr="00D93957">
        <w:rPr>
          <w:rFonts w:ascii="Times New Roman" w:eastAsia="Calibri" w:hAnsi="Times New Roman" w:cs="Times New Roman"/>
          <w:sz w:val="24"/>
          <w:szCs w:val="24"/>
        </w:rPr>
        <w:t>Проект  «Разработка проектной документации на перевод на природный газ котельной ООО «Октябрь» выполнен на основании:</w:t>
      </w:r>
    </w:p>
    <w:p w:rsidR="00D93957" w:rsidRPr="00D93957" w:rsidRDefault="00D93957" w:rsidP="00D93957">
      <w:pPr>
        <w:tabs>
          <w:tab w:val="left" w:pos="0"/>
        </w:tabs>
        <w:spacing w:after="0" w:line="360" w:lineRule="auto"/>
        <w:ind w:firstLine="709"/>
        <w:jc w:val="both"/>
        <w:rPr>
          <w:rFonts w:ascii="Times New Roman" w:eastAsia="Calibri" w:hAnsi="Times New Roman" w:cs="Times New Roman"/>
          <w:sz w:val="24"/>
          <w:szCs w:val="24"/>
        </w:rPr>
      </w:pPr>
      <w:r w:rsidRPr="00D93957">
        <w:rPr>
          <w:rFonts w:ascii="Times New Roman" w:eastAsia="Calibri" w:hAnsi="Times New Roman" w:cs="Times New Roman"/>
          <w:sz w:val="24"/>
          <w:szCs w:val="24"/>
        </w:rPr>
        <w:t>- задания на проектирование утвержденного заказчиком;</w:t>
      </w:r>
    </w:p>
    <w:p w:rsidR="00D93957" w:rsidRPr="00D93957" w:rsidRDefault="00D93957" w:rsidP="00D93957">
      <w:pPr>
        <w:tabs>
          <w:tab w:val="left" w:pos="0"/>
        </w:tabs>
        <w:spacing w:after="0" w:line="360" w:lineRule="auto"/>
        <w:ind w:firstLine="709"/>
        <w:jc w:val="both"/>
        <w:rPr>
          <w:rFonts w:ascii="Times New Roman" w:eastAsia="Calibri" w:hAnsi="Times New Roman" w:cs="Times New Roman"/>
          <w:sz w:val="24"/>
          <w:szCs w:val="24"/>
        </w:rPr>
      </w:pPr>
      <w:r w:rsidRPr="00D93957">
        <w:rPr>
          <w:rFonts w:ascii="Times New Roman" w:eastAsia="Calibri" w:hAnsi="Times New Roman" w:cs="Times New Roman"/>
          <w:sz w:val="24"/>
          <w:szCs w:val="24"/>
        </w:rPr>
        <w:t>- технических условий выданных АО «Газпром газораспределение Иваново» №00-000016(336) от 24.10.2019 г.;</w:t>
      </w:r>
    </w:p>
    <w:p w:rsidR="00D93957" w:rsidRPr="00D93957" w:rsidRDefault="00D93957" w:rsidP="00D93957">
      <w:pPr>
        <w:tabs>
          <w:tab w:val="left" w:pos="0"/>
        </w:tabs>
        <w:spacing w:after="0" w:line="360" w:lineRule="auto"/>
        <w:ind w:firstLine="709"/>
        <w:jc w:val="both"/>
        <w:rPr>
          <w:rFonts w:ascii="Times New Roman" w:eastAsia="Calibri" w:hAnsi="Times New Roman" w:cs="Times New Roman"/>
          <w:sz w:val="24"/>
          <w:szCs w:val="24"/>
        </w:rPr>
      </w:pPr>
      <w:r w:rsidRPr="00D93957">
        <w:rPr>
          <w:rFonts w:ascii="Times New Roman" w:eastAsia="Calibri" w:hAnsi="Times New Roman" w:cs="Times New Roman"/>
          <w:sz w:val="24"/>
          <w:szCs w:val="24"/>
        </w:rPr>
        <w:t>- технического отчета об инженерно-геологических изысканиях;</w:t>
      </w:r>
    </w:p>
    <w:p w:rsidR="00D93957" w:rsidRPr="00D93957" w:rsidRDefault="00D93957" w:rsidP="00D93957">
      <w:pPr>
        <w:tabs>
          <w:tab w:val="left" w:pos="0"/>
        </w:tabs>
        <w:spacing w:after="0" w:line="360" w:lineRule="auto"/>
        <w:ind w:firstLine="709"/>
        <w:jc w:val="both"/>
        <w:rPr>
          <w:rFonts w:ascii="Times New Roman" w:eastAsia="Calibri" w:hAnsi="Times New Roman" w:cs="Times New Roman"/>
          <w:sz w:val="24"/>
          <w:szCs w:val="24"/>
        </w:rPr>
      </w:pPr>
      <w:r w:rsidRPr="00D93957">
        <w:rPr>
          <w:rFonts w:ascii="Times New Roman" w:eastAsia="Calibri" w:hAnsi="Times New Roman" w:cs="Times New Roman"/>
          <w:sz w:val="24"/>
          <w:szCs w:val="24"/>
        </w:rPr>
        <w:t>- технического отчета об инженерно-геодезических изысканиях.</w:t>
      </w:r>
    </w:p>
    <w:p w:rsidR="00D93957" w:rsidRPr="00D93957" w:rsidRDefault="00D93957" w:rsidP="00D93957">
      <w:pPr>
        <w:tabs>
          <w:tab w:val="left" w:pos="0"/>
        </w:tabs>
        <w:spacing w:after="0" w:line="360" w:lineRule="auto"/>
        <w:ind w:firstLine="709"/>
        <w:jc w:val="both"/>
        <w:rPr>
          <w:rFonts w:ascii="Times New Roman" w:eastAsia="Calibri" w:hAnsi="Times New Roman" w:cs="Times New Roman"/>
          <w:sz w:val="24"/>
          <w:szCs w:val="24"/>
        </w:rPr>
      </w:pPr>
      <w:r w:rsidRPr="00D93957">
        <w:rPr>
          <w:rFonts w:ascii="Times New Roman" w:eastAsia="Calibri" w:hAnsi="Times New Roman" w:cs="Times New Roman"/>
          <w:sz w:val="24"/>
          <w:szCs w:val="24"/>
        </w:rPr>
        <w:t>В связи с технологическим процессом и с учетом сложной схемы расположения оборудования, невозможностью организации проездов и проходов для перемещения по зданию котельной маломобильных групп населения (здание имеет ограниченные габариты) соответствующие нормативным требованиям, рабочих мест для данной группы населения не предусмотрено.</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Площадь земельного участка в условных границах проектирования – 4577,0 м2</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Степень огнестойкости здания - IV;</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Категория здания по взрывной, взрывопожарной и пожарной опасности - "Г";</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Класс функциональной пожарной опасности - Ф5.1;</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Класс конструктивной пожарной опасности - С0.</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lastRenderedPageBreak/>
        <w:t>Согласно принятым техническим решениям потребление энергоресурсов для котельной составит:</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Водопотребление, м³/ч - 1,718;</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Водоотведение, м³/ч – 3,13;</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Электроэнергия, кВт - 68,4;</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Расход природного газа, м³/ч  - 603,4.</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Проектом предусмотрена установка блочно-модульной котельной Проектом предусмотрена установка блочно-модульной котельной ENERGY БМК(г)-5100.II производства ООО «ЭнергоЭффективность» г. Волгоград. С тремя водогрейными котлами:</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 Logano SK755 1400 тепловой мощностью 1400 кВт – 1 шт;</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 Logano SK755 1850 тепловой мощностью 1850 кВт – 2 шт.</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Максимальная тепловая мощность котельной – 5,1 МВт (4,4 Гкал/час).</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Котельная установка представляет собой одноэтажное здание из легких металлических конструкций, укомплектованное тепломеханическим, газовым и другим оборудованием и предназначено для автономного отопления и горячего водоснабжения.</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Котельная установка предназначена для эксплуатации в климатических районах с умеренным и холодным климатом:</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 температура наружного воздуха: от плюс 40</w:t>
      </w:r>
      <w:r w:rsidRPr="00D93957">
        <w:rPr>
          <w:rFonts w:ascii="Times New Roman" w:eastAsia="Times New Roman" w:hAnsi="Times New Roman" w:cs="Times New Roman"/>
          <w:sz w:val="24"/>
          <w:szCs w:val="20"/>
        </w:rPr>
        <w:t>С до минус 50</w:t>
      </w:r>
      <w:r w:rsidRPr="00D93957">
        <w:rPr>
          <w:rFonts w:ascii="Times New Roman" w:eastAsia="Times New Roman" w:hAnsi="Times New Roman" w:cs="Times New Roman"/>
          <w:sz w:val="24"/>
          <w:szCs w:val="20"/>
        </w:rPr>
        <w:t>С;</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 нормативный вес снегового покрова: до 3,2 кПа (320 кгс/м²);</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 нормативное значение ветровой нагрузки: до 0,53 кПа (53 кгс/м²);</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 сейсмичность до 9 баллов.</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Технологическая схема, компоновка, оборудование и автоматизация котельной установки обеспечивают ее безопасную эксплуатацию без постоянного присутствия обслуживающего персонала.</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По надежности отпуска тепла потребителю автономный источник теплоснабжения относится ко II категории. Теплоносителем является вода с параметрами 95-70 °С.</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Система электроснабжения.</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Потребная мощность составляет 68.4 кВт. По степени обеспечения надежности электроснабжения нагрузки объекта относятся к потребителям II категории. Электроснабжение предусматривается на напряжении 0.4 кВ.</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Мероприятия по обеспечению объекта электроэнергией до точки подключения выполняет сетевая организация.</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Электроснабжение ВРУ выполнено по двум вводам:</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lastRenderedPageBreak/>
        <w:t>- основное питание от существующего шкафа ШР-1;</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 резервное питания от проектируемого дизель-генератора в кожухе ДЭС-80.</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Выбор схемы электроснабжения котельной обусловлен необходимостью обеспечения второй категории надежности электроснабжения электроприемников потребителей. Для подключения ДЭС и распределения электроэнергии от системы резервного электроснабжения в ВРУ котельной предусмотрено использование системы АВР на базе автоматических выключателей и контроллера. При пропадании напряжения на основном вводе устройство АВР подает сигнал на запуск ДГУ, после готовности ДГУ принять нагрузку устройство АВР переключается на резервный ввод.</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В рабочем режиме питание котельной обеспечивается электросетевой организацией. В аварийном режиме питание электроприемников осуществляется от проектируемой ДЭС 80кВт полностью заводской готовности.</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Электроприемники, для которых не допускается перерыва электроснабжения на время переключения АВР, питание на время запуска ДЭС осуществляется от собственных ИБП. Время работы от ИБП не менее 10 минут.</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Проектом предусматривается заземляющее устройство для ДЭС, сопротивлением не более 30 Ом (ПУЭ гл.1.7, п.1.7.101). Заземляющее устройство выполнено из стальной оцинкованной полосы 40х5мм и заземляющих электродов ст. круглая 18мм – 2 шт.</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К контуру заземления присоединяются нейтраль и корпус генератора. В качестве внутреннего контура заземления котельной используется металлический каркас котельной от которого выполнить два вывода из стальной оцинкованной полосы 40х5мм и заземляющих электродов ст. круглая 18мм – 2 шт. (полосу приварить к основанию котельной). Тип заземления согласно гл. 1.7 ПУЭ 7-го издания - TN-CS.</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Все трубопроводы, входящие в помещение котельной имеют электрическое соединение с шиной РЕ ВРУ - с главной заземляющей шиной (ГЗШ) котельной. Объект относится к III категории молниезащиты, зона защиты-тип Б (согл. п. 1.1 РД 34.21.122-87). В качестве естественного молниеприемника используются металлические дымовые трубы присоединенные к контуру заземления.</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Питающие сети выполняется кабелем марки АПвБбШв. Кабельные линии проложить в соответствии с проектом А5-92 в земле в траншее на глубине 0,7 м. с покрытием кирпичом по всей длине. В местах пересечения с подземными коммуникациями кабель защитить хризотилцементной трубой Ø100мм. Ввод в здания выполнить в х/ц трубах. При прокладке под автомобильными проездами кабели проложить в траншее на глубине 1,0 м в х/ц трубах Ø100мм.</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lastRenderedPageBreak/>
        <w:t>Системы водоснабжения.</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На проектируемой территории проходит сеть объединенного хозяйственно-противопожарного водопровода диаметром 150 мм.</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В проекте принята объединенная система водоснабжения для подачи воды на хозяйственно- питьевые, производственные нужды.</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Расход воды на наружное пожаротушение –10 л/с.</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Пожаротушение проектируемого объекта осуществляется от существующего гидранта с расходом 10 л/с расположенного на кольцевой сети водоснабжения, из естественных водоемов, силами ФГКУ 1 пожарно-спасательный отряд федеральной противопожарной службы по Ивановской области, расположенной в с. Октябрьский ОП-54 ПСЧ-44.</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В проекте предусмотрена объединенная система водоснабжения для подачи воды на хозяйственно- питьевые и производственные нужды.</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Полив территории предусматривается от существующих поливочных кранов.</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Наружный водопровод запроектирован из стальных электросварных труб по ГОСТ 10704-91 и длинномерных полиэтиленовых труб ПЭ 100 ГАЗ SDR17 по ГОСТ Р50838-2009, имеющих сертификат завода-изготовителя.</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Укладку водопровода производить на подготовленное песчаное основание высотой не менее 150 мм.</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Песок утрамбовать. Засыпку траншеи выполнить послойно с трамбованием рытвин и ям.</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Полиэтиленовый водопровод засыпать песком на высоту не менее 300 мм.</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На основании выполненных инженерно-геологических изысканий нормативная глубина сезонного промерзания глинистых грунтов составляет – 1,10 м, песков средней крупности - 1,44 м, соответственно глубина заложения сети от 1,6 до 1,94 м.</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Системы водоотведения</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На проектируемой территории имеется существующая сеть хозяйственно-бытовой канализации.</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На территории проектируемого объекта располагаются здания от которых обеспечивается водоотведение в существующую сеть:</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 здание котельной</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Для водоотведения стоков от приборов в проектируемой котельной проектируются сети:</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 хозяйственно-бытовой канализации, К1;</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lastRenderedPageBreak/>
        <w:t>- производственная канализация, К3.</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Хозяйственно-бытовая канализация (К1) проектируется для удаления сточных вод от сантехнических приборов.</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Стоки хозяйственно-бытовой канализации К1 отводятся в существующую внутриплощадочную сеть канализации диаметром 150 мм, и далее отводятся на систему очистки.</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Наружные сети хозяйственно-бытовой канализации, К1,осуществляют прием сточных вод от сантехнических приборов и их отвод в проектируемую наружную сеть хозяйственно-бытовой канализации.</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u w:val="single"/>
        </w:rPr>
      </w:pPr>
      <w:r w:rsidRPr="00D93957">
        <w:rPr>
          <w:rFonts w:ascii="Times New Roman" w:eastAsia="Times New Roman" w:hAnsi="Times New Roman" w:cs="Times New Roman"/>
          <w:sz w:val="24"/>
          <w:szCs w:val="20"/>
          <w:u w:val="single"/>
        </w:rPr>
        <w:t>Сети канализации самотечные.</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Наружные сети хозяйственно-бытовой и производственной канализации выполняются из труб полиэтиленовых диаметром 160 мм по ГОСТ Р 54475-2011.</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На сетях устраиваются смотровые колодцы.</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Жесткая заделка трубопроводов в стенах зданий и колодцев не допускается. Заделка зазора принята из плотных эластичных водо- и газонепроницаемых материалов.</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u w:val="single"/>
        </w:rPr>
      </w:pPr>
      <w:r w:rsidRPr="00D93957">
        <w:rPr>
          <w:rFonts w:ascii="Times New Roman" w:eastAsia="Times New Roman" w:hAnsi="Times New Roman" w:cs="Times New Roman"/>
          <w:sz w:val="24"/>
          <w:szCs w:val="20"/>
          <w:u w:val="single"/>
        </w:rPr>
        <w:t>Тепловые сети.</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Источником теплоснабжения для жилых и административных зданий с.Октябрьский Комсомольского района Ивановской области является проектируемая блочно-модульная котельная.</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Проектом предусмотрена к установке блочно-модульная котельная ENERGY БМК(г)-5100.II производства ООО «ЭнергоЭффективность» г. Волгоград установленной тепловой мощностью 5100 кВт. В котельной предусмотрена установка трех водогрейных котлов «BUDERUS»:</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 Logano SK755 1400 тепловой мощностью 1400 кВт – 1 шт;</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 Logano SK755 1400 тепловой мощностью 1850 кВт – 2 шт;</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Схема системы теплоснабжения закрытая двухтрубная. Подключение котельной выполнено по независимой схеме через разборные пластинчатые теплообменники. Способ регулирования отпуска теплоты - качественное регулирование по нагрузке отопления путем изменения на источнике тепла температуры теплоносителя в зависимости от температуры наружного воздуха.</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По надежности отпуска тепла потребителю котельная относится ко II категории.</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Параметры теплоносителя системы теплоснабжение:</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 температура теплоносителя в подающем трубопроводе Т1 – 95ºС;</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 температура теплоносителя в обратном трубопроводе Т2 – 70ºС;</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lastRenderedPageBreak/>
        <w:t>- давление теплоносителя в подающем трубопроводе Р1 – 0,55 МПа;</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 давление теплоносителя в обратном трубопроводе Р1 – 0,25 МПа.</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Проектом предусмотрена прокладка новой тепловой трассы от котельной до точек подключения к существующим тепловым сетям, а также устройство тепловой камеры ТК1.</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Выбор трассы сетей теплоснабжения и способ прокладки предусмотрен в соответствии с указаниями действующей нормативно-технической документации. Способ прокладки вновь проектируемых трубопроводов теплоснабжения предусмотрен подземный бесканальный.</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u w:val="single"/>
        </w:rPr>
      </w:pPr>
      <w:r w:rsidRPr="00D93957">
        <w:rPr>
          <w:rFonts w:ascii="Times New Roman" w:eastAsia="Times New Roman" w:hAnsi="Times New Roman" w:cs="Times New Roman"/>
          <w:sz w:val="24"/>
          <w:szCs w:val="20"/>
          <w:u w:val="single"/>
        </w:rPr>
        <w:t>Система газоснабжения</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Источником газоснабжения является существующий подземный полиэтиленовый газопровод высокого давления Ду 110 мм. Газоснабжение осуществляется осушенным природным газом Qнр=33,08 МДж/м3 (7900 ккал/м3) плотностью γ=0,73 кг/м3.</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Редуцирование давления газа с высокого 0.6 МПа до 0.03 МПа, поддержания его параметров на заданном уровне предусмотрено в газорегуляторном пункте модели «ИТГАЗ-РЕД-50-2-О-У-G65-Е» на раме, с двумя линиями редуцирования (основная и резервная) и узлом учета расхода газа.</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Для коммерческого учета расхода газа предусмотрен измерительный комплекс СГ-ЭКвз-Р-0,75- 100/1,6 на базе электронного корректора ЕК270 на основе ротационного счетчика RABO G65 DN50 PN16 производства «Эльстер Газэлектроника» г. Арзамас. Расширение диапазона 1:30 (стандарт).</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В проекте предусмотрена:</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 прокладка проектируемого газопровода высокого давления подземно от точки врезки до выхода земли;</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 надземно от точки выхода из земли до ШРП;</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 прокладка проектируемого газопровода среднего давления надземно от выхода из ШРП до входа в котельную.</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Газопроводы высокого давления запроектированы из стальных электросварных труб по ГОСТ 10704-91 и длинномерных полиэтиленовых труб ПЭ 80 ГАЗ SDR11 по ГОСТ Р50838-2009, имеющих сертификат завода-изготовителя.</w:t>
      </w:r>
    </w:p>
    <w:p w:rsidR="00D93957" w:rsidRPr="00D93957" w:rsidRDefault="00D93957" w:rsidP="00D93957">
      <w:pPr>
        <w:spacing w:after="0" w:line="360" w:lineRule="auto"/>
        <w:ind w:right="-1" w:firstLine="709"/>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Технико-экономические показатели проектируемого объекта представлены в таблице 5.</w:t>
      </w:r>
    </w:p>
    <w:p w:rsidR="00D93957" w:rsidRPr="00D93957" w:rsidRDefault="00D93957" w:rsidP="00D9395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right="-1"/>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Установленная мощность котельной МВт -5,1</w:t>
      </w:r>
    </w:p>
    <w:p w:rsidR="00D93957" w:rsidRPr="00D93957" w:rsidRDefault="00D93957" w:rsidP="00D9395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right="-1"/>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 xml:space="preserve"> Номинальная теплопроизводительность МВт -4,650</w:t>
      </w:r>
    </w:p>
    <w:p w:rsidR="00D93957" w:rsidRPr="00D93957" w:rsidRDefault="00D93957" w:rsidP="00D9395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right="-1"/>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lastRenderedPageBreak/>
        <w:t xml:space="preserve"> Установленная электрическая мощность кВт -100,5</w:t>
      </w:r>
    </w:p>
    <w:p w:rsidR="00D93957" w:rsidRPr="00D93957" w:rsidRDefault="00D93957" w:rsidP="00D9395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right="-1"/>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 xml:space="preserve"> Номинальная мощность электропотребления кВт -68,4</w:t>
      </w:r>
    </w:p>
    <w:p w:rsidR="00D93957" w:rsidRPr="00D93957" w:rsidRDefault="00D93957" w:rsidP="00D9395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right="-1"/>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 xml:space="preserve"> Промышленная частота Гц -50</w:t>
      </w:r>
    </w:p>
    <w:p w:rsidR="00D93957" w:rsidRPr="00D93957" w:rsidRDefault="00D93957" w:rsidP="00D9395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right="-1"/>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 xml:space="preserve"> Номинальное напряжение — -~380/220</w:t>
      </w:r>
    </w:p>
    <w:p w:rsidR="00D93957" w:rsidRPr="00D93957" w:rsidRDefault="00D93957" w:rsidP="00D9395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right="-1"/>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 xml:space="preserve"> Основной вид топлива — природный газ</w:t>
      </w:r>
    </w:p>
    <w:p w:rsidR="00D93957" w:rsidRPr="00D93957" w:rsidRDefault="00D93957" w:rsidP="00D9395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right="-1"/>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 xml:space="preserve"> Резервный вид топлива — —</w:t>
      </w:r>
    </w:p>
    <w:p w:rsidR="00D93957" w:rsidRPr="00D93957" w:rsidRDefault="00D93957" w:rsidP="00D9395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right="-1"/>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 xml:space="preserve"> Максимальный расход природного газа м3/ч -603,4</w:t>
      </w:r>
    </w:p>
    <w:p w:rsidR="00D93957" w:rsidRPr="00D93957" w:rsidRDefault="00D93957" w:rsidP="00D9395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Давление газа на входе в котельную Мпа- 0,03</w:t>
      </w:r>
    </w:p>
    <w:p w:rsidR="00D93957" w:rsidRPr="00D93957" w:rsidRDefault="00D93957" w:rsidP="00D9395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Максимальный расход дизельного топлива кг/ч —</w:t>
      </w:r>
    </w:p>
    <w:p w:rsidR="00D93957" w:rsidRPr="00D93957" w:rsidRDefault="00D93957" w:rsidP="00D9395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Категория по надежности отпуска тепла — II</w:t>
      </w:r>
    </w:p>
    <w:p w:rsidR="00D93957" w:rsidRPr="00D93957" w:rsidRDefault="00D93957" w:rsidP="00D9395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Вид теплоносителя — Вода</w:t>
      </w:r>
    </w:p>
    <w:p w:rsidR="00D93957" w:rsidRPr="00D93957" w:rsidRDefault="00D93957" w:rsidP="00D9395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Схема подключения котельной — независимая</w:t>
      </w:r>
    </w:p>
    <w:p w:rsidR="00D93957" w:rsidRPr="00D93957" w:rsidRDefault="00D93957" w:rsidP="00D9395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Схема теплоснабжения — двухтрубная</w:t>
      </w:r>
    </w:p>
    <w:p w:rsidR="00D93957" w:rsidRPr="00D93957" w:rsidRDefault="00D93957" w:rsidP="00D9395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Температурный график котлового контура °С 105-75</w:t>
      </w:r>
    </w:p>
    <w:p w:rsidR="00D93957" w:rsidRPr="00D93957" w:rsidRDefault="00D93957" w:rsidP="00D9395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Температурный график сетевого контура °С 95-70</w:t>
      </w:r>
    </w:p>
    <w:p w:rsidR="00D93957" w:rsidRPr="00D93957" w:rsidRDefault="00D93957" w:rsidP="00D9395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Давление теплоносителя на выходе из котельной в сетевой контур бар 5,5</w:t>
      </w:r>
    </w:p>
    <w:p w:rsidR="00D93957" w:rsidRPr="00D93957" w:rsidRDefault="00D93957" w:rsidP="00D9395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Давление теплоносителя на входе в котельную из сетевого контура бар 2,5</w:t>
      </w:r>
    </w:p>
    <w:p w:rsidR="00D93957" w:rsidRPr="00D93957" w:rsidRDefault="00D93957" w:rsidP="00D9395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Уровень автоматизации —Без обслуживающего персонала с передачей информации на диспетчерский пункт</w:t>
      </w:r>
    </w:p>
    <w:p w:rsidR="00D93957" w:rsidRPr="00D93957" w:rsidRDefault="00D93957" w:rsidP="00D9395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Габаритные размеры, мм.:</w:t>
      </w:r>
    </w:p>
    <w:p w:rsidR="00D93957" w:rsidRPr="00D93957" w:rsidRDefault="00D93957" w:rsidP="00D9395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-Длина 15800</w:t>
      </w:r>
    </w:p>
    <w:p w:rsidR="00D93957" w:rsidRPr="00D93957" w:rsidRDefault="00D93957" w:rsidP="00D9395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 Ширина 7700</w:t>
      </w:r>
    </w:p>
    <w:p w:rsidR="00D93957" w:rsidRPr="00D93957" w:rsidRDefault="00D93957" w:rsidP="00D9395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 Высота 3700</w:t>
      </w:r>
    </w:p>
    <w:p w:rsidR="00D93957" w:rsidRPr="00D93957" w:rsidRDefault="00D93957" w:rsidP="00D9395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Дымовая труба Ø450 мм Н=16.7 м (1шт) т 562,0</w:t>
      </w:r>
    </w:p>
    <w:p w:rsidR="00D93957" w:rsidRPr="00D93957" w:rsidRDefault="00D93957" w:rsidP="00D9395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eastAsia="Times New Roman" w:hAnsi="Times New Roman" w:cs="Times New Roman"/>
          <w:sz w:val="24"/>
          <w:szCs w:val="20"/>
        </w:rPr>
      </w:pPr>
      <w:r w:rsidRPr="00D93957">
        <w:rPr>
          <w:rFonts w:ascii="Times New Roman" w:eastAsia="Times New Roman" w:hAnsi="Times New Roman" w:cs="Times New Roman"/>
          <w:sz w:val="24"/>
          <w:szCs w:val="20"/>
        </w:rPr>
        <w:t>23 Дымовая труба Ø500 мм Н=16.7 м (2шт) т 568,0</w:t>
      </w:r>
    </w:p>
    <w:p w:rsidR="00D93957" w:rsidRPr="00D93957" w:rsidRDefault="00D93957" w:rsidP="00D93957">
      <w:pPr>
        <w:spacing w:after="0" w:line="240" w:lineRule="auto"/>
        <w:ind w:firstLine="709"/>
        <w:jc w:val="both"/>
        <w:rPr>
          <w:rFonts w:ascii="Times New Roman" w:eastAsia="Times New Roman" w:hAnsi="Times New Roman" w:cs="Times New Roman"/>
          <w:sz w:val="24"/>
          <w:szCs w:val="20"/>
        </w:rPr>
      </w:pPr>
    </w:p>
    <w:p w:rsidR="000B6B1A" w:rsidRPr="000B6B1A" w:rsidRDefault="000B6B1A" w:rsidP="000B6B1A">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54" w:name="_Toc129524005"/>
      <w:r w:rsidRPr="000B6B1A">
        <w:rPr>
          <w:rFonts w:ascii="Times New Roman" w:eastAsia="Times New Roman" w:hAnsi="Times New Roman" w:cs="Times New Roman"/>
          <w:bCs/>
          <w:i/>
          <w:color w:val="auto"/>
          <w:sz w:val="24"/>
          <w:szCs w:val="24"/>
        </w:rPr>
        <w:t>б) обоснование предлагаемых для строительства источников тепловой энергии с комбинированной выработкой тепловой и электрической энергии для обеспечения перспективных тепловых нагрузок;</w:t>
      </w:r>
      <w:bookmarkEnd w:id="54"/>
    </w:p>
    <w:p w:rsidR="000B6B1A" w:rsidRDefault="000B6B1A" w:rsidP="000B6B1A">
      <w:pPr>
        <w:tabs>
          <w:tab w:val="left" w:pos="0"/>
        </w:tabs>
        <w:spacing w:line="240" w:lineRule="auto"/>
        <w:ind w:firstLine="709"/>
        <w:jc w:val="both"/>
        <w:rPr>
          <w:rFonts w:eastAsia="Times New Roman"/>
          <w:szCs w:val="24"/>
          <w:lang w:eastAsia="ru-RU"/>
        </w:rPr>
      </w:pPr>
    </w:p>
    <w:p w:rsidR="000B6B1A" w:rsidRPr="000B6B1A" w:rsidRDefault="000B6B1A" w:rsidP="000B6B1A">
      <w:pPr>
        <w:tabs>
          <w:tab w:val="left" w:pos="0"/>
        </w:tabs>
        <w:spacing w:after="0" w:line="360" w:lineRule="auto"/>
        <w:ind w:firstLine="709"/>
        <w:jc w:val="both"/>
        <w:rPr>
          <w:rFonts w:ascii="Times New Roman" w:hAnsi="Times New Roman" w:cs="Times New Roman"/>
          <w:sz w:val="24"/>
          <w:szCs w:val="24"/>
        </w:rPr>
      </w:pPr>
      <w:r w:rsidRPr="000B6B1A">
        <w:rPr>
          <w:rFonts w:ascii="Times New Roman" w:hAnsi="Times New Roman" w:cs="Times New Roman"/>
          <w:sz w:val="24"/>
          <w:szCs w:val="24"/>
        </w:rPr>
        <w:t>Строительство новых источников тепловой энергии с электрогенерирующим оборудованием Схемой не предусматривается.</w:t>
      </w:r>
    </w:p>
    <w:p w:rsidR="000B6B1A" w:rsidRPr="000B6B1A" w:rsidRDefault="000B6B1A" w:rsidP="000B6B1A">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55" w:name="_Toc129524006"/>
      <w:r w:rsidRPr="000B6B1A">
        <w:rPr>
          <w:rFonts w:ascii="Times New Roman" w:eastAsia="Times New Roman" w:hAnsi="Times New Roman" w:cs="Times New Roman"/>
          <w:bCs/>
          <w:i/>
          <w:color w:val="auto"/>
          <w:sz w:val="24"/>
          <w:szCs w:val="24"/>
        </w:rPr>
        <w:t>в) обоснование предлагаемых для реконструкции действующих источников тепловой энергии с комбинированной выработкой тепловой и электрической энергии для обеспечения перспективных приростов тепловых нагрузок;</w:t>
      </w:r>
      <w:bookmarkEnd w:id="55"/>
    </w:p>
    <w:p w:rsidR="000B6B1A" w:rsidRDefault="000B6B1A" w:rsidP="000B6B1A">
      <w:pPr>
        <w:tabs>
          <w:tab w:val="left" w:pos="0"/>
        </w:tabs>
        <w:spacing w:line="240" w:lineRule="auto"/>
        <w:ind w:firstLine="709"/>
        <w:jc w:val="both"/>
        <w:rPr>
          <w:rFonts w:eastAsia="Times New Roman"/>
          <w:szCs w:val="24"/>
          <w:lang w:eastAsia="ru-RU"/>
        </w:rPr>
      </w:pPr>
    </w:p>
    <w:p w:rsidR="000B6B1A" w:rsidRPr="000B6B1A" w:rsidRDefault="000B6B1A" w:rsidP="000B6B1A">
      <w:pPr>
        <w:tabs>
          <w:tab w:val="left" w:pos="0"/>
        </w:tabs>
        <w:spacing w:after="0" w:line="360" w:lineRule="auto"/>
        <w:ind w:firstLine="709"/>
        <w:jc w:val="both"/>
        <w:rPr>
          <w:rFonts w:ascii="Times New Roman" w:hAnsi="Times New Roman" w:cs="Times New Roman"/>
          <w:sz w:val="24"/>
          <w:szCs w:val="24"/>
        </w:rPr>
      </w:pPr>
      <w:r w:rsidRPr="000B6B1A">
        <w:rPr>
          <w:rFonts w:ascii="Times New Roman" w:hAnsi="Times New Roman" w:cs="Times New Roman"/>
          <w:sz w:val="24"/>
          <w:szCs w:val="24"/>
        </w:rPr>
        <w:t>В настоящее время в   источники тепловой энергии с комбинированным производством тепловой и эле</w:t>
      </w:r>
      <w:r>
        <w:rPr>
          <w:rFonts w:ascii="Times New Roman" w:hAnsi="Times New Roman" w:cs="Times New Roman"/>
          <w:sz w:val="24"/>
          <w:szCs w:val="24"/>
        </w:rPr>
        <w:t>ктрической энергии отсутствуют.</w:t>
      </w:r>
    </w:p>
    <w:p w:rsidR="000B6B1A" w:rsidRPr="001F76BA" w:rsidRDefault="000B6B1A" w:rsidP="001F76BA">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56" w:name="_Toc129524007"/>
      <w:r w:rsidRPr="001F76BA">
        <w:rPr>
          <w:rFonts w:ascii="Times New Roman" w:eastAsia="Times New Roman" w:hAnsi="Times New Roman" w:cs="Times New Roman"/>
          <w:bCs/>
          <w:i/>
          <w:color w:val="auto"/>
          <w:sz w:val="24"/>
          <w:szCs w:val="24"/>
        </w:rPr>
        <w:t>г) обоснование предлагаемых для реконструкции котельных для выработки электроэнергии в комбинированном цикле на базе существующих и перспективных тепловых нагрузок;</w:t>
      </w:r>
      <w:bookmarkEnd w:id="56"/>
    </w:p>
    <w:p w:rsidR="000B6B1A" w:rsidRPr="000B6B1A" w:rsidRDefault="000B6B1A" w:rsidP="000B6B1A">
      <w:pPr>
        <w:tabs>
          <w:tab w:val="left" w:pos="0"/>
        </w:tabs>
        <w:spacing w:after="0" w:line="360" w:lineRule="auto"/>
        <w:ind w:firstLine="709"/>
        <w:jc w:val="both"/>
        <w:rPr>
          <w:rFonts w:ascii="Times New Roman" w:hAnsi="Times New Roman" w:cs="Times New Roman"/>
          <w:sz w:val="24"/>
          <w:szCs w:val="24"/>
        </w:rPr>
      </w:pPr>
      <w:r w:rsidRPr="000B6B1A">
        <w:rPr>
          <w:rFonts w:ascii="Times New Roman" w:hAnsi="Times New Roman" w:cs="Times New Roman"/>
          <w:sz w:val="24"/>
          <w:szCs w:val="24"/>
        </w:rPr>
        <w:lastRenderedPageBreak/>
        <w:t>Реконструкции котельных для выработки электроэнергии в комбинированном цикле не предусмотрена.</w:t>
      </w:r>
    </w:p>
    <w:p w:rsidR="000B6B1A" w:rsidRPr="001F76BA" w:rsidRDefault="000B6B1A" w:rsidP="001F76BA">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57" w:name="_Toc129524008"/>
      <w:r w:rsidRPr="001F76BA">
        <w:rPr>
          <w:rFonts w:ascii="Times New Roman" w:eastAsia="Times New Roman" w:hAnsi="Times New Roman" w:cs="Times New Roman"/>
          <w:bCs/>
          <w:i/>
          <w:color w:val="auto"/>
          <w:sz w:val="24"/>
          <w:szCs w:val="24"/>
        </w:rPr>
        <w:t>д) обоснование предлагаемых для реконструкции котельных с увеличением зоны их действия путем включения в нее зон действия существующих источников тепловой энергии;</w:t>
      </w:r>
      <w:bookmarkEnd w:id="57"/>
    </w:p>
    <w:p w:rsidR="005A61F3" w:rsidRDefault="005A61F3" w:rsidP="000B6B1A">
      <w:pPr>
        <w:tabs>
          <w:tab w:val="left" w:pos="0"/>
        </w:tabs>
        <w:spacing w:after="0" w:line="360" w:lineRule="auto"/>
        <w:ind w:firstLine="709"/>
        <w:jc w:val="both"/>
        <w:rPr>
          <w:rFonts w:ascii="Times New Roman" w:hAnsi="Times New Roman" w:cs="Times New Roman"/>
          <w:sz w:val="24"/>
          <w:szCs w:val="24"/>
        </w:rPr>
      </w:pPr>
    </w:p>
    <w:p w:rsidR="000B6B1A" w:rsidRPr="000B6B1A" w:rsidRDefault="000B6B1A" w:rsidP="000B6B1A">
      <w:pPr>
        <w:tabs>
          <w:tab w:val="left" w:pos="0"/>
        </w:tabs>
        <w:spacing w:after="0" w:line="360" w:lineRule="auto"/>
        <w:ind w:firstLine="709"/>
        <w:jc w:val="both"/>
        <w:rPr>
          <w:rFonts w:ascii="Times New Roman" w:hAnsi="Times New Roman" w:cs="Times New Roman"/>
          <w:sz w:val="24"/>
          <w:szCs w:val="24"/>
        </w:rPr>
      </w:pPr>
      <w:r w:rsidRPr="000B6B1A">
        <w:rPr>
          <w:rFonts w:ascii="Times New Roman" w:hAnsi="Times New Roman" w:cs="Times New Roman"/>
          <w:sz w:val="24"/>
          <w:szCs w:val="24"/>
        </w:rPr>
        <w:t xml:space="preserve">Реконструкция котельных с увеличением зоны их действия путем включения в нее зон действия существующих источников тепловой энергии не предусматривается. </w:t>
      </w:r>
    </w:p>
    <w:p w:rsidR="000B6B1A" w:rsidRPr="001F76BA" w:rsidRDefault="000B6B1A" w:rsidP="001F76BA">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58" w:name="_Toc129524009"/>
      <w:r w:rsidRPr="001F76BA">
        <w:rPr>
          <w:rFonts w:ascii="Times New Roman" w:eastAsia="Times New Roman" w:hAnsi="Times New Roman" w:cs="Times New Roman"/>
          <w:bCs/>
          <w:i/>
          <w:color w:val="auto"/>
          <w:sz w:val="24"/>
          <w:szCs w:val="24"/>
        </w:rPr>
        <w:t>е) обоснование предлагаемых для перевода в пиковый режим работы котельных по отношению к источникам тепловой энергии с комбинированной выработкой тепловой и электрической энергии;</w:t>
      </w:r>
      <w:bookmarkEnd w:id="58"/>
    </w:p>
    <w:p w:rsidR="005A61F3" w:rsidRDefault="005A61F3" w:rsidP="000B6B1A">
      <w:pPr>
        <w:tabs>
          <w:tab w:val="left" w:pos="0"/>
        </w:tabs>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p>
    <w:p w:rsidR="000B6B1A" w:rsidRPr="000B6B1A" w:rsidRDefault="000B6B1A" w:rsidP="000B6B1A">
      <w:pPr>
        <w:tabs>
          <w:tab w:val="left" w:pos="0"/>
        </w:tabs>
        <w:spacing w:line="240" w:lineRule="auto"/>
        <w:ind w:firstLine="709"/>
        <w:jc w:val="both"/>
        <w:rPr>
          <w:rFonts w:ascii="Times New Roman" w:hAnsi="Times New Roman" w:cs="Times New Roman"/>
          <w:sz w:val="24"/>
          <w:szCs w:val="24"/>
        </w:rPr>
      </w:pPr>
      <w:r w:rsidRPr="000B6B1A">
        <w:rPr>
          <w:rFonts w:ascii="Times New Roman" w:hAnsi="Times New Roman" w:cs="Times New Roman"/>
          <w:sz w:val="24"/>
          <w:szCs w:val="24"/>
        </w:rPr>
        <w:t xml:space="preserve">Перевод </w:t>
      </w:r>
      <w:r w:rsidR="005A61F3">
        <w:rPr>
          <w:rFonts w:ascii="Times New Roman" w:hAnsi="Times New Roman" w:cs="Times New Roman"/>
          <w:sz w:val="24"/>
          <w:szCs w:val="24"/>
        </w:rPr>
        <w:t xml:space="preserve">угольной </w:t>
      </w:r>
      <w:r w:rsidRPr="000B6B1A">
        <w:rPr>
          <w:rFonts w:ascii="Times New Roman" w:hAnsi="Times New Roman" w:cs="Times New Roman"/>
          <w:sz w:val="24"/>
          <w:szCs w:val="24"/>
        </w:rPr>
        <w:t>котельной в пиковый реж</w:t>
      </w:r>
      <w:r>
        <w:rPr>
          <w:rFonts w:ascii="Times New Roman" w:hAnsi="Times New Roman" w:cs="Times New Roman"/>
          <w:sz w:val="24"/>
          <w:szCs w:val="24"/>
        </w:rPr>
        <w:t xml:space="preserve">им </w:t>
      </w:r>
      <w:r w:rsidR="005A61F3">
        <w:rPr>
          <w:rFonts w:ascii="Times New Roman" w:hAnsi="Times New Roman" w:cs="Times New Roman"/>
          <w:sz w:val="24"/>
          <w:szCs w:val="24"/>
        </w:rPr>
        <w:t>предусматривается 2024 году</w:t>
      </w:r>
      <w:r>
        <w:rPr>
          <w:rFonts w:ascii="Times New Roman" w:hAnsi="Times New Roman" w:cs="Times New Roman"/>
          <w:sz w:val="24"/>
          <w:szCs w:val="24"/>
        </w:rPr>
        <w:t>.</w:t>
      </w:r>
    </w:p>
    <w:p w:rsidR="000B6B1A" w:rsidRPr="001F76BA" w:rsidRDefault="000B6B1A" w:rsidP="001F76BA">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59" w:name="_Toc129524010"/>
      <w:r w:rsidRPr="001F76BA">
        <w:rPr>
          <w:rFonts w:ascii="Times New Roman" w:eastAsia="Times New Roman" w:hAnsi="Times New Roman" w:cs="Times New Roman"/>
          <w:bCs/>
          <w:i/>
          <w:color w:val="auto"/>
          <w:sz w:val="24"/>
          <w:szCs w:val="24"/>
        </w:rPr>
        <w:t>ж) обоснование предложений по расширению зон действия действующих источников тепловой энергии с комбинированной выработкой тепловой и электрической энергии;</w:t>
      </w:r>
      <w:bookmarkEnd w:id="59"/>
    </w:p>
    <w:p w:rsidR="005A61F3" w:rsidRDefault="005A61F3" w:rsidP="000B6B1A">
      <w:pPr>
        <w:tabs>
          <w:tab w:val="left" w:pos="0"/>
        </w:tabs>
        <w:spacing w:after="0" w:line="360" w:lineRule="auto"/>
        <w:ind w:firstLine="709"/>
        <w:jc w:val="both"/>
        <w:rPr>
          <w:rFonts w:ascii="Times New Roman" w:hAnsi="Times New Roman" w:cs="Times New Roman"/>
          <w:sz w:val="24"/>
          <w:szCs w:val="24"/>
        </w:rPr>
      </w:pPr>
    </w:p>
    <w:p w:rsidR="000B6B1A" w:rsidRPr="000B6B1A" w:rsidRDefault="000B6B1A" w:rsidP="000B6B1A">
      <w:pPr>
        <w:tabs>
          <w:tab w:val="left" w:pos="0"/>
        </w:tabs>
        <w:spacing w:after="0" w:line="360" w:lineRule="auto"/>
        <w:ind w:firstLine="709"/>
        <w:jc w:val="both"/>
        <w:rPr>
          <w:rFonts w:ascii="Times New Roman" w:hAnsi="Times New Roman" w:cs="Times New Roman"/>
          <w:sz w:val="24"/>
          <w:szCs w:val="24"/>
        </w:rPr>
      </w:pPr>
      <w:r w:rsidRPr="000B6B1A">
        <w:rPr>
          <w:rFonts w:ascii="Times New Roman" w:hAnsi="Times New Roman" w:cs="Times New Roman"/>
          <w:sz w:val="24"/>
          <w:szCs w:val="24"/>
        </w:rPr>
        <w:t>В настоящее время источники тепловой энергии с комбинированным производством тепловой и электрической энергии отсутствуют.</w:t>
      </w:r>
    </w:p>
    <w:p w:rsidR="000B6B1A" w:rsidRPr="001F76BA" w:rsidRDefault="000B6B1A" w:rsidP="001F76BA">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60" w:name="_Toc129524011"/>
      <w:r w:rsidRPr="001F76BA">
        <w:rPr>
          <w:rFonts w:ascii="Times New Roman" w:eastAsia="Times New Roman" w:hAnsi="Times New Roman" w:cs="Times New Roman"/>
          <w:bCs/>
          <w:i/>
          <w:color w:val="auto"/>
          <w:sz w:val="24"/>
          <w:szCs w:val="24"/>
        </w:rPr>
        <w:t>з)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60"/>
    </w:p>
    <w:p w:rsidR="001F76BA" w:rsidRDefault="001F76BA" w:rsidP="000B6B1A">
      <w:pPr>
        <w:tabs>
          <w:tab w:val="left" w:pos="0"/>
        </w:tabs>
        <w:spacing w:line="240" w:lineRule="auto"/>
        <w:ind w:firstLine="709"/>
        <w:jc w:val="both"/>
        <w:rPr>
          <w:rFonts w:ascii="Times New Roman" w:hAnsi="Times New Roman" w:cs="Times New Roman"/>
          <w:sz w:val="24"/>
          <w:szCs w:val="24"/>
        </w:rPr>
      </w:pPr>
    </w:p>
    <w:p w:rsidR="005A61F3" w:rsidRPr="005A61F3" w:rsidRDefault="005A61F3" w:rsidP="005A61F3">
      <w:pPr>
        <w:suppressAutoHyphens/>
        <w:spacing w:after="0" w:line="360" w:lineRule="auto"/>
        <w:ind w:firstLine="567"/>
        <w:jc w:val="both"/>
        <w:rPr>
          <w:rFonts w:ascii="Times New Roman" w:eastAsia="Calibri" w:hAnsi="Times New Roman" w:cs="Times New Roman"/>
          <w:sz w:val="24"/>
          <w:szCs w:val="24"/>
          <w:lang w:eastAsia="ar-SA"/>
        </w:rPr>
      </w:pPr>
      <w:r w:rsidRPr="005A61F3">
        <w:rPr>
          <w:rFonts w:ascii="Times New Roman" w:eastAsia="Calibri" w:hAnsi="Times New Roman" w:cs="Times New Roman"/>
          <w:sz w:val="24"/>
          <w:szCs w:val="24"/>
          <w:lang w:eastAsia="ar-SA"/>
        </w:rPr>
        <w:t>В связи с введением в работу в отопительном периоде 2023-2024 года  новой БМК, планируется вывод из эксплуатации старой котельной, работающей на каменном угле. Предусмотрена консервация на 1 год и затем демонтаж существующей угольной котельной.</w:t>
      </w:r>
    </w:p>
    <w:p w:rsidR="000B6B1A" w:rsidRPr="001F76BA" w:rsidRDefault="000B6B1A" w:rsidP="001F76BA">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61" w:name="_Toc129524012"/>
      <w:r w:rsidRPr="001F76BA">
        <w:rPr>
          <w:rFonts w:ascii="Times New Roman" w:eastAsia="Times New Roman" w:hAnsi="Times New Roman" w:cs="Times New Roman"/>
          <w:bCs/>
          <w:i/>
          <w:color w:val="auto"/>
          <w:sz w:val="24"/>
          <w:szCs w:val="24"/>
        </w:rPr>
        <w:t>и) обоснование организации индивидуального теплоснабжения в зонах застройки поселения малоэтажными жилыми зданиями;</w:t>
      </w:r>
      <w:bookmarkEnd w:id="61"/>
    </w:p>
    <w:p w:rsidR="005A61F3" w:rsidRDefault="005A61F3" w:rsidP="000B6B1A">
      <w:pPr>
        <w:tabs>
          <w:tab w:val="left" w:pos="0"/>
        </w:tabs>
        <w:spacing w:after="0" w:line="360" w:lineRule="auto"/>
        <w:ind w:firstLine="709"/>
        <w:jc w:val="both"/>
        <w:rPr>
          <w:rFonts w:ascii="Times New Roman" w:hAnsi="Times New Roman" w:cs="Times New Roman"/>
          <w:sz w:val="24"/>
          <w:szCs w:val="24"/>
        </w:rPr>
      </w:pPr>
    </w:p>
    <w:p w:rsidR="000B6B1A" w:rsidRPr="000B6B1A" w:rsidRDefault="000B6B1A" w:rsidP="000B6B1A">
      <w:pPr>
        <w:tabs>
          <w:tab w:val="left" w:pos="0"/>
        </w:tabs>
        <w:spacing w:after="0" w:line="360" w:lineRule="auto"/>
        <w:ind w:firstLine="709"/>
        <w:jc w:val="both"/>
        <w:rPr>
          <w:rFonts w:ascii="Times New Roman" w:hAnsi="Times New Roman" w:cs="Times New Roman"/>
          <w:sz w:val="24"/>
          <w:szCs w:val="24"/>
        </w:rPr>
      </w:pPr>
      <w:r w:rsidRPr="000B6B1A">
        <w:rPr>
          <w:rFonts w:ascii="Times New Roman" w:hAnsi="Times New Roman" w:cs="Times New Roman"/>
          <w:sz w:val="24"/>
          <w:szCs w:val="24"/>
        </w:rPr>
        <w:t>Новые индивидуальные жилые дома планируется обеспечивать теплом от индивидуальных источников.</w:t>
      </w:r>
    </w:p>
    <w:p w:rsidR="000B6B1A" w:rsidRPr="001F76BA" w:rsidRDefault="000B6B1A" w:rsidP="001F76BA">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62" w:name="_Toc129524013"/>
      <w:r w:rsidRPr="001F76BA">
        <w:rPr>
          <w:rFonts w:ascii="Times New Roman" w:eastAsia="Times New Roman" w:hAnsi="Times New Roman" w:cs="Times New Roman"/>
          <w:bCs/>
          <w:i/>
          <w:color w:val="auto"/>
          <w:sz w:val="24"/>
          <w:szCs w:val="24"/>
        </w:rPr>
        <w:t>к) обоснование организации теплоснабжения в производственных зонах на территории поселения;</w:t>
      </w:r>
      <w:bookmarkEnd w:id="62"/>
    </w:p>
    <w:p w:rsidR="005A61F3" w:rsidRDefault="005A61F3" w:rsidP="000B6B1A">
      <w:pPr>
        <w:tabs>
          <w:tab w:val="left" w:pos="0"/>
        </w:tabs>
        <w:spacing w:after="0" w:line="360" w:lineRule="auto"/>
        <w:ind w:firstLine="709"/>
        <w:jc w:val="both"/>
        <w:rPr>
          <w:rFonts w:ascii="Times New Roman" w:hAnsi="Times New Roman" w:cs="Times New Roman"/>
          <w:sz w:val="24"/>
          <w:szCs w:val="24"/>
        </w:rPr>
      </w:pPr>
    </w:p>
    <w:p w:rsidR="000B6B1A" w:rsidRPr="000B6B1A" w:rsidRDefault="000B6B1A" w:rsidP="000B6B1A">
      <w:pPr>
        <w:tabs>
          <w:tab w:val="left" w:pos="0"/>
        </w:tabs>
        <w:spacing w:after="0" w:line="360" w:lineRule="auto"/>
        <w:ind w:firstLine="709"/>
        <w:jc w:val="both"/>
        <w:rPr>
          <w:rFonts w:ascii="Times New Roman" w:hAnsi="Times New Roman" w:cs="Times New Roman"/>
          <w:sz w:val="24"/>
          <w:szCs w:val="24"/>
        </w:rPr>
      </w:pPr>
      <w:r w:rsidRPr="000B6B1A">
        <w:rPr>
          <w:rFonts w:ascii="Times New Roman" w:hAnsi="Times New Roman" w:cs="Times New Roman"/>
          <w:sz w:val="24"/>
          <w:szCs w:val="24"/>
        </w:rPr>
        <w:t>Производственные зоны на территории поселения отсутствуют.</w:t>
      </w:r>
    </w:p>
    <w:p w:rsidR="000B6B1A" w:rsidRPr="001F76BA" w:rsidRDefault="000B6B1A" w:rsidP="000E080F">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63" w:name="_Toc129524014"/>
      <w:r w:rsidRPr="001F76BA">
        <w:rPr>
          <w:rFonts w:ascii="Times New Roman" w:eastAsia="Times New Roman" w:hAnsi="Times New Roman" w:cs="Times New Roman"/>
          <w:bCs/>
          <w:i/>
          <w:color w:val="auto"/>
          <w:sz w:val="24"/>
          <w:szCs w:val="24"/>
        </w:rPr>
        <w:t>л) 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поселения и ежегодное распределение объемов тепловой нагрузки между источниками тепловой энергии;</w:t>
      </w:r>
      <w:bookmarkEnd w:id="63"/>
    </w:p>
    <w:p w:rsidR="000B6B1A" w:rsidRPr="000B6B1A" w:rsidRDefault="000B6B1A" w:rsidP="000B6B1A">
      <w:pPr>
        <w:tabs>
          <w:tab w:val="left" w:pos="0"/>
        </w:tabs>
        <w:spacing w:after="0" w:line="360" w:lineRule="auto"/>
        <w:ind w:firstLine="709"/>
        <w:jc w:val="both"/>
        <w:rPr>
          <w:rFonts w:ascii="Times New Roman" w:hAnsi="Times New Roman" w:cs="Times New Roman"/>
          <w:sz w:val="24"/>
          <w:szCs w:val="24"/>
        </w:rPr>
      </w:pPr>
      <w:r w:rsidRPr="000B6B1A">
        <w:rPr>
          <w:rFonts w:ascii="Times New Roman" w:hAnsi="Times New Roman" w:cs="Times New Roman"/>
          <w:sz w:val="24"/>
          <w:szCs w:val="24"/>
        </w:rPr>
        <w:lastRenderedPageBreak/>
        <w:t>Перспективные балансы тепловой мощности источников тепловой энергии и теплоносителя и присоединенной тепловой нагрузки в системе теплоснабжения рассчитывались на основании предоставленной информации о приростах площадей строительных фондов в зонах действия источников тепловой энергии, с учетом величины подключаемых тепловых нагрузок отдельных объектов по выданным техническим условиям на подключение к системам теплоснабжения.</w:t>
      </w:r>
    </w:p>
    <w:p w:rsidR="000B6B1A" w:rsidRPr="001F76BA" w:rsidRDefault="000B6B1A" w:rsidP="000E080F">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64" w:name="_Toc129524015"/>
      <w:r w:rsidRPr="001F76BA">
        <w:rPr>
          <w:rFonts w:ascii="Times New Roman" w:eastAsia="Times New Roman" w:hAnsi="Times New Roman" w:cs="Times New Roman"/>
          <w:bCs/>
          <w:i/>
          <w:color w:val="auto"/>
          <w:sz w:val="24"/>
          <w:szCs w:val="24"/>
        </w:rPr>
        <w:t>м) расчет радиусов эффективного теплоснабжения (зоны действия источников тепловой энергии) в каждой из систем теплоснабжения, позволяющий определить условия, при которых подключение теплопотребляющих установок к системе теплоснабжения нецелесообразно вследствие увеличения совокупных расходов в указанной системе.</w:t>
      </w:r>
      <w:bookmarkEnd w:id="64"/>
    </w:p>
    <w:p w:rsidR="000E080F" w:rsidRPr="000E080F" w:rsidRDefault="000E080F" w:rsidP="000E080F">
      <w:pPr>
        <w:tabs>
          <w:tab w:val="left" w:pos="0"/>
        </w:tabs>
        <w:spacing w:after="0" w:line="360" w:lineRule="auto"/>
        <w:ind w:firstLine="709"/>
        <w:jc w:val="both"/>
        <w:rPr>
          <w:rFonts w:ascii="Times New Roman" w:eastAsia="Times New Roman" w:hAnsi="Times New Roman" w:cs="Times New Roman"/>
          <w:sz w:val="24"/>
          <w:szCs w:val="24"/>
          <w:lang w:eastAsia="ru-RU"/>
        </w:rPr>
      </w:pPr>
      <w:r w:rsidRPr="000E080F">
        <w:rPr>
          <w:rFonts w:ascii="Times New Roman" w:eastAsia="Times New Roman" w:hAnsi="Times New Roman" w:cs="Times New Roman"/>
          <w:sz w:val="24"/>
          <w:szCs w:val="24"/>
          <w:lang w:eastAsia="ru-RU"/>
        </w:rPr>
        <w:t xml:space="preserve">В поселении сложилась система централизованного теплоснабжения на базе двух котельных. Радиус эффективного теплоснабжения котельной с. Октябрьский составляет 646 м. </w:t>
      </w:r>
    </w:p>
    <w:p w:rsidR="000E080F" w:rsidRPr="000E080F" w:rsidRDefault="000E080F" w:rsidP="000E080F">
      <w:pPr>
        <w:suppressAutoHyphens/>
        <w:spacing w:after="0" w:line="360" w:lineRule="auto"/>
        <w:ind w:firstLine="567"/>
        <w:jc w:val="both"/>
        <w:rPr>
          <w:rFonts w:ascii="Times New Roman" w:eastAsia="Calibri" w:hAnsi="Times New Roman" w:cs="Times New Roman"/>
          <w:sz w:val="24"/>
          <w:szCs w:val="24"/>
          <w:lang w:eastAsia="ar-SA"/>
        </w:rPr>
      </w:pPr>
      <w:r w:rsidRPr="000E080F">
        <w:rPr>
          <w:rFonts w:ascii="Times New Roman" w:eastAsia="Calibri" w:hAnsi="Times New Roman" w:cs="Times New Roman"/>
          <w:sz w:val="24"/>
          <w:szCs w:val="24"/>
          <w:lang w:eastAsia="ar-SA"/>
        </w:rPr>
        <w:t>Подключение объекта теплоснабжения при нахождении его в зоне действия существующего теплогенерирующего источника, имеющего необходимый резерв, рекомендуется производить к существующему источнику тепловой энергии.</w:t>
      </w:r>
    </w:p>
    <w:p w:rsidR="000E080F" w:rsidRPr="000E080F" w:rsidRDefault="000E080F" w:rsidP="000E080F">
      <w:pPr>
        <w:spacing w:after="0" w:line="360" w:lineRule="auto"/>
        <w:ind w:firstLine="709"/>
        <w:rPr>
          <w:rFonts w:ascii="Times New Roman" w:eastAsia="Calibri" w:hAnsi="Times New Roman" w:cs="Times New Roman"/>
          <w:sz w:val="24"/>
        </w:rPr>
      </w:pPr>
      <w:r w:rsidRPr="000E080F">
        <w:rPr>
          <w:rFonts w:ascii="Times New Roman" w:eastAsia="Calibri" w:hAnsi="Times New Roman" w:cs="Times New Roman"/>
          <w:sz w:val="24"/>
        </w:rPr>
        <w:t>Подключение новой нагрузки к централизованным системам теплоснабжения требует постоянной проработки вариантов их развития. Оптимальный вариант должен характеризоваться экономически целесообразной зоной действия источника зоны теплоснабжения при соблюдении требований качества и надежности теплоснабжения, а также экологии.</w:t>
      </w:r>
    </w:p>
    <w:p w:rsidR="000E080F" w:rsidRPr="000E080F" w:rsidRDefault="000E080F" w:rsidP="000E080F">
      <w:pPr>
        <w:spacing w:after="0" w:line="360" w:lineRule="auto"/>
        <w:ind w:firstLine="709"/>
        <w:rPr>
          <w:rFonts w:ascii="Times New Roman" w:eastAsia="Calibri" w:hAnsi="Times New Roman" w:cs="Times New Roman"/>
          <w:sz w:val="24"/>
        </w:rPr>
      </w:pPr>
      <w:r w:rsidRPr="000E080F">
        <w:rPr>
          <w:rFonts w:ascii="Times New Roman" w:eastAsia="Calibri" w:hAnsi="Times New Roman" w:cs="Times New Roman"/>
          <w:sz w:val="24"/>
        </w:rPr>
        <w:t>Границы действия централизованного теплоснабжения должны определятся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rsidR="000E080F" w:rsidRDefault="000E080F" w:rsidP="000E080F">
      <w:pPr>
        <w:suppressAutoHyphens/>
        <w:spacing w:after="0" w:line="360" w:lineRule="auto"/>
        <w:ind w:firstLine="567"/>
        <w:jc w:val="both"/>
        <w:rPr>
          <w:rFonts w:ascii="Times New Roman" w:hAnsi="Times New Roman" w:cs="Times New Roman"/>
          <w:sz w:val="24"/>
          <w:szCs w:val="24"/>
        </w:rPr>
      </w:pPr>
    </w:p>
    <w:p w:rsidR="000B6B1A" w:rsidRDefault="000B6B1A" w:rsidP="000B6B1A">
      <w:pPr>
        <w:tabs>
          <w:tab w:val="left" w:pos="0"/>
        </w:tabs>
        <w:spacing w:after="0" w:line="360" w:lineRule="auto"/>
        <w:ind w:firstLine="709"/>
        <w:jc w:val="both"/>
        <w:rPr>
          <w:rFonts w:ascii="Times New Roman" w:hAnsi="Times New Roman" w:cs="Times New Roman"/>
          <w:sz w:val="24"/>
          <w:szCs w:val="24"/>
        </w:rPr>
      </w:pPr>
    </w:p>
    <w:p w:rsidR="00AB304F" w:rsidRDefault="00AB304F" w:rsidP="00AB304F"/>
    <w:p w:rsidR="00FC6D0C" w:rsidRDefault="00FC6D0C" w:rsidP="00AB304F"/>
    <w:p w:rsidR="00FC6D0C" w:rsidRDefault="00FC6D0C" w:rsidP="00AB304F"/>
    <w:p w:rsidR="00FC6D0C" w:rsidRDefault="00FC6D0C" w:rsidP="00AB304F"/>
    <w:p w:rsidR="00FC6D0C" w:rsidRDefault="00FC6D0C" w:rsidP="00AB304F"/>
    <w:p w:rsidR="00FC6D0C" w:rsidRDefault="00FC6D0C" w:rsidP="00AB304F"/>
    <w:p w:rsidR="00FC6D0C" w:rsidRDefault="00FC6D0C" w:rsidP="00AB304F"/>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65" w:name="_Toc129524016"/>
      <w:r w:rsidRPr="00AB304F">
        <w:rPr>
          <w:rFonts w:ascii="Times New Roman" w:eastAsia="Times New Roman" w:hAnsi="Times New Roman" w:cs="Times New Roman"/>
          <w:b/>
          <w:bCs/>
          <w:color w:val="auto"/>
          <w:sz w:val="24"/>
          <w:szCs w:val="24"/>
        </w:rPr>
        <w:lastRenderedPageBreak/>
        <w:t>Глава 8. Предложения по строительству, реконструкции и (или) модернизации тепловых сетей.</w:t>
      </w:r>
      <w:bookmarkEnd w:id="65"/>
    </w:p>
    <w:p w:rsidR="00AB304F" w:rsidRDefault="00AB304F" w:rsidP="00AB304F"/>
    <w:p w:rsidR="00FC6D0C" w:rsidRPr="001F76BA" w:rsidRDefault="00FC6D0C" w:rsidP="001F76BA">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66" w:name="_Toc129524017"/>
      <w:r w:rsidRPr="001F76BA">
        <w:rPr>
          <w:rFonts w:ascii="Times New Roman" w:eastAsia="Times New Roman" w:hAnsi="Times New Roman" w:cs="Times New Roman"/>
          <w:bCs/>
          <w:i/>
          <w:color w:val="auto"/>
          <w:sz w:val="24"/>
          <w:szCs w:val="24"/>
        </w:rPr>
        <w:t>а) 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66"/>
    </w:p>
    <w:p w:rsidR="00FC6D0C" w:rsidRPr="00FC6D0C" w:rsidRDefault="00FC6D0C" w:rsidP="00FC6D0C">
      <w:pPr>
        <w:tabs>
          <w:tab w:val="left" w:pos="0"/>
        </w:tabs>
        <w:spacing w:after="0" w:line="360" w:lineRule="auto"/>
        <w:ind w:firstLine="709"/>
        <w:jc w:val="both"/>
        <w:rPr>
          <w:rFonts w:ascii="Times New Roman" w:eastAsia="Times New Roman" w:hAnsi="Times New Roman" w:cs="Times New Roman"/>
          <w:sz w:val="24"/>
          <w:szCs w:val="24"/>
          <w:lang w:eastAsia="ru-RU"/>
        </w:rPr>
      </w:pPr>
      <w:r w:rsidRPr="00FC6D0C">
        <w:rPr>
          <w:rFonts w:ascii="Times New Roman" w:eastAsia="Times New Roman" w:hAnsi="Times New Roman" w:cs="Times New Roman"/>
          <w:sz w:val="24"/>
          <w:szCs w:val="24"/>
          <w:lang w:eastAsia="ru-RU"/>
        </w:rPr>
        <w:t>Зоны с дефицитом тепловой мощности отсутствуют.</w:t>
      </w:r>
    </w:p>
    <w:p w:rsidR="00FC6D0C" w:rsidRPr="001F76BA" w:rsidRDefault="00FC6D0C" w:rsidP="001F76BA">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67" w:name="_Toc129524018"/>
      <w:r w:rsidRPr="001F76BA">
        <w:rPr>
          <w:rFonts w:ascii="Times New Roman" w:eastAsia="Times New Roman" w:hAnsi="Times New Roman" w:cs="Times New Roman"/>
          <w:bCs/>
          <w:i/>
          <w:color w:val="auto"/>
          <w:sz w:val="24"/>
          <w:szCs w:val="24"/>
        </w:rPr>
        <w:t>б) 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bookmarkEnd w:id="67"/>
    </w:p>
    <w:p w:rsidR="00ED0A06" w:rsidRDefault="00ED0A06" w:rsidP="00FC6D0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FC6D0C" w:rsidRPr="00FC6D0C" w:rsidRDefault="00FC6D0C" w:rsidP="00FC6D0C">
      <w:pPr>
        <w:tabs>
          <w:tab w:val="left" w:pos="0"/>
        </w:tabs>
        <w:spacing w:after="0" w:line="360" w:lineRule="auto"/>
        <w:ind w:firstLine="709"/>
        <w:jc w:val="both"/>
        <w:rPr>
          <w:rFonts w:ascii="Times New Roman" w:eastAsia="Times New Roman" w:hAnsi="Times New Roman" w:cs="Times New Roman"/>
          <w:sz w:val="24"/>
          <w:szCs w:val="24"/>
          <w:lang w:eastAsia="ru-RU"/>
        </w:rPr>
      </w:pPr>
      <w:r w:rsidRPr="00FC6D0C">
        <w:rPr>
          <w:rFonts w:ascii="Times New Roman" w:eastAsia="Times New Roman" w:hAnsi="Times New Roman" w:cs="Times New Roman"/>
          <w:sz w:val="24"/>
          <w:szCs w:val="24"/>
          <w:lang w:eastAsia="ru-RU"/>
        </w:rPr>
        <w:t>Планом развития поселения не предусматривается новое жилищное строительство.</w:t>
      </w:r>
    </w:p>
    <w:p w:rsidR="00FC6D0C" w:rsidRPr="001F76BA" w:rsidRDefault="00FC6D0C" w:rsidP="001F76BA">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68" w:name="_Toc129524019"/>
      <w:r w:rsidRPr="001F76BA">
        <w:rPr>
          <w:rFonts w:ascii="Times New Roman" w:eastAsia="Times New Roman" w:hAnsi="Times New Roman" w:cs="Times New Roman"/>
          <w:bCs/>
          <w:i/>
          <w:color w:val="auto"/>
          <w:sz w:val="24"/>
          <w:szCs w:val="24"/>
        </w:rPr>
        <w:t>в) 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68"/>
    </w:p>
    <w:p w:rsidR="00ED0A06" w:rsidRDefault="00ED0A06" w:rsidP="00FC6D0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FC6D0C" w:rsidRPr="00FC6D0C" w:rsidRDefault="00FC6D0C" w:rsidP="00FC6D0C">
      <w:pPr>
        <w:tabs>
          <w:tab w:val="left" w:pos="0"/>
        </w:tabs>
        <w:spacing w:after="0" w:line="360" w:lineRule="auto"/>
        <w:ind w:firstLine="709"/>
        <w:jc w:val="both"/>
        <w:rPr>
          <w:rFonts w:ascii="Times New Roman" w:eastAsia="Times New Roman" w:hAnsi="Times New Roman" w:cs="Times New Roman"/>
          <w:sz w:val="24"/>
          <w:szCs w:val="24"/>
          <w:lang w:eastAsia="ru-RU"/>
        </w:rPr>
      </w:pPr>
      <w:r w:rsidRPr="00FC6D0C">
        <w:rPr>
          <w:rFonts w:ascii="Times New Roman" w:eastAsia="Times New Roman" w:hAnsi="Times New Roman" w:cs="Times New Roman"/>
          <w:sz w:val="24"/>
          <w:szCs w:val="24"/>
          <w:lang w:eastAsia="ru-RU"/>
        </w:rPr>
        <w:t>Строительство и реконструкция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не предусматривается.</w:t>
      </w:r>
    </w:p>
    <w:p w:rsidR="00FC6D0C" w:rsidRPr="001F76BA" w:rsidRDefault="00FC6D0C" w:rsidP="001F76BA">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69" w:name="_Toc129524020"/>
      <w:r w:rsidRPr="001F76BA">
        <w:rPr>
          <w:rFonts w:ascii="Times New Roman" w:eastAsia="Times New Roman" w:hAnsi="Times New Roman" w:cs="Times New Roman"/>
          <w:bCs/>
          <w:i/>
          <w:color w:val="auto"/>
          <w:sz w:val="24"/>
          <w:szCs w:val="24"/>
        </w:rPr>
        <w:t>г) строительство или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69"/>
    </w:p>
    <w:p w:rsidR="00ED0A06" w:rsidRDefault="00ED0A06" w:rsidP="00FC6D0C">
      <w:pPr>
        <w:suppressAutoHyphens/>
        <w:spacing w:after="0" w:line="360" w:lineRule="auto"/>
        <w:ind w:firstLine="567"/>
        <w:jc w:val="both"/>
        <w:rPr>
          <w:rFonts w:ascii="Times New Roman" w:hAnsi="Times New Roman" w:cs="Times New Roman"/>
          <w:sz w:val="24"/>
          <w:szCs w:val="24"/>
          <w:lang w:eastAsia="ar-SA"/>
        </w:rPr>
      </w:pPr>
    </w:p>
    <w:p w:rsidR="00FC6D0C" w:rsidRPr="00FC6D0C" w:rsidRDefault="00FC6D0C" w:rsidP="00FC6D0C">
      <w:pPr>
        <w:suppressAutoHyphens/>
        <w:spacing w:after="0" w:line="360" w:lineRule="auto"/>
        <w:ind w:firstLine="567"/>
        <w:jc w:val="both"/>
        <w:rPr>
          <w:rFonts w:ascii="Times New Roman" w:hAnsi="Times New Roman" w:cs="Times New Roman"/>
          <w:sz w:val="24"/>
          <w:szCs w:val="24"/>
          <w:lang w:eastAsia="ar-SA"/>
        </w:rPr>
      </w:pPr>
      <w:r w:rsidRPr="00FC6D0C">
        <w:rPr>
          <w:rFonts w:ascii="Times New Roman" w:hAnsi="Times New Roman" w:cs="Times New Roman"/>
          <w:sz w:val="24"/>
          <w:szCs w:val="24"/>
          <w:lang w:eastAsia="ar-SA"/>
        </w:rPr>
        <w:t>Перевод котельных в пиковый режим работы или ликвидация котельных не планируются.</w:t>
      </w:r>
    </w:p>
    <w:p w:rsidR="00FC6D0C" w:rsidRPr="008D7E23" w:rsidRDefault="00FC6D0C" w:rsidP="00FC6D0C">
      <w:pPr>
        <w:suppressAutoHyphens/>
        <w:spacing w:line="240" w:lineRule="auto"/>
        <w:ind w:firstLine="567"/>
        <w:jc w:val="both"/>
        <w:rPr>
          <w:szCs w:val="24"/>
          <w:lang w:eastAsia="ar-SA"/>
        </w:rPr>
      </w:pPr>
    </w:p>
    <w:p w:rsidR="00FC6D0C" w:rsidRPr="001F76BA" w:rsidRDefault="00FC6D0C" w:rsidP="001F76BA">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70" w:name="_Toc129524021"/>
      <w:r w:rsidRPr="001F76BA">
        <w:rPr>
          <w:rFonts w:ascii="Times New Roman" w:eastAsia="Times New Roman" w:hAnsi="Times New Roman" w:cs="Times New Roman"/>
          <w:bCs/>
          <w:i/>
          <w:color w:val="auto"/>
          <w:sz w:val="24"/>
          <w:szCs w:val="24"/>
        </w:rPr>
        <w:t>д) строительство тепловых сетей для обеспечения нормативной надежности теплоснабжения;</w:t>
      </w:r>
      <w:bookmarkEnd w:id="70"/>
    </w:p>
    <w:p w:rsidR="00FC6D0C" w:rsidRPr="00FC6D0C" w:rsidRDefault="00FC6D0C" w:rsidP="00FC6D0C">
      <w:pPr>
        <w:tabs>
          <w:tab w:val="left" w:pos="0"/>
        </w:tabs>
        <w:spacing w:after="0" w:line="360" w:lineRule="auto"/>
        <w:ind w:firstLine="709"/>
        <w:jc w:val="both"/>
        <w:rPr>
          <w:rFonts w:ascii="Times New Roman" w:eastAsia="Times New Roman" w:hAnsi="Times New Roman" w:cs="Times New Roman"/>
          <w:sz w:val="24"/>
          <w:szCs w:val="24"/>
          <w:lang w:eastAsia="ru-RU"/>
        </w:rPr>
      </w:pPr>
      <w:r w:rsidRPr="00FC6D0C">
        <w:rPr>
          <w:rFonts w:ascii="Times New Roman" w:eastAsia="Times New Roman" w:hAnsi="Times New Roman" w:cs="Times New Roman"/>
          <w:sz w:val="24"/>
          <w:szCs w:val="24"/>
          <w:lang w:eastAsia="ru-RU"/>
        </w:rPr>
        <w:t>Обеспечение нормативной надежности теплоснабжения при выполнении мероприятий по реконструкции тепловой сети будет осуществляться за счет замены ненадежных участков тепловых сетей на новые.</w:t>
      </w:r>
    </w:p>
    <w:p w:rsidR="00FC6D0C" w:rsidRPr="00FC6D0C" w:rsidRDefault="00FC6D0C" w:rsidP="00FC6D0C">
      <w:pPr>
        <w:suppressAutoHyphens/>
        <w:spacing w:after="0" w:line="360" w:lineRule="auto"/>
        <w:ind w:firstLine="567"/>
        <w:jc w:val="both"/>
        <w:rPr>
          <w:rFonts w:ascii="Times New Roman" w:hAnsi="Times New Roman" w:cs="Times New Roman"/>
          <w:sz w:val="24"/>
          <w:szCs w:val="24"/>
          <w:lang w:eastAsia="ar-SA"/>
        </w:rPr>
      </w:pPr>
      <w:r w:rsidRPr="00FC6D0C">
        <w:rPr>
          <w:rFonts w:ascii="Times New Roman" w:hAnsi="Times New Roman" w:cs="Times New Roman"/>
          <w:sz w:val="24"/>
          <w:szCs w:val="24"/>
          <w:lang w:eastAsia="ar-SA"/>
        </w:rPr>
        <w:t xml:space="preserve">Рекомендуется при новом строительстве и реконструкции существующих теплопроводов применять предизолированные трубопроводы в пенополиуретановой (ППУ) изоляции. Для сокращения времени устранения аварий на тепловых сетях и снижения выбросов теплоносителя в атмосферу и др. последствий, неразрывно связанных с авариями на теплопроводах, рекомендуется применять систему оперативно-дистанционного контроля (ОДК). </w:t>
      </w:r>
    </w:p>
    <w:p w:rsidR="00FC6D0C" w:rsidRPr="00FC6D0C" w:rsidRDefault="00FC6D0C" w:rsidP="00FC6D0C">
      <w:pPr>
        <w:tabs>
          <w:tab w:val="left" w:pos="993"/>
        </w:tabs>
        <w:spacing w:after="0" w:line="360" w:lineRule="auto"/>
        <w:ind w:firstLine="709"/>
        <w:rPr>
          <w:rFonts w:ascii="Times New Roman" w:eastAsia="Times New Roman" w:hAnsi="Times New Roman" w:cs="Times New Roman"/>
          <w:sz w:val="24"/>
          <w:szCs w:val="24"/>
          <w:lang w:eastAsia="ru-RU"/>
        </w:rPr>
      </w:pPr>
      <w:r w:rsidRPr="00FC6D0C">
        <w:rPr>
          <w:rFonts w:ascii="Times New Roman" w:eastAsia="Times New Roman" w:hAnsi="Times New Roman" w:cs="Times New Roman"/>
          <w:sz w:val="24"/>
          <w:szCs w:val="24"/>
          <w:lang w:eastAsia="ru-RU"/>
        </w:rPr>
        <w:t xml:space="preserve">Предварительно изолированные пенополиуретаном трубы (предизолированные трубы) представляют собой конструкцию типа «труба в трубе». Пространство между </w:t>
      </w:r>
      <w:r w:rsidRPr="00FC6D0C">
        <w:rPr>
          <w:rFonts w:ascii="Times New Roman" w:eastAsia="Times New Roman" w:hAnsi="Times New Roman" w:cs="Times New Roman"/>
          <w:sz w:val="24"/>
          <w:szCs w:val="24"/>
          <w:lang w:eastAsia="ru-RU"/>
        </w:rPr>
        <w:lastRenderedPageBreak/>
        <w:t xml:space="preserve">стальной и полиэтиленовой трубами заполняется пенополиуретаном, который обеспечивает надежную теплоизоляцию. Наружная оболочка выполняет функции не только гидроизоляции, но также защищает слой пенополиуретановой изоляции от механических повреждений. </w:t>
      </w:r>
    </w:p>
    <w:p w:rsidR="00FC6D0C" w:rsidRPr="00FC6D0C" w:rsidRDefault="00FC6D0C" w:rsidP="00FC6D0C">
      <w:pPr>
        <w:tabs>
          <w:tab w:val="left" w:pos="993"/>
        </w:tabs>
        <w:spacing w:after="0" w:line="360" w:lineRule="auto"/>
        <w:ind w:firstLine="709"/>
        <w:rPr>
          <w:rFonts w:ascii="Times New Roman" w:eastAsia="Times New Roman" w:hAnsi="Times New Roman" w:cs="Times New Roman"/>
          <w:sz w:val="24"/>
          <w:szCs w:val="24"/>
          <w:lang w:eastAsia="ru-RU"/>
        </w:rPr>
      </w:pPr>
      <w:r w:rsidRPr="00FC6D0C">
        <w:rPr>
          <w:rFonts w:ascii="Times New Roman" w:eastAsia="Times New Roman" w:hAnsi="Times New Roman" w:cs="Times New Roman"/>
          <w:sz w:val="24"/>
          <w:szCs w:val="24"/>
          <w:lang w:eastAsia="ru-RU"/>
        </w:rPr>
        <w:t>Преимущества предизолированных труб:</w:t>
      </w:r>
    </w:p>
    <w:p w:rsidR="00FC6D0C" w:rsidRPr="00FC6D0C" w:rsidRDefault="00FC6D0C" w:rsidP="00FC6D0C">
      <w:pPr>
        <w:numPr>
          <w:ilvl w:val="0"/>
          <w:numId w:val="8"/>
        </w:numPr>
        <w:tabs>
          <w:tab w:val="left" w:pos="993"/>
        </w:tabs>
        <w:spacing w:after="0" w:line="360" w:lineRule="auto"/>
        <w:contextualSpacing/>
        <w:jc w:val="both"/>
        <w:rPr>
          <w:rFonts w:ascii="Times New Roman" w:eastAsia="Times New Roman" w:hAnsi="Times New Roman" w:cs="Times New Roman"/>
          <w:sz w:val="24"/>
          <w:szCs w:val="24"/>
          <w:lang w:eastAsia="ru-RU"/>
        </w:rPr>
      </w:pPr>
      <w:r w:rsidRPr="00FC6D0C">
        <w:rPr>
          <w:rFonts w:ascii="Times New Roman" w:eastAsia="Times New Roman" w:hAnsi="Times New Roman" w:cs="Times New Roman"/>
          <w:sz w:val="24"/>
          <w:szCs w:val="24"/>
          <w:lang w:eastAsia="ru-RU"/>
        </w:rPr>
        <w:t>срок эксплуатация предизолированных труб достигает 30 лет (обычные, не изолированные трубы эксплуатируются 10-15 лет);</w:t>
      </w:r>
    </w:p>
    <w:p w:rsidR="00FC6D0C" w:rsidRPr="00FC6D0C" w:rsidRDefault="00FC6D0C" w:rsidP="00FC6D0C">
      <w:pPr>
        <w:numPr>
          <w:ilvl w:val="0"/>
          <w:numId w:val="8"/>
        </w:numPr>
        <w:tabs>
          <w:tab w:val="left" w:pos="993"/>
        </w:tabs>
        <w:spacing w:after="0" w:line="360" w:lineRule="auto"/>
        <w:contextualSpacing/>
        <w:jc w:val="both"/>
        <w:rPr>
          <w:rFonts w:ascii="Times New Roman" w:eastAsia="Times New Roman" w:hAnsi="Times New Roman" w:cs="Times New Roman"/>
          <w:sz w:val="24"/>
          <w:szCs w:val="24"/>
          <w:lang w:eastAsia="ru-RU"/>
        </w:rPr>
      </w:pPr>
      <w:r w:rsidRPr="00FC6D0C">
        <w:rPr>
          <w:rFonts w:ascii="Times New Roman" w:eastAsia="Times New Roman" w:hAnsi="Times New Roman" w:cs="Times New Roman"/>
          <w:sz w:val="24"/>
          <w:szCs w:val="24"/>
          <w:lang w:eastAsia="ru-RU"/>
        </w:rPr>
        <w:t>сроки строительства теплотрассы сокращаются в 2-3 раза, соответственно снижаются и затраты на прокладку теплотрасс;</w:t>
      </w:r>
    </w:p>
    <w:p w:rsidR="00FC6D0C" w:rsidRPr="00FC6D0C" w:rsidRDefault="00FC6D0C" w:rsidP="00FC6D0C">
      <w:pPr>
        <w:numPr>
          <w:ilvl w:val="0"/>
          <w:numId w:val="8"/>
        </w:numPr>
        <w:tabs>
          <w:tab w:val="left" w:pos="993"/>
        </w:tabs>
        <w:spacing w:after="0" w:line="360" w:lineRule="auto"/>
        <w:contextualSpacing/>
        <w:jc w:val="both"/>
        <w:rPr>
          <w:rFonts w:ascii="Times New Roman" w:eastAsia="Times New Roman" w:hAnsi="Times New Roman" w:cs="Times New Roman"/>
          <w:sz w:val="24"/>
          <w:szCs w:val="24"/>
          <w:lang w:eastAsia="ru-RU"/>
        </w:rPr>
      </w:pPr>
      <w:r w:rsidRPr="00FC6D0C">
        <w:rPr>
          <w:rFonts w:ascii="Times New Roman" w:eastAsia="Times New Roman" w:hAnsi="Times New Roman" w:cs="Times New Roman"/>
          <w:sz w:val="24"/>
          <w:szCs w:val="24"/>
          <w:lang w:eastAsia="ru-RU"/>
        </w:rPr>
        <w:t>отсутствие необходимости нанесения антикоррозионного покрытия на стальную трубу под изоляцию.</w:t>
      </w:r>
    </w:p>
    <w:p w:rsidR="00FC6D0C" w:rsidRPr="001F76BA" w:rsidRDefault="00FC6D0C" w:rsidP="001F76BA">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71" w:name="_Toc129524022"/>
      <w:r w:rsidRPr="001F76BA">
        <w:rPr>
          <w:rFonts w:ascii="Times New Roman" w:eastAsia="Times New Roman" w:hAnsi="Times New Roman" w:cs="Times New Roman"/>
          <w:bCs/>
          <w:i/>
          <w:color w:val="auto"/>
          <w:sz w:val="24"/>
          <w:szCs w:val="24"/>
        </w:rPr>
        <w:t>е) реконструкция тепловых сетей с увеличением диаметра трубопроводов для обеспечения перспективных приростов тепловой нагрузки;</w:t>
      </w:r>
      <w:bookmarkEnd w:id="71"/>
    </w:p>
    <w:p w:rsidR="001F76BA" w:rsidRDefault="001F76BA" w:rsidP="00FC6D0C">
      <w:pPr>
        <w:tabs>
          <w:tab w:val="left" w:pos="0"/>
        </w:tabs>
        <w:spacing w:line="240" w:lineRule="auto"/>
        <w:ind w:firstLine="709"/>
        <w:jc w:val="both"/>
        <w:rPr>
          <w:rFonts w:ascii="Times New Roman" w:eastAsia="Times New Roman" w:hAnsi="Times New Roman" w:cs="Times New Roman"/>
          <w:sz w:val="24"/>
          <w:szCs w:val="24"/>
          <w:lang w:eastAsia="ru-RU"/>
        </w:rPr>
      </w:pPr>
    </w:p>
    <w:p w:rsidR="00FC6D0C" w:rsidRPr="00FC6D0C" w:rsidRDefault="00FC6D0C" w:rsidP="00FC6D0C">
      <w:pPr>
        <w:tabs>
          <w:tab w:val="left" w:pos="0"/>
        </w:tabs>
        <w:spacing w:line="240" w:lineRule="auto"/>
        <w:ind w:firstLine="709"/>
        <w:jc w:val="both"/>
        <w:rPr>
          <w:rFonts w:ascii="Times New Roman" w:eastAsia="Times New Roman" w:hAnsi="Times New Roman" w:cs="Times New Roman"/>
          <w:sz w:val="24"/>
          <w:szCs w:val="24"/>
          <w:lang w:eastAsia="ru-RU"/>
        </w:rPr>
      </w:pPr>
      <w:r w:rsidRPr="00FC6D0C">
        <w:rPr>
          <w:rFonts w:ascii="Times New Roman" w:eastAsia="Times New Roman" w:hAnsi="Times New Roman" w:cs="Times New Roman"/>
          <w:sz w:val="24"/>
          <w:szCs w:val="24"/>
          <w:lang w:eastAsia="ru-RU"/>
        </w:rPr>
        <w:t>Рекомендации отсутствуют.</w:t>
      </w:r>
    </w:p>
    <w:p w:rsidR="00FC6D0C" w:rsidRPr="001F76BA" w:rsidRDefault="00FC6D0C" w:rsidP="001F76BA">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72" w:name="_Toc129524023"/>
      <w:r w:rsidRPr="001F76BA">
        <w:rPr>
          <w:rFonts w:ascii="Times New Roman" w:eastAsia="Times New Roman" w:hAnsi="Times New Roman" w:cs="Times New Roman"/>
          <w:bCs/>
          <w:i/>
          <w:color w:val="auto"/>
          <w:sz w:val="24"/>
          <w:szCs w:val="24"/>
        </w:rPr>
        <w:t>ж) реконструкция тепловых сетей, подлежащих замене в связи с исчерпанием эксплуатационного ресурса;</w:t>
      </w:r>
      <w:bookmarkEnd w:id="72"/>
    </w:p>
    <w:p w:rsidR="001F76BA" w:rsidRDefault="001F76BA" w:rsidP="00FC6D0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7D57CD" w:rsidRDefault="007D57CD" w:rsidP="007D57CD">
      <w:pPr>
        <w:spacing w:after="0" w:line="360" w:lineRule="auto"/>
        <w:ind w:firstLine="567"/>
        <w:jc w:val="both"/>
        <w:rPr>
          <w:rFonts w:ascii="Times New Roman" w:eastAsia="Times New Roman" w:hAnsi="Times New Roman" w:cs="Times New Roman"/>
          <w:sz w:val="24"/>
          <w:szCs w:val="24"/>
        </w:rPr>
      </w:pPr>
      <w:bookmarkStart w:id="73" w:name="_Toc129524024"/>
      <w:r w:rsidRPr="007D57CD">
        <w:rPr>
          <w:rFonts w:ascii="Times New Roman" w:eastAsia="Times New Roman" w:hAnsi="Times New Roman" w:cs="Times New Roman"/>
          <w:sz w:val="24"/>
          <w:szCs w:val="24"/>
        </w:rPr>
        <w:t xml:space="preserve">Необходимые инвестиции на перекладку участков тепловой сети в связи с окончанием нормативного срока эксплуатации представлены в таблице </w:t>
      </w:r>
      <w:r>
        <w:rPr>
          <w:rFonts w:ascii="Times New Roman" w:eastAsia="Times New Roman" w:hAnsi="Times New Roman" w:cs="Times New Roman"/>
          <w:sz w:val="24"/>
          <w:szCs w:val="24"/>
        </w:rPr>
        <w:t>8.7</w:t>
      </w:r>
      <w:r w:rsidRPr="007D57CD">
        <w:rPr>
          <w:rFonts w:ascii="Times New Roman" w:eastAsia="Times New Roman" w:hAnsi="Times New Roman" w:cs="Times New Roman"/>
          <w:sz w:val="24"/>
          <w:szCs w:val="24"/>
        </w:rPr>
        <w:t>.</w:t>
      </w:r>
    </w:p>
    <w:p w:rsidR="007D57CD" w:rsidRDefault="007D57CD" w:rsidP="007D57C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Таблица 8.7. – Инвестиции по замене тепловых сетей до 2034 года.</w:t>
      </w:r>
    </w:p>
    <w:tbl>
      <w:tblPr>
        <w:tblW w:w="8990" w:type="dxa"/>
        <w:tblInd w:w="93" w:type="dxa"/>
        <w:tblLook w:val="04A0" w:firstRow="1" w:lastRow="0" w:firstColumn="1" w:lastColumn="0" w:noHBand="0" w:noVBand="1"/>
      </w:tblPr>
      <w:tblGrid>
        <w:gridCol w:w="1715"/>
        <w:gridCol w:w="3215"/>
        <w:gridCol w:w="980"/>
        <w:gridCol w:w="980"/>
        <w:gridCol w:w="980"/>
        <w:gridCol w:w="1120"/>
      </w:tblGrid>
      <w:tr w:rsidR="007D57CD" w:rsidRPr="007D57CD" w:rsidTr="007D57CD">
        <w:trPr>
          <w:trHeight w:val="324"/>
        </w:trPr>
        <w:tc>
          <w:tcPr>
            <w:tcW w:w="171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Узел Начальный</w:t>
            </w:r>
          </w:p>
        </w:tc>
        <w:tc>
          <w:tcPr>
            <w:tcW w:w="3215" w:type="dxa"/>
            <w:tcBorders>
              <w:top w:val="single" w:sz="8" w:space="0" w:color="auto"/>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Узел Конечный</w:t>
            </w:r>
          </w:p>
        </w:tc>
        <w:tc>
          <w:tcPr>
            <w:tcW w:w="980" w:type="dxa"/>
            <w:tcBorders>
              <w:top w:val="single" w:sz="8" w:space="0" w:color="auto"/>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Длина, м</w:t>
            </w:r>
          </w:p>
        </w:tc>
        <w:tc>
          <w:tcPr>
            <w:tcW w:w="980" w:type="dxa"/>
            <w:tcBorders>
              <w:top w:val="single" w:sz="8" w:space="0" w:color="auto"/>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Диам, мм, Под.</w:t>
            </w:r>
          </w:p>
        </w:tc>
        <w:tc>
          <w:tcPr>
            <w:tcW w:w="980" w:type="dxa"/>
            <w:tcBorders>
              <w:top w:val="single" w:sz="8" w:space="0" w:color="auto"/>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Диам, мм, Обр.</w:t>
            </w:r>
          </w:p>
        </w:tc>
        <w:tc>
          <w:tcPr>
            <w:tcW w:w="1120" w:type="dxa"/>
            <w:tcBorders>
              <w:top w:val="single" w:sz="8" w:space="0" w:color="auto"/>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Общие затраты, тыс.руб.</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Тк-0</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Тк-1</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219</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12,83</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Техническая 9</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Тк-17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102,96</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Тк-17</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Техническая 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77,22</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Тк-16</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Тк-18</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40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219</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513,21</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Тк-16</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Тк-17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29,5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151,87</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Тк-13</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Тк-14</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70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219</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898,11</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Тк-13</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Техническая 12</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102,96</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Тк-14</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Тк-16</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219</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641,51</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Тк-14</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Тк-15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51,48</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Тк-15</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Техническая 10-2</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14</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72,08</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Тк-15</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Техническая 10-1</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4</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20,59</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Тк-22</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Тк-24</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219</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1924,52</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Тк-22</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Тк-23</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38</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38</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3,55</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Тк-23</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40 л.Октяб. 7-2</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38</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38</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5,33</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lastRenderedPageBreak/>
              <w:t>Тк-23</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40 л.Октяб. 7-1</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0,5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38</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38</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1,78</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Тк-24</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Тк-25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40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219</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513,21</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Тк-31</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Тк-31.1</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250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108</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108</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1941,68</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Тк-29</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Тк-30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40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219</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513,21</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Тк-26</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Тк-27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219</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256,60</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Тк-27</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Тк-29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219</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38,49</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Тк-29</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Техническая 2-1</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6</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30,89</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Тк-26</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Техническая 2-2</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6</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30,89</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Тк-27</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Тк-28</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108</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108</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233,00</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Тк-28</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Техническая 3</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102,96</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Тк-30</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Тк-31.1</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159</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198,49</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Тк-2</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Тк-13</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80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219</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1026,41</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Тк-2</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Тк-3</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250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159</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2481,15</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Тк-9</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Ком. 15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6</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30,89</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Тк-9</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Тельмана 20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128,71</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Тк-8</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159</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99,25</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Тк-8</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Тк-10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128,71</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Тк-10</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Тельмана 18</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45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45</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425,77</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Тк-10</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40 л.Октяб. 19-Администрация</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38</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38</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71,07</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Тк-10</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40 л.Октяб. 14</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32</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32</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17,77</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Тк-6</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159</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297,74</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Тк-6</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Тк-6.1</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154,45</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Тк-7</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Тк-8</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159</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248,11</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Тк-5</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Детский сад№9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260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108</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108</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2019,35</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Тк-7</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Тк-11</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40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108</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108</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310,67</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Тк-11</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Тк-12</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108</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108</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77,67</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Тк-12</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Больница</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89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89</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105,32</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Тк-11</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башня</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102,96</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Тк-12</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Прачечная</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102,96</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Тк-12</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40 л.Октяб. 2</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38</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38</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88,84</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Тк-4</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42</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159</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416,83</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Тк-4</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Ком. 6</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38</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38</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88,84</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Тк-0</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Садов. 10-Баня</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180,19</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Тк-18</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Тк-22</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219</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64,15</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Тк-18</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Тк-19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120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89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89</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842,55</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Тк-19</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Тк-20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89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89</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105,32</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Тк-20</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40 л.Октяб. 12</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8</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41,19</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Тк-1</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Тк-2</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219</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64,15</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Тк-1</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Тк-32</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219</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1924,52</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lastRenderedPageBreak/>
              <w:t>Тк-32</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Тк-33</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258</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219</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3310,18</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Тк-33</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Тк-34</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130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219</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1667,92</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Тк-32</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Зав. 8</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200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1029,65</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Тк-33</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Гастелло 3</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102,96</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Тк-34</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Тк-37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219</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256,60</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Тк-37</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Тк-38</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219</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641,51</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Тк-37</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кондитерский цех</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6</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30,89</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40 л.Октяб. 5-1</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Тк-36</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154,45</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40 л.Октяб. 5-2</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Тк-35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154,45</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Тк-36</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40 л.Октяб. 6-1</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102,96</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Тк-35</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40 л.Октяб. 6-2</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102,96</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Тк-36</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Тк-35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108</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108</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77,67</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Тк-34</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Тк-35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110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108</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108</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854,34</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Тк-38</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Тк-39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80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219</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1026,41</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Тк-39</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Тк-40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219</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256,60</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Тк-38</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почта</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6</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30,89</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Тк-39</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Гастелло 4</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6</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30,89</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Тк-40</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Тк-41</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219</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128,30</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Тк-45</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Тк-46</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40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219</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513,21</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Тк-41</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Тк-45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219</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128,30</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Тк-45</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Гастелло 2</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6</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30,89</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Тк-41</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Тк-42</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85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108</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108</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660,17</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Тк-42</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Тк-43</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108</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108</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776,67</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Тк-43</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Тк-44</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108</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108</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233,00</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Тк-42</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Совет. 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51,48</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Тк-44</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Совет. 1</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200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1029,65</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Тк-43</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Совет. 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51,48</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Тк-44</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Совет. 3</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56</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288,30</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Тк-40</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Октябрьский дом культуры</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514,82</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Тк-46</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Тк-56</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260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159</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2580,39</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Тк-46</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Тк-47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159</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198,49</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Тк-54</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Тк-55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110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108</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108</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854,34</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Тк-53</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Тк-54</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56</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108</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108</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434,94</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Тк-51</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Тк-51.1</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8</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159</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79,40</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Тк-54</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Привокзальная 4</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10,30</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Тк-53</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Привокзальная 2</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10,30</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Тк-51</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Тк-52</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180,19</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Тк-52</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Тк-52.1</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102,96</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Тк-52</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Привокзальная 1-2</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6</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30,89</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lastRenderedPageBreak/>
              <w:t>Тк-49</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Тк-50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159</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198,49</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Тк-50</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Тк-51</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45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159</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446,61</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Тк-49</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Совет. 4-1</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25,74</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Тк-50</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Совет. 4-2</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25,74</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Тк-47</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Тк-48</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159</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198,49</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Тк-48</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Тк-49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159</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496,23</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Тк-47</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Совет. 6-1</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25,74</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Тк-48</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Совет. 6-2</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25,74</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Тк-56</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Почтовая 18</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257,41</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Тк-56</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8</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41,19</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Тк-60</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Тк-61</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8</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41,19</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Тк-61</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Почтовая 2-1</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25,74</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Тк-59</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Тк-60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40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205,93</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Тк-58</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Тк-59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8</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41,19</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Тк-57</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Тк-58</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46,33</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Тк-60</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Почтовая 2-3</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25,74</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Тк-61</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Почтовая 2-2</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25,74</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Тк-57</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Почтовая 4-3</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25,74</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Тк-58</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Почтовая 4-2</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25,74</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Тк-59</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Почтовая 4-1</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25,74</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Тк-46</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Тк-62</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159</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347,36</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Тк-66</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Советская 12</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159</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198,49</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Тк-65</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Тк-66</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159</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496,23</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Тк-64</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Тк-65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159</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198,49</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Тк-63</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Тк-64</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159</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496,23</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Тк-62</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Тк-63</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159</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198,49</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Тк-62</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Совет. 8-2</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25,74</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Тк-63</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Совет. 8-1</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25,74</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Тк-65</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Совет. 10-1</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25,74</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Тк-64</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Совет. 10-2</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25,74</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Тк-66</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Совет. 12-2</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25,74</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Ком. 10</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Тк-6.1</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8</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38</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38</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34,06</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Тк-3</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Тк-4</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80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159</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793,97</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Тк-3</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Ком. 2а</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45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45</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21,29</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Тк-31</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Почтовая 11</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154,45</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Источник</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219</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12,83</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Тк-55</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Привокзальная 6</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10,30</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Тк-25</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Тк-26</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219</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384,90</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Тк-31.1</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Тк-31</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108</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108</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388,34</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Тк-0</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Почтовая 15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154,45</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lastRenderedPageBreak/>
              <w:t>Тк-0</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Совет. 12-1</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25,74</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Тк-52.1</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Привокзальная 1-1</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6</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30,89</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Тк-0</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Тк-53</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42</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108</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108</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326,20</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Тк-24</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Техническая 5-Школа</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128,71</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Тк-6.1</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Ком. 8</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38</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38</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7,11</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Тк-5</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Тк-6</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290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159</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2878,13</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Ком. 11</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38</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38</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35,53</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МП "Фармация"</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Тк-10</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38</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38</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53,30</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Тк-28</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Почтовая 19</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57</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128,71</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Техническая 4</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Тк-28</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25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38</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38</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88,84</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Тк-4</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Ком. 7</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15</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38</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38</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53,30</w:t>
            </w:r>
          </w:p>
        </w:tc>
      </w:tr>
      <w:tr w:rsidR="007D57CD" w:rsidRPr="007D57CD" w:rsidTr="007D57CD">
        <w:trPr>
          <w:trHeight w:val="324"/>
        </w:trPr>
        <w:tc>
          <w:tcPr>
            <w:tcW w:w="1715" w:type="dxa"/>
            <w:tcBorders>
              <w:top w:val="nil"/>
              <w:left w:val="single" w:sz="8" w:space="0" w:color="auto"/>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rPr>
                <w:rFonts w:ascii="Calibri" w:eastAsia="Times New Roman" w:hAnsi="Calibri" w:cs="Times New Roman"/>
                <w:color w:val="000000"/>
                <w:sz w:val="20"/>
                <w:szCs w:val="20"/>
                <w:lang w:eastAsia="ru-RU"/>
              </w:rPr>
            </w:pPr>
            <w:r w:rsidRPr="007D57CD">
              <w:rPr>
                <w:rFonts w:ascii="Calibri" w:eastAsia="Times New Roman" w:hAnsi="Calibri" w:cs="Times New Roman"/>
                <w:color w:val="000000"/>
                <w:sz w:val="20"/>
                <w:szCs w:val="20"/>
                <w:lang w:eastAsia="ru-RU"/>
              </w:rPr>
              <w:t> </w:t>
            </w:r>
          </w:p>
        </w:tc>
        <w:tc>
          <w:tcPr>
            <w:tcW w:w="3215"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rPr>
                <w:rFonts w:ascii="Calibri" w:eastAsia="Times New Roman" w:hAnsi="Calibri" w:cs="Times New Roman"/>
                <w:color w:val="000000"/>
                <w:sz w:val="20"/>
                <w:szCs w:val="20"/>
                <w:lang w:eastAsia="ru-RU"/>
              </w:rPr>
            </w:pPr>
            <w:r w:rsidRPr="007D57CD">
              <w:rPr>
                <w:rFonts w:ascii="Calibri" w:eastAsia="Times New Roman" w:hAnsi="Calibri" w:cs="Times New Roman"/>
                <w:color w:val="000000"/>
                <w:sz w:val="20"/>
                <w:szCs w:val="20"/>
                <w:lang w:eastAsia="ru-RU"/>
              </w:rPr>
              <w:t> </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rPr>
                <w:rFonts w:ascii="Calibri" w:eastAsia="Times New Roman" w:hAnsi="Calibri" w:cs="Times New Roman"/>
                <w:color w:val="000000"/>
                <w:sz w:val="20"/>
                <w:szCs w:val="20"/>
                <w:lang w:eastAsia="ru-RU"/>
              </w:rPr>
            </w:pPr>
            <w:r w:rsidRPr="007D57CD">
              <w:rPr>
                <w:rFonts w:ascii="Calibri" w:eastAsia="Times New Roman" w:hAnsi="Calibri" w:cs="Times New Roman"/>
                <w:color w:val="000000"/>
                <w:sz w:val="20"/>
                <w:szCs w:val="20"/>
                <w:lang w:eastAsia="ru-RU"/>
              </w:rPr>
              <w:t> </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rPr>
                <w:rFonts w:ascii="Calibri" w:eastAsia="Times New Roman" w:hAnsi="Calibri" w:cs="Times New Roman"/>
                <w:color w:val="000000"/>
                <w:sz w:val="20"/>
                <w:szCs w:val="20"/>
                <w:lang w:eastAsia="ru-RU"/>
              </w:rPr>
            </w:pPr>
            <w:r w:rsidRPr="007D57CD">
              <w:rPr>
                <w:rFonts w:ascii="Calibri" w:eastAsia="Times New Roman" w:hAnsi="Calibri" w:cs="Times New Roman"/>
                <w:color w:val="000000"/>
                <w:sz w:val="20"/>
                <w:szCs w:val="20"/>
                <w:lang w:eastAsia="ru-RU"/>
              </w:rPr>
              <w:t> </w:t>
            </w:r>
          </w:p>
        </w:tc>
        <w:tc>
          <w:tcPr>
            <w:tcW w:w="98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rPr>
                <w:rFonts w:ascii="Calibri" w:eastAsia="Times New Roman" w:hAnsi="Calibri" w:cs="Times New Roman"/>
                <w:color w:val="000000"/>
                <w:sz w:val="20"/>
                <w:szCs w:val="20"/>
                <w:lang w:eastAsia="ru-RU"/>
              </w:rPr>
            </w:pPr>
            <w:r w:rsidRPr="007D57CD">
              <w:rPr>
                <w:rFonts w:ascii="Calibri" w:eastAsia="Times New Roman" w:hAnsi="Calibri" w:cs="Times New Roman"/>
                <w:color w:val="000000"/>
                <w:sz w:val="20"/>
                <w:szCs w:val="20"/>
                <w:lang w:eastAsia="ru-RU"/>
              </w:rPr>
              <w:t> </w:t>
            </w:r>
          </w:p>
        </w:tc>
        <w:tc>
          <w:tcPr>
            <w:tcW w:w="1120" w:type="dxa"/>
            <w:tcBorders>
              <w:top w:val="nil"/>
              <w:left w:val="nil"/>
              <w:bottom w:val="single" w:sz="8" w:space="0" w:color="auto"/>
              <w:right w:val="single" w:sz="8" w:space="0" w:color="auto"/>
            </w:tcBorders>
            <w:shd w:val="clear" w:color="auto" w:fill="auto"/>
            <w:noWrap/>
            <w:vAlign w:val="center"/>
            <w:hideMark/>
          </w:tcPr>
          <w:p w:rsidR="007D57CD" w:rsidRPr="007D57CD" w:rsidRDefault="007D57CD" w:rsidP="007D57CD">
            <w:pPr>
              <w:spacing w:after="0" w:line="240" w:lineRule="auto"/>
              <w:jc w:val="center"/>
              <w:rPr>
                <w:rFonts w:ascii="Times New Roman" w:eastAsia="Times New Roman" w:hAnsi="Times New Roman" w:cs="Times New Roman"/>
                <w:color w:val="000000"/>
                <w:sz w:val="24"/>
                <w:szCs w:val="24"/>
                <w:lang w:eastAsia="ru-RU"/>
              </w:rPr>
            </w:pPr>
            <w:r w:rsidRPr="007D57CD">
              <w:rPr>
                <w:rFonts w:ascii="Times New Roman" w:eastAsia="Times New Roman" w:hAnsi="Times New Roman" w:cs="Times New Roman"/>
                <w:color w:val="000000"/>
                <w:sz w:val="24"/>
                <w:szCs w:val="24"/>
                <w:lang w:eastAsia="ru-RU"/>
              </w:rPr>
              <w:t>48810,3</w:t>
            </w:r>
          </w:p>
        </w:tc>
      </w:tr>
    </w:tbl>
    <w:p w:rsidR="007D57CD" w:rsidRDefault="007D57CD" w:rsidP="007D57CD">
      <w:pPr>
        <w:spacing w:after="0" w:line="240" w:lineRule="auto"/>
        <w:ind w:firstLine="567"/>
        <w:jc w:val="both"/>
        <w:rPr>
          <w:rFonts w:ascii="Times New Roman" w:eastAsia="Times New Roman" w:hAnsi="Times New Roman" w:cs="Times New Roman"/>
          <w:sz w:val="24"/>
          <w:szCs w:val="24"/>
        </w:rPr>
      </w:pPr>
    </w:p>
    <w:p w:rsidR="007D57CD" w:rsidRPr="007D57CD" w:rsidRDefault="007D57CD" w:rsidP="007D57CD">
      <w:pPr>
        <w:tabs>
          <w:tab w:val="left" w:pos="0"/>
        </w:tabs>
        <w:spacing w:after="0" w:line="360" w:lineRule="auto"/>
        <w:ind w:firstLine="709"/>
        <w:jc w:val="both"/>
        <w:rPr>
          <w:rFonts w:ascii="Times New Roman" w:eastAsia="Times New Roman" w:hAnsi="Times New Roman" w:cs="Times New Roman"/>
          <w:sz w:val="24"/>
          <w:szCs w:val="24"/>
          <w:lang w:eastAsia="ru-RU"/>
        </w:rPr>
      </w:pPr>
      <w:r w:rsidRPr="007D57CD">
        <w:rPr>
          <w:rFonts w:ascii="Times New Roman" w:eastAsia="Times New Roman" w:hAnsi="Times New Roman" w:cs="Times New Roman"/>
          <w:sz w:val="24"/>
          <w:szCs w:val="24"/>
        </w:rPr>
        <w:t xml:space="preserve">По Октябрьскому </w:t>
      </w:r>
      <w:r>
        <w:rPr>
          <w:rFonts w:ascii="Times New Roman" w:eastAsia="Times New Roman" w:hAnsi="Times New Roman" w:cs="Times New Roman"/>
          <w:sz w:val="24"/>
          <w:szCs w:val="24"/>
        </w:rPr>
        <w:t>СП</w:t>
      </w:r>
      <w:r w:rsidRPr="007D57CD">
        <w:rPr>
          <w:rFonts w:ascii="Times New Roman" w:eastAsia="Times New Roman" w:hAnsi="Times New Roman" w:cs="Times New Roman"/>
          <w:sz w:val="24"/>
          <w:szCs w:val="24"/>
        </w:rPr>
        <w:t xml:space="preserve"> общая сумма инвестиций, необходимых на перекладку тепловой сети в связи с окончанием нормативного срока эксплуатации, составит </w:t>
      </w:r>
      <w:r>
        <w:rPr>
          <w:rFonts w:ascii="Times New Roman" w:eastAsia="Times New Roman" w:hAnsi="Times New Roman" w:cs="Times New Roman"/>
          <w:sz w:val="24"/>
          <w:szCs w:val="24"/>
        </w:rPr>
        <w:t>48,81</w:t>
      </w:r>
      <w:r w:rsidRPr="007D57CD">
        <w:rPr>
          <w:rFonts w:ascii="Times New Roman" w:eastAsia="Times New Roman" w:hAnsi="Times New Roman" w:cs="Times New Roman"/>
          <w:sz w:val="24"/>
          <w:szCs w:val="24"/>
        </w:rPr>
        <w:t xml:space="preserve"> млн. руб. Выполнение данного мероприятия предусматривается в период до 203</w:t>
      </w:r>
      <w:r>
        <w:rPr>
          <w:rFonts w:ascii="Times New Roman" w:eastAsia="Times New Roman" w:hAnsi="Times New Roman" w:cs="Times New Roman"/>
          <w:sz w:val="24"/>
          <w:szCs w:val="24"/>
        </w:rPr>
        <w:t>4</w:t>
      </w:r>
      <w:r w:rsidRPr="007D57CD">
        <w:rPr>
          <w:rFonts w:ascii="Times New Roman" w:eastAsia="Times New Roman" w:hAnsi="Times New Roman" w:cs="Times New Roman"/>
          <w:sz w:val="24"/>
          <w:szCs w:val="24"/>
        </w:rPr>
        <w:t xml:space="preserve"> г. равными долями в течении указанного срока.</w:t>
      </w:r>
    </w:p>
    <w:p w:rsidR="007D57CD" w:rsidRDefault="007D57CD" w:rsidP="007D57CD">
      <w:pPr>
        <w:spacing w:after="0" w:line="240" w:lineRule="auto"/>
        <w:ind w:firstLine="567"/>
        <w:jc w:val="both"/>
        <w:rPr>
          <w:rFonts w:ascii="Times New Roman" w:eastAsia="Times New Roman" w:hAnsi="Times New Roman" w:cs="Times New Roman"/>
          <w:sz w:val="24"/>
          <w:szCs w:val="24"/>
        </w:rPr>
      </w:pPr>
    </w:p>
    <w:p w:rsidR="007D57CD" w:rsidRDefault="007D57CD" w:rsidP="007D57CD">
      <w:pPr>
        <w:spacing w:after="0" w:line="240" w:lineRule="auto"/>
        <w:ind w:firstLine="567"/>
        <w:jc w:val="both"/>
        <w:rPr>
          <w:rFonts w:ascii="Times New Roman" w:eastAsia="Times New Roman" w:hAnsi="Times New Roman" w:cs="Times New Roman"/>
          <w:sz w:val="24"/>
          <w:szCs w:val="24"/>
        </w:rPr>
      </w:pPr>
    </w:p>
    <w:p w:rsidR="00FC6D0C" w:rsidRPr="001F76BA" w:rsidRDefault="00FC6D0C" w:rsidP="007D57CD">
      <w:pPr>
        <w:spacing w:after="0" w:line="240" w:lineRule="auto"/>
        <w:ind w:firstLine="567"/>
        <w:jc w:val="both"/>
        <w:rPr>
          <w:rFonts w:ascii="Times New Roman" w:eastAsia="Times New Roman" w:hAnsi="Times New Roman" w:cs="Times New Roman"/>
          <w:bCs/>
          <w:i/>
          <w:sz w:val="24"/>
          <w:szCs w:val="24"/>
        </w:rPr>
      </w:pPr>
      <w:r w:rsidRPr="001F76BA">
        <w:rPr>
          <w:rFonts w:ascii="Times New Roman" w:eastAsia="Times New Roman" w:hAnsi="Times New Roman" w:cs="Times New Roman"/>
          <w:bCs/>
          <w:i/>
          <w:sz w:val="24"/>
          <w:szCs w:val="24"/>
        </w:rPr>
        <w:t>з) строительство и реконструкция насосных станций.</w:t>
      </w:r>
      <w:bookmarkEnd w:id="73"/>
    </w:p>
    <w:p w:rsidR="001F76BA" w:rsidRDefault="001F76BA" w:rsidP="00FC6D0C">
      <w:pPr>
        <w:tabs>
          <w:tab w:val="left" w:pos="0"/>
        </w:tabs>
        <w:spacing w:line="240" w:lineRule="auto"/>
        <w:ind w:firstLine="709"/>
        <w:jc w:val="both"/>
        <w:rPr>
          <w:rFonts w:ascii="Times New Roman" w:eastAsia="Times New Roman" w:hAnsi="Times New Roman" w:cs="Times New Roman"/>
          <w:sz w:val="24"/>
          <w:szCs w:val="24"/>
          <w:lang w:eastAsia="ru-RU"/>
        </w:rPr>
      </w:pPr>
    </w:p>
    <w:p w:rsidR="00FC6D0C" w:rsidRPr="00FC6D0C" w:rsidRDefault="00FC6D0C" w:rsidP="00FC6D0C">
      <w:pPr>
        <w:tabs>
          <w:tab w:val="left" w:pos="0"/>
        </w:tabs>
        <w:spacing w:line="240" w:lineRule="auto"/>
        <w:ind w:firstLine="709"/>
        <w:jc w:val="both"/>
        <w:rPr>
          <w:rFonts w:ascii="Times New Roman" w:eastAsia="Times New Roman" w:hAnsi="Times New Roman" w:cs="Times New Roman"/>
          <w:sz w:val="24"/>
          <w:szCs w:val="24"/>
          <w:lang w:eastAsia="ru-RU"/>
        </w:rPr>
      </w:pPr>
      <w:r w:rsidRPr="00FC6D0C">
        <w:rPr>
          <w:rFonts w:ascii="Times New Roman" w:eastAsia="Times New Roman" w:hAnsi="Times New Roman" w:cs="Times New Roman"/>
          <w:sz w:val="24"/>
          <w:szCs w:val="24"/>
          <w:lang w:eastAsia="ru-RU"/>
        </w:rPr>
        <w:t>Строительство насосных станций схемой не предусматривается.</w:t>
      </w:r>
    </w:p>
    <w:p w:rsidR="00AB304F" w:rsidRDefault="00AB304F" w:rsidP="00AB304F"/>
    <w:p w:rsidR="00AB304F" w:rsidRDefault="00AB304F" w:rsidP="00AB304F"/>
    <w:p w:rsidR="000102C7" w:rsidRDefault="000102C7" w:rsidP="00AB304F"/>
    <w:p w:rsidR="000102C7" w:rsidRDefault="000102C7" w:rsidP="00AB304F"/>
    <w:p w:rsidR="000102C7" w:rsidRDefault="000102C7" w:rsidP="00AB304F"/>
    <w:p w:rsidR="000102C7" w:rsidRDefault="000102C7" w:rsidP="00AB304F"/>
    <w:p w:rsidR="007D57CD" w:rsidRDefault="007D57CD" w:rsidP="00AB304F"/>
    <w:p w:rsidR="007D57CD" w:rsidRDefault="007D57CD" w:rsidP="00AB304F"/>
    <w:p w:rsidR="007D57CD" w:rsidRDefault="007D57CD" w:rsidP="00AB304F"/>
    <w:p w:rsidR="007D57CD" w:rsidRDefault="007D57CD" w:rsidP="00AB304F"/>
    <w:p w:rsidR="000102C7" w:rsidRDefault="000102C7" w:rsidP="00AB304F"/>
    <w:p w:rsidR="000102C7" w:rsidRDefault="000102C7" w:rsidP="00AB304F"/>
    <w:p w:rsidR="000102C7" w:rsidRDefault="000102C7" w:rsidP="00AB304F"/>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74" w:name="_Toc129524025"/>
      <w:r w:rsidRPr="00AB304F">
        <w:rPr>
          <w:rFonts w:ascii="Times New Roman" w:eastAsia="Times New Roman" w:hAnsi="Times New Roman" w:cs="Times New Roman"/>
          <w:b/>
          <w:bCs/>
          <w:color w:val="auto"/>
          <w:sz w:val="24"/>
          <w:szCs w:val="24"/>
        </w:rPr>
        <w:lastRenderedPageBreak/>
        <w:t>Глава 9. Предложения по переводу открытых систем теплоснабжения (горячего водоснабжения) в закрытые системы горячего водоснабжения.</w:t>
      </w:r>
      <w:bookmarkEnd w:id="74"/>
    </w:p>
    <w:p w:rsidR="000102C7" w:rsidRDefault="000102C7" w:rsidP="00AB304F"/>
    <w:p w:rsidR="00030E43" w:rsidRDefault="000102C7" w:rsidP="00AB304F">
      <w:pPr>
        <w:rPr>
          <w:rFonts w:ascii="Times New Roman" w:hAnsi="Times New Roman" w:cs="Times New Roman"/>
          <w:sz w:val="24"/>
          <w:szCs w:val="24"/>
        </w:rPr>
      </w:pPr>
      <w:r w:rsidRPr="000102C7">
        <w:rPr>
          <w:rFonts w:ascii="Times New Roman" w:hAnsi="Times New Roman" w:cs="Times New Roman"/>
          <w:sz w:val="24"/>
          <w:szCs w:val="24"/>
        </w:rPr>
        <w:t xml:space="preserve">Система теплоснабжения – закрытая. </w:t>
      </w:r>
    </w:p>
    <w:p w:rsidR="00AB304F" w:rsidRPr="000102C7" w:rsidRDefault="000102C7" w:rsidP="00AB304F">
      <w:pPr>
        <w:rPr>
          <w:rFonts w:ascii="Times New Roman" w:hAnsi="Times New Roman" w:cs="Times New Roman"/>
          <w:sz w:val="24"/>
          <w:szCs w:val="24"/>
        </w:rPr>
      </w:pPr>
      <w:r w:rsidRPr="000102C7">
        <w:rPr>
          <w:rFonts w:ascii="Times New Roman" w:hAnsi="Times New Roman" w:cs="Times New Roman"/>
          <w:sz w:val="24"/>
          <w:szCs w:val="24"/>
        </w:rPr>
        <w:t>Горячее водоснабжение потребителей отсутствует.</w:t>
      </w:r>
    </w:p>
    <w:p w:rsidR="00AB304F" w:rsidRDefault="00AB304F" w:rsidP="00AB304F"/>
    <w:p w:rsidR="000102C7" w:rsidRDefault="000102C7" w:rsidP="00AB304F"/>
    <w:p w:rsidR="000102C7" w:rsidRDefault="000102C7" w:rsidP="00AB304F"/>
    <w:p w:rsidR="000102C7" w:rsidRPr="00AB304F" w:rsidRDefault="000102C7" w:rsidP="00AB304F"/>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75" w:name="_Toc129524026"/>
      <w:r w:rsidRPr="00AB304F">
        <w:rPr>
          <w:rFonts w:ascii="Times New Roman" w:eastAsia="Times New Roman" w:hAnsi="Times New Roman" w:cs="Times New Roman"/>
          <w:b/>
          <w:bCs/>
          <w:color w:val="auto"/>
          <w:sz w:val="24"/>
          <w:szCs w:val="24"/>
        </w:rPr>
        <w:t>Глава 10. Перспективные топливные балансы;</w:t>
      </w:r>
      <w:bookmarkEnd w:id="75"/>
    </w:p>
    <w:p w:rsidR="0009063E" w:rsidRPr="000758DE" w:rsidRDefault="0009063E" w:rsidP="007D57CD">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76" w:name="_Toc129524027"/>
      <w:r w:rsidRPr="000758DE">
        <w:rPr>
          <w:rFonts w:ascii="Times New Roman" w:eastAsia="Times New Roman" w:hAnsi="Times New Roman" w:cs="Times New Roman"/>
          <w:bCs/>
          <w:i/>
          <w:color w:val="auto"/>
          <w:sz w:val="24"/>
          <w:szCs w:val="24"/>
        </w:rPr>
        <w:t>а)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городского округа, города федерального значения;</w:t>
      </w:r>
      <w:bookmarkEnd w:id="76"/>
    </w:p>
    <w:p w:rsidR="0009063E" w:rsidRDefault="0009063E" w:rsidP="007F0C5C"/>
    <w:p w:rsidR="00BD6609" w:rsidRPr="00BD6609" w:rsidRDefault="00BD6609" w:rsidP="00BD6609">
      <w:pPr>
        <w:tabs>
          <w:tab w:val="left" w:pos="0"/>
        </w:tabs>
        <w:spacing w:after="0" w:line="360" w:lineRule="auto"/>
        <w:ind w:firstLine="709"/>
        <w:jc w:val="both"/>
        <w:rPr>
          <w:rFonts w:ascii="Times New Roman" w:eastAsia="Times New Roman" w:hAnsi="Times New Roman" w:cs="Times New Roman"/>
          <w:sz w:val="24"/>
          <w:szCs w:val="24"/>
          <w:lang w:eastAsia="ru-RU"/>
        </w:rPr>
      </w:pPr>
      <w:r w:rsidRPr="00BD6609">
        <w:rPr>
          <w:rFonts w:ascii="Times New Roman" w:eastAsia="Times New Roman" w:hAnsi="Times New Roman" w:cs="Times New Roman"/>
          <w:sz w:val="24"/>
          <w:szCs w:val="24"/>
          <w:lang w:eastAsia="ru-RU"/>
        </w:rPr>
        <w:t>Основным видом топлива для котельных является каменный уголь. Перспективные топливные балансы приведены в таблице 10.1.</w:t>
      </w:r>
    </w:p>
    <w:p w:rsidR="00BD6609" w:rsidRPr="00BD6609" w:rsidRDefault="00BD6609" w:rsidP="00BD6609">
      <w:pPr>
        <w:widowControl w:val="0"/>
        <w:adjustRightInd w:val="0"/>
        <w:spacing w:after="0" w:line="360" w:lineRule="auto"/>
        <w:jc w:val="both"/>
        <w:textAlignment w:val="baseline"/>
        <w:rPr>
          <w:rFonts w:ascii="Times New Roman" w:eastAsia="Microsoft YaHei" w:hAnsi="Times New Roman" w:cs="Times New Roman"/>
          <w:bCs/>
          <w:spacing w:val="-5"/>
          <w:sz w:val="24"/>
          <w:szCs w:val="24"/>
        </w:rPr>
      </w:pPr>
      <w:r w:rsidRPr="00BD6609">
        <w:rPr>
          <w:rFonts w:ascii="Times New Roman" w:eastAsia="Microsoft YaHei" w:hAnsi="Times New Roman" w:cs="Times New Roman"/>
          <w:bCs/>
          <w:spacing w:val="-5"/>
          <w:sz w:val="24"/>
          <w:szCs w:val="24"/>
        </w:rPr>
        <w:t xml:space="preserve">Таблица 10.1. - Перспективные топливные балансы источников теплоснабжения  </w:t>
      </w:r>
    </w:p>
    <w:tbl>
      <w:tblPr>
        <w:tblW w:w="947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1418"/>
        <w:gridCol w:w="1961"/>
        <w:gridCol w:w="2126"/>
      </w:tblGrid>
      <w:tr w:rsidR="00D5135F" w:rsidRPr="00D5135F" w:rsidTr="008C5621">
        <w:trPr>
          <w:trHeight w:val="330"/>
        </w:trPr>
        <w:tc>
          <w:tcPr>
            <w:tcW w:w="3969" w:type="dxa"/>
            <w:vMerge w:val="restart"/>
            <w:shd w:val="clear" w:color="auto" w:fill="auto"/>
            <w:vAlign w:val="center"/>
            <w:hideMark/>
          </w:tcPr>
          <w:p w:rsidR="00D5135F" w:rsidRPr="00D5135F" w:rsidRDefault="00D5135F" w:rsidP="00D5135F">
            <w:pPr>
              <w:spacing w:after="0" w:line="240" w:lineRule="auto"/>
              <w:jc w:val="center"/>
              <w:rPr>
                <w:rFonts w:ascii="Times New Roman" w:eastAsia="Times New Roman" w:hAnsi="Times New Roman" w:cs="Times New Roman"/>
                <w:color w:val="000000"/>
                <w:sz w:val="24"/>
                <w:szCs w:val="24"/>
                <w:lang w:eastAsia="ru-RU"/>
              </w:rPr>
            </w:pPr>
            <w:r w:rsidRPr="00D5135F">
              <w:rPr>
                <w:rFonts w:ascii="Times New Roman" w:eastAsia="Times New Roman" w:hAnsi="Times New Roman" w:cs="Times New Roman"/>
                <w:color w:val="000000"/>
                <w:sz w:val="24"/>
                <w:szCs w:val="24"/>
                <w:lang w:eastAsia="ru-RU"/>
              </w:rPr>
              <w:t>Котельная</w:t>
            </w:r>
          </w:p>
        </w:tc>
        <w:tc>
          <w:tcPr>
            <w:tcW w:w="5505" w:type="dxa"/>
            <w:gridSpan w:val="3"/>
            <w:shd w:val="clear" w:color="auto" w:fill="auto"/>
            <w:vAlign w:val="center"/>
            <w:hideMark/>
          </w:tcPr>
          <w:p w:rsidR="00D5135F" w:rsidRPr="00D5135F" w:rsidRDefault="00D5135F" w:rsidP="00D5135F">
            <w:pPr>
              <w:spacing w:after="0" w:line="240" w:lineRule="auto"/>
              <w:jc w:val="center"/>
              <w:rPr>
                <w:rFonts w:ascii="Times New Roman" w:eastAsia="Times New Roman" w:hAnsi="Times New Roman" w:cs="Times New Roman"/>
                <w:color w:val="000000"/>
                <w:sz w:val="24"/>
                <w:szCs w:val="24"/>
                <w:lang w:eastAsia="ru-RU"/>
              </w:rPr>
            </w:pPr>
            <w:r w:rsidRPr="00D5135F">
              <w:rPr>
                <w:rFonts w:ascii="Times New Roman" w:eastAsia="Times New Roman" w:hAnsi="Times New Roman" w:cs="Times New Roman"/>
                <w:color w:val="000000"/>
                <w:sz w:val="24"/>
                <w:szCs w:val="24"/>
                <w:lang w:eastAsia="ru-RU"/>
              </w:rPr>
              <w:t>Расход топлива, т./ тыс. м3</w:t>
            </w:r>
          </w:p>
        </w:tc>
      </w:tr>
      <w:tr w:rsidR="00D5135F" w:rsidRPr="00D5135F" w:rsidTr="008C5621">
        <w:trPr>
          <w:trHeight w:val="495"/>
        </w:trPr>
        <w:tc>
          <w:tcPr>
            <w:tcW w:w="3969" w:type="dxa"/>
            <w:vMerge/>
            <w:vAlign w:val="center"/>
            <w:hideMark/>
          </w:tcPr>
          <w:p w:rsidR="00D5135F" w:rsidRPr="00D5135F" w:rsidRDefault="00D5135F" w:rsidP="00D5135F">
            <w:pPr>
              <w:spacing w:after="0" w:line="240" w:lineRule="auto"/>
              <w:rPr>
                <w:rFonts w:ascii="Times New Roman" w:eastAsia="Times New Roman" w:hAnsi="Times New Roman" w:cs="Times New Roman"/>
                <w:color w:val="000000"/>
                <w:sz w:val="24"/>
                <w:szCs w:val="24"/>
                <w:lang w:eastAsia="ru-RU"/>
              </w:rPr>
            </w:pPr>
          </w:p>
        </w:tc>
        <w:tc>
          <w:tcPr>
            <w:tcW w:w="1418" w:type="dxa"/>
            <w:shd w:val="clear" w:color="auto" w:fill="auto"/>
            <w:vAlign w:val="center"/>
            <w:hideMark/>
          </w:tcPr>
          <w:p w:rsidR="00D5135F" w:rsidRPr="00D5135F" w:rsidRDefault="00D5135F" w:rsidP="00D5135F">
            <w:pPr>
              <w:spacing w:after="0" w:line="240" w:lineRule="auto"/>
              <w:jc w:val="center"/>
              <w:rPr>
                <w:rFonts w:ascii="Times New Roman" w:eastAsia="Times New Roman" w:hAnsi="Times New Roman" w:cs="Times New Roman"/>
                <w:color w:val="000000"/>
                <w:sz w:val="24"/>
                <w:szCs w:val="24"/>
                <w:lang w:eastAsia="ru-RU"/>
              </w:rPr>
            </w:pPr>
            <w:r w:rsidRPr="00D5135F">
              <w:rPr>
                <w:rFonts w:ascii="Times New Roman" w:eastAsia="Times New Roman" w:hAnsi="Times New Roman" w:cs="Times New Roman"/>
                <w:color w:val="000000"/>
                <w:sz w:val="24"/>
                <w:szCs w:val="24"/>
                <w:lang w:eastAsia="ru-RU"/>
              </w:rPr>
              <w:t>2022 г.</w:t>
            </w:r>
          </w:p>
        </w:tc>
        <w:tc>
          <w:tcPr>
            <w:tcW w:w="1961" w:type="dxa"/>
            <w:shd w:val="clear" w:color="auto" w:fill="auto"/>
            <w:vAlign w:val="center"/>
            <w:hideMark/>
          </w:tcPr>
          <w:p w:rsidR="00D5135F" w:rsidRPr="00D5135F" w:rsidRDefault="00D5135F" w:rsidP="00D5135F">
            <w:pPr>
              <w:spacing w:after="0" w:line="240" w:lineRule="auto"/>
              <w:jc w:val="center"/>
              <w:rPr>
                <w:rFonts w:ascii="Times New Roman" w:eastAsia="Times New Roman" w:hAnsi="Times New Roman" w:cs="Times New Roman"/>
                <w:color w:val="000000"/>
                <w:sz w:val="24"/>
                <w:szCs w:val="24"/>
                <w:lang w:eastAsia="ru-RU"/>
              </w:rPr>
            </w:pPr>
            <w:r w:rsidRPr="00D5135F">
              <w:rPr>
                <w:rFonts w:ascii="Times New Roman" w:eastAsia="Times New Roman" w:hAnsi="Times New Roman" w:cs="Times New Roman"/>
                <w:color w:val="000000"/>
                <w:sz w:val="24"/>
                <w:szCs w:val="24"/>
                <w:lang w:eastAsia="ru-RU"/>
              </w:rPr>
              <w:t>2023-2027</w:t>
            </w:r>
          </w:p>
        </w:tc>
        <w:tc>
          <w:tcPr>
            <w:tcW w:w="2126" w:type="dxa"/>
            <w:shd w:val="clear" w:color="auto" w:fill="auto"/>
            <w:vAlign w:val="center"/>
            <w:hideMark/>
          </w:tcPr>
          <w:p w:rsidR="00D5135F" w:rsidRPr="00D5135F" w:rsidRDefault="00D5135F" w:rsidP="00D5135F">
            <w:pPr>
              <w:spacing w:after="0" w:line="240" w:lineRule="auto"/>
              <w:jc w:val="center"/>
              <w:rPr>
                <w:rFonts w:ascii="Times New Roman" w:eastAsia="Times New Roman" w:hAnsi="Times New Roman" w:cs="Times New Roman"/>
                <w:color w:val="000000"/>
                <w:sz w:val="24"/>
                <w:szCs w:val="24"/>
                <w:lang w:eastAsia="ru-RU"/>
              </w:rPr>
            </w:pPr>
            <w:r w:rsidRPr="00D5135F">
              <w:rPr>
                <w:rFonts w:ascii="Times New Roman" w:eastAsia="Times New Roman" w:hAnsi="Times New Roman" w:cs="Times New Roman"/>
                <w:color w:val="000000"/>
                <w:sz w:val="24"/>
                <w:szCs w:val="24"/>
                <w:lang w:eastAsia="ru-RU"/>
              </w:rPr>
              <w:t>2028-2034</w:t>
            </w:r>
          </w:p>
        </w:tc>
      </w:tr>
      <w:tr w:rsidR="00D5135F" w:rsidRPr="00D5135F" w:rsidTr="008C5621">
        <w:trPr>
          <w:trHeight w:val="495"/>
        </w:trPr>
        <w:tc>
          <w:tcPr>
            <w:tcW w:w="3969" w:type="dxa"/>
            <w:shd w:val="clear" w:color="auto" w:fill="auto"/>
            <w:vAlign w:val="center"/>
          </w:tcPr>
          <w:p w:rsidR="00D5135F" w:rsidRPr="00D5135F" w:rsidRDefault="00D5135F" w:rsidP="00D5135F">
            <w:pPr>
              <w:spacing w:after="0" w:line="240" w:lineRule="auto"/>
              <w:jc w:val="center"/>
              <w:rPr>
                <w:rFonts w:ascii="Times New Roman" w:eastAsia="Times New Roman" w:hAnsi="Times New Roman" w:cs="Times New Roman"/>
                <w:color w:val="000000"/>
                <w:sz w:val="24"/>
                <w:szCs w:val="24"/>
                <w:lang w:eastAsia="ru-RU"/>
              </w:rPr>
            </w:pPr>
            <w:r w:rsidRPr="00D5135F">
              <w:rPr>
                <w:rFonts w:ascii="Times New Roman" w:eastAsia="Times New Roman" w:hAnsi="Times New Roman" w:cs="Times New Roman"/>
                <w:color w:val="000000"/>
                <w:sz w:val="24"/>
                <w:szCs w:val="24"/>
                <w:lang w:eastAsia="ru-RU"/>
              </w:rPr>
              <w:t>с.Октябрьское ул.Техническая,14</w:t>
            </w:r>
          </w:p>
        </w:tc>
        <w:tc>
          <w:tcPr>
            <w:tcW w:w="1418" w:type="dxa"/>
            <w:shd w:val="clear" w:color="auto" w:fill="auto"/>
            <w:vAlign w:val="center"/>
          </w:tcPr>
          <w:p w:rsidR="00D5135F" w:rsidRPr="00D5135F" w:rsidRDefault="00D5135F" w:rsidP="00D5135F">
            <w:pPr>
              <w:spacing w:after="0" w:line="240" w:lineRule="auto"/>
              <w:jc w:val="center"/>
              <w:rPr>
                <w:rFonts w:ascii="Times New Roman" w:eastAsia="Times New Roman" w:hAnsi="Times New Roman" w:cs="Times New Roman"/>
                <w:color w:val="000000"/>
                <w:sz w:val="24"/>
                <w:szCs w:val="24"/>
                <w:lang w:eastAsia="ru-RU"/>
              </w:rPr>
            </w:pPr>
            <w:r w:rsidRPr="00D5135F">
              <w:rPr>
                <w:rFonts w:ascii="Times New Roman" w:eastAsia="Times New Roman" w:hAnsi="Times New Roman" w:cs="Times New Roman"/>
                <w:color w:val="000000"/>
                <w:sz w:val="24"/>
                <w:szCs w:val="24"/>
                <w:lang w:eastAsia="ru-RU"/>
              </w:rPr>
              <w:t>2062</w:t>
            </w:r>
          </w:p>
        </w:tc>
        <w:tc>
          <w:tcPr>
            <w:tcW w:w="1961" w:type="dxa"/>
            <w:shd w:val="clear" w:color="auto" w:fill="auto"/>
            <w:vAlign w:val="center"/>
          </w:tcPr>
          <w:p w:rsidR="00D5135F" w:rsidRPr="00D5135F" w:rsidRDefault="00D5135F" w:rsidP="00D5135F">
            <w:pPr>
              <w:spacing w:after="0" w:line="240" w:lineRule="auto"/>
              <w:jc w:val="center"/>
              <w:rPr>
                <w:rFonts w:ascii="Times New Roman" w:eastAsia="Times New Roman" w:hAnsi="Times New Roman" w:cs="Times New Roman"/>
                <w:color w:val="000000"/>
                <w:sz w:val="24"/>
                <w:szCs w:val="24"/>
                <w:lang w:eastAsia="ru-RU"/>
              </w:rPr>
            </w:pPr>
            <w:r w:rsidRPr="00D5135F">
              <w:rPr>
                <w:rFonts w:ascii="Times New Roman" w:eastAsia="Times New Roman" w:hAnsi="Times New Roman" w:cs="Times New Roman"/>
                <w:color w:val="000000"/>
                <w:sz w:val="24"/>
                <w:szCs w:val="24"/>
                <w:lang w:eastAsia="ru-RU"/>
              </w:rPr>
              <w:t>-</w:t>
            </w:r>
          </w:p>
        </w:tc>
        <w:tc>
          <w:tcPr>
            <w:tcW w:w="2126" w:type="dxa"/>
            <w:shd w:val="clear" w:color="auto" w:fill="auto"/>
            <w:vAlign w:val="center"/>
          </w:tcPr>
          <w:p w:rsidR="00D5135F" w:rsidRPr="00D5135F" w:rsidRDefault="00D5135F" w:rsidP="00D5135F">
            <w:pPr>
              <w:spacing w:after="0" w:line="240" w:lineRule="auto"/>
              <w:jc w:val="center"/>
              <w:rPr>
                <w:rFonts w:ascii="Times New Roman" w:eastAsia="Times New Roman" w:hAnsi="Times New Roman" w:cs="Times New Roman"/>
                <w:color w:val="000000"/>
                <w:sz w:val="24"/>
                <w:szCs w:val="24"/>
                <w:lang w:eastAsia="ru-RU"/>
              </w:rPr>
            </w:pPr>
            <w:r w:rsidRPr="00D5135F">
              <w:rPr>
                <w:rFonts w:ascii="Times New Roman" w:eastAsia="Times New Roman" w:hAnsi="Times New Roman" w:cs="Times New Roman"/>
                <w:color w:val="000000"/>
                <w:sz w:val="24"/>
                <w:szCs w:val="24"/>
                <w:lang w:eastAsia="ru-RU"/>
              </w:rPr>
              <w:t>-</w:t>
            </w:r>
          </w:p>
        </w:tc>
      </w:tr>
      <w:tr w:rsidR="00D5135F" w:rsidRPr="00D5135F" w:rsidTr="008C5621">
        <w:trPr>
          <w:trHeight w:val="495"/>
        </w:trPr>
        <w:tc>
          <w:tcPr>
            <w:tcW w:w="3969" w:type="dxa"/>
            <w:shd w:val="clear" w:color="auto" w:fill="auto"/>
            <w:vAlign w:val="center"/>
          </w:tcPr>
          <w:p w:rsidR="00D5135F" w:rsidRPr="00D5135F" w:rsidRDefault="00D5135F" w:rsidP="00D5135F">
            <w:pPr>
              <w:spacing w:after="0" w:line="240" w:lineRule="auto"/>
              <w:jc w:val="center"/>
              <w:rPr>
                <w:rFonts w:ascii="Times New Roman" w:eastAsia="Times New Roman" w:hAnsi="Times New Roman" w:cs="Times New Roman"/>
                <w:color w:val="000000"/>
                <w:sz w:val="24"/>
                <w:szCs w:val="24"/>
                <w:lang w:eastAsia="ru-RU"/>
              </w:rPr>
            </w:pPr>
            <w:r w:rsidRPr="00D5135F">
              <w:rPr>
                <w:rFonts w:ascii="Times New Roman" w:eastAsia="Times New Roman" w:hAnsi="Times New Roman" w:cs="Times New Roman"/>
                <w:color w:val="000000"/>
                <w:sz w:val="24"/>
                <w:szCs w:val="24"/>
                <w:lang w:eastAsia="ru-RU"/>
              </w:rPr>
              <w:t xml:space="preserve">БМК </w:t>
            </w:r>
          </w:p>
        </w:tc>
        <w:tc>
          <w:tcPr>
            <w:tcW w:w="1418" w:type="dxa"/>
            <w:shd w:val="clear" w:color="auto" w:fill="auto"/>
            <w:vAlign w:val="center"/>
          </w:tcPr>
          <w:p w:rsidR="00D5135F" w:rsidRPr="00D5135F" w:rsidRDefault="00D5135F" w:rsidP="00D5135F">
            <w:pPr>
              <w:spacing w:after="0" w:line="240" w:lineRule="auto"/>
              <w:jc w:val="center"/>
              <w:rPr>
                <w:rFonts w:ascii="Times New Roman" w:eastAsia="Times New Roman" w:hAnsi="Times New Roman" w:cs="Times New Roman"/>
                <w:color w:val="000000"/>
                <w:sz w:val="24"/>
                <w:szCs w:val="24"/>
                <w:lang w:eastAsia="ru-RU"/>
              </w:rPr>
            </w:pPr>
          </w:p>
        </w:tc>
        <w:tc>
          <w:tcPr>
            <w:tcW w:w="1961" w:type="dxa"/>
            <w:shd w:val="clear" w:color="auto" w:fill="auto"/>
            <w:vAlign w:val="center"/>
          </w:tcPr>
          <w:p w:rsidR="00D5135F" w:rsidRPr="00D5135F" w:rsidRDefault="00D5135F" w:rsidP="00D5135F">
            <w:pPr>
              <w:spacing w:after="0" w:line="240" w:lineRule="auto"/>
              <w:jc w:val="center"/>
              <w:rPr>
                <w:rFonts w:ascii="Times New Roman" w:eastAsia="Times New Roman" w:hAnsi="Times New Roman" w:cs="Times New Roman"/>
                <w:color w:val="000000"/>
                <w:sz w:val="24"/>
                <w:szCs w:val="24"/>
                <w:lang w:eastAsia="ru-RU"/>
              </w:rPr>
            </w:pPr>
            <w:r w:rsidRPr="00D5135F">
              <w:rPr>
                <w:rFonts w:ascii="Times New Roman" w:eastAsia="Times New Roman" w:hAnsi="Times New Roman" w:cs="Times New Roman"/>
                <w:color w:val="000000"/>
                <w:sz w:val="24"/>
                <w:szCs w:val="24"/>
                <w:lang w:eastAsia="ru-RU"/>
              </w:rPr>
              <w:t>132,145</w:t>
            </w:r>
          </w:p>
        </w:tc>
        <w:tc>
          <w:tcPr>
            <w:tcW w:w="2126" w:type="dxa"/>
            <w:shd w:val="clear" w:color="auto" w:fill="auto"/>
            <w:vAlign w:val="center"/>
          </w:tcPr>
          <w:p w:rsidR="00D5135F" w:rsidRPr="00D5135F" w:rsidRDefault="00D5135F" w:rsidP="00D5135F">
            <w:pPr>
              <w:spacing w:after="0" w:line="240" w:lineRule="auto"/>
              <w:jc w:val="center"/>
              <w:rPr>
                <w:rFonts w:ascii="Times New Roman" w:eastAsia="Times New Roman" w:hAnsi="Times New Roman" w:cs="Times New Roman"/>
                <w:color w:val="000000"/>
                <w:sz w:val="24"/>
                <w:szCs w:val="24"/>
                <w:lang w:eastAsia="ru-RU"/>
              </w:rPr>
            </w:pPr>
            <w:r w:rsidRPr="00D5135F">
              <w:rPr>
                <w:rFonts w:ascii="Times New Roman" w:eastAsia="Times New Roman" w:hAnsi="Times New Roman" w:cs="Times New Roman"/>
                <w:color w:val="000000"/>
                <w:sz w:val="24"/>
                <w:szCs w:val="24"/>
                <w:lang w:eastAsia="ru-RU"/>
              </w:rPr>
              <w:t>132,145</w:t>
            </w:r>
          </w:p>
        </w:tc>
      </w:tr>
    </w:tbl>
    <w:p w:rsidR="00BD6609" w:rsidRPr="000758DE" w:rsidRDefault="00BD6609" w:rsidP="007F0C5C"/>
    <w:p w:rsidR="0009063E" w:rsidRPr="000758DE" w:rsidRDefault="0009063E"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77" w:name="_Toc129524028"/>
      <w:r w:rsidRPr="000758DE">
        <w:rPr>
          <w:rFonts w:ascii="Times New Roman" w:eastAsia="Times New Roman" w:hAnsi="Times New Roman" w:cs="Times New Roman"/>
          <w:bCs/>
          <w:i/>
          <w:color w:val="auto"/>
          <w:sz w:val="24"/>
          <w:szCs w:val="24"/>
        </w:rPr>
        <w:t>б) результаты расчетов по каждому источнику тепловой энергии нормативных запасов топлива;</w:t>
      </w:r>
      <w:bookmarkEnd w:id="77"/>
    </w:p>
    <w:p w:rsidR="00844C51" w:rsidRDefault="00844C51" w:rsidP="00844C51">
      <w:pPr>
        <w:tabs>
          <w:tab w:val="left" w:pos="0"/>
        </w:tabs>
        <w:spacing w:line="240" w:lineRule="auto"/>
        <w:ind w:firstLine="709"/>
        <w:jc w:val="both"/>
        <w:rPr>
          <w:rFonts w:ascii="Times New Roman" w:eastAsia="Times New Roman" w:hAnsi="Times New Roman" w:cs="Times New Roman"/>
          <w:sz w:val="24"/>
          <w:szCs w:val="24"/>
          <w:lang w:eastAsia="ru-RU"/>
        </w:rPr>
      </w:pPr>
    </w:p>
    <w:p w:rsidR="00844C51" w:rsidRPr="00844C51" w:rsidRDefault="00844C51" w:rsidP="00844C51">
      <w:pPr>
        <w:tabs>
          <w:tab w:val="left" w:pos="0"/>
        </w:tabs>
        <w:spacing w:line="240" w:lineRule="auto"/>
        <w:ind w:firstLine="709"/>
        <w:jc w:val="both"/>
        <w:rPr>
          <w:rFonts w:ascii="Times New Roman" w:eastAsia="Times New Roman" w:hAnsi="Times New Roman" w:cs="Times New Roman"/>
          <w:sz w:val="24"/>
          <w:szCs w:val="24"/>
          <w:lang w:eastAsia="ru-RU"/>
        </w:rPr>
      </w:pPr>
      <w:r w:rsidRPr="00844C51">
        <w:rPr>
          <w:rFonts w:ascii="Times New Roman" w:eastAsia="Times New Roman" w:hAnsi="Times New Roman" w:cs="Times New Roman"/>
          <w:sz w:val="24"/>
          <w:szCs w:val="24"/>
          <w:lang w:eastAsia="ru-RU"/>
        </w:rPr>
        <w:t>Аварийное топливо для котельных отсутствует.</w:t>
      </w:r>
    </w:p>
    <w:p w:rsidR="0009063E" w:rsidRDefault="0009063E" w:rsidP="0009063E"/>
    <w:p w:rsidR="004565DB" w:rsidRDefault="004565DB" w:rsidP="0009063E"/>
    <w:p w:rsidR="004565DB" w:rsidRDefault="004565DB" w:rsidP="0009063E"/>
    <w:p w:rsidR="004565DB" w:rsidRDefault="004565DB" w:rsidP="0009063E"/>
    <w:p w:rsidR="004565DB" w:rsidRDefault="004565DB" w:rsidP="0009063E"/>
    <w:p w:rsidR="004565DB" w:rsidRDefault="004565DB" w:rsidP="0009063E"/>
    <w:p w:rsidR="004565DB" w:rsidRDefault="004565DB" w:rsidP="0009063E"/>
    <w:p w:rsidR="006243E1" w:rsidRDefault="006243E1" w:rsidP="0009063E"/>
    <w:p w:rsidR="004565DB" w:rsidRPr="00AB304F" w:rsidRDefault="004565DB" w:rsidP="0009063E"/>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78" w:name="_Toc129524029"/>
      <w:r w:rsidRPr="00AB304F">
        <w:rPr>
          <w:rFonts w:ascii="Times New Roman" w:eastAsia="Times New Roman" w:hAnsi="Times New Roman" w:cs="Times New Roman"/>
          <w:b/>
          <w:bCs/>
          <w:color w:val="auto"/>
          <w:sz w:val="24"/>
          <w:szCs w:val="24"/>
        </w:rPr>
        <w:t>Глава 11. Оценка надежности теплоснабжения.</w:t>
      </w:r>
      <w:bookmarkEnd w:id="78"/>
    </w:p>
    <w:p w:rsidR="00AB304F" w:rsidRDefault="00AB304F" w:rsidP="00AB304F"/>
    <w:p w:rsidR="0009063E" w:rsidRPr="000758DE" w:rsidRDefault="0009063E" w:rsidP="00941A96">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79" w:name="_Toc129524030"/>
      <w:r w:rsidRPr="000758DE">
        <w:rPr>
          <w:rFonts w:ascii="Times New Roman" w:eastAsia="Times New Roman" w:hAnsi="Times New Roman" w:cs="Times New Roman"/>
          <w:bCs/>
          <w:i/>
          <w:color w:val="auto"/>
          <w:sz w:val="24"/>
          <w:szCs w:val="24"/>
        </w:rPr>
        <w:t>а)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79"/>
    </w:p>
    <w:p w:rsidR="0009063E" w:rsidRDefault="0009063E" w:rsidP="007F0C5C"/>
    <w:p w:rsidR="004565DB" w:rsidRDefault="004565DB" w:rsidP="004565DB">
      <w:pPr>
        <w:spacing w:after="0" w:line="360" w:lineRule="auto"/>
        <w:ind w:firstLine="567"/>
        <w:jc w:val="both"/>
        <w:rPr>
          <w:rFonts w:ascii="Times New Roman" w:hAnsi="Times New Roman" w:cs="Times New Roman"/>
          <w:sz w:val="24"/>
          <w:szCs w:val="24"/>
        </w:rPr>
      </w:pPr>
      <w:r w:rsidRPr="004565DB">
        <w:rPr>
          <w:rFonts w:ascii="Times New Roman" w:hAnsi="Times New Roman" w:cs="Times New Roman"/>
          <w:sz w:val="24"/>
          <w:szCs w:val="24"/>
        </w:rPr>
        <w:t xml:space="preserve">Мониторинг отказов и восстановления оборудования по источникам тепловой энергии </w:t>
      </w:r>
      <w:r w:rsidR="00B8178A">
        <w:rPr>
          <w:rFonts w:ascii="Times New Roman" w:hAnsi="Times New Roman" w:cs="Times New Roman"/>
          <w:sz w:val="24"/>
          <w:szCs w:val="24"/>
        </w:rPr>
        <w:t>Октябрьского</w:t>
      </w:r>
      <w:r>
        <w:rPr>
          <w:rFonts w:ascii="Times New Roman" w:hAnsi="Times New Roman" w:cs="Times New Roman"/>
          <w:sz w:val="24"/>
          <w:szCs w:val="24"/>
        </w:rPr>
        <w:t xml:space="preserve"> СП</w:t>
      </w:r>
      <w:r w:rsidRPr="004565DB">
        <w:rPr>
          <w:rFonts w:ascii="Times New Roman" w:hAnsi="Times New Roman" w:cs="Times New Roman"/>
          <w:sz w:val="24"/>
          <w:szCs w:val="24"/>
        </w:rPr>
        <w:t xml:space="preserve"> ведется на базе диспетчерских служб. Время устранения нарушений не превышает установленное время. Большинство отказов связано с отключением электроснабжения котельных. Прекращений подачи тепловой энергии, теплоносителя в результате технологических нарушений на тепловых сетях более 8 часов не фиксировано.</w:t>
      </w:r>
    </w:p>
    <w:p w:rsidR="004565DB" w:rsidRPr="004565DB" w:rsidRDefault="004565DB" w:rsidP="004565D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Таблица 11.1. Количество </w:t>
      </w:r>
      <w:r w:rsidRPr="004565DB">
        <w:rPr>
          <w:rFonts w:ascii="Times New Roman" w:hAnsi="Times New Roman" w:cs="Times New Roman"/>
          <w:sz w:val="24"/>
          <w:szCs w:val="24"/>
        </w:rPr>
        <w:t>отказов и восстановления оборудования по источникам тепловой энергии</w:t>
      </w:r>
      <w:r>
        <w:rPr>
          <w:rFonts w:ascii="Times New Roman" w:hAnsi="Times New Roman" w:cs="Times New Roman"/>
          <w:sz w:val="24"/>
          <w:szCs w:val="24"/>
        </w:rPr>
        <w:t>.</w:t>
      </w:r>
    </w:p>
    <w:tbl>
      <w:tblPr>
        <w:tblW w:w="9796" w:type="dxa"/>
        <w:tblInd w:w="93" w:type="dxa"/>
        <w:tblLook w:val="04A0" w:firstRow="1" w:lastRow="0" w:firstColumn="1" w:lastColumn="0" w:noHBand="0" w:noVBand="1"/>
      </w:tblPr>
      <w:tblGrid>
        <w:gridCol w:w="3524"/>
        <w:gridCol w:w="1453"/>
        <w:gridCol w:w="1275"/>
        <w:gridCol w:w="1560"/>
        <w:gridCol w:w="1984"/>
      </w:tblGrid>
      <w:tr w:rsidR="00941A96" w:rsidRPr="00941A96" w:rsidTr="00941A96">
        <w:trPr>
          <w:trHeight w:val="420"/>
        </w:trPr>
        <w:tc>
          <w:tcPr>
            <w:tcW w:w="352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41A96" w:rsidRPr="00941A96" w:rsidRDefault="00941A96" w:rsidP="00941A96">
            <w:pPr>
              <w:spacing w:after="0" w:line="240" w:lineRule="auto"/>
              <w:jc w:val="center"/>
              <w:rPr>
                <w:rFonts w:ascii="Times New Roman" w:eastAsia="Times New Roman" w:hAnsi="Times New Roman" w:cs="Times New Roman"/>
                <w:color w:val="000000"/>
                <w:sz w:val="24"/>
                <w:szCs w:val="24"/>
                <w:lang w:eastAsia="ru-RU"/>
              </w:rPr>
            </w:pPr>
            <w:r w:rsidRPr="00941A96">
              <w:rPr>
                <w:rFonts w:ascii="Times New Roman" w:eastAsia="Times New Roman" w:hAnsi="Times New Roman" w:cs="Times New Roman"/>
                <w:color w:val="000000"/>
                <w:sz w:val="24"/>
                <w:szCs w:val="24"/>
                <w:lang w:eastAsia="ru-RU"/>
              </w:rPr>
              <w:t>Наименование                     котельной</w:t>
            </w:r>
          </w:p>
        </w:tc>
        <w:tc>
          <w:tcPr>
            <w:tcW w:w="4288" w:type="dxa"/>
            <w:gridSpan w:val="3"/>
            <w:tcBorders>
              <w:top w:val="single" w:sz="8" w:space="0" w:color="000000"/>
              <w:left w:val="nil"/>
              <w:bottom w:val="single" w:sz="8" w:space="0" w:color="auto"/>
              <w:right w:val="nil"/>
            </w:tcBorders>
            <w:shd w:val="clear" w:color="auto" w:fill="auto"/>
            <w:vAlign w:val="center"/>
            <w:hideMark/>
          </w:tcPr>
          <w:p w:rsidR="00941A96" w:rsidRPr="00941A96" w:rsidRDefault="00941A96" w:rsidP="00941A96">
            <w:pPr>
              <w:spacing w:after="0" w:line="240" w:lineRule="auto"/>
              <w:jc w:val="center"/>
              <w:rPr>
                <w:rFonts w:ascii="Times New Roman" w:eastAsia="Times New Roman" w:hAnsi="Times New Roman" w:cs="Times New Roman"/>
                <w:color w:val="000000"/>
                <w:sz w:val="24"/>
                <w:szCs w:val="24"/>
                <w:lang w:eastAsia="ru-RU"/>
              </w:rPr>
            </w:pPr>
            <w:r w:rsidRPr="00941A96">
              <w:rPr>
                <w:rFonts w:ascii="Times New Roman" w:eastAsia="Times New Roman" w:hAnsi="Times New Roman" w:cs="Times New Roman"/>
                <w:color w:val="000000"/>
                <w:sz w:val="24"/>
                <w:szCs w:val="24"/>
                <w:lang w:eastAsia="ru-RU"/>
              </w:rPr>
              <w:t>Количество аварий</w:t>
            </w:r>
          </w:p>
        </w:tc>
        <w:tc>
          <w:tcPr>
            <w:tcW w:w="1984" w:type="dxa"/>
            <w:vMerge w:val="restart"/>
            <w:tcBorders>
              <w:top w:val="single" w:sz="8" w:space="0" w:color="000000"/>
              <w:left w:val="single" w:sz="8" w:space="0" w:color="auto"/>
              <w:bottom w:val="single" w:sz="8" w:space="0" w:color="000000"/>
              <w:right w:val="single" w:sz="8" w:space="0" w:color="000000"/>
            </w:tcBorders>
            <w:shd w:val="clear" w:color="auto" w:fill="auto"/>
            <w:vAlign w:val="center"/>
            <w:hideMark/>
          </w:tcPr>
          <w:p w:rsidR="00941A96" w:rsidRPr="00941A96" w:rsidRDefault="00941A96" w:rsidP="00941A96">
            <w:pPr>
              <w:spacing w:after="0" w:line="240" w:lineRule="auto"/>
              <w:jc w:val="center"/>
              <w:rPr>
                <w:rFonts w:ascii="Times New Roman" w:eastAsia="Times New Roman" w:hAnsi="Times New Roman" w:cs="Times New Roman"/>
                <w:color w:val="000000"/>
                <w:sz w:val="24"/>
                <w:szCs w:val="24"/>
                <w:lang w:eastAsia="ru-RU"/>
              </w:rPr>
            </w:pPr>
            <w:r w:rsidRPr="00941A96">
              <w:rPr>
                <w:rFonts w:ascii="Times New Roman" w:eastAsia="Times New Roman" w:hAnsi="Times New Roman" w:cs="Times New Roman"/>
                <w:color w:val="000000"/>
                <w:sz w:val="24"/>
                <w:szCs w:val="24"/>
                <w:lang w:eastAsia="ru-RU"/>
              </w:rPr>
              <w:t>Время устранений</w:t>
            </w:r>
          </w:p>
        </w:tc>
      </w:tr>
      <w:tr w:rsidR="00941A96" w:rsidRPr="00941A96" w:rsidTr="00941A96">
        <w:trPr>
          <w:trHeight w:val="300"/>
        </w:trPr>
        <w:tc>
          <w:tcPr>
            <w:tcW w:w="3524" w:type="dxa"/>
            <w:vMerge/>
            <w:tcBorders>
              <w:top w:val="single" w:sz="8" w:space="0" w:color="000000"/>
              <w:left w:val="single" w:sz="8" w:space="0" w:color="000000"/>
              <w:bottom w:val="single" w:sz="8" w:space="0" w:color="000000"/>
              <w:right w:val="single" w:sz="8" w:space="0" w:color="000000"/>
            </w:tcBorders>
            <w:vAlign w:val="center"/>
            <w:hideMark/>
          </w:tcPr>
          <w:p w:rsidR="00941A96" w:rsidRPr="00941A96" w:rsidRDefault="00941A96" w:rsidP="00941A96">
            <w:pPr>
              <w:spacing w:after="0" w:line="240" w:lineRule="auto"/>
              <w:rPr>
                <w:rFonts w:ascii="Times New Roman" w:eastAsia="Times New Roman" w:hAnsi="Times New Roman" w:cs="Times New Roman"/>
                <w:color w:val="000000"/>
                <w:sz w:val="24"/>
                <w:szCs w:val="24"/>
                <w:lang w:eastAsia="ru-RU"/>
              </w:rPr>
            </w:pPr>
          </w:p>
        </w:tc>
        <w:tc>
          <w:tcPr>
            <w:tcW w:w="1453" w:type="dxa"/>
            <w:tcBorders>
              <w:top w:val="nil"/>
              <w:left w:val="nil"/>
              <w:bottom w:val="single" w:sz="8" w:space="0" w:color="000000"/>
              <w:right w:val="single" w:sz="8" w:space="0" w:color="auto"/>
            </w:tcBorders>
            <w:shd w:val="clear" w:color="auto" w:fill="auto"/>
            <w:vAlign w:val="center"/>
            <w:hideMark/>
          </w:tcPr>
          <w:p w:rsidR="00941A96" w:rsidRPr="00941A96" w:rsidRDefault="00941A96" w:rsidP="00941A96">
            <w:pPr>
              <w:spacing w:after="0" w:line="240" w:lineRule="auto"/>
              <w:jc w:val="center"/>
              <w:rPr>
                <w:rFonts w:ascii="Times New Roman" w:eastAsia="Times New Roman" w:hAnsi="Times New Roman" w:cs="Times New Roman"/>
                <w:bCs/>
                <w:color w:val="000000"/>
                <w:sz w:val="24"/>
                <w:szCs w:val="24"/>
                <w:lang w:eastAsia="ru-RU"/>
              </w:rPr>
            </w:pPr>
            <w:r w:rsidRPr="00941A96">
              <w:rPr>
                <w:rFonts w:ascii="Times New Roman" w:eastAsia="Times New Roman" w:hAnsi="Times New Roman" w:cs="Times New Roman"/>
                <w:bCs/>
                <w:color w:val="000000"/>
                <w:sz w:val="24"/>
                <w:szCs w:val="24"/>
                <w:lang w:eastAsia="ru-RU"/>
              </w:rPr>
              <w:t>2020 г.</w:t>
            </w:r>
          </w:p>
        </w:tc>
        <w:tc>
          <w:tcPr>
            <w:tcW w:w="1275" w:type="dxa"/>
            <w:tcBorders>
              <w:top w:val="nil"/>
              <w:left w:val="nil"/>
              <w:bottom w:val="single" w:sz="8" w:space="0" w:color="000000"/>
              <w:right w:val="single" w:sz="8" w:space="0" w:color="000000"/>
            </w:tcBorders>
            <w:shd w:val="clear" w:color="auto" w:fill="auto"/>
            <w:vAlign w:val="center"/>
            <w:hideMark/>
          </w:tcPr>
          <w:p w:rsidR="00941A96" w:rsidRPr="00941A96" w:rsidRDefault="00941A96" w:rsidP="00941A96">
            <w:pPr>
              <w:spacing w:after="0" w:line="240" w:lineRule="auto"/>
              <w:jc w:val="center"/>
              <w:rPr>
                <w:rFonts w:ascii="Times New Roman" w:eastAsia="Times New Roman" w:hAnsi="Times New Roman" w:cs="Times New Roman"/>
                <w:bCs/>
                <w:color w:val="000000"/>
                <w:sz w:val="24"/>
                <w:szCs w:val="24"/>
                <w:lang w:eastAsia="ru-RU"/>
              </w:rPr>
            </w:pPr>
            <w:r w:rsidRPr="00941A96">
              <w:rPr>
                <w:rFonts w:ascii="Times New Roman" w:eastAsia="Times New Roman" w:hAnsi="Times New Roman" w:cs="Times New Roman"/>
                <w:bCs/>
                <w:color w:val="000000"/>
                <w:sz w:val="24"/>
                <w:szCs w:val="24"/>
                <w:lang w:eastAsia="ru-RU"/>
              </w:rPr>
              <w:t>2021г.</w:t>
            </w:r>
          </w:p>
        </w:tc>
        <w:tc>
          <w:tcPr>
            <w:tcW w:w="1560" w:type="dxa"/>
            <w:tcBorders>
              <w:top w:val="nil"/>
              <w:left w:val="nil"/>
              <w:bottom w:val="single" w:sz="8" w:space="0" w:color="000000"/>
              <w:right w:val="single" w:sz="8" w:space="0" w:color="auto"/>
            </w:tcBorders>
            <w:shd w:val="clear" w:color="auto" w:fill="auto"/>
            <w:vAlign w:val="center"/>
            <w:hideMark/>
          </w:tcPr>
          <w:p w:rsidR="00941A96" w:rsidRPr="00941A96" w:rsidRDefault="00941A96" w:rsidP="00941A96">
            <w:pPr>
              <w:spacing w:after="0" w:line="240" w:lineRule="auto"/>
              <w:jc w:val="center"/>
              <w:rPr>
                <w:rFonts w:ascii="Times New Roman" w:eastAsia="Times New Roman" w:hAnsi="Times New Roman" w:cs="Times New Roman"/>
                <w:bCs/>
                <w:color w:val="000000"/>
                <w:sz w:val="24"/>
                <w:szCs w:val="24"/>
                <w:lang w:eastAsia="ru-RU"/>
              </w:rPr>
            </w:pPr>
            <w:r w:rsidRPr="00941A96">
              <w:rPr>
                <w:rFonts w:ascii="Times New Roman" w:eastAsia="Times New Roman" w:hAnsi="Times New Roman" w:cs="Times New Roman"/>
                <w:bCs/>
                <w:color w:val="000000"/>
                <w:sz w:val="24"/>
                <w:szCs w:val="24"/>
                <w:lang w:eastAsia="ru-RU"/>
              </w:rPr>
              <w:t>2022г.</w:t>
            </w:r>
          </w:p>
        </w:tc>
        <w:tc>
          <w:tcPr>
            <w:tcW w:w="1984" w:type="dxa"/>
            <w:vMerge/>
            <w:tcBorders>
              <w:top w:val="single" w:sz="8" w:space="0" w:color="000000"/>
              <w:left w:val="single" w:sz="8" w:space="0" w:color="auto"/>
              <w:bottom w:val="single" w:sz="8" w:space="0" w:color="000000"/>
              <w:right w:val="single" w:sz="8" w:space="0" w:color="000000"/>
            </w:tcBorders>
            <w:vAlign w:val="center"/>
            <w:hideMark/>
          </w:tcPr>
          <w:p w:rsidR="00941A96" w:rsidRPr="00941A96" w:rsidRDefault="00941A96" w:rsidP="00941A96">
            <w:pPr>
              <w:spacing w:after="0" w:line="240" w:lineRule="auto"/>
              <w:rPr>
                <w:rFonts w:ascii="Times New Roman" w:eastAsia="Times New Roman" w:hAnsi="Times New Roman" w:cs="Times New Roman"/>
                <w:color w:val="000000"/>
                <w:sz w:val="24"/>
                <w:szCs w:val="24"/>
                <w:lang w:eastAsia="ru-RU"/>
              </w:rPr>
            </w:pPr>
          </w:p>
        </w:tc>
      </w:tr>
      <w:tr w:rsidR="00941A96" w:rsidRPr="00941A96" w:rsidTr="00941A96">
        <w:trPr>
          <w:trHeight w:val="300"/>
        </w:trPr>
        <w:tc>
          <w:tcPr>
            <w:tcW w:w="3524" w:type="dxa"/>
            <w:tcBorders>
              <w:top w:val="nil"/>
              <w:left w:val="single" w:sz="8" w:space="0" w:color="000000"/>
              <w:bottom w:val="single" w:sz="8" w:space="0" w:color="000000"/>
              <w:right w:val="single" w:sz="8" w:space="0" w:color="000000"/>
            </w:tcBorders>
            <w:shd w:val="clear" w:color="auto" w:fill="auto"/>
            <w:vAlign w:val="center"/>
            <w:hideMark/>
          </w:tcPr>
          <w:p w:rsidR="00941A96" w:rsidRPr="00941A96" w:rsidRDefault="00941A96" w:rsidP="00941A96">
            <w:pPr>
              <w:spacing w:after="0" w:line="240" w:lineRule="auto"/>
              <w:jc w:val="center"/>
              <w:rPr>
                <w:rFonts w:ascii="Times New Roman" w:eastAsia="Times New Roman" w:hAnsi="Times New Roman" w:cs="Times New Roman"/>
                <w:color w:val="000000"/>
                <w:sz w:val="24"/>
                <w:szCs w:val="24"/>
                <w:lang w:eastAsia="ru-RU"/>
              </w:rPr>
            </w:pPr>
            <w:r w:rsidRPr="00941A96">
              <w:rPr>
                <w:rFonts w:ascii="Times New Roman" w:eastAsia="Times New Roman" w:hAnsi="Times New Roman" w:cs="Times New Roman"/>
                <w:color w:val="000000"/>
                <w:sz w:val="24"/>
                <w:szCs w:val="24"/>
                <w:lang w:eastAsia="ru-RU"/>
              </w:rPr>
              <w:t>Котельная с. Октябрьский</w:t>
            </w:r>
          </w:p>
        </w:tc>
        <w:tc>
          <w:tcPr>
            <w:tcW w:w="1453" w:type="dxa"/>
            <w:tcBorders>
              <w:top w:val="nil"/>
              <w:left w:val="nil"/>
              <w:bottom w:val="single" w:sz="8" w:space="0" w:color="000000"/>
              <w:right w:val="single" w:sz="8" w:space="0" w:color="auto"/>
            </w:tcBorders>
            <w:shd w:val="clear" w:color="auto" w:fill="auto"/>
            <w:vAlign w:val="center"/>
            <w:hideMark/>
          </w:tcPr>
          <w:p w:rsidR="00941A96" w:rsidRPr="00941A96" w:rsidRDefault="00941A96" w:rsidP="00941A96">
            <w:pPr>
              <w:spacing w:after="0" w:line="240" w:lineRule="auto"/>
              <w:jc w:val="center"/>
              <w:rPr>
                <w:rFonts w:ascii="Times New Roman" w:eastAsia="Times New Roman" w:hAnsi="Times New Roman" w:cs="Times New Roman"/>
                <w:color w:val="000000"/>
                <w:sz w:val="24"/>
                <w:szCs w:val="24"/>
                <w:lang w:eastAsia="ru-RU"/>
              </w:rPr>
            </w:pPr>
            <w:r w:rsidRPr="00941A96">
              <w:rPr>
                <w:rFonts w:ascii="Times New Roman" w:eastAsia="Times New Roman" w:hAnsi="Times New Roman" w:cs="Times New Roman"/>
                <w:color w:val="000000"/>
                <w:sz w:val="24"/>
                <w:szCs w:val="24"/>
                <w:lang w:eastAsia="ru-RU"/>
              </w:rPr>
              <w:t> -</w:t>
            </w:r>
          </w:p>
        </w:tc>
        <w:tc>
          <w:tcPr>
            <w:tcW w:w="1275" w:type="dxa"/>
            <w:tcBorders>
              <w:top w:val="nil"/>
              <w:left w:val="nil"/>
              <w:bottom w:val="single" w:sz="8" w:space="0" w:color="000000"/>
              <w:right w:val="single" w:sz="8" w:space="0" w:color="000000"/>
            </w:tcBorders>
            <w:shd w:val="clear" w:color="auto" w:fill="auto"/>
            <w:vAlign w:val="center"/>
            <w:hideMark/>
          </w:tcPr>
          <w:p w:rsidR="00941A96" w:rsidRPr="00941A96" w:rsidRDefault="00941A96" w:rsidP="00941A96">
            <w:pPr>
              <w:spacing w:after="0" w:line="240" w:lineRule="auto"/>
              <w:jc w:val="center"/>
              <w:rPr>
                <w:rFonts w:ascii="Times New Roman" w:eastAsia="Times New Roman" w:hAnsi="Times New Roman" w:cs="Times New Roman"/>
                <w:color w:val="000000"/>
                <w:sz w:val="24"/>
                <w:szCs w:val="24"/>
                <w:lang w:eastAsia="ru-RU"/>
              </w:rPr>
            </w:pPr>
            <w:r w:rsidRPr="00941A96">
              <w:rPr>
                <w:rFonts w:ascii="Times New Roman" w:eastAsia="Times New Roman" w:hAnsi="Times New Roman" w:cs="Times New Roman"/>
                <w:color w:val="000000"/>
                <w:sz w:val="24"/>
                <w:szCs w:val="24"/>
                <w:lang w:eastAsia="ru-RU"/>
              </w:rPr>
              <w:t>1</w:t>
            </w:r>
          </w:p>
        </w:tc>
        <w:tc>
          <w:tcPr>
            <w:tcW w:w="1560" w:type="dxa"/>
            <w:tcBorders>
              <w:top w:val="nil"/>
              <w:left w:val="nil"/>
              <w:bottom w:val="single" w:sz="8" w:space="0" w:color="000000"/>
              <w:right w:val="single" w:sz="8" w:space="0" w:color="auto"/>
            </w:tcBorders>
            <w:shd w:val="clear" w:color="auto" w:fill="auto"/>
            <w:vAlign w:val="center"/>
            <w:hideMark/>
          </w:tcPr>
          <w:p w:rsidR="00941A96" w:rsidRPr="00941A96" w:rsidRDefault="00941A96" w:rsidP="00941A96">
            <w:pPr>
              <w:spacing w:after="0" w:line="240" w:lineRule="auto"/>
              <w:jc w:val="center"/>
              <w:rPr>
                <w:rFonts w:ascii="Times New Roman" w:eastAsia="Times New Roman" w:hAnsi="Times New Roman" w:cs="Times New Roman"/>
                <w:color w:val="000000"/>
                <w:sz w:val="24"/>
                <w:szCs w:val="24"/>
                <w:lang w:eastAsia="ru-RU"/>
              </w:rPr>
            </w:pPr>
            <w:r w:rsidRPr="00941A96">
              <w:rPr>
                <w:rFonts w:ascii="Times New Roman" w:eastAsia="Times New Roman" w:hAnsi="Times New Roman" w:cs="Times New Roman"/>
                <w:color w:val="000000"/>
                <w:sz w:val="24"/>
                <w:szCs w:val="24"/>
                <w:lang w:eastAsia="ru-RU"/>
              </w:rPr>
              <w:t>2</w:t>
            </w:r>
          </w:p>
        </w:tc>
        <w:tc>
          <w:tcPr>
            <w:tcW w:w="1984" w:type="dxa"/>
            <w:tcBorders>
              <w:top w:val="nil"/>
              <w:left w:val="nil"/>
              <w:bottom w:val="single" w:sz="8" w:space="0" w:color="000000"/>
              <w:right w:val="single" w:sz="8" w:space="0" w:color="000000"/>
            </w:tcBorders>
            <w:shd w:val="clear" w:color="auto" w:fill="auto"/>
            <w:vAlign w:val="center"/>
            <w:hideMark/>
          </w:tcPr>
          <w:p w:rsidR="00941A96" w:rsidRPr="00941A96" w:rsidRDefault="00941A96" w:rsidP="00941A96">
            <w:pPr>
              <w:spacing w:after="0" w:line="240" w:lineRule="auto"/>
              <w:jc w:val="center"/>
              <w:rPr>
                <w:rFonts w:ascii="Times New Roman" w:eastAsia="Times New Roman" w:hAnsi="Times New Roman" w:cs="Times New Roman"/>
                <w:color w:val="000000"/>
                <w:sz w:val="24"/>
                <w:szCs w:val="24"/>
                <w:lang w:eastAsia="ru-RU"/>
              </w:rPr>
            </w:pPr>
            <w:r w:rsidRPr="00941A96">
              <w:rPr>
                <w:rFonts w:ascii="Times New Roman" w:eastAsia="Times New Roman" w:hAnsi="Times New Roman" w:cs="Times New Roman"/>
                <w:color w:val="000000"/>
                <w:sz w:val="24"/>
                <w:szCs w:val="24"/>
                <w:lang w:eastAsia="ru-RU"/>
              </w:rPr>
              <w:t>4ч.</w:t>
            </w:r>
          </w:p>
        </w:tc>
      </w:tr>
    </w:tbl>
    <w:p w:rsidR="004565DB" w:rsidRPr="000758DE" w:rsidRDefault="004565DB" w:rsidP="007F0C5C"/>
    <w:p w:rsidR="00EB11FB" w:rsidRPr="00EB11FB" w:rsidRDefault="00EB11FB" w:rsidP="00EB11FB">
      <w:pPr>
        <w:tabs>
          <w:tab w:val="left" w:pos="0"/>
        </w:tabs>
        <w:spacing w:after="0" w:line="360" w:lineRule="auto"/>
        <w:ind w:firstLine="709"/>
        <w:jc w:val="both"/>
        <w:rPr>
          <w:rFonts w:ascii="Times New Roman" w:eastAsia="Times New Roman" w:hAnsi="Times New Roman" w:cs="Times New Roman"/>
          <w:sz w:val="24"/>
          <w:szCs w:val="24"/>
          <w:lang w:eastAsia="ru-RU"/>
        </w:rPr>
      </w:pPr>
      <w:r w:rsidRPr="00EB11FB">
        <w:rPr>
          <w:rFonts w:ascii="Times New Roman" w:eastAsia="Times New Roman" w:hAnsi="Times New Roman" w:cs="Times New Roman"/>
          <w:sz w:val="24"/>
          <w:szCs w:val="24"/>
          <w:lang w:eastAsia="ru-RU"/>
        </w:rPr>
        <w:t>На текущий момент эксплуатационная надежность тепловых сетей обеспечивалась за счет текущей ликвидации возникающих повреждений в тепловых сетях и недопущению их развития в серьезные аварии с тяжелыми последствиями. Сведения о нарушениях в подаче тепловой энергии отсутствуют.</w:t>
      </w:r>
    </w:p>
    <w:p w:rsidR="00EB11FB" w:rsidRPr="00EB11FB" w:rsidRDefault="00EB11FB" w:rsidP="00EB11FB">
      <w:pPr>
        <w:autoSpaceDE w:val="0"/>
        <w:autoSpaceDN w:val="0"/>
        <w:adjustRightInd w:val="0"/>
        <w:spacing w:after="0" w:line="360" w:lineRule="auto"/>
        <w:ind w:firstLine="567"/>
        <w:jc w:val="both"/>
        <w:rPr>
          <w:rFonts w:ascii="Times New Roman" w:hAnsi="Times New Roman" w:cs="Times New Roman"/>
          <w:sz w:val="24"/>
          <w:szCs w:val="24"/>
        </w:rPr>
      </w:pPr>
      <w:r w:rsidRPr="00EB11FB">
        <w:rPr>
          <w:rFonts w:ascii="Times New Roman" w:hAnsi="Times New Roman" w:cs="Times New Roman"/>
          <w:sz w:val="24"/>
          <w:szCs w:val="24"/>
        </w:rPr>
        <w:t>В соответствии с пунктом 6.28 СНиП 41-02-2003 «Тепловые сети» и с пунктом 6.25 Свода правил Тепловые сети актуализированная редакция СНиП 41-02-2003 (СП 124.13330. 2012 способность действующих источников теплоты, тепловых сетей и в целом системы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следует определять по трем показателям (критериям): вероятности безотказной работы (Р), коэффициенту готовности (Кг), живучести (Ж).</w:t>
      </w:r>
    </w:p>
    <w:p w:rsidR="00EB11FB" w:rsidRPr="00EB11FB" w:rsidRDefault="00EB11FB" w:rsidP="00EB11FB">
      <w:pPr>
        <w:autoSpaceDE w:val="0"/>
        <w:autoSpaceDN w:val="0"/>
        <w:adjustRightInd w:val="0"/>
        <w:spacing w:after="0" w:line="360" w:lineRule="auto"/>
        <w:ind w:firstLine="567"/>
        <w:jc w:val="both"/>
        <w:rPr>
          <w:rFonts w:ascii="Times New Roman" w:hAnsi="Times New Roman" w:cs="Times New Roman"/>
          <w:sz w:val="24"/>
          <w:szCs w:val="24"/>
        </w:rPr>
      </w:pPr>
      <w:r w:rsidRPr="00EB11FB">
        <w:rPr>
          <w:rFonts w:ascii="Times New Roman" w:hAnsi="Times New Roman" w:cs="Times New Roman"/>
          <w:sz w:val="24"/>
          <w:szCs w:val="24"/>
        </w:rPr>
        <w:t>В настоящей главе используются термины и определения в соответствии со СНиП 41-02-2003 «Тепловые сети» и Свода правил Тепловые сети актуализированная редакция СНиП 41-02-2003 (СП 124.13330. 2012).</w:t>
      </w:r>
    </w:p>
    <w:p w:rsidR="00EB11FB" w:rsidRPr="00EB11FB" w:rsidRDefault="00EB11FB" w:rsidP="00EB11FB">
      <w:pPr>
        <w:autoSpaceDE w:val="0"/>
        <w:autoSpaceDN w:val="0"/>
        <w:adjustRightInd w:val="0"/>
        <w:spacing w:after="0" w:line="360" w:lineRule="auto"/>
        <w:ind w:firstLine="567"/>
        <w:jc w:val="both"/>
        <w:rPr>
          <w:rFonts w:ascii="Times New Roman" w:hAnsi="Times New Roman" w:cs="Times New Roman"/>
          <w:sz w:val="24"/>
          <w:szCs w:val="24"/>
        </w:rPr>
      </w:pPr>
      <w:r w:rsidRPr="00EB11FB">
        <w:rPr>
          <w:rFonts w:ascii="Times New Roman" w:hAnsi="Times New Roman" w:cs="Times New Roman"/>
          <w:b/>
          <w:sz w:val="24"/>
          <w:szCs w:val="24"/>
        </w:rPr>
        <w:lastRenderedPageBreak/>
        <w:t>Система централизованного теплоснабжения (СЦТ):</w:t>
      </w:r>
      <w:r w:rsidRPr="00EB11FB">
        <w:rPr>
          <w:rFonts w:ascii="Times New Roman" w:hAnsi="Times New Roman" w:cs="Times New Roman"/>
          <w:sz w:val="24"/>
          <w:szCs w:val="24"/>
        </w:rPr>
        <w:t xml:space="preserve"> система, состоящая из одного или нескольких источников теплоты, тепловых сетей (независимо от диаметра, числа и протяженности наружных теплопроводов ) и потребителей теплоты. </w:t>
      </w:r>
    </w:p>
    <w:p w:rsidR="00EB11FB" w:rsidRPr="00EB11FB" w:rsidRDefault="00EB11FB" w:rsidP="00EB11FB">
      <w:pPr>
        <w:autoSpaceDE w:val="0"/>
        <w:autoSpaceDN w:val="0"/>
        <w:adjustRightInd w:val="0"/>
        <w:spacing w:after="0" w:line="360" w:lineRule="auto"/>
        <w:ind w:firstLine="567"/>
        <w:jc w:val="both"/>
        <w:rPr>
          <w:rFonts w:ascii="Times New Roman" w:hAnsi="Times New Roman" w:cs="Times New Roman"/>
          <w:sz w:val="24"/>
          <w:szCs w:val="24"/>
        </w:rPr>
      </w:pPr>
      <w:r w:rsidRPr="00EB11FB">
        <w:rPr>
          <w:rFonts w:ascii="Times New Roman" w:hAnsi="Times New Roman" w:cs="Times New Roman"/>
          <w:b/>
          <w:sz w:val="24"/>
          <w:szCs w:val="24"/>
        </w:rPr>
        <w:t>Надежность теплоснабжения:</w:t>
      </w:r>
      <w:r w:rsidRPr="00EB11FB">
        <w:rPr>
          <w:rFonts w:ascii="Times New Roman" w:hAnsi="Times New Roman" w:cs="Times New Roman"/>
          <w:sz w:val="24"/>
          <w:szCs w:val="24"/>
        </w:rPr>
        <w:t xml:space="preserve"> характеристика состояния системы теплоснабжения, при котором обеспечиваются качество и безопасность теплоснабжения.</w:t>
      </w:r>
    </w:p>
    <w:p w:rsidR="00EB11FB" w:rsidRPr="00EB11FB" w:rsidRDefault="00EB11FB" w:rsidP="00EB11FB">
      <w:pPr>
        <w:autoSpaceDE w:val="0"/>
        <w:autoSpaceDN w:val="0"/>
        <w:adjustRightInd w:val="0"/>
        <w:spacing w:after="0" w:line="360" w:lineRule="auto"/>
        <w:ind w:firstLine="567"/>
        <w:jc w:val="both"/>
        <w:rPr>
          <w:rFonts w:ascii="Times New Roman" w:hAnsi="Times New Roman" w:cs="Times New Roman"/>
          <w:sz w:val="24"/>
          <w:szCs w:val="24"/>
        </w:rPr>
      </w:pPr>
      <w:r w:rsidRPr="00EB11FB">
        <w:rPr>
          <w:rFonts w:ascii="Times New Roman" w:hAnsi="Times New Roman" w:cs="Times New Roman"/>
          <w:b/>
          <w:sz w:val="24"/>
          <w:szCs w:val="24"/>
        </w:rPr>
        <w:t>Вероятность безотказной работы системы (Р):</w:t>
      </w:r>
      <w:r w:rsidRPr="00EB11FB">
        <w:rPr>
          <w:rFonts w:ascii="Times New Roman" w:hAnsi="Times New Roman" w:cs="Times New Roman"/>
          <w:sz w:val="24"/>
          <w:szCs w:val="24"/>
        </w:rPr>
        <w:t xml:space="preserve"> способность системы не допускать отказов, приводящих к падению температуры в отапливаемых помещениях жилых и общественных зданий ниже +12 ºС, в промышленных зданиях ниже +8 ˚, более числа раз, установленного нормативами. </w:t>
      </w:r>
    </w:p>
    <w:p w:rsidR="00EB11FB" w:rsidRPr="00EB11FB" w:rsidRDefault="00EB11FB" w:rsidP="00EB11FB">
      <w:pPr>
        <w:autoSpaceDE w:val="0"/>
        <w:autoSpaceDN w:val="0"/>
        <w:adjustRightInd w:val="0"/>
        <w:spacing w:after="0" w:line="360" w:lineRule="auto"/>
        <w:ind w:firstLine="567"/>
        <w:jc w:val="both"/>
        <w:rPr>
          <w:rFonts w:ascii="Times New Roman" w:hAnsi="Times New Roman" w:cs="Times New Roman"/>
          <w:sz w:val="24"/>
          <w:szCs w:val="24"/>
        </w:rPr>
      </w:pPr>
      <w:r w:rsidRPr="00EB11FB">
        <w:rPr>
          <w:rFonts w:ascii="Times New Roman" w:hAnsi="Times New Roman" w:cs="Times New Roman"/>
          <w:b/>
          <w:sz w:val="24"/>
          <w:szCs w:val="24"/>
        </w:rPr>
        <w:t xml:space="preserve">Коэффициент готовности (качества) системы (Кг): </w:t>
      </w:r>
      <w:r w:rsidRPr="00EB11FB">
        <w:rPr>
          <w:rFonts w:ascii="Times New Roman" w:hAnsi="Times New Roman" w:cs="Times New Roman"/>
          <w:sz w:val="24"/>
          <w:szCs w:val="24"/>
        </w:rPr>
        <w:t>вероятность работоспособного состояния системы в произвольный момент времени поддерживать в отапливаемых помещениях расчетную внутреннюю температуру, кроме периодов снижения температуры, допускаемых нормативами.</w:t>
      </w:r>
    </w:p>
    <w:p w:rsidR="00EB11FB" w:rsidRPr="00EB11FB" w:rsidRDefault="00EB11FB" w:rsidP="00EB11FB">
      <w:pPr>
        <w:autoSpaceDE w:val="0"/>
        <w:autoSpaceDN w:val="0"/>
        <w:adjustRightInd w:val="0"/>
        <w:spacing w:after="0" w:line="360" w:lineRule="auto"/>
        <w:ind w:firstLine="567"/>
        <w:jc w:val="both"/>
        <w:rPr>
          <w:rFonts w:ascii="Times New Roman" w:hAnsi="Times New Roman" w:cs="Times New Roman"/>
          <w:sz w:val="24"/>
          <w:szCs w:val="24"/>
        </w:rPr>
      </w:pPr>
      <w:r w:rsidRPr="00EB11FB">
        <w:rPr>
          <w:rFonts w:ascii="Times New Roman" w:hAnsi="Times New Roman" w:cs="Times New Roman"/>
          <w:b/>
          <w:sz w:val="24"/>
          <w:szCs w:val="24"/>
        </w:rPr>
        <w:t>Живучесть системы (Ж):</w:t>
      </w:r>
      <w:r w:rsidRPr="00EB11FB">
        <w:rPr>
          <w:rFonts w:ascii="Times New Roman" w:hAnsi="Times New Roman" w:cs="Times New Roman"/>
          <w:sz w:val="24"/>
          <w:szCs w:val="24"/>
        </w:rPr>
        <w:t xml:space="preserve"> способность системы сохранять свою работоспособность в аварийных (экстремальных) условиях, а также после длительных (более 54 ч) остановов.</w:t>
      </w:r>
    </w:p>
    <w:p w:rsidR="00EB11FB" w:rsidRPr="00EB11FB" w:rsidRDefault="00EB11FB" w:rsidP="00EB11FB">
      <w:pPr>
        <w:autoSpaceDE w:val="0"/>
        <w:autoSpaceDN w:val="0"/>
        <w:adjustRightInd w:val="0"/>
        <w:spacing w:after="0" w:line="360" w:lineRule="auto"/>
        <w:ind w:firstLine="567"/>
        <w:jc w:val="both"/>
        <w:rPr>
          <w:rFonts w:ascii="Times New Roman" w:hAnsi="Times New Roman" w:cs="Times New Roman"/>
          <w:sz w:val="24"/>
          <w:szCs w:val="24"/>
        </w:rPr>
      </w:pPr>
      <w:r w:rsidRPr="00EB11FB">
        <w:rPr>
          <w:rFonts w:ascii="Times New Roman" w:hAnsi="Times New Roman" w:cs="Times New Roman"/>
          <w:sz w:val="24"/>
          <w:szCs w:val="24"/>
        </w:rPr>
        <w:t>Потребители теплоты по надежности теплоснабжения делятся на три категории:</w:t>
      </w:r>
    </w:p>
    <w:p w:rsidR="00EB11FB" w:rsidRPr="00EB11FB" w:rsidRDefault="00EB11FB" w:rsidP="00EB11FB">
      <w:pPr>
        <w:autoSpaceDE w:val="0"/>
        <w:autoSpaceDN w:val="0"/>
        <w:adjustRightInd w:val="0"/>
        <w:spacing w:after="0" w:line="360" w:lineRule="auto"/>
        <w:ind w:firstLine="567"/>
        <w:jc w:val="both"/>
        <w:rPr>
          <w:rFonts w:ascii="Times New Roman" w:hAnsi="Times New Roman" w:cs="Times New Roman"/>
          <w:sz w:val="24"/>
          <w:szCs w:val="24"/>
        </w:rPr>
      </w:pPr>
      <w:r w:rsidRPr="00EB11FB">
        <w:rPr>
          <w:rFonts w:ascii="Times New Roman" w:hAnsi="Times New Roman" w:cs="Times New Roman"/>
          <w:sz w:val="24"/>
          <w:szCs w:val="24"/>
        </w:rPr>
        <w:t>Первая категория –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 (больницы, родильные дома, детские дошкольные учреждения с круглосуточным пребыванием детей и т.п.).</w:t>
      </w:r>
    </w:p>
    <w:p w:rsidR="00EB11FB" w:rsidRPr="00EB11FB" w:rsidRDefault="00EB11FB" w:rsidP="00EB11FB">
      <w:pPr>
        <w:autoSpaceDE w:val="0"/>
        <w:autoSpaceDN w:val="0"/>
        <w:adjustRightInd w:val="0"/>
        <w:spacing w:after="0" w:line="360" w:lineRule="auto"/>
        <w:ind w:firstLine="567"/>
        <w:jc w:val="both"/>
        <w:rPr>
          <w:rFonts w:ascii="Times New Roman" w:hAnsi="Times New Roman" w:cs="Times New Roman"/>
          <w:sz w:val="24"/>
          <w:szCs w:val="24"/>
        </w:rPr>
      </w:pPr>
      <w:r w:rsidRPr="00EB11FB">
        <w:rPr>
          <w:rFonts w:ascii="Times New Roman" w:hAnsi="Times New Roman" w:cs="Times New Roman"/>
          <w:sz w:val="24"/>
          <w:szCs w:val="24"/>
        </w:rPr>
        <w:t>Вторая категория – потребители, допускающие снижение температуры в отапливаемых помещениях на период ликвидации аварии, но не более 54 ч:</w:t>
      </w:r>
    </w:p>
    <w:p w:rsidR="00EB11FB" w:rsidRPr="00EB11FB" w:rsidRDefault="00EB11FB" w:rsidP="00EB11FB">
      <w:pPr>
        <w:autoSpaceDE w:val="0"/>
        <w:autoSpaceDN w:val="0"/>
        <w:adjustRightInd w:val="0"/>
        <w:spacing w:after="0" w:line="360" w:lineRule="auto"/>
        <w:ind w:firstLine="709"/>
        <w:jc w:val="both"/>
        <w:rPr>
          <w:rFonts w:ascii="Times New Roman" w:hAnsi="Times New Roman" w:cs="Times New Roman"/>
          <w:sz w:val="24"/>
          <w:szCs w:val="24"/>
        </w:rPr>
      </w:pPr>
      <w:r w:rsidRPr="00EB11FB">
        <w:rPr>
          <w:rFonts w:ascii="Times New Roman" w:hAnsi="Times New Roman" w:cs="Times New Roman"/>
          <w:sz w:val="24"/>
          <w:szCs w:val="24"/>
        </w:rPr>
        <w:t>жилые и общественные здания до +12 ºС;</w:t>
      </w:r>
    </w:p>
    <w:p w:rsidR="00EB11FB" w:rsidRPr="00EB11FB" w:rsidRDefault="00EB11FB" w:rsidP="00EB11FB">
      <w:pPr>
        <w:autoSpaceDE w:val="0"/>
        <w:autoSpaceDN w:val="0"/>
        <w:adjustRightInd w:val="0"/>
        <w:spacing w:after="0" w:line="360" w:lineRule="auto"/>
        <w:ind w:firstLine="709"/>
        <w:jc w:val="both"/>
        <w:rPr>
          <w:rFonts w:ascii="Times New Roman" w:hAnsi="Times New Roman" w:cs="Times New Roman"/>
          <w:sz w:val="24"/>
          <w:szCs w:val="24"/>
        </w:rPr>
      </w:pPr>
      <w:r w:rsidRPr="00EB11FB">
        <w:rPr>
          <w:rFonts w:ascii="Times New Roman" w:hAnsi="Times New Roman" w:cs="Times New Roman"/>
          <w:sz w:val="24"/>
          <w:szCs w:val="24"/>
        </w:rPr>
        <w:t>промышленные здания до +8 ºС;</w:t>
      </w:r>
    </w:p>
    <w:p w:rsidR="00EB11FB" w:rsidRPr="00EB11FB" w:rsidRDefault="00EB11FB" w:rsidP="00EB11FB">
      <w:pPr>
        <w:autoSpaceDE w:val="0"/>
        <w:autoSpaceDN w:val="0"/>
        <w:adjustRightInd w:val="0"/>
        <w:spacing w:after="0" w:line="360" w:lineRule="auto"/>
        <w:ind w:firstLine="709"/>
        <w:jc w:val="both"/>
        <w:rPr>
          <w:rFonts w:ascii="Times New Roman" w:hAnsi="Times New Roman" w:cs="Times New Roman"/>
          <w:sz w:val="24"/>
          <w:szCs w:val="24"/>
        </w:rPr>
      </w:pPr>
      <w:r w:rsidRPr="00EB11FB">
        <w:rPr>
          <w:rFonts w:ascii="Times New Roman" w:hAnsi="Times New Roman" w:cs="Times New Roman"/>
          <w:sz w:val="24"/>
          <w:szCs w:val="24"/>
        </w:rPr>
        <w:t>Третья категория – остальные здания.</w:t>
      </w:r>
    </w:p>
    <w:p w:rsidR="00EB11FB" w:rsidRPr="00EB11FB" w:rsidRDefault="00EB11FB" w:rsidP="00EB11FB">
      <w:pPr>
        <w:autoSpaceDE w:val="0"/>
        <w:autoSpaceDN w:val="0"/>
        <w:adjustRightInd w:val="0"/>
        <w:spacing w:after="0" w:line="360" w:lineRule="auto"/>
        <w:ind w:firstLine="567"/>
        <w:jc w:val="both"/>
        <w:rPr>
          <w:rFonts w:ascii="Times New Roman" w:hAnsi="Times New Roman" w:cs="Times New Roman"/>
          <w:sz w:val="24"/>
          <w:szCs w:val="24"/>
        </w:rPr>
      </w:pPr>
      <w:r w:rsidRPr="00EB11FB">
        <w:rPr>
          <w:rFonts w:ascii="Times New Roman" w:hAnsi="Times New Roman" w:cs="Times New Roman"/>
          <w:sz w:val="24"/>
          <w:szCs w:val="24"/>
        </w:rPr>
        <w:t xml:space="preserve">Расчет вероятности безотказной работы тепловой сети (не резервируемых участков) по отношению к каждому потребителю рекомендуется выполнять с применением алгоритма, используя методику в пункте 169 в Приложении 9 Методических рекомендаций. </w:t>
      </w:r>
    </w:p>
    <w:p w:rsidR="00EB11FB" w:rsidRPr="00EB11FB" w:rsidRDefault="00EB11FB" w:rsidP="00EB11FB">
      <w:pPr>
        <w:autoSpaceDE w:val="0"/>
        <w:autoSpaceDN w:val="0"/>
        <w:adjustRightInd w:val="0"/>
        <w:spacing w:after="0" w:line="360" w:lineRule="auto"/>
        <w:ind w:firstLine="567"/>
        <w:jc w:val="both"/>
        <w:rPr>
          <w:rFonts w:ascii="Times New Roman" w:hAnsi="Times New Roman" w:cs="Times New Roman"/>
          <w:sz w:val="24"/>
          <w:szCs w:val="24"/>
        </w:rPr>
      </w:pPr>
      <w:r w:rsidRPr="00EB11FB">
        <w:rPr>
          <w:rFonts w:ascii="Times New Roman" w:hAnsi="Times New Roman" w:cs="Times New Roman"/>
          <w:sz w:val="24"/>
          <w:szCs w:val="24"/>
        </w:rPr>
        <w:t xml:space="preserve">Тепловые сети подразделяются на магистральные, распределительные, квартальные и ответвления от магистральных и распределительных тепловых </w:t>
      </w:r>
      <w:r w:rsidRPr="00EB11FB">
        <w:rPr>
          <w:rFonts w:ascii="Times New Roman" w:hAnsi="Times New Roman" w:cs="Times New Roman"/>
          <w:color w:val="000000"/>
          <w:sz w:val="24"/>
          <w:szCs w:val="24"/>
        </w:rPr>
        <w:t xml:space="preserve">сетей </w:t>
      </w:r>
      <w:r w:rsidRPr="00EB11FB">
        <w:rPr>
          <w:rFonts w:ascii="Times New Roman" w:hAnsi="Times New Roman" w:cs="Times New Roman"/>
          <w:sz w:val="24"/>
          <w:szCs w:val="24"/>
        </w:rPr>
        <w:t xml:space="preserve">к отдельным зданиям и сооружениям. Разделение тепловых сетей устанавливается проектом или эксплуатационной организацией. </w:t>
      </w:r>
    </w:p>
    <w:p w:rsidR="00EB11FB" w:rsidRPr="00EB11FB" w:rsidRDefault="00EB11FB" w:rsidP="00EB11FB">
      <w:pPr>
        <w:autoSpaceDE w:val="0"/>
        <w:autoSpaceDN w:val="0"/>
        <w:adjustRightInd w:val="0"/>
        <w:spacing w:after="0" w:line="360" w:lineRule="auto"/>
        <w:ind w:firstLine="567"/>
        <w:jc w:val="both"/>
        <w:rPr>
          <w:rFonts w:ascii="Times New Roman" w:hAnsi="Times New Roman" w:cs="Times New Roman"/>
          <w:sz w:val="24"/>
          <w:szCs w:val="24"/>
        </w:rPr>
      </w:pPr>
      <w:r w:rsidRPr="00EB11FB">
        <w:rPr>
          <w:rFonts w:ascii="Times New Roman" w:hAnsi="Times New Roman" w:cs="Times New Roman"/>
          <w:sz w:val="24"/>
          <w:szCs w:val="24"/>
        </w:rPr>
        <w:lastRenderedPageBreak/>
        <w:t>Расчет надежности теплоснабжения не резервируемых участков тепловой сети производится на основе данных по отказам и восстановлениям (времени, затраченном на ремонт участка) всех участков тепловых сетей за несколько лет их работы.</w:t>
      </w:r>
    </w:p>
    <w:p w:rsidR="00EB11FB" w:rsidRPr="00EB11FB" w:rsidRDefault="00EB11FB" w:rsidP="00EB11FB">
      <w:pPr>
        <w:autoSpaceDE w:val="0"/>
        <w:autoSpaceDN w:val="0"/>
        <w:adjustRightInd w:val="0"/>
        <w:spacing w:after="0" w:line="360" w:lineRule="auto"/>
        <w:ind w:firstLine="567"/>
        <w:jc w:val="both"/>
        <w:rPr>
          <w:rFonts w:ascii="Times New Roman" w:hAnsi="Times New Roman" w:cs="Times New Roman"/>
          <w:color w:val="000000"/>
          <w:sz w:val="24"/>
          <w:szCs w:val="24"/>
        </w:rPr>
      </w:pPr>
      <w:r w:rsidRPr="00EB11FB">
        <w:rPr>
          <w:rFonts w:ascii="Times New Roman" w:hAnsi="Times New Roman" w:cs="Times New Roman"/>
          <w:color w:val="000000"/>
          <w:sz w:val="24"/>
          <w:szCs w:val="24"/>
        </w:rPr>
        <w:t xml:space="preserve">В соответствии со СП 124.13330. 2012 расчет надежности теплоснабжения должен производиться для каждого потребителя, при этом минимально допустимые показатели вероятности безотказной работы следует принимать (пункт «6.28») для: </w:t>
      </w:r>
    </w:p>
    <w:p w:rsidR="00EB11FB" w:rsidRPr="00EB11FB" w:rsidRDefault="00EB11FB" w:rsidP="00EB11FB">
      <w:pPr>
        <w:numPr>
          <w:ilvl w:val="0"/>
          <w:numId w:val="9"/>
        </w:numPr>
        <w:autoSpaceDE w:val="0"/>
        <w:autoSpaceDN w:val="0"/>
        <w:adjustRightInd w:val="0"/>
        <w:spacing w:after="0" w:line="360" w:lineRule="auto"/>
        <w:ind w:left="567" w:firstLine="0"/>
        <w:jc w:val="both"/>
        <w:rPr>
          <w:rFonts w:ascii="Times New Roman" w:hAnsi="Times New Roman" w:cs="Times New Roman"/>
          <w:color w:val="000000"/>
          <w:sz w:val="24"/>
          <w:szCs w:val="24"/>
        </w:rPr>
      </w:pPr>
      <w:r w:rsidRPr="00EB11FB">
        <w:rPr>
          <w:rFonts w:ascii="Times New Roman" w:hAnsi="Times New Roman" w:cs="Times New Roman"/>
          <w:color w:val="000000"/>
          <w:sz w:val="24"/>
          <w:szCs w:val="24"/>
        </w:rPr>
        <w:t xml:space="preserve">источника теплоты Рит = 0,97; </w:t>
      </w:r>
    </w:p>
    <w:p w:rsidR="00EB11FB" w:rsidRPr="00EB11FB" w:rsidRDefault="00EB11FB" w:rsidP="00EB11FB">
      <w:pPr>
        <w:numPr>
          <w:ilvl w:val="0"/>
          <w:numId w:val="9"/>
        </w:numPr>
        <w:autoSpaceDE w:val="0"/>
        <w:autoSpaceDN w:val="0"/>
        <w:adjustRightInd w:val="0"/>
        <w:spacing w:after="0" w:line="360" w:lineRule="auto"/>
        <w:ind w:left="567" w:firstLine="0"/>
        <w:jc w:val="both"/>
        <w:rPr>
          <w:rFonts w:ascii="Times New Roman" w:hAnsi="Times New Roman" w:cs="Times New Roman"/>
          <w:color w:val="000000"/>
          <w:sz w:val="24"/>
          <w:szCs w:val="24"/>
        </w:rPr>
      </w:pPr>
      <w:r w:rsidRPr="00EB11FB">
        <w:rPr>
          <w:rFonts w:ascii="Times New Roman" w:hAnsi="Times New Roman" w:cs="Times New Roman"/>
          <w:color w:val="000000"/>
          <w:sz w:val="24"/>
          <w:szCs w:val="24"/>
        </w:rPr>
        <w:t xml:space="preserve">тепловых сетей Ртс = 0,9; </w:t>
      </w:r>
    </w:p>
    <w:p w:rsidR="00EB11FB" w:rsidRPr="00EB11FB" w:rsidRDefault="00EB11FB" w:rsidP="00EB11FB">
      <w:pPr>
        <w:numPr>
          <w:ilvl w:val="0"/>
          <w:numId w:val="9"/>
        </w:numPr>
        <w:autoSpaceDE w:val="0"/>
        <w:autoSpaceDN w:val="0"/>
        <w:adjustRightInd w:val="0"/>
        <w:spacing w:after="0" w:line="360" w:lineRule="auto"/>
        <w:ind w:left="567" w:firstLine="0"/>
        <w:jc w:val="both"/>
        <w:rPr>
          <w:rFonts w:ascii="Times New Roman" w:hAnsi="Times New Roman" w:cs="Times New Roman"/>
          <w:color w:val="000000"/>
          <w:sz w:val="24"/>
          <w:szCs w:val="24"/>
        </w:rPr>
      </w:pPr>
      <w:r w:rsidRPr="00EB11FB">
        <w:rPr>
          <w:rFonts w:ascii="Times New Roman" w:hAnsi="Times New Roman" w:cs="Times New Roman"/>
          <w:color w:val="000000"/>
          <w:sz w:val="24"/>
          <w:szCs w:val="24"/>
        </w:rPr>
        <w:t xml:space="preserve">потребителя теплоты Рпт = 0,99; </w:t>
      </w:r>
    </w:p>
    <w:p w:rsidR="00EB11FB" w:rsidRPr="00EB11FB" w:rsidRDefault="00EB11FB" w:rsidP="00EB11FB">
      <w:pPr>
        <w:numPr>
          <w:ilvl w:val="0"/>
          <w:numId w:val="9"/>
        </w:numPr>
        <w:spacing w:after="0" w:line="360" w:lineRule="auto"/>
        <w:ind w:left="567" w:firstLine="0"/>
        <w:contextualSpacing/>
        <w:jc w:val="both"/>
        <w:rPr>
          <w:rFonts w:ascii="Times New Roman" w:hAnsi="Times New Roman" w:cs="Times New Roman"/>
          <w:b/>
          <w:sz w:val="24"/>
          <w:szCs w:val="24"/>
        </w:rPr>
      </w:pPr>
      <w:r w:rsidRPr="00EB11FB">
        <w:rPr>
          <w:rFonts w:ascii="Times New Roman" w:hAnsi="Times New Roman" w:cs="Times New Roman"/>
          <w:sz w:val="24"/>
          <w:szCs w:val="24"/>
        </w:rPr>
        <w:t>СЦТ в целом Рсцт = 0,9*0,97*0,99 = 0,86.</w:t>
      </w:r>
    </w:p>
    <w:p w:rsidR="00EB11FB" w:rsidRPr="00EB11FB" w:rsidRDefault="00EB11FB" w:rsidP="00EB11FB">
      <w:pPr>
        <w:spacing w:after="0" w:line="360" w:lineRule="auto"/>
        <w:ind w:firstLine="567"/>
        <w:contextualSpacing/>
        <w:jc w:val="both"/>
        <w:rPr>
          <w:rFonts w:ascii="Times New Roman" w:hAnsi="Times New Roman" w:cs="Times New Roman"/>
          <w:sz w:val="24"/>
          <w:szCs w:val="24"/>
        </w:rPr>
      </w:pPr>
      <w:r w:rsidRPr="00EB11FB">
        <w:rPr>
          <w:rFonts w:ascii="Times New Roman" w:hAnsi="Times New Roman" w:cs="Times New Roman"/>
          <w:sz w:val="24"/>
          <w:szCs w:val="24"/>
        </w:rPr>
        <w:t>Расчет вероятности безотказной работы тепловой сети по отношению к каждому потребителю рекомендуется выполнять с применением следующего алгоритма:</w:t>
      </w:r>
    </w:p>
    <w:p w:rsidR="00EB11FB" w:rsidRPr="00EB11FB" w:rsidRDefault="00EB11FB" w:rsidP="00EB11FB">
      <w:pPr>
        <w:numPr>
          <w:ilvl w:val="0"/>
          <w:numId w:val="10"/>
        </w:numPr>
        <w:spacing w:after="0" w:line="360" w:lineRule="auto"/>
        <w:ind w:left="567" w:firstLine="0"/>
        <w:contextualSpacing/>
        <w:jc w:val="both"/>
        <w:rPr>
          <w:rFonts w:ascii="Times New Roman" w:hAnsi="Times New Roman" w:cs="Times New Roman"/>
          <w:b/>
          <w:sz w:val="24"/>
          <w:szCs w:val="24"/>
        </w:rPr>
      </w:pPr>
      <w:r w:rsidRPr="00EB11FB">
        <w:rPr>
          <w:rFonts w:ascii="Times New Roman" w:hAnsi="Times New Roman" w:cs="Times New Roman"/>
          <w:sz w:val="24"/>
          <w:szCs w:val="24"/>
        </w:rPr>
        <w:t>Определение пути передачи теплоносителя от источника до потребителя, по отношению к которому выполняется расчет вероятности безотказной работы тепловой сети.</w:t>
      </w:r>
    </w:p>
    <w:p w:rsidR="00EB11FB" w:rsidRPr="00EB11FB" w:rsidRDefault="00EB11FB" w:rsidP="00EB11FB">
      <w:pPr>
        <w:numPr>
          <w:ilvl w:val="0"/>
          <w:numId w:val="10"/>
        </w:numPr>
        <w:spacing w:after="0" w:line="360" w:lineRule="auto"/>
        <w:ind w:left="567" w:firstLine="0"/>
        <w:contextualSpacing/>
        <w:jc w:val="both"/>
        <w:rPr>
          <w:rFonts w:ascii="Times New Roman" w:hAnsi="Times New Roman" w:cs="Times New Roman"/>
          <w:b/>
          <w:sz w:val="24"/>
          <w:szCs w:val="24"/>
        </w:rPr>
      </w:pPr>
      <w:r w:rsidRPr="00EB11FB">
        <w:rPr>
          <w:rFonts w:ascii="Times New Roman" w:hAnsi="Times New Roman" w:cs="Times New Roman"/>
          <w:sz w:val="24"/>
          <w:szCs w:val="24"/>
        </w:rPr>
        <w:t>Для каждого участка тепловой сети устанавливаются: год его ввода в эксплуатацию, диаметр и протяженность.</w:t>
      </w:r>
    </w:p>
    <w:p w:rsidR="00EB11FB" w:rsidRPr="00EB11FB" w:rsidRDefault="00EB11FB" w:rsidP="00EB11FB">
      <w:pPr>
        <w:numPr>
          <w:ilvl w:val="0"/>
          <w:numId w:val="10"/>
        </w:numPr>
        <w:spacing w:after="0" w:line="360" w:lineRule="auto"/>
        <w:ind w:left="567" w:firstLine="0"/>
        <w:contextualSpacing/>
        <w:jc w:val="both"/>
        <w:rPr>
          <w:rFonts w:ascii="Times New Roman" w:hAnsi="Times New Roman" w:cs="Times New Roman"/>
          <w:b/>
          <w:sz w:val="24"/>
          <w:szCs w:val="24"/>
        </w:rPr>
      </w:pPr>
      <w:r w:rsidRPr="00EB11FB">
        <w:rPr>
          <w:rFonts w:ascii="Times New Roman" w:hAnsi="Times New Roman" w:cs="Times New Roman"/>
          <w:sz w:val="24"/>
          <w:szCs w:val="24"/>
        </w:rPr>
        <w:t xml:space="preserve"> 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rsidR="00EB11FB" w:rsidRPr="00EB11FB" w:rsidRDefault="00EB11FB" w:rsidP="00EB11FB">
      <w:pPr>
        <w:spacing w:after="0" w:line="360" w:lineRule="auto"/>
        <w:ind w:left="567"/>
        <w:contextualSpacing/>
        <w:jc w:val="both"/>
        <w:rPr>
          <w:rFonts w:ascii="Times New Roman" w:hAnsi="Times New Roman" w:cs="Times New Roman"/>
          <w:sz w:val="24"/>
          <w:szCs w:val="24"/>
        </w:rPr>
      </w:pPr>
      <w:r w:rsidRPr="00EB11FB">
        <w:rPr>
          <w:rFonts w:ascii="Times New Roman" w:hAnsi="Times New Roman" w:cs="Times New Roman"/>
          <w:sz w:val="24"/>
          <w:szCs w:val="24"/>
        </w:rPr>
        <w:t>- средневзвешенная частота ( интенсивность) устойчивых отказов участков тепловой сети (λ</w:t>
      </w:r>
      <w:r w:rsidRPr="00EB11FB">
        <w:rPr>
          <w:rFonts w:ascii="Times New Roman" w:hAnsi="Times New Roman" w:cs="Times New Roman"/>
          <w:sz w:val="24"/>
          <w:szCs w:val="24"/>
          <w:vertAlign w:val="subscript"/>
        </w:rPr>
        <w:t>0</w:t>
      </w:r>
      <w:r w:rsidRPr="00EB11FB">
        <w:rPr>
          <w:rFonts w:ascii="Times New Roman" w:hAnsi="Times New Roman" w:cs="Times New Roman"/>
          <w:sz w:val="24"/>
          <w:szCs w:val="24"/>
        </w:rPr>
        <w:t>). При отсутствии данных принимается λ</w:t>
      </w:r>
      <w:r w:rsidRPr="00EB11FB">
        <w:rPr>
          <w:rFonts w:ascii="Times New Roman" w:hAnsi="Times New Roman" w:cs="Times New Roman"/>
          <w:sz w:val="24"/>
          <w:szCs w:val="24"/>
          <w:vertAlign w:val="subscript"/>
        </w:rPr>
        <w:t xml:space="preserve">0 </w:t>
      </w:r>
      <w:r w:rsidRPr="00EB11FB">
        <w:rPr>
          <w:rFonts w:ascii="Times New Roman" w:hAnsi="Times New Roman" w:cs="Times New Roman"/>
          <w:sz w:val="24"/>
          <w:szCs w:val="24"/>
        </w:rPr>
        <w:t>= 5,7·10</w:t>
      </w:r>
      <w:r w:rsidRPr="00EB11FB">
        <w:rPr>
          <w:rFonts w:ascii="Times New Roman" w:hAnsi="Times New Roman" w:cs="Times New Roman"/>
          <w:sz w:val="24"/>
          <w:szCs w:val="24"/>
          <w:vertAlign w:val="superscript"/>
        </w:rPr>
        <w:t>-6</w:t>
      </w:r>
      <w:r w:rsidRPr="00EB11FB">
        <w:rPr>
          <w:rFonts w:ascii="Times New Roman" w:hAnsi="Times New Roman" w:cs="Times New Roman"/>
          <w:sz w:val="24"/>
          <w:szCs w:val="24"/>
        </w:rPr>
        <w:t xml:space="preserve"> </w:t>
      </w:r>
      <m:oMath>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ч·км</m:t>
            </m:r>
          </m:den>
        </m:f>
      </m:oMath>
      <w:r w:rsidRPr="00EB11FB">
        <w:rPr>
          <w:rFonts w:ascii="Times New Roman" w:hAnsi="Times New Roman" w:cs="Times New Roman"/>
          <w:sz w:val="24"/>
          <w:szCs w:val="24"/>
        </w:rPr>
        <w:t>;</w:t>
      </w:r>
    </w:p>
    <w:p w:rsidR="00EB11FB" w:rsidRPr="00EB11FB" w:rsidRDefault="00EB11FB" w:rsidP="00EB11FB">
      <w:pPr>
        <w:spacing w:after="0" w:line="360" w:lineRule="auto"/>
        <w:ind w:left="567"/>
        <w:contextualSpacing/>
        <w:jc w:val="both"/>
        <w:rPr>
          <w:rFonts w:ascii="Times New Roman" w:hAnsi="Times New Roman" w:cs="Times New Roman"/>
          <w:sz w:val="24"/>
          <w:szCs w:val="24"/>
        </w:rPr>
      </w:pPr>
      <w:r w:rsidRPr="00EB11FB">
        <w:rPr>
          <w:rFonts w:ascii="Times New Roman" w:hAnsi="Times New Roman" w:cs="Times New Roman"/>
          <w:sz w:val="24"/>
          <w:szCs w:val="24"/>
        </w:rPr>
        <w:t>- средневзвешенная продолжительность ремонта (восстановления) участков тепловой сети в зависимости от диаметра участка;</w:t>
      </w:r>
    </w:p>
    <w:p w:rsidR="00EB11FB" w:rsidRPr="00EB11FB" w:rsidRDefault="00EB11FB" w:rsidP="00EB11FB">
      <w:pPr>
        <w:spacing w:after="0" w:line="360" w:lineRule="auto"/>
        <w:ind w:firstLine="567"/>
        <w:contextualSpacing/>
        <w:jc w:val="both"/>
        <w:rPr>
          <w:rFonts w:ascii="Times New Roman" w:hAnsi="Times New Roman" w:cs="Times New Roman"/>
          <w:sz w:val="24"/>
          <w:szCs w:val="24"/>
        </w:rPr>
      </w:pPr>
      <w:r w:rsidRPr="00EB11FB">
        <w:rPr>
          <w:rFonts w:ascii="Times New Roman" w:hAnsi="Times New Roman" w:cs="Times New Roman"/>
          <w:sz w:val="24"/>
          <w:szCs w:val="24"/>
        </w:rPr>
        <w:t>Интенсивность отказов всей тепловой сети по отношению к потребителю представляется как последовательное (в смысле надежности) соединение элементов, при котором отказ одного из всей совокупности элементов приводит к отказу всей системы в целом. Средняя вероятность безотказной работы системы, состоящей из последовательно соединенных элементов будет равна произведению вероятностей безотказной работы:</w:t>
      </w:r>
    </w:p>
    <w:p w:rsidR="00EB11FB" w:rsidRPr="00EB11FB" w:rsidRDefault="00EB11FB" w:rsidP="00EB11FB">
      <w:pPr>
        <w:spacing w:after="0" w:line="360" w:lineRule="auto"/>
        <w:ind w:firstLine="567"/>
        <w:contextualSpacing/>
        <w:jc w:val="both"/>
        <w:rPr>
          <w:rFonts w:ascii="Times New Roman" w:hAnsi="Times New Roman" w:cs="Times New Roman"/>
          <w:sz w:val="24"/>
          <w:szCs w:val="24"/>
        </w:rPr>
      </w:pPr>
    </w:p>
    <w:p w:rsidR="00EB11FB" w:rsidRPr="00EB11FB" w:rsidRDefault="009338B2" w:rsidP="00EB11FB">
      <w:pPr>
        <w:spacing w:after="0" w:line="360" w:lineRule="auto"/>
        <w:ind w:firstLine="567"/>
        <w:contextualSpacing/>
        <w:jc w:val="center"/>
        <w:rPr>
          <w:rFonts w:ascii="Times New Roman"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Р</m:t>
            </m:r>
          </m:e>
          <m:sub>
            <m:r>
              <m:rPr>
                <m:sty m:val="p"/>
              </m:rPr>
              <w:rPr>
                <w:rFonts w:ascii="Cambria Math" w:hAnsi="Cambria Math" w:cs="Times New Roman"/>
                <w:sz w:val="24"/>
                <w:szCs w:val="24"/>
              </w:rPr>
              <m:t>с</m:t>
            </m:r>
          </m:sub>
        </m:sSub>
        <m:r>
          <w:rPr>
            <w:rFonts w:ascii="Cambria Math" w:eastAsia="Cambria Math" w:hAnsi="Cambria Math" w:cs="Times New Roman"/>
            <w:sz w:val="24"/>
            <w:szCs w:val="24"/>
          </w:rPr>
          <m:t>=</m:t>
        </m:r>
        <m:nary>
          <m:naryPr>
            <m:chr m:val="∑"/>
            <m:grow m:val="1"/>
            <m:ctrlPr>
              <w:rPr>
                <w:rFonts w:ascii="Cambria Math" w:hAnsi="Cambria Math" w:cs="Times New Roman"/>
                <w:sz w:val="24"/>
                <w:szCs w:val="24"/>
              </w:rPr>
            </m:ctrlPr>
          </m:naryPr>
          <m:sub>
            <m:r>
              <w:rPr>
                <w:rFonts w:ascii="Cambria Math" w:eastAsia="Cambria Math" w:hAnsi="Cambria Math" w:cs="Times New Roman"/>
                <w:sz w:val="24"/>
                <w:szCs w:val="24"/>
                <w:lang w:val="en-US"/>
              </w:rPr>
              <m:t>i</m:t>
            </m:r>
            <m:r>
              <w:rPr>
                <w:rFonts w:ascii="Cambria Math" w:eastAsia="Cambria Math" w:hAnsi="Cambria Math" w:cs="Times New Roman"/>
                <w:sz w:val="24"/>
                <w:szCs w:val="24"/>
              </w:rPr>
              <m:t>=4</m:t>
            </m:r>
          </m:sub>
          <m:sup>
            <m:r>
              <w:rPr>
                <w:rFonts w:ascii="Cambria Math" w:eastAsia="Cambria Math" w:hAnsi="Cambria Math" w:cs="Times New Roman"/>
                <w:sz w:val="24"/>
                <w:szCs w:val="24"/>
              </w:rPr>
              <m:t>n</m:t>
            </m:r>
          </m:sup>
          <m:e>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i</m:t>
                </m:r>
              </m:sub>
            </m:sSub>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e</m:t>
                </m:r>
              </m:e>
              <m:sup>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λ</m:t>
                    </m:r>
                  </m:e>
                  <m:sub>
                    <m:r>
                      <m:rPr>
                        <m:sty m:val="p"/>
                      </m:rPr>
                      <w:rPr>
                        <w:rFonts w:ascii="Cambria Math" w:hAnsi="Cambria Math" w:cs="Times New Roman"/>
                        <w:sz w:val="24"/>
                        <w:szCs w:val="24"/>
                      </w:rPr>
                      <m:t>1</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L</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t</m:t>
                </m:r>
              </m:sup>
            </m:sSup>
          </m:e>
        </m:nary>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e</m:t>
            </m:r>
          </m:e>
          <m:sup>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λ</m:t>
                </m:r>
              </m:e>
              <m:sub>
                <m:r>
                  <m:rPr>
                    <m:sty m:val="p"/>
                  </m:rPr>
                  <w:rPr>
                    <w:rFonts w:ascii="Cambria Math" w:hAnsi="Cambria Math" w:cs="Times New Roman"/>
                    <w:sz w:val="24"/>
                    <w:szCs w:val="24"/>
                  </w:rPr>
                  <m:t>2</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L</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t</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e</m:t>
            </m:r>
          </m:e>
          <m:sup>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λ</m:t>
                </m:r>
              </m:e>
              <m:sub>
                <m:r>
                  <m:rPr>
                    <m:sty m:val="p"/>
                  </m:rPr>
                  <w:rPr>
                    <w:rFonts w:ascii="Cambria Math" w:hAnsi="Cambria Math" w:cs="Times New Roman"/>
                    <w:sz w:val="24"/>
                    <w:szCs w:val="24"/>
                  </w:rPr>
                  <m:t>n</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L</m:t>
                </m:r>
              </m:e>
              <m:sub>
                <m:r>
                  <m:rPr>
                    <m:sty m:val="p"/>
                  </m:rPr>
                  <w:rPr>
                    <w:rFonts w:ascii="Cambria Math" w:hAnsi="Cambria Math" w:cs="Times New Roman"/>
                    <w:sz w:val="24"/>
                    <w:szCs w:val="24"/>
                  </w:rPr>
                  <m:t>n</m:t>
                </m:r>
              </m:sub>
            </m:sSub>
            <m:r>
              <m:rPr>
                <m:sty m:val="p"/>
              </m:rPr>
              <w:rPr>
                <w:rFonts w:ascii="Cambria Math" w:hAnsi="Cambria Math" w:cs="Times New Roman"/>
                <w:sz w:val="24"/>
                <w:szCs w:val="24"/>
              </w:rPr>
              <m:t>t</m:t>
            </m:r>
          </m:sup>
        </m:sSup>
        <m:r>
          <m:rPr>
            <m:sty m:val="p"/>
          </m:rPr>
          <w:rPr>
            <w:rFonts w:ascii="Cambria Math" w:hAnsi="Cambria Math" w:cs="Times New Roman"/>
            <w:sz w:val="24"/>
            <w:szCs w:val="24"/>
          </w:rPr>
          <m:t xml:space="preserve">= </m:t>
        </m:r>
        <m:sSup>
          <m:sSupPr>
            <m:ctrlPr>
              <w:rPr>
                <w:rFonts w:ascii="Cambria Math" w:hAnsi="Cambria Math" w:cs="Times New Roman"/>
                <w:sz w:val="24"/>
                <w:szCs w:val="24"/>
              </w:rPr>
            </m:ctrlPr>
          </m:sSupPr>
          <m:e>
            <m:r>
              <m:rPr>
                <m:sty m:val="p"/>
              </m:rPr>
              <w:rPr>
                <w:rFonts w:ascii="Cambria Math" w:hAnsi="Cambria Math" w:cs="Times New Roman"/>
                <w:sz w:val="24"/>
                <w:szCs w:val="24"/>
              </w:rPr>
              <m:t>e</m:t>
            </m:r>
          </m:e>
          <m:sup>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λ</m:t>
                </m:r>
              </m:e>
              <m:sub>
                <m:r>
                  <m:rPr>
                    <m:sty m:val="p"/>
                  </m:rPr>
                  <w:rPr>
                    <w:rFonts w:ascii="Cambria Math" w:hAnsi="Cambria Math" w:cs="Times New Roman"/>
                    <w:sz w:val="24"/>
                    <w:szCs w:val="24"/>
                  </w:rPr>
                  <m:t>c</m:t>
                </m:r>
              </m:sub>
            </m:sSub>
            <m:r>
              <m:rPr>
                <m:sty m:val="p"/>
              </m:rPr>
              <w:rPr>
                <w:rFonts w:ascii="Cambria Math" w:hAnsi="Cambria Math" w:cs="Times New Roman"/>
                <w:sz w:val="24"/>
                <w:szCs w:val="24"/>
              </w:rPr>
              <m:t>t</m:t>
            </m:r>
          </m:sup>
        </m:sSup>
      </m:oMath>
      <w:r w:rsidR="00EB11FB" w:rsidRPr="00EB11FB">
        <w:rPr>
          <w:rFonts w:ascii="Times New Roman" w:hAnsi="Times New Roman" w:cs="Times New Roman"/>
          <w:sz w:val="24"/>
          <w:szCs w:val="24"/>
        </w:rPr>
        <w:t>,</w:t>
      </w:r>
    </w:p>
    <w:p w:rsidR="00EB11FB" w:rsidRPr="00EB11FB" w:rsidRDefault="00EB11FB" w:rsidP="00EB11FB">
      <w:pPr>
        <w:spacing w:before="120" w:after="0" w:line="360" w:lineRule="auto"/>
        <w:ind w:firstLine="567"/>
        <w:contextualSpacing/>
        <w:jc w:val="both"/>
        <w:rPr>
          <w:rFonts w:ascii="Times New Roman" w:hAnsi="Times New Roman" w:cs="Times New Roman"/>
          <w:sz w:val="24"/>
          <w:szCs w:val="24"/>
        </w:rPr>
      </w:pPr>
      <w:r w:rsidRPr="00EB11FB">
        <w:rPr>
          <w:rFonts w:ascii="Times New Roman" w:hAnsi="Times New Roman" w:cs="Times New Roman"/>
          <w:sz w:val="24"/>
          <w:szCs w:val="24"/>
        </w:rPr>
        <w:t>где λ</w:t>
      </w:r>
      <w:r w:rsidRPr="00EB11FB">
        <w:rPr>
          <w:rFonts w:ascii="Times New Roman" w:hAnsi="Times New Roman" w:cs="Times New Roman"/>
          <w:sz w:val="24"/>
          <w:szCs w:val="24"/>
          <w:vertAlign w:val="subscript"/>
        </w:rPr>
        <w:t>с</w:t>
      </w:r>
      <w:r w:rsidRPr="00EB11FB">
        <w:rPr>
          <w:rFonts w:ascii="Times New Roman" w:hAnsi="Times New Roman" w:cs="Times New Roman"/>
          <w:sz w:val="24"/>
          <w:szCs w:val="24"/>
        </w:rPr>
        <w:t>, 1/час – интенсивность отказов всего последовательного соединения равна сумме интенсивностей отказов на каждом участке, которая рассчитывается по формуле:</w:t>
      </w:r>
    </w:p>
    <w:p w:rsidR="00EB11FB" w:rsidRPr="00EB11FB" w:rsidRDefault="00EB11FB" w:rsidP="00EB11FB">
      <w:pPr>
        <w:spacing w:after="0" w:line="360" w:lineRule="auto"/>
        <w:ind w:firstLine="567"/>
        <w:contextualSpacing/>
        <w:jc w:val="center"/>
        <w:rPr>
          <w:rFonts w:ascii="Times New Roman" w:hAnsi="Times New Roman" w:cs="Times New Roman"/>
          <w:sz w:val="24"/>
          <w:szCs w:val="24"/>
        </w:rPr>
      </w:pPr>
      <w:r w:rsidRPr="00EB11FB">
        <w:rPr>
          <w:rFonts w:ascii="Times New Roman" w:hAnsi="Times New Roman" w:cs="Times New Roman"/>
          <w:sz w:val="24"/>
          <w:szCs w:val="24"/>
        </w:rPr>
        <w:lastRenderedPageBreak/>
        <w:t>λ</w:t>
      </w:r>
      <w:r w:rsidRPr="00EB11FB">
        <w:rPr>
          <w:rFonts w:ascii="Times New Roman" w:hAnsi="Times New Roman" w:cs="Times New Roman"/>
          <w:sz w:val="24"/>
          <w:szCs w:val="24"/>
          <w:vertAlign w:val="subscript"/>
        </w:rPr>
        <w:t>с</w:t>
      </w:r>
      <w:r w:rsidRPr="00EB11FB">
        <w:rPr>
          <w:rFonts w:ascii="Times New Roman" w:hAnsi="Times New Roman" w:cs="Times New Roman"/>
          <w:sz w:val="24"/>
          <w:szCs w:val="24"/>
        </w:rPr>
        <w:t xml:space="preserve"> = L</w:t>
      </w:r>
      <w:r w:rsidRPr="00EB11FB">
        <w:rPr>
          <w:rFonts w:ascii="Times New Roman" w:hAnsi="Times New Roman" w:cs="Times New Roman"/>
          <w:sz w:val="24"/>
          <w:szCs w:val="24"/>
          <w:vertAlign w:val="subscript"/>
        </w:rPr>
        <w:t>1</w:t>
      </w:r>
      <w:r w:rsidRPr="00EB11FB">
        <w:rPr>
          <w:rFonts w:ascii="Times New Roman" w:hAnsi="Times New Roman" w:cs="Times New Roman"/>
          <w:sz w:val="24"/>
          <w:szCs w:val="24"/>
        </w:rPr>
        <w:t xml:space="preserve"> λ</w:t>
      </w:r>
      <w:r w:rsidRPr="00EB11FB">
        <w:rPr>
          <w:rFonts w:ascii="Times New Roman" w:hAnsi="Times New Roman" w:cs="Times New Roman"/>
          <w:sz w:val="24"/>
          <w:szCs w:val="24"/>
          <w:vertAlign w:val="subscript"/>
        </w:rPr>
        <w:t>1</w:t>
      </w:r>
      <w:r w:rsidRPr="00EB11FB">
        <w:rPr>
          <w:rFonts w:ascii="Times New Roman" w:hAnsi="Times New Roman" w:cs="Times New Roman"/>
          <w:sz w:val="24"/>
          <w:szCs w:val="24"/>
        </w:rPr>
        <w:t>+ L</w:t>
      </w:r>
      <w:r w:rsidRPr="00EB11FB">
        <w:rPr>
          <w:rFonts w:ascii="Times New Roman" w:hAnsi="Times New Roman" w:cs="Times New Roman"/>
          <w:sz w:val="24"/>
          <w:szCs w:val="24"/>
          <w:vertAlign w:val="subscript"/>
        </w:rPr>
        <w:t>2</w:t>
      </w:r>
      <w:r w:rsidRPr="00EB11FB">
        <w:rPr>
          <w:rFonts w:ascii="Times New Roman" w:hAnsi="Times New Roman" w:cs="Times New Roman"/>
          <w:sz w:val="24"/>
          <w:szCs w:val="24"/>
        </w:rPr>
        <w:t xml:space="preserve"> λ</w:t>
      </w:r>
      <w:r w:rsidRPr="00EB11FB">
        <w:rPr>
          <w:rFonts w:ascii="Times New Roman" w:hAnsi="Times New Roman" w:cs="Times New Roman"/>
          <w:sz w:val="24"/>
          <w:szCs w:val="24"/>
          <w:vertAlign w:val="subscript"/>
        </w:rPr>
        <w:t>2</w:t>
      </w:r>
      <w:r w:rsidRPr="00EB11FB">
        <w:rPr>
          <w:rFonts w:ascii="Times New Roman" w:hAnsi="Times New Roman" w:cs="Times New Roman"/>
          <w:sz w:val="24"/>
          <w:szCs w:val="24"/>
        </w:rPr>
        <w:t>+… L</w:t>
      </w:r>
      <w:r w:rsidRPr="00EB11FB">
        <w:rPr>
          <w:rFonts w:ascii="Times New Roman" w:hAnsi="Times New Roman" w:cs="Times New Roman"/>
          <w:sz w:val="24"/>
          <w:szCs w:val="24"/>
          <w:vertAlign w:val="subscript"/>
          <w:lang w:val="en-US"/>
        </w:rPr>
        <w:t>n</w:t>
      </w:r>
      <w:r w:rsidRPr="00EB11FB">
        <w:rPr>
          <w:rFonts w:ascii="Times New Roman" w:hAnsi="Times New Roman" w:cs="Times New Roman"/>
          <w:sz w:val="24"/>
          <w:szCs w:val="24"/>
        </w:rPr>
        <w:t xml:space="preserve"> λ</w:t>
      </w:r>
      <w:r w:rsidRPr="00EB11FB">
        <w:rPr>
          <w:rFonts w:ascii="Times New Roman" w:hAnsi="Times New Roman" w:cs="Times New Roman"/>
          <w:sz w:val="24"/>
          <w:szCs w:val="24"/>
          <w:vertAlign w:val="subscript"/>
          <w:lang w:val="en-US"/>
        </w:rPr>
        <w:t>n</w:t>
      </w:r>
      <w:r w:rsidRPr="00EB11FB">
        <w:rPr>
          <w:rFonts w:ascii="Times New Roman" w:hAnsi="Times New Roman" w:cs="Times New Roman"/>
          <w:sz w:val="24"/>
          <w:szCs w:val="24"/>
        </w:rPr>
        <w:t xml:space="preserve"> .</w:t>
      </w:r>
    </w:p>
    <w:p w:rsidR="00EB11FB" w:rsidRPr="00EB11FB" w:rsidRDefault="00EB11FB" w:rsidP="00EB11FB">
      <w:pPr>
        <w:spacing w:after="0" w:line="360" w:lineRule="auto"/>
        <w:ind w:firstLine="567"/>
        <w:contextualSpacing/>
        <w:jc w:val="both"/>
        <w:rPr>
          <w:rFonts w:ascii="Times New Roman" w:hAnsi="Times New Roman" w:cs="Times New Roman"/>
          <w:sz w:val="24"/>
          <w:szCs w:val="24"/>
        </w:rPr>
      </w:pPr>
      <w:r w:rsidRPr="00EB11FB">
        <w:rPr>
          <w:rFonts w:ascii="Times New Roman" w:hAnsi="Times New Roman" w:cs="Times New Roman"/>
          <w:sz w:val="24"/>
          <w:szCs w:val="24"/>
        </w:rPr>
        <w:t xml:space="preserve">Для описания параметрической зависимости интенсивности отказов рекомендуется использовать зависимость от срока эксплуатации λ(t), </w:t>
      </w:r>
      <m:oMath>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ч·км</m:t>
            </m:r>
          </m:den>
        </m:f>
      </m:oMath>
      <w:r w:rsidRPr="00EB11FB">
        <w:rPr>
          <w:rFonts w:ascii="Times New Roman" w:hAnsi="Times New Roman" w:cs="Times New Roman"/>
          <w:sz w:val="24"/>
          <w:szCs w:val="24"/>
        </w:rPr>
        <w:t>, следующего вида:</w:t>
      </w:r>
    </w:p>
    <w:p w:rsidR="00EB11FB" w:rsidRPr="00EB11FB" w:rsidRDefault="00EB11FB" w:rsidP="00EB11FB">
      <w:pPr>
        <w:spacing w:after="0" w:line="360" w:lineRule="auto"/>
        <w:ind w:firstLine="567"/>
        <w:contextualSpacing/>
        <w:jc w:val="center"/>
        <w:rPr>
          <w:rFonts w:ascii="Times New Roman" w:hAnsi="Times New Roman" w:cs="Times New Roman"/>
          <w:sz w:val="24"/>
          <w:szCs w:val="24"/>
        </w:rPr>
      </w:pPr>
      <w:r w:rsidRPr="00EB11FB">
        <w:rPr>
          <w:rFonts w:ascii="Times New Roman" w:hAnsi="Times New Roman" w:cs="Times New Roman"/>
          <w:sz w:val="24"/>
          <w:szCs w:val="24"/>
        </w:rPr>
        <w:t>λ(t)= λ</w:t>
      </w:r>
      <w:r w:rsidRPr="00EB11FB">
        <w:rPr>
          <w:rFonts w:ascii="Times New Roman" w:hAnsi="Times New Roman" w:cs="Times New Roman"/>
          <w:sz w:val="24"/>
          <w:szCs w:val="24"/>
          <w:vertAlign w:val="subscript"/>
        </w:rPr>
        <w:t>0</w:t>
      </w:r>
      <w:r w:rsidRPr="00EB11FB">
        <w:rPr>
          <w:rFonts w:ascii="Times New Roman" w:hAnsi="Times New Roman" w:cs="Times New Roman"/>
          <w:sz w:val="24"/>
          <w:szCs w:val="24"/>
        </w:rPr>
        <w:t>(0,1τ)</w:t>
      </w:r>
      <w:r w:rsidRPr="00EB11FB">
        <w:rPr>
          <w:rFonts w:ascii="Times New Roman" w:hAnsi="Times New Roman" w:cs="Times New Roman"/>
          <w:sz w:val="24"/>
          <w:szCs w:val="24"/>
          <w:vertAlign w:val="superscript"/>
        </w:rPr>
        <w:t>α-1</w:t>
      </w:r>
      <w:r w:rsidRPr="00EB11FB">
        <w:rPr>
          <w:rFonts w:ascii="Times New Roman" w:hAnsi="Times New Roman" w:cs="Times New Roman"/>
          <w:sz w:val="24"/>
          <w:szCs w:val="24"/>
        </w:rPr>
        <w:t>,</w:t>
      </w:r>
    </w:p>
    <w:p w:rsidR="00EB11FB" w:rsidRPr="00EB11FB" w:rsidRDefault="00EB11FB" w:rsidP="00EB11FB">
      <w:pPr>
        <w:spacing w:after="0" w:line="360" w:lineRule="auto"/>
        <w:ind w:firstLine="567"/>
        <w:contextualSpacing/>
        <w:jc w:val="both"/>
        <w:rPr>
          <w:rFonts w:ascii="Times New Roman" w:hAnsi="Times New Roman" w:cs="Times New Roman"/>
          <w:sz w:val="24"/>
          <w:szCs w:val="24"/>
        </w:rPr>
      </w:pPr>
      <w:r w:rsidRPr="00EB11FB">
        <w:rPr>
          <w:rFonts w:ascii="Times New Roman" w:hAnsi="Times New Roman" w:cs="Times New Roman"/>
          <w:sz w:val="24"/>
          <w:szCs w:val="24"/>
        </w:rPr>
        <w:t>где τ - срок эксплуатации участка, лет;</w:t>
      </w:r>
    </w:p>
    <w:p w:rsidR="00EB11FB" w:rsidRPr="00EB11FB" w:rsidRDefault="00EB11FB" w:rsidP="00EB11FB">
      <w:pPr>
        <w:spacing w:after="0" w:line="360" w:lineRule="auto"/>
        <w:ind w:firstLine="567"/>
        <w:contextualSpacing/>
        <w:jc w:val="both"/>
        <w:rPr>
          <w:rFonts w:ascii="Times New Roman" w:hAnsi="Times New Roman" w:cs="Times New Roman"/>
          <w:sz w:val="24"/>
          <w:szCs w:val="24"/>
        </w:rPr>
      </w:pPr>
      <w:r w:rsidRPr="00EB11FB">
        <w:rPr>
          <w:rFonts w:ascii="Times New Roman" w:hAnsi="Times New Roman" w:cs="Times New Roman"/>
          <w:sz w:val="24"/>
          <w:szCs w:val="24"/>
        </w:rPr>
        <w:t>α – параметр, характеризующий изменение интенсивности отказов.</w:t>
      </w:r>
    </w:p>
    <w:p w:rsidR="00EB11FB" w:rsidRPr="00EB11FB" w:rsidRDefault="00EB11FB" w:rsidP="00EB11FB">
      <w:pPr>
        <w:spacing w:after="0" w:line="360" w:lineRule="auto"/>
        <w:ind w:firstLine="567"/>
        <w:contextualSpacing/>
        <w:jc w:val="both"/>
        <w:rPr>
          <w:rFonts w:ascii="Times New Roman" w:hAnsi="Times New Roman" w:cs="Times New Roman"/>
          <w:sz w:val="24"/>
          <w:szCs w:val="24"/>
        </w:rPr>
      </w:pPr>
      <w:r w:rsidRPr="00EB11FB">
        <w:rPr>
          <w:rFonts w:ascii="Times New Roman" w:hAnsi="Times New Roman" w:cs="Times New Roman"/>
          <w:sz w:val="24"/>
          <w:szCs w:val="24"/>
        </w:rPr>
        <w:t>Параметр α определяется по соотношению:</w:t>
      </w:r>
    </w:p>
    <w:p w:rsidR="00EB11FB" w:rsidRPr="00EB11FB" w:rsidRDefault="00EB11FB" w:rsidP="00EB11FB">
      <w:pPr>
        <w:spacing w:after="0" w:line="360" w:lineRule="auto"/>
        <w:ind w:firstLine="567"/>
        <w:contextualSpacing/>
        <w:jc w:val="center"/>
        <w:rPr>
          <w:rFonts w:ascii="Times New Roman" w:hAnsi="Times New Roman" w:cs="Times New Roman"/>
          <w:sz w:val="24"/>
          <w:szCs w:val="24"/>
        </w:rPr>
      </w:pPr>
      <w:r w:rsidRPr="00EB11FB">
        <w:rPr>
          <w:rFonts w:ascii="Times New Roman" w:hAnsi="Times New Roman" w:cs="Times New Roman"/>
          <w:sz w:val="24"/>
          <w:szCs w:val="24"/>
        </w:rPr>
        <w:t xml:space="preserve"> 0,8 при сроке эксплуатации τ менее 3 лет;</w:t>
      </w:r>
    </w:p>
    <w:p w:rsidR="00EB11FB" w:rsidRPr="00EB11FB" w:rsidRDefault="00EB11FB" w:rsidP="00EB11FB">
      <w:pPr>
        <w:spacing w:after="0" w:line="360" w:lineRule="auto"/>
        <w:ind w:firstLine="567"/>
        <w:contextualSpacing/>
        <w:jc w:val="center"/>
        <w:rPr>
          <w:rFonts w:ascii="Times New Roman" w:hAnsi="Times New Roman" w:cs="Times New Roman"/>
          <w:sz w:val="24"/>
          <w:szCs w:val="24"/>
        </w:rPr>
      </w:pPr>
      <w:r w:rsidRPr="00EB11FB">
        <w:rPr>
          <w:rFonts w:ascii="Times New Roman" w:hAnsi="Times New Roman" w:cs="Times New Roman"/>
          <w:sz w:val="24"/>
          <w:szCs w:val="24"/>
        </w:rPr>
        <w:t>α = 1 при сроке эксплуатации τ от 3 до 17 лет;</w:t>
      </w:r>
    </w:p>
    <w:p w:rsidR="00EB11FB" w:rsidRPr="00EB11FB" w:rsidRDefault="00EB11FB" w:rsidP="00EB11FB">
      <w:pPr>
        <w:spacing w:after="0" w:line="360" w:lineRule="auto"/>
        <w:ind w:firstLine="567"/>
        <w:contextualSpacing/>
        <w:jc w:val="center"/>
        <w:rPr>
          <w:rFonts w:ascii="Times New Roman" w:hAnsi="Times New Roman" w:cs="Times New Roman"/>
          <w:sz w:val="24"/>
          <w:szCs w:val="24"/>
        </w:rPr>
      </w:pPr>
      <w:r w:rsidRPr="00EB11FB">
        <w:rPr>
          <w:rFonts w:ascii="Times New Roman" w:hAnsi="Times New Roman" w:cs="Times New Roman"/>
          <w:sz w:val="24"/>
          <w:szCs w:val="24"/>
        </w:rPr>
        <w:t xml:space="preserve"> 0,5·е</w:t>
      </w:r>
      <w:r w:rsidRPr="00EB11FB">
        <w:rPr>
          <w:rFonts w:ascii="Times New Roman" w:hAnsi="Times New Roman" w:cs="Times New Roman"/>
          <w:sz w:val="24"/>
          <w:szCs w:val="24"/>
          <w:vertAlign w:val="superscript"/>
        </w:rPr>
        <w:t>τ/20</w:t>
      </w:r>
      <w:r w:rsidRPr="00EB11FB">
        <w:rPr>
          <w:rFonts w:ascii="Times New Roman" w:hAnsi="Times New Roman" w:cs="Times New Roman"/>
          <w:sz w:val="24"/>
          <w:szCs w:val="24"/>
        </w:rPr>
        <w:t xml:space="preserve"> при сроке эксплуатации τ более 17 лет.</w:t>
      </w:r>
    </w:p>
    <w:p w:rsidR="00EB11FB" w:rsidRPr="00EB11FB" w:rsidRDefault="00EB11FB" w:rsidP="00EB11FB">
      <w:pPr>
        <w:spacing w:after="0" w:line="360" w:lineRule="auto"/>
        <w:ind w:firstLine="567"/>
        <w:contextualSpacing/>
        <w:jc w:val="both"/>
        <w:rPr>
          <w:rFonts w:ascii="Times New Roman" w:hAnsi="Times New Roman" w:cs="Times New Roman"/>
          <w:sz w:val="24"/>
          <w:szCs w:val="24"/>
        </w:rPr>
      </w:pPr>
      <w:r w:rsidRPr="00EB11FB">
        <w:rPr>
          <w:rFonts w:ascii="Times New Roman" w:hAnsi="Times New Roman" w:cs="Times New Roman"/>
          <w:sz w:val="24"/>
          <w:szCs w:val="24"/>
        </w:rPr>
        <w:t>Расчет средней вероятности безотказной работы системы проводился для участков тепловой сети котельной в отношении самого удаленного потребителей. Вероятность безотказной работы составляет 0,86079, что незначительно превышает минимально допустимое значение вероятности безотказной работы (0,86). Для обеспечения надежного теплоснабжения потребителей рекомендуется провести работы по замене изношенных участков тепловых сетей.</w:t>
      </w:r>
    </w:p>
    <w:p w:rsidR="0009063E" w:rsidRDefault="0009063E" w:rsidP="00EB11FB">
      <w:pPr>
        <w:spacing w:after="0" w:line="360" w:lineRule="auto"/>
        <w:rPr>
          <w:rFonts w:ascii="Times New Roman" w:hAnsi="Times New Roman" w:cs="Times New Roman"/>
          <w:sz w:val="24"/>
          <w:szCs w:val="24"/>
        </w:rPr>
      </w:pPr>
    </w:p>
    <w:p w:rsidR="003E0833" w:rsidRDefault="003E0833" w:rsidP="00EB11FB">
      <w:pPr>
        <w:spacing w:after="0" w:line="360" w:lineRule="auto"/>
        <w:rPr>
          <w:rFonts w:ascii="Times New Roman" w:hAnsi="Times New Roman" w:cs="Times New Roman"/>
          <w:sz w:val="24"/>
          <w:szCs w:val="24"/>
        </w:rPr>
      </w:pPr>
    </w:p>
    <w:p w:rsidR="003E0833" w:rsidRDefault="003E0833" w:rsidP="00EB11FB">
      <w:pPr>
        <w:spacing w:after="0" w:line="360" w:lineRule="auto"/>
        <w:rPr>
          <w:rFonts w:ascii="Times New Roman" w:hAnsi="Times New Roman" w:cs="Times New Roman"/>
          <w:sz w:val="24"/>
          <w:szCs w:val="24"/>
        </w:rPr>
      </w:pPr>
    </w:p>
    <w:p w:rsidR="003E0833" w:rsidRDefault="003E0833" w:rsidP="00EB11FB">
      <w:pPr>
        <w:spacing w:after="0" w:line="360" w:lineRule="auto"/>
        <w:rPr>
          <w:rFonts w:ascii="Times New Roman" w:hAnsi="Times New Roman" w:cs="Times New Roman"/>
          <w:sz w:val="24"/>
          <w:szCs w:val="24"/>
        </w:rPr>
      </w:pPr>
    </w:p>
    <w:p w:rsidR="003E0833" w:rsidRDefault="003E0833" w:rsidP="00EB11FB">
      <w:pPr>
        <w:spacing w:after="0" w:line="360" w:lineRule="auto"/>
        <w:rPr>
          <w:rFonts w:ascii="Times New Roman" w:hAnsi="Times New Roman" w:cs="Times New Roman"/>
          <w:sz w:val="24"/>
          <w:szCs w:val="24"/>
        </w:rPr>
      </w:pPr>
    </w:p>
    <w:p w:rsidR="003E0833" w:rsidRDefault="003E0833" w:rsidP="00EB11FB">
      <w:pPr>
        <w:spacing w:after="0" w:line="360" w:lineRule="auto"/>
        <w:rPr>
          <w:rFonts w:ascii="Times New Roman" w:hAnsi="Times New Roman" w:cs="Times New Roman"/>
          <w:sz w:val="24"/>
          <w:szCs w:val="24"/>
        </w:rPr>
      </w:pPr>
    </w:p>
    <w:p w:rsidR="003E0833" w:rsidRDefault="003E0833" w:rsidP="00EB11FB">
      <w:pPr>
        <w:spacing w:after="0" w:line="360" w:lineRule="auto"/>
        <w:rPr>
          <w:rFonts w:ascii="Times New Roman" w:hAnsi="Times New Roman" w:cs="Times New Roman"/>
          <w:sz w:val="24"/>
          <w:szCs w:val="24"/>
        </w:rPr>
      </w:pPr>
    </w:p>
    <w:p w:rsidR="003E0833" w:rsidRDefault="003E0833" w:rsidP="00EB11FB">
      <w:pPr>
        <w:spacing w:after="0" w:line="360" w:lineRule="auto"/>
        <w:rPr>
          <w:rFonts w:ascii="Times New Roman" w:hAnsi="Times New Roman" w:cs="Times New Roman"/>
          <w:sz w:val="24"/>
          <w:szCs w:val="24"/>
        </w:rPr>
      </w:pPr>
    </w:p>
    <w:p w:rsidR="003E0833" w:rsidRDefault="003E0833" w:rsidP="00EB11FB">
      <w:pPr>
        <w:spacing w:after="0" w:line="360" w:lineRule="auto"/>
        <w:rPr>
          <w:rFonts w:ascii="Times New Roman" w:hAnsi="Times New Roman" w:cs="Times New Roman"/>
          <w:sz w:val="24"/>
          <w:szCs w:val="24"/>
        </w:rPr>
      </w:pPr>
    </w:p>
    <w:p w:rsidR="003E0833" w:rsidRDefault="003E0833" w:rsidP="00EB11FB">
      <w:pPr>
        <w:spacing w:after="0" w:line="360" w:lineRule="auto"/>
        <w:rPr>
          <w:rFonts w:ascii="Times New Roman" w:hAnsi="Times New Roman" w:cs="Times New Roman"/>
          <w:sz w:val="24"/>
          <w:szCs w:val="24"/>
        </w:rPr>
      </w:pPr>
    </w:p>
    <w:p w:rsidR="003E0833" w:rsidRDefault="003E0833" w:rsidP="00EB11FB">
      <w:pPr>
        <w:spacing w:after="0" w:line="360" w:lineRule="auto"/>
        <w:rPr>
          <w:rFonts w:ascii="Times New Roman" w:hAnsi="Times New Roman" w:cs="Times New Roman"/>
          <w:sz w:val="24"/>
          <w:szCs w:val="24"/>
        </w:rPr>
      </w:pPr>
    </w:p>
    <w:p w:rsidR="003E0833" w:rsidRDefault="003E0833" w:rsidP="00EB11FB">
      <w:pPr>
        <w:spacing w:after="0" w:line="360" w:lineRule="auto"/>
        <w:rPr>
          <w:rFonts w:ascii="Times New Roman" w:hAnsi="Times New Roman" w:cs="Times New Roman"/>
          <w:sz w:val="24"/>
          <w:szCs w:val="24"/>
        </w:rPr>
      </w:pPr>
    </w:p>
    <w:p w:rsidR="003E0833" w:rsidRDefault="003E0833" w:rsidP="00EB11FB">
      <w:pPr>
        <w:spacing w:after="0" w:line="360" w:lineRule="auto"/>
        <w:rPr>
          <w:rFonts w:ascii="Times New Roman" w:hAnsi="Times New Roman" w:cs="Times New Roman"/>
          <w:sz w:val="24"/>
          <w:szCs w:val="24"/>
        </w:rPr>
      </w:pPr>
    </w:p>
    <w:p w:rsidR="003E0833" w:rsidRDefault="003E0833" w:rsidP="00EB11FB">
      <w:pPr>
        <w:spacing w:after="0" w:line="360" w:lineRule="auto"/>
        <w:rPr>
          <w:rFonts w:ascii="Times New Roman" w:hAnsi="Times New Roman" w:cs="Times New Roman"/>
          <w:sz w:val="24"/>
          <w:szCs w:val="24"/>
        </w:rPr>
      </w:pPr>
    </w:p>
    <w:p w:rsidR="003E0833" w:rsidRDefault="003E0833" w:rsidP="00EB11FB">
      <w:pPr>
        <w:spacing w:after="0" w:line="360" w:lineRule="auto"/>
        <w:rPr>
          <w:rFonts w:ascii="Times New Roman" w:hAnsi="Times New Roman" w:cs="Times New Roman"/>
          <w:sz w:val="24"/>
          <w:szCs w:val="24"/>
        </w:rPr>
      </w:pPr>
    </w:p>
    <w:p w:rsidR="003E0833" w:rsidRPr="00EB11FB" w:rsidRDefault="003E0833" w:rsidP="00EB11FB">
      <w:pPr>
        <w:spacing w:after="0" w:line="360" w:lineRule="auto"/>
        <w:rPr>
          <w:rFonts w:ascii="Times New Roman" w:hAnsi="Times New Roman" w:cs="Times New Roman"/>
          <w:sz w:val="24"/>
          <w:szCs w:val="24"/>
        </w:rPr>
      </w:pPr>
    </w:p>
    <w:p w:rsidR="0009063E" w:rsidRPr="00AB304F" w:rsidRDefault="0009063E" w:rsidP="007F0C5C"/>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80" w:name="_Toc129524031"/>
      <w:r w:rsidRPr="00AB304F">
        <w:rPr>
          <w:rFonts w:ascii="Times New Roman" w:eastAsia="Times New Roman" w:hAnsi="Times New Roman" w:cs="Times New Roman"/>
          <w:b/>
          <w:bCs/>
          <w:color w:val="auto"/>
          <w:sz w:val="24"/>
          <w:szCs w:val="24"/>
        </w:rPr>
        <w:lastRenderedPageBreak/>
        <w:t>Глава 12. Обоснование инвестиций в строительство, реконструкцию, техническое перевооружение и (или) модернизацию.</w:t>
      </w:r>
      <w:bookmarkEnd w:id="80"/>
    </w:p>
    <w:p w:rsidR="00AB304F" w:rsidRDefault="00AB304F" w:rsidP="00AB304F"/>
    <w:p w:rsidR="007D6DCC" w:rsidRPr="007D6DCC" w:rsidRDefault="007D6DCC"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r w:rsidRPr="007D6DCC">
        <w:rPr>
          <w:rFonts w:ascii="Times New Roman" w:eastAsia="Times New Roman" w:hAnsi="Times New Roman" w:cs="Times New Roman"/>
          <w:sz w:val="24"/>
          <w:szCs w:val="24"/>
          <w:lang w:eastAsia="ru-RU"/>
        </w:rPr>
        <w:t xml:space="preserve">Предложения по величине необходимых инвестиций в техническое перевооружение и строительство источников тепла на каждом этапе планируемого периода представлено в таблице </w:t>
      </w:r>
      <w:r w:rsidR="00941A96">
        <w:rPr>
          <w:rFonts w:ascii="Times New Roman" w:eastAsia="Times New Roman" w:hAnsi="Times New Roman" w:cs="Times New Roman"/>
          <w:sz w:val="24"/>
          <w:szCs w:val="24"/>
          <w:lang w:eastAsia="ru-RU"/>
        </w:rPr>
        <w:t>12</w:t>
      </w:r>
      <w:r w:rsidRPr="007D6DCC">
        <w:rPr>
          <w:rFonts w:ascii="Times New Roman" w:eastAsia="Times New Roman" w:hAnsi="Times New Roman" w:cs="Times New Roman"/>
          <w:sz w:val="24"/>
          <w:szCs w:val="24"/>
          <w:lang w:eastAsia="ru-RU"/>
        </w:rPr>
        <w:t>.</w:t>
      </w:r>
    </w:p>
    <w:p w:rsidR="007D6DCC" w:rsidRPr="007D6DCC" w:rsidRDefault="007D6DCC" w:rsidP="007D6DCC">
      <w:pPr>
        <w:pStyle w:val="ac"/>
        <w:spacing w:line="360" w:lineRule="auto"/>
        <w:rPr>
          <w:rFonts w:cs="Times New Roman"/>
          <w:bCs w:val="0"/>
          <w:szCs w:val="24"/>
        </w:rPr>
      </w:pPr>
      <w:r w:rsidRPr="007D6DCC">
        <w:rPr>
          <w:rFonts w:cs="Times New Roman"/>
          <w:szCs w:val="24"/>
        </w:rPr>
        <w:t xml:space="preserve">Таблица </w:t>
      </w:r>
      <w:r w:rsidR="00941A96">
        <w:rPr>
          <w:rFonts w:cs="Times New Roman"/>
          <w:szCs w:val="24"/>
        </w:rPr>
        <w:t xml:space="preserve">12. </w:t>
      </w:r>
      <w:r w:rsidRPr="007D6DCC">
        <w:rPr>
          <w:rFonts w:cs="Times New Roman"/>
          <w:bCs w:val="0"/>
          <w:szCs w:val="24"/>
        </w:rPr>
        <w:t>– Мероприятия по развитию системы централизованного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3118"/>
        <w:gridCol w:w="3245"/>
      </w:tblGrid>
      <w:tr w:rsidR="007D6DCC" w:rsidRPr="007D6DCC" w:rsidTr="003D01E8">
        <w:tc>
          <w:tcPr>
            <w:tcW w:w="1676" w:type="pct"/>
            <w:shd w:val="clear" w:color="auto" w:fill="auto"/>
            <w:vAlign w:val="center"/>
          </w:tcPr>
          <w:p w:rsidR="007D6DCC" w:rsidRPr="007D6DCC" w:rsidRDefault="007D6DCC" w:rsidP="007D6DCC">
            <w:pPr>
              <w:spacing w:after="0" w:line="360" w:lineRule="auto"/>
              <w:jc w:val="center"/>
              <w:rPr>
                <w:rFonts w:ascii="Times New Roman" w:hAnsi="Times New Roman" w:cs="Times New Roman"/>
                <w:sz w:val="24"/>
                <w:szCs w:val="24"/>
              </w:rPr>
            </w:pPr>
            <w:r w:rsidRPr="007D6DCC">
              <w:rPr>
                <w:rFonts w:ascii="Times New Roman" w:hAnsi="Times New Roman" w:cs="Times New Roman"/>
                <w:sz w:val="24"/>
                <w:szCs w:val="24"/>
              </w:rPr>
              <w:t>Наименования мероприятия</w:t>
            </w:r>
          </w:p>
        </w:tc>
        <w:tc>
          <w:tcPr>
            <w:tcW w:w="1629" w:type="pct"/>
            <w:shd w:val="clear" w:color="auto" w:fill="auto"/>
            <w:vAlign w:val="center"/>
          </w:tcPr>
          <w:p w:rsidR="007D6DCC" w:rsidRPr="007D6DCC" w:rsidRDefault="007D6DCC" w:rsidP="007D6DCC">
            <w:pPr>
              <w:spacing w:after="0" w:line="360" w:lineRule="auto"/>
              <w:jc w:val="center"/>
              <w:rPr>
                <w:rFonts w:ascii="Times New Roman" w:hAnsi="Times New Roman" w:cs="Times New Roman"/>
                <w:sz w:val="24"/>
                <w:szCs w:val="24"/>
              </w:rPr>
            </w:pPr>
            <w:r w:rsidRPr="007D6DCC">
              <w:rPr>
                <w:rFonts w:ascii="Times New Roman" w:hAnsi="Times New Roman" w:cs="Times New Roman"/>
                <w:sz w:val="24"/>
                <w:szCs w:val="24"/>
              </w:rPr>
              <w:t>Срок реализации</w:t>
            </w:r>
          </w:p>
        </w:tc>
        <w:tc>
          <w:tcPr>
            <w:tcW w:w="1695" w:type="pct"/>
            <w:shd w:val="clear" w:color="auto" w:fill="auto"/>
            <w:vAlign w:val="center"/>
          </w:tcPr>
          <w:p w:rsidR="007D6DCC" w:rsidRPr="007D6DCC" w:rsidRDefault="007D6DCC" w:rsidP="007D6DCC">
            <w:pPr>
              <w:spacing w:after="0" w:line="360" w:lineRule="auto"/>
              <w:jc w:val="center"/>
              <w:rPr>
                <w:rFonts w:ascii="Times New Roman" w:hAnsi="Times New Roman" w:cs="Times New Roman"/>
                <w:sz w:val="24"/>
                <w:szCs w:val="24"/>
              </w:rPr>
            </w:pPr>
            <w:r w:rsidRPr="007D6DCC">
              <w:rPr>
                <w:rFonts w:ascii="Times New Roman" w:hAnsi="Times New Roman" w:cs="Times New Roman"/>
                <w:sz w:val="24"/>
                <w:szCs w:val="24"/>
              </w:rPr>
              <w:t>Ориентировочный объем инвестиций, млн.руб.</w:t>
            </w:r>
          </w:p>
        </w:tc>
      </w:tr>
      <w:tr w:rsidR="007D6DCC" w:rsidRPr="007D6DCC" w:rsidTr="003D01E8">
        <w:tc>
          <w:tcPr>
            <w:tcW w:w="1676" w:type="pct"/>
            <w:shd w:val="clear" w:color="auto" w:fill="auto"/>
            <w:vAlign w:val="center"/>
          </w:tcPr>
          <w:p w:rsidR="007D6DCC" w:rsidRPr="007D6DCC" w:rsidRDefault="007D6DCC" w:rsidP="007D6DCC">
            <w:pPr>
              <w:spacing w:after="0" w:line="240" w:lineRule="auto"/>
              <w:rPr>
                <w:rFonts w:ascii="Times New Roman" w:hAnsi="Times New Roman" w:cs="Times New Roman"/>
                <w:sz w:val="24"/>
                <w:szCs w:val="24"/>
              </w:rPr>
            </w:pPr>
            <w:r w:rsidRPr="007D6DCC">
              <w:rPr>
                <w:rFonts w:ascii="Times New Roman" w:hAnsi="Times New Roman" w:cs="Times New Roman"/>
                <w:sz w:val="24"/>
                <w:szCs w:val="24"/>
              </w:rPr>
              <w:t>Реконструкция существующих сетей теплоснабжения</w:t>
            </w:r>
          </w:p>
        </w:tc>
        <w:tc>
          <w:tcPr>
            <w:tcW w:w="1629" w:type="pct"/>
            <w:shd w:val="clear" w:color="auto" w:fill="auto"/>
            <w:vAlign w:val="center"/>
          </w:tcPr>
          <w:p w:rsidR="007D6DCC" w:rsidRPr="007D6DCC" w:rsidRDefault="007D6DCC" w:rsidP="007D6DCC">
            <w:pPr>
              <w:spacing w:after="0" w:line="360" w:lineRule="auto"/>
              <w:jc w:val="center"/>
              <w:rPr>
                <w:rFonts w:ascii="Times New Roman" w:hAnsi="Times New Roman" w:cs="Times New Roman"/>
                <w:sz w:val="24"/>
                <w:szCs w:val="24"/>
              </w:rPr>
            </w:pPr>
            <w:r w:rsidRPr="007D6DCC">
              <w:rPr>
                <w:rFonts w:ascii="Times New Roman" w:hAnsi="Times New Roman" w:cs="Times New Roman"/>
                <w:sz w:val="24"/>
                <w:szCs w:val="24"/>
              </w:rPr>
              <w:t>202</w:t>
            </w:r>
            <w:r>
              <w:rPr>
                <w:rFonts w:ascii="Times New Roman" w:hAnsi="Times New Roman" w:cs="Times New Roman"/>
                <w:sz w:val="24"/>
                <w:szCs w:val="24"/>
              </w:rPr>
              <w:t>3</w:t>
            </w:r>
            <w:r w:rsidRPr="007D6DCC">
              <w:rPr>
                <w:rFonts w:ascii="Times New Roman" w:hAnsi="Times New Roman" w:cs="Times New Roman"/>
                <w:sz w:val="24"/>
                <w:szCs w:val="24"/>
              </w:rPr>
              <w:t>-203</w:t>
            </w:r>
            <w:r>
              <w:rPr>
                <w:rFonts w:ascii="Times New Roman" w:hAnsi="Times New Roman" w:cs="Times New Roman"/>
                <w:sz w:val="24"/>
                <w:szCs w:val="24"/>
              </w:rPr>
              <w:t>4</w:t>
            </w:r>
            <w:r w:rsidRPr="007D6DCC">
              <w:rPr>
                <w:rFonts w:ascii="Times New Roman" w:hAnsi="Times New Roman" w:cs="Times New Roman"/>
                <w:sz w:val="24"/>
                <w:szCs w:val="24"/>
              </w:rPr>
              <w:t xml:space="preserve"> г.</w:t>
            </w:r>
          </w:p>
        </w:tc>
        <w:tc>
          <w:tcPr>
            <w:tcW w:w="1695" w:type="pct"/>
            <w:shd w:val="clear" w:color="auto" w:fill="auto"/>
            <w:vAlign w:val="center"/>
          </w:tcPr>
          <w:p w:rsidR="007D6DCC" w:rsidRPr="007D6DCC" w:rsidRDefault="00941A96" w:rsidP="007D6DCC">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48,810</w:t>
            </w:r>
          </w:p>
        </w:tc>
      </w:tr>
    </w:tbl>
    <w:p w:rsidR="007D6DCC" w:rsidRPr="007D6DCC" w:rsidRDefault="007D6DCC"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7D6DCC" w:rsidRDefault="007D6DCC"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r w:rsidRPr="007D6DCC">
        <w:rPr>
          <w:rFonts w:ascii="Times New Roman" w:eastAsia="Times New Roman" w:hAnsi="Times New Roman" w:cs="Times New Roman"/>
          <w:sz w:val="24"/>
          <w:szCs w:val="24"/>
          <w:lang w:eastAsia="ru-RU"/>
        </w:rPr>
        <w:t>Объемы инвестиций в развитие системы теплоснабжения определены по укрупненным показателям на основании объектов-аналогов и должны быть уточнены на последующих стадиях проектирования.</w:t>
      </w:r>
    </w:p>
    <w:p w:rsidR="00E47F92" w:rsidRPr="00E47F92" w:rsidRDefault="00E47F92" w:rsidP="00E47F92">
      <w:pPr>
        <w:tabs>
          <w:tab w:val="left" w:pos="0"/>
        </w:tabs>
        <w:spacing w:after="0" w:line="360" w:lineRule="auto"/>
        <w:ind w:firstLine="709"/>
        <w:jc w:val="both"/>
        <w:rPr>
          <w:rFonts w:ascii="Times New Roman" w:eastAsia="Times New Roman" w:hAnsi="Times New Roman" w:cs="Times New Roman"/>
          <w:sz w:val="24"/>
          <w:szCs w:val="24"/>
          <w:lang w:eastAsia="ru-RU"/>
        </w:rPr>
      </w:pPr>
      <w:r w:rsidRPr="00E47F92">
        <w:rPr>
          <w:rFonts w:ascii="Times New Roman" w:eastAsia="Times New Roman" w:hAnsi="Times New Roman" w:cs="Times New Roman"/>
          <w:sz w:val="24"/>
          <w:szCs w:val="24"/>
          <w:lang w:eastAsia="ru-RU"/>
        </w:rPr>
        <w:t>Общий объём необходимых инвестиций в осуществление программы складывается из суммы капитальных затрат на реализацию предлагаемых мероприятий по теплоисточникам и тепловым сетям, требуемых оборотных средств и средств, необходимых для обслуживания долга (в случае финансирования за счёт заёмных средств).</w:t>
      </w:r>
    </w:p>
    <w:p w:rsidR="00E47F92" w:rsidRPr="00E47F92" w:rsidRDefault="00E47F92" w:rsidP="00E47F92">
      <w:pPr>
        <w:tabs>
          <w:tab w:val="left" w:pos="0"/>
        </w:tabs>
        <w:spacing w:after="0" w:line="360" w:lineRule="auto"/>
        <w:ind w:firstLine="709"/>
        <w:jc w:val="both"/>
        <w:rPr>
          <w:rFonts w:ascii="Times New Roman" w:eastAsia="Times New Roman" w:hAnsi="Times New Roman" w:cs="Times New Roman"/>
          <w:sz w:val="24"/>
          <w:szCs w:val="24"/>
          <w:lang w:eastAsia="ru-RU"/>
        </w:rPr>
      </w:pPr>
      <w:r w:rsidRPr="00E47F92">
        <w:rPr>
          <w:rFonts w:ascii="Times New Roman" w:eastAsia="Times New Roman" w:hAnsi="Times New Roman" w:cs="Times New Roman"/>
          <w:sz w:val="24"/>
          <w:szCs w:val="24"/>
          <w:lang w:eastAsia="ru-RU"/>
        </w:rPr>
        <w:t>В качестве источников финансирования рассматриваются:</w:t>
      </w:r>
    </w:p>
    <w:p w:rsidR="00E47F92" w:rsidRPr="00E47F92" w:rsidRDefault="00E47F92" w:rsidP="00E47F92">
      <w:pPr>
        <w:numPr>
          <w:ilvl w:val="0"/>
          <w:numId w:val="11"/>
        </w:numPr>
        <w:tabs>
          <w:tab w:val="left" w:pos="0"/>
        </w:tabs>
        <w:spacing w:after="0" w:line="360" w:lineRule="auto"/>
        <w:jc w:val="both"/>
        <w:rPr>
          <w:rFonts w:ascii="Times New Roman" w:eastAsia="Times New Roman" w:hAnsi="Times New Roman" w:cs="Times New Roman"/>
          <w:sz w:val="24"/>
          <w:szCs w:val="24"/>
          <w:lang w:eastAsia="ru-RU"/>
        </w:rPr>
      </w:pPr>
      <w:r w:rsidRPr="00E47F92">
        <w:rPr>
          <w:rFonts w:ascii="Times New Roman" w:eastAsia="Times New Roman" w:hAnsi="Times New Roman" w:cs="Times New Roman"/>
          <w:sz w:val="24"/>
          <w:szCs w:val="24"/>
          <w:lang w:eastAsia="ru-RU"/>
        </w:rPr>
        <w:t>собственные средства теплоснабжающих организаций;</w:t>
      </w:r>
    </w:p>
    <w:p w:rsidR="00E47F92" w:rsidRPr="00E47F92" w:rsidRDefault="00E47F92" w:rsidP="00E47F92">
      <w:pPr>
        <w:numPr>
          <w:ilvl w:val="0"/>
          <w:numId w:val="11"/>
        </w:numPr>
        <w:tabs>
          <w:tab w:val="left" w:pos="0"/>
        </w:tabs>
        <w:spacing w:after="0" w:line="360" w:lineRule="auto"/>
        <w:jc w:val="both"/>
        <w:rPr>
          <w:rFonts w:ascii="Times New Roman" w:eastAsia="Times New Roman" w:hAnsi="Times New Roman" w:cs="Times New Roman"/>
          <w:sz w:val="24"/>
          <w:szCs w:val="24"/>
          <w:lang w:eastAsia="ru-RU"/>
        </w:rPr>
      </w:pPr>
      <w:r w:rsidRPr="00E47F92">
        <w:rPr>
          <w:rFonts w:ascii="Times New Roman" w:eastAsia="Times New Roman" w:hAnsi="Times New Roman" w:cs="Times New Roman"/>
          <w:sz w:val="24"/>
          <w:szCs w:val="24"/>
          <w:lang w:eastAsia="ru-RU"/>
        </w:rPr>
        <w:t>заемные средства;</w:t>
      </w:r>
    </w:p>
    <w:p w:rsidR="00E47F92" w:rsidRPr="00E47F92" w:rsidRDefault="00E47F92" w:rsidP="00E47F92">
      <w:pPr>
        <w:numPr>
          <w:ilvl w:val="0"/>
          <w:numId w:val="11"/>
        </w:numPr>
        <w:tabs>
          <w:tab w:val="left" w:pos="0"/>
        </w:tabs>
        <w:spacing w:after="0" w:line="360" w:lineRule="auto"/>
        <w:jc w:val="both"/>
        <w:rPr>
          <w:rFonts w:ascii="Times New Roman" w:eastAsia="Times New Roman" w:hAnsi="Times New Roman" w:cs="Times New Roman"/>
          <w:sz w:val="24"/>
          <w:szCs w:val="24"/>
          <w:lang w:eastAsia="ru-RU"/>
        </w:rPr>
      </w:pPr>
      <w:r w:rsidRPr="00E47F92">
        <w:rPr>
          <w:rFonts w:ascii="Times New Roman" w:eastAsia="Times New Roman" w:hAnsi="Times New Roman" w:cs="Times New Roman"/>
          <w:sz w:val="24"/>
          <w:szCs w:val="24"/>
          <w:lang w:eastAsia="ru-RU"/>
        </w:rPr>
        <w:t>бюджетные средства.</w:t>
      </w:r>
    </w:p>
    <w:p w:rsidR="00E47F92" w:rsidRPr="00E47F92" w:rsidRDefault="00E47F92" w:rsidP="00E47F92">
      <w:pPr>
        <w:tabs>
          <w:tab w:val="left" w:pos="0"/>
        </w:tabs>
        <w:spacing w:after="0" w:line="360" w:lineRule="auto"/>
        <w:ind w:firstLine="709"/>
        <w:jc w:val="both"/>
        <w:rPr>
          <w:rFonts w:ascii="Times New Roman" w:eastAsia="Times New Roman" w:hAnsi="Times New Roman" w:cs="Times New Roman"/>
          <w:sz w:val="24"/>
          <w:szCs w:val="24"/>
          <w:lang w:eastAsia="ru-RU"/>
        </w:rPr>
      </w:pPr>
      <w:r w:rsidRPr="00E47F92">
        <w:rPr>
          <w:rFonts w:ascii="Times New Roman" w:eastAsia="Times New Roman" w:hAnsi="Times New Roman" w:cs="Times New Roman"/>
          <w:sz w:val="24"/>
          <w:szCs w:val="24"/>
          <w:lang w:eastAsia="ru-RU"/>
        </w:rPr>
        <w:t>К собственным средствам организации относятся: прибыль, плата за подключение и амортизация. В качестве источника финансирования рассматривается не вся прибыль организации, а только часть превышающая нормируемую прибыль организации. Амортизация, начисляемая по существующим основным средствам организаций, используется на поддержание и восстановление существующего оборудования и поэтому не является источником финансирования. В качестве источника финансирования рассматривается только часть амортизации, начисляемой по объектам, введенным при реализации программы.</w:t>
      </w:r>
    </w:p>
    <w:p w:rsidR="00E47F92" w:rsidRPr="00E47F92" w:rsidRDefault="00E47F92" w:rsidP="00E47F92">
      <w:pPr>
        <w:tabs>
          <w:tab w:val="left" w:pos="0"/>
        </w:tabs>
        <w:spacing w:after="0" w:line="360" w:lineRule="auto"/>
        <w:ind w:firstLine="709"/>
        <w:jc w:val="both"/>
        <w:rPr>
          <w:rFonts w:ascii="Times New Roman" w:eastAsia="Times New Roman" w:hAnsi="Times New Roman" w:cs="Times New Roman"/>
          <w:sz w:val="24"/>
          <w:szCs w:val="24"/>
          <w:lang w:eastAsia="ru-RU"/>
        </w:rPr>
      </w:pPr>
      <w:r w:rsidRPr="00E47F92">
        <w:rPr>
          <w:rFonts w:ascii="Times New Roman" w:eastAsia="Times New Roman" w:hAnsi="Times New Roman" w:cs="Times New Roman"/>
          <w:sz w:val="24"/>
          <w:szCs w:val="24"/>
          <w:lang w:eastAsia="ru-RU"/>
        </w:rPr>
        <w:lastRenderedPageBreak/>
        <w:t>Заемные средства, полученные в виде долгового обязательства, могут быть привлечены организациями для реализации мероприятий на различный срок и на различных условиях.</w:t>
      </w:r>
    </w:p>
    <w:p w:rsidR="00E47F92" w:rsidRPr="00E47F92" w:rsidRDefault="00E47F92" w:rsidP="00E47F92">
      <w:pPr>
        <w:tabs>
          <w:tab w:val="left" w:pos="0"/>
        </w:tabs>
        <w:spacing w:after="0" w:line="360" w:lineRule="auto"/>
        <w:ind w:firstLine="709"/>
        <w:jc w:val="both"/>
        <w:rPr>
          <w:rFonts w:ascii="Times New Roman" w:eastAsia="Times New Roman" w:hAnsi="Times New Roman" w:cs="Times New Roman"/>
          <w:sz w:val="24"/>
          <w:szCs w:val="24"/>
          <w:lang w:eastAsia="ru-RU"/>
        </w:rPr>
      </w:pPr>
      <w:r w:rsidRPr="00E47F92">
        <w:rPr>
          <w:rFonts w:ascii="Times New Roman" w:eastAsia="Times New Roman" w:hAnsi="Times New Roman" w:cs="Times New Roman"/>
          <w:sz w:val="24"/>
          <w:szCs w:val="24"/>
          <w:lang w:eastAsia="ru-RU"/>
        </w:rPr>
        <w:t xml:space="preserve">Бюджетные средства могут быть использованы для финансирования низкоэффективных и социально-значимых проектов при отсутствии других возможностей по финансированию проектов. </w:t>
      </w:r>
    </w:p>
    <w:p w:rsidR="00E47F92" w:rsidRDefault="00E47F92"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1B24A2" w:rsidRDefault="001B24A2"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1B24A2" w:rsidRDefault="001B24A2"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1B24A2" w:rsidRDefault="001B24A2"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1B24A2" w:rsidRDefault="001B24A2"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1B24A2" w:rsidRDefault="001B24A2"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1B24A2" w:rsidRDefault="001B24A2"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1B24A2" w:rsidRDefault="001B24A2"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1B24A2" w:rsidRDefault="001B24A2"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1B24A2" w:rsidRDefault="001B24A2"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1B24A2" w:rsidRDefault="001B24A2"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1B24A2" w:rsidRDefault="001B24A2"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1B24A2" w:rsidRDefault="001B24A2"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1B24A2" w:rsidRDefault="001B24A2"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1B24A2" w:rsidRDefault="001B24A2"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1B24A2" w:rsidRDefault="001B24A2"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1B24A2" w:rsidRDefault="001B24A2"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1B24A2" w:rsidRDefault="001B24A2"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1B24A2" w:rsidRDefault="001B24A2"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1B24A2" w:rsidRDefault="001B24A2"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1B24A2" w:rsidRDefault="001B24A2"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1B24A2" w:rsidRDefault="001B24A2"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1B24A2" w:rsidRDefault="001B24A2"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1B24A2" w:rsidRDefault="001B24A2"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1B24A2" w:rsidRDefault="001B24A2"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1B24A2" w:rsidRDefault="001B24A2"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1B24A2" w:rsidRDefault="001B24A2"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1B24A2" w:rsidRPr="007D6DCC" w:rsidRDefault="001B24A2"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81" w:name="_Toc129524032"/>
      <w:r w:rsidRPr="00AB304F">
        <w:rPr>
          <w:rFonts w:ascii="Times New Roman" w:eastAsia="Times New Roman" w:hAnsi="Times New Roman" w:cs="Times New Roman"/>
          <w:b/>
          <w:bCs/>
          <w:color w:val="auto"/>
          <w:sz w:val="24"/>
          <w:szCs w:val="24"/>
        </w:rPr>
        <w:lastRenderedPageBreak/>
        <w:t>Глава 13. Индикаторы развития систем теплоснабжения поселения.</w:t>
      </w:r>
      <w:bookmarkEnd w:id="81"/>
    </w:p>
    <w:p w:rsidR="00AB304F" w:rsidRDefault="00AB304F" w:rsidP="00AB304F"/>
    <w:p w:rsidR="000D52C4" w:rsidRPr="000D52C4" w:rsidRDefault="000D52C4" w:rsidP="000D52C4">
      <w:pPr>
        <w:tabs>
          <w:tab w:val="left" w:pos="0"/>
        </w:tabs>
        <w:spacing w:after="0" w:line="360" w:lineRule="auto"/>
        <w:ind w:firstLine="709"/>
        <w:jc w:val="both"/>
        <w:rPr>
          <w:rFonts w:ascii="Times New Roman" w:eastAsia="Times New Roman" w:hAnsi="Times New Roman" w:cs="Times New Roman"/>
          <w:sz w:val="24"/>
          <w:szCs w:val="24"/>
          <w:lang w:eastAsia="ru-RU"/>
        </w:rPr>
      </w:pPr>
      <w:r w:rsidRPr="000D52C4">
        <w:rPr>
          <w:rFonts w:ascii="Times New Roman" w:eastAsia="Times New Roman" w:hAnsi="Times New Roman" w:cs="Times New Roman"/>
          <w:sz w:val="24"/>
          <w:szCs w:val="24"/>
          <w:lang w:eastAsia="ru-RU"/>
        </w:rPr>
        <w:t>Индикаторами развития системы теплоснабжения являются:</w:t>
      </w:r>
    </w:p>
    <w:p w:rsidR="000D52C4" w:rsidRPr="000D52C4" w:rsidRDefault="000D52C4" w:rsidP="000D52C4">
      <w:pPr>
        <w:tabs>
          <w:tab w:val="left" w:pos="0"/>
        </w:tabs>
        <w:spacing w:after="0" w:line="360" w:lineRule="auto"/>
        <w:ind w:firstLine="709"/>
        <w:jc w:val="both"/>
        <w:rPr>
          <w:rFonts w:ascii="Times New Roman" w:eastAsia="Times New Roman" w:hAnsi="Times New Roman" w:cs="Times New Roman"/>
          <w:sz w:val="24"/>
          <w:szCs w:val="24"/>
          <w:lang w:eastAsia="ru-RU"/>
        </w:rPr>
      </w:pPr>
      <w:r w:rsidRPr="000D52C4">
        <w:rPr>
          <w:rFonts w:ascii="Times New Roman" w:eastAsia="Times New Roman" w:hAnsi="Times New Roman" w:cs="Times New Roman"/>
          <w:sz w:val="24"/>
          <w:szCs w:val="24"/>
          <w:lang w:eastAsia="ru-RU"/>
        </w:rPr>
        <w:t>- повышение качества услуг теплоснабжения;</w:t>
      </w:r>
    </w:p>
    <w:p w:rsidR="000D52C4" w:rsidRPr="000D52C4" w:rsidRDefault="000D52C4" w:rsidP="000D52C4">
      <w:pPr>
        <w:tabs>
          <w:tab w:val="left" w:pos="0"/>
        </w:tabs>
        <w:spacing w:after="0" w:line="360" w:lineRule="auto"/>
        <w:ind w:firstLine="709"/>
        <w:jc w:val="both"/>
        <w:rPr>
          <w:rFonts w:ascii="Times New Roman" w:eastAsia="Times New Roman" w:hAnsi="Times New Roman" w:cs="Times New Roman"/>
          <w:sz w:val="24"/>
          <w:szCs w:val="24"/>
          <w:lang w:eastAsia="ru-RU"/>
        </w:rPr>
      </w:pPr>
      <w:r w:rsidRPr="000D52C4">
        <w:rPr>
          <w:rFonts w:ascii="Times New Roman" w:eastAsia="Times New Roman" w:hAnsi="Times New Roman" w:cs="Times New Roman"/>
          <w:sz w:val="24"/>
          <w:szCs w:val="24"/>
          <w:lang w:eastAsia="ru-RU"/>
        </w:rPr>
        <w:t>- снижения вероятности возникновения аварийных ситуаций;</w:t>
      </w:r>
    </w:p>
    <w:p w:rsidR="000D52C4" w:rsidRPr="000D52C4" w:rsidRDefault="000D52C4" w:rsidP="000D52C4">
      <w:pPr>
        <w:tabs>
          <w:tab w:val="left" w:pos="0"/>
        </w:tabs>
        <w:spacing w:after="0" w:line="360" w:lineRule="auto"/>
        <w:ind w:firstLine="709"/>
        <w:jc w:val="both"/>
        <w:rPr>
          <w:rFonts w:ascii="Times New Roman" w:eastAsia="Times New Roman" w:hAnsi="Times New Roman" w:cs="Times New Roman"/>
          <w:sz w:val="24"/>
          <w:szCs w:val="24"/>
          <w:lang w:eastAsia="ru-RU"/>
        </w:rPr>
      </w:pPr>
      <w:r w:rsidRPr="000D52C4">
        <w:rPr>
          <w:rFonts w:ascii="Times New Roman" w:eastAsia="Times New Roman" w:hAnsi="Times New Roman" w:cs="Times New Roman"/>
          <w:sz w:val="24"/>
          <w:szCs w:val="24"/>
          <w:lang w:eastAsia="ru-RU"/>
        </w:rPr>
        <w:t>- снижение количества прекращений подачи тепловой энергии, теплоносителя в результате технологических нарушений на тепловых сетях и на источниках тепловой энергии</w:t>
      </w:r>
    </w:p>
    <w:p w:rsidR="000D52C4" w:rsidRPr="000D52C4" w:rsidRDefault="000D52C4" w:rsidP="000D52C4">
      <w:pPr>
        <w:tabs>
          <w:tab w:val="left" w:pos="0"/>
        </w:tabs>
        <w:spacing w:after="0" w:line="360" w:lineRule="auto"/>
        <w:ind w:firstLine="709"/>
        <w:jc w:val="both"/>
        <w:rPr>
          <w:rFonts w:ascii="Times New Roman" w:eastAsia="Times New Roman" w:hAnsi="Times New Roman" w:cs="Times New Roman"/>
          <w:sz w:val="24"/>
          <w:szCs w:val="24"/>
          <w:lang w:eastAsia="ru-RU"/>
        </w:rPr>
      </w:pPr>
      <w:r w:rsidRPr="000D52C4">
        <w:rPr>
          <w:rFonts w:ascii="Times New Roman" w:eastAsia="Times New Roman" w:hAnsi="Times New Roman" w:cs="Times New Roman"/>
          <w:sz w:val="24"/>
          <w:szCs w:val="24"/>
          <w:lang w:eastAsia="ru-RU"/>
        </w:rPr>
        <w:t>- снижение потерь тепла при транспортировке по тепловым сетям;</w:t>
      </w:r>
    </w:p>
    <w:p w:rsidR="000D52C4" w:rsidRPr="000D52C4" w:rsidRDefault="000D52C4" w:rsidP="000D52C4">
      <w:pPr>
        <w:tabs>
          <w:tab w:val="left" w:pos="0"/>
        </w:tabs>
        <w:spacing w:after="0" w:line="360" w:lineRule="auto"/>
        <w:ind w:firstLine="709"/>
        <w:jc w:val="both"/>
        <w:rPr>
          <w:rFonts w:ascii="Times New Roman" w:eastAsia="Times New Roman" w:hAnsi="Times New Roman" w:cs="Times New Roman"/>
          <w:sz w:val="24"/>
          <w:szCs w:val="24"/>
          <w:lang w:eastAsia="ru-RU"/>
        </w:rPr>
      </w:pPr>
      <w:r w:rsidRPr="000D52C4">
        <w:rPr>
          <w:rFonts w:ascii="Times New Roman" w:eastAsia="Times New Roman" w:hAnsi="Times New Roman" w:cs="Times New Roman"/>
          <w:sz w:val="24"/>
          <w:szCs w:val="24"/>
          <w:lang w:eastAsia="ru-RU"/>
        </w:rPr>
        <w:t>- повышение эффективности использования котельно-печного топлива.</w:t>
      </w:r>
    </w:p>
    <w:p w:rsidR="000D52C4" w:rsidRPr="000D52C4" w:rsidRDefault="000D52C4" w:rsidP="000D52C4">
      <w:pPr>
        <w:tabs>
          <w:tab w:val="left" w:pos="0"/>
        </w:tabs>
        <w:spacing w:after="0" w:line="360" w:lineRule="auto"/>
        <w:ind w:firstLine="709"/>
        <w:jc w:val="both"/>
        <w:rPr>
          <w:rFonts w:ascii="Times New Roman" w:eastAsia="Times New Roman" w:hAnsi="Times New Roman" w:cs="Times New Roman"/>
          <w:sz w:val="24"/>
          <w:szCs w:val="24"/>
          <w:lang w:eastAsia="ru-RU"/>
        </w:rPr>
      </w:pPr>
      <w:r w:rsidRPr="000D52C4">
        <w:rPr>
          <w:rFonts w:ascii="Times New Roman" w:eastAsia="Times New Roman" w:hAnsi="Times New Roman" w:cs="Times New Roman"/>
          <w:sz w:val="24"/>
          <w:szCs w:val="24"/>
          <w:lang w:eastAsia="ru-RU"/>
        </w:rPr>
        <w:t>Основными направлениями развития систем теплоснабжения   являются:</w:t>
      </w:r>
    </w:p>
    <w:p w:rsidR="000D52C4" w:rsidRPr="000D52C4" w:rsidRDefault="000D52C4" w:rsidP="000D52C4">
      <w:pPr>
        <w:tabs>
          <w:tab w:val="left" w:pos="0"/>
        </w:tabs>
        <w:spacing w:after="0" w:line="360" w:lineRule="auto"/>
        <w:ind w:firstLine="709"/>
        <w:jc w:val="both"/>
        <w:rPr>
          <w:rFonts w:ascii="Times New Roman" w:eastAsia="Times New Roman" w:hAnsi="Times New Roman" w:cs="Times New Roman"/>
          <w:sz w:val="24"/>
          <w:szCs w:val="24"/>
          <w:lang w:eastAsia="ru-RU"/>
        </w:rPr>
      </w:pPr>
      <w:r w:rsidRPr="000D52C4">
        <w:rPr>
          <w:rFonts w:ascii="Times New Roman" w:eastAsia="Times New Roman" w:hAnsi="Times New Roman" w:cs="Times New Roman"/>
          <w:sz w:val="24"/>
          <w:szCs w:val="24"/>
          <w:lang w:eastAsia="ru-RU"/>
        </w:rPr>
        <w:t>Проведение осмотров, текущих и плановых ремонтов котельного оборудования;</w:t>
      </w:r>
    </w:p>
    <w:p w:rsidR="000D52C4" w:rsidRPr="000D52C4" w:rsidRDefault="000D52C4" w:rsidP="000D52C4">
      <w:pPr>
        <w:tabs>
          <w:tab w:val="left" w:pos="0"/>
        </w:tabs>
        <w:spacing w:after="0" w:line="360" w:lineRule="auto"/>
        <w:ind w:firstLine="709"/>
        <w:jc w:val="both"/>
        <w:rPr>
          <w:rFonts w:ascii="Times New Roman" w:eastAsia="Times New Roman" w:hAnsi="Times New Roman" w:cs="Times New Roman"/>
          <w:sz w:val="24"/>
          <w:szCs w:val="24"/>
          <w:lang w:eastAsia="ru-RU"/>
        </w:rPr>
      </w:pPr>
      <w:r w:rsidRPr="000D52C4">
        <w:rPr>
          <w:rFonts w:ascii="Times New Roman" w:eastAsia="Times New Roman" w:hAnsi="Times New Roman" w:cs="Times New Roman"/>
          <w:sz w:val="24"/>
          <w:szCs w:val="24"/>
          <w:lang w:eastAsia="ru-RU"/>
        </w:rPr>
        <w:t>Содержание в чистоте наружных и внутренних поверхностей нагрева котлоагрегатов;</w:t>
      </w:r>
    </w:p>
    <w:p w:rsidR="000D52C4" w:rsidRPr="000D52C4" w:rsidRDefault="000D52C4" w:rsidP="000D52C4">
      <w:pPr>
        <w:tabs>
          <w:tab w:val="left" w:pos="0"/>
        </w:tabs>
        <w:spacing w:after="0" w:line="360" w:lineRule="auto"/>
        <w:ind w:firstLine="709"/>
        <w:jc w:val="both"/>
        <w:rPr>
          <w:rFonts w:ascii="Times New Roman" w:eastAsia="Times New Roman" w:hAnsi="Times New Roman" w:cs="Times New Roman"/>
          <w:sz w:val="24"/>
          <w:szCs w:val="24"/>
          <w:lang w:eastAsia="ru-RU"/>
        </w:rPr>
      </w:pPr>
      <w:r w:rsidRPr="000D52C4">
        <w:rPr>
          <w:rFonts w:ascii="Times New Roman" w:eastAsia="Times New Roman" w:hAnsi="Times New Roman" w:cs="Times New Roman"/>
          <w:sz w:val="24"/>
          <w:szCs w:val="24"/>
          <w:lang w:eastAsia="ru-RU"/>
        </w:rPr>
        <w:t>Устранение присосов воздуха в газоходах и обмуровках через трещины и неплотности;</w:t>
      </w:r>
    </w:p>
    <w:p w:rsidR="000D52C4" w:rsidRPr="000D52C4" w:rsidRDefault="000D52C4" w:rsidP="000D52C4">
      <w:pPr>
        <w:tabs>
          <w:tab w:val="left" w:pos="0"/>
        </w:tabs>
        <w:spacing w:after="0" w:line="360" w:lineRule="auto"/>
        <w:ind w:firstLine="709"/>
        <w:jc w:val="both"/>
        <w:rPr>
          <w:rFonts w:ascii="Times New Roman" w:eastAsia="Times New Roman" w:hAnsi="Times New Roman" w:cs="Times New Roman"/>
          <w:sz w:val="24"/>
          <w:szCs w:val="24"/>
          <w:lang w:eastAsia="ru-RU"/>
        </w:rPr>
      </w:pPr>
      <w:r w:rsidRPr="000D52C4">
        <w:rPr>
          <w:rFonts w:ascii="Times New Roman" w:eastAsia="Times New Roman" w:hAnsi="Times New Roman" w:cs="Times New Roman"/>
          <w:sz w:val="24"/>
          <w:szCs w:val="24"/>
          <w:lang w:eastAsia="ru-RU"/>
        </w:rPr>
        <w:t>Теплоизоляция наружных поверхностей котлов и теплопроводов, уплотнение клапанов и тракта котлов (температура на поверхности обмуровки не должна превышать 55 °С);</w:t>
      </w:r>
    </w:p>
    <w:p w:rsidR="000D52C4" w:rsidRPr="000D52C4" w:rsidRDefault="000D52C4" w:rsidP="000D52C4">
      <w:pPr>
        <w:tabs>
          <w:tab w:val="left" w:pos="0"/>
        </w:tabs>
        <w:spacing w:after="0" w:line="360" w:lineRule="auto"/>
        <w:ind w:firstLine="709"/>
        <w:jc w:val="both"/>
        <w:rPr>
          <w:rFonts w:ascii="Times New Roman" w:eastAsia="Times New Roman" w:hAnsi="Times New Roman" w:cs="Times New Roman"/>
          <w:sz w:val="24"/>
          <w:szCs w:val="24"/>
          <w:lang w:eastAsia="ru-RU"/>
        </w:rPr>
      </w:pPr>
      <w:r w:rsidRPr="000D52C4">
        <w:rPr>
          <w:rFonts w:ascii="Times New Roman" w:eastAsia="Times New Roman" w:hAnsi="Times New Roman" w:cs="Times New Roman"/>
          <w:sz w:val="24"/>
          <w:szCs w:val="24"/>
          <w:lang w:eastAsia="ru-RU"/>
        </w:rPr>
        <w:t>Установка систем учета тепла у потребителей;</w:t>
      </w:r>
    </w:p>
    <w:p w:rsidR="000D52C4" w:rsidRDefault="000D52C4" w:rsidP="000D52C4">
      <w:pPr>
        <w:tabs>
          <w:tab w:val="left" w:pos="0"/>
        </w:tabs>
        <w:spacing w:after="0" w:line="360" w:lineRule="auto"/>
        <w:ind w:firstLine="709"/>
        <w:jc w:val="both"/>
        <w:rPr>
          <w:rFonts w:ascii="Times New Roman" w:eastAsia="Times New Roman" w:hAnsi="Times New Roman" w:cs="Times New Roman"/>
          <w:sz w:val="24"/>
          <w:szCs w:val="24"/>
          <w:lang w:eastAsia="ru-RU"/>
        </w:rPr>
      </w:pPr>
      <w:r w:rsidRPr="000D52C4">
        <w:rPr>
          <w:rFonts w:ascii="Times New Roman" w:eastAsia="Times New Roman" w:hAnsi="Times New Roman" w:cs="Times New Roman"/>
          <w:sz w:val="24"/>
          <w:szCs w:val="24"/>
          <w:lang w:eastAsia="ru-RU"/>
        </w:rPr>
        <w:t xml:space="preserve">Поддержание оптимального водно-химического режима источников теплоснабжения. Несоблюдение ведения водно-химического режима на источниках теплоснабжения приводит к загрязнению поверхностей нагрева котлов, точечной коррозии тепловых сетей, перерасходу топлива на выработку тепловой энергии, увеличению гидравлического сопротивления котлов и, как следствие увеличение расхода </w:t>
      </w:r>
      <w:r>
        <w:rPr>
          <w:rFonts w:ascii="Times New Roman" w:eastAsia="Times New Roman" w:hAnsi="Times New Roman" w:cs="Times New Roman"/>
          <w:sz w:val="24"/>
          <w:szCs w:val="24"/>
          <w:lang w:eastAsia="ru-RU"/>
        </w:rPr>
        <w:t>электрической энергии и топлива.</w:t>
      </w:r>
    </w:p>
    <w:p w:rsidR="003E0833" w:rsidRDefault="003E0833" w:rsidP="000D52C4">
      <w:pPr>
        <w:tabs>
          <w:tab w:val="left" w:pos="0"/>
        </w:tabs>
        <w:spacing w:after="0" w:line="360" w:lineRule="auto"/>
        <w:ind w:firstLine="709"/>
        <w:jc w:val="both"/>
        <w:rPr>
          <w:rFonts w:ascii="Times New Roman" w:eastAsia="Times New Roman" w:hAnsi="Times New Roman" w:cs="Times New Roman"/>
          <w:sz w:val="24"/>
          <w:szCs w:val="24"/>
          <w:lang w:eastAsia="ru-RU"/>
        </w:rPr>
      </w:pPr>
    </w:p>
    <w:p w:rsidR="001F3D04" w:rsidRPr="000D52C4" w:rsidRDefault="001F3D04" w:rsidP="000D52C4">
      <w:pPr>
        <w:tabs>
          <w:tab w:val="left" w:pos="0"/>
        </w:tabs>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Таблица 13.1. - Индикаторы</w:t>
      </w:r>
      <w:r w:rsidRPr="001F3D04">
        <w:t xml:space="preserve"> </w:t>
      </w:r>
      <w:r w:rsidRPr="001F3D04">
        <w:rPr>
          <w:rFonts w:ascii="Times New Roman" w:eastAsia="Times New Roman" w:hAnsi="Times New Roman" w:cs="Times New Roman"/>
          <w:sz w:val="24"/>
          <w:szCs w:val="24"/>
          <w:lang w:eastAsia="ru-RU"/>
        </w:rPr>
        <w:t>развития систем</w:t>
      </w:r>
      <w:r w:rsidR="00595C00">
        <w:rPr>
          <w:rFonts w:ascii="Times New Roman" w:eastAsia="Times New Roman" w:hAnsi="Times New Roman" w:cs="Times New Roman"/>
          <w:sz w:val="24"/>
          <w:szCs w:val="24"/>
          <w:lang w:eastAsia="ru-RU"/>
        </w:rPr>
        <w:t>ы</w:t>
      </w:r>
      <w:r w:rsidRPr="001F3D04">
        <w:rPr>
          <w:rFonts w:ascii="Times New Roman" w:eastAsia="Times New Roman" w:hAnsi="Times New Roman" w:cs="Times New Roman"/>
          <w:sz w:val="24"/>
          <w:szCs w:val="24"/>
          <w:lang w:eastAsia="ru-RU"/>
        </w:rPr>
        <w:t xml:space="preserve"> теплоснабжения </w:t>
      </w:r>
      <w:r w:rsidR="00B8178A">
        <w:rPr>
          <w:rFonts w:ascii="Times New Roman" w:eastAsia="Times New Roman" w:hAnsi="Times New Roman" w:cs="Times New Roman"/>
          <w:sz w:val="24"/>
          <w:szCs w:val="24"/>
          <w:lang w:eastAsia="ru-RU"/>
        </w:rPr>
        <w:t>Октябрьского</w:t>
      </w:r>
      <w:r>
        <w:rPr>
          <w:rFonts w:ascii="Times New Roman" w:eastAsia="Times New Roman" w:hAnsi="Times New Roman" w:cs="Times New Roman"/>
          <w:sz w:val="24"/>
          <w:szCs w:val="24"/>
          <w:lang w:eastAsia="ru-RU"/>
        </w:rPr>
        <w:t xml:space="preserve"> СП.</w:t>
      </w:r>
    </w:p>
    <w:tbl>
      <w:tblPr>
        <w:tblW w:w="10302" w:type="dxa"/>
        <w:tblInd w:w="-459" w:type="dxa"/>
        <w:tblLook w:val="04A0" w:firstRow="1" w:lastRow="0" w:firstColumn="1" w:lastColumn="0" w:noHBand="0" w:noVBand="1"/>
      </w:tblPr>
      <w:tblGrid>
        <w:gridCol w:w="4253"/>
        <w:gridCol w:w="1054"/>
        <w:gridCol w:w="1688"/>
        <w:gridCol w:w="1688"/>
        <w:gridCol w:w="1619"/>
      </w:tblGrid>
      <w:tr w:rsidR="00595C00" w:rsidRPr="00595C00" w:rsidTr="00595C00">
        <w:trPr>
          <w:trHeight w:val="288"/>
        </w:trPr>
        <w:tc>
          <w:tcPr>
            <w:tcW w:w="10302"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95C00" w:rsidRPr="00595C00" w:rsidRDefault="00595C00" w:rsidP="00595C00">
            <w:pPr>
              <w:spacing w:after="0" w:line="240" w:lineRule="auto"/>
              <w:jc w:val="center"/>
              <w:rPr>
                <w:rFonts w:ascii="Times New Roman" w:eastAsia="Times New Roman" w:hAnsi="Times New Roman" w:cs="Times New Roman"/>
                <w:color w:val="000000"/>
                <w:lang w:eastAsia="ru-RU"/>
              </w:rPr>
            </w:pPr>
            <w:r w:rsidRPr="00595C00">
              <w:rPr>
                <w:rFonts w:ascii="Times New Roman" w:eastAsia="Times New Roman" w:hAnsi="Times New Roman" w:cs="Times New Roman"/>
                <w:color w:val="000000"/>
                <w:lang w:eastAsia="ru-RU"/>
              </w:rPr>
              <w:t xml:space="preserve">с.Октябрьское ул.Техническая,14 </w:t>
            </w:r>
            <w:r w:rsidR="00827A24">
              <w:rPr>
                <w:rFonts w:ascii="Times New Roman" w:eastAsia="Times New Roman" w:hAnsi="Times New Roman" w:cs="Times New Roman"/>
                <w:color w:val="000000"/>
                <w:lang w:eastAsia="ru-RU"/>
              </w:rPr>
              <w:t>// БМК</w:t>
            </w:r>
          </w:p>
        </w:tc>
      </w:tr>
      <w:tr w:rsidR="00595C00" w:rsidRPr="00595C00" w:rsidTr="00595C00">
        <w:trPr>
          <w:trHeight w:val="37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rsidR="00595C00" w:rsidRPr="00595C00" w:rsidRDefault="00595C00" w:rsidP="00595C00">
            <w:pPr>
              <w:spacing w:after="0" w:line="240" w:lineRule="auto"/>
              <w:jc w:val="center"/>
              <w:rPr>
                <w:rFonts w:ascii="Times New Roman" w:eastAsia="Times New Roman" w:hAnsi="Times New Roman" w:cs="Times New Roman"/>
                <w:b/>
                <w:bCs/>
                <w:color w:val="000000"/>
                <w:lang w:eastAsia="ru-RU"/>
              </w:rPr>
            </w:pPr>
            <w:r w:rsidRPr="00595C00">
              <w:rPr>
                <w:rFonts w:ascii="Times New Roman" w:eastAsia="Times New Roman" w:hAnsi="Times New Roman" w:cs="Times New Roman"/>
                <w:b/>
                <w:bCs/>
                <w:color w:val="000000"/>
                <w:lang w:eastAsia="ru-RU"/>
              </w:rPr>
              <w:t>Показатель</w:t>
            </w:r>
          </w:p>
        </w:tc>
        <w:tc>
          <w:tcPr>
            <w:tcW w:w="1054" w:type="dxa"/>
            <w:tcBorders>
              <w:top w:val="nil"/>
              <w:left w:val="nil"/>
              <w:bottom w:val="single" w:sz="4" w:space="0" w:color="auto"/>
              <w:right w:val="single" w:sz="4" w:space="0" w:color="auto"/>
            </w:tcBorders>
            <w:shd w:val="clear" w:color="auto" w:fill="auto"/>
            <w:vAlign w:val="center"/>
            <w:hideMark/>
          </w:tcPr>
          <w:p w:rsidR="00595C00" w:rsidRPr="00595C00" w:rsidRDefault="00595C00" w:rsidP="00595C00">
            <w:pPr>
              <w:spacing w:after="0" w:line="240" w:lineRule="auto"/>
              <w:jc w:val="center"/>
              <w:rPr>
                <w:rFonts w:ascii="Times New Roman" w:eastAsia="Times New Roman" w:hAnsi="Times New Roman" w:cs="Times New Roman"/>
                <w:b/>
                <w:bCs/>
                <w:color w:val="000000"/>
                <w:sz w:val="18"/>
                <w:szCs w:val="18"/>
                <w:lang w:eastAsia="ru-RU"/>
              </w:rPr>
            </w:pPr>
            <w:r w:rsidRPr="00595C00">
              <w:rPr>
                <w:rFonts w:ascii="Times New Roman" w:eastAsia="Times New Roman" w:hAnsi="Times New Roman" w:cs="Times New Roman"/>
                <w:b/>
                <w:bCs/>
                <w:color w:val="000000"/>
                <w:sz w:val="18"/>
                <w:szCs w:val="18"/>
                <w:lang w:eastAsia="ru-RU"/>
              </w:rPr>
              <w:t>Ед. изм.</w:t>
            </w:r>
          </w:p>
        </w:tc>
        <w:tc>
          <w:tcPr>
            <w:tcW w:w="1688" w:type="dxa"/>
            <w:tcBorders>
              <w:top w:val="nil"/>
              <w:left w:val="nil"/>
              <w:bottom w:val="single" w:sz="4" w:space="0" w:color="auto"/>
              <w:right w:val="single" w:sz="4" w:space="0" w:color="auto"/>
            </w:tcBorders>
            <w:shd w:val="clear" w:color="auto" w:fill="auto"/>
            <w:vAlign w:val="center"/>
            <w:hideMark/>
          </w:tcPr>
          <w:p w:rsidR="00595C00" w:rsidRPr="00595C00" w:rsidRDefault="00595C00" w:rsidP="00595C00">
            <w:pPr>
              <w:spacing w:after="0" w:line="240" w:lineRule="auto"/>
              <w:jc w:val="center"/>
              <w:rPr>
                <w:rFonts w:ascii="Times New Roman" w:eastAsia="Times New Roman" w:hAnsi="Times New Roman" w:cs="Times New Roman"/>
                <w:b/>
                <w:bCs/>
                <w:color w:val="000000"/>
                <w:sz w:val="18"/>
                <w:szCs w:val="18"/>
                <w:lang w:eastAsia="ru-RU"/>
              </w:rPr>
            </w:pPr>
            <w:r w:rsidRPr="00595C00">
              <w:rPr>
                <w:rFonts w:ascii="Times New Roman" w:eastAsia="Times New Roman" w:hAnsi="Times New Roman" w:cs="Times New Roman"/>
                <w:b/>
                <w:bCs/>
                <w:color w:val="000000"/>
                <w:sz w:val="18"/>
                <w:szCs w:val="18"/>
                <w:lang w:eastAsia="ru-RU"/>
              </w:rPr>
              <w:t>Существующее положение (факт 2022</w:t>
            </w:r>
            <w:r w:rsidR="001320F1">
              <w:rPr>
                <w:rFonts w:ascii="Times New Roman" w:eastAsia="Times New Roman" w:hAnsi="Times New Roman" w:cs="Times New Roman"/>
                <w:b/>
                <w:bCs/>
                <w:color w:val="000000"/>
                <w:sz w:val="18"/>
                <w:szCs w:val="18"/>
                <w:lang w:eastAsia="ru-RU"/>
              </w:rPr>
              <w:t xml:space="preserve"> </w:t>
            </w:r>
            <w:r w:rsidRPr="00595C00">
              <w:rPr>
                <w:rFonts w:ascii="Times New Roman" w:eastAsia="Times New Roman" w:hAnsi="Times New Roman" w:cs="Times New Roman"/>
                <w:b/>
                <w:bCs/>
                <w:color w:val="000000"/>
                <w:sz w:val="18"/>
                <w:szCs w:val="18"/>
                <w:lang w:eastAsia="ru-RU"/>
              </w:rPr>
              <w:t>год)</w:t>
            </w:r>
          </w:p>
        </w:tc>
        <w:tc>
          <w:tcPr>
            <w:tcW w:w="1688" w:type="dxa"/>
            <w:tcBorders>
              <w:top w:val="nil"/>
              <w:left w:val="nil"/>
              <w:bottom w:val="single" w:sz="4" w:space="0" w:color="auto"/>
              <w:right w:val="single" w:sz="4" w:space="0" w:color="auto"/>
            </w:tcBorders>
            <w:shd w:val="clear" w:color="auto" w:fill="auto"/>
            <w:vAlign w:val="center"/>
            <w:hideMark/>
          </w:tcPr>
          <w:p w:rsidR="00595C00" w:rsidRPr="00595C00" w:rsidRDefault="001320F1" w:rsidP="00595C00">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 xml:space="preserve">Утверждаемый период (2024 </w:t>
            </w:r>
            <w:r w:rsidR="00595C00" w:rsidRPr="00595C00">
              <w:rPr>
                <w:rFonts w:ascii="Times New Roman" w:eastAsia="Times New Roman" w:hAnsi="Times New Roman" w:cs="Times New Roman"/>
                <w:b/>
                <w:bCs/>
                <w:color w:val="000000"/>
                <w:sz w:val="18"/>
                <w:szCs w:val="18"/>
                <w:lang w:eastAsia="ru-RU"/>
              </w:rPr>
              <w:t>год)</w:t>
            </w:r>
          </w:p>
        </w:tc>
        <w:tc>
          <w:tcPr>
            <w:tcW w:w="1619" w:type="dxa"/>
            <w:tcBorders>
              <w:top w:val="nil"/>
              <w:left w:val="nil"/>
              <w:bottom w:val="single" w:sz="4" w:space="0" w:color="auto"/>
              <w:right w:val="single" w:sz="4" w:space="0" w:color="auto"/>
            </w:tcBorders>
            <w:shd w:val="clear" w:color="auto" w:fill="auto"/>
            <w:vAlign w:val="center"/>
            <w:hideMark/>
          </w:tcPr>
          <w:p w:rsidR="00D5135F" w:rsidRDefault="00595C00" w:rsidP="00595C00">
            <w:pPr>
              <w:spacing w:after="0" w:line="240" w:lineRule="auto"/>
              <w:jc w:val="center"/>
              <w:rPr>
                <w:rFonts w:ascii="Times New Roman" w:eastAsia="Times New Roman" w:hAnsi="Times New Roman" w:cs="Times New Roman"/>
                <w:b/>
                <w:bCs/>
                <w:color w:val="000000"/>
                <w:sz w:val="18"/>
                <w:szCs w:val="18"/>
                <w:lang w:eastAsia="ru-RU"/>
              </w:rPr>
            </w:pPr>
            <w:r w:rsidRPr="00595C00">
              <w:rPr>
                <w:rFonts w:ascii="Times New Roman" w:eastAsia="Times New Roman" w:hAnsi="Times New Roman" w:cs="Times New Roman"/>
                <w:b/>
                <w:bCs/>
                <w:color w:val="000000"/>
                <w:sz w:val="18"/>
                <w:szCs w:val="18"/>
                <w:lang w:eastAsia="ru-RU"/>
              </w:rPr>
              <w:t xml:space="preserve">Регулируемый период </w:t>
            </w:r>
          </w:p>
          <w:p w:rsidR="00595C00" w:rsidRPr="00595C00" w:rsidRDefault="00595C00" w:rsidP="00595C00">
            <w:pPr>
              <w:spacing w:after="0" w:line="240" w:lineRule="auto"/>
              <w:jc w:val="center"/>
              <w:rPr>
                <w:rFonts w:ascii="Times New Roman" w:eastAsia="Times New Roman" w:hAnsi="Times New Roman" w:cs="Times New Roman"/>
                <w:b/>
                <w:bCs/>
                <w:color w:val="000000"/>
                <w:sz w:val="18"/>
                <w:szCs w:val="18"/>
                <w:lang w:eastAsia="ru-RU"/>
              </w:rPr>
            </w:pPr>
            <w:r w:rsidRPr="00595C00">
              <w:rPr>
                <w:rFonts w:ascii="Times New Roman" w:eastAsia="Times New Roman" w:hAnsi="Times New Roman" w:cs="Times New Roman"/>
                <w:b/>
                <w:bCs/>
                <w:color w:val="000000"/>
                <w:sz w:val="18"/>
                <w:szCs w:val="18"/>
                <w:lang w:eastAsia="ru-RU"/>
              </w:rPr>
              <w:t xml:space="preserve"> (2034 год)</w:t>
            </w:r>
          </w:p>
        </w:tc>
      </w:tr>
      <w:tr w:rsidR="00595C00" w:rsidRPr="00595C00" w:rsidTr="00595C00">
        <w:trPr>
          <w:trHeight w:val="69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595C00" w:rsidRPr="00595C00" w:rsidRDefault="00595C00" w:rsidP="00595C00">
            <w:pPr>
              <w:spacing w:after="0" w:line="240" w:lineRule="auto"/>
              <w:rPr>
                <w:rFonts w:ascii="Times New Roman" w:eastAsia="Times New Roman" w:hAnsi="Times New Roman" w:cs="Times New Roman"/>
                <w:color w:val="000000"/>
                <w:lang w:eastAsia="ru-RU"/>
              </w:rPr>
            </w:pPr>
            <w:r w:rsidRPr="00595C00">
              <w:rPr>
                <w:rFonts w:ascii="Times New Roman" w:eastAsia="Times New Roman" w:hAnsi="Times New Roman" w:cs="Times New Roman"/>
                <w:color w:val="000000"/>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1054" w:type="dxa"/>
            <w:tcBorders>
              <w:top w:val="nil"/>
              <w:left w:val="nil"/>
              <w:bottom w:val="single" w:sz="4" w:space="0" w:color="auto"/>
              <w:right w:val="single" w:sz="4" w:space="0" w:color="auto"/>
            </w:tcBorders>
            <w:shd w:val="clear" w:color="auto" w:fill="auto"/>
            <w:noWrap/>
            <w:vAlign w:val="center"/>
            <w:hideMark/>
          </w:tcPr>
          <w:p w:rsidR="00595C00" w:rsidRPr="00595C00" w:rsidRDefault="00595C00" w:rsidP="00595C00">
            <w:pPr>
              <w:spacing w:after="0" w:line="240" w:lineRule="auto"/>
              <w:rPr>
                <w:rFonts w:ascii="Times New Roman" w:eastAsia="Times New Roman" w:hAnsi="Times New Roman" w:cs="Times New Roman"/>
                <w:color w:val="000000"/>
                <w:sz w:val="20"/>
                <w:szCs w:val="20"/>
                <w:lang w:eastAsia="ru-RU"/>
              </w:rPr>
            </w:pPr>
            <w:r w:rsidRPr="00595C00">
              <w:rPr>
                <w:rFonts w:ascii="Times New Roman" w:eastAsia="Times New Roman" w:hAnsi="Times New Roman" w:cs="Times New Roman"/>
                <w:color w:val="000000"/>
                <w:sz w:val="20"/>
                <w:szCs w:val="20"/>
                <w:lang w:eastAsia="ru-RU"/>
              </w:rPr>
              <w:t>ед.</w:t>
            </w:r>
          </w:p>
        </w:tc>
        <w:tc>
          <w:tcPr>
            <w:tcW w:w="1688" w:type="dxa"/>
            <w:tcBorders>
              <w:top w:val="nil"/>
              <w:left w:val="nil"/>
              <w:bottom w:val="single" w:sz="4" w:space="0" w:color="auto"/>
              <w:right w:val="single" w:sz="4" w:space="0" w:color="auto"/>
            </w:tcBorders>
            <w:shd w:val="clear" w:color="auto" w:fill="auto"/>
            <w:noWrap/>
            <w:vAlign w:val="center"/>
            <w:hideMark/>
          </w:tcPr>
          <w:p w:rsidR="00595C00" w:rsidRPr="00595C00" w:rsidRDefault="00595C00" w:rsidP="00595C00">
            <w:pPr>
              <w:spacing w:after="0" w:line="240" w:lineRule="auto"/>
              <w:jc w:val="center"/>
              <w:rPr>
                <w:rFonts w:ascii="Times New Roman" w:eastAsia="Times New Roman" w:hAnsi="Times New Roman" w:cs="Times New Roman"/>
                <w:color w:val="000000"/>
                <w:lang w:eastAsia="ru-RU"/>
              </w:rPr>
            </w:pPr>
            <w:r w:rsidRPr="00595C00">
              <w:rPr>
                <w:rFonts w:ascii="Times New Roman" w:eastAsia="Times New Roman" w:hAnsi="Times New Roman" w:cs="Times New Roman"/>
                <w:color w:val="000000"/>
                <w:lang w:eastAsia="ru-RU"/>
              </w:rPr>
              <w:t>0</w:t>
            </w:r>
          </w:p>
        </w:tc>
        <w:tc>
          <w:tcPr>
            <w:tcW w:w="1688" w:type="dxa"/>
            <w:tcBorders>
              <w:top w:val="nil"/>
              <w:left w:val="nil"/>
              <w:bottom w:val="single" w:sz="4" w:space="0" w:color="auto"/>
              <w:right w:val="single" w:sz="4" w:space="0" w:color="auto"/>
            </w:tcBorders>
            <w:shd w:val="clear" w:color="auto" w:fill="auto"/>
            <w:noWrap/>
            <w:vAlign w:val="center"/>
            <w:hideMark/>
          </w:tcPr>
          <w:p w:rsidR="00595C00" w:rsidRPr="00595C00" w:rsidRDefault="00595C00" w:rsidP="00595C00">
            <w:pPr>
              <w:spacing w:after="0" w:line="240" w:lineRule="auto"/>
              <w:jc w:val="center"/>
              <w:rPr>
                <w:rFonts w:ascii="Times New Roman" w:eastAsia="Times New Roman" w:hAnsi="Times New Roman" w:cs="Times New Roman"/>
                <w:color w:val="000000"/>
                <w:lang w:eastAsia="ru-RU"/>
              </w:rPr>
            </w:pPr>
            <w:r w:rsidRPr="00595C00">
              <w:rPr>
                <w:rFonts w:ascii="Times New Roman" w:eastAsia="Times New Roman" w:hAnsi="Times New Roman" w:cs="Times New Roman"/>
                <w:color w:val="000000"/>
                <w:lang w:eastAsia="ru-RU"/>
              </w:rPr>
              <w:t>0</w:t>
            </w:r>
          </w:p>
        </w:tc>
        <w:tc>
          <w:tcPr>
            <w:tcW w:w="1619" w:type="dxa"/>
            <w:tcBorders>
              <w:top w:val="nil"/>
              <w:left w:val="nil"/>
              <w:bottom w:val="single" w:sz="4" w:space="0" w:color="auto"/>
              <w:right w:val="single" w:sz="4" w:space="0" w:color="auto"/>
            </w:tcBorders>
            <w:shd w:val="clear" w:color="auto" w:fill="auto"/>
            <w:noWrap/>
            <w:vAlign w:val="center"/>
            <w:hideMark/>
          </w:tcPr>
          <w:p w:rsidR="00595C00" w:rsidRPr="00595C00" w:rsidRDefault="00595C00" w:rsidP="00595C00">
            <w:pPr>
              <w:spacing w:after="0" w:line="240" w:lineRule="auto"/>
              <w:jc w:val="center"/>
              <w:rPr>
                <w:rFonts w:ascii="Times New Roman" w:eastAsia="Times New Roman" w:hAnsi="Times New Roman" w:cs="Times New Roman"/>
                <w:color w:val="000000"/>
                <w:lang w:eastAsia="ru-RU"/>
              </w:rPr>
            </w:pPr>
            <w:r w:rsidRPr="00595C00">
              <w:rPr>
                <w:rFonts w:ascii="Times New Roman" w:eastAsia="Times New Roman" w:hAnsi="Times New Roman" w:cs="Times New Roman"/>
                <w:color w:val="000000"/>
                <w:lang w:eastAsia="ru-RU"/>
              </w:rPr>
              <w:t>0</w:t>
            </w:r>
          </w:p>
        </w:tc>
      </w:tr>
      <w:tr w:rsidR="00595C00" w:rsidRPr="00595C00" w:rsidTr="00595C00">
        <w:trPr>
          <w:trHeight w:val="69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595C00" w:rsidRPr="00595C00" w:rsidRDefault="00595C00" w:rsidP="00595C00">
            <w:pPr>
              <w:spacing w:after="0" w:line="240" w:lineRule="auto"/>
              <w:rPr>
                <w:rFonts w:ascii="Times New Roman" w:eastAsia="Times New Roman" w:hAnsi="Times New Roman" w:cs="Times New Roman"/>
                <w:color w:val="000000"/>
                <w:lang w:eastAsia="ru-RU"/>
              </w:rPr>
            </w:pPr>
            <w:r w:rsidRPr="00595C00">
              <w:rPr>
                <w:rFonts w:ascii="Times New Roman" w:eastAsia="Times New Roman" w:hAnsi="Times New Roman" w:cs="Times New Roman"/>
                <w:color w:val="000000"/>
                <w:lang w:eastAsia="ru-RU"/>
              </w:rPr>
              <w:lastRenderedPageBreak/>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054" w:type="dxa"/>
            <w:tcBorders>
              <w:top w:val="nil"/>
              <w:left w:val="nil"/>
              <w:bottom w:val="single" w:sz="4" w:space="0" w:color="auto"/>
              <w:right w:val="single" w:sz="4" w:space="0" w:color="auto"/>
            </w:tcBorders>
            <w:shd w:val="clear" w:color="auto" w:fill="auto"/>
            <w:noWrap/>
            <w:vAlign w:val="center"/>
            <w:hideMark/>
          </w:tcPr>
          <w:p w:rsidR="00595C00" w:rsidRPr="00595C00" w:rsidRDefault="00595C00" w:rsidP="00595C00">
            <w:pPr>
              <w:spacing w:after="0" w:line="240" w:lineRule="auto"/>
              <w:rPr>
                <w:rFonts w:ascii="Times New Roman" w:eastAsia="Times New Roman" w:hAnsi="Times New Roman" w:cs="Times New Roman"/>
                <w:color w:val="000000"/>
                <w:sz w:val="20"/>
                <w:szCs w:val="20"/>
                <w:lang w:eastAsia="ru-RU"/>
              </w:rPr>
            </w:pPr>
            <w:r w:rsidRPr="00595C00">
              <w:rPr>
                <w:rFonts w:ascii="Times New Roman" w:eastAsia="Times New Roman" w:hAnsi="Times New Roman" w:cs="Times New Roman"/>
                <w:color w:val="000000"/>
                <w:sz w:val="20"/>
                <w:szCs w:val="20"/>
                <w:lang w:eastAsia="ru-RU"/>
              </w:rPr>
              <w:t>ед.</w:t>
            </w:r>
          </w:p>
        </w:tc>
        <w:tc>
          <w:tcPr>
            <w:tcW w:w="1688" w:type="dxa"/>
            <w:tcBorders>
              <w:top w:val="nil"/>
              <w:left w:val="nil"/>
              <w:bottom w:val="single" w:sz="4" w:space="0" w:color="auto"/>
              <w:right w:val="single" w:sz="4" w:space="0" w:color="auto"/>
            </w:tcBorders>
            <w:shd w:val="clear" w:color="auto" w:fill="auto"/>
            <w:noWrap/>
            <w:vAlign w:val="center"/>
            <w:hideMark/>
          </w:tcPr>
          <w:p w:rsidR="00595C00" w:rsidRPr="00595C00" w:rsidRDefault="00595C00" w:rsidP="00595C00">
            <w:pPr>
              <w:spacing w:after="0" w:line="240" w:lineRule="auto"/>
              <w:jc w:val="center"/>
              <w:rPr>
                <w:rFonts w:ascii="Times New Roman" w:eastAsia="Times New Roman" w:hAnsi="Times New Roman" w:cs="Times New Roman"/>
                <w:color w:val="000000"/>
                <w:lang w:eastAsia="ru-RU"/>
              </w:rPr>
            </w:pPr>
            <w:r w:rsidRPr="00595C00">
              <w:rPr>
                <w:rFonts w:ascii="Times New Roman" w:eastAsia="Times New Roman" w:hAnsi="Times New Roman" w:cs="Times New Roman"/>
                <w:color w:val="000000"/>
                <w:lang w:eastAsia="ru-RU"/>
              </w:rPr>
              <w:t>0</w:t>
            </w:r>
          </w:p>
        </w:tc>
        <w:tc>
          <w:tcPr>
            <w:tcW w:w="1688" w:type="dxa"/>
            <w:tcBorders>
              <w:top w:val="nil"/>
              <w:left w:val="nil"/>
              <w:bottom w:val="single" w:sz="4" w:space="0" w:color="auto"/>
              <w:right w:val="single" w:sz="4" w:space="0" w:color="auto"/>
            </w:tcBorders>
            <w:shd w:val="clear" w:color="auto" w:fill="auto"/>
            <w:noWrap/>
            <w:vAlign w:val="center"/>
            <w:hideMark/>
          </w:tcPr>
          <w:p w:rsidR="00595C00" w:rsidRPr="00595C00" w:rsidRDefault="00595C00" w:rsidP="00595C00">
            <w:pPr>
              <w:spacing w:after="0" w:line="240" w:lineRule="auto"/>
              <w:jc w:val="center"/>
              <w:rPr>
                <w:rFonts w:ascii="Times New Roman" w:eastAsia="Times New Roman" w:hAnsi="Times New Roman" w:cs="Times New Roman"/>
                <w:color w:val="000000"/>
                <w:lang w:eastAsia="ru-RU"/>
              </w:rPr>
            </w:pPr>
            <w:r w:rsidRPr="00595C00">
              <w:rPr>
                <w:rFonts w:ascii="Times New Roman" w:eastAsia="Times New Roman" w:hAnsi="Times New Roman" w:cs="Times New Roman"/>
                <w:color w:val="000000"/>
                <w:lang w:eastAsia="ru-RU"/>
              </w:rPr>
              <w:t>0</w:t>
            </w:r>
          </w:p>
        </w:tc>
        <w:tc>
          <w:tcPr>
            <w:tcW w:w="1619" w:type="dxa"/>
            <w:tcBorders>
              <w:top w:val="nil"/>
              <w:left w:val="nil"/>
              <w:bottom w:val="single" w:sz="4" w:space="0" w:color="auto"/>
              <w:right w:val="single" w:sz="4" w:space="0" w:color="auto"/>
            </w:tcBorders>
            <w:shd w:val="clear" w:color="auto" w:fill="auto"/>
            <w:noWrap/>
            <w:vAlign w:val="center"/>
            <w:hideMark/>
          </w:tcPr>
          <w:p w:rsidR="00595C00" w:rsidRPr="00595C00" w:rsidRDefault="00595C00" w:rsidP="00595C00">
            <w:pPr>
              <w:spacing w:after="0" w:line="240" w:lineRule="auto"/>
              <w:jc w:val="center"/>
              <w:rPr>
                <w:rFonts w:ascii="Times New Roman" w:eastAsia="Times New Roman" w:hAnsi="Times New Roman" w:cs="Times New Roman"/>
                <w:color w:val="000000"/>
                <w:lang w:eastAsia="ru-RU"/>
              </w:rPr>
            </w:pPr>
            <w:r w:rsidRPr="00595C00">
              <w:rPr>
                <w:rFonts w:ascii="Times New Roman" w:eastAsia="Times New Roman" w:hAnsi="Times New Roman" w:cs="Times New Roman"/>
                <w:color w:val="000000"/>
                <w:lang w:eastAsia="ru-RU"/>
              </w:rPr>
              <w:t>0</w:t>
            </w:r>
          </w:p>
        </w:tc>
      </w:tr>
      <w:tr w:rsidR="00595C00" w:rsidRPr="00595C00" w:rsidTr="00595C00">
        <w:trPr>
          <w:trHeight w:val="69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595C00" w:rsidRPr="00595C00" w:rsidRDefault="00595C00" w:rsidP="00595C00">
            <w:pPr>
              <w:spacing w:after="0" w:line="240" w:lineRule="auto"/>
              <w:rPr>
                <w:rFonts w:ascii="Times New Roman" w:eastAsia="Times New Roman" w:hAnsi="Times New Roman" w:cs="Times New Roman"/>
                <w:color w:val="000000"/>
                <w:lang w:eastAsia="ru-RU"/>
              </w:rPr>
            </w:pPr>
            <w:r w:rsidRPr="00595C00">
              <w:rPr>
                <w:rFonts w:ascii="Times New Roman" w:eastAsia="Times New Roman" w:hAnsi="Times New Roman" w:cs="Times New Roman"/>
                <w:color w:val="000000"/>
                <w:lang w:eastAsia="ru-RU"/>
              </w:rPr>
              <w:t>Удельный расход условного топлива на единицу тепловой энергии, отпускаемой с коллекторов источников тепловой энергии</w:t>
            </w:r>
          </w:p>
        </w:tc>
        <w:tc>
          <w:tcPr>
            <w:tcW w:w="1054" w:type="dxa"/>
            <w:tcBorders>
              <w:top w:val="nil"/>
              <w:left w:val="nil"/>
              <w:bottom w:val="single" w:sz="4" w:space="0" w:color="auto"/>
              <w:right w:val="single" w:sz="4" w:space="0" w:color="auto"/>
            </w:tcBorders>
            <w:shd w:val="clear" w:color="auto" w:fill="auto"/>
            <w:noWrap/>
            <w:vAlign w:val="center"/>
            <w:hideMark/>
          </w:tcPr>
          <w:p w:rsidR="00595C00" w:rsidRPr="00595C00" w:rsidRDefault="00595C00" w:rsidP="00595C00">
            <w:pPr>
              <w:spacing w:after="0" w:line="240" w:lineRule="auto"/>
              <w:rPr>
                <w:rFonts w:ascii="Times New Roman" w:eastAsia="Times New Roman" w:hAnsi="Times New Roman" w:cs="Times New Roman"/>
                <w:color w:val="000000"/>
                <w:sz w:val="20"/>
                <w:szCs w:val="20"/>
                <w:lang w:eastAsia="ru-RU"/>
              </w:rPr>
            </w:pPr>
            <w:r w:rsidRPr="00595C00">
              <w:rPr>
                <w:rFonts w:ascii="Times New Roman" w:eastAsia="Times New Roman" w:hAnsi="Times New Roman" w:cs="Times New Roman"/>
                <w:color w:val="000000"/>
                <w:sz w:val="20"/>
                <w:szCs w:val="20"/>
                <w:lang w:eastAsia="ru-RU"/>
              </w:rPr>
              <w:t>кг.у.т./ Гкал</w:t>
            </w:r>
          </w:p>
        </w:tc>
        <w:tc>
          <w:tcPr>
            <w:tcW w:w="1688" w:type="dxa"/>
            <w:tcBorders>
              <w:top w:val="nil"/>
              <w:left w:val="nil"/>
              <w:bottom w:val="single" w:sz="4" w:space="0" w:color="auto"/>
              <w:right w:val="single" w:sz="4" w:space="0" w:color="auto"/>
            </w:tcBorders>
            <w:shd w:val="clear" w:color="auto" w:fill="auto"/>
            <w:noWrap/>
            <w:vAlign w:val="center"/>
            <w:hideMark/>
          </w:tcPr>
          <w:p w:rsidR="00595C00" w:rsidRPr="00595C00" w:rsidRDefault="00595C00" w:rsidP="00595C00">
            <w:pPr>
              <w:spacing w:after="0" w:line="240" w:lineRule="auto"/>
              <w:jc w:val="center"/>
              <w:rPr>
                <w:rFonts w:ascii="Times New Roman" w:eastAsia="Times New Roman" w:hAnsi="Times New Roman" w:cs="Times New Roman"/>
                <w:color w:val="000000"/>
                <w:lang w:eastAsia="ru-RU"/>
              </w:rPr>
            </w:pPr>
            <w:r w:rsidRPr="00595C00">
              <w:rPr>
                <w:rFonts w:ascii="Times New Roman" w:eastAsia="Times New Roman" w:hAnsi="Times New Roman" w:cs="Times New Roman"/>
                <w:color w:val="000000"/>
                <w:lang w:eastAsia="ru-RU"/>
              </w:rPr>
              <w:t>0.72</w:t>
            </w:r>
          </w:p>
        </w:tc>
        <w:tc>
          <w:tcPr>
            <w:tcW w:w="1688" w:type="dxa"/>
            <w:tcBorders>
              <w:top w:val="nil"/>
              <w:left w:val="nil"/>
              <w:bottom w:val="single" w:sz="4" w:space="0" w:color="auto"/>
              <w:right w:val="single" w:sz="4" w:space="0" w:color="auto"/>
            </w:tcBorders>
            <w:shd w:val="clear" w:color="auto" w:fill="auto"/>
            <w:noWrap/>
            <w:vAlign w:val="center"/>
            <w:hideMark/>
          </w:tcPr>
          <w:p w:rsidR="00595C00" w:rsidRPr="00595C00" w:rsidRDefault="00827A24" w:rsidP="00595C0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170,0</w:t>
            </w:r>
          </w:p>
        </w:tc>
        <w:tc>
          <w:tcPr>
            <w:tcW w:w="1619" w:type="dxa"/>
            <w:tcBorders>
              <w:top w:val="nil"/>
              <w:left w:val="nil"/>
              <w:bottom w:val="single" w:sz="4" w:space="0" w:color="auto"/>
              <w:right w:val="single" w:sz="4" w:space="0" w:color="auto"/>
            </w:tcBorders>
            <w:shd w:val="clear" w:color="auto" w:fill="auto"/>
            <w:noWrap/>
            <w:vAlign w:val="center"/>
            <w:hideMark/>
          </w:tcPr>
          <w:p w:rsidR="00595C00" w:rsidRPr="00595C00" w:rsidRDefault="00827A24" w:rsidP="00595C0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170,0</w:t>
            </w:r>
          </w:p>
        </w:tc>
      </w:tr>
      <w:tr w:rsidR="00595C00" w:rsidRPr="00595C00" w:rsidTr="00595C00">
        <w:trPr>
          <w:trHeight w:val="69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595C00" w:rsidRPr="00595C00" w:rsidRDefault="00595C00" w:rsidP="00595C00">
            <w:pPr>
              <w:spacing w:after="0" w:line="240" w:lineRule="auto"/>
              <w:rPr>
                <w:rFonts w:ascii="Times New Roman" w:eastAsia="Times New Roman" w:hAnsi="Times New Roman" w:cs="Times New Roman"/>
                <w:color w:val="000000"/>
                <w:lang w:eastAsia="ru-RU"/>
              </w:rPr>
            </w:pPr>
            <w:r w:rsidRPr="00595C00">
              <w:rPr>
                <w:rFonts w:ascii="Times New Roman" w:eastAsia="Times New Roman" w:hAnsi="Times New Roman" w:cs="Times New Roman"/>
                <w:color w:val="000000"/>
                <w:lang w:eastAsia="ru-RU"/>
              </w:rPr>
              <w:t>Отношение величины технологических потерь тепловой энергии, теплоносителя к материальной характеристике тепловой сети</w:t>
            </w:r>
          </w:p>
        </w:tc>
        <w:tc>
          <w:tcPr>
            <w:tcW w:w="1054" w:type="dxa"/>
            <w:tcBorders>
              <w:top w:val="nil"/>
              <w:left w:val="nil"/>
              <w:bottom w:val="single" w:sz="4" w:space="0" w:color="auto"/>
              <w:right w:val="single" w:sz="4" w:space="0" w:color="auto"/>
            </w:tcBorders>
            <w:shd w:val="clear" w:color="auto" w:fill="auto"/>
            <w:noWrap/>
            <w:vAlign w:val="center"/>
            <w:hideMark/>
          </w:tcPr>
          <w:p w:rsidR="00595C00" w:rsidRPr="00595C00" w:rsidRDefault="00595C00" w:rsidP="00595C00">
            <w:pPr>
              <w:spacing w:after="0" w:line="240" w:lineRule="auto"/>
              <w:rPr>
                <w:rFonts w:ascii="Times New Roman" w:eastAsia="Times New Roman" w:hAnsi="Times New Roman" w:cs="Times New Roman"/>
                <w:color w:val="000000"/>
                <w:sz w:val="20"/>
                <w:szCs w:val="20"/>
                <w:lang w:eastAsia="ru-RU"/>
              </w:rPr>
            </w:pPr>
            <w:r w:rsidRPr="00595C00">
              <w:rPr>
                <w:rFonts w:ascii="Times New Roman" w:eastAsia="Times New Roman" w:hAnsi="Times New Roman" w:cs="Times New Roman"/>
                <w:color w:val="000000"/>
                <w:sz w:val="20"/>
                <w:szCs w:val="20"/>
                <w:lang w:eastAsia="ru-RU"/>
              </w:rPr>
              <w:t>Гкал / м∙м</w:t>
            </w:r>
          </w:p>
        </w:tc>
        <w:tc>
          <w:tcPr>
            <w:tcW w:w="1688" w:type="dxa"/>
            <w:tcBorders>
              <w:top w:val="nil"/>
              <w:left w:val="nil"/>
              <w:bottom w:val="single" w:sz="4" w:space="0" w:color="auto"/>
              <w:right w:val="single" w:sz="4" w:space="0" w:color="auto"/>
            </w:tcBorders>
            <w:shd w:val="clear" w:color="auto" w:fill="auto"/>
            <w:noWrap/>
            <w:vAlign w:val="center"/>
            <w:hideMark/>
          </w:tcPr>
          <w:p w:rsidR="00595C00" w:rsidRPr="00595C00" w:rsidRDefault="00595C00" w:rsidP="00595C00">
            <w:pPr>
              <w:spacing w:after="0" w:line="240" w:lineRule="auto"/>
              <w:jc w:val="center"/>
              <w:rPr>
                <w:rFonts w:ascii="Times New Roman" w:eastAsia="Times New Roman" w:hAnsi="Times New Roman" w:cs="Times New Roman"/>
                <w:color w:val="000000"/>
                <w:lang w:eastAsia="ru-RU"/>
              </w:rPr>
            </w:pPr>
            <w:r w:rsidRPr="00595C00">
              <w:rPr>
                <w:rFonts w:ascii="Times New Roman" w:eastAsia="Times New Roman" w:hAnsi="Times New Roman" w:cs="Times New Roman"/>
                <w:color w:val="000000"/>
                <w:lang w:eastAsia="ru-RU"/>
              </w:rPr>
              <w:t>17,18</w:t>
            </w:r>
          </w:p>
        </w:tc>
        <w:tc>
          <w:tcPr>
            <w:tcW w:w="1688" w:type="dxa"/>
            <w:tcBorders>
              <w:top w:val="nil"/>
              <w:left w:val="nil"/>
              <w:bottom w:val="single" w:sz="4" w:space="0" w:color="auto"/>
              <w:right w:val="single" w:sz="4" w:space="0" w:color="auto"/>
            </w:tcBorders>
            <w:shd w:val="clear" w:color="auto" w:fill="auto"/>
            <w:noWrap/>
            <w:vAlign w:val="center"/>
            <w:hideMark/>
          </w:tcPr>
          <w:p w:rsidR="00595C00" w:rsidRPr="00595C00" w:rsidRDefault="00827A24" w:rsidP="00595C0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7,0</w:t>
            </w:r>
          </w:p>
        </w:tc>
        <w:tc>
          <w:tcPr>
            <w:tcW w:w="1619" w:type="dxa"/>
            <w:tcBorders>
              <w:top w:val="nil"/>
              <w:left w:val="nil"/>
              <w:bottom w:val="single" w:sz="4" w:space="0" w:color="auto"/>
              <w:right w:val="single" w:sz="4" w:space="0" w:color="auto"/>
            </w:tcBorders>
            <w:shd w:val="clear" w:color="auto" w:fill="auto"/>
            <w:noWrap/>
            <w:vAlign w:val="center"/>
            <w:hideMark/>
          </w:tcPr>
          <w:p w:rsidR="00595C00" w:rsidRPr="00595C00" w:rsidRDefault="00827A24" w:rsidP="00595C0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7,0</w:t>
            </w:r>
          </w:p>
        </w:tc>
      </w:tr>
      <w:tr w:rsidR="00595C00" w:rsidRPr="00595C00" w:rsidTr="00595C00">
        <w:trPr>
          <w:trHeight w:val="69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595C00" w:rsidRPr="00595C00" w:rsidRDefault="00595C00" w:rsidP="00595C00">
            <w:pPr>
              <w:spacing w:after="0" w:line="240" w:lineRule="auto"/>
              <w:rPr>
                <w:rFonts w:ascii="Times New Roman" w:eastAsia="Times New Roman" w:hAnsi="Times New Roman" w:cs="Times New Roman"/>
                <w:color w:val="000000"/>
                <w:lang w:eastAsia="ru-RU"/>
              </w:rPr>
            </w:pPr>
            <w:r w:rsidRPr="00595C00">
              <w:rPr>
                <w:rFonts w:ascii="Times New Roman" w:eastAsia="Times New Roman" w:hAnsi="Times New Roman" w:cs="Times New Roman"/>
                <w:color w:val="000000"/>
                <w:lang w:eastAsia="ru-RU"/>
              </w:rPr>
              <w:t>Удельная материальная характеристика тепловых сетей, приведенная к расчетной тепловой нагрузке</w:t>
            </w:r>
          </w:p>
        </w:tc>
        <w:tc>
          <w:tcPr>
            <w:tcW w:w="1054" w:type="dxa"/>
            <w:tcBorders>
              <w:top w:val="nil"/>
              <w:left w:val="nil"/>
              <w:bottom w:val="single" w:sz="4" w:space="0" w:color="auto"/>
              <w:right w:val="single" w:sz="4" w:space="0" w:color="auto"/>
            </w:tcBorders>
            <w:shd w:val="clear" w:color="auto" w:fill="auto"/>
            <w:noWrap/>
            <w:vAlign w:val="center"/>
            <w:hideMark/>
          </w:tcPr>
          <w:p w:rsidR="00595C00" w:rsidRPr="00595C00" w:rsidRDefault="00595C00" w:rsidP="00595C00">
            <w:pPr>
              <w:spacing w:after="0" w:line="240" w:lineRule="auto"/>
              <w:rPr>
                <w:rFonts w:ascii="Times New Roman" w:eastAsia="Times New Roman" w:hAnsi="Times New Roman" w:cs="Times New Roman"/>
                <w:color w:val="000000"/>
                <w:sz w:val="20"/>
                <w:szCs w:val="20"/>
                <w:lang w:eastAsia="ru-RU"/>
              </w:rPr>
            </w:pPr>
            <w:r w:rsidRPr="00595C00">
              <w:rPr>
                <w:rFonts w:ascii="Times New Roman" w:eastAsia="Times New Roman" w:hAnsi="Times New Roman" w:cs="Times New Roman"/>
                <w:color w:val="000000"/>
                <w:sz w:val="20"/>
                <w:szCs w:val="20"/>
                <w:lang w:eastAsia="ru-RU"/>
              </w:rPr>
              <w:t>м2/Гкал</w:t>
            </w:r>
          </w:p>
        </w:tc>
        <w:tc>
          <w:tcPr>
            <w:tcW w:w="1688" w:type="dxa"/>
            <w:tcBorders>
              <w:top w:val="nil"/>
              <w:left w:val="nil"/>
              <w:bottom w:val="single" w:sz="4" w:space="0" w:color="auto"/>
              <w:right w:val="single" w:sz="4" w:space="0" w:color="auto"/>
            </w:tcBorders>
            <w:shd w:val="clear" w:color="auto" w:fill="auto"/>
            <w:noWrap/>
            <w:vAlign w:val="center"/>
            <w:hideMark/>
          </w:tcPr>
          <w:p w:rsidR="00595C00" w:rsidRPr="00595C00" w:rsidRDefault="00595C00" w:rsidP="00595C00">
            <w:pPr>
              <w:spacing w:after="0" w:line="240" w:lineRule="auto"/>
              <w:jc w:val="center"/>
              <w:rPr>
                <w:rFonts w:ascii="Times New Roman" w:eastAsia="Times New Roman" w:hAnsi="Times New Roman" w:cs="Times New Roman"/>
                <w:color w:val="000000"/>
                <w:lang w:eastAsia="ru-RU"/>
              </w:rPr>
            </w:pPr>
            <w:r w:rsidRPr="00595C00">
              <w:rPr>
                <w:rFonts w:ascii="Times New Roman" w:eastAsia="Times New Roman" w:hAnsi="Times New Roman" w:cs="Times New Roman"/>
                <w:color w:val="000000"/>
                <w:lang w:eastAsia="ru-RU"/>
              </w:rPr>
              <w:t>5,82</w:t>
            </w:r>
          </w:p>
        </w:tc>
        <w:tc>
          <w:tcPr>
            <w:tcW w:w="1688" w:type="dxa"/>
            <w:tcBorders>
              <w:top w:val="nil"/>
              <w:left w:val="nil"/>
              <w:bottom w:val="single" w:sz="4" w:space="0" w:color="auto"/>
              <w:right w:val="single" w:sz="4" w:space="0" w:color="auto"/>
            </w:tcBorders>
            <w:shd w:val="clear" w:color="auto" w:fill="auto"/>
            <w:noWrap/>
            <w:vAlign w:val="center"/>
            <w:hideMark/>
          </w:tcPr>
          <w:p w:rsidR="00595C00" w:rsidRPr="00595C00" w:rsidRDefault="00827A24" w:rsidP="00827A2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r w:rsidR="00595C00" w:rsidRPr="00595C00">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02</w:t>
            </w:r>
          </w:p>
        </w:tc>
        <w:tc>
          <w:tcPr>
            <w:tcW w:w="1619" w:type="dxa"/>
            <w:tcBorders>
              <w:top w:val="nil"/>
              <w:left w:val="nil"/>
              <w:bottom w:val="single" w:sz="4" w:space="0" w:color="auto"/>
              <w:right w:val="single" w:sz="4" w:space="0" w:color="auto"/>
            </w:tcBorders>
            <w:shd w:val="clear" w:color="auto" w:fill="auto"/>
            <w:noWrap/>
            <w:vAlign w:val="center"/>
            <w:hideMark/>
          </w:tcPr>
          <w:p w:rsidR="00595C00" w:rsidRPr="00595C00" w:rsidRDefault="00827A24" w:rsidP="00595C0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9,02</w:t>
            </w:r>
          </w:p>
        </w:tc>
      </w:tr>
      <w:tr w:rsidR="00595C00" w:rsidRPr="00595C00" w:rsidTr="00595C00">
        <w:trPr>
          <w:trHeight w:val="69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595C00" w:rsidRPr="00595C00" w:rsidRDefault="00595C00" w:rsidP="00595C00">
            <w:pPr>
              <w:spacing w:after="0" w:line="240" w:lineRule="auto"/>
              <w:rPr>
                <w:rFonts w:ascii="Times New Roman" w:eastAsia="Times New Roman" w:hAnsi="Times New Roman" w:cs="Times New Roman"/>
                <w:color w:val="000000"/>
                <w:lang w:eastAsia="ru-RU"/>
              </w:rPr>
            </w:pPr>
            <w:r w:rsidRPr="00595C00">
              <w:rPr>
                <w:rFonts w:ascii="Times New Roman" w:eastAsia="Times New Roman" w:hAnsi="Times New Roman" w:cs="Times New Roman"/>
                <w:color w:val="000000"/>
                <w:lang w:eastAsia="ru-RU"/>
              </w:rPr>
              <w:t>Доля тепловой энергии, выработанной в комбинированном режиме</w:t>
            </w:r>
          </w:p>
        </w:tc>
        <w:tc>
          <w:tcPr>
            <w:tcW w:w="1054" w:type="dxa"/>
            <w:tcBorders>
              <w:top w:val="nil"/>
              <w:left w:val="nil"/>
              <w:bottom w:val="single" w:sz="4" w:space="0" w:color="auto"/>
              <w:right w:val="single" w:sz="4" w:space="0" w:color="auto"/>
            </w:tcBorders>
            <w:shd w:val="clear" w:color="auto" w:fill="auto"/>
            <w:noWrap/>
            <w:vAlign w:val="center"/>
            <w:hideMark/>
          </w:tcPr>
          <w:p w:rsidR="00595C00" w:rsidRPr="00595C00" w:rsidRDefault="00595C00" w:rsidP="00595C00">
            <w:pPr>
              <w:spacing w:after="0" w:line="240" w:lineRule="auto"/>
              <w:rPr>
                <w:rFonts w:ascii="Times New Roman" w:eastAsia="Times New Roman" w:hAnsi="Times New Roman" w:cs="Times New Roman"/>
                <w:color w:val="000000"/>
                <w:sz w:val="20"/>
                <w:szCs w:val="20"/>
                <w:lang w:eastAsia="ru-RU"/>
              </w:rPr>
            </w:pPr>
            <w:r w:rsidRPr="00595C00">
              <w:rPr>
                <w:rFonts w:ascii="Times New Roman" w:eastAsia="Times New Roman" w:hAnsi="Times New Roman" w:cs="Times New Roman"/>
                <w:color w:val="000000"/>
                <w:sz w:val="20"/>
                <w:szCs w:val="20"/>
                <w:lang w:eastAsia="ru-RU"/>
              </w:rPr>
              <w:t>%</w:t>
            </w:r>
          </w:p>
        </w:tc>
        <w:tc>
          <w:tcPr>
            <w:tcW w:w="1688" w:type="dxa"/>
            <w:tcBorders>
              <w:top w:val="nil"/>
              <w:left w:val="nil"/>
              <w:bottom w:val="single" w:sz="4" w:space="0" w:color="auto"/>
              <w:right w:val="single" w:sz="4" w:space="0" w:color="auto"/>
            </w:tcBorders>
            <w:shd w:val="clear" w:color="auto" w:fill="auto"/>
            <w:noWrap/>
            <w:vAlign w:val="center"/>
            <w:hideMark/>
          </w:tcPr>
          <w:p w:rsidR="00595C00" w:rsidRPr="00595C00" w:rsidRDefault="00595C00" w:rsidP="00595C00">
            <w:pPr>
              <w:spacing w:after="0" w:line="240" w:lineRule="auto"/>
              <w:jc w:val="center"/>
              <w:rPr>
                <w:rFonts w:ascii="Times New Roman" w:eastAsia="Times New Roman" w:hAnsi="Times New Roman" w:cs="Times New Roman"/>
                <w:color w:val="000000"/>
                <w:lang w:eastAsia="ru-RU"/>
              </w:rPr>
            </w:pPr>
            <w:r w:rsidRPr="00595C00">
              <w:rPr>
                <w:rFonts w:ascii="Times New Roman" w:eastAsia="Times New Roman" w:hAnsi="Times New Roman" w:cs="Times New Roman"/>
                <w:color w:val="000000"/>
                <w:lang w:eastAsia="ru-RU"/>
              </w:rPr>
              <w:t>0</w:t>
            </w:r>
          </w:p>
        </w:tc>
        <w:tc>
          <w:tcPr>
            <w:tcW w:w="1688" w:type="dxa"/>
            <w:tcBorders>
              <w:top w:val="nil"/>
              <w:left w:val="nil"/>
              <w:bottom w:val="single" w:sz="4" w:space="0" w:color="auto"/>
              <w:right w:val="single" w:sz="4" w:space="0" w:color="auto"/>
            </w:tcBorders>
            <w:shd w:val="clear" w:color="auto" w:fill="auto"/>
            <w:noWrap/>
            <w:vAlign w:val="center"/>
            <w:hideMark/>
          </w:tcPr>
          <w:p w:rsidR="00595C00" w:rsidRPr="00595C00" w:rsidRDefault="00595C00" w:rsidP="00595C00">
            <w:pPr>
              <w:spacing w:after="0" w:line="240" w:lineRule="auto"/>
              <w:jc w:val="center"/>
              <w:rPr>
                <w:rFonts w:ascii="Times New Roman" w:eastAsia="Times New Roman" w:hAnsi="Times New Roman" w:cs="Times New Roman"/>
                <w:color w:val="000000"/>
                <w:lang w:eastAsia="ru-RU"/>
              </w:rPr>
            </w:pPr>
            <w:r w:rsidRPr="00595C00">
              <w:rPr>
                <w:rFonts w:ascii="Times New Roman" w:eastAsia="Times New Roman" w:hAnsi="Times New Roman" w:cs="Times New Roman"/>
                <w:color w:val="000000"/>
                <w:lang w:eastAsia="ru-RU"/>
              </w:rPr>
              <w:t>0</w:t>
            </w:r>
          </w:p>
        </w:tc>
        <w:tc>
          <w:tcPr>
            <w:tcW w:w="1619" w:type="dxa"/>
            <w:tcBorders>
              <w:top w:val="nil"/>
              <w:left w:val="nil"/>
              <w:bottom w:val="single" w:sz="4" w:space="0" w:color="auto"/>
              <w:right w:val="single" w:sz="4" w:space="0" w:color="auto"/>
            </w:tcBorders>
            <w:shd w:val="clear" w:color="auto" w:fill="auto"/>
            <w:noWrap/>
            <w:vAlign w:val="center"/>
            <w:hideMark/>
          </w:tcPr>
          <w:p w:rsidR="00595C00" w:rsidRPr="00595C00" w:rsidRDefault="00595C00" w:rsidP="00595C00">
            <w:pPr>
              <w:spacing w:after="0" w:line="240" w:lineRule="auto"/>
              <w:jc w:val="center"/>
              <w:rPr>
                <w:rFonts w:ascii="Times New Roman" w:eastAsia="Times New Roman" w:hAnsi="Times New Roman" w:cs="Times New Roman"/>
                <w:color w:val="000000"/>
                <w:lang w:eastAsia="ru-RU"/>
              </w:rPr>
            </w:pPr>
            <w:r w:rsidRPr="00595C00">
              <w:rPr>
                <w:rFonts w:ascii="Times New Roman" w:eastAsia="Times New Roman" w:hAnsi="Times New Roman" w:cs="Times New Roman"/>
                <w:color w:val="000000"/>
                <w:lang w:eastAsia="ru-RU"/>
              </w:rPr>
              <w:t>0</w:t>
            </w:r>
          </w:p>
        </w:tc>
      </w:tr>
      <w:tr w:rsidR="00595C00" w:rsidRPr="00595C00" w:rsidTr="00595C00">
        <w:trPr>
          <w:trHeight w:val="69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595C00" w:rsidRPr="00595C00" w:rsidRDefault="00595C00" w:rsidP="00595C00">
            <w:pPr>
              <w:spacing w:after="0" w:line="240" w:lineRule="auto"/>
              <w:rPr>
                <w:rFonts w:ascii="Times New Roman" w:eastAsia="Times New Roman" w:hAnsi="Times New Roman" w:cs="Times New Roman"/>
                <w:color w:val="000000"/>
                <w:lang w:eastAsia="ru-RU"/>
              </w:rPr>
            </w:pPr>
            <w:r w:rsidRPr="00595C00">
              <w:rPr>
                <w:rFonts w:ascii="Times New Roman" w:eastAsia="Times New Roman" w:hAnsi="Times New Roman" w:cs="Times New Roman"/>
                <w:color w:val="000000"/>
                <w:lang w:eastAsia="ru-RU"/>
              </w:rPr>
              <w:t>Удельный расход условного топлива на отпуск электрической энергии</w:t>
            </w:r>
          </w:p>
        </w:tc>
        <w:tc>
          <w:tcPr>
            <w:tcW w:w="1054" w:type="dxa"/>
            <w:tcBorders>
              <w:top w:val="nil"/>
              <w:left w:val="nil"/>
              <w:bottom w:val="single" w:sz="4" w:space="0" w:color="auto"/>
              <w:right w:val="single" w:sz="4" w:space="0" w:color="auto"/>
            </w:tcBorders>
            <w:shd w:val="clear" w:color="auto" w:fill="auto"/>
            <w:noWrap/>
            <w:vAlign w:val="center"/>
            <w:hideMark/>
          </w:tcPr>
          <w:p w:rsidR="00595C00" w:rsidRPr="00595C00" w:rsidRDefault="00595C00" w:rsidP="00595C00">
            <w:pPr>
              <w:spacing w:after="0" w:line="240" w:lineRule="auto"/>
              <w:rPr>
                <w:rFonts w:ascii="Times New Roman" w:eastAsia="Times New Roman" w:hAnsi="Times New Roman" w:cs="Times New Roman"/>
                <w:color w:val="000000"/>
                <w:sz w:val="20"/>
                <w:szCs w:val="20"/>
                <w:lang w:eastAsia="ru-RU"/>
              </w:rPr>
            </w:pPr>
            <w:r w:rsidRPr="00595C00">
              <w:rPr>
                <w:rFonts w:ascii="Times New Roman" w:eastAsia="Times New Roman" w:hAnsi="Times New Roman" w:cs="Times New Roman"/>
                <w:color w:val="000000"/>
                <w:sz w:val="20"/>
                <w:szCs w:val="20"/>
                <w:lang w:eastAsia="ru-RU"/>
              </w:rPr>
              <w:t>кг.у.т./ кВт</w:t>
            </w:r>
          </w:p>
        </w:tc>
        <w:tc>
          <w:tcPr>
            <w:tcW w:w="1688" w:type="dxa"/>
            <w:tcBorders>
              <w:top w:val="nil"/>
              <w:left w:val="nil"/>
              <w:bottom w:val="single" w:sz="4" w:space="0" w:color="auto"/>
              <w:right w:val="single" w:sz="4" w:space="0" w:color="auto"/>
            </w:tcBorders>
            <w:shd w:val="clear" w:color="auto" w:fill="auto"/>
            <w:noWrap/>
            <w:vAlign w:val="center"/>
            <w:hideMark/>
          </w:tcPr>
          <w:p w:rsidR="00595C00" w:rsidRPr="00595C00" w:rsidRDefault="00595C00" w:rsidP="00595C00">
            <w:pPr>
              <w:spacing w:after="0" w:line="240" w:lineRule="auto"/>
              <w:jc w:val="center"/>
              <w:rPr>
                <w:rFonts w:ascii="Times New Roman" w:eastAsia="Times New Roman" w:hAnsi="Times New Roman" w:cs="Times New Roman"/>
                <w:color w:val="000000"/>
                <w:lang w:eastAsia="ru-RU"/>
              </w:rPr>
            </w:pPr>
            <w:r w:rsidRPr="00595C00">
              <w:rPr>
                <w:rFonts w:ascii="Times New Roman" w:eastAsia="Times New Roman" w:hAnsi="Times New Roman" w:cs="Times New Roman"/>
                <w:color w:val="000000"/>
                <w:lang w:eastAsia="ru-RU"/>
              </w:rPr>
              <w:t>7,06</w:t>
            </w:r>
          </w:p>
        </w:tc>
        <w:tc>
          <w:tcPr>
            <w:tcW w:w="1688" w:type="dxa"/>
            <w:tcBorders>
              <w:top w:val="nil"/>
              <w:left w:val="nil"/>
              <w:bottom w:val="single" w:sz="4" w:space="0" w:color="auto"/>
              <w:right w:val="single" w:sz="4" w:space="0" w:color="auto"/>
            </w:tcBorders>
            <w:shd w:val="clear" w:color="auto" w:fill="auto"/>
            <w:noWrap/>
            <w:vAlign w:val="center"/>
            <w:hideMark/>
          </w:tcPr>
          <w:p w:rsidR="00595C00" w:rsidRPr="00595C00" w:rsidRDefault="00827A24" w:rsidP="00595C0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32,0</w:t>
            </w:r>
          </w:p>
        </w:tc>
        <w:tc>
          <w:tcPr>
            <w:tcW w:w="1619" w:type="dxa"/>
            <w:tcBorders>
              <w:top w:val="nil"/>
              <w:left w:val="nil"/>
              <w:bottom w:val="single" w:sz="4" w:space="0" w:color="auto"/>
              <w:right w:val="single" w:sz="4" w:space="0" w:color="auto"/>
            </w:tcBorders>
            <w:shd w:val="clear" w:color="auto" w:fill="auto"/>
            <w:noWrap/>
            <w:vAlign w:val="center"/>
            <w:hideMark/>
          </w:tcPr>
          <w:p w:rsidR="00595C00" w:rsidRPr="00595C00" w:rsidRDefault="00827A24" w:rsidP="00595C0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32,0</w:t>
            </w:r>
          </w:p>
        </w:tc>
      </w:tr>
      <w:tr w:rsidR="00595C00" w:rsidRPr="00595C00" w:rsidTr="00595C00">
        <w:trPr>
          <w:trHeight w:val="69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595C00" w:rsidRPr="00595C00" w:rsidRDefault="00595C00" w:rsidP="00595C00">
            <w:pPr>
              <w:spacing w:after="0" w:line="240" w:lineRule="auto"/>
              <w:rPr>
                <w:rFonts w:ascii="Times New Roman" w:eastAsia="Times New Roman" w:hAnsi="Times New Roman" w:cs="Times New Roman"/>
                <w:color w:val="000000"/>
                <w:lang w:eastAsia="ru-RU"/>
              </w:rPr>
            </w:pPr>
            <w:r w:rsidRPr="00595C00">
              <w:rPr>
                <w:rFonts w:ascii="Times New Roman" w:eastAsia="Times New Roman" w:hAnsi="Times New Roman" w:cs="Times New Roman"/>
                <w:color w:val="00000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054" w:type="dxa"/>
            <w:tcBorders>
              <w:top w:val="nil"/>
              <w:left w:val="nil"/>
              <w:bottom w:val="single" w:sz="4" w:space="0" w:color="auto"/>
              <w:right w:val="single" w:sz="4" w:space="0" w:color="auto"/>
            </w:tcBorders>
            <w:shd w:val="clear" w:color="auto" w:fill="auto"/>
            <w:noWrap/>
            <w:vAlign w:val="center"/>
            <w:hideMark/>
          </w:tcPr>
          <w:p w:rsidR="00595C00" w:rsidRPr="00595C00" w:rsidRDefault="00595C00" w:rsidP="00595C00">
            <w:pPr>
              <w:spacing w:after="0" w:line="240" w:lineRule="auto"/>
              <w:rPr>
                <w:rFonts w:ascii="Times New Roman" w:eastAsia="Times New Roman" w:hAnsi="Times New Roman" w:cs="Times New Roman"/>
                <w:color w:val="000000"/>
                <w:sz w:val="20"/>
                <w:szCs w:val="20"/>
                <w:lang w:eastAsia="ru-RU"/>
              </w:rPr>
            </w:pPr>
            <w:r w:rsidRPr="00595C00">
              <w:rPr>
                <w:rFonts w:ascii="Times New Roman" w:eastAsia="Times New Roman" w:hAnsi="Times New Roman" w:cs="Times New Roman"/>
                <w:color w:val="000000"/>
                <w:sz w:val="20"/>
                <w:szCs w:val="20"/>
                <w:lang w:eastAsia="ru-RU"/>
              </w:rPr>
              <w:t>%</w:t>
            </w:r>
          </w:p>
        </w:tc>
        <w:tc>
          <w:tcPr>
            <w:tcW w:w="1688" w:type="dxa"/>
            <w:tcBorders>
              <w:top w:val="nil"/>
              <w:left w:val="nil"/>
              <w:bottom w:val="single" w:sz="4" w:space="0" w:color="auto"/>
              <w:right w:val="single" w:sz="4" w:space="0" w:color="auto"/>
            </w:tcBorders>
            <w:shd w:val="clear" w:color="auto" w:fill="auto"/>
            <w:noWrap/>
            <w:vAlign w:val="center"/>
            <w:hideMark/>
          </w:tcPr>
          <w:p w:rsidR="00595C00" w:rsidRPr="00595C00" w:rsidRDefault="00595C00" w:rsidP="00595C00">
            <w:pPr>
              <w:spacing w:after="0" w:line="240" w:lineRule="auto"/>
              <w:jc w:val="center"/>
              <w:rPr>
                <w:rFonts w:ascii="Times New Roman" w:eastAsia="Times New Roman" w:hAnsi="Times New Roman" w:cs="Times New Roman"/>
                <w:color w:val="000000"/>
                <w:lang w:eastAsia="ru-RU"/>
              </w:rPr>
            </w:pPr>
            <w:r w:rsidRPr="00595C00">
              <w:rPr>
                <w:rFonts w:ascii="Times New Roman" w:eastAsia="Times New Roman" w:hAnsi="Times New Roman" w:cs="Times New Roman"/>
                <w:color w:val="000000"/>
                <w:lang w:eastAsia="ru-RU"/>
              </w:rPr>
              <w:t>-</w:t>
            </w:r>
          </w:p>
        </w:tc>
        <w:tc>
          <w:tcPr>
            <w:tcW w:w="1688" w:type="dxa"/>
            <w:tcBorders>
              <w:top w:val="nil"/>
              <w:left w:val="nil"/>
              <w:bottom w:val="single" w:sz="4" w:space="0" w:color="auto"/>
              <w:right w:val="single" w:sz="4" w:space="0" w:color="auto"/>
            </w:tcBorders>
            <w:shd w:val="clear" w:color="auto" w:fill="auto"/>
            <w:noWrap/>
            <w:vAlign w:val="center"/>
            <w:hideMark/>
          </w:tcPr>
          <w:p w:rsidR="00595C00" w:rsidRPr="00595C00" w:rsidRDefault="00595C00" w:rsidP="00595C00">
            <w:pPr>
              <w:spacing w:after="0" w:line="240" w:lineRule="auto"/>
              <w:jc w:val="center"/>
              <w:rPr>
                <w:rFonts w:ascii="Times New Roman" w:eastAsia="Times New Roman" w:hAnsi="Times New Roman" w:cs="Times New Roman"/>
                <w:color w:val="000000"/>
                <w:lang w:eastAsia="ru-RU"/>
              </w:rPr>
            </w:pPr>
            <w:r w:rsidRPr="00595C00">
              <w:rPr>
                <w:rFonts w:ascii="Times New Roman" w:eastAsia="Times New Roman" w:hAnsi="Times New Roman" w:cs="Times New Roman"/>
                <w:color w:val="000000"/>
                <w:lang w:eastAsia="ru-RU"/>
              </w:rPr>
              <w:t>-</w:t>
            </w:r>
          </w:p>
        </w:tc>
        <w:tc>
          <w:tcPr>
            <w:tcW w:w="1619" w:type="dxa"/>
            <w:tcBorders>
              <w:top w:val="nil"/>
              <w:left w:val="nil"/>
              <w:bottom w:val="single" w:sz="4" w:space="0" w:color="auto"/>
              <w:right w:val="single" w:sz="4" w:space="0" w:color="auto"/>
            </w:tcBorders>
            <w:shd w:val="clear" w:color="auto" w:fill="auto"/>
            <w:noWrap/>
            <w:vAlign w:val="center"/>
            <w:hideMark/>
          </w:tcPr>
          <w:p w:rsidR="00595C00" w:rsidRPr="00595C00" w:rsidRDefault="00595C00" w:rsidP="00595C00">
            <w:pPr>
              <w:spacing w:after="0" w:line="240" w:lineRule="auto"/>
              <w:jc w:val="center"/>
              <w:rPr>
                <w:rFonts w:ascii="Times New Roman" w:eastAsia="Times New Roman" w:hAnsi="Times New Roman" w:cs="Times New Roman"/>
                <w:color w:val="000000"/>
                <w:lang w:eastAsia="ru-RU"/>
              </w:rPr>
            </w:pPr>
            <w:r w:rsidRPr="00595C00">
              <w:rPr>
                <w:rFonts w:ascii="Times New Roman" w:eastAsia="Times New Roman" w:hAnsi="Times New Roman" w:cs="Times New Roman"/>
                <w:color w:val="000000"/>
                <w:lang w:eastAsia="ru-RU"/>
              </w:rPr>
              <w:t>-</w:t>
            </w:r>
          </w:p>
        </w:tc>
      </w:tr>
      <w:tr w:rsidR="00595C00" w:rsidRPr="00595C00" w:rsidTr="00595C00">
        <w:trPr>
          <w:trHeight w:val="69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595C00" w:rsidRPr="00595C00" w:rsidRDefault="00595C00" w:rsidP="00595C00">
            <w:pPr>
              <w:spacing w:after="0" w:line="240" w:lineRule="auto"/>
              <w:rPr>
                <w:rFonts w:ascii="Times New Roman" w:eastAsia="Times New Roman" w:hAnsi="Times New Roman" w:cs="Times New Roman"/>
                <w:color w:val="000000"/>
                <w:lang w:eastAsia="ru-RU"/>
              </w:rPr>
            </w:pPr>
            <w:r w:rsidRPr="00595C00">
              <w:rPr>
                <w:rFonts w:ascii="Times New Roman" w:eastAsia="Times New Roman" w:hAnsi="Times New Roman" w:cs="Times New Roman"/>
                <w:color w:val="000000"/>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1054" w:type="dxa"/>
            <w:tcBorders>
              <w:top w:val="nil"/>
              <w:left w:val="nil"/>
              <w:bottom w:val="single" w:sz="4" w:space="0" w:color="auto"/>
              <w:right w:val="single" w:sz="4" w:space="0" w:color="auto"/>
            </w:tcBorders>
            <w:shd w:val="clear" w:color="auto" w:fill="auto"/>
            <w:noWrap/>
            <w:vAlign w:val="center"/>
            <w:hideMark/>
          </w:tcPr>
          <w:p w:rsidR="00595C00" w:rsidRPr="00595C00" w:rsidRDefault="00595C00" w:rsidP="00595C00">
            <w:pPr>
              <w:spacing w:after="0" w:line="240" w:lineRule="auto"/>
              <w:rPr>
                <w:rFonts w:ascii="Times New Roman" w:eastAsia="Times New Roman" w:hAnsi="Times New Roman" w:cs="Times New Roman"/>
                <w:color w:val="000000"/>
                <w:sz w:val="20"/>
                <w:szCs w:val="20"/>
                <w:lang w:eastAsia="ru-RU"/>
              </w:rPr>
            </w:pPr>
            <w:r w:rsidRPr="00595C00">
              <w:rPr>
                <w:rFonts w:ascii="Times New Roman" w:eastAsia="Times New Roman" w:hAnsi="Times New Roman" w:cs="Times New Roman"/>
                <w:color w:val="000000"/>
                <w:sz w:val="20"/>
                <w:szCs w:val="20"/>
                <w:lang w:eastAsia="ru-RU"/>
              </w:rPr>
              <w:t>%</w:t>
            </w:r>
          </w:p>
        </w:tc>
        <w:tc>
          <w:tcPr>
            <w:tcW w:w="1688" w:type="dxa"/>
            <w:tcBorders>
              <w:top w:val="nil"/>
              <w:left w:val="nil"/>
              <w:bottom w:val="single" w:sz="4" w:space="0" w:color="auto"/>
              <w:right w:val="single" w:sz="4" w:space="0" w:color="auto"/>
            </w:tcBorders>
            <w:shd w:val="clear" w:color="auto" w:fill="auto"/>
            <w:noWrap/>
            <w:vAlign w:val="center"/>
            <w:hideMark/>
          </w:tcPr>
          <w:p w:rsidR="00595C00" w:rsidRPr="00595C00" w:rsidRDefault="00595C00" w:rsidP="00595C00">
            <w:pPr>
              <w:spacing w:after="0" w:line="240" w:lineRule="auto"/>
              <w:jc w:val="center"/>
              <w:rPr>
                <w:rFonts w:ascii="Times New Roman" w:eastAsia="Times New Roman" w:hAnsi="Times New Roman" w:cs="Times New Roman"/>
                <w:color w:val="000000"/>
                <w:lang w:eastAsia="ru-RU"/>
              </w:rPr>
            </w:pPr>
            <w:r w:rsidRPr="00595C00">
              <w:rPr>
                <w:rFonts w:ascii="Times New Roman" w:eastAsia="Times New Roman" w:hAnsi="Times New Roman" w:cs="Times New Roman"/>
                <w:color w:val="000000"/>
                <w:lang w:eastAsia="ru-RU"/>
              </w:rPr>
              <w:t>0,1</w:t>
            </w:r>
          </w:p>
        </w:tc>
        <w:tc>
          <w:tcPr>
            <w:tcW w:w="1688" w:type="dxa"/>
            <w:tcBorders>
              <w:top w:val="nil"/>
              <w:left w:val="nil"/>
              <w:bottom w:val="single" w:sz="4" w:space="0" w:color="auto"/>
              <w:right w:val="single" w:sz="4" w:space="0" w:color="auto"/>
            </w:tcBorders>
            <w:shd w:val="clear" w:color="auto" w:fill="auto"/>
            <w:noWrap/>
            <w:vAlign w:val="center"/>
            <w:hideMark/>
          </w:tcPr>
          <w:p w:rsidR="00595C00" w:rsidRPr="00595C00" w:rsidRDefault="00595C00" w:rsidP="00595C00">
            <w:pPr>
              <w:spacing w:after="0" w:line="240" w:lineRule="auto"/>
              <w:jc w:val="center"/>
              <w:rPr>
                <w:rFonts w:ascii="Times New Roman" w:eastAsia="Times New Roman" w:hAnsi="Times New Roman" w:cs="Times New Roman"/>
                <w:color w:val="000000"/>
                <w:lang w:eastAsia="ru-RU"/>
              </w:rPr>
            </w:pPr>
            <w:r w:rsidRPr="00595C00">
              <w:rPr>
                <w:rFonts w:ascii="Times New Roman" w:eastAsia="Times New Roman" w:hAnsi="Times New Roman" w:cs="Times New Roman"/>
                <w:color w:val="000000"/>
                <w:lang w:eastAsia="ru-RU"/>
              </w:rPr>
              <w:t>0,1</w:t>
            </w:r>
          </w:p>
        </w:tc>
        <w:tc>
          <w:tcPr>
            <w:tcW w:w="1619" w:type="dxa"/>
            <w:tcBorders>
              <w:top w:val="nil"/>
              <w:left w:val="nil"/>
              <w:bottom w:val="single" w:sz="4" w:space="0" w:color="auto"/>
              <w:right w:val="single" w:sz="4" w:space="0" w:color="auto"/>
            </w:tcBorders>
            <w:shd w:val="clear" w:color="auto" w:fill="auto"/>
            <w:noWrap/>
            <w:vAlign w:val="center"/>
            <w:hideMark/>
          </w:tcPr>
          <w:p w:rsidR="00595C00" w:rsidRPr="00595C00" w:rsidRDefault="00595C00" w:rsidP="00595C00">
            <w:pPr>
              <w:spacing w:after="0" w:line="240" w:lineRule="auto"/>
              <w:jc w:val="center"/>
              <w:rPr>
                <w:rFonts w:ascii="Times New Roman" w:eastAsia="Times New Roman" w:hAnsi="Times New Roman" w:cs="Times New Roman"/>
                <w:color w:val="000000"/>
                <w:lang w:eastAsia="ru-RU"/>
              </w:rPr>
            </w:pPr>
            <w:r w:rsidRPr="00595C00">
              <w:rPr>
                <w:rFonts w:ascii="Times New Roman" w:eastAsia="Times New Roman" w:hAnsi="Times New Roman" w:cs="Times New Roman"/>
                <w:color w:val="000000"/>
                <w:lang w:eastAsia="ru-RU"/>
              </w:rPr>
              <w:t>0,1</w:t>
            </w:r>
          </w:p>
        </w:tc>
      </w:tr>
      <w:tr w:rsidR="00595C00" w:rsidRPr="00595C00" w:rsidTr="00595C00">
        <w:trPr>
          <w:trHeight w:val="69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595C00" w:rsidRPr="00595C00" w:rsidRDefault="00595C00" w:rsidP="00595C00">
            <w:pPr>
              <w:spacing w:after="0" w:line="240" w:lineRule="auto"/>
              <w:rPr>
                <w:rFonts w:ascii="Times New Roman" w:eastAsia="Times New Roman" w:hAnsi="Times New Roman" w:cs="Times New Roman"/>
                <w:color w:val="000000"/>
                <w:lang w:eastAsia="ru-RU"/>
              </w:rPr>
            </w:pPr>
            <w:r w:rsidRPr="00595C00">
              <w:rPr>
                <w:rFonts w:ascii="Times New Roman" w:eastAsia="Times New Roman" w:hAnsi="Times New Roman" w:cs="Times New Roman"/>
                <w:color w:val="000000"/>
                <w:lang w:eastAsia="ru-RU"/>
              </w:rPr>
              <w:t>Средневзвешенный (по материальной характеристике) срок эксплуатации тепловых сетей</w:t>
            </w:r>
          </w:p>
        </w:tc>
        <w:tc>
          <w:tcPr>
            <w:tcW w:w="1054" w:type="dxa"/>
            <w:tcBorders>
              <w:top w:val="nil"/>
              <w:left w:val="nil"/>
              <w:bottom w:val="single" w:sz="4" w:space="0" w:color="auto"/>
              <w:right w:val="single" w:sz="4" w:space="0" w:color="auto"/>
            </w:tcBorders>
            <w:shd w:val="clear" w:color="auto" w:fill="auto"/>
            <w:noWrap/>
            <w:vAlign w:val="center"/>
            <w:hideMark/>
          </w:tcPr>
          <w:p w:rsidR="00595C00" w:rsidRPr="00595C00" w:rsidRDefault="00595C00" w:rsidP="00595C00">
            <w:pPr>
              <w:spacing w:after="0" w:line="240" w:lineRule="auto"/>
              <w:rPr>
                <w:rFonts w:ascii="Times New Roman" w:eastAsia="Times New Roman" w:hAnsi="Times New Roman" w:cs="Times New Roman"/>
                <w:color w:val="000000"/>
                <w:sz w:val="20"/>
                <w:szCs w:val="20"/>
                <w:lang w:eastAsia="ru-RU"/>
              </w:rPr>
            </w:pPr>
            <w:r w:rsidRPr="00595C00">
              <w:rPr>
                <w:rFonts w:ascii="Times New Roman" w:eastAsia="Times New Roman" w:hAnsi="Times New Roman" w:cs="Times New Roman"/>
                <w:color w:val="000000"/>
                <w:sz w:val="20"/>
                <w:szCs w:val="20"/>
                <w:lang w:eastAsia="ru-RU"/>
              </w:rPr>
              <w:t>лет</w:t>
            </w:r>
          </w:p>
        </w:tc>
        <w:tc>
          <w:tcPr>
            <w:tcW w:w="1688" w:type="dxa"/>
            <w:tcBorders>
              <w:top w:val="nil"/>
              <w:left w:val="nil"/>
              <w:bottom w:val="single" w:sz="4" w:space="0" w:color="auto"/>
              <w:right w:val="single" w:sz="4" w:space="0" w:color="auto"/>
            </w:tcBorders>
            <w:shd w:val="clear" w:color="auto" w:fill="auto"/>
            <w:noWrap/>
            <w:vAlign w:val="center"/>
            <w:hideMark/>
          </w:tcPr>
          <w:p w:rsidR="00595C00" w:rsidRPr="00595C00" w:rsidRDefault="00595C00" w:rsidP="00595C00">
            <w:pPr>
              <w:spacing w:after="0" w:line="240" w:lineRule="auto"/>
              <w:jc w:val="center"/>
              <w:rPr>
                <w:rFonts w:ascii="Times New Roman" w:eastAsia="Times New Roman" w:hAnsi="Times New Roman" w:cs="Times New Roman"/>
                <w:color w:val="000000"/>
                <w:lang w:eastAsia="ru-RU"/>
              </w:rPr>
            </w:pPr>
            <w:r w:rsidRPr="00595C00">
              <w:rPr>
                <w:rFonts w:ascii="Times New Roman" w:eastAsia="Times New Roman" w:hAnsi="Times New Roman" w:cs="Times New Roman"/>
                <w:color w:val="000000"/>
                <w:lang w:eastAsia="ru-RU"/>
              </w:rPr>
              <w:t>20</w:t>
            </w:r>
          </w:p>
        </w:tc>
        <w:tc>
          <w:tcPr>
            <w:tcW w:w="1688" w:type="dxa"/>
            <w:tcBorders>
              <w:top w:val="nil"/>
              <w:left w:val="nil"/>
              <w:bottom w:val="single" w:sz="4" w:space="0" w:color="auto"/>
              <w:right w:val="single" w:sz="4" w:space="0" w:color="auto"/>
            </w:tcBorders>
            <w:shd w:val="clear" w:color="auto" w:fill="auto"/>
            <w:noWrap/>
            <w:vAlign w:val="center"/>
            <w:hideMark/>
          </w:tcPr>
          <w:p w:rsidR="00595C00" w:rsidRPr="00595C00" w:rsidRDefault="00595C00" w:rsidP="00595C00">
            <w:pPr>
              <w:spacing w:after="0" w:line="240" w:lineRule="auto"/>
              <w:jc w:val="center"/>
              <w:rPr>
                <w:rFonts w:ascii="Times New Roman" w:eastAsia="Times New Roman" w:hAnsi="Times New Roman" w:cs="Times New Roman"/>
                <w:color w:val="000000"/>
                <w:lang w:eastAsia="ru-RU"/>
              </w:rPr>
            </w:pPr>
            <w:r w:rsidRPr="00595C00">
              <w:rPr>
                <w:rFonts w:ascii="Times New Roman" w:eastAsia="Times New Roman" w:hAnsi="Times New Roman" w:cs="Times New Roman"/>
                <w:color w:val="000000"/>
                <w:lang w:eastAsia="ru-RU"/>
              </w:rPr>
              <w:t>20</w:t>
            </w:r>
          </w:p>
        </w:tc>
        <w:tc>
          <w:tcPr>
            <w:tcW w:w="1619" w:type="dxa"/>
            <w:tcBorders>
              <w:top w:val="nil"/>
              <w:left w:val="nil"/>
              <w:bottom w:val="single" w:sz="4" w:space="0" w:color="auto"/>
              <w:right w:val="single" w:sz="4" w:space="0" w:color="auto"/>
            </w:tcBorders>
            <w:shd w:val="clear" w:color="auto" w:fill="auto"/>
            <w:noWrap/>
            <w:vAlign w:val="center"/>
            <w:hideMark/>
          </w:tcPr>
          <w:p w:rsidR="00595C00" w:rsidRPr="00595C00" w:rsidRDefault="00595C00" w:rsidP="00595C00">
            <w:pPr>
              <w:spacing w:after="0" w:line="240" w:lineRule="auto"/>
              <w:jc w:val="center"/>
              <w:rPr>
                <w:rFonts w:ascii="Times New Roman" w:eastAsia="Times New Roman" w:hAnsi="Times New Roman" w:cs="Times New Roman"/>
                <w:color w:val="000000"/>
                <w:lang w:eastAsia="ru-RU"/>
              </w:rPr>
            </w:pPr>
            <w:r w:rsidRPr="00595C00">
              <w:rPr>
                <w:rFonts w:ascii="Times New Roman" w:eastAsia="Times New Roman" w:hAnsi="Times New Roman" w:cs="Times New Roman"/>
                <w:color w:val="000000"/>
                <w:lang w:eastAsia="ru-RU"/>
              </w:rPr>
              <w:t>20</w:t>
            </w:r>
          </w:p>
        </w:tc>
      </w:tr>
      <w:tr w:rsidR="00595C00" w:rsidRPr="00595C00" w:rsidTr="00595C00">
        <w:trPr>
          <w:trHeight w:val="69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595C00" w:rsidRPr="00595C00" w:rsidRDefault="00595C00" w:rsidP="00595C00">
            <w:pPr>
              <w:spacing w:after="0" w:line="240" w:lineRule="auto"/>
              <w:rPr>
                <w:rFonts w:ascii="Times New Roman" w:eastAsia="Times New Roman" w:hAnsi="Times New Roman" w:cs="Times New Roman"/>
                <w:color w:val="000000"/>
                <w:lang w:eastAsia="ru-RU"/>
              </w:rPr>
            </w:pPr>
            <w:r w:rsidRPr="00595C00">
              <w:rPr>
                <w:rFonts w:ascii="Times New Roman" w:eastAsia="Times New Roman" w:hAnsi="Times New Roman" w:cs="Times New Roman"/>
                <w:color w:val="000000"/>
                <w:lang w:eastAsia="ru-RU"/>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1054" w:type="dxa"/>
            <w:tcBorders>
              <w:top w:val="nil"/>
              <w:left w:val="nil"/>
              <w:bottom w:val="single" w:sz="4" w:space="0" w:color="auto"/>
              <w:right w:val="single" w:sz="4" w:space="0" w:color="auto"/>
            </w:tcBorders>
            <w:shd w:val="clear" w:color="auto" w:fill="auto"/>
            <w:noWrap/>
            <w:vAlign w:val="center"/>
            <w:hideMark/>
          </w:tcPr>
          <w:p w:rsidR="00595C00" w:rsidRPr="00595C00" w:rsidRDefault="00595C00" w:rsidP="00595C00">
            <w:pPr>
              <w:spacing w:after="0" w:line="240" w:lineRule="auto"/>
              <w:rPr>
                <w:rFonts w:ascii="Times New Roman" w:eastAsia="Times New Roman" w:hAnsi="Times New Roman" w:cs="Times New Roman"/>
                <w:color w:val="000000"/>
                <w:sz w:val="20"/>
                <w:szCs w:val="20"/>
                <w:lang w:eastAsia="ru-RU"/>
              </w:rPr>
            </w:pPr>
            <w:r w:rsidRPr="00595C00">
              <w:rPr>
                <w:rFonts w:ascii="Times New Roman" w:eastAsia="Times New Roman" w:hAnsi="Times New Roman" w:cs="Times New Roman"/>
                <w:color w:val="000000"/>
                <w:sz w:val="20"/>
                <w:szCs w:val="20"/>
                <w:lang w:eastAsia="ru-RU"/>
              </w:rPr>
              <w:t>%</w:t>
            </w:r>
          </w:p>
        </w:tc>
        <w:tc>
          <w:tcPr>
            <w:tcW w:w="499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595C00" w:rsidRPr="00595C00" w:rsidRDefault="00595C00" w:rsidP="00595C00">
            <w:pPr>
              <w:spacing w:after="0" w:line="240" w:lineRule="auto"/>
              <w:jc w:val="center"/>
              <w:rPr>
                <w:rFonts w:ascii="Times New Roman" w:eastAsia="Times New Roman" w:hAnsi="Times New Roman" w:cs="Times New Roman"/>
                <w:color w:val="000000"/>
                <w:sz w:val="16"/>
                <w:szCs w:val="16"/>
                <w:lang w:eastAsia="ru-RU"/>
              </w:rPr>
            </w:pPr>
            <w:r w:rsidRPr="00595C00">
              <w:rPr>
                <w:rFonts w:ascii="Times New Roman" w:eastAsia="Times New Roman" w:hAnsi="Times New Roman" w:cs="Times New Roman"/>
                <w:color w:val="000000"/>
                <w:sz w:val="16"/>
                <w:szCs w:val="16"/>
                <w:lang w:eastAsia="ru-RU"/>
              </w:rPr>
              <w:t>будет определен при уточнении объемов реконструкции тепловых сетей</w:t>
            </w:r>
          </w:p>
        </w:tc>
      </w:tr>
      <w:tr w:rsidR="00595C00" w:rsidRPr="00595C00" w:rsidTr="00595C00">
        <w:trPr>
          <w:trHeight w:val="69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595C00" w:rsidRPr="00595C00" w:rsidRDefault="00595C00" w:rsidP="00595C00">
            <w:pPr>
              <w:spacing w:after="0" w:line="240" w:lineRule="auto"/>
              <w:rPr>
                <w:rFonts w:ascii="Times New Roman" w:eastAsia="Times New Roman" w:hAnsi="Times New Roman" w:cs="Times New Roman"/>
                <w:color w:val="000000"/>
                <w:lang w:eastAsia="ru-RU"/>
              </w:rPr>
            </w:pPr>
            <w:r w:rsidRPr="00595C00">
              <w:rPr>
                <w:rFonts w:ascii="Times New Roman" w:eastAsia="Times New Roman" w:hAnsi="Times New Roman" w:cs="Times New Roman"/>
                <w:color w:val="000000"/>
                <w:lang w:eastAsia="ru-RU"/>
              </w:rP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w:t>
            </w:r>
          </w:p>
        </w:tc>
        <w:tc>
          <w:tcPr>
            <w:tcW w:w="1054" w:type="dxa"/>
            <w:tcBorders>
              <w:top w:val="nil"/>
              <w:left w:val="nil"/>
              <w:bottom w:val="single" w:sz="4" w:space="0" w:color="auto"/>
              <w:right w:val="single" w:sz="4" w:space="0" w:color="auto"/>
            </w:tcBorders>
            <w:shd w:val="clear" w:color="auto" w:fill="auto"/>
            <w:noWrap/>
            <w:vAlign w:val="center"/>
            <w:hideMark/>
          </w:tcPr>
          <w:p w:rsidR="00595C00" w:rsidRPr="00595C00" w:rsidRDefault="00595C00" w:rsidP="00595C00">
            <w:pPr>
              <w:spacing w:after="0" w:line="240" w:lineRule="auto"/>
              <w:rPr>
                <w:rFonts w:ascii="Times New Roman" w:eastAsia="Times New Roman" w:hAnsi="Times New Roman" w:cs="Times New Roman"/>
                <w:color w:val="000000"/>
                <w:sz w:val="20"/>
                <w:szCs w:val="20"/>
                <w:lang w:eastAsia="ru-RU"/>
              </w:rPr>
            </w:pPr>
            <w:r w:rsidRPr="00595C00">
              <w:rPr>
                <w:rFonts w:ascii="Times New Roman" w:eastAsia="Times New Roman" w:hAnsi="Times New Roman" w:cs="Times New Roman"/>
                <w:color w:val="000000"/>
                <w:sz w:val="20"/>
                <w:szCs w:val="20"/>
                <w:lang w:eastAsia="ru-RU"/>
              </w:rPr>
              <w:t>%</w:t>
            </w:r>
          </w:p>
        </w:tc>
        <w:tc>
          <w:tcPr>
            <w:tcW w:w="499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595C00" w:rsidRPr="00595C00" w:rsidRDefault="00595C00" w:rsidP="00595C00">
            <w:pPr>
              <w:spacing w:after="0" w:line="240" w:lineRule="auto"/>
              <w:jc w:val="center"/>
              <w:rPr>
                <w:rFonts w:ascii="Times New Roman" w:eastAsia="Times New Roman" w:hAnsi="Times New Roman" w:cs="Times New Roman"/>
                <w:color w:val="000000"/>
                <w:sz w:val="16"/>
                <w:szCs w:val="16"/>
                <w:lang w:eastAsia="ru-RU"/>
              </w:rPr>
            </w:pPr>
            <w:r w:rsidRPr="00595C00">
              <w:rPr>
                <w:rFonts w:ascii="Times New Roman" w:eastAsia="Times New Roman" w:hAnsi="Times New Roman" w:cs="Times New Roman"/>
                <w:color w:val="000000"/>
                <w:sz w:val="16"/>
                <w:szCs w:val="16"/>
                <w:lang w:eastAsia="ru-RU"/>
              </w:rPr>
              <w:t>будет определен при уточнении объемов реконструкции</w:t>
            </w:r>
          </w:p>
        </w:tc>
      </w:tr>
    </w:tbl>
    <w:p w:rsidR="000D52C4" w:rsidRDefault="000D52C4" w:rsidP="00AB304F"/>
    <w:p w:rsidR="0009063E" w:rsidRPr="000758DE" w:rsidRDefault="0009063E" w:rsidP="000907AA"/>
    <w:p w:rsidR="00AB304F" w:rsidRDefault="00AB304F" w:rsidP="00AB304F"/>
    <w:p w:rsidR="001B24A2" w:rsidRDefault="001B24A2" w:rsidP="00AB304F"/>
    <w:p w:rsidR="001B24A2" w:rsidRDefault="001B24A2" w:rsidP="00AB304F"/>
    <w:p w:rsidR="001B24A2" w:rsidRDefault="001B24A2" w:rsidP="00AB304F"/>
    <w:p w:rsidR="001B24A2" w:rsidRDefault="001B24A2" w:rsidP="00AB304F"/>
    <w:p w:rsidR="001B24A2" w:rsidRDefault="001B24A2" w:rsidP="00AB304F"/>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82" w:name="_Toc129524033"/>
      <w:r w:rsidRPr="00AB304F">
        <w:rPr>
          <w:rFonts w:ascii="Times New Roman" w:eastAsia="Times New Roman" w:hAnsi="Times New Roman" w:cs="Times New Roman"/>
          <w:b/>
          <w:bCs/>
          <w:color w:val="auto"/>
          <w:sz w:val="24"/>
          <w:szCs w:val="24"/>
        </w:rPr>
        <w:lastRenderedPageBreak/>
        <w:t>Глава 14. Ценовые (тарифные) последствия.</w:t>
      </w:r>
      <w:bookmarkEnd w:id="82"/>
    </w:p>
    <w:p w:rsidR="00AB304F" w:rsidRDefault="00AB304F" w:rsidP="00AB304F"/>
    <w:p w:rsidR="008B0453" w:rsidRPr="008B0453" w:rsidRDefault="008B0453" w:rsidP="008B0453">
      <w:pPr>
        <w:spacing w:after="0" w:line="360" w:lineRule="auto"/>
        <w:ind w:firstLine="567"/>
        <w:jc w:val="both"/>
        <w:rPr>
          <w:rFonts w:ascii="Times New Roman" w:hAnsi="Times New Roman" w:cs="Times New Roman"/>
          <w:sz w:val="24"/>
          <w:szCs w:val="24"/>
        </w:rPr>
      </w:pPr>
      <w:r w:rsidRPr="008B0453">
        <w:rPr>
          <w:rFonts w:ascii="Times New Roman" w:hAnsi="Times New Roman" w:cs="Times New Roman"/>
          <w:sz w:val="24"/>
          <w:szCs w:val="24"/>
        </w:rPr>
        <w:t>Основным направление развития системы централизованного теплоснабжения выбрано реализация мероприятий по сохранению существующей системы, с проведением работ по модернизации устаревшего оборудования и заменой ветхих участков тепловых сетей.</w:t>
      </w:r>
    </w:p>
    <w:p w:rsidR="008B0453" w:rsidRPr="008B0453" w:rsidRDefault="008B0453" w:rsidP="008B0453">
      <w:pPr>
        <w:spacing w:after="0" w:line="360" w:lineRule="auto"/>
        <w:ind w:firstLine="567"/>
        <w:jc w:val="both"/>
        <w:rPr>
          <w:rFonts w:ascii="Times New Roman" w:hAnsi="Times New Roman" w:cs="Times New Roman"/>
          <w:sz w:val="24"/>
          <w:szCs w:val="24"/>
          <w:lang w:eastAsia="ar-SA"/>
        </w:rPr>
      </w:pPr>
      <w:r w:rsidRPr="008B0453">
        <w:rPr>
          <w:rFonts w:ascii="Times New Roman" w:hAnsi="Times New Roman" w:cs="Times New Roman"/>
          <w:sz w:val="24"/>
          <w:szCs w:val="24"/>
          <w:lang w:eastAsia="ar-SA"/>
        </w:rPr>
        <w:t>Реализация рекомендуемых мероприятий позволит сократить потери тепловой энергии, повысить надежность эффективность использования котельно-печного топлива, а также повысить надежность теплоснабжения потребителей.</w:t>
      </w:r>
    </w:p>
    <w:p w:rsidR="008B0453" w:rsidRDefault="008B0453" w:rsidP="008B0453">
      <w:pPr>
        <w:spacing w:before="120" w:after="0" w:line="360" w:lineRule="auto"/>
        <w:ind w:firstLine="567"/>
        <w:contextualSpacing/>
        <w:jc w:val="both"/>
        <w:rPr>
          <w:rFonts w:ascii="Times New Roman" w:eastAsia="Calibri" w:hAnsi="Times New Roman" w:cs="Times New Roman"/>
          <w:sz w:val="24"/>
          <w:szCs w:val="24"/>
        </w:rPr>
      </w:pPr>
      <w:r w:rsidRPr="008B0453">
        <w:rPr>
          <w:rFonts w:ascii="Times New Roman" w:eastAsia="Calibri" w:hAnsi="Times New Roman" w:cs="Times New Roman"/>
          <w:sz w:val="24"/>
          <w:szCs w:val="24"/>
        </w:rPr>
        <w:t>Для актуализации изменения динамики тарифов принимается базовое значение тарифа 20</w:t>
      </w:r>
      <w:r>
        <w:rPr>
          <w:rFonts w:ascii="Times New Roman" w:eastAsia="Calibri" w:hAnsi="Times New Roman" w:cs="Times New Roman"/>
          <w:sz w:val="24"/>
          <w:szCs w:val="24"/>
        </w:rPr>
        <w:t>20</w:t>
      </w:r>
      <w:r w:rsidRPr="008B0453">
        <w:rPr>
          <w:rFonts w:ascii="Times New Roman" w:eastAsia="Calibri" w:hAnsi="Times New Roman" w:cs="Times New Roman"/>
          <w:sz w:val="24"/>
          <w:szCs w:val="24"/>
        </w:rPr>
        <w:t xml:space="preserve"> г. В таблице 1</w:t>
      </w:r>
      <w:r>
        <w:rPr>
          <w:rFonts w:ascii="Times New Roman" w:eastAsia="Calibri" w:hAnsi="Times New Roman" w:cs="Times New Roman"/>
          <w:sz w:val="24"/>
          <w:szCs w:val="24"/>
        </w:rPr>
        <w:t xml:space="preserve">4 </w:t>
      </w:r>
      <w:r w:rsidRPr="008B0453">
        <w:rPr>
          <w:rFonts w:ascii="Times New Roman" w:eastAsia="Calibri" w:hAnsi="Times New Roman" w:cs="Times New Roman"/>
          <w:sz w:val="24"/>
          <w:szCs w:val="24"/>
        </w:rPr>
        <w:t xml:space="preserve"> представлена динамика утвержденных тарифов.</w:t>
      </w:r>
    </w:p>
    <w:p w:rsidR="00244567" w:rsidRPr="008B0453" w:rsidRDefault="00244567" w:rsidP="008B0453">
      <w:pPr>
        <w:spacing w:before="120" w:after="0" w:line="360" w:lineRule="auto"/>
        <w:ind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Тарифы утверждены Департаментом Энергетики и тарифов Ивановской области.</w:t>
      </w:r>
    </w:p>
    <w:p w:rsidR="008B0453" w:rsidRPr="008B0453" w:rsidRDefault="008B0453" w:rsidP="008B0453">
      <w:pPr>
        <w:spacing w:before="120" w:after="0" w:line="276" w:lineRule="auto"/>
        <w:ind w:firstLine="567"/>
        <w:contextualSpacing/>
        <w:jc w:val="both"/>
        <w:rPr>
          <w:rFonts w:ascii="Times New Roman" w:eastAsia="Calibri" w:hAnsi="Times New Roman" w:cs="Times New Roman"/>
          <w:sz w:val="24"/>
          <w:szCs w:val="24"/>
        </w:rPr>
      </w:pPr>
      <w:r w:rsidRPr="008B0453">
        <w:rPr>
          <w:rFonts w:ascii="Times New Roman" w:eastAsia="Calibri" w:hAnsi="Times New Roman" w:cs="Times New Roman"/>
          <w:sz w:val="24"/>
          <w:szCs w:val="24"/>
        </w:rPr>
        <w:t xml:space="preserve">Таблица </w:t>
      </w:r>
      <w:r>
        <w:rPr>
          <w:rFonts w:ascii="Times New Roman" w:eastAsia="Calibri" w:hAnsi="Times New Roman" w:cs="Times New Roman"/>
          <w:sz w:val="24"/>
          <w:szCs w:val="24"/>
        </w:rPr>
        <w:t>14</w:t>
      </w:r>
      <w:r w:rsidRPr="008B0453">
        <w:rPr>
          <w:rFonts w:ascii="Times New Roman" w:eastAsia="Calibri" w:hAnsi="Times New Roman" w:cs="Times New Roman"/>
          <w:sz w:val="24"/>
          <w:szCs w:val="24"/>
        </w:rPr>
        <w:t>.– Динамика утвержденных тарифов с 20</w:t>
      </w:r>
      <w:r w:rsidR="00B5469F">
        <w:rPr>
          <w:rFonts w:ascii="Times New Roman" w:eastAsia="Calibri" w:hAnsi="Times New Roman" w:cs="Times New Roman"/>
          <w:sz w:val="24"/>
          <w:szCs w:val="24"/>
        </w:rPr>
        <w:t>21</w:t>
      </w:r>
      <w:r w:rsidRPr="008B0453">
        <w:rPr>
          <w:rFonts w:ascii="Times New Roman" w:eastAsia="Calibri" w:hAnsi="Times New Roman" w:cs="Times New Roman"/>
          <w:sz w:val="24"/>
          <w:szCs w:val="24"/>
        </w:rPr>
        <w:t xml:space="preserve">-2022 гг. </w:t>
      </w:r>
    </w:p>
    <w:tbl>
      <w:tblPr>
        <w:tblW w:w="9371" w:type="dxa"/>
        <w:tblInd w:w="93" w:type="dxa"/>
        <w:tblLook w:val="04A0" w:firstRow="1" w:lastRow="0" w:firstColumn="1" w:lastColumn="0" w:noHBand="0" w:noVBand="1"/>
      </w:tblPr>
      <w:tblGrid>
        <w:gridCol w:w="4381"/>
        <w:gridCol w:w="1187"/>
        <w:gridCol w:w="1677"/>
        <w:gridCol w:w="2126"/>
      </w:tblGrid>
      <w:tr w:rsidR="00B5469F" w:rsidRPr="00B5469F" w:rsidTr="00B5469F">
        <w:trPr>
          <w:trHeight w:val="495"/>
        </w:trPr>
        <w:tc>
          <w:tcPr>
            <w:tcW w:w="43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469F" w:rsidRPr="00B5469F" w:rsidRDefault="00B5469F" w:rsidP="00B5469F">
            <w:pPr>
              <w:spacing w:after="0" w:line="240" w:lineRule="auto"/>
              <w:rPr>
                <w:rFonts w:ascii="Times New Roman" w:eastAsia="Times New Roman" w:hAnsi="Times New Roman" w:cs="Times New Roman"/>
                <w:b/>
                <w:bCs/>
                <w:sz w:val="24"/>
                <w:szCs w:val="24"/>
                <w:lang w:eastAsia="ru-RU"/>
              </w:rPr>
            </w:pPr>
            <w:r w:rsidRPr="00B5469F">
              <w:rPr>
                <w:rFonts w:ascii="Times New Roman" w:eastAsia="Times New Roman" w:hAnsi="Times New Roman" w:cs="Times New Roman"/>
                <w:b/>
                <w:bCs/>
                <w:sz w:val="24"/>
                <w:szCs w:val="24"/>
                <w:lang w:eastAsia="ru-RU"/>
              </w:rPr>
              <w:t xml:space="preserve">Показатели </w:t>
            </w:r>
          </w:p>
        </w:tc>
        <w:tc>
          <w:tcPr>
            <w:tcW w:w="1187" w:type="dxa"/>
            <w:tcBorders>
              <w:top w:val="single" w:sz="4" w:space="0" w:color="auto"/>
              <w:left w:val="nil"/>
              <w:bottom w:val="single" w:sz="4" w:space="0" w:color="auto"/>
              <w:right w:val="single" w:sz="4" w:space="0" w:color="auto"/>
            </w:tcBorders>
            <w:shd w:val="clear" w:color="auto" w:fill="auto"/>
            <w:vAlign w:val="center"/>
            <w:hideMark/>
          </w:tcPr>
          <w:p w:rsidR="00B5469F" w:rsidRPr="00B5469F" w:rsidRDefault="00B5469F" w:rsidP="00B5469F">
            <w:pPr>
              <w:spacing w:after="0" w:line="240" w:lineRule="auto"/>
              <w:jc w:val="center"/>
              <w:rPr>
                <w:rFonts w:ascii="Times New Roman" w:eastAsia="Times New Roman" w:hAnsi="Times New Roman" w:cs="Times New Roman"/>
                <w:b/>
                <w:bCs/>
                <w:sz w:val="24"/>
                <w:szCs w:val="24"/>
                <w:lang w:eastAsia="ru-RU"/>
              </w:rPr>
            </w:pPr>
            <w:r w:rsidRPr="00B5469F">
              <w:rPr>
                <w:rFonts w:ascii="Times New Roman" w:eastAsia="Times New Roman" w:hAnsi="Times New Roman" w:cs="Times New Roman"/>
                <w:b/>
                <w:bCs/>
                <w:sz w:val="24"/>
                <w:szCs w:val="24"/>
                <w:lang w:eastAsia="ru-RU"/>
              </w:rPr>
              <w:t>Ед.  изм.</w:t>
            </w:r>
          </w:p>
        </w:tc>
        <w:tc>
          <w:tcPr>
            <w:tcW w:w="1677" w:type="dxa"/>
            <w:tcBorders>
              <w:top w:val="single" w:sz="4" w:space="0" w:color="auto"/>
              <w:left w:val="nil"/>
              <w:bottom w:val="single" w:sz="4" w:space="0" w:color="auto"/>
              <w:right w:val="single" w:sz="4" w:space="0" w:color="auto"/>
            </w:tcBorders>
            <w:shd w:val="clear" w:color="auto" w:fill="auto"/>
            <w:vAlign w:val="center"/>
            <w:hideMark/>
          </w:tcPr>
          <w:p w:rsidR="00B5469F" w:rsidRPr="00B5469F" w:rsidRDefault="00B5469F" w:rsidP="00B5469F">
            <w:pPr>
              <w:spacing w:after="0" w:line="240" w:lineRule="auto"/>
              <w:jc w:val="center"/>
              <w:rPr>
                <w:rFonts w:ascii="Times New Roman" w:eastAsia="Times New Roman" w:hAnsi="Times New Roman" w:cs="Times New Roman"/>
                <w:b/>
                <w:bCs/>
                <w:sz w:val="24"/>
                <w:szCs w:val="24"/>
                <w:lang w:eastAsia="ru-RU"/>
              </w:rPr>
            </w:pPr>
            <w:r w:rsidRPr="00B5469F">
              <w:rPr>
                <w:rFonts w:ascii="Times New Roman" w:eastAsia="Times New Roman" w:hAnsi="Times New Roman" w:cs="Times New Roman"/>
                <w:b/>
                <w:bCs/>
                <w:sz w:val="24"/>
                <w:szCs w:val="24"/>
                <w:lang w:eastAsia="ru-RU"/>
              </w:rPr>
              <w:t>2021 год</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B5469F" w:rsidRPr="00B5469F" w:rsidRDefault="00B5469F" w:rsidP="00B5469F">
            <w:pPr>
              <w:spacing w:after="0" w:line="240" w:lineRule="auto"/>
              <w:jc w:val="center"/>
              <w:rPr>
                <w:rFonts w:ascii="Times New Roman" w:eastAsia="Times New Roman" w:hAnsi="Times New Roman" w:cs="Times New Roman"/>
                <w:b/>
                <w:bCs/>
                <w:sz w:val="24"/>
                <w:szCs w:val="24"/>
                <w:lang w:eastAsia="ru-RU"/>
              </w:rPr>
            </w:pPr>
            <w:r w:rsidRPr="00B5469F">
              <w:rPr>
                <w:rFonts w:ascii="Times New Roman" w:eastAsia="Times New Roman" w:hAnsi="Times New Roman" w:cs="Times New Roman"/>
                <w:b/>
                <w:bCs/>
                <w:sz w:val="24"/>
                <w:szCs w:val="24"/>
                <w:lang w:eastAsia="ru-RU"/>
              </w:rPr>
              <w:t>2022 год</w:t>
            </w:r>
          </w:p>
        </w:tc>
      </w:tr>
      <w:tr w:rsidR="00B5469F" w:rsidRPr="00B5469F" w:rsidTr="00B5469F">
        <w:trPr>
          <w:trHeight w:val="330"/>
        </w:trPr>
        <w:tc>
          <w:tcPr>
            <w:tcW w:w="4381" w:type="dxa"/>
            <w:tcBorders>
              <w:top w:val="nil"/>
              <w:left w:val="single" w:sz="4" w:space="0" w:color="auto"/>
              <w:bottom w:val="nil"/>
              <w:right w:val="single" w:sz="4" w:space="0" w:color="auto"/>
            </w:tcBorders>
            <w:shd w:val="clear" w:color="auto" w:fill="auto"/>
            <w:vAlign w:val="center"/>
            <w:hideMark/>
          </w:tcPr>
          <w:p w:rsidR="00B5469F" w:rsidRPr="00B5469F" w:rsidRDefault="00B5469F" w:rsidP="00B5469F">
            <w:pPr>
              <w:spacing w:after="0" w:line="240" w:lineRule="auto"/>
              <w:rPr>
                <w:rFonts w:ascii="Times New Roman" w:eastAsia="Times New Roman" w:hAnsi="Times New Roman" w:cs="Times New Roman"/>
                <w:sz w:val="24"/>
                <w:szCs w:val="24"/>
                <w:lang w:eastAsia="ru-RU"/>
              </w:rPr>
            </w:pPr>
            <w:r w:rsidRPr="00B5469F">
              <w:rPr>
                <w:rFonts w:ascii="Times New Roman" w:eastAsia="Times New Roman" w:hAnsi="Times New Roman" w:cs="Times New Roman"/>
                <w:sz w:val="24"/>
                <w:szCs w:val="24"/>
                <w:lang w:eastAsia="ru-RU"/>
              </w:rPr>
              <w:t>Тариф</w:t>
            </w:r>
            <w:r w:rsidR="00244567">
              <w:rPr>
                <w:rFonts w:ascii="Times New Roman" w:eastAsia="Times New Roman" w:hAnsi="Times New Roman" w:cs="Times New Roman"/>
                <w:sz w:val="24"/>
                <w:szCs w:val="24"/>
                <w:lang w:eastAsia="ru-RU"/>
              </w:rPr>
              <w:t>ы на тепловую энергия (мощность), поставляемую потребителям.</w:t>
            </w:r>
          </w:p>
        </w:tc>
        <w:tc>
          <w:tcPr>
            <w:tcW w:w="1187" w:type="dxa"/>
            <w:tcBorders>
              <w:top w:val="nil"/>
              <w:left w:val="nil"/>
              <w:bottom w:val="nil"/>
              <w:right w:val="single" w:sz="4" w:space="0" w:color="auto"/>
            </w:tcBorders>
            <w:shd w:val="clear" w:color="auto" w:fill="auto"/>
            <w:vAlign w:val="center"/>
            <w:hideMark/>
          </w:tcPr>
          <w:p w:rsidR="00B5469F" w:rsidRPr="00B5469F" w:rsidRDefault="00B5469F" w:rsidP="00B5469F">
            <w:pPr>
              <w:spacing w:after="0" w:line="240" w:lineRule="auto"/>
              <w:jc w:val="center"/>
              <w:rPr>
                <w:rFonts w:ascii="Times New Roman" w:eastAsia="Times New Roman" w:hAnsi="Times New Roman" w:cs="Times New Roman"/>
                <w:sz w:val="24"/>
                <w:szCs w:val="24"/>
                <w:lang w:eastAsia="ru-RU"/>
              </w:rPr>
            </w:pPr>
            <w:r w:rsidRPr="00B5469F">
              <w:rPr>
                <w:rFonts w:ascii="Times New Roman" w:eastAsia="Times New Roman" w:hAnsi="Times New Roman" w:cs="Times New Roman"/>
                <w:sz w:val="24"/>
                <w:szCs w:val="24"/>
                <w:lang w:eastAsia="ru-RU"/>
              </w:rPr>
              <w:t>руб./Гкал</w:t>
            </w:r>
          </w:p>
        </w:tc>
        <w:tc>
          <w:tcPr>
            <w:tcW w:w="1677" w:type="dxa"/>
            <w:tcBorders>
              <w:top w:val="nil"/>
              <w:left w:val="nil"/>
              <w:bottom w:val="nil"/>
              <w:right w:val="single" w:sz="8" w:space="0" w:color="auto"/>
            </w:tcBorders>
            <w:shd w:val="clear" w:color="auto" w:fill="auto"/>
            <w:vAlign w:val="center"/>
            <w:hideMark/>
          </w:tcPr>
          <w:p w:rsidR="00B5469F" w:rsidRPr="00B5469F" w:rsidRDefault="00B5469F" w:rsidP="00B5469F">
            <w:pPr>
              <w:spacing w:after="0" w:line="240" w:lineRule="auto"/>
              <w:jc w:val="center"/>
              <w:rPr>
                <w:rFonts w:ascii="Times New Roman" w:eastAsia="Times New Roman" w:hAnsi="Times New Roman" w:cs="Times New Roman"/>
                <w:sz w:val="24"/>
                <w:szCs w:val="24"/>
                <w:lang w:eastAsia="ru-RU"/>
              </w:rPr>
            </w:pPr>
            <w:r w:rsidRPr="00B5469F">
              <w:rPr>
                <w:rFonts w:ascii="Times New Roman" w:eastAsia="Times New Roman" w:hAnsi="Times New Roman" w:cs="Times New Roman"/>
                <w:sz w:val="24"/>
                <w:szCs w:val="24"/>
                <w:lang w:eastAsia="ru-RU"/>
              </w:rPr>
              <w:t>4909,76</w:t>
            </w:r>
          </w:p>
        </w:tc>
        <w:tc>
          <w:tcPr>
            <w:tcW w:w="2126" w:type="dxa"/>
            <w:tcBorders>
              <w:top w:val="nil"/>
              <w:left w:val="nil"/>
              <w:bottom w:val="nil"/>
              <w:right w:val="single" w:sz="8" w:space="0" w:color="auto"/>
            </w:tcBorders>
            <w:shd w:val="clear" w:color="auto" w:fill="auto"/>
            <w:vAlign w:val="center"/>
            <w:hideMark/>
          </w:tcPr>
          <w:p w:rsidR="00B5469F" w:rsidRPr="00B5469F" w:rsidRDefault="00B5469F" w:rsidP="00B5469F">
            <w:pPr>
              <w:spacing w:after="0" w:line="240" w:lineRule="auto"/>
              <w:jc w:val="center"/>
              <w:rPr>
                <w:rFonts w:ascii="Times New Roman" w:eastAsia="Times New Roman" w:hAnsi="Times New Roman" w:cs="Times New Roman"/>
                <w:sz w:val="24"/>
                <w:szCs w:val="24"/>
                <w:lang w:eastAsia="ru-RU"/>
              </w:rPr>
            </w:pPr>
            <w:r w:rsidRPr="00B5469F">
              <w:rPr>
                <w:rFonts w:ascii="Times New Roman" w:eastAsia="Times New Roman" w:hAnsi="Times New Roman" w:cs="Times New Roman"/>
                <w:sz w:val="24"/>
                <w:szCs w:val="24"/>
                <w:lang w:eastAsia="ru-RU"/>
              </w:rPr>
              <w:t>5172,06</w:t>
            </w:r>
          </w:p>
        </w:tc>
      </w:tr>
      <w:tr w:rsidR="00B5469F" w:rsidRPr="00B5469F" w:rsidTr="00B5469F">
        <w:trPr>
          <w:trHeight w:val="330"/>
        </w:trPr>
        <w:tc>
          <w:tcPr>
            <w:tcW w:w="4381" w:type="dxa"/>
            <w:tcBorders>
              <w:top w:val="nil"/>
              <w:left w:val="single" w:sz="4" w:space="0" w:color="auto"/>
              <w:bottom w:val="single" w:sz="4" w:space="0" w:color="auto"/>
              <w:right w:val="single" w:sz="4" w:space="0" w:color="auto"/>
            </w:tcBorders>
            <w:shd w:val="clear" w:color="auto" w:fill="auto"/>
            <w:vAlign w:val="center"/>
          </w:tcPr>
          <w:p w:rsidR="00B5469F" w:rsidRPr="00B5469F" w:rsidRDefault="00B5469F" w:rsidP="00B5469F">
            <w:pPr>
              <w:spacing w:after="0" w:line="240" w:lineRule="auto"/>
              <w:rPr>
                <w:rFonts w:ascii="Times New Roman" w:eastAsia="Times New Roman" w:hAnsi="Times New Roman" w:cs="Times New Roman"/>
                <w:sz w:val="24"/>
                <w:szCs w:val="24"/>
                <w:lang w:eastAsia="ru-RU"/>
              </w:rPr>
            </w:pPr>
          </w:p>
        </w:tc>
        <w:tc>
          <w:tcPr>
            <w:tcW w:w="1187" w:type="dxa"/>
            <w:tcBorders>
              <w:top w:val="nil"/>
              <w:left w:val="nil"/>
              <w:bottom w:val="single" w:sz="4" w:space="0" w:color="auto"/>
              <w:right w:val="single" w:sz="4" w:space="0" w:color="auto"/>
            </w:tcBorders>
            <w:shd w:val="clear" w:color="auto" w:fill="auto"/>
            <w:vAlign w:val="center"/>
          </w:tcPr>
          <w:p w:rsidR="00B5469F" w:rsidRPr="00B5469F" w:rsidRDefault="00B5469F" w:rsidP="00B5469F">
            <w:pPr>
              <w:spacing w:after="0" w:line="240" w:lineRule="auto"/>
              <w:jc w:val="center"/>
              <w:rPr>
                <w:rFonts w:ascii="Times New Roman" w:eastAsia="Times New Roman" w:hAnsi="Times New Roman" w:cs="Times New Roman"/>
                <w:sz w:val="24"/>
                <w:szCs w:val="24"/>
                <w:lang w:eastAsia="ru-RU"/>
              </w:rPr>
            </w:pPr>
          </w:p>
        </w:tc>
        <w:tc>
          <w:tcPr>
            <w:tcW w:w="1677" w:type="dxa"/>
            <w:tcBorders>
              <w:top w:val="nil"/>
              <w:left w:val="nil"/>
              <w:bottom w:val="single" w:sz="8" w:space="0" w:color="auto"/>
              <w:right w:val="single" w:sz="8" w:space="0" w:color="auto"/>
            </w:tcBorders>
            <w:shd w:val="clear" w:color="auto" w:fill="auto"/>
            <w:vAlign w:val="center"/>
          </w:tcPr>
          <w:p w:rsidR="00B5469F" w:rsidRPr="00B5469F" w:rsidRDefault="00B5469F" w:rsidP="00B5469F">
            <w:pPr>
              <w:spacing w:after="0" w:line="240" w:lineRule="auto"/>
              <w:jc w:val="center"/>
              <w:rPr>
                <w:rFonts w:ascii="Times New Roman" w:eastAsia="Times New Roman" w:hAnsi="Times New Roman" w:cs="Times New Roman"/>
                <w:sz w:val="24"/>
                <w:szCs w:val="24"/>
                <w:lang w:eastAsia="ru-RU"/>
              </w:rPr>
            </w:pPr>
          </w:p>
        </w:tc>
        <w:tc>
          <w:tcPr>
            <w:tcW w:w="2126" w:type="dxa"/>
            <w:tcBorders>
              <w:top w:val="nil"/>
              <w:left w:val="nil"/>
              <w:bottom w:val="single" w:sz="8" w:space="0" w:color="auto"/>
              <w:right w:val="single" w:sz="8" w:space="0" w:color="auto"/>
            </w:tcBorders>
            <w:shd w:val="clear" w:color="auto" w:fill="auto"/>
            <w:vAlign w:val="center"/>
          </w:tcPr>
          <w:p w:rsidR="00B5469F" w:rsidRPr="00B5469F" w:rsidRDefault="00B5469F" w:rsidP="00B5469F">
            <w:pPr>
              <w:spacing w:after="0" w:line="240" w:lineRule="auto"/>
              <w:jc w:val="center"/>
              <w:rPr>
                <w:rFonts w:ascii="Times New Roman" w:eastAsia="Times New Roman" w:hAnsi="Times New Roman" w:cs="Times New Roman"/>
                <w:sz w:val="24"/>
                <w:szCs w:val="24"/>
                <w:lang w:eastAsia="ru-RU"/>
              </w:rPr>
            </w:pPr>
          </w:p>
        </w:tc>
      </w:tr>
    </w:tbl>
    <w:p w:rsidR="007F0C5C" w:rsidRDefault="007F0C5C" w:rsidP="007F0C5C"/>
    <w:p w:rsidR="007F0C5C" w:rsidRDefault="004F2D74" w:rsidP="007F0C5C">
      <w:pPr>
        <w:rPr>
          <w:rFonts w:ascii="Times New Roman" w:eastAsia="Times New Roman" w:hAnsi="Times New Roman" w:cs="Times New Roman"/>
          <w:sz w:val="24"/>
          <w:szCs w:val="24"/>
          <w:lang w:eastAsia="ru-RU"/>
        </w:rPr>
      </w:pPr>
      <w:r w:rsidRPr="00B5469F">
        <w:rPr>
          <w:rFonts w:ascii="Times New Roman" w:eastAsia="Times New Roman" w:hAnsi="Times New Roman" w:cs="Times New Roman"/>
          <w:sz w:val="24"/>
          <w:szCs w:val="24"/>
          <w:lang w:eastAsia="ru-RU"/>
        </w:rPr>
        <w:t>Постановление №47-т/11 от 29.10.21г.</w:t>
      </w:r>
      <w:r>
        <w:rPr>
          <w:rFonts w:ascii="Times New Roman" w:eastAsia="Times New Roman" w:hAnsi="Times New Roman" w:cs="Times New Roman"/>
          <w:sz w:val="24"/>
          <w:szCs w:val="24"/>
          <w:lang w:eastAsia="ru-RU"/>
        </w:rPr>
        <w:t xml:space="preserve"> (представлена Выписка).</w:t>
      </w:r>
    </w:p>
    <w:p w:rsidR="004F2D74" w:rsidRDefault="004F2D74" w:rsidP="007F0C5C">
      <w:pPr>
        <w:rPr>
          <w:rFonts w:ascii="Times New Roman" w:eastAsia="Times New Roman" w:hAnsi="Times New Roman" w:cs="Times New Roman"/>
          <w:sz w:val="24"/>
          <w:szCs w:val="24"/>
          <w:lang w:eastAsia="ru-RU"/>
        </w:rPr>
      </w:pPr>
      <w:r w:rsidRPr="00B5469F">
        <w:rPr>
          <w:rFonts w:ascii="Times New Roman" w:eastAsia="Times New Roman" w:hAnsi="Times New Roman" w:cs="Times New Roman"/>
          <w:sz w:val="24"/>
          <w:szCs w:val="24"/>
          <w:lang w:eastAsia="ru-RU"/>
        </w:rPr>
        <w:t>Постановление №49-т/17 от 16.11.2022г.</w:t>
      </w:r>
    </w:p>
    <w:p w:rsidR="004F2D74" w:rsidRDefault="004F2D74" w:rsidP="007F0C5C"/>
    <w:p w:rsidR="006523CB" w:rsidRDefault="006523CB" w:rsidP="007F0C5C"/>
    <w:p w:rsidR="006523CB" w:rsidRDefault="006523CB" w:rsidP="007F0C5C"/>
    <w:p w:rsidR="006523CB" w:rsidRDefault="006523CB" w:rsidP="007F0C5C"/>
    <w:p w:rsidR="006523CB" w:rsidRDefault="006523CB" w:rsidP="007F0C5C"/>
    <w:p w:rsidR="006523CB" w:rsidRDefault="006523CB" w:rsidP="007F0C5C"/>
    <w:p w:rsidR="006523CB" w:rsidRDefault="006523CB" w:rsidP="007F0C5C"/>
    <w:p w:rsidR="006523CB" w:rsidRDefault="006523CB" w:rsidP="007F0C5C"/>
    <w:p w:rsidR="006523CB" w:rsidRDefault="006523CB" w:rsidP="007F0C5C"/>
    <w:p w:rsidR="006523CB" w:rsidRDefault="006523CB" w:rsidP="007F0C5C"/>
    <w:p w:rsidR="006523CB" w:rsidRDefault="006523CB" w:rsidP="007F0C5C"/>
    <w:p w:rsidR="006523CB" w:rsidRDefault="006523CB" w:rsidP="007F0C5C"/>
    <w:p w:rsidR="004F2D74" w:rsidRPr="004F2D74" w:rsidRDefault="004F2D74" w:rsidP="004F2D7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4F2D74">
        <w:rPr>
          <w:rFonts w:ascii="Times New Roman" w:eastAsia="Times New Roman" w:hAnsi="Times New Roman" w:cs="Times New Roman"/>
          <w:sz w:val="24"/>
          <w:szCs w:val="24"/>
          <w:lang w:eastAsia="ru-RU"/>
        </w:rPr>
        <w:lastRenderedPageBreak/>
        <w:t>Приложение 1</w:t>
      </w:r>
      <w:r w:rsidRPr="004F2D74">
        <w:rPr>
          <w:rFonts w:ascii="Times New Roman" w:eastAsia="Times New Roman" w:hAnsi="Times New Roman" w:cs="Times New Roman"/>
          <w:sz w:val="24"/>
          <w:szCs w:val="24"/>
          <w:lang w:eastAsia="ru-RU"/>
        </w:rPr>
        <w:br/>
        <w:t>к постановлению</w:t>
      </w:r>
      <w:r w:rsidRPr="004F2D74">
        <w:rPr>
          <w:rFonts w:ascii="Times New Roman" w:eastAsia="Times New Roman" w:hAnsi="Times New Roman" w:cs="Times New Roman"/>
          <w:sz w:val="24"/>
          <w:szCs w:val="24"/>
          <w:lang w:eastAsia="ru-RU"/>
        </w:rPr>
        <w:br/>
        <w:t>Департамента энергетики и тарифов</w:t>
      </w:r>
      <w:r w:rsidRPr="004F2D74">
        <w:rPr>
          <w:rFonts w:ascii="Times New Roman" w:eastAsia="Times New Roman" w:hAnsi="Times New Roman" w:cs="Times New Roman"/>
          <w:sz w:val="24"/>
          <w:szCs w:val="24"/>
          <w:lang w:eastAsia="ru-RU"/>
        </w:rPr>
        <w:br/>
        <w:t>Ивановской области</w:t>
      </w:r>
      <w:r w:rsidRPr="004F2D74">
        <w:rPr>
          <w:rFonts w:ascii="Times New Roman" w:eastAsia="Times New Roman" w:hAnsi="Times New Roman" w:cs="Times New Roman"/>
          <w:sz w:val="24"/>
          <w:szCs w:val="24"/>
          <w:lang w:eastAsia="ru-RU"/>
        </w:rPr>
        <w:br/>
        <w:t xml:space="preserve">от 29.10.2021 N 47-т/11 </w:t>
      </w:r>
    </w:p>
    <w:p w:rsidR="004F2D74" w:rsidRPr="004F2D74" w:rsidRDefault="004F2D74" w:rsidP="004F2D74">
      <w:pPr>
        <w:spacing w:before="100" w:beforeAutospacing="1" w:after="240" w:line="240" w:lineRule="auto"/>
        <w:jc w:val="center"/>
        <w:rPr>
          <w:rFonts w:ascii="Times New Roman" w:eastAsia="Times New Roman" w:hAnsi="Times New Roman" w:cs="Times New Roman"/>
          <w:sz w:val="24"/>
          <w:szCs w:val="24"/>
          <w:lang w:eastAsia="ru-RU"/>
        </w:rPr>
      </w:pPr>
      <w:r w:rsidRPr="004F2D74">
        <w:rPr>
          <w:rFonts w:ascii="Times New Roman" w:eastAsia="Times New Roman" w:hAnsi="Times New Roman" w:cs="Times New Roman"/>
          <w:sz w:val="24"/>
          <w:szCs w:val="24"/>
          <w:lang w:eastAsia="ru-RU"/>
        </w:rPr>
        <w:br/>
      </w:r>
      <w:r w:rsidRPr="004F2D74">
        <w:rPr>
          <w:rFonts w:ascii="Times New Roman" w:eastAsia="Times New Roman" w:hAnsi="Times New Roman" w:cs="Times New Roman"/>
          <w:sz w:val="24"/>
          <w:szCs w:val="24"/>
          <w:lang w:eastAsia="ru-RU"/>
        </w:rPr>
        <w:br/>
        <w:t>ТАРИФЫ НА ТЕПЛОВУЮ ЭНЕРГИЮ (МОЩНОСТЬ), ПОСТАВЛЯЕМУЮ ПОТРЕБИТЕЛЯМ</w:t>
      </w:r>
    </w:p>
    <w:tbl>
      <w:tblPr>
        <w:tblW w:w="11129" w:type="dxa"/>
        <w:tblCellSpacing w:w="15" w:type="dxa"/>
        <w:tblInd w:w="-1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19"/>
        <w:gridCol w:w="1800"/>
        <w:gridCol w:w="1774"/>
        <w:gridCol w:w="1820"/>
        <w:gridCol w:w="1489"/>
        <w:gridCol w:w="741"/>
        <w:gridCol w:w="741"/>
        <w:gridCol w:w="741"/>
        <w:gridCol w:w="753"/>
        <w:gridCol w:w="851"/>
      </w:tblGrid>
      <w:tr w:rsidR="004F2D74" w:rsidRPr="004F2D74" w:rsidTr="004F2D74">
        <w:trPr>
          <w:trHeight w:val="12"/>
          <w:tblCellSpacing w:w="15" w:type="dxa"/>
        </w:trPr>
        <w:tc>
          <w:tcPr>
            <w:tcW w:w="374" w:type="dxa"/>
            <w:vAlign w:val="center"/>
            <w:hideMark/>
          </w:tcPr>
          <w:p w:rsidR="004F2D74" w:rsidRPr="004F2D74" w:rsidRDefault="004F2D74" w:rsidP="004F2D74">
            <w:pPr>
              <w:spacing w:after="0" w:line="240" w:lineRule="auto"/>
              <w:rPr>
                <w:rFonts w:ascii="Times New Roman" w:eastAsia="Times New Roman" w:hAnsi="Times New Roman" w:cs="Times New Roman"/>
                <w:sz w:val="2"/>
                <w:szCs w:val="24"/>
                <w:lang w:eastAsia="ru-RU"/>
              </w:rPr>
            </w:pPr>
          </w:p>
        </w:tc>
        <w:tc>
          <w:tcPr>
            <w:tcW w:w="1770" w:type="dxa"/>
            <w:vAlign w:val="center"/>
            <w:hideMark/>
          </w:tcPr>
          <w:p w:rsidR="004F2D74" w:rsidRPr="004F2D74" w:rsidRDefault="004F2D74" w:rsidP="004F2D74">
            <w:pPr>
              <w:spacing w:after="0" w:line="240" w:lineRule="auto"/>
              <w:rPr>
                <w:rFonts w:ascii="Times New Roman" w:eastAsia="Times New Roman" w:hAnsi="Times New Roman" w:cs="Times New Roman"/>
                <w:sz w:val="2"/>
                <w:szCs w:val="24"/>
                <w:lang w:eastAsia="ru-RU"/>
              </w:rPr>
            </w:pPr>
          </w:p>
        </w:tc>
        <w:tc>
          <w:tcPr>
            <w:tcW w:w="1744" w:type="dxa"/>
            <w:vAlign w:val="center"/>
            <w:hideMark/>
          </w:tcPr>
          <w:p w:rsidR="004F2D74" w:rsidRPr="004F2D74" w:rsidRDefault="004F2D74" w:rsidP="004F2D74">
            <w:pPr>
              <w:spacing w:after="0" w:line="240" w:lineRule="auto"/>
              <w:rPr>
                <w:rFonts w:ascii="Times New Roman" w:eastAsia="Times New Roman" w:hAnsi="Times New Roman" w:cs="Times New Roman"/>
                <w:sz w:val="2"/>
                <w:szCs w:val="24"/>
                <w:lang w:eastAsia="ru-RU"/>
              </w:rPr>
            </w:pPr>
          </w:p>
        </w:tc>
        <w:tc>
          <w:tcPr>
            <w:tcW w:w="1790" w:type="dxa"/>
            <w:vAlign w:val="center"/>
            <w:hideMark/>
          </w:tcPr>
          <w:p w:rsidR="004F2D74" w:rsidRPr="004F2D74" w:rsidRDefault="004F2D74" w:rsidP="004F2D74">
            <w:pPr>
              <w:spacing w:after="0" w:line="240" w:lineRule="auto"/>
              <w:rPr>
                <w:rFonts w:ascii="Times New Roman" w:eastAsia="Times New Roman" w:hAnsi="Times New Roman" w:cs="Times New Roman"/>
                <w:sz w:val="2"/>
                <w:szCs w:val="24"/>
                <w:lang w:eastAsia="ru-RU"/>
              </w:rPr>
            </w:pPr>
          </w:p>
        </w:tc>
        <w:tc>
          <w:tcPr>
            <w:tcW w:w="1459" w:type="dxa"/>
            <w:vAlign w:val="center"/>
            <w:hideMark/>
          </w:tcPr>
          <w:p w:rsidR="004F2D74" w:rsidRPr="004F2D74" w:rsidRDefault="004F2D74" w:rsidP="004F2D74">
            <w:pPr>
              <w:spacing w:after="0" w:line="240" w:lineRule="auto"/>
              <w:rPr>
                <w:rFonts w:ascii="Times New Roman" w:eastAsia="Times New Roman" w:hAnsi="Times New Roman" w:cs="Times New Roman"/>
                <w:sz w:val="2"/>
                <w:szCs w:val="24"/>
                <w:lang w:eastAsia="ru-RU"/>
              </w:rPr>
            </w:pPr>
          </w:p>
        </w:tc>
        <w:tc>
          <w:tcPr>
            <w:tcW w:w="711" w:type="dxa"/>
            <w:vAlign w:val="center"/>
            <w:hideMark/>
          </w:tcPr>
          <w:p w:rsidR="004F2D74" w:rsidRPr="004F2D74" w:rsidRDefault="004F2D74" w:rsidP="004F2D74">
            <w:pPr>
              <w:spacing w:after="0" w:line="240" w:lineRule="auto"/>
              <w:rPr>
                <w:rFonts w:ascii="Times New Roman" w:eastAsia="Times New Roman" w:hAnsi="Times New Roman" w:cs="Times New Roman"/>
                <w:sz w:val="2"/>
                <w:szCs w:val="24"/>
                <w:lang w:eastAsia="ru-RU"/>
              </w:rPr>
            </w:pPr>
          </w:p>
        </w:tc>
        <w:tc>
          <w:tcPr>
            <w:tcW w:w="711" w:type="dxa"/>
            <w:vAlign w:val="center"/>
            <w:hideMark/>
          </w:tcPr>
          <w:p w:rsidR="004F2D74" w:rsidRPr="004F2D74" w:rsidRDefault="004F2D74" w:rsidP="004F2D74">
            <w:pPr>
              <w:spacing w:after="0" w:line="240" w:lineRule="auto"/>
              <w:rPr>
                <w:rFonts w:ascii="Times New Roman" w:eastAsia="Times New Roman" w:hAnsi="Times New Roman" w:cs="Times New Roman"/>
                <w:sz w:val="2"/>
                <w:szCs w:val="24"/>
                <w:lang w:eastAsia="ru-RU"/>
              </w:rPr>
            </w:pPr>
          </w:p>
        </w:tc>
        <w:tc>
          <w:tcPr>
            <w:tcW w:w="711" w:type="dxa"/>
            <w:vAlign w:val="center"/>
            <w:hideMark/>
          </w:tcPr>
          <w:p w:rsidR="004F2D74" w:rsidRPr="004F2D74" w:rsidRDefault="004F2D74" w:rsidP="004F2D74">
            <w:pPr>
              <w:spacing w:after="0" w:line="240" w:lineRule="auto"/>
              <w:rPr>
                <w:rFonts w:ascii="Times New Roman" w:eastAsia="Times New Roman" w:hAnsi="Times New Roman" w:cs="Times New Roman"/>
                <w:sz w:val="2"/>
                <w:szCs w:val="24"/>
                <w:lang w:eastAsia="ru-RU"/>
              </w:rPr>
            </w:pPr>
          </w:p>
        </w:tc>
        <w:tc>
          <w:tcPr>
            <w:tcW w:w="723" w:type="dxa"/>
            <w:vAlign w:val="center"/>
            <w:hideMark/>
          </w:tcPr>
          <w:p w:rsidR="004F2D74" w:rsidRPr="004F2D74" w:rsidRDefault="004F2D74" w:rsidP="004F2D74">
            <w:pPr>
              <w:spacing w:after="0" w:line="240" w:lineRule="auto"/>
              <w:rPr>
                <w:rFonts w:ascii="Times New Roman" w:eastAsia="Times New Roman" w:hAnsi="Times New Roman" w:cs="Times New Roman"/>
                <w:sz w:val="2"/>
                <w:szCs w:val="24"/>
                <w:lang w:eastAsia="ru-RU"/>
              </w:rPr>
            </w:pPr>
          </w:p>
        </w:tc>
        <w:tc>
          <w:tcPr>
            <w:tcW w:w="806" w:type="dxa"/>
            <w:vAlign w:val="center"/>
            <w:hideMark/>
          </w:tcPr>
          <w:p w:rsidR="004F2D74" w:rsidRPr="004F2D74" w:rsidRDefault="004F2D74" w:rsidP="004F2D74">
            <w:pPr>
              <w:spacing w:after="0" w:line="240" w:lineRule="auto"/>
              <w:rPr>
                <w:rFonts w:ascii="Times New Roman" w:eastAsia="Times New Roman" w:hAnsi="Times New Roman" w:cs="Times New Roman"/>
                <w:sz w:val="2"/>
                <w:szCs w:val="24"/>
                <w:lang w:eastAsia="ru-RU"/>
              </w:rPr>
            </w:pPr>
          </w:p>
        </w:tc>
      </w:tr>
      <w:tr w:rsidR="004F2D74" w:rsidRPr="004F2D74" w:rsidTr="004F2D74">
        <w:trPr>
          <w:tblCellSpacing w:w="15" w:type="dxa"/>
        </w:trPr>
        <w:tc>
          <w:tcPr>
            <w:tcW w:w="374" w:type="dxa"/>
            <w:hideMark/>
          </w:tcPr>
          <w:p w:rsidR="004F2D74" w:rsidRPr="004F2D74" w:rsidRDefault="004F2D74" w:rsidP="004F2D7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F2D74">
              <w:rPr>
                <w:rFonts w:ascii="Times New Roman" w:eastAsia="Times New Roman" w:hAnsi="Times New Roman" w:cs="Times New Roman"/>
                <w:sz w:val="24"/>
                <w:szCs w:val="24"/>
                <w:lang w:eastAsia="ru-RU"/>
              </w:rPr>
              <w:t xml:space="preserve">N п/п </w:t>
            </w:r>
          </w:p>
        </w:tc>
        <w:tc>
          <w:tcPr>
            <w:tcW w:w="1770" w:type="dxa"/>
            <w:hideMark/>
          </w:tcPr>
          <w:p w:rsidR="004F2D74" w:rsidRPr="004F2D74" w:rsidRDefault="004F2D74" w:rsidP="004F2D7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F2D74">
              <w:rPr>
                <w:rFonts w:ascii="Times New Roman" w:eastAsia="Times New Roman" w:hAnsi="Times New Roman" w:cs="Times New Roman"/>
                <w:sz w:val="24"/>
                <w:szCs w:val="24"/>
                <w:lang w:eastAsia="ru-RU"/>
              </w:rPr>
              <w:t xml:space="preserve">Наименование регулируемой организации </w:t>
            </w:r>
          </w:p>
        </w:tc>
        <w:tc>
          <w:tcPr>
            <w:tcW w:w="1744" w:type="dxa"/>
            <w:hideMark/>
          </w:tcPr>
          <w:p w:rsidR="004F2D74" w:rsidRPr="004F2D74" w:rsidRDefault="004F2D74" w:rsidP="004F2D7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F2D74">
              <w:rPr>
                <w:rFonts w:ascii="Times New Roman" w:eastAsia="Times New Roman" w:hAnsi="Times New Roman" w:cs="Times New Roman"/>
                <w:sz w:val="24"/>
                <w:szCs w:val="24"/>
                <w:lang w:eastAsia="ru-RU"/>
              </w:rPr>
              <w:t xml:space="preserve">Вид тарифа </w:t>
            </w:r>
          </w:p>
        </w:tc>
        <w:tc>
          <w:tcPr>
            <w:tcW w:w="1790" w:type="dxa"/>
            <w:hideMark/>
          </w:tcPr>
          <w:p w:rsidR="004F2D74" w:rsidRPr="004F2D74" w:rsidRDefault="004F2D74" w:rsidP="004F2D7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F2D74">
              <w:rPr>
                <w:rFonts w:ascii="Times New Roman" w:eastAsia="Times New Roman" w:hAnsi="Times New Roman" w:cs="Times New Roman"/>
                <w:sz w:val="24"/>
                <w:szCs w:val="24"/>
                <w:lang w:eastAsia="ru-RU"/>
              </w:rPr>
              <w:t xml:space="preserve">Год </w:t>
            </w:r>
          </w:p>
        </w:tc>
        <w:tc>
          <w:tcPr>
            <w:tcW w:w="1459" w:type="dxa"/>
            <w:hideMark/>
          </w:tcPr>
          <w:p w:rsidR="004F2D74" w:rsidRPr="004F2D74" w:rsidRDefault="004F2D74" w:rsidP="004F2D7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F2D74">
              <w:rPr>
                <w:rFonts w:ascii="Times New Roman" w:eastAsia="Times New Roman" w:hAnsi="Times New Roman" w:cs="Times New Roman"/>
                <w:sz w:val="24"/>
                <w:szCs w:val="24"/>
                <w:lang w:eastAsia="ru-RU"/>
              </w:rPr>
              <w:t xml:space="preserve">Вода </w:t>
            </w:r>
          </w:p>
        </w:tc>
        <w:tc>
          <w:tcPr>
            <w:tcW w:w="2946" w:type="dxa"/>
            <w:gridSpan w:val="4"/>
            <w:hideMark/>
          </w:tcPr>
          <w:p w:rsidR="004F2D74" w:rsidRPr="004F2D74" w:rsidRDefault="004F2D74" w:rsidP="004F2D7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F2D74">
              <w:rPr>
                <w:rFonts w:ascii="Times New Roman" w:eastAsia="Times New Roman" w:hAnsi="Times New Roman" w:cs="Times New Roman"/>
                <w:sz w:val="24"/>
                <w:szCs w:val="24"/>
                <w:lang w:eastAsia="ru-RU"/>
              </w:rPr>
              <w:t xml:space="preserve">Отборный пар давлением </w:t>
            </w:r>
          </w:p>
        </w:tc>
        <w:tc>
          <w:tcPr>
            <w:tcW w:w="806" w:type="dxa"/>
            <w:hideMark/>
          </w:tcPr>
          <w:p w:rsidR="004F2D74" w:rsidRPr="004F2D74" w:rsidRDefault="004F2D74" w:rsidP="004F2D7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F2D74">
              <w:rPr>
                <w:rFonts w:ascii="Times New Roman" w:eastAsia="Times New Roman" w:hAnsi="Times New Roman" w:cs="Times New Roman"/>
                <w:sz w:val="24"/>
                <w:szCs w:val="24"/>
                <w:lang w:eastAsia="ru-RU"/>
              </w:rPr>
              <w:t xml:space="preserve">Острый и редуцированный пар </w:t>
            </w:r>
          </w:p>
        </w:tc>
      </w:tr>
      <w:tr w:rsidR="004F2D74" w:rsidRPr="004F2D74" w:rsidTr="004F2D74">
        <w:trPr>
          <w:tblCellSpacing w:w="15" w:type="dxa"/>
        </w:trPr>
        <w:tc>
          <w:tcPr>
            <w:tcW w:w="374" w:type="dxa"/>
            <w:hideMark/>
          </w:tcPr>
          <w:p w:rsidR="004F2D74" w:rsidRPr="004F2D74" w:rsidRDefault="004F2D74" w:rsidP="004F2D74">
            <w:pPr>
              <w:spacing w:after="0" w:line="240" w:lineRule="auto"/>
              <w:rPr>
                <w:rFonts w:ascii="Times New Roman" w:eastAsia="Times New Roman" w:hAnsi="Times New Roman" w:cs="Times New Roman"/>
                <w:sz w:val="24"/>
                <w:szCs w:val="24"/>
                <w:lang w:eastAsia="ru-RU"/>
              </w:rPr>
            </w:pPr>
          </w:p>
        </w:tc>
        <w:tc>
          <w:tcPr>
            <w:tcW w:w="1770" w:type="dxa"/>
            <w:hideMark/>
          </w:tcPr>
          <w:p w:rsidR="004F2D74" w:rsidRPr="004F2D74" w:rsidRDefault="004F2D74" w:rsidP="004F2D74">
            <w:pPr>
              <w:spacing w:after="0" w:line="240" w:lineRule="auto"/>
              <w:rPr>
                <w:rFonts w:ascii="Times New Roman" w:eastAsia="Times New Roman" w:hAnsi="Times New Roman" w:cs="Times New Roman"/>
                <w:sz w:val="24"/>
                <w:szCs w:val="24"/>
                <w:lang w:eastAsia="ru-RU"/>
              </w:rPr>
            </w:pPr>
          </w:p>
        </w:tc>
        <w:tc>
          <w:tcPr>
            <w:tcW w:w="1744" w:type="dxa"/>
            <w:hideMark/>
          </w:tcPr>
          <w:p w:rsidR="004F2D74" w:rsidRPr="004F2D74" w:rsidRDefault="004F2D74" w:rsidP="004F2D74">
            <w:pPr>
              <w:spacing w:after="0" w:line="240" w:lineRule="auto"/>
              <w:rPr>
                <w:rFonts w:ascii="Times New Roman" w:eastAsia="Times New Roman" w:hAnsi="Times New Roman" w:cs="Times New Roman"/>
                <w:sz w:val="24"/>
                <w:szCs w:val="24"/>
                <w:lang w:eastAsia="ru-RU"/>
              </w:rPr>
            </w:pPr>
          </w:p>
        </w:tc>
        <w:tc>
          <w:tcPr>
            <w:tcW w:w="1790" w:type="dxa"/>
            <w:hideMark/>
          </w:tcPr>
          <w:p w:rsidR="004F2D74" w:rsidRPr="004F2D74" w:rsidRDefault="004F2D74" w:rsidP="004F2D74">
            <w:pPr>
              <w:spacing w:after="0" w:line="240" w:lineRule="auto"/>
              <w:rPr>
                <w:rFonts w:ascii="Times New Roman" w:eastAsia="Times New Roman" w:hAnsi="Times New Roman" w:cs="Times New Roman"/>
                <w:sz w:val="24"/>
                <w:szCs w:val="24"/>
                <w:lang w:eastAsia="ru-RU"/>
              </w:rPr>
            </w:pPr>
          </w:p>
        </w:tc>
        <w:tc>
          <w:tcPr>
            <w:tcW w:w="1459" w:type="dxa"/>
            <w:hideMark/>
          </w:tcPr>
          <w:p w:rsidR="004F2D74" w:rsidRPr="004F2D74" w:rsidRDefault="004F2D74" w:rsidP="004F2D74">
            <w:pPr>
              <w:spacing w:after="0" w:line="240" w:lineRule="auto"/>
              <w:rPr>
                <w:rFonts w:ascii="Times New Roman" w:eastAsia="Times New Roman" w:hAnsi="Times New Roman" w:cs="Times New Roman"/>
                <w:sz w:val="24"/>
                <w:szCs w:val="24"/>
                <w:lang w:eastAsia="ru-RU"/>
              </w:rPr>
            </w:pPr>
          </w:p>
        </w:tc>
        <w:tc>
          <w:tcPr>
            <w:tcW w:w="711" w:type="dxa"/>
            <w:hideMark/>
          </w:tcPr>
          <w:p w:rsidR="004F2D74" w:rsidRPr="004F2D74" w:rsidRDefault="004F2D74" w:rsidP="004F2D7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F2D74">
              <w:rPr>
                <w:rFonts w:ascii="Times New Roman" w:eastAsia="Times New Roman" w:hAnsi="Times New Roman" w:cs="Times New Roman"/>
                <w:sz w:val="24"/>
                <w:szCs w:val="24"/>
                <w:lang w:eastAsia="ru-RU"/>
              </w:rPr>
              <w:t xml:space="preserve">от 1,2 до 2,5 кг/см2 </w:t>
            </w:r>
          </w:p>
        </w:tc>
        <w:tc>
          <w:tcPr>
            <w:tcW w:w="711" w:type="dxa"/>
            <w:hideMark/>
          </w:tcPr>
          <w:p w:rsidR="004F2D74" w:rsidRPr="004F2D74" w:rsidRDefault="004F2D74" w:rsidP="004F2D7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F2D74">
              <w:rPr>
                <w:rFonts w:ascii="Times New Roman" w:eastAsia="Times New Roman" w:hAnsi="Times New Roman" w:cs="Times New Roman"/>
                <w:sz w:val="24"/>
                <w:szCs w:val="24"/>
                <w:lang w:eastAsia="ru-RU"/>
              </w:rPr>
              <w:t xml:space="preserve">от 2,5 до 7,0 кг/см2 </w:t>
            </w:r>
          </w:p>
        </w:tc>
        <w:tc>
          <w:tcPr>
            <w:tcW w:w="711" w:type="dxa"/>
            <w:hideMark/>
          </w:tcPr>
          <w:p w:rsidR="004F2D74" w:rsidRPr="004F2D74" w:rsidRDefault="004F2D74" w:rsidP="004F2D7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F2D74">
              <w:rPr>
                <w:rFonts w:ascii="Times New Roman" w:eastAsia="Times New Roman" w:hAnsi="Times New Roman" w:cs="Times New Roman"/>
                <w:sz w:val="24"/>
                <w:szCs w:val="24"/>
                <w:lang w:eastAsia="ru-RU"/>
              </w:rPr>
              <w:t xml:space="preserve">от 7,0 до 13,0 кг/см2 </w:t>
            </w:r>
          </w:p>
        </w:tc>
        <w:tc>
          <w:tcPr>
            <w:tcW w:w="723" w:type="dxa"/>
            <w:hideMark/>
          </w:tcPr>
          <w:p w:rsidR="004F2D74" w:rsidRPr="004F2D74" w:rsidRDefault="004F2D74" w:rsidP="004F2D7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F2D74">
              <w:rPr>
                <w:rFonts w:ascii="Times New Roman" w:eastAsia="Times New Roman" w:hAnsi="Times New Roman" w:cs="Times New Roman"/>
                <w:sz w:val="24"/>
                <w:szCs w:val="24"/>
                <w:lang w:eastAsia="ru-RU"/>
              </w:rPr>
              <w:t xml:space="preserve">свыше 13,0 кг/см2 </w:t>
            </w:r>
          </w:p>
        </w:tc>
        <w:tc>
          <w:tcPr>
            <w:tcW w:w="806" w:type="dxa"/>
            <w:hideMark/>
          </w:tcPr>
          <w:p w:rsidR="004F2D74" w:rsidRPr="004F2D74" w:rsidRDefault="004F2D74" w:rsidP="004F2D74">
            <w:pPr>
              <w:spacing w:after="0" w:line="240" w:lineRule="auto"/>
              <w:rPr>
                <w:rFonts w:ascii="Times New Roman" w:eastAsia="Times New Roman" w:hAnsi="Times New Roman" w:cs="Times New Roman"/>
                <w:sz w:val="24"/>
                <w:szCs w:val="24"/>
                <w:lang w:eastAsia="ru-RU"/>
              </w:rPr>
            </w:pPr>
          </w:p>
        </w:tc>
      </w:tr>
      <w:tr w:rsidR="004F2D74" w:rsidRPr="004F2D74" w:rsidTr="004F2D74">
        <w:trPr>
          <w:tblCellSpacing w:w="15" w:type="dxa"/>
        </w:trPr>
        <w:tc>
          <w:tcPr>
            <w:tcW w:w="11069" w:type="dxa"/>
            <w:gridSpan w:val="10"/>
            <w:hideMark/>
          </w:tcPr>
          <w:p w:rsidR="004F2D74" w:rsidRPr="004F2D74" w:rsidRDefault="004F2D74" w:rsidP="004F2D7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F2D74">
              <w:rPr>
                <w:rFonts w:ascii="Times New Roman" w:eastAsia="Times New Roman" w:hAnsi="Times New Roman" w:cs="Times New Roman"/>
                <w:sz w:val="24"/>
                <w:szCs w:val="24"/>
                <w:lang w:eastAsia="ru-RU"/>
              </w:rPr>
              <w:t xml:space="preserve">Для потребителей, в случае отсутствия дифференциации тарифов по схеме подключения </w:t>
            </w:r>
          </w:p>
        </w:tc>
      </w:tr>
      <w:tr w:rsidR="004F2D74" w:rsidRPr="004F2D74" w:rsidTr="004F2D74">
        <w:trPr>
          <w:tblCellSpacing w:w="15" w:type="dxa"/>
        </w:trPr>
        <w:tc>
          <w:tcPr>
            <w:tcW w:w="374" w:type="dxa"/>
            <w:hideMark/>
          </w:tcPr>
          <w:p w:rsidR="004F2D74" w:rsidRPr="004F2D74" w:rsidRDefault="004F2D74" w:rsidP="004F2D74">
            <w:pPr>
              <w:spacing w:before="100" w:beforeAutospacing="1" w:after="240" w:line="240" w:lineRule="auto"/>
              <w:rPr>
                <w:rFonts w:ascii="Times New Roman" w:eastAsia="Times New Roman" w:hAnsi="Times New Roman" w:cs="Times New Roman"/>
                <w:sz w:val="24"/>
                <w:szCs w:val="24"/>
                <w:lang w:eastAsia="ru-RU"/>
              </w:rPr>
            </w:pPr>
            <w:r w:rsidRPr="004F2D74">
              <w:rPr>
                <w:rFonts w:ascii="Times New Roman" w:eastAsia="Times New Roman" w:hAnsi="Times New Roman" w:cs="Times New Roman"/>
                <w:sz w:val="24"/>
                <w:szCs w:val="24"/>
                <w:lang w:eastAsia="ru-RU"/>
              </w:rPr>
              <w:t>1.</w:t>
            </w:r>
          </w:p>
        </w:tc>
        <w:tc>
          <w:tcPr>
            <w:tcW w:w="1770" w:type="dxa"/>
            <w:hideMark/>
          </w:tcPr>
          <w:p w:rsidR="004F2D74" w:rsidRPr="004F2D74" w:rsidRDefault="004F2D74" w:rsidP="004F2D74">
            <w:pPr>
              <w:spacing w:before="100" w:beforeAutospacing="1" w:after="240" w:line="240" w:lineRule="auto"/>
              <w:rPr>
                <w:rFonts w:ascii="Times New Roman" w:eastAsia="Times New Roman" w:hAnsi="Times New Roman" w:cs="Times New Roman"/>
                <w:sz w:val="24"/>
                <w:szCs w:val="24"/>
                <w:lang w:eastAsia="ru-RU"/>
              </w:rPr>
            </w:pPr>
            <w:r w:rsidRPr="004F2D74">
              <w:rPr>
                <w:rFonts w:ascii="Times New Roman" w:eastAsia="Times New Roman" w:hAnsi="Times New Roman" w:cs="Times New Roman"/>
                <w:sz w:val="24"/>
                <w:szCs w:val="24"/>
                <w:lang w:eastAsia="ru-RU"/>
              </w:rPr>
              <w:t>МУП "Подозерское ЖКХ", угольная котельная с. Октябрьский (Комсомольский район)</w:t>
            </w:r>
          </w:p>
        </w:tc>
        <w:tc>
          <w:tcPr>
            <w:tcW w:w="1744" w:type="dxa"/>
            <w:hideMark/>
          </w:tcPr>
          <w:p w:rsidR="004F2D74" w:rsidRPr="004F2D74" w:rsidRDefault="004F2D74" w:rsidP="004F2D74">
            <w:pPr>
              <w:spacing w:before="100" w:beforeAutospacing="1" w:after="240" w:line="240" w:lineRule="auto"/>
              <w:rPr>
                <w:rFonts w:ascii="Times New Roman" w:eastAsia="Times New Roman" w:hAnsi="Times New Roman" w:cs="Times New Roman"/>
                <w:sz w:val="24"/>
                <w:szCs w:val="24"/>
                <w:lang w:eastAsia="ru-RU"/>
              </w:rPr>
            </w:pPr>
            <w:r w:rsidRPr="004F2D74">
              <w:rPr>
                <w:rFonts w:ascii="Times New Roman" w:eastAsia="Times New Roman" w:hAnsi="Times New Roman" w:cs="Times New Roman"/>
                <w:sz w:val="24"/>
                <w:szCs w:val="24"/>
                <w:lang w:eastAsia="ru-RU"/>
              </w:rPr>
              <w:t xml:space="preserve">Одноставочный, руб./Гкал, НДС не облагается </w:t>
            </w:r>
          </w:p>
        </w:tc>
        <w:tc>
          <w:tcPr>
            <w:tcW w:w="1790" w:type="dxa"/>
            <w:hideMark/>
          </w:tcPr>
          <w:p w:rsidR="004F2D74" w:rsidRPr="004F2D74" w:rsidRDefault="004F2D74" w:rsidP="004F2D74">
            <w:pPr>
              <w:spacing w:before="100" w:beforeAutospacing="1" w:after="240" w:line="240" w:lineRule="auto"/>
              <w:rPr>
                <w:rFonts w:ascii="Times New Roman" w:eastAsia="Times New Roman" w:hAnsi="Times New Roman" w:cs="Times New Roman"/>
                <w:sz w:val="24"/>
                <w:szCs w:val="24"/>
                <w:lang w:eastAsia="ru-RU"/>
              </w:rPr>
            </w:pPr>
            <w:r w:rsidRPr="004F2D74">
              <w:rPr>
                <w:rFonts w:ascii="Times New Roman" w:eastAsia="Times New Roman" w:hAnsi="Times New Roman" w:cs="Times New Roman"/>
                <w:sz w:val="24"/>
                <w:szCs w:val="24"/>
                <w:lang w:eastAsia="ru-RU"/>
              </w:rPr>
              <w:t xml:space="preserve">с 29.10.2021 по 31.12.2021 </w:t>
            </w:r>
          </w:p>
        </w:tc>
        <w:tc>
          <w:tcPr>
            <w:tcW w:w="1459" w:type="dxa"/>
            <w:hideMark/>
          </w:tcPr>
          <w:p w:rsidR="004F2D74" w:rsidRPr="004F2D74" w:rsidRDefault="004F2D74" w:rsidP="004F2D7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F2D74">
              <w:rPr>
                <w:rFonts w:ascii="Times New Roman" w:eastAsia="Times New Roman" w:hAnsi="Times New Roman" w:cs="Times New Roman"/>
                <w:sz w:val="24"/>
                <w:szCs w:val="24"/>
                <w:lang w:eastAsia="ru-RU"/>
              </w:rPr>
              <w:t xml:space="preserve">4909,76 </w:t>
            </w:r>
          </w:p>
        </w:tc>
        <w:tc>
          <w:tcPr>
            <w:tcW w:w="711" w:type="dxa"/>
            <w:hideMark/>
          </w:tcPr>
          <w:p w:rsidR="004F2D74" w:rsidRPr="004F2D74" w:rsidRDefault="004F2D74" w:rsidP="004F2D7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F2D74">
              <w:rPr>
                <w:rFonts w:ascii="Times New Roman" w:eastAsia="Times New Roman" w:hAnsi="Times New Roman" w:cs="Times New Roman"/>
                <w:sz w:val="24"/>
                <w:szCs w:val="24"/>
                <w:lang w:eastAsia="ru-RU"/>
              </w:rPr>
              <w:t>-</w:t>
            </w:r>
          </w:p>
        </w:tc>
        <w:tc>
          <w:tcPr>
            <w:tcW w:w="711" w:type="dxa"/>
            <w:hideMark/>
          </w:tcPr>
          <w:p w:rsidR="004F2D74" w:rsidRPr="004F2D74" w:rsidRDefault="004F2D74" w:rsidP="004F2D7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F2D74">
              <w:rPr>
                <w:rFonts w:ascii="Times New Roman" w:eastAsia="Times New Roman" w:hAnsi="Times New Roman" w:cs="Times New Roman"/>
                <w:sz w:val="24"/>
                <w:szCs w:val="24"/>
                <w:lang w:eastAsia="ru-RU"/>
              </w:rPr>
              <w:t>-</w:t>
            </w:r>
          </w:p>
        </w:tc>
        <w:tc>
          <w:tcPr>
            <w:tcW w:w="711" w:type="dxa"/>
            <w:hideMark/>
          </w:tcPr>
          <w:p w:rsidR="004F2D74" w:rsidRPr="004F2D74" w:rsidRDefault="004F2D74" w:rsidP="004F2D7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F2D74">
              <w:rPr>
                <w:rFonts w:ascii="Times New Roman" w:eastAsia="Times New Roman" w:hAnsi="Times New Roman" w:cs="Times New Roman"/>
                <w:sz w:val="24"/>
                <w:szCs w:val="24"/>
                <w:lang w:eastAsia="ru-RU"/>
              </w:rPr>
              <w:t>-</w:t>
            </w:r>
          </w:p>
        </w:tc>
        <w:tc>
          <w:tcPr>
            <w:tcW w:w="723" w:type="dxa"/>
            <w:hideMark/>
          </w:tcPr>
          <w:p w:rsidR="004F2D74" w:rsidRPr="004F2D74" w:rsidRDefault="004F2D74" w:rsidP="004F2D7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F2D74">
              <w:rPr>
                <w:rFonts w:ascii="Times New Roman" w:eastAsia="Times New Roman" w:hAnsi="Times New Roman" w:cs="Times New Roman"/>
                <w:sz w:val="24"/>
                <w:szCs w:val="24"/>
                <w:lang w:eastAsia="ru-RU"/>
              </w:rPr>
              <w:t>-</w:t>
            </w:r>
          </w:p>
        </w:tc>
        <w:tc>
          <w:tcPr>
            <w:tcW w:w="806" w:type="dxa"/>
            <w:hideMark/>
          </w:tcPr>
          <w:p w:rsidR="004F2D74" w:rsidRPr="004F2D74" w:rsidRDefault="004F2D74" w:rsidP="004F2D7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F2D74">
              <w:rPr>
                <w:rFonts w:ascii="Times New Roman" w:eastAsia="Times New Roman" w:hAnsi="Times New Roman" w:cs="Times New Roman"/>
                <w:sz w:val="24"/>
                <w:szCs w:val="24"/>
                <w:lang w:eastAsia="ru-RU"/>
              </w:rPr>
              <w:t>-</w:t>
            </w:r>
          </w:p>
        </w:tc>
      </w:tr>
      <w:tr w:rsidR="004F2D74" w:rsidRPr="004F2D74" w:rsidTr="004F2D74">
        <w:trPr>
          <w:tblCellSpacing w:w="15" w:type="dxa"/>
        </w:trPr>
        <w:tc>
          <w:tcPr>
            <w:tcW w:w="374" w:type="dxa"/>
            <w:hideMark/>
          </w:tcPr>
          <w:p w:rsidR="004F2D74" w:rsidRPr="004F2D74" w:rsidRDefault="004F2D74" w:rsidP="004F2D74">
            <w:pPr>
              <w:spacing w:after="0" w:line="240" w:lineRule="auto"/>
              <w:rPr>
                <w:rFonts w:ascii="Times New Roman" w:eastAsia="Times New Roman" w:hAnsi="Times New Roman" w:cs="Times New Roman"/>
                <w:sz w:val="24"/>
                <w:szCs w:val="24"/>
                <w:lang w:eastAsia="ru-RU"/>
              </w:rPr>
            </w:pPr>
          </w:p>
        </w:tc>
        <w:tc>
          <w:tcPr>
            <w:tcW w:w="1770" w:type="dxa"/>
            <w:hideMark/>
          </w:tcPr>
          <w:p w:rsidR="004F2D74" w:rsidRPr="004F2D74" w:rsidRDefault="004F2D74" w:rsidP="004F2D74">
            <w:pPr>
              <w:spacing w:after="0" w:line="240" w:lineRule="auto"/>
              <w:rPr>
                <w:rFonts w:ascii="Times New Roman" w:eastAsia="Times New Roman" w:hAnsi="Times New Roman" w:cs="Times New Roman"/>
                <w:sz w:val="24"/>
                <w:szCs w:val="24"/>
                <w:lang w:eastAsia="ru-RU"/>
              </w:rPr>
            </w:pPr>
          </w:p>
        </w:tc>
        <w:tc>
          <w:tcPr>
            <w:tcW w:w="1744" w:type="dxa"/>
            <w:hideMark/>
          </w:tcPr>
          <w:p w:rsidR="004F2D74" w:rsidRPr="004F2D74" w:rsidRDefault="004F2D74" w:rsidP="004F2D74">
            <w:pPr>
              <w:spacing w:after="0" w:line="240" w:lineRule="auto"/>
              <w:rPr>
                <w:rFonts w:ascii="Times New Roman" w:eastAsia="Times New Roman" w:hAnsi="Times New Roman" w:cs="Times New Roman"/>
                <w:sz w:val="24"/>
                <w:szCs w:val="24"/>
                <w:lang w:eastAsia="ru-RU"/>
              </w:rPr>
            </w:pPr>
          </w:p>
        </w:tc>
        <w:tc>
          <w:tcPr>
            <w:tcW w:w="1790" w:type="dxa"/>
            <w:hideMark/>
          </w:tcPr>
          <w:p w:rsidR="004F2D74" w:rsidRPr="004F2D74" w:rsidRDefault="004F2D74" w:rsidP="004F2D74">
            <w:pPr>
              <w:spacing w:before="100" w:beforeAutospacing="1" w:after="240" w:line="240" w:lineRule="auto"/>
              <w:rPr>
                <w:rFonts w:ascii="Times New Roman" w:eastAsia="Times New Roman" w:hAnsi="Times New Roman" w:cs="Times New Roman"/>
                <w:sz w:val="24"/>
                <w:szCs w:val="24"/>
                <w:lang w:eastAsia="ru-RU"/>
              </w:rPr>
            </w:pPr>
            <w:r w:rsidRPr="004F2D74">
              <w:rPr>
                <w:rFonts w:ascii="Times New Roman" w:eastAsia="Times New Roman" w:hAnsi="Times New Roman" w:cs="Times New Roman"/>
                <w:sz w:val="24"/>
                <w:szCs w:val="24"/>
                <w:lang w:eastAsia="ru-RU"/>
              </w:rPr>
              <w:t xml:space="preserve">с 01.01.2022 по 30.06.2022 </w:t>
            </w:r>
          </w:p>
        </w:tc>
        <w:tc>
          <w:tcPr>
            <w:tcW w:w="1459" w:type="dxa"/>
            <w:hideMark/>
          </w:tcPr>
          <w:p w:rsidR="004F2D74" w:rsidRPr="004F2D74" w:rsidRDefault="004F2D74" w:rsidP="004F2D7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F2D74">
              <w:rPr>
                <w:rFonts w:ascii="Times New Roman" w:eastAsia="Times New Roman" w:hAnsi="Times New Roman" w:cs="Times New Roman"/>
                <w:sz w:val="24"/>
                <w:szCs w:val="24"/>
                <w:lang w:eastAsia="ru-RU"/>
              </w:rPr>
              <w:t xml:space="preserve">4909,76 </w:t>
            </w:r>
          </w:p>
        </w:tc>
        <w:tc>
          <w:tcPr>
            <w:tcW w:w="711" w:type="dxa"/>
            <w:hideMark/>
          </w:tcPr>
          <w:p w:rsidR="004F2D74" w:rsidRPr="004F2D74" w:rsidRDefault="004F2D74" w:rsidP="004F2D7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F2D74">
              <w:rPr>
                <w:rFonts w:ascii="Times New Roman" w:eastAsia="Times New Roman" w:hAnsi="Times New Roman" w:cs="Times New Roman"/>
                <w:sz w:val="24"/>
                <w:szCs w:val="24"/>
                <w:lang w:eastAsia="ru-RU"/>
              </w:rPr>
              <w:t>-</w:t>
            </w:r>
          </w:p>
        </w:tc>
        <w:tc>
          <w:tcPr>
            <w:tcW w:w="711" w:type="dxa"/>
            <w:hideMark/>
          </w:tcPr>
          <w:p w:rsidR="004F2D74" w:rsidRPr="004F2D74" w:rsidRDefault="004F2D74" w:rsidP="004F2D7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F2D74">
              <w:rPr>
                <w:rFonts w:ascii="Times New Roman" w:eastAsia="Times New Roman" w:hAnsi="Times New Roman" w:cs="Times New Roman"/>
                <w:sz w:val="24"/>
                <w:szCs w:val="24"/>
                <w:lang w:eastAsia="ru-RU"/>
              </w:rPr>
              <w:t>-</w:t>
            </w:r>
          </w:p>
        </w:tc>
        <w:tc>
          <w:tcPr>
            <w:tcW w:w="711" w:type="dxa"/>
            <w:hideMark/>
          </w:tcPr>
          <w:p w:rsidR="004F2D74" w:rsidRPr="004F2D74" w:rsidRDefault="004F2D74" w:rsidP="004F2D7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F2D74">
              <w:rPr>
                <w:rFonts w:ascii="Times New Roman" w:eastAsia="Times New Roman" w:hAnsi="Times New Roman" w:cs="Times New Roman"/>
                <w:sz w:val="24"/>
                <w:szCs w:val="24"/>
                <w:lang w:eastAsia="ru-RU"/>
              </w:rPr>
              <w:t>-</w:t>
            </w:r>
          </w:p>
        </w:tc>
        <w:tc>
          <w:tcPr>
            <w:tcW w:w="723" w:type="dxa"/>
            <w:hideMark/>
          </w:tcPr>
          <w:p w:rsidR="004F2D74" w:rsidRPr="004F2D74" w:rsidRDefault="004F2D74" w:rsidP="004F2D7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F2D74">
              <w:rPr>
                <w:rFonts w:ascii="Times New Roman" w:eastAsia="Times New Roman" w:hAnsi="Times New Roman" w:cs="Times New Roman"/>
                <w:sz w:val="24"/>
                <w:szCs w:val="24"/>
                <w:lang w:eastAsia="ru-RU"/>
              </w:rPr>
              <w:t>-</w:t>
            </w:r>
          </w:p>
        </w:tc>
        <w:tc>
          <w:tcPr>
            <w:tcW w:w="806" w:type="dxa"/>
            <w:hideMark/>
          </w:tcPr>
          <w:p w:rsidR="004F2D74" w:rsidRPr="004F2D74" w:rsidRDefault="004F2D74" w:rsidP="004F2D7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F2D74">
              <w:rPr>
                <w:rFonts w:ascii="Times New Roman" w:eastAsia="Times New Roman" w:hAnsi="Times New Roman" w:cs="Times New Roman"/>
                <w:sz w:val="24"/>
                <w:szCs w:val="24"/>
                <w:lang w:eastAsia="ru-RU"/>
              </w:rPr>
              <w:t>-</w:t>
            </w:r>
          </w:p>
        </w:tc>
      </w:tr>
      <w:tr w:rsidR="004F2D74" w:rsidRPr="004F2D74" w:rsidTr="004F2D74">
        <w:trPr>
          <w:tblCellSpacing w:w="15" w:type="dxa"/>
        </w:trPr>
        <w:tc>
          <w:tcPr>
            <w:tcW w:w="374" w:type="dxa"/>
            <w:hideMark/>
          </w:tcPr>
          <w:p w:rsidR="004F2D74" w:rsidRPr="004F2D74" w:rsidRDefault="004F2D74" w:rsidP="004F2D74">
            <w:pPr>
              <w:spacing w:after="0" w:line="240" w:lineRule="auto"/>
              <w:rPr>
                <w:rFonts w:ascii="Times New Roman" w:eastAsia="Times New Roman" w:hAnsi="Times New Roman" w:cs="Times New Roman"/>
                <w:sz w:val="24"/>
                <w:szCs w:val="24"/>
                <w:lang w:eastAsia="ru-RU"/>
              </w:rPr>
            </w:pPr>
          </w:p>
        </w:tc>
        <w:tc>
          <w:tcPr>
            <w:tcW w:w="1770" w:type="dxa"/>
            <w:hideMark/>
          </w:tcPr>
          <w:p w:rsidR="004F2D74" w:rsidRPr="004F2D74" w:rsidRDefault="004F2D74" w:rsidP="004F2D74">
            <w:pPr>
              <w:spacing w:after="0" w:line="240" w:lineRule="auto"/>
              <w:rPr>
                <w:rFonts w:ascii="Times New Roman" w:eastAsia="Times New Roman" w:hAnsi="Times New Roman" w:cs="Times New Roman"/>
                <w:sz w:val="24"/>
                <w:szCs w:val="24"/>
                <w:lang w:eastAsia="ru-RU"/>
              </w:rPr>
            </w:pPr>
          </w:p>
        </w:tc>
        <w:tc>
          <w:tcPr>
            <w:tcW w:w="1744" w:type="dxa"/>
            <w:hideMark/>
          </w:tcPr>
          <w:p w:rsidR="004F2D74" w:rsidRPr="004F2D74" w:rsidRDefault="004F2D74" w:rsidP="004F2D74">
            <w:pPr>
              <w:spacing w:after="0" w:line="240" w:lineRule="auto"/>
              <w:rPr>
                <w:rFonts w:ascii="Times New Roman" w:eastAsia="Times New Roman" w:hAnsi="Times New Roman" w:cs="Times New Roman"/>
                <w:sz w:val="24"/>
                <w:szCs w:val="24"/>
                <w:lang w:eastAsia="ru-RU"/>
              </w:rPr>
            </w:pPr>
          </w:p>
        </w:tc>
        <w:tc>
          <w:tcPr>
            <w:tcW w:w="1790" w:type="dxa"/>
            <w:hideMark/>
          </w:tcPr>
          <w:p w:rsidR="004F2D74" w:rsidRPr="004F2D74" w:rsidRDefault="004F2D74" w:rsidP="004F2D74">
            <w:pPr>
              <w:spacing w:before="100" w:beforeAutospacing="1" w:after="240" w:line="240" w:lineRule="auto"/>
              <w:rPr>
                <w:rFonts w:ascii="Times New Roman" w:eastAsia="Times New Roman" w:hAnsi="Times New Roman" w:cs="Times New Roman"/>
                <w:sz w:val="24"/>
                <w:szCs w:val="24"/>
                <w:lang w:eastAsia="ru-RU"/>
              </w:rPr>
            </w:pPr>
            <w:r w:rsidRPr="004F2D74">
              <w:rPr>
                <w:rFonts w:ascii="Times New Roman" w:eastAsia="Times New Roman" w:hAnsi="Times New Roman" w:cs="Times New Roman"/>
                <w:sz w:val="24"/>
                <w:szCs w:val="24"/>
                <w:lang w:eastAsia="ru-RU"/>
              </w:rPr>
              <w:t xml:space="preserve">с 01.07.2022 по 30.11.2022 </w:t>
            </w:r>
          </w:p>
        </w:tc>
        <w:tc>
          <w:tcPr>
            <w:tcW w:w="1459" w:type="dxa"/>
            <w:hideMark/>
          </w:tcPr>
          <w:p w:rsidR="004F2D74" w:rsidRPr="004F2D74" w:rsidRDefault="004F2D74" w:rsidP="004F2D7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F2D74">
              <w:rPr>
                <w:rFonts w:ascii="Times New Roman" w:eastAsia="Times New Roman" w:hAnsi="Times New Roman" w:cs="Times New Roman"/>
                <w:sz w:val="24"/>
                <w:szCs w:val="24"/>
                <w:lang w:eastAsia="ru-RU"/>
              </w:rPr>
              <w:t xml:space="preserve">5172,06 </w:t>
            </w:r>
          </w:p>
        </w:tc>
        <w:tc>
          <w:tcPr>
            <w:tcW w:w="711" w:type="dxa"/>
            <w:hideMark/>
          </w:tcPr>
          <w:p w:rsidR="004F2D74" w:rsidRPr="004F2D74" w:rsidRDefault="004F2D74" w:rsidP="004F2D7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F2D74">
              <w:rPr>
                <w:rFonts w:ascii="Times New Roman" w:eastAsia="Times New Roman" w:hAnsi="Times New Roman" w:cs="Times New Roman"/>
                <w:sz w:val="24"/>
                <w:szCs w:val="24"/>
                <w:lang w:eastAsia="ru-RU"/>
              </w:rPr>
              <w:t>-</w:t>
            </w:r>
          </w:p>
        </w:tc>
        <w:tc>
          <w:tcPr>
            <w:tcW w:w="711" w:type="dxa"/>
            <w:hideMark/>
          </w:tcPr>
          <w:p w:rsidR="004F2D74" w:rsidRPr="004F2D74" w:rsidRDefault="004F2D74" w:rsidP="004F2D7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F2D74">
              <w:rPr>
                <w:rFonts w:ascii="Times New Roman" w:eastAsia="Times New Roman" w:hAnsi="Times New Roman" w:cs="Times New Roman"/>
                <w:sz w:val="24"/>
                <w:szCs w:val="24"/>
                <w:lang w:eastAsia="ru-RU"/>
              </w:rPr>
              <w:t>-</w:t>
            </w:r>
          </w:p>
        </w:tc>
        <w:tc>
          <w:tcPr>
            <w:tcW w:w="711" w:type="dxa"/>
            <w:hideMark/>
          </w:tcPr>
          <w:p w:rsidR="004F2D74" w:rsidRPr="004F2D74" w:rsidRDefault="004F2D74" w:rsidP="004F2D7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F2D74">
              <w:rPr>
                <w:rFonts w:ascii="Times New Roman" w:eastAsia="Times New Roman" w:hAnsi="Times New Roman" w:cs="Times New Roman"/>
                <w:sz w:val="24"/>
                <w:szCs w:val="24"/>
                <w:lang w:eastAsia="ru-RU"/>
              </w:rPr>
              <w:t>-</w:t>
            </w:r>
          </w:p>
        </w:tc>
        <w:tc>
          <w:tcPr>
            <w:tcW w:w="723" w:type="dxa"/>
            <w:hideMark/>
          </w:tcPr>
          <w:p w:rsidR="004F2D74" w:rsidRPr="004F2D74" w:rsidRDefault="004F2D74" w:rsidP="004F2D7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F2D74">
              <w:rPr>
                <w:rFonts w:ascii="Times New Roman" w:eastAsia="Times New Roman" w:hAnsi="Times New Roman" w:cs="Times New Roman"/>
                <w:sz w:val="24"/>
                <w:szCs w:val="24"/>
                <w:lang w:eastAsia="ru-RU"/>
              </w:rPr>
              <w:t>-</w:t>
            </w:r>
          </w:p>
        </w:tc>
        <w:tc>
          <w:tcPr>
            <w:tcW w:w="806" w:type="dxa"/>
            <w:hideMark/>
          </w:tcPr>
          <w:p w:rsidR="004F2D74" w:rsidRPr="004F2D74" w:rsidRDefault="004F2D74" w:rsidP="004F2D7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F2D74">
              <w:rPr>
                <w:rFonts w:ascii="Times New Roman" w:eastAsia="Times New Roman" w:hAnsi="Times New Roman" w:cs="Times New Roman"/>
                <w:sz w:val="24"/>
                <w:szCs w:val="24"/>
                <w:lang w:eastAsia="ru-RU"/>
              </w:rPr>
              <w:t>-</w:t>
            </w:r>
          </w:p>
        </w:tc>
      </w:tr>
      <w:tr w:rsidR="004F2D74" w:rsidRPr="004F2D74" w:rsidTr="004F2D74">
        <w:trPr>
          <w:tblCellSpacing w:w="15" w:type="dxa"/>
        </w:trPr>
        <w:tc>
          <w:tcPr>
            <w:tcW w:w="374" w:type="dxa"/>
            <w:hideMark/>
          </w:tcPr>
          <w:p w:rsidR="004F2D74" w:rsidRPr="004F2D74" w:rsidRDefault="004F2D74" w:rsidP="004F2D74">
            <w:pPr>
              <w:spacing w:after="0" w:line="240" w:lineRule="auto"/>
              <w:rPr>
                <w:rFonts w:ascii="Times New Roman" w:eastAsia="Times New Roman" w:hAnsi="Times New Roman" w:cs="Times New Roman"/>
                <w:sz w:val="24"/>
                <w:szCs w:val="24"/>
                <w:lang w:eastAsia="ru-RU"/>
              </w:rPr>
            </w:pPr>
          </w:p>
        </w:tc>
        <w:tc>
          <w:tcPr>
            <w:tcW w:w="1770" w:type="dxa"/>
            <w:hideMark/>
          </w:tcPr>
          <w:p w:rsidR="004F2D74" w:rsidRPr="004F2D74" w:rsidRDefault="004F2D74" w:rsidP="004F2D74">
            <w:pPr>
              <w:spacing w:after="0" w:line="240" w:lineRule="auto"/>
              <w:rPr>
                <w:rFonts w:ascii="Times New Roman" w:eastAsia="Times New Roman" w:hAnsi="Times New Roman" w:cs="Times New Roman"/>
                <w:sz w:val="24"/>
                <w:szCs w:val="24"/>
                <w:lang w:eastAsia="ru-RU"/>
              </w:rPr>
            </w:pPr>
          </w:p>
        </w:tc>
        <w:tc>
          <w:tcPr>
            <w:tcW w:w="1744" w:type="dxa"/>
            <w:hideMark/>
          </w:tcPr>
          <w:p w:rsidR="004F2D74" w:rsidRPr="004F2D74" w:rsidRDefault="004F2D74" w:rsidP="004F2D74">
            <w:pPr>
              <w:spacing w:after="0" w:line="240" w:lineRule="auto"/>
              <w:rPr>
                <w:rFonts w:ascii="Times New Roman" w:eastAsia="Times New Roman" w:hAnsi="Times New Roman" w:cs="Times New Roman"/>
                <w:sz w:val="24"/>
                <w:szCs w:val="24"/>
                <w:lang w:eastAsia="ru-RU"/>
              </w:rPr>
            </w:pPr>
          </w:p>
        </w:tc>
        <w:tc>
          <w:tcPr>
            <w:tcW w:w="1790" w:type="dxa"/>
            <w:hideMark/>
          </w:tcPr>
          <w:p w:rsidR="004F2D74" w:rsidRPr="004F2D74" w:rsidRDefault="004F2D74" w:rsidP="004F2D74">
            <w:pPr>
              <w:spacing w:before="100" w:beforeAutospacing="1" w:after="240" w:line="240" w:lineRule="auto"/>
              <w:rPr>
                <w:rFonts w:ascii="Times New Roman" w:eastAsia="Times New Roman" w:hAnsi="Times New Roman" w:cs="Times New Roman"/>
                <w:sz w:val="24"/>
                <w:szCs w:val="24"/>
                <w:lang w:eastAsia="ru-RU"/>
              </w:rPr>
            </w:pPr>
            <w:r w:rsidRPr="004F2D74">
              <w:rPr>
                <w:rFonts w:ascii="Times New Roman" w:eastAsia="Times New Roman" w:hAnsi="Times New Roman" w:cs="Times New Roman"/>
                <w:sz w:val="24"/>
                <w:szCs w:val="24"/>
                <w:lang w:eastAsia="ru-RU"/>
              </w:rPr>
              <w:t xml:space="preserve">с 01.12.2022 по 31.12.2023 </w:t>
            </w:r>
          </w:p>
        </w:tc>
        <w:tc>
          <w:tcPr>
            <w:tcW w:w="1459" w:type="dxa"/>
            <w:hideMark/>
          </w:tcPr>
          <w:p w:rsidR="004F2D74" w:rsidRPr="004F2D74" w:rsidRDefault="004F2D74" w:rsidP="004F2D7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F2D74">
              <w:rPr>
                <w:rFonts w:ascii="Times New Roman" w:eastAsia="Times New Roman" w:hAnsi="Times New Roman" w:cs="Times New Roman"/>
                <w:sz w:val="24"/>
                <w:szCs w:val="24"/>
                <w:lang w:eastAsia="ru-RU"/>
              </w:rPr>
              <w:t xml:space="preserve">4739,59 </w:t>
            </w:r>
          </w:p>
        </w:tc>
        <w:tc>
          <w:tcPr>
            <w:tcW w:w="711" w:type="dxa"/>
            <w:hideMark/>
          </w:tcPr>
          <w:p w:rsidR="004F2D74" w:rsidRPr="004F2D74" w:rsidRDefault="004F2D74" w:rsidP="004F2D7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F2D74">
              <w:rPr>
                <w:rFonts w:ascii="Times New Roman" w:eastAsia="Times New Roman" w:hAnsi="Times New Roman" w:cs="Times New Roman"/>
                <w:sz w:val="24"/>
                <w:szCs w:val="24"/>
                <w:lang w:eastAsia="ru-RU"/>
              </w:rPr>
              <w:t>-</w:t>
            </w:r>
          </w:p>
        </w:tc>
        <w:tc>
          <w:tcPr>
            <w:tcW w:w="711" w:type="dxa"/>
            <w:hideMark/>
          </w:tcPr>
          <w:p w:rsidR="004F2D74" w:rsidRPr="004F2D74" w:rsidRDefault="004F2D74" w:rsidP="004F2D7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F2D74">
              <w:rPr>
                <w:rFonts w:ascii="Times New Roman" w:eastAsia="Times New Roman" w:hAnsi="Times New Roman" w:cs="Times New Roman"/>
                <w:sz w:val="24"/>
                <w:szCs w:val="24"/>
                <w:lang w:eastAsia="ru-RU"/>
              </w:rPr>
              <w:t>-</w:t>
            </w:r>
          </w:p>
        </w:tc>
        <w:tc>
          <w:tcPr>
            <w:tcW w:w="711" w:type="dxa"/>
            <w:hideMark/>
          </w:tcPr>
          <w:p w:rsidR="004F2D74" w:rsidRPr="004F2D74" w:rsidRDefault="004F2D74" w:rsidP="004F2D7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F2D74">
              <w:rPr>
                <w:rFonts w:ascii="Times New Roman" w:eastAsia="Times New Roman" w:hAnsi="Times New Roman" w:cs="Times New Roman"/>
                <w:sz w:val="24"/>
                <w:szCs w:val="24"/>
                <w:lang w:eastAsia="ru-RU"/>
              </w:rPr>
              <w:t>-</w:t>
            </w:r>
          </w:p>
        </w:tc>
        <w:tc>
          <w:tcPr>
            <w:tcW w:w="723" w:type="dxa"/>
            <w:hideMark/>
          </w:tcPr>
          <w:p w:rsidR="004F2D74" w:rsidRPr="004F2D74" w:rsidRDefault="004F2D74" w:rsidP="004F2D7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F2D74">
              <w:rPr>
                <w:rFonts w:ascii="Times New Roman" w:eastAsia="Times New Roman" w:hAnsi="Times New Roman" w:cs="Times New Roman"/>
                <w:sz w:val="24"/>
                <w:szCs w:val="24"/>
                <w:lang w:eastAsia="ru-RU"/>
              </w:rPr>
              <w:t>-</w:t>
            </w:r>
          </w:p>
        </w:tc>
        <w:tc>
          <w:tcPr>
            <w:tcW w:w="806" w:type="dxa"/>
            <w:hideMark/>
          </w:tcPr>
          <w:p w:rsidR="004F2D74" w:rsidRPr="004F2D74" w:rsidRDefault="004F2D74" w:rsidP="004F2D7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F2D74">
              <w:rPr>
                <w:rFonts w:ascii="Times New Roman" w:eastAsia="Times New Roman" w:hAnsi="Times New Roman" w:cs="Times New Roman"/>
                <w:sz w:val="24"/>
                <w:szCs w:val="24"/>
                <w:lang w:eastAsia="ru-RU"/>
              </w:rPr>
              <w:t>-</w:t>
            </w:r>
          </w:p>
        </w:tc>
      </w:tr>
    </w:tbl>
    <w:p w:rsidR="004F2D74" w:rsidRPr="004F2D74" w:rsidRDefault="004F2D74" w:rsidP="004F2D74">
      <w:pPr>
        <w:spacing w:before="100" w:beforeAutospacing="1" w:after="100" w:afterAutospacing="1" w:line="240" w:lineRule="auto"/>
        <w:rPr>
          <w:rFonts w:ascii="Times New Roman" w:eastAsia="Times New Roman" w:hAnsi="Times New Roman" w:cs="Times New Roman"/>
          <w:sz w:val="24"/>
          <w:szCs w:val="24"/>
          <w:lang w:eastAsia="ru-RU"/>
        </w:rPr>
      </w:pPr>
    </w:p>
    <w:p w:rsidR="003E0833" w:rsidRDefault="003E0833" w:rsidP="007F0C5C"/>
    <w:p w:rsidR="003E0833" w:rsidRDefault="003E0833" w:rsidP="007F0C5C"/>
    <w:p w:rsidR="003E0833" w:rsidRDefault="003E0833" w:rsidP="007F0C5C"/>
    <w:p w:rsidR="003E0833" w:rsidRDefault="003E0833" w:rsidP="007F0C5C"/>
    <w:p w:rsidR="003E0833" w:rsidRDefault="003E0833" w:rsidP="007F0C5C"/>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83" w:name="_Toc129524034"/>
      <w:r w:rsidRPr="00AB304F">
        <w:rPr>
          <w:rFonts w:ascii="Times New Roman" w:eastAsia="Times New Roman" w:hAnsi="Times New Roman" w:cs="Times New Roman"/>
          <w:b/>
          <w:bCs/>
          <w:color w:val="auto"/>
          <w:sz w:val="24"/>
          <w:szCs w:val="24"/>
        </w:rPr>
        <w:lastRenderedPageBreak/>
        <w:t>Глава 15. Реестр единых теплоснабжающих организаций.</w:t>
      </w:r>
      <w:bookmarkEnd w:id="83"/>
    </w:p>
    <w:p w:rsidR="0009063E" w:rsidRPr="000758DE" w:rsidRDefault="0009063E" w:rsidP="000034A6">
      <w:pPr>
        <w:pStyle w:val="1"/>
        <w:keepNext w:val="0"/>
        <w:keepLines w:val="0"/>
        <w:widowControl w:val="0"/>
        <w:autoSpaceDE w:val="0"/>
        <w:autoSpaceDN w:val="0"/>
        <w:spacing w:before="0" w:line="240" w:lineRule="auto"/>
        <w:ind w:left="360" w:right="-143" w:hanging="360"/>
        <w:jc w:val="both"/>
        <w:rPr>
          <w:rFonts w:ascii="Times New Roman" w:eastAsia="Times New Roman" w:hAnsi="Times New Roman" w:cs="Times New Roman"/>
          <w:bCs/>
          <w:i/>
          <w:color w:val="auto"/>
          <w:sz w:val="24"/>
          <w:szCs w:val="24"/>
        </w:rPr>
      </w:pPr>
      <w:bookmarkStart w:id="84" w:name="_Toc129524035"/>
      <w:r w:rsidRPr="000758DE">
        <w:rPr>
          <w:rFonts w:ascii="Times New Roman" w:eastAsia="Times New Roman" w:hAnsi="Times New Roman" w:cs="Times New Roman"/>
          <w:bCs/>
          <w:i/>
          <w:color w:val="auto"/>
          <w:sz w:val="24"/>
          <w:szCs w:val="24"/>
        </w:rPr>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84"/>
    </w:p>
    <w:p w:rsidR="003D01E8" w:rsidRDefault="003D01E8" w:rsidP="003D01E8">
      <w:pPr>
        <w:spacing w:after="0" w:line="360" w:lineRule="auto"/>
        <w:ind w:firstLine="720"/>
        <w:jc w:val="both"/>
        <w:rPr>
          <w:rFonts w:ascii="Times New Roman" w:eastAsia="Times New Roman" w:hAnsi="Times New Roman" w:cs="Times New Roman"/>
          <w:sz w:val="24"/>
          <w:szCs w:val="24"/>
          <w:lang w:bidi="en-US"/>
        </w:rPr>
      </w:pPr>
    </w:p>
    <w:p w:rsidR="003D01E8" w:rsidRPr="003D01E8" w:rsidRDefault="003D01E8" w:rsidP="003D01E8">
      <w:pPr>
        <w:spacing w:after="0" w:line="360" w:lineRule="auto"/>
        <w:ind w:firstLine="720"/>
        <w:jc w:val="both"/>
        <w:rPr>
          <w:rFonts w:ascii="Times New Roman" w:eastAsia="Times New Roman" w:hAnsi="Times New Roman" w:cs="Times New Roman"/>
          <w:sz w:val="24"/>
          <w:szCs w:val="24"/>
          <w:lang w:bidi="en-US"/>
        </w:rPr>
      </w:pPr>
      <w:r w:rsidRPr="003D01E8">
        <w:rPr>
          <w:rFonts w:ascii="Times New Roman" w:eastAsia="Times New Roman" w:hAnsi="Times New Roman" w:cs="Times New Roman"/>
          <w:sz w:val="24"/>
          <w:szCs w:val="24"/>
          <w:lang w:bidi="en-US"/>
        </w:rPr>
        <w:t>Согласно пункту 28 части 1 статьи 2 Федерального закона от 27:07.2010 № 190-ФЗ «О теплоснабжении» (далее - ФЗ № 190), ЕТО в системе теплоснабжения - теплоснабжающая организация, которой в отношении системы (систем) теплоснабжения присвоен статус ЕТО в схеме теплоснабжения федеральным органом исполнительной власти, уполномоченным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rsidR="003D01E8" w:rsidRPr="003D01E8" w:rsidRDefault="003D01E8" w:rsidP="003D01E8">
      <w:pPr>
        <w:spacing w:after="0" w:line="360" w:lineRule="auto"/>
        <w:ind w:firstLine="720"/>
        <w:jc w:val="both"/>
        <w:rPr>
          <w:rFonts w:ascii="Times New Roman" w:eastAsia="Times New Roman" w:hAnsi="Times New Roman" w:cs="Times New Roman"/>
          <w:sz w:val="24"/>
          <w:szCs w:val="24"/>
          <w:lang w:bidi="en-US"/>
        </w:rPr>
      </w:pPr>
      <w:r w:rsidRPr="003D01E8">
        <w:rPr>
          <w:rFonts w:ascii="Times New Roman" w:eastAsia="Times New Roman" w:hAnsi="Times New Roman" w:cs="Times New Roman"/>
          <w:sz w:val="24"/>
          <w:szCs w:val="24"/>
          <w:lang w:bidi="en-US"/>
        </w:rPr>
        <w:t xml:space="preserve">Пункт 3 Правил организации теплоснабжения в Российской Федерации, утв. постановлением Правительства РФ от 08.08.2012 № 808 (далее - </w:t>
      </w:r>
      <w:r w:rsidR="000034A6">
        <w:rPr>
          <w:rFonts w:ascii="Times New Roman" w:eastAsia="Times New Roman" w:hAnsi="Times New Roman" w:cs="Times New Roman"/>
          <w:sz w:val="24"/>
          <w:szCs w:val="24"/>
          <w:lang w:bidi="en-US"/>
        </w:rPr>
        <w:t>Правила № 808), закрепляет, что</w:t>
      </w:r>
      <w:r w:rsidRPr="003D01E8">
        <w:rPr>
          <w:rFonts w:ascii="Times New Roman" w:eastAsia="Times New Roman" w:hAnsi="Times New Roman" w:cs="Times New Roman"/>
          <w:sz w:val="24"/>
          <w:szCs w:val="24"/>
          <w:lang w:bidi="en-US"/>
        </w:rPr>
        <w:t>, статус ЕТО присваивается теплоснабжающей и (или) теплосетевой организации при утверждении схемы теплоснабжения.</w:t>
      </w:r>
    </w:p>
    <w:p w:rsidR="003D01E8" w:rsidRPr="003D01E8" w:rsidRDefault="003D01E8" w:rsidP="003D01E8">
      <w:pPr>
        <w:spacing w:after="0" w:line="360" w:lineRule="auto"/>
        <w:ind w:firstLine="720"/>
        <w:jc w:val="both"/>
        <w:rPr>
          <w:rFonts w:ascii="Times New Roman" w:eastAsia="Times New Roman" w:hAnsi="Times New Roman" w:cs="Times New Roman"/>
          <w:lang w:bidi="en-US"/>
        </w:rPr>
      </w:pPr>
      <w:r w:rsidRPr="003D01E8">
        <w:rPr>
          <w:rFonts w:ascii="Times New Roman" w:eastAsia="Times New Roman" w:hAnsi="Times New Roman" w:cs="Times New Roman"/>
          <w:sz w:val="24"/>
          <w:szCs w:val="24"/>
          <w:lang w:bidi="en-US"/>
        </w:rPr>
        <w:t xml:space="preserve">В организации теплоснабжения </w:t>
      </w:r>
      <w:r w:rsidR="00B8178A">
        <w:rPr>
          <w:rFonts w:ascii="Times New Roman" w:eastAsia="Times New Roman" w:hAnsi="Times New Roman" w:cs="Times New Roman"/>
          <w:sz w:val="24"/>
          <w:szCs w:val="24"/>
          <w:lang w:bidi="en-US"/>
        </w:rPr>
        <w:t>Октябрьского</w:t>
      </w:r>
      <w:r>
        <w:rPr>
          <w:rFonts w:ascii="Times New Roman" w:eastAsia="Times New Roman" w:hAnsi="Times New Roman" w:cs="Times New Roman"/>
          <w:sz w:val="24"/>
          <w:szCs w:val="24"/>
          <w:lang w:bidi="en-US"/>
        </w:rPr>
        <w:t xml:space="preserve"> СП</w:t>
      </w:r>
      <w:r w:rsidRPr="003D01E8">
        <w:rPr>
          <w:rFonts w:ascii="Times New Roman" w:eastAsia="Times New Roman" w:hAnsi="Times New Roman" w:cs="Times New Roman"/>
          <w:sz w:val="24"/>
          <w:szCs w:val="24"/>
          <w:lang w:bidi="en-US"/>
        </w:rPr>
        <w:t xml:space="preserve"> функционирует </w:t>
      </w:r>
      <w:r w:rsidR="000034A6">
        <w:rPr>
          <w:rFonts w:ascii="Times New Roman" w:eastAsia="Times New Roman" w:hAnsi="Times New Roman" w:cs="Times New Roman"/>
          <w:sz w:val="24"/>
          <w:szCs w:val="24"/>
          <w:lang w:bidi="en-US"/>
        </w:rPr>
        <w:t xml:space="preserve">1 </w:t>
      </w:r>
      <w:r>
        <w:rPr>
          <w:rFonts w:ascii="Times New Roman" w:eastAsia="Times New Roman" w:hAnsi="Times New Roman" w:cs="Times New Roman"/>
          <w:sz w:val="24"/>
          <w:szCs w:val="24"/>
          <w:lang w:bidi="en-US"/>
        </w:rPr>
        <w:t>источник</w:t>
      </w:r>
      <w:r w:rsidR="000034A6">
        <w:rPr>
          <w:rFonts w:ascii="Times New Roman" w:eastAsia="Times New Roman" w:hAnsi="Times New Roman" w:cs="Times New Roman"/>
          <w:sz w:val="24"/>
          <w:szCs w:val="24"/>
          <w:lang w:bidi="en-US"/>
        </w:rPr>
        <w:t xml:space="preserve"> тепловой энергии - </w:t>
      </w:r>
      <w:r w:rsidR="000034A6">
        <w:rPr>
          <w:rFonts w:ascii="Times New Roman" w:eastAsia="Times New Roman" w:hAnsi="Times New Roman" w:cs="Times New Roman"/>
          <w:color w:val="000000"/>
          <w:lang w:eastAsia="ru-RU"/>
        </w:rPr>
        <w:t>котельная  с. Октябрьское.</w:t>
      </w:r>
    </w:p>
    <w:p w:rsidR="003D01E8" w:rsidRPr="003D01E8" w:rsidRDefault="003D01E8" w:rsidP="003D01E8">
      <w:pPr>
        <w:spacing w:after="0" w:line="360" w:lineRule="auto"/>
        <w:ind w:firstLine="720"/>
        <w:jc w:val="both"/>
        <w:rPr>
          <w:rFonts w:ascii="Times New Roman" w:eastAsia="Times New Roman" w:hAnsi="Times New Roman" w:cs="Times New Roman"/>
          <w:lang w:bidi="en-US"/>
        </w:rPr>
      </w:pPr>
      <w:r w:rsidRPr="003D01E8">
        <w:rPr>
          <w:rFonts w:ascii="Times New Roman" w:eastAsia="Times New Roman" w:hAnsi="Times New Roman" w:cs="Times New Roman"/>
          <w:sz w:val="24"/>
          <w:szCs w:val="24"/>
          <w:lang w:bidi="en-US"/>
        </w:rPr>
        <w:t>Схемой теплоснабжения рекомендовано присвоение статуса ЕТС в зонах обслуживания следующим организациям, осуществляющем в настоящее время телоснабжени</w:t>
      </w:r>
      <w:r>
        <w:rPr>
          <w:rFonts w:ascii="Times New Roman" w:eastAsia="Times New Roman" w:hAnsi="Times New Roman" w:cs="Times New Roman"/>
          <w:sz w:val="24"/>
          <w:szCs w:val="24"/>
          <w:lang w:bidi="en-US"/>
        </w:rPr>
        <w:t xml:space="preserve">е </w:t>
      </w:r>
      <w:r w:rsidR="00B8178A">
        <w:rPr>
          <w:rFonts w:ascii="Times New Roman" w:eastAsia="Times New Roman" w:hAnsi="Times New Roman" w:cs="Times New Roman"/>
          <w:sz w:val="24"/>
          <w:szCs w:val="24"/>
          <w:lang w:bidi="en-US"/>
        </w:rPr>
        <w:t>Октябрьского</w:t>
      </w:r>
      <w:r>
        <w:rPr>
          <w:rFonts w:ascii="Times New Roman" w:eastAsia="Times New Roman" w:hAnsi="Times New Roman" w:cs="Times New Roman"/>
          <w:sz w:val="24"/>
          <w:szCs w:val="24"/>
          <w:lang w:bidi="en-US"/>
        </w:rPr>
        <w:t xml:space="preserve"> СП</w:t>
      </w:r>
      <w:r w:rsidRPr="003D01E8">
        <w:rPr>
          <w:rFonts w:ascii="Times New Roman" w:eastAsia="Times New Roman" w:hAnsi="Times New Roman" w:cs="Times New Roman"/>
          <w:sz w:val="24"/>
          <w:szCs w:val="24"/>
          <w:lang w:bidi="en-US"/>
        </w:rPr>
        <w:t>:</w:t>
      </w:r>
    </w:p>
    <w:p w:rsidR="003D01E8" w:rsidRPr="003D01E8" w:rsidRDefault="003D01E8" w:rsidP="003D01E8">
      <w:pPr>
        <w:jc w:val="both"/>
        <w:rPr>
          <w:rFonts w:ascii="Times New Roman" w:eastAsia="Times New Roman" w:hAnsi="Times New Roman" w:cs="Times New Roman"/>
          <w:color w:val="000000"/>
          <w:lang w:eastAsia="ru-RU"/>
        </w:rPr>
      </w:pPr>
      <w:r w:rsidRPr="003D01E8">
        <w:rPr>
          <w:rFonts w:ascii="Times New Roman" w:eastAsia="Times New Roman" w:hAnsi="Times New Roman" w:cs="Times New Roman"/>
          <w:sz w:val="24"/>
          <w:szCs w:val="24"/>
          <w:lang w:bidi="en-US"/>
        </w:rPr>
        <w:t>– 1 зона теплоснабжения:</w:t>
      </w:r>
      <w:r>
        <w:rPr>
          <w:rFonts w:ascii="Times New Roman" w:eastAsia="Times New Roman" w:hAnsi="Times New Roman" w:cs="Times New Roman"/>
          <w:sz w:val="24"/>
          <w:szCs w:val="24"/>
          <w:lang w:bidi="en-US"/>
        </w:rPr>
        <w:t xml:space="preserve"> </w:t>
      </w:r>
      <w:r>
        <w:rPr>
          <w:rFonts w:ascii="Times New Roman" w:eastAsia="Times New Roman" w:hAnsi="Times New Roman" w:cs="Times New Roman"/>
          <w:color w:val="000000"/>
          <w:lang w:eastAsia="ru-RU"/>
        </w:rPr>
        <w:t xml:space="preserve">котельная  с. </w:t>
      </w:r>
      <w:r w:rsidR="000034A6">
        <w:rPr>
          <w:rFonts w:ascii="Times New Roman" w:eastAsia="Times New Roman" w:hAnsi="Times New Roman" w:cs="Times New Roman"/>
          <w:color w:val="000000"/>
          <w:lang w:eastAsia="ru-RU"/>
        </w:rPr>
        <w:t>Октябрьское</w:t>
      </w:r>
      <w:r w:rsidR="00BB5A8E">
        <w:rPr>
          <w:rFonts w:ascii="Times New Roman" w:eastAsia="Times New Roman" w:hAnsi="Times New Roman" w:cs="Times New Roman"/>
          <w:color w:val="000000"/>
          <w:lang w:eastAsia="ru-RU"/>
        </w:rPr>
        <w:t>.</w:t>
      </w:r>
    </w:p>
    <w:p w:rsidR="006239D4" w:rsidRPr="00C25E73" w:rsidRDefault="006239D4" w:rsidP="003D01E8">
      <w:pPr>
        <w:spacing w:after="0" w:line="360" w:lineRule="auto"/>
        <w:ind w:firstLine="720"/>
        <w:jc w:val="both"/>
        <w:rPr>
          <w:rFonts w:ascii="Times New Roman" w:eastAsia="Times New Roman" w:hAnsi="Times New Roman" w:cs="Times New Roman"/>
          <w:sz w:val="24"/>
          <w:szCs w:val="24"/>
          <w:u w:val="single"/>
          <w:lang w:bidi="en-US"/>
        </w:rPr>
      </w:pPr>
      <w:r w:rsidRPr="00C25E73">
        <w:rPr>
          <w:rFonts w:ascii="Times New Roman" w:eastAsia="Times New Roman" w:hAnsi="Times New Roman" w:cs="Times New Roman"/>
          <w:sz w:val="24"/>
          <w:szCs w:val="24"/>
          <w:u w:val="single"/>
          <w:lang w:bidi="en-US"/>
        </w:rPr>
        <w:t xml:space="preserve">Данные ЕТО, осуществляющей деятельность в сфере теплоснабжения </w:t>
      </w:r>
      <w:r w:rsidR="00B8178A" w:rsidRPr="00C25E73">
        <w:rPr>
          <w:rFonts w:ascii="Times New Roman" w:eastAsia="Times New Roman" w:hAnsi="Times New Roman" w:cs="Times New Roman"/>
          <w:sz w:val="24"/>
          <w:szCs w:val="24"/>
          <w:u w:val="single"/>
          <w:lang w:bidi="en-US"/>
        </w:rPr>
        <w:t>Октябрьского</w:t>
      </w:r>
      <w:r w:rsidR="00C25E73" w:rsidRPr="00C25E73">
        <w:rPr>
          <w:rFonts w:ascii="Times New Roman" w:eastAsia="Times New Roman" w:hAnsi="Times New Roman" w:cs="Times New Roman"/>
          <w:sz w:val="24"/>
          <w:szCs w:val="24"/>
          <w:u w:val="single"/>
          <w:lang w:bidi="en-US"/>
        </w:rPr>
        <w:t xml:space="preserve"> СП:</w:t>
      </w:r>
    </w:p>
    <w:p w:rsidR="000034A6" w:rsidRPr="000034A6" w:rsidRDefault="000034A6" w:rsidP="000034A6">
      <w:pPr>
        <w:spacing w:after="0" w:line="240" w:lineRule="auto"/>
        <w:rPr>
          <w:rFonts w:ascii="Times New Roman" w:hAnsi="Times New Roman" w:cs="Times New Roman"/>
          <w:sz w:val="24"/>
          <w:szCs w:val="24"/>
        </w:rPr>
      </w:pPr>
      <w:r w:rsidRPr="000034A6">
        <w:rPr>
          <w:rFonts w:ascii="Times New Roman" w:hAnsi="Times New Roman" w:cs="Times New Roman"/>
          <w:sz w:val="24"/>
          <w:szCs w:val="24"/>
        </w:rPr>
        <w:t>Полное наименование</w:t>
      </w:r>
    </w:p>
    <w:p w:rsidR="000034A6" w:rsidRPr="000034A6" w:rsidRDefault="000034A6" w:rsidP="000034A6">
      <w:pPr>
        <w:spacing w:after="0" w:line="240" w:lineRule="auto"/>
        <w:rPr>
          <w:rFonts w:ascii="Times New Roman" w:hAnsi="Times New Roman" w:cs="Times New Roman"/>
          <w:sz w:val="24"/>
          <w:szCs w:val="24"/>
        </w:rPr>
      </w:pPr>
      <w:r w:rsidRPr="000034A6">
        <w:rPr>
          <w:rFonts w:ascii="Times New Roman" w:hAnsi="Times New Roman" w:cs="Times New Roman"/>
          <w:sz w:val="24"/>
          <w:szCs w:val="24"/>
        </w:rPr>
        <w:t>МУНИЦИПАЛЬНОЕ УНИТАРНОЕ ПРЕДПРИЯТИЕ "ПОДОЗЕРСКОЕ ЖКХ"</w:t>
      </w:r>
    </w:p>
    <w:p w:rsidR="000034A6" w:rsidRPr="000034A6" w:rsidRDefault="000034A6" w:rsidP="000034A6">
      <w:pPr>
        <w:spacing w:after="0" w:line="240" w:lineRule="auto"/>
        <w:rPr>
          <w:rFonts w:ascii="Times New Roman" w:hAnsi="Times New Roman" w:cs="Times New Roman"/>
          <w:sz w:val="24"/>
          <w:szCs w:val="24"/>
        </w:rPr>
      </w:pPr>
      <w:r w:rsidRPr="000034A6">
        <w:rPr>
          <w:rFonts w:ascii="Times New Roman" w:hAnsi="Times New Roman" w:cs="Times New Roman"/>
          <w:sz w:val="24"/>
          <w:szCs w:val="24"/>
        </w:rPr>
        <w:t>Сокращенное наименование</w:t>
      </w:r>
    </w:p>
    <w:p w:rsidR="000034A6" w:rsidRPr="000034A6" w:rsidRDefault="000034A6" w:rsidP="000034A6">
      <w:pPr>
        <w:spacing w:after="0" w:line="240" w:lineRule="auto"/>
        <w:rPr>
          <w:rFonts w:ascii="Times New Roman" w:hAnsi="Times New Roman" w:cs="Times New Roman"/>
          <w:sz w:val="24"/>
          <w:szCs w:val="24"/>
        </w:rPr>
      </w:pPr>
      <w:r w:rsidRPr="000034A6">
        <w:rPr>
          <w:rFonts w:ascii="Times New Roman" w:hAnsi="Times New Roman" w:cs="Times New Roman"/>
          <w:sz w:val="24"/>
          <w:szCs w:val="24"/>
        </w:rPr>
        <w:t>МУП "ПОДОЗЕРСКОЕ ЖКХ"</w:t>
      </w:r>
    </w:p>
    <w:p w:rsidR="000034A6" w:rsidRPr="000034A6" w:rsidRDefault="00C25E73" w:rsidP="000034A6">
      <w:pPr>
        <w:spacing w:after="0" w:line="240" w:lineRule="auto"/>
        <w:rPr>
          <w:rFonts w:ascii="Times New Roman" w:hAnsi="Times New Roman" w:cs="Times New Roman"/>
          <w:sz w:val="24"/>
          <w:szCs w:val="24"/>
        </w:rPr>
      </w:pPr>
      <w:r>
        <w:rPr>
          <w:rFonts w:ascii="Times New Roman" w:hAnsi="Times New Roman" w:cs="Times New Roman"/>
          <w:sz w:val="24"/>
          <w:szCs w:val="24"/>
        </w:rPr>
        <w:t>Вид организации 6</w:t>
      </w:r>
      <w:r w:rsidR="000034A6" w:rsidRPr="000034A6">
        <w:rPr>
          <w:rFonts w:ascii="Times New Roman" w:hAnsi="Times New Roman" w:cs="Times New Roman"/>
          <w:sz w:val="24"/>
          <w:szCs w:val="24"/>
        </w:rPr>
        <w:t>Ресурсоснабжающая организация</w:t>
      </w:r>
    </w:p>
    <w:p w:rsidR="000034A6" w:rsidRPr="000034A6" w:rsidRDefault="00C25E73" w:rsidP="000034A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Статус6 </w:t>
      </w:r>
      <w:r w:rsidR="000034A6" w:rsidRPr="000034A6">
        <w:rPr>
          <w:rFonts w:ascii="Times New Roman" w:hAnsi="Times New Roman" w:cs="Times New Roman"/>
          <w:sz w:val="24"/>
          <w:szCs w:val="24"/>
        </w:rPr>
        <w:t>Действующая организация (дата регистрации 24.12.2019)</w:t>
      </w:r>
    </w:p>
    <w:p w:rsidR="000034A6" w:rsidRPr="000034A6" w:rsidRDefault="00C25E73" w:rsidP="000034A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Вид деятельности: </w:t>
      </w:r>
      <w:r w:rsidR="000034A6" w:rsidRPr="000034A6">
        <w:rPr>
          <w:rFonts w:ascii="Times New Roman" w:hAnsi="Times New Roman" w:cs="Times New Roman"/>
          <w:sz w:val="24"/>
          <w:szCs w:val="24"/>
        </w:rPr>
        <w:t>Основной (по коду ОКВЭД ред.2): 35.30 - Производство, передача и распределение пара и горячей воды; кондиционирование воздуха</w:t>
      </w:r>
    </w:p>
    <w:p w:rsidR="000034A6" w:rsidRPr="000034A6" w:rsidRDefault="001925F8" w:rsidP="000034A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Организационно-правовая форма </w:t>
      </w:r>
      <w:r w:rsidR="000034A6" w:rsidRPr="000034A6">
        <w:rPr>
          <w:rFonts w:ascii="Times New Roman" w:hAnsi="Times New Roman" w:cs="Times New Roman"/>
          <w:sz w:val="24"/>
          <w:szCs w:val="24"/>
        </w:rPr>
        <w:t>Муниципальные унитарные предприятия (65243)</w:t>
      </w:r>
    </w:p>
    <w:p w:rsidR="000034A6" w:rsidRPr="000034A6" w:rsidRDefault="00C25E73" w:rsidP="000034A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Адрес места нахождения: </w:t>
      </w:r>
      <w:r w:rsidR="000034A6" w:rsidRPr="000034A6">
        <w:rPr>
          <w:rFonts w:ascii="Times New Roman" w:hAnsi="Times New Roman" w:cs="Times New Roman"/>
          <w:sz w:val="24"/>
          <w:szCs w:val="24"/>
        </w:rPr>
        <w:t>155136, ОБЛАСТЬ ИВАНОВСКАЯ, СЕЛО ПОДОЗЕРСКИЙ, УЛИЦА ЛЕНИНА, д. ДОМ 27, кв. ПОМЕЩЕНИЕ 1003</w:t>
      </w:r>
    </w:p>
    <w:p w:rsidR="0009063E" w:rsidRDefault="00C25E73" w:rsidP="000034A6">
      <w:pPr>
        <w:spacing w:after="0" w:line="240" w:lineRule="auto"/>
        <w:rPr>
          <w:rFonts w:ascii="Times New Roman" w:hAnsi="Times New Roman" w:cs="Times New Roman"/>
          <w:sz w:val="24"/>
          <w:szCs w:val="24"/>
        </w:rPr>
      </w:pPr>
      <w:r>
        <w:rPr>
          <w:rFonts w:ascii="Times New Roman" w:hAnsi="Times New Roman" w:cs="Times New Roman"/>
          <w:sz w:val="24"/>
          <w:szCs w:val="24"/>
        </w:rPr>
        <w:t>Почтовый адрес:</w:t>
      </w:r>
      <w:r w:rsidR="000034A6" w:rsidRPr="000034A6">
        <w:rPr>
          <w:rFonts w:ascii="Times New Roman" w:hAnsi="Times New Roman" w:cs="Times New Roman"/>
          <w:sz w:val="24"/>
          <w:szCs w:val="24"/>
        </w:rPr>
        <w:t>Ивановская обл, р-н. Комсомольский, с. Подозерский, ул. Ленина, д. 27</w:t>
      </w:r>
    </w:p>
    <w:p w:rsidR="001925F8" w:rsidRDefault="001925F8" w:rsidP="000034A6">
      <w:pPr>
        <w:spacing w:after="0" w:line="240" w:lineRule="auto"/>
        <w:rPr>
          <w:rFonts w:ascii="Times New Roman" w:hAnsi="Times New Roman" w:cs="Times New Roman"/>
          <w:sz w:val="24"/>
          <w:szCs w:val="24"/>
        </w:rPr>
      </w:pPr>
    </w:p>
    <w:p w:rsidR="001925F8" w:rsidRDefault="001925F8" w:rsidP="000034A6">
      <w:pPr>
        <w:spacing w:after="0" w:line="240" w:lineRule="auto"/>
        <w:rPr>
          <w:rFonts w:ascii="Times New Roman" w:hAnsi="Times New Roman" w:cs="Times New Roman"/>
          <w:sz w:val="24"/>
          <w:szCs w:val="24"/>
        </w:rPr>
      </w:pPr>
    </w:p>
    <w:p w:rsidR="0009063E" w:rsidRPr="000758DE" w:rsidRDefault="003D01E8"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85" w:name="_Toc129524036"/>
      <w:r>
        <w:rPr>
          <w:rFonts w:ascii="Times New Roman" w:eastAsia="Times New Roman" w:hAnsi="Times New Roman" w:cs="Times New Roman"/>
          <w:bCs/>
          <w:i/>
          <w:color w:val="auto"/>
          <w:sz w:val="24"/>
          <w:szCs w:val="24"/>
        </w:rPr>
        <w:lastRenderedPageBreak/>
        <w:t>б</w:t>
      </w:r>
      <w:r w:rsidR="0009063E" w:rsidRPr="000758DE">
        <w:rPr>
          <w:rFonts w:ascii="Times New Roman" w:eastAsia="Times New Roman" w:hAnsi="Times New Roman" w:cs="Times New Roman"/>
          <w:bCs/>
          <w:i/>
          <w:color w:val="auto"/>
          <w:sz w:val="24"/>
          <w:szCs w:val="24"/>
        </w:rPr>
        <w:t>) основания, в том числе критерии, в соответствии с которыми теплоснабжающей организации присвоен статус единой теплоснабжающей организации;</w:t>
      </w:r>
      <w:bookmarkEnd w:id="85"/>
    </w:p>
    <w:p w:rsidR="003D01E8" w:rsidRDefault="003D01E8" w:rsidP="003D01E8">
      <w:pPr>
        <w:spacing w:after="0" w:line="360" w:lineRule="auto"/>
        <w:ind w:firstLine="567"/>
        <w:jc w:val="both"/>
        <w:rPr>
          <w:rFonts w:ascii="Times New Roman" w:eastAsia="Calibri" w:hAnsi="Times New Roman" w:cs="Times New Roman"/>
          <w:sz w:val="24"/>
          <w:szCs w:val="24"/>
        </w:rPr>
      </w:pPr>
    </w:p>
    <w:p w:rsidR="003D01E8" w:rsidRPr="003D01E8" w:rsidRDefault="003D01E8" w:rsidP="003D01E8">
      <w:pPr>
        <w:spacing w:after="0" w:line="360" w:lineRule="auto"/>
        <w:ind w:firstLine="567"/>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В соответствии со статьей 2 п. 28 Федерального закона от 27 июля 2010 года №190-ФЗ «О теплоснабжении»:</w:t>
      </w:r>
    </w:p>
    <w:p w:rsidR="003D01E8" w:rsidRPr="003D01E8" w:rsidRDefault="003D01E8" w:rsidP="003D01E8">
      <w:pPr>
        <w:spacing w:after="0" w:line="360" w:lineRule="auto"/>
        <w:ind w:firstLine="567"/>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органом местного самоуправления на основании требований, которые установлены правилами организации теплоснабжения, утвержденными Правительством Российской Федерации.</w:t>
      </w:r>
    </w:p>
    <w:p w:rsidR="003D01E8" w:rsidRPr="003D01E8" w:rsidRDefault="003D01E8" w:rsidP="003D01E8">
      <w:pPr>
        <w:spacing w:after="0" w:line="360" w:lineRule="auto"/>
        <w:ind w:firstLine="567"/>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В соответствии с пунктом 22 «Требований к порядку разработки и утверждения схем теплоснабжения», утвержденных Постановлением Правительства Российской Федерации от 22.02.2012 №154:</w:t>
      </w:r>
    </w:p>
    <w:p w:rsidR="003D01E8" w:rsidRPr="003D01E8" w:rsidRDefault="003D01E8" w:rsidP="003D01E8">
      <w:pPr>
        <w:spacing w:after="0" w:line="360" w:lineRule="auto"/>
        <w:ind w:firstLine="567"/>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Определение в схеме теплоснабжения единой теплоснабжающей организации (организаций)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w:t>
      </w:r>
    </w:p>
    <w:p w:rsidR="003D01E8" w:rsidRPr="003D01E8" w:rsidRDefault="003D01E8" w:rsidP="003D01E8">
      <w:pPr>
        <w:spacing w:after="0" w:line="360" w:lineRule="auto"/>
        <w:ind w:firstLine="567"/>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Критерии и порядок определения единой теплоснабжающей организации установлены Постановлением Правительства Российской Федерации от 08.08.2012 № 808 «Об организации теплоснабжения в Российской Федерации и о внесении изменений в некоторые акты Правительства Российской Федерации».</w:t>
      </w:r>
    </w:p>
    <w:p w:rsidR="003D01E8" w:rsidRPr="003D01E8" w:rsidRDefault="003D01E8" w:rsidP="003D01E8">
      <w:pPr>
        <w:spacing w:after="0" w:line="360" w:lineRule="auto"/>
        <w:ind w:firstLine="567"/>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В соответствии с требованиями документа:</w:t>
      </w:r>
    </w:p>
    <w:p w:rsidR="003D01E8" w:rsidRPr="003D01E8" w:rsidRDefault="003D01E8" w:rsidP="003D01E8">
      <w:pPr>
        <w:spacing w:after="0" w:line="360" w:lineRule="auto"/>
        <w:ind w:firstLine="567"/>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Статус единой теплоснабжающей организации присваивается теплоснабжающей и (или) теплосетевой организации решением федерального органа исполнительной власти (в  отношении городов населением 500 тысяч человек и более) или органа местного самоуправления (далее – уполномоченные органы) при утверждении схемы теплоснабжения.</w:t>
      </w:r>
    </w:p>
    <w:p w:rsidR="003D01E8" w:rsidRPr="003D01E8" w:rsidRDefault="003D01E8" w:rsidP="003D01E8">
      <w:pPr>
        <w:spacing w:after="0" w:line="360" w:lineRule="auto"/>
        <w:ind w:firstLine="567"/>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w:t>
      </w:r>
    </w:p>
    <w:p w:rsidR="003D01E8" w:rsidRPr="003D01E8" w:rsidRDefault="003D01E8" w:rsidP="003D01E8">
      <w:pPr>
        <w:spacing w:after="0" w:line="360" w:lineRule="auto"/>
        <w:ind w:firstLine="567"/>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Для присвоении организации статуса единой теплоснабжающей организации на</w:t>
      </w:r>
    </w:p>
    <w:p w:rsidR="003D01E8" w:rsidRPr="003D01E8" w:rsidRDefault="003D01E8" w:rsidP="003D01E8">
      <w:pPr>
        <w:spacing w:after="0" w:line="360" w:lineRule="auto"/>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 xml:space="preserve">территории поселения, городского округа лица, владеющие на праве собственности или иным законном основании источниками тепловой энергии и (или) тепловыми сетями, </w:t>
      </w:r>
      <w:r w:rsidRPr="003D01E8">
        <w:rPr>
          <w:rFonts w:ascii="Times New Roman" w:eastAsia="Calibri" w:hAnsi="Times New Roman" w:cs="Times New Roman"/>
          <w:sz w:val="24"/>
          <w:szCs w:val="24"/>
        </w:rPr>
        <w:lastRenderedPageBreak/>
        <w:t>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настоящих Правил,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rsidR="003D01E8" w:rsidRPr="003D01E8" w:rsidRDefault="003D01E8" w:rsidP="003D01E8">
      <w:pPr>
        <w:spacing w:after="0" w:line="360" w:lineRule="auto"/>
        <w:ind w:firstLine="567"/>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Уполномоченные органы обязаны в течение 3 рабочих дней, с даты окончания срока подачи заявок, разместить сведения о принятых заявках на сайте поселения, городского    округа, н сайте соответствующего субъекта Российской Федерации в информационно- телекоммуникационной сети «Интернет» (далее - официальный сайт).</w:t>
      </w:r>
    </w:p>
    <w:p w:rsidR="003D01E8" w:rsidRPr="003D01E8" w:rsidRDefault="003D01E8" w:rsidP="003D01E8">
      <w:pPr>
        <w:spacing w:after="0" w:line="360" w:lineRule="auto"/>
        <w:ind w:firstLine="567"/>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В случае если на территории поселения, городского округа существуют несколько систем теплоснабжения, уполномоченные органы вправе:</w:t>
      </w:r>
    </w:p>
    <w:p w:rsidR="003D01E8" w:rsidRPr="003D01E8" w:rsidRDefault="003D01E8" w:rsidP="003D01E8">
      <w:pPr>
        <w:numPr>
          <w:ilvl w:val="0"/>
          <w:numId w:val="13"/>
        </w:numPr>
        <w:spacing w:after="0" w:line="360" w:lineRule="auto"/>
        <w:ind w:left="0" w:firstLine="426"/>
        <w:contextualSpacing/>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определить единую теплоснабжающую организацию (организации) в каждой из систем теплоснабжения, расположенных в границах поселения, городского    округа;</w:t>
      </w:r>
    </w:p>
    <w:p w:rsidR="003D01E8" w:rsidRPr="003D01E8" w:rsidRDefault="003D01E8" w:rsidP="003D01E8">
      <w:pPr>
        <w:numPr>
          <w:ilvl w:val="0"/>
          <w:numId w:val="13"/>
        </w:numPr>
        <w:spacing w:after="0" w:line="360" w:lineRule="auto"/>
        <w:ind w:left="0" w:firstLine="426"/>
        <w:contextualSpacing/>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w:t>
      </w:r>
    </w:p>
    <w:p w:rsidR="003D01E8" w:rsidRPr="003D01E8" w:rsidRDefault="003D01E8" w:rsidP="003D01E8">
      <w:pPr>
        <w:spacing w:after="0" w:line="360" w:lineRule="auto"/>
        <w:ind w:firstLine="567"/>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w:t>
      </w:r>
    </w:p>
    <w:p w:rsidR="003D01E8" w:rsidRPr="003D01E8" w:rsidRDefault="003D01E8" w:rsidP="003D01E8">
      <w:pPr>
        <w:spacing w:after="0" w:line="360" w:lineRule="auto"/>
        <w:ind w:firstLine="567"/>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определения единой теплоснабжающей организации.</w:t>
      </w:r>
    </w:p>
    <w:p w:rsidR="003D01E8" w:rsidRPr="003D01E8" w:rsidRDefault="003D01E8" w:rsidP="003D01E8">
      <w:pPr>
        <w:spacing w:after="0" w:line="360" w:lineRule="auto"/>
        <w:ind w:firstLine="284"/>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В случае если в отношении зоны деятельности единой теплоснабжающей организации</w:t>
      </w:r>
    </w:p>
    <w:p w:rsidR="003D01E8" w:rsidRPr="003D01E8" w:rsidRDefault="003D01E8" w:rsidP="003D01E8">
      <w:pPr>
        <w:spacing w:after="0" w:line="360" w:lineRule="auto"/>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 xml:space="preserve">не подано ни одной заявки на присвоение соответствующего статуса, статус единой теплоснабжающей организации присваивается организации, владеющей в </w:t>
      </w:r>
      <w:r w:rsidRPr="003D01E8">
        <w:rPr>
          <w:rFonts w:ascii="Times New Roman" w:eastAsia="Calibri" w:hAnsi="Times New Roman" w:cs="Times New Roman"/>
          <w:sz w:val="24"/>
          <w:szCs w:val="24"/>
        </w:rPr>
        <w:lastRenderedPageBreak/>
        <w:t>соответствующей зоне деятельности источниками тепловой энергии и (или) тепловыми сетями, и соответствующей критериям.</w:t>
      </w:r>
    </w:p>
    <w:p w:rsidR="003D01E8" w:rsidRPr="003D01E8" w:rsidRDefault="003D01E8" w:rsidP="003D01E8">
      <w:pPr>
        <w:spacing w:after="0" w:line="360" w:lineRule="auto"/>
        <w:ind w:firstLine="567"/>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Критерии определения единой теплоснабжающей организации:</w:t>
      </w:r>
    </w:p>
    <w:p w:rsidR="003D01E8" w:rsidRPr="003D01E8" w:rsidRDefault="003D01E8" w:rsidP="003D01E8">
      <w:pPr>
        <w:numPr>
          <w:ilvl w:val="0"/>
          <w:numId w:val="14"/>
        </w:numPr>
        <w:spacing w:after="0" w:line="360" w:lineRule="auto"/>
        <w:ind w:left="0" w:firstLine="426"/>
        <w:contextualSpacing/>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3D01E8" w:rsidRPr="003D01E8" w:rsidRDefault="003D01E8" w:rsidP="003D01E8">
      <w:pPr>
        <w:numPr>
          <w:ilvl w:val="0"/>
          <w:numId w:val="14"/>
        </w:numPr>
        <w:spacing w:after="0" w:line="360" w:lineRule="auto"/>
        <w:ind w:left="0" w:firstLine="426"/>
        <w:contextualSpacing/>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размер собственного капитала;</w:t>
      </w:r>
    </w:p>
    <w:p w:rsidR="003D01E8" w:rsidRPr="003D01E8" w:rsidRDefault="003D01E8" w:rsidP="003D01E8">
      <w:pPr>
        <w:numPr>
          <w:ilvl w:val="0"/>
          <w:numId w:val="14"/>
        </w:numPr>
        <w:spacing w:after="0" w:line="360" w:lineRule="auto"/>
        <w:ind w:left="0" w:firstLine="426"/>
        <w:contextualSpacing/>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способность в лучшей мере обеспечить надежность теплоснабжения в соответствующей системе теплоснабжения.</w:t>
      </w:r>
    </w:p>
    <w:p w:rsidR="003D01E8" w:rsidRPr="003D01E8" w:rsidRDefault="003D01E8" w:rsidP="003D01E8">
      <w:pPr>
        <w:spacing w:after="0" w:line="360" w:lineRule="auto"/>
        <w:ind w:firstLine="567"/>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статуса единой теплоснабжающей организации с отметкой налогового органа о ее принятии;</w:t>
      </w:r>
    </w:p>
    <w:p w:rsidR="003D01E8" w:rsidRPr="003D01E8" w:rsidRDefault="003D01E8" w:rsidP="003D01E8">
      <w:pPr>
        <w:spacing w:after="0" w:line="360" w:lineRule="auto"/>
        <w:ind w:firstLine="567"/>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Единая теплоснабжающая организация обязана:</w:t>
      </w:r>
    </w:p>
    <w:p w:rsidR="003D01E8" w:rsidRPr="003D01E8" w:rsidRDefault="003D01E8" w:rsidP="003D01E8">
      <w:pPr>
        <w:numPr>
          <w:ilvl w:val="0"/>
          <w:numId w:val="15"/>
        </w:numPr>
        <w:spacing w:after="0" w:line="360" w:lineRule="auto"/>
        <w:ind w:left="0" w:firstLine="426"/>
        <w:contextualSpacing/>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заключать и надлежаще исполнять договоры теплоснабжения со всеми обратившимися к ней потребителями тепловой энергии в своей зоне деятельности;</w:t>
      </w:r>
    </w:p>
    <w:p w:rsidR="003D01E8" w:rsidRPr="003D01E8" w:rsidRDefault="003D01E8" w:rsidP="003D01E8">
      <w:pPr>
        <w:numPr>
          <w:ilvl w:val="0"/>
          <w:numId w:val="15"/>
        </w:numPr>
        <w:spacing w:after="0" w:line="360" w:lineRule="auto"/>
        <w:ind w:left="0" w:firstLine="426"/>
        <w:contextualSpacing/>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w:t>
      </w:r>
    </w:p>
    <w:p w:rsidR="003D01E8" w:rsidRPr="003D01E8" w:rsidRDefault="003D01E8" w:rsidP="003D01E8">
      <w:pPr>
        <w:numPr>
          <w:ilvl w:val="0"/>
          <w:numId w:val="15"/>
        </w:numPr>
        <w:spacing w:after="0" w:line="360" w:lineRule="auto"/>
        <w:ind w:left="0" w:firstLine="426"/>
        <w:contextualSpacing/>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надлежащим образом исполнять обязательства перед иными теплоснабжающими и теплосетевыми организациями в зоне своей деятельности;</w:t>
      </w:r>
    </w:p>
    <w:p w:rsidR="003D01E8" w:rsidRDefault="003D01E8" w:rsidP="003D01E8">
      <w:pPr>
        <w:numPr>
          <w:ilvl w:val="0"/>
          <w:numId w:val="15"/>
        </w:numPr>
        <w:spacing w:after="0" w:line="360" w:lineRule="auto"/>
        <w:ind w:left="0" w:firstLine="426"/>
        <w:contextualSpacing/>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осуществлять контроль режимов потребления тепловой энергии в зоне своей деятельности.</w:t>
      </w:r>
    </w:p>
    <w:p w:rsidR="006F5D4E" w:rsidRDefault="006F5D4E" w:rsidP="006F5D4E">
      <w:pPr>
        <w:spacing w:after="0" w:line="360" w:lineRule="auto"/>
        <w:ind w:firstLine="567"/>
        <w:contextualSpacing/>
        <w:jc w:val="both"/>
        <w:rPr>
          <w:rFonts w:ascii="Times New Roman" w:eastAsia="Calibri" w:hAnsi="Times New Roman" w:cs="Times New Roman"/>
          <w:sz w:val="24"/>
          <w:szCs w:val="24"/>
        </w:rPr>
      </w:pPr>
      <w:r w:rsidRPr="006F5D4E">
        <w:rPr>
          <w:rFonts w:ascii="Times New Roman" w:eastAsia="Calibri" w:hAnsi="Times New Roman" w:cs="Times New Roman"/>
          <w:sz w:val="24"/>
          <w:szCs w:val="24"/>
        </w:rPr>
        <w:t xml:space="preserve">В настоящее время предприятие </w:t>
      </w:r>
      <w:r w:rsidR="00C25E73" w:rsidRPr="00C25E73">
        <w:rPr>
          <w:rFonts w:ascii="Times New Roman" w:eastAsia="Calibri" w:hAnsi="Times New Roman" w:cs="Times New Roman"/>
          <w:sz w:val="24"/>
          <w:szCs w:val="24"/>
        </w:rPr>
        <w:t>МУП «Подозерское ЖКХ»</w:t>
      </w:r>
      <w:r w:rsidRPr="006F5D4E">
        <w:rPr>
          <w:rFonts w:ascii="Times New Roman" w:eastAsia="Calibri" w:hAnsi="Times New Roman" w:cs="Times New Roman"/>
          <w:sz w:val="24"/>
        </w:rPr>
        <w:t xml:space="preserve"> </w:t>
      </w:r>
      <w:r w:rsidRPr="006F5D4E">
        <w:rPr>
          <w:rFonts w:ascii="Times New Roman" w:eastAsia="Calibri" w:hAnsi="Times New Roman" w:cs="Times New Roman"/>
          <w:sz w:val="24"/>
          <w:szCs w:val="24"/>
        </w:rPr>
        <w:t>отвечает всем требованиям критериев по определению статуса единой теплоснабжающей организации</w:t>
      </w:r>
      <w:r>
        <w:rPr>
          <w:rFonts w:ascii="Times New Roman" w:eastAsia="Calibri" w:hAnsi="Times New Roman" w:cs="Times New Roman"/>
          <w:sz w:val="24"/>
          <w:szCs w:val="24"/>
        </w:rPr>
        <w:t>.</w:t>
      </w:r>
    </w:p>
    <w:p w:rsidR="00383B55" w:rsidRDefault="00383B55" w:rsidP="006F5D4E">
      <w:pPr>
        <w:spacing w:after="0" w:line="360" w:lineRule="auto"/>
        <w:ind w:firstLine="567"/>
        <w:contextualSpacing/>
        <w:jc w:val="both"/>
        <w:rPr>
          <w:rFonts w:ascii="Times New Roman" w:eastAsia="Calibri" w:hAnsi="Times New Roman" w:cs="Times New Roman"/>
          <w:sz w:val="24"/>
          <w:szCs w:val="24"/>
        </w:rPr>
      </w:pPr>
    </w:p>
    <w:p w:rsidR="0009063E" w:rsidRDefault="0009063E"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86" w:name="_Toc129524037"/>
      <w:r w:rsidRPr="000758DE">
        <w:rPr>
          <w:rFonts w:ascii="Times New Roman" w:eastAsia="Times New Roman" w:hAnsi="Times New Roman" w:cs="Times New Roman"/>
          <w:bCs/>
          <w:i/>
          <w:color w:val="auto"/>
          <w:sz w:val="24"/>
          <w:szCs w:val="24"/>
        </w:rPr>
        <w:t>г)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86"/>
    </w:p>
    <w:p w:rsidR="006F5D4E" w:rsidRDefault="006F5D4E" w:rsidP="006F5D4E"/>
    <w:p w:rsidR="006F5D4E" w:rsidRPr="006F5D4E" w:rsidRDefault="006F5D4E" w:rsidP="006F5D4E">
      <w:pPr>
        <w:spacing w:after="0" w:line="360" w:lineRule="auto"/>
        <w:ind w:firstLine="567"/>
        <w:rPr>
          <w:rFonts w:ascii="Times New Roman" w:hAnsi="Times New Roman" w:cs="Times New Roman"/>
          <w:sz w:val="24"/>
          <w:szCs w:val="24"/>
        </w:rPr>
      </w:pPr>
      <w:r w:rsidRPr="006F5D4E">
        <w:rPr>
          <w:rFonts w:ascii="Times New Roman" w:hAnsi="Times New Roman" w:cs="Times New Roman"/>
          <w:sz w:val="24"/>
          <w:szCs w:val="24"/>
        </w:rPr>
        <w:t xml:space="preserve">Заявки от других теплоснабжающих организаций на присвоение статуса единой теплоснабжающей организации в </w:t>
      </w:r>
      <w:r w:rsidR="004006B9">
        <w:rPr>
          <w:rFonts w:ascii="Times New Roman" w:hAnsi="Times New Roman" w:cs="Times New Roman"/>
          <w:sz w:val="24"/>
          <w:szCs w:val="24"/>
        </w:rPr>
        <w:t>Октябрьском</w:t>
      </w:r>
      <w:r w:rsidRPr="006F5D4E">
        <w:rPr>
          <w:rFonts w:ascii="Times New Roman" w:hAnsi="Times New Roman" w:cs="Times New Roman"/>
          <w:sz w:val="24"/>
          <w:szCs w:val="24"/>
        </w:rPr>
        <w:t xml:space="preserve"> СП не поступало.</w:t>
      </w:r>
    </w:p>
    <w:p w:rsidR="00AB304F" w:rsidRDefault="00AB304F" w:rsidP="00AB304F"/>
    <w:p w:rsidR="00C25E73" w:rsidRDefault="00C25E73" w:rsidP="00AB304F"/>
    <w:p w:rsidR="00C25E73" w:rsidRPr="00AB304F" w:rsidRDefault="00C25E73" w:rsidP="00AB304F"/>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87" w:name="_Toc129524038"/>
      <w:r w:rsidRPr="00AB304F">
        <w:rPr>
          <w:rFonts w:ascii="Times New Roman" w:eastAsia="Times New Roman" w:hAnsi="Times New Roman" w:cs="Times New Roman"/>
          <w:b/>
          <w:bCs/>
          <w:color w:val="auto"/>
          <w:sz w:val="24"/>
          <w:szCs w:val="24"/>
        </w:rPr>
        <w:t>Глава 16. Реестр мероприятий схемы теплоснабжения.</w:t>
      </w:r>
      <w:bookmarkEnd w:id="87"/>
    </w:p>
    <w:p w:rsidR="00AB304F" w:rsidRDefault="00AB304F" w:rsidP="00AB304F"/>
    <w:p w:rsidR="00AB304F" w:rsidRPr="000758DE" w:rsidRDefault="0009063E"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88" w:name="_Toc129524039"/>
      <w:r w:rsidRPr="000758DE">
        <w:rPr>
          <w:rFonts w:ascii="Times New Roman" w:eastAsia="Times New Roman" w:hAnsi="Times New Roman" w:cs="Times New Roman"/>
          <w:bCs/>
          <w:i/>
          <w:color w:val="auto"/>
          <w:sz w:val="24"/>
          <w:szCs w:val="24"/>
        </w:rPr>
        <w:t>а) перечень мероприятий по строительству, реконструкции, техническому перевооружению и (или) модернизации источников тепловой энергии</w:t>
      </w:r>
      <w:r w:rsidR="00F049BF">
        <w:rPr>
          <w:rFonts w:ascii="Times New Roman" w:eastAsia="Times New Roman" w:hAnsi="Times New Roman" w:cs="Times New Roman"/>
          <w:bCs/>
          <w:i/>
          <w:color w:val="auto"/>
          <w:sz w:val="24"/>
          <w:szCs w:val="24"/>
        </w:rPr>
        <w:t xml:space="preserve"> и </w:t>
      </w:r>
      <w:r w:rsidR="00F049BF" w:rsidRPr="000758DE">
        <w:rPr>
          <w:rFonts w:ascii="Times New Roman" w:eastAsia="Times New Roman" w:hAnsi="Times New Roman" w:cs="Times New Roman"/>
          <w:bCs/>
          <w:i/>
          <w:color w:val="auto"/>
          <w:sz w:val="24"/>
          <w:szCs w:val="24"/>
        </w:rPr>
        <w:t>тепловых сетей и сооружений на них</w:t>
      </w:r>
      <w:r w:rsidRPr="000758DE">
        <w:rPr>
          <w:rFonts w:ascii="Times New Roman" w:eastAsia="Times New Roman" w:hAnsi="Times New Roman" w:cs="Times New Roman"/>
          <w:bCs/>
          <w:i/>
          <w:color w:val="auto"/>
          <w:sz w:val="24"/>
          <w:szCs w:val="24"/>
        </w:rPr>
        <w:t>;</w:t>
      </w:r>
      <w:bookmarkEnd w:id="88"/>
    </w:p>
    <w:p w:rsidR="00F049BF" w:rsidRDefault="00F049BF" w:rsidP="00F049BF">
      <w:pPr>
        <w:suppressAutoHyphens/>
        <w:spacing w:line="240" w:lineRule="auto"/>
        <w:ind w:firstLine="567"/>
        <w:jc w:val="both"/>
        <w:rPr>
          <w:szCs w:val="24"/>
          <w:lang w:eastAsia="ar-SA"/>
        </w:rPr>
      </w:pPr>
    </w:p>
    <w:p w:rsidR="00F049BF" w:rsidRPr="00F049BF" w:rsidRDefault="00F049BF" w:rsidP="00F049BF">
      <w:pPr>
        <w:suppressAutoHyphens/>
        <w:spacing w:after="0" w:line="360" w:lineRule="auto"/>
        <w:ind w:firstLine="567"/>
        <w:jc w:val="both"/>
        <w:rPr>
          <w:rFonts w:ascii="Times New Roman" w:hAnsi="Times New Roman" w:cs="Times New Roman"/>
          <w:color w:val="000000"/>
          <w:sz w:val="24"/>
          <w:szCs w:val="24"/>
          <w:lang w:eastAsia="ar-SA"/>
        </w:rPr>
      </w:pPr>
      <w:r w:rsidRPr="00F049BF">
        <w:rPr>
          <w:rFonts w:ascii="Times New Roman" w:hAnsi="Times New Roman" w:cs="Times New Roman"/>
          <w:sz w:val="24"/>
          <w:szCs w:val="24"/>
          <w:lang w:eastAsia="ar-SA"/>
        </w:rPr>
        <w:t xml:space="preserve">На территории поселения </w:t>
      </w:r>
      <w:r w:rsidRPr="00F049BF">
        <w:rPr>
          <w:rFonts w:ascii="Times New Roman" w:hAnsi="Times New Roman" w:cs="Times New Roman"/>
          <w:color w:val="000000"/>
          <w:sz w:val="24"/>
          <w:szCs w:val="24"/>
          <w:lang w:eastAsia="ar-SA"/>
        </w:rPr>
        <w:t xml:space="preserve">есть </w:t>
      </w:r>
      <w:r w:rsidRPr="00F049BF">
        <w:rPr>
          <w:rFonts w:ascii="Times New Roman" w:hAnsi="Times New Roman" w:cs="Times New Roman"/>
          <w:sz w:val="24"/>
          <w:szCs w:val="24"/>
          <w:lang w:eastAsia="ar-SA"/>
        </w:rPr>
        <w:t xml:space="preserve">необходимость в реконструкции существующих тепловых сетей. </w:t>
      </w:r>
      <w:r w:rsidRPr="00F049BF">
        <w:rPr>
          <w:rFonts w:ascii="Times New Roman" w:hAnsi="Times New Roman" w:cs="Times New Roman"/>
          <w:color w:val="000000"/>
          <w:sz w:val="24"/>
          <w:szCs w:val="24"/>
          <w:lang w:eastAsia="ar-SA"/>
        </w:rPr>
        <w:t>Строительство, реконструкция и техническое перевооружение источника тепловой энергии не планируется.</w:t>
      </w:r>
    </w:p>
    <w:p w:rsidR="00F049BF" w:rsidRDefault="00F049BF" w:rsidP="00F049BF">
      <w:pPr>
        <w:suppressAutoHyphens/>
        <w:spacing w:after="0" w:line="360" w:lineRule="auto"/>
        <w:ind w:firstLine="567"/>
        <w:jc w:val="both"/>
        <w:rPr>
          <w:rFonts w:ascii="Times New Roman" w:hAnsi="Times New Roman" w:cs="Times New Roman"/>
          <w:sz w:val="24"/>
          <w:szCs w:val="24"/>
          <w:lang w:eastAsia="ar-SA"/>
        </w:rPr>
      </w:pPr>
      <w:r w:rsidRPr="00F049BF">
        <w:rPr>
          <w:rFonts w:ascii="Times New Roman" w:hAnsi="Times New Roman" w:cs="Times New Roman"/>
          <w:sz w:val="24"/>
          <w:szCs w:val="24"/>
          <w:lang w:eastAsia="ar-SA"/>
        </w:rPr>
        <w:t>Инвестиции в строительство, реконструкцию тепловой сети необходимо уточнять по факту принятия решения.</w:t>
      </w:r>
    </w:p>
    <w:p w:rsidR="00F049BF" w:rsidRPr="00F049BF" w:rsidRDefault="00F049BF" w:rsidP="00F049BF">
      <w:pPr>
        <w:suppressAutoHyphens/>
        <w:spacing w:after="0" w:line="360" w:lineRule="auto"/>
        <w:ind w:firstLine="567"/>
        <w:jc w:val="both"/>
        <w:rPr>
          <w:rFonts w:ascii="Times New Roman" w:hAnsi="Times New Roman" w:cs="Times New Roman"/>
          <w:sz w:val="24"/>
          <w:szCs w:val="24"/>
          <w:lang w:eastAsia="ar-SA"/>
        </w:rPr>
      </w:pPr>
    </w:p>
    <w:p w:rsidR="00AB304F" w:rsidRPr="000758DE" w:rsidRDefault="0009063E"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89" w:name="_Toc129524040"/>
      <w:r w:rsidRPr="000758DE">
        <w:rPr>
          <w:rFonts w:ascii="Times New Roman" w:eastAsia="Times New Roman" w:hAnsi="Times New Roman" w:cs="Times New Roman"/>
          <w:bCs/>
          <w:i/>
          <w:color w:val="auto"/>
          <w:sz w:val="24"/>
          <w:szCs w:val="24"/>
        </w:rPr>
        <w:t>в) перечень мероприятий, обеспечивающих перевод открытых систем теплоснабжения (горячего водоснабжения), отдельных участков таких систем на закрытые системы горячего водоснабжения.</w:t>
      </w:r>
      <w:bookmarkEnd w:id="89"/>
    </w:p>
    <w:p w:rsidR="0009063E" w:rsidRDefault="0009063E" w:rsidP="00AB304F">
      <w:pPr>
        <w:rPr>
          <w:rFonts w:ascii="Times New Roman" w:hAnsi="Times New Roman" w:cs="Times New Roman"/>
          <w:sz w:val="24"/>
          <w:szCs w:val="24"/>
        </w:rPr>
      </w:pPr>
    </w:p>
    <w:p w:rsidR="00F049BF" w:rsidRPr="00F049BF" w:rsidRDefault="00F049BF" w:rsidP="00F049BF">
      <w:pPr>
        <w:ind w:firstLine="567"/>
        <w:rPr>
          <w:rFonts w:ascii="Times New Roman" w:hAnsi="Times New Roman" w:cs="Times New Roman"/>
          <w:sz w:val="24"/>
          <w:szCs w:val="24"/>
        </w:rPr>
      </w:pPr>
      <w:r>
        <w:rPr>
          <w:rFonts w:ascii="Times New Roman" w:hAnsi="Times New Roman" w:cs="Times New Roman"/>
          <w:sz w:val="24"/>
          <w:szCs w:val="24"/>
        </w:rPr>
        <w:t>Подача ГВС потребителям не осуществляется.</w:t>
      </w:r>
    </w:p>
    <w:p w:rsidR="00F049BF" w:rsidRDefault="00F049BF" w:rsidP="00AB304F"/>
    <w:p w:rsidR="00F049BF" w:rsidRDefault="00F049BF" w:rsidP="00AB304F"/>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90" w:name="_Toc129524041"/>
      <w:r w:rsidRPr="00AB304F">
        <w:rPr>
          <w:rFonts w:ascii="Times New Roman" w:eastAsia="Times New Roman" w:hAnsi="Times New Roman" w:cs="Times New Roman"/>
          <w:b/>
          <w:bCs/>
          <w:color w:val="auto"/>
          <w:sz w:val="24"/>
          <w:szCs w:val="24"/>
        </w:rPr>
        <w:t>Глава 17. Замечания и предложения к проекту схемы теплоснабжения.</w:t>
      </w:r>
      <w:bookmarkEnd w:id="90"/>
    </w:p>
    <w:p w:rsidR="00AB304F" w:rsidRDefault="00AB304F" w:rsidP="00AB304F"/>
    <w:p w:rsidR="007F0C5C" w:rsidRDefault="007F0C5C" w:rsidP="007F0C5C"/>
    <w:p w:rsidR="001C2807" w:rsidRDefault="001C2807" w:rsidP="007F0C5C"/>
    <w:p w:rsidR="007F0C5C" w:rsidRDefault="007F0C5C" w:rsidP="007F0C5C"/>
    <w:p w:rsidR="00D64B70" w:rsidRDefault="00D64B70" w:rsidP="007F0C5C"/>
    <w:p w:rsidR="00D64B70" w:rsidRDefault="00D64B70" w:rsidP="007F0C5C"/>
    <w:p w:rsidR="00D64B70" w:rsidRDefault="00D64B70" w:rsidP="007F0C5C"/>
    <w:p w:rsidR="00D64B70" w:rsidRDefault="00D64B70" w:rsidP="007F0C5C"/>
    <w:p w:rsidR="00D64B70" w:rsidRDefault="00D64B70" w:rsidP="007F0C5C"/>
    <w:p w:rsidR="00D64B70" w:rsidRDefault="00D64B70" w:rsidP="007F0C5C"/>
    <w:p w:rsidR="00D64B70" w:rsidRDefault="00D64B70" w:rsidP="007F0C5C"/>
    <w:p w:rsidR="00D64B70" w:rsidRPr="007F0C5C" w:rsidRDefault="00D64B70" w:rsidP="007F0C5C"/>
    <w:p w:rsidR="00AB304F" w:rsidRPr="00AB304F" w:rsidRDefault="00AB304F" w:rsidP="00AB304F"/>
    <w:p w:rsidR="00AB304F" w:rsidRP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91" w:name="_Toc129524042"/>
      <w:r w:rsidRPr="00AB304F">
        <w:rPr>
          <w:rFonts w:ascii="Times New Roman" w:eastAsia="Times New Roman" w:hAnsi="Times New Roman" w:cs="Times New Roman"/>
          <w:b/>
          <w:bCs/>
          <w:color w:val="auto"/>
          <w:sz w:val="24"/>
          <w:szCs w:val="24"/>
        </w:rPr>
        <w:lastRenderedPageBreak/>
        <w:t>Глава 18. Сводный том изменений, выполненных в доработанной и (или) актуализированной схеме теплоснабжения.</w:t>
      </w:r>
      <w:bookmarkEnd w:id="91"/>
    </w:p>
    <w:p w:rsidR="00834726" w:rsidRDefault="00834726" w:rsidP="00834726">
      <w:pPr>
        <w:suppressAutoHyphens/>
        <w:spacing w:after="0" w:line="360" w:lineRule="auto"/>
        <w:ind w:firstLine="567"/>
        <w:jc w:val="both"/>
        <w:rPr>
          <w:rFonts w:ascii="Times New Roman" w:eastAsia="Calibri" w:hAnsi="Times New Roman" w:cs="Times New Roman"/>
          <w:sz w:val="24"/>
          <w:szCs w:val="24"/>
          <w:lang w:eastAsia="ar-SA"/>
        </w:rPr>
      </w:pPr>
    </w:p>
    <w:p w:rsidR="00834726" w:rsidRPr="00834726" w:rsidRDefault="00834726" w:rsidP="00834726">
      <w:pPr>
        <w:suppressAutoHyphens/>
        <w:spacing w:after="0" w:line="360" w:lineRule="auto"/>
        <w:ind w:firstLine="567"/>
        <w:jc w:val="both"/>
        <w:rPr>
          <w:rFonts w:ascii="Times New Roman" w:eastAsia="Calibri" w:hAnsi="Times New Roman" w:cs="Times New Roman"/>
          <w:sz w:val="24"/>
          <w:szCs w:val="24"/>
          <w:lang w:eastAsia="ar-SA"/>
        </w:rPr>
      </w:pPr>
      <w:r w:rsidRPr="00834726">
        <w:rPr>
          <w:rFonts w:ascii="Times New Roman" w:eastAsia="Calibri" w:hAnsi="Times New Roman" w:cs="Times New Roman"/>
          <w:sz w:val="24"/>
          <w:szCs w:val="24"/>
          <w:lang w:eastAsia="ar-SA"/>
        </w:rPr>
        <w:t xml:space="preserve">Документ </w:t>
      </w:r>
      <w:r>
        <w:rPr>
          <w:rFonts w:ascii="Times New Roman" w:eastAsia="Calibri" w:hAnsi="Times New Roman" w:cs="Times New Roman"/>
          <w:sz w:val="24"/>
          <w:szCs w:val="24"/>
          <w:lang w:eastAsia="ar-SA"/>
        </w:rPr>
        <w:t>актуализирован</w:t>
      </w:r>
      <w:r w:rsidRPr="00834726">
        <w:rPr>
          <w:rFonts w:ascii="Times New Roman" w:eastAsia="Calibri" w:hAnsi="Times New Roman" w:cs="Times New Roman"/>
          <w:sz w:val="24"/>
          <w:szCs w:val="24"/>
          <w:lang w:eastAsia="ar-SA"/>
        </w:rPr>
        <w:t xml:space="preserve"> в соответствии с изменениями в Постановлении Правительства РФ от 22 февраля 2012 г. № 154 «О требованиях к схемам теплоснабжения, порядку их разработке и утверждения».</w:t>
      </w:r>
    </w:p>
    <w:p w:rsidR="00834726" w:rsidRPr="00834726" w:rsidRDefault="00834726" w:rsidP="00834726">
      <w:pPr>
        <w:suppressAutoHyphens/>
        <w:spacing w:after="0" w:line="360" w:lineRule="auto"/>
        <w:ind w:firstLine="567"/>
        <w:jc w:val="both"/>
        <w:rPr>
          <w:rFonts w:ascii="Times New Roman" w:eastAsia="Calibri" w:hAnsi="Times New Roman" w:cs="Times New Roman"/>
          <w:sz w:val="24"/>
          <w:szCs w:val="24"/>
          <w:lang w:eastAsia="ar-SA"/>
        </w:rPr>
      </w:pPr>
      <w:r w:rsidRPr="00834726">
        <w:rPr>
          <w:rFonts w:ascii="Times New Roman" w:eastAsia="Calibri" w:hAnsi="Times New Roman" w:cs="Times New Roman"/>
          <w:sz w:val="24"/>
          <w:szCs w:val="24"/>
          <w:lang w:eastAsia="ar-SA"/>
        </w:rPr>
        <w:t>В ходе актуализации схемы теплоснабжения были учтены предложения от администрации и РСО (глава 17 настоящего документа).</w:t>
      </w:r>
    </w:p>
    <w:p w:rsidR="00834726" w:rsidRDefault="00834726" w:rsidP="00834726">
      <w:pPr>
        <w:widowControl w:val="0"/>
        <w:adjustRightInd w:val="0"/>
        <w:spacing w:after="0" w:line="240" w:lineRule="auto"/>
        <w:jc w:val="both"/>
        <w:textAlignment w:val="baseline"/>
        <w:rPr>
          <w:rFonts w:ascii="Times New Roman" w:eastAsia="Microsoft YaHei" w:hAnsi="Times New Roman" w:cs="Times New Roman"/>
          <w:spacing w:val="-5"/>
          <w:sz w:val="24"/>
          <w:szCs w:val="18"/>
          <w:lang w:val="x-none"/>
        </w:rPr>
      </w:pPr>
      <w:r w:rsidRPr="00834726">
        <w:rPr>
          <w:rFonts w:ascii="Times New Roman" w:eastAsia="Microsoft YaHei" w:hAnsi="Times New Roman" w:cs="Times New Roman"/>
          <w:bCs/>
          <w:spacing w:val="-5"/>
          <w:sz w:val="24"/>
          <w:szCs w:val="18"/>
          <w:lang w:val="x-none"/>
        </w:rPr>
        <w:t xml:space="preserve">Таблица </w:t>
      </w:r>
      <w:r>
        <w:rPr>
          <w:rFonts w:ascii="Times New Roman" w:eastAsia="Microsoft YaHei" w:hAnsi="Times New Roman" w:cs="Times New Roman"/>
          <w:bCs/>
          <w:spacing w:val="-5"/>
          <w:sz w:val="24"/>
          <w:szCs w:val="18"/>
        </w:rPr>
        <w:t>18</w:t>
      </w:r>
      <w:r w:rsidRPr="00834726">
        <w:rPr>
          <w:rFonts w:ascii="Times New Roman" w:eastAsia="Microsoft YaHei" w:hAnsi="Times New Roman" w:cs="Times New Roman"/>
          <w:bCs/>
          <w:spacing w:val="-5"/>
          <w:sz w:val="24"/>
          <w:szCs w:val="18"/>
          <w:lang w:val="x-none"/>
        </w:rPr>
        <w:t xml:space="preserve"> </w:t>
      </w:r>
      <w:r w:rsidRPr="00834726">
        <w:rPr>
          <w:rFonts w:ascii="Times New Roman" w:eastAsia="Microsoft YaHei" w:hAnsi="Times New Roman" w:cs="Times New Roman"/>
          <w:spacing w:val="-5"/>
          <w:sz w:val="24"/>
          <w:szCs w:val="18"/>
          <w:lang w:val="x-none"/>
        </w:rPr>
        <w:t>– Реестр изменений, включенных в актуализированную схему теплоснабжения.</w:t>
      </w:r>
    </w:p>
    <w:p w:rsidR="001A1293" w:rsidRPr="00834726" w:rsidRDefault="001A1293" w:rsidP="00834726">
      <w:pPr>
        <w:widowControl w:val="0"/>
        <w:adjustRightInd w:val="0"/>
        <w:spacing w:after="0" w:line="240" w:lineRule="auto"/>
        <w:jc w:val="both"/>
        <w:textAlignment w:val="baseline"/>
        <w:rPr>
          <w:rFonts w:ascii="Times New Roman" w:eastAsia="Microsoft YaHei" w:hAnsi="Times New Roman" w:cs="Times New Roman"/>
          <w:spacing w:val="-5"/>
          <w:sz w:val="24"/>
          <w:szCs w:val="18"/>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
        <w:gridCol w:w="3853"/>
        <w:gridCol w:w="4591"/>
      </w:tblGrid>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 п/п</w:t>
            </w:r>
          </w:p>
        </w:tc>
        <w:tc>
          <w:tcPr>
            <w:tcW w:w="3853"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Разделы схемы теплоснабжения и главы обосновывающих материалов</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Изменения</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1</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1</w:t>
            </w:r>
          </w:p>
        </w:tc>
        <w:tc>
          <w:tcPr>
            <w:tcW w:w="4591" w:type="dxa"/>
            <w:shd w:val="clear" w:color="auto" w:fill="auto"/>
            <w:vAlign w:val="center"/>
          </w:tcPr>
          <w:p w:rsidR="00834726" w:rsidRPr="00834726" w:rsidRDefault="00834726" w:rsidP="00834726">
            <w:pPr>
              <w:widowControl w:val="0"/>
              <w:autoSpaceDE w:val="0"/>
              <w:autoSpaceDN w:val="0"/>
              <w:spacing w:after="0" w:line="276" w:lineRule="auto"/>
              <w:jc w:val="both"/>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скорректирована в части базового года, тепловых нагрузок, балансов тепловой мощности источников и тепловой нагрузки потребителей топливных балансов,</w:t>
            </w:r>
            <w:r>
              <w:rPr>
                <w:rFonts w:ascii="Times New Roman" w:eastAsia="Times New Roman" w:hAnsi="Times New Roman" w:cs="Times New Roman"/>
                <w:sz w:val="24"/>
                <w:szCs w:val="24"/>
                <w:lang w:eastAsia="ru-RU" w:bidi="ru-RU"/>
              </w:rPr>
              <w:t xml:space="preserve"> </w:t>
            </w:r>
            <w:r w:rsidRPr="00834726">
              <w:rPr>
                <w:rFonts w:ascii="Times New Roman" w:eastAsia="Times New Roman" w:hAnsi="Times New Roman" w:cs="Times New Roman"/>
                <w:sz w:val="24"/>
                <w:szCs w:val="24"/>
                <w:lang w:eastAsia="ru-RU" w:bidi="ru-RU"/>
              </w:rPr>
              <w:t>надежности теплоснабжения, базовых целевых показателей</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2</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2</w:t>
            </w:r>
          </w:p>
        </w:tc>
        <w:tc>
          <w:tcPr>
            <w:tcW w:w="4591" w:type="dxa"/>
            <w:shd w:val="clear" w:color="auto" w:fill="auto"/>
            <w:vAlign w:val="center"/>
          </w:tcPr>
          <w:p w:rsidR="00834726" w:rsidRPr="00834726" w:rsidRDefault="00834726" w:rsidP="00834726">
            <w:pPr>
              <w:widowControl w:val="0"/>
              <w:autoSpaceDE w:val="0"/>
              <w:autoSpaceDN w:val="0"/>
              <w:spacing w:after="0" w:line="276" w:lineRule="auto"/>
              <w:jc w:val="both"/>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скорректирована в части приростов площади строительных фондов, прогнозов перспективных удельных расходов тепловой энергии на отопление, вентиляцию и ГВС, прогнозов прироста объемов потребления тепловой энергии (мощности) и теплоносителя</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3</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3</w:t>
            </w:r>
          </w:p>
        </w:tc>
        <w:tc>
          <w:tcPr>
            <w:tcW w:w="4591" w:type="dxa"/>
            <w:shd w:val="clear" w:color="auto" w:fill="auto"/>
            <w:vAlign w:val="center"/>
          </w:tcPr>
          <w:p w:rsidR="00834726" w:rsidRPr="00834726" w:rsidRDefault="00834726" w:rsidP="00834726">
            <w:pPr>
              <w:widowControl w:val="0"/>
              <w:tabs>
                <w:tab w:val="left" w:pos="247"/>
              </w:tabs>
              <w:autoSpaceDE w:val="0"/>
              <w:autoSpaceDN w:val="0"/>
              <w:spacing w:after="0" w:line="276" w:lineRule="auto"/>
              <w:jc w:val="both"/>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Изменений нет</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4</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4</w:t>
            </w:r>
          </w:p>
        </w:tc>
        <w:tc>
          <w:tcPr>
            <w:tcW w:w="4591" w:type="dxa"/>
            <w:shd w:val="clear" w:color="auto" w:fill="auto"/>
            <w:vAlign w:val="center"/>
          </w:tcPr>
          <w:p w:rsidR="00834726" w:rsidRPr="00834726" w:rsidRDefault="00834726" w:rsidP="00834726">
            <w:pPr>
              <w:widowControl w:val="0"/>
              <w:autoSpaceDE w:val="0"/>
              <w:autoSpaceDN w:val="0"/>
              <w:spacing w:after="0" w:line="276" w:lineRule="auto"/>
              <w:jc w:val="both"/>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Изменений нет</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5</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5</w:t>
            </w:r>
          </w:p>
        </w:tc>
        <w:tc>
          <w:tcPr>
            <w:tcW w:w="4591" w:type="dxa"/>
            <w:shd w:val="clear" w:color="auto" w:fill="auto"/>
            <w:vAlign w:val="center"/>
          </w:tcPr>
          <w:p w:rsidR="00834726" w:rsidRPr="00834726" w:rsidRDefault="00834726" w:rsidP="00834726">
            <w:pPr>
              <w:widowControl w:val="0"/>
              <w:autoSpaceDE w:val="0"/>
              <w:autoSpaceDN w:val="0"/>
              <w:spacing w:after="0" w:line="276" w:lineRule="auto"/>
              <w:jc w:val="both"/>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скорректирована с учетом изменения состояния систем теплоснабжения</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6</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6</w:t>
            </w:r>
          </w:p>
        </w:tc>
        <w:tc>
          <w:tcPr>
            <w:tcW w:w="4591" w:type="dxa"/>
            <w:shd w:val="clear" w:color="auto" w:fill="auto"/>
            <w:vAlign w:val="center"/>
          </w:tcPr>
          <w:p w:rsidR="00834726" w:rsidRPr="00834726" w:rsidRDefault="00834726" w:rsidP="00834726">
            <w:pPr>
              <w:widowControl w:val="0"/>
              <w:autoSpaceDE w:val="0"/>
              <w:autoSpaceDN w:val="0"/>
              <w:spacing w:after="0" w:line="276" w:lineRule="auto"/>
              <w:jc w:val="both"/>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скорректирован с учетом изменения состояния систем теплоснабжения</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7</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7</w:t>
            </w:r>
          </w:p>
        </w:tc>
        <w:tc>
          <w:tcPr>
            <w:tcW w:w="4591" w:type="dxa"/>
            <w:shd w:val="clear" w:color="auto" w:fill="auto"/>
            <w:vAlign w:val="center"/>
          </w:tcPr>
          <w:p w:rsidR="00834726" w:rsidRPr="00834726" w:rsidRDefault="00834726" w:rsidP="00834726">
            <w:pPr>
              <w:widowControl w:val="0"/>
              <w:autoSpaceDE w:val="0"/>
              <w:autoSpaceDN w:val="0"/>
              <w:spacing w:after="0" w:line="276" w:lineRule="auto"/>
              <w:jc w:val="both"/>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Актуализированы предложения по строительству, реконструкции и техническому перевооружению источников тепловой энергии</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8</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8</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sz w:val="24"/>
                <w:szCs w:val="24"/>
              </w:rPr>
              <w:t xml:space="preserve">Актуализированы предложения </w:t>
            </w:r>
            <w:r w:rsidRPr="00834726">
              <w:rPr>
                <w:rFonts w:ascii="Times New Roman" w:eastAsia="Calibri" w:hAnsi="Times New Roman" w:cs="Times New Roman"/>
                <w:color w:val="000000"/>
                <w:sz w:val="24"/>
                <w:szCs w:val="24"/>
              </w:rPr>
              <w:t xml:space="preserve">по строительству и реконструкции и (или) модернизации тепловых сетей и </w:t>
            </w:r>
            <w:r w:rsidRPr="00834726">
              <w:rPr>
                <w:rFonts w:ascii="Times New Roman" w:eastAsia="Calibri" w:hAnsi="Times New Roman" w:cs="Times New Roman"/>
                <w:color w:val="000000"/>
                <w:sz w:val="24"/>
                <w:szCs w:val="24"/>
              </w:rPr>
              <w:lastRenderedPageBreak/>
              <w:t>сооружений на них</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lastRenderedPageBreak/>
              <w:t>9</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9</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Изменений нет</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10</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10</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Актуализированы перспективные топливные балансы</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11</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11</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sz w:val="24"/>
                <w:szCs w:val="24"/>
              </w:rPr>
              <w:t>Раздел скорректирован с учетом изменения состояния систем теплоснабжения</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12</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12</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Переработаны инвестиции в строительство, реконструкцию, техническое перевооружение и (или) модернизацию</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13</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13</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Актуализированы индикаторы развития системы теплоснабжения</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14</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14</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Изменений нет</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15</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15</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Актуализирован перечень ЕТО</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16</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16</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Переработаны инвестиции в строительство, реконструкцию, техническое перевооружение и (или) модернизацию</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17</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17</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Times New Roman" w:hAnsi="Times New Roman" w:cs="Times New Roman"/>
                <w:sz w:val="24"/>
                <w:szCs w:val="24"/>
                <w:lang w:eastAsia="ru-RU" w:bidi="ru-RU"/>
              </w:rPr>
              <w:t>Изменений нет</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18</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18</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Times New Roman" w:hAnsi="Times New Roman" w:cs="Times New Roman"/>
                <w:sz w:val="24"/>
                <w:szCs w:val="24"/>
                <w:lang w:eastAsia="ru-RU" w:bidi="ru-RU"/>
              </w:rPr>
              <w:t>Изменений нет</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19</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1 Утверждаемой части</w:t>
            </w:r>
          </w:p>
        </w:tc>
        <w:tc>
          <w:tcPr>
            <w:tcW w:w="4591" w:type="dxa"/>
            <w:shd w:val="clear" w:color="auto" w:fill="auto"/>
            <w:vAlign w:val="center"/>
          </w:tcPr>
          <w:p w:rsidR="00834726" w:rsidRPr="00834726" w:rsidRDefault="00834726" w:rsidP="00834726">
            <w:pPr>
              <w:widowControl w:val="0"/>
              <w:autoSpaceDE w:val="0"/>
              <w:autoSpaceDN w:val="0"/>
              <w:spacing w:after="0" w:line="276" w:lineRule="auto"/>
              <w:jc w:val="both"/>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скорректирован</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20</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2 Утверждаемой части</w:t>
            </w:r>
          </w:p>
        </w:tc>
        <w:tc>
          <w:tcPr>
            <w:tcW w:w="4591" w:type="dxa"/>
            <w:shd w:val="clear" w:color="auto" w:fill="auto"/>
            <w:vAlign w:val="center"/>
          </w:tcPr>
          <w:p w:rsidR="00834726" w:rsidRPr="00834726" w:rsidRDefault="00834726" w:rsidP="00834726">
            <w:pPr>
              <w:widowControl w:val="0"/>
              <w:autoSpaceDE w:val="0"/>
              <w:autoSpaceDN w:val="0"/>
              <w:spacing w:after="0" w:line="276" w:lineRule="auto"/>
              <w:jc w:val="both"/>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скорректирован в соответствии с корректировкой прогноза перспективной тепловой нагрузки и предлагаемых мероприятий по развитию источников тепловой энергии.</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21</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3 Утверждаемой части</w:t>
            </w:r>
          </w:p>
        </w:tc>
        <w:tc>
          <w:tcPr>
            <w:tcW w:w="4591" w:type="dxa"/>
            <w:shd w:val="clear" w:color="auto" w:fill="auto"/>
            <w:vAlign w:val="center"/>
          </w:tcPr>
          <w:p w:rsidR="00834726" w:rsidRPr="00834726" w:rsidRDefault="00834726" w:rsidP="00834726">
            <w:pPr>
              <w:widowControl w:val="0"/>
              <w:autoSpaceDE w:val="0"/>
              <w:autoSpaceDN w:val="0"/>
              <w:spacing w:after="0" w:line="276" w:lineRule="auto"/>
              <w:jc w:val="both"/>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скорректирован в соответствии с корректировкой прогноза перспективной тепловой нагрузки и предлагаемых мероприятий по развитию систем теплоснабжения</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22</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4 Утверждаемой части</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sz w:val="24"/>
                <w:szCs w:val="24"/>
              </w:rPr>
              <w:t>Раздел скорректирован с учетом изменения состояния систем теплоснабжения</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23</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5 Утверждаемой части</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Актуализированы предложения по строительству, реконструкции и техническому перевооружению источников тепловой энергии</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24</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6 Утверждаемой части</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Актуализированы предложения по строительству, реконструкции и техническому перевооружению тепловых сетей</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lastRenderedPageBreak/>
              <w:t>25</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7 Утверждаемой части</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Изменений нет</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26</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8 Утверждаемой части</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Актуализированы перспективные топливные балансы</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27</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9 Утверждаемой части</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Переработаны инвестиции в строительство, реконструкцию, техническое перевооружение и (или) модернизацию</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28</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10 Утверждаемой части</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Актуализирован перечень ЕТО</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29</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11 Утверждаемой части</w:t>
            </w:r>
          </w:p>
        </w:tc>
        <w:tc>
          <w:tcPr>
            <w:tcW w:w="4591" w:type="dxa"/>
            <w:shd w:val="clear" w:color="auto" w:fill="auto"/>
            <w:vAlign w:val="center"/>
          </w:tcPr>
          <w:p w:rsidR="00834726" w:rsidRPr="00834726" w:rsidRDefault="00834726" w:rsidP="00834726">
            <w:pPr>
              <w:spacing w:after="0" w:line="276" w:lineRule="auto"/>
              <w:jc w:val="both"/>
              <w:rPr>
                <w:rFonts w:ascii="Times New Roman" w:eastAsia="Calibri" w:hAnsi="Times New Roman" w:cs="Times New Roman"/>
                <w:sz w:val="24"/>
                <w:szCs w:val="24"/>
              </w:rPr>
            </w:pPr>
            <w:r w:rsidRPr="00834726">
              <w:rPr>
                <w:rFonts w:ascii="Times New Roman" w:eastAsia="Calibri" w:hAnsi="Times New Roman" w:cs="Times New Roman"/>
                <w:color w:val="000000"/>
                <w:sz w:val="24"/>
                <w:szCs w:val="24"/>
              </w:rPr>
              <w:t>Изменений нет</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30</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12 Утверждаемой части</w:t>
            </w:r>
          </w:p>
        </w:tc>
        <w:tc>
          <w:tcPr>
            <w:tcW w:w="4591" w:type="dxa"/>
            <w:shd w:val="clear" w:color="auto" w:fill="auto"/>
            <w:vAlign w:val="center"/>
          </w:tcPr>
          <w:p w:rsidR="00834726" w:rsidRPr="00834726" w:rsidRDefault="00834726" w:rsidP="00834726">
            <w:pPr>
              <w:spacing w:after="0" w:line="276" w:lineRule="auto"/>
              <w:jc w:val="both"/>
              <w:rPr>
                <w:rFonts w:ascii="Times New Roman" w:eastAsia="Calibri" w:hAnsi="Times New Roman" w:cs="Times New Roman"/>
                <w:sz w:val="24"/>
                <w:szCs w:val="24"/>
              </w:rPr>
            </w:pPr>
            <w:r w:rsidRPr="00834726">
              <w:rPr>
                <w:rFonts w:ascii="Times New Roman" w:eastAsia="Calibri" w:hAnsi="Times New Roman" w:cs="Times New Roman"/>
                <w:color w:val="000000"/>
                <w:sz w:val="24"/>
                <w:szCs w:val="24"/>
              </w:rPr>
              <w:t>Изменений нет</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31</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13 Утверждаемой части</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Раздел актуализирован</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32</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14 Утверждаемой части</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Актуализированы индикаторы развития системы теплоснабжения</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33</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15 Утверждаемой части</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Изменений нет</w:t>
            </w:r>
          </w:p>
        </w:tc>
      </w:tr>
    </w:tbl>
    <w:p w:rsidR="00834726" w:rsidRPr="00834726" w:rsidRDefault="00834726" w:rsidP="00834726">
      <w:pPr>
        <w:suppressAutoHyphens/>
        <w:spacing w:after="0" w:line="240" w:lineRule="auto"/>
        <w:ind w:firstLine="567"/>
        <w:jc w:val="both"/>
        <w:rPr>
          <w:rFonts w:ascii="Times New Roman" w:eastAsia="Calibri" w:hAnsi="Times New Roman" w:cs="Times New Roman"/>
          <w:sz w:val="24"/>
          <w:szCs w:val="24"/>
          <w:lang w:eastAsia="ar-SA"/>
        </w:rPr>
      </w:pPr>
    </w:p>
    <w:p w:rsidR="00834726" w:rsidRPr="00834726" w:rsidRDefault="00834726" w:rsidP="00834726">
      <w:pPr>
        <w:spacing w:after="0" w:line="240" w:lineRule="auto"/>
        <w:rPr>
          <w:rFonts w:ascii="Times New Roman" w:eastAsia="Calibri" w:hAnsi="Times New Roman" w:cs="Times New Roman"/>
          <w:sz w:val="24"/>
        </w:rPr>
      </w:pPr>
    </w:p>
    <w:p w:rsidR="00834726" w:rsidRPr="00834726" w:rsidRDefault="00834726" w:rsidP="00834726">
      <w:pPr>
        <w:keepNext/>
        <w:keepLines/>
        <w:spacing w:after="120" w:line="240" w:lineRule="auto"/>
        <w:jc w:val="center"/>
        <w:outlineLvl w:val="0"/>
        <w:rPr>
          <w:rFonts w:ascii="Times New Roman" w:eastAsia="Times New Roman" w:hAnsi="Times New Roman" w:cs="Times New Roman"/>
          <w:b/>
          <w:bCs/>
          <w:caps/>
          <w:sz w:val="24"/>
          <w:szCs w:val="28"/>
          <w:lang w:val="x-none"/>
        </w:rPr>
      </w:pPr>
      <w:bookmarkStart w:id="92" w:name="_Toc343876983"/>
      <w:r w:rsidRPr="00834726">
        <w:rPr>
          <w:rFonts w:ascii="Times New Roman" w:eastAsia="Times New Roman" w:hAnsi="Times New Roman" w:cs="Times New Roman"/>
          <w:b/>
          <w:bCs/>
          <w:caps/>
          <w:sz w:val="24"/>
          <w:szCs w:val="28"/>
          <w:lang w:val="x-none"/>
        </w:rPr>
        <w:br w:type="page"/>
      </w:r>
      <w:bookmarkStart w:id="93" w:name="_Toc422303838"/>
      <w:bookmarkStart w:id="94" w:name="_Toc103641006"/>
      <w:bookmarkStart w:id="95" w:name="_Toc129524043"/>
      <w:bookmarkEnd w:id="92"/>
      <w:r w:rsidRPr="00834726">
        <w:rPr>
          <w:rFonts w:ascii="Times New Roman" w:eastAsia="Times New Roman" w:hAnsi="Times New Roman" w:cs="Times New Roman"/>
          <w:b/>
          <w:bCs/>
          <w:caps/>
          <w:sz w:val="24"/>
          <w:szCs w:val="28"/>
          <w:lang w:val="x-none"/>
        </w:rPr>
        <w:lastRenderedPageBreak/>
        <w:t>СПИСОК ЛИТЕРАТУРЫ</w:t>
      </w:r>
      <w:bookmarkEnd w:id="93"/>
      <w:bookmarkEnd w:id="94"/>
      <w:bookmarkEnd w:id="95"/>
    </w:p>
    <w:p w:rsidR="00834726" w:rsidRPr="00834726" w:rsidRDefault="00834726" w:rsidP="00834726">
      <w:pPr>
        <w:spacing w:after="0" w:line="240" w:lineRule="auto"/>
        <w:rPr>
          <w:rFonts w:ascii="Times New Roman" w:eastAsia="Calibri" w:hAnsi="Times New Roman" w:cs="Times New Roman"/>
          <w:b/>
          <w:sz w:val="24"/>
          <w:szCs w:val="24"/>
        </w:rPr>
      </w:pPr>
    </w:p>
    <w:p w:rsidR="00834726" w:rsidRPr="00834726" w:rsidRDefault="00834726" w:rsidP="00834726">
      <w:pPr>
        <w:numPr>
          <w:ilvl w:val="0"/>
          <w:numId w:val="16"/>
        </w:numPr>
        <w:suppressAutoHyphens/>
        <w:spacing w:after="0" w:line="240" w:lineRule="auto"/>
        <w:ind w:left="709" w:hanging="425"/>
        <w:jc w:val="both"/>
        <w:rPr>
          <w:rFonts w:ascii="Times New Roman" w:eastAsia="Calibri" w:hAnsi="Times New Roman" w:cs="Times New Roman"/>
          <w:sz w:val="24"/>
          <w:szCs w:val="24"/>
        </w:rPr>
      </w:pPr>
      <w:r w:rsidRPr="00834726">
        <w:rPr>
          <w:rFonts w:ascii="Times New Roman" w:eastAsia="Calibri" w:hAnsi="Times New Roman" w:cs="Times New Roman"/>
          <w:sz w:val="24"/>
          <w:szCs w:val="24"/>
        </w:rPr>
        <w:t>Федеральный закон от 26.07.2010 года № 190-ФЗ «О теплоснабжении».</w:t>
      </w:r>
    </w:p>
    <w:p w:rsidR="00834726" w:rsidRPr="00834726" w:rsidRDefault="00834726" w:rsidP="00834726">
      <w:pPr>
        <w:numPr>
          <w:ilvl w:val="0"/>
          <w:numId w:val="16"/>
        </w:numPr>
        <w:suppressAutoHyphens/>
        <w:spacing w:after="0" w:line="240" w:lineRule="auto"/>
        <w:ind w:left="709" w:hanging="425"/>
        <w:jc w:val="both"/>
        <w:rPr>
          <w:rFonts w:ascii="Times New Roman" w:eastAsia="Calibri" w:hAnsi="Times New Roman" w:cs="Times New Roman"/>
          <w:sz w:val="24"/>
          <w:szCs w:val="24"/>
        </w:rPr>
      </w:pPr>
      <w:r w:rsidRPr="00834726">
        <w:rPr>
          <w:rFonts w:ascii="Times New Roman" w:eastAsia="Calibri" w:hAnsi="Times New Roman" w:cs="Times New Roman"/>
          <w:sz w:val="24"/>
          <w:szCs w:val="24"/>
        </w:rPr>
        <w:t>Постановление Правительства РФ от 22 февраля 2012 г. № 154 «О требованиях к схемам теплоснабжения, порядку их разработки и утверждения».</w:t>
      </w:r>
    </w:p>
    <w:p w:rsidR="00834726" w:rsidRPr="00834726" w:rsidRDefault="00834726" w:rsidP="00834726">
      <w:pPr>
        <w:numPr>
          <w:ilvl w:val="0"/>
          <w:numId w:val="16"/>
        </w:numPr>
        <w:suppressAutoHyphens/>
        <w:spacing w:after="0" w:line="240" w:lineRule="auto"/>
        <w:ind w:left="709" w:hanging="425"/>
        <w:jc w:val="both"/>
        <w:rPr>
          <w:rFonts w:ascii="Times New Roman" w:eastAsia="Calibri" w:hAnsi="Times New Roman" w:cs="Times New Roman"/>
          <w:sz w:val="24"/>
          <w:szCs w:val="24"/>
        </w:rPr>
      </w:pPr>
      <w:r w:rsidRPr="00834726">
        <w:rPr>
          <w:rFonts w:ascii="Times New Roman" w:eastAsia="Calibri" w:hAnsi="Times New Roman" w:cs="Times New Roman"/>
          <w:sz w:val="24"/>
          <w:szCs w:val="24"/>
        </w:rPr>
        <w:t>Постановление Правительства РФ от 3 апреля 2018 г. № 405 «О внесении изменений в некоторые акты Правительства Российской Федерации».</w:t>
      </w:r>
    </w:p>
    <w:p w:rsidR="00834726" w:rsidRPr="00834726" w:rsidRDefault="00834726" w:rsidP="00834726">
      <w:pPr>
        <w:numPr>
          <w:ilvl w:val="0"/>
          <w:numId w:val="16"/>
        </w:numPr>
        <w:suppressAutoHyphens/>
        <w:spacing w:after="0" w:line="240" w:lineRule="auto"/>
        <w:ind w:left="709" w:hanging="425"/>
        <w:jc w:val="both"/>
        <w:rPr>
          <w:rFonts w:ascii="Times New Roman" w:eastAsia="Calibri" w:hAnsi="Times New Roman" w:cs="Times New Roman"/>
          <w:sz w:val="24"/>
          <w:szCs w:val="24"/>
        </w:rPr>
      </w:pPr>
      <w:r w:rsidRPr="00834726">
        <w:rPr>
          <w:rFonts w:ascii="Times New Roman" w:eastAsia="Calibri" w:hAnsi="Times New Roman" w:cs="Times New Roman"/>
          <w:sz w:val="24"/>
          <w:szCs w:val="24"/>
        </w:rPr>
        <w:t>Приказ Министерства энергетики РФ и Министерства регионального развития РФ от 29 декабря 2012 г. № 565/667 «Об утверждении методических рекомендаций по разработке схем теплоснабжения»</w:t>
      </w:r>
    </w:p>
    <w:p w:rsidR="00834726" w:rsidRPr="00834726" w:rsidRDefault="00834726" w:rsidP="00834726">
      <w:pPr>
        <w:numPr>
          <w:ilvl w:val="0"/>
          <w:numId w:val="16"/>
        </w:numPr>
        <w:suppressAutoHyphens/>
        <w:spacing w:after="0" w:line="240" w:lineRule="auto"/>
        <w:ind w:left="709" w:hanging="425"/>
        <w:jc w:val="both"/>
        <w:rPr>
          <w:rFonts w:ascii="Times New Roman" w:eastAsia="Calibri" w:hAnsi="Times New Roman" w:cs="Times New Roman"/>
          <w:sz w:val="24"/>
          <w:szCs w:val="24"/>
        </w:rPr>
      </w:pPr>
      <w:r w:rsidRPr="00834726">
        <w:rPr>
          <w:rFonts w:ascii="Times New Roman" w:eastAsia="Calibri" w:hAnsi="Times New Roman" w:cs="Times New Roman"/>
          <w:sz w:val="24"/>
          <w:szCs w:val="24"/>
        </w:rPr>
        <w:t xml:space="preserve">Методические рекомендации по разработке схем теплоснабжения (утв. Приказом Министерства энергетики РФ и Министерства регионального развития РФ от 29 декабря 2012 г. № 565/667) </w:t>
      </w:r>
    </w:p>
    <w:p w:rsidR="00834726" w:rsidRPr="00834726" w:rsidRDefault="00834726" w:rsidP="00834726">
      <w:pPr>
        <w:numPr>
          <w:ilvl w:val="0"/>
          <w:numId w:val="16"/>
        </w:numPr>
        <w:suppressAutoHyphens/>
        <w:spacing w:after="0" w:line="240" w:lineRule="auto"/>
        <w:ind w:left="709" w:hanging="425"/>
        <w:jc w:val="both"/>
        <w:rPr>
          <w:rFonts w:ascii="Times New Roman" w:eastAsia="Calibri" w:hAnsi="Times New Roman" w:cs="Times New Roman"/>
          <w:sz w:val="24"/>
        </w:rPr>
      </w:pPr>
      <w:r w:rsidRPr="00834726">
        <w:rPr>
          <w:rFonts w:ascii="Times New Roman" w:eastAsia="Calibri" w:hAnsi="Times New Roman" w:cs="Times New Roman"/>
          <w:sz w:val="24"/>
          <w:szCs w:val="24"/>
        </w:rPr>
        <w:t>Постановление Правительства РФ от 8 августа 2012 г. N 808 «Об организации теплоснабжения в Российской Федерации и о внесении изменений в некоторые</w:t>
      </w:r>
      <w:r w:rsidRPr="00834726">
        <w:rPr>
          <w:rFonts w:ascii="Times New Roman" w:eastAsia="Calibri" w:hAnsi="Times New Roman" w:cs="Times New Roman"/>
          <w:sz w:val="24"/>
        </w:rPr>
        <w:t xml:space="preserve"> </w:t>
      </w:r>
      <w:r w:rsidRPr="00834726">
        <w:rPr>
          <w:rFonts w:ascii="Times New Roman" w:eastAsia="Calibri" w:hAnsi="Times New Roman" w:cs="Times New Roman"/>
          <w:sz w:val="24"/>
          <w:szCs w:val="24"/>
        </w:rPr>
        <w:t>акты Правительства Российской Федерации».</w:t>
      </w:r>
    </w:p>
    <w:p w:rsidR="00834726" w:rsidRPr="00834726" w:rsidRDefault="00834726" w:rsidP="00834726">
      <w:pPr>
        <w:suppressAutoHyphens/>
        <w:spacing w:after="0" w:line="240" w:lineRule="auto"/>
        <w:jc w:val="both"/>
        <w:rPr>
          <w:rFonts w:ascii="Times New Roman" w:eastAsia="Calibri" w:hAnsi="Times New Roman" w:cs="Times New Roman"/>
          <w:sz w:val="24"/>
        </w:rPr>
      </w:pPr>
      <w:r w:rsidRPr="00834726">
        <w:rPr>
          <w:rFonts w:ascii="Times New Roman" w:eastAsia="Calibri" w:hAnsi="Times New Roman" w:cs="Times New Roman"/>
          <w:sz w:val="24"/>
          <w:szCs w:val="24"/>
        </w:rPr>
        <w:t xml:space="preserve"> </w:t>
      </w:r>
    </w:p>
    <w:p w:rsidR="00834726" w:rsidRPr="00834726" w:rsidRDefault="00834726" w:rsidP="00834726">
      <w:pPr>
        <w:spacing w:after="0" w:line="240" w:lineRule="auto"/>
        <w:rPr>
          <w:rFonts w:ascii="Times New Roman" w:eastAsia="Calibri" w:hAnsi="Times New Roman" w:cs="Times New Roman"/>
          <w:sz w:val="24"/>
        </w:rPr>
      </w:pPr>
    </w:p>
    <w:p w:rsidR="00AB304F" w:rsidRPr="00AB304F" w:rsidRDefault="00AB304F">
      <w:pPr>
        <w:rPr>
          <w:rFonts w:ascii="Times New Roman" w:hAnsi="Times New Roman" w:cs="Times New Roman"/>
          <w:sz w:val="24"/>
          <w:szCs w:val="24"/>
        </w:rPr>
      </w:pPr>
    </w:p>
    <w:sectPr w:rsidR="00AB304F" w:rsidRPr="00AB304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3987" w:rsidRDefault="00F93987">
      <w:pPr>
        <w:spacing w:after="0" w:line="240" w:lineRule="auto"/>
      </w:pPr>
      <w:r>
        <w:separator/>
      </w:r>
    </w:p>
  </w:endnote>
  <w:endnote w:type="continuationSeparator" w:id="0">
    <w:p w:rsidR="00F93987" w:rsidRDefault="00F93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38B2" w:rsidRPr="004F23FA" w:rsidRDefault="009338B2" w:rsidP="00752BF8">
    <w:pPr>
      <w:pStyle w:val="a5"/>
      <w:pBdr>
        <w:top w:val="thinThickSmallGap" w:sz="24" w:space="1" w:color="823B0B" w:themeColor="accent2" w:themeShade="7F"/>
      </w:pBdr>
      <w:rPr>
        <w:rFonts w:ascii="Arial" w:hAnsi="Arial" w:cs="Arial"/>
        <w:sz w:val="18"/>
        <w:szCs w:val="18"/>
      </w:rPr>
    </w:pPr>
    <w:r w:rsidRPr="004F23FA">
      <w:rPr>
        <w:rFonts w:ascii="Arial" w:hAnsi="Arial" w:cs="Arial"/>
        <w:sz w:val="18"/>
        <w:szCs w:val="18"/>
      </w:rPr>
      <w:t>241050  г. Брянск  ул. Горького, 30    п</w:t>
    </w:r>
    <w:r>
      <w:rPr>
        <w:rFonts w:ascii="Arial" w:hAnsi="Arial" w:cs="Arial"/>
        <w:sz w:val="18"/>
        <w:szCs w:val="18"/>
      </w:rPr>
      <w:t xml:space="preserve">ом. 15,16  тел.(4832) 59-96-86  </w:t>
    </w:r>
    <w:r w:rsidRPr="004F23FA">
      <w:rPr>
        <w:rFonts w:ascii="Arial" w:hAnsi="Arial" w:cs="Arial"/>
        <w:sz w:val="18"/>
        <w:szCs w:val="18"/>
      </w:rPr>
      <w:t xml:space="preserve">Email: </w:t>
    </w:r>
    <w:r w:rsidRPr="004F23FA">
      <w:rPr>
        <w:rStyle w:val="a7"/>
        <w:sz w:val="18"/>
        <w:szCs w:val="18"/>
      </w:rPr>
      <w:t>np</w:t>
    </w:r>
    <w:hyperlink r:id="rId1" w:history="1">
      <w:r w:rsidRPr="004F23FA">
        <w:rPr>
          <w:rStyle w:val="a7"/>
          <w:sz w:val="18"/>
          <w:szCs w:val="18"/>
          <w:lang w:val="en-US"/>
        </w:rPr>
        <w:t>tektest</w:t>
      </w:r>
      <w:r w:rsidRPr="004F23FA">
        <w:rPr>
          <w:rStyle w:val="a7"/>
          <w:sz w:val="18"/>
          <w:szCs w:val="18"/>
        </w:rPr>
        <w:t>32@</w:t>
      </w:r>
      <w:r w:rsidRPr="004F23FA">
        <w:rPr>
          <w:rStyle w:val="a7"/>
          <w:sz w:val="18"/>
          <w:szCs w:val="18"/>
          <w:lang w:val="en-US"/>
        </w:rPr>
        <w:t>yandex</w:t>
      </w:r>
      <w:r w:rsidRPr="004F23FA">
        <w:rPr>
          <w:rStyle w:val="a7"/>
          <w:sz w:val="18"/>
          <w:szCs w:val="18"/>
        </w:rPr>
        <w:t>.</w:t>
      </w:r>
      <w:r w:rsidRPr="004F23FA">
        <w:rPr>
          <w:rStyle w:val="a7"/>
          <w:sz w:val="18"/>
          <w:szCs w:val="18"/>
          <w:lang w:val="en-US"/>
        </w:rPr>
        <w:t>ru</w:t>
      </w:r>
    </w:hyperlink>
    <w:r w:rsidRPr="001649B0">
      <w:rPr>
        <w:rFonts w:cs="Times New Roman"/>
        <w:b/>
        <w:i/>
        <w:sz w:val="20"/>
        <w:szCs w:val="20"/>
      </w:rPr>
      <w:ptab w:relativeTo="margin" w:alignment="right" w:leader="none"/>
    </w:r>
    <w:r w:rsidRPr="001649B0">
      <w:rPr>
        <w:rFonts w:cs="Times New Roman"/>
        <w:b/>
        <w:i/>
        <w:sz w:val="20"/>
        <w:szCs w:val="20"/>
      </w:rPr>
      <w:fldChar w:fldCharType="begin"/>
    </w:r>
    <w:r w:rsidRPr="001649B0">
      <w:rPr>
        <w:rFonts w:cs="Times New Roman"/>
        <w:b/>
        <w:i/>
        <w:sz w:val="20"/>
        <w:szCs w:val="20"/>
      </w:rPr>
      <w:instrText xml:space="preserve"> PAGE   \* MERGEFORMAT </w:instrText>
    </w:r>
    <w:r w:rsidRPr="001649B0">
      <w:rPr>
        <w:rFonts w:cs="Times New Roman"/>
        <w:b/>
        <w:i/>
        <w:sz w:val="20"/>
        <w:szCs w:val="20"/>
      </w:rPr>
      <w:fldChar w:fldCharType="separate"/>
    </w:r>
    <w:r w:rsidR="00385FEA">
      <w:rPr>
        <w:rFonts w:cs="Times New Roman"/>
        <w:b/>
        <w:i/>
        <w:noProof/>
        <w:sz w:val="20"/>
        <w:szCs w:val="20"/>
      </w:rPr>
      <w:t>6</w:t>
    </w:r>
    <w:r w:rsidRPr="001649B0">
      <w:rPr>
        <w:rFonts w:cs="Times New Roman"/>
        <w:b/>
        <w:i/>
        <w:sz w:val="20"/>
        <w:szCs w:val="20"/>
      </w:rPr>
      <w:fldChar w:fldCharType="end"/>
    </w:r>
  </w:p>
  <w:p w:rsidR="009338B2" w:rsidRDefault="009338B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3987" w:rsidRDefault="00F93987">
      <w:pPr>
        <w:spacing w:after="0" w:line="240" w:lineRule="auto"/>
      </w:pPr>
      <w:r>
        <w:separator/>
      </w:r>
    </w:p>
  </w:footnote>
  <w:footnote w:type="continuationSeparator" w:id="0">
    <w:p w:rsidR="00F93987" w:rsidRDefault="00F939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38B2" w:rsidRPr="004F23FA" w:rsidRDefault="009338B2" w:rsidP="00752BF8">
    <w:pPr>
      <w:pStyle w:val="a3"/>
      <w:jc w:val="center"/>
      <w:rPr>
        <w:rFonts w:eastAsiaTheme="majorEastAsia" w:cs="Times New Roman"/>
        <w:i/>
        <w:sz w:val="20"/>
        <w:szCs w:val="20"/>
      </w:rPr>
    </w:pPr>
    <w:r w:rsidRPr="004F23FA">
      <w:rPr>
        <w:rFonts w:eastAsiaTheme="majorEastAsia" w:cs="Times New Roman"/>
        <w:i/>
        <w:sz w:val="20"/>
        <w:szCs w:val="20"/>
      </w:rPr>
      <w:t xml:space="preserve">Актуализация схемы теплоснабжения </w:t>
    </w:r>
    <w:r>
      <w:rPr>
        <w:rFonts w:eastAsiaTheme="majorEastAsia" w:cs="Times New Roman"/>
        <w:i/>
        <w:sz w:val="20"/>
        <w:szCs w:val="20"/>
      </w:rPr>
      <w:t>Октябрьского</w:t>
    </w:r>
    <w:r w:rsidRPr="004F23FA">
      <w:rPr>
        <w:rFonts w:eastAsiaTheme="majorEastAsia" w:cs="Times New Roman"/>
        <w:i/>
        <w:sz w:val="20"/>
        <w:szCs w:val="20"/>
      </w:rPr>
      <w:t xml:space="preserve"> сельского поселения Комсомольского муниципального района Ивановской области по состоянию на 2024 год и на период до 2034 года</w:t>
    </w:r>
  </w:p>
  <w:p w:rsidR="009338B2" w:rsidRPr="00D56FF8" w:rsidRDefault="009338B2" w:rsidP="00752BF8">
    <w:pPr>
      <w:pStyle w:val="a3"/>
      <w:pBdr>
        <w:bottom w:val="thickThinSmallGap" w:sz="24" w:space="1" w:color="823B0B"/>
      </w:pBdr>
      <w:rPr>
        <w:i/>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0"/>
        </w:tabs>
        <w:ind w:left="1698" w:hanging="990"/>
      </w:pPr>
      <w:rPr>
        <w:rFonts w:cs="Times New Roman"/>
      </w:rPr>
    </w:lvl>
  </w:abstractNum>
  <w:abstractNum w:abstractNumId="1">
    <w:nsid w:val="07DE776D"/>
    <w:multiLevelType w:val="hybridMultilevel"/>
    <w:tmpl w:val="A0E02DAA"/>
    <w:lvl w:ilvl="0" w:tplc="984039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B712C2D"/>
    <w:multiLevelType w:val="hybridMultilevel"/>
    <w:tmpl w:val="971EF796"/>
    <w:lvl w:ilvl="0" w:tplc="D13EC352">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4281FD9"/>
    <w:multiLevelType w:val="hybridMultilevel"/>
    <w:tmpl w:val="072A42E2"/>
    <w:lvl w:ilvl="0" w:tplc="CF7C70C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E84BC6"/>
    <w:multiLevelType w:val="hybridMultilevel"/>
    <w:tmpl w:val="73805CE4"/>
    <w:lvl w:ilvl="0" w:tplc="E70AFFF6">
      <w:start w:val="1"/>
      <w:numFmt w:val="bullet"/>
      <w:lvlText w:val=""/>
      <w:lvlJc w:val="left"/>
      <w:pPr>
        <w:ind w:left="1440" w:hanging="360"/>
      </w:pPr>
      <w:rPr>
        <w:rFonts w:ascii="Symbol" w:hAnsi="Symbol" w:hint="default"/>
        <w:b/>
        <w:i w:val="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3D023567"/>
    <w:multiLevelType w:val="hybridMultilevel"/>
    <w:tmpl w:val="F38E48CE"/>
    <w:lvl w:ilvl="0" w:tplc="04190001">
      <w:start w:val="1"/>
      <w:numFmt w:val="russianLower"/>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6">
    <w:nsid w:val="47F13CE7"/>
    <w:multiLevelType w:val="hybridMultilevel"/>
    <w:tmpl w:val="5BD0B560"/>
    <w:lvl w:ilvl="0" w:tplc="984039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3CB6A94"/>
    <w:multiLevelType w:val="hybridMultilevel"/>
    <w:tmpl w:val="F3EC6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E22003D"/>
    <w:multiLevelType w:val="hybridMultilevel"/>
    <w:tmpl w:val="8E001272"/>
    <w:lvl w:ilvl="0" w:tplc="9E4086CC">
      <w:start w:val="1"/>
      <w:numFmt w:val="russianLower"/>
      <w:lvlText w:val="%1)"/>
      <w:lvlJc w:val="left"/>
      <w:pPr>
        <w:ind w:left="720" w:hanging="360"/>
      </w:pPr>
      <w:rPr>
        <w:rFonts w:hint="default"/>
      </w:rPr>
    </w:lvl>
    <w:lvl w:ilvl="1" w:tplc="9E4086CC"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9">
    <w:nsid w:val="649617F6"/>
    <w:multiLevelType w:val="hybridMultilevel"/>
    <w:tmpl w:val="E2CE7C88"/>
    <w:lvl w:ilvl="0" w:tplc="E70AFFF6">
      <w:start w:val="1"/>
      <w:numFmt w:val="bullet"/>
      <w:lvlText w:val=""/>
      <w:lvlJc w:val="left"/>
      <w:pPr>
        <w:ind w:left="720" w:hanging="360"/>
      </w:pPr>
      <w:rPr>
        <w:rFonts w:ascii="Symbol" w:hAnsi="Symbol" w:hint="default"/>
        <w:b/>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7806CB5"/>
    <w:multiLevelType w:val="hybridMultilevel"/>
    <w:tmpl w:val="515A438E"/>
    <w:lvl w:ilvl="0" w:tplc="42F29C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6D1F0F63"/>
    <w:multiLevelType w:val="hybridMultilevel"/>
    <w:tmpl w:val="14BE1472"/>
    <w:lvl w:ilvl="0" w:tplc="9840398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71910595"/>
    <w:multiLevelType w:val="hybridMultilevel"/>
    <w:tmpl w:val="2F008F8C"/>
    <w:lvl w:ilvl="0" w:tplc="466634E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79437C4"/>
    <w:multiLevelType w:val="hybridMultilevel"/>
    <w:tmpl w:val="128A7DA4"/>
    <w:lvl w:ilvl="0" w:tplc="466634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7B2222BF"/>
    <w:multiLevelType w:val="hybridMultilevel"/>
    <w:tmpl w:val="798C8BDA"/>
    <w:lvl w:ilvl="0" w:tplc="984039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F1E774E"/>
    <w:multiLevelType w:val="hybridMultilevel"/>
    <w:tmpl w:val="56F8C862"/>
    <w:lvl w:ilvl="0" w:tplc="984039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9"/>
  </w:num>
  <w:num w:numId="3">
    <w:abstractNumId w:val="11"/>
  </w:num>
  <w:num w:numId="4">
    <w:abstractNumId w:val="15"/>
  </w:num>
  <w:num w:numId="5">
    <w:abstractNumId w:val="14"/>
  </w:num>
  <w:num w:numId="6">
    <w:abstractNumId w:val="1"/>
  </w:num>
  <w:num w:numId="7">
    <w:abstractNumId w:val="10"/>
  </w:num>
  <w:num w:numId="8">
    <w:abstractNumId w:val="13"/>
  </w:num>
  <w:num w:numId="9">
    <w:abstractNumId w:val="7"/>
  </w:num>
  <w:num w:numId="10">
    <w:abstractNumId w:val="2"/>
  </w:num>
  <w:num w:numId="11">
    <w:abstractNumId w:val="6"/>
  </w:num>
  <w:num w:numId="12">
    <w:abstractNumId w:val="12"/>
  </w:num>
  <w:num w:numId="13">
    <w:abstractNumId w:val="8"/>
  </w:num>
  <w:num w:numId="14">
    <w:abstractNumId w:val="5"/>
  </w:num>
  <w:num w:numId="15">
    <w:abstractNumId w:val="3"/>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7A8"/>
    <w:rsid w:val="000034A6"/>
    <w:rsid w:val="000102C7"/>
    <w:rsid w:val="00030E43"/>
    <w:rsid w:val="0006269B"/>
    <w:rsid w:val="000758DE"/>
    <w:rsid w:val="00077040"/>
    <w:rsid w:val="0009063E"/>
    <w:rsid w:val="000907AA"/>
    <w:rsid w:val="000B6B1A"/>
    <w:rsid w:val="000D52C4"/>
    <w:rsid w:val="000E080F"/>
    <w:rsid w:val="000E1F1E"/>
    <w:rsid w:val="00104AC8"/>
    <w:rsid w:val="001246CD"/>
    <w:rsid w:val="001260F4"/>
    <w:rsid w:val="001320F1"/>
    <w:rsid w:val="001925F8"/>
    <w:rsid w:val="001A1293"/>
    <w:rsid w:val="001B24A2"/>
    <w:rsid w:val="001C2807"/>
    <w:rsid w:val="001C6521"/>
    <w:rsid w:val="001E7991"/>
    <w:rsid w:val="001F3D04"/>
    <w:rsid w:val="001F76BA"/>
    <w:rsid w:val="00203CC3"/>
    <w:rsid w:val="00244567"/>
    <w:rsid w:val="002B2132"/>
    <w:rsid w:val="002B74DD"/>
    <w:rsid w:val="00307067"/>
    <w:rsid w:val="00360F87"/>
    <w:rsid w:val="00380F7D"/>
    <w:rsid w:val="00383B55"/>
    <w:rsid w:val="00385FEA"/>
    <w:rsid w:val="003A4140"/>
    <w:rsid w:val="003C5BA4"/>
    <w:rsid w:val="003D01E8"/>
    <w:rsid w:val="003E0833"/>
    <w:rsid w:val="004006B9"/>
    <w:rsid w:val="00412314"/>
    <w:rsid w:val="00426788"/>
    <w:rsid w:val="00434AEB"/>
    <w:rsid w:val="004444EA"/>
    <w:rsid w:val="004565DB"/>
    <w:rsid w:val="004B22E1"/>
    <w:rsid w:val="004E11C4"/>
    <w:rsid w:val="004F2D74"/>
    <w:rsid w:val="005735D7"/>
    <w:rsid w:val="00595C00"/>
    <w:rsid w:val="005A27A8"/>
    <w:rsid w:val="005A61F3"/>
    <w:rsid w:val="005F7449"/>
    <w:rsid w:val="00600E65"/>
    <w:rsid w:val="00620F50"/>
    <w:rsid w:val="006239D4"/>
    <w:rsid w:val="006243E1"/>
    <w:rsid w:val="00625C97"/>
    <w:rsid w:val="00634C50"/>
    <w:rsid w:val="006523CB"/>
    <w:rsid w:val="006B4235"/>
    <w:rsid w:val="006C5C20"/>
    <w:rsid w:val="006D142C"/>
    <w:rsid w:val="006F5D4E"/>
    <w:rsid w:val="00752BF8"/>
    <w:rsid w:val="00791DE4"/>
    <w:rsid w:val="007C59C6"/>
    <w:rsid w:val="007D57CD"/>
    <w:rsid w:val="007D6DCC"/>
    <w:rsid w:val="007F0C5C"/>
    <w:rsid w:val="00820E57"/>
    <w:rsid w:val="00824E37"/>
    <w:rsid w:val="00827A24"/>
    <w:rsid w:val="00834726"/>
    <w:rsid w:val="00835A14"/>
    <w:rsid w:val="00844C51"/>
    <w:rsid w:val="008615F1"/>
    <w:rsid w:val="008B0453"/>
    <w:rsid w:val="008C09C7"/>
    <w:rsid w:val="009200F4"/>
    <w:rsid w:val="0092120A"/>
    <w:rsid w:val="00923C07"/>
    <w:rsid w:val="00925228"/>
    <w:rsid w:val="009338B2"/>
    <w:rsid w:val="00941A96"/>
    <w:rsid w:val="00982025"/>
    <w:rsid w:val="009A481E"/>
    <w:rsid w:val="009C0648"/>
    <w:rsid w:val="00A106F9"/>
    <w:rsid w:val="00A11C6A"/>
    <w:rsid w:val="00A14849"/>
    <w:rsid w:val="00A925EC"/>
    <w:rsid w:val="00AB0821"/>
    <w:rsid w:val="00AB304F"/>
    <w:rsid w:val="00AC60C2"/>
    <w:rsid w:val="00AC6935"/>
    <w:rsid w:val="00AE2ABC"/>
    <w:rsid w:val="00AE759B"/>
    <w:rsid w:val="00AF0639"/>
    <w:rsid w:val="00B2345A"/>
    <w:rsid w:val="00B5469F"/>
    <w:rsid w:val="00B8178A"/>
    <w:rsid w:val="00BB1A66"/>
    <w:rsid w:val="00BB5A8E"/>
    <w:rsid w:val="00BC2883"/>
    <w:rsid w:val="00BD6609"/>
    <w:rsid w:val="00BE097B"/>
    <w:rsid w:val="00C2433B"/>
    <w:rsid w:val="00C25E73"/>
    <w:rsid w:val="00C34B0D"/>
    <w:rsid w:val="00C72328"/>
    <w:rsid w:val="00CA3BD1"/>
    <w:rsid w:val="00D11815"/>
    <w:rsid w:val="00D35FD4"/>
    <w:rsid w:val="00D5135F"/>
    <w:rsid w:val="00D57408"/>
    <w:rsid w:val="00D64B70"/>
    <w:rsid w:val="00D93957"/>
    <w:rsid w:val="00DC4A92"/>
    <w:rsid w:val="00E202EB"/>
    <w:rsid w:val="00E20A43"/>
    <w:rsid w:val="00E47F92"/>
    <w:rsid w:val="00EA6537"/>
    <w:rsid w:val="00EB11FB"/>
    <w:rsid w:val="00ED0A06"/>
    <w:rsid w:val="00ED3F44"/>
    <w:rsid w:val="00EE2DA1"/>
    <w:rsid w:val="00F049BF"/>
    <w:rsid w:val="00F078A1"/>
    <w:rsid w:val="00F112F7"/>
    <w:rsid w:val="00F25B3F"/>
    <w:rsid w:val="00F42C52"/>
    <w:rsid w:val="00F87DF3"/>
    <w:rsid w:val="00F93987"/>
    <w:rsid w:val="00F96455"/>
    <w:rsid w:val="00FC6D0C"/>
    <w:rsid w:val="00FD4319"/>
    <w:rsid w:val="00FD7526"/>
    <w:rsid w:val="00FE5C6C"/>
    <w:rsid w:val="00FF64EA"/>
    <w:rsid w:val="00FF7E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Заголовок 1 Знак Знак,Заголовок 1 Знак Знак Знак,Document Header1,H1,Заголовок 1 Знак2 Знак,Заголовок 1 Знак1 Знак Знак,Заголовок 1 Знак Знак1 Знак Знак,Заголовок 1 Знак Знак2 Знак,Заголовок 1 Знак1 Знак1"/>
    <w:basedOn w:val="a"/>
    <w:next w:val="a"/>
    <w:link w:val="10"/>
    <w:qFormat/>
    <w:rsid w:val="00AB304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iPriority w:val="9"/>
    <w:semiHidden/>
    <w:unhideWhenUsed/>
    <w:qFormat/>
    <w:rsid w:val="000034A6"/>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hd,Guideline, Знак5,Знак5,ВерхКолонтитул"/>
    <w:basedOn w:val="a"/>
    <w:link w:val="a4"/>
    <w:uiPriority w:val="99"/>
    <w:unhideWhenUsed/>
    <w:rsid w:val="00426788"/>
    <w:pPr>
      <w:tabs>
        <w:tab w:val="center" w:pos="4677"/>
        <w:tab w:val="right" w:pos="9355"/>
      </w:tabs>
      <w:spacing w:after="0" w:line="240" w:lineRule="auto"/>
    </w:pPr>
    <w:rPr>
      <w:rFonts w:ascii="Times New Roman" w:hAnsi="Times New Roman"/>
      <w:sz w:val="28"/>
    </w:rPr>
  </w:style>
  <w:style w:type="character" w:customStyle="1" w:styleId="a4">
    <w:name w:val="Верхний колонтитул Знак"/>
    <w:aliases w:val="hd Знак,Guideline Знак, Знак5 Знак,Знак5 Знак,ВерхКолонтитул Знак"/>
    <w:basedOn w:val="a0"/>
    <w:link w:val="a3"/>
    <w:uiPriority w:val="99"/>
    <w:rsid w:val="00426788"/>
    <w:rPr>
      <w:rFonts w:ascii="Times New Roman" w:hAnsi="Times New Roman"/>
      <w:sz w:val="28"/>
    </w:rPr>
  </w:style>
  <w:style w:type="paragraph" w:styleId="a5">
    <w:name w:val="footer"/>
    <w:basedOn w:val="a"/>
    <w:link w:val="a6"/>
    <w:unhideWhenUsed/>
    <w:rsid w:val="00426788"/>
    <w:pPr>
      <w:tabs>
        <w:tab w:val="center" w:pos="4677"/>
        <w:tab w:val="right" w:pos="9355"/>
      </w:tabs>
      <w:spacing w:after="0" w:line="240" w:lineRule="auto"/>
    </w:pPr>
    <w:rPr>
      <w:rFonts w:ascii="Times New Roman" w:hAnsi="Times New Roman"/>
      <w:sz w:val="28"/>
    </w:rPr>
  </w:style>
  <w:style w:type="character" w:customStyle="1" w:styleId="a6">
    <w:name w:val="Нижний колонтитул Знак"/>
    <w:basedOn w:val="a0"/>
    <w:link w:val="a5"/>
    <w:rsid w:val="00426788"/>
    <w:rPr>
      <w:rFonts w:ascii="Times New Roman" w:hAnsi="Times New Roman"/>
      <w:sz w:val="28"/>
    </w:rPr>
  </w:style>
  <w:style w:type="character" w:styleId="a7">
    <w:name w:val="Hyperlink"/>
    <w:uiPriority w:val="99"/>
    <w:unhideWhenUsed/>
    <w:rsid w:val="00426788"/>
    <w:rPr>
      <w:color w:val="0000FF"/>
      <w:u w:val="single"/>
    </w:rPr>
  </w:style>
  <w:style w:type="character" w:customStyle="1" w:styleId="10">
    <w:name w:val="Заголовок 1 Знак"/>
    <w:aliases w:val="Заголовок 1 Знак Знак Знак1,Заголовок 1 Знак Знак Знак Знак,Document Header1 Знак,H1 Знак,Заголовок 1 Знак2 Знак Знак,Заголовок 1 Знак1 Знак Знак Знак,Заголовок 1 Знак Знак1 Знак Знак Знак,Заголовок 1 Знак Знак2 Знак Знак"/>
    <w:basedOn w:val="a0"/>
    <w:link w:val="1"/>
    <w:rsid w:val="00AB304F"/>
    <w:rPr>
      <w:rFonts w:asciiTheme="majorHAnsi" w:eastAsiaTheme="majorEastAsia" w:hAnsiTheme="majorHAnsi" w:cstheme="majorBidi"/>
      <w:color w:val="2E74B5" w:themeColor="accent1" w:themeShade="BF"/>
      <w:sz w:val="32"/>
      <w:szCs w:val="32"/>
    </w:rPr>
  </w:style>
  <w:style w:type="paragraph" w:styleId="a8">
    <w:name w:val="TOC Heading"/>
    <w:basedOn w:val="1"/>
    <w:next w:val="a"/>
    <w:uiPriority w:val="39"/>
    <w:unhideWhenUsed/>
    <w:qFormat/>
    <w:rsid w:val="00AB304F"/>
    <w:pPr>
      <w:outlineLvl w:val="9"/>
    </w:pPr>
    <w:rPr>
      <w:lang w:eastAsia="ru-RU"/>
    </w:rPr>
  </w:style>
  <w:style w:type="paragraph" w:styleId="11">
    <w:name w:val="toc 1"/>
    <w:basedOn w:val="a"/>
    <w:next w:val="a"/>
    <w:autoRedefine/>
    <w:uiPriority w:val="39"/>
    <w:unhideWhenUsed/>
    <w:rsid w:val="003C5BA4"/>
    <w:pPr>
      <w:spacing w:after="100"/>
    </w:pPr>
  </w:style>
  <w:style w:type="paragraph" w:styleId="2">
    <w:name w:val="toc 2"/>
    <w:basedOn w:val="a"/>
    <w:next w:val="a"/>
    <w:autoRedefine/>
    <w:uiPriority w:val="39"/>
    <w:unhideWhenUsed/>
    <w:rsid w:val="003C5BA4"/>
    <w:pPr>
      <w:spacing w:after="100"/>
      <w:ind w:left="220"/>
    </w:pPr>
    <w:rPr>
      <w:rFonts w:eastAsiaTheme="minorEastAsia"/>
      <w:lang w:eastAsia="ru-RU"/>
    </w:rPr>
  </w:style>
  <w:style w:type="paragraph" w:styleId="3">
    <w:name w:val="toc 3"/>
    <w:basedOn w:val="a"/>
    <w:next w:val="a"/>
    <w:autoRedefine/>
    <w:uiPriority w:val="39"/>
    <w:unhideWhenUsed/>
    <w:rsid w:val="003C5BA4"/>
    <w:pPr>
      <w:spacing w:after="100"/>
      <w:ind w:left="440"/>
    </w:pPr>
    <w:rPr>
      <w:rFonts w:eastAsiaTheme="minorEastAsia"/>
      <w:lang w:eastAsia="ru-RU"/>
    </w:rPr>
  </w:style>
  <w:style w:type="paragraph" w:styleId="41">
    <w:name w:val="toc 4"/>
    <w:basedOn w:val="a"/>
    <w:next w:val="a"/>
    <w:autoRedefine/>
    <w:uiPriority w:val="39"/>
    <w:unhideWhenUsed/>
    <w:rsid w:val="003C5BA4"/>
    <w:pPr>
      <w:spacing w:after="100"/>
      <w:ind w:left="660"/>
    </w:pPr>
    <w:rPr>
      <w:rFonts w:eastAsiaTheme="minorEastAsia"/>
      <w:lang w:eastAsia="ru-RU"/>
    </w:rPr>
  </w:style>
  <w:style w:type="paragraph" w:styleId="5">
    <w:name w:val="toc 5"/>
    <w:basedOn w:val="a"/>
    <w:next w:val="a"/>
    <w:autoRedefine/>
    <w:uiPriority w:val="39"/>
    <w:unhideWhenUsed/>
    <w:rsid w:val="003C5BA4"/>
    <w:pPr>
      <w:spacing w:after="100"/>
      <w:ind w:left="880"/>
    </w:pPr>
    <w:rPr>
      <w:rFonts w:eastAsiaTheme="minorEastAsia"/>
      <w:lang w:eastAsia="ru-RU"/>
    </w:rPr>
  </w:style>
  <w:style w:type="paragraph" w:styleId="6">
    <w:name w:val="toc 6"/>
    <w:basedOn w:val="a"/>
    <w:next w:val="a"/>
    <w:autoRedefine/>
    <w:uiPriority w:val="39"/>
    <w:unhideWhenUsed/>
    <w:rsid w:val="003C5BA4"/>
    <w:pPr>
      <w:spacing w:after="100"/>
      <w:ind w:left="1100"/>
    </w:pPr>
    <w:rPr>
      <w:rFonts w:eastAsiaTheme="minorEastAsia"/>
      <w:lang w:eastAsia="ru-RU"/>
    </w:rPr>
  </w:style>
  <w:style w:type="paragraph" w:styleId="7">
    <w:name w:val="toc 7"/>
    <w:basedOn w:val="a"/>
    <w:next w:val="a"/>
    <w:autoRedefine/>
    <w:uiPriority w:val="39"/>
    <w:unhideWhenUsed/>
    <w:rsid w:val="003C5BA4"/>
    <w:pPr>
      <w:spacing w:after="100"/>
      <w:ind w:left="1320"/>
    </w:pPr>
    <w:rPr>
      <w:rFonts w:eastAsiaTheme="minorEastAsia"/>
      <w:lang w:eastAsia="ru-RU"/>
    </w:rPr>
  </w:style>
  <w:style w:type="paragraph" w:styleId="8">
    <w:name w:val="toc 8"/>
    <w:basedOn w:val="a"/>
    <w:next w:val="a"/>
    <w:autoRedefine/>
    <w:uiPriority w:val="39"/>
    <w:unhideWhenUsed/>
    <w:rsid w:val="003C5BA4"/>
    <w:pPr>
      <w:spacing w:after="100"/>
      <w:ind w:left="1540"/>
    </w:pPr>
    <w:rPr>
      <w:rFonts w:eastAsiaTheme="minorEastAsia"/>
      <w:lang w:eastAsia="ru-RU"/>
    </w:rPr>
  </w:style>
  <w:style w:type="paragraph" w:styleId="9">
    <w:name w:val="toc 9"/>
    <w:basedOn w:val="a"/>
    <w:next w:val="a"/>
    <w:autoRedefine/>
    <w:uiPriority w:val="39"/>
    <w:unhideWhenUsed/>
    <w:rsid w:val="003C5BA4"/>
    <w:pPr>
      <w:spacing w:after="100"/>
      <w:ind w:left="1760"/>
    </w:pPr>
    <w:rPr>
      <w:rFonts w:eastAsiaTheme="minorEastAsia"/>
      <w:lang w:eastAsia="ru-RU"/>
    </w:rPr>
  </w:style>
  <w:style w:type="paragraph" w:styleId="a9">
    <w:name w:val="List Paragraph"/>
    <w:aliases w:val="Обычный текст,it_List1,Ненумерованный список,основной диплом"/>
    <w:basedOn w:val="a"/>
    <w:link w:val="aa"/>
    <w:uiPriority w:val="34"/>
    <w:qFormat/>
    <w:rsid w:val="00F25B3F"/>
    <w:pPr>
      <w:spacing w:after="0" w:line="276" w:lineRule="auto"/>
      <w:ind w:left="720"/>
      <w:contextualSpacing/>
    </w:pPr>
    <w:rPr>
      <w:rFonts w:ascii="Calibri" w:eastAsia="Calibri" w:hAnsi="Calibri" w:cs="Times New Roman"/>
      <w:sz w:val="20"/>
      <w:szCs w:val="20"/>
      <w:lang w:val="x-none" w:eastAsia="x-none"/>
    </w:rPr>
  </w:style>
  <w:style w:type="character" w:customStyle="1" w:styleId="aa">
    <w:name w:val="Абзац списка Знак"/>
    <w:aliases w:val="Обычный текст Знак,it_List1 Знак,Ненумерованный список Знак,основной диплом Знак"/>
    <w:link w:val="a9"/>
    <w:uiPriority w:val="34"/>
    <w:locked/>
    <w:rsid w:val="00F25B3F"/>
    <w:rPr>
      <w:rFonts w:ascii="Calibri" w:eastAsia="Calibri" w:hAnsi="Calibri" w:cs="Times New Roman"/>
      <w:sz w:val="20"/>
      <w:szCs w:val="20"/>
      <w:lang w:val="x-none" w:eastAsia="x-none"/>
    </w:rPr>
  </w:style>
  <w:style w:type="character" w:customStyle="1" w:styleId="ab">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c"/>
    <w:uiPriority w:val="99"/>
    <w:locked/>
    <w:rsid w:val="001E7991"/>
    <w:rPr>
      <w:rFonts w:ascii="Times New Roman" w:eastAsia="Microsoft YaHei" w:hAnsi="Times New Roman"/>
      <w:bCs/>
      <w:spacing w:val="-5"/>
      <w:sz w:val="24"/>
      <w:szCs w:val="18"/>
    </w:rPr>
  </w:style>
  <w:style w:type="paragraph" w:styleId="ac">
    <w:name w:val="caption"/>
    <w:aliases w:val="Таблица - Название объекта,!! Object Novogor !!,Знак,Caption Char,Caption Char1 Char1 Char Char,Caption Char Char2 Char1 Char Char,Caption Char Char Char Char Char1 Char1 Char Char1 Char,Caption Char Char Char1 Char Char Char"/>
    <w:basedOn w:val="a"/>
    <w:next w:val="a"/>
    <w:link w:val="ab"/>
    <w:qFormat/>
    <w:rsid w:val="001E7991"/>
    <w:pPr>
      <w:widowControl w:val="0"/>
      <w:adjustRightInd w:val="0"/>
      <w:spacing w:after="0" w:line="240" w:lineRule="auto"/>
      <w:jc w:val="both"/>
      <w:textAlignment w:val="baseline"/>
    </w:pPr>
    <w:rPr>
      <w:rFonts w:ascii="Times New Roman" w:eastAsia="Microsoft YaHei" w:hAnsi="Times New Roman"/>
      <w:bCs/>
      <w:spacing w:val="-5"/>
      <w:sz w:val="24"/>
      <w:szCs w:val="18"/>
    </w:rPr>
  </w:style>
  <w:style w:type="paragraph" w:styleId="ad">
    <w:name w:val="Balloon Text"/>
    <w:basedOn w:val="a"/>
    <w:link w:val="ae"/>
    <w:uiPriority w:val="99"/>
    <w:semiHidden/>
    <w:unhideWhenUsed/>
    <w:rsid w:val="00B8178A"/>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8178A"/>
    <w:rPr>
      <w:rFonts w:ascii="Tahoma" w:hAnsi="Tahoma" w:cs="Tahoma"/>
      <w:sz w:val="16"/>
      <w:szCs w:val="16"/>
    </w:rPr>
  </w:style>
  <w:style w:type="character" w:styleId="af">
    <w:name w:val="FollowedHyperlink"/>
    <w:basedOn w:val="a0"/>
    <w:uiPriority w:val="99"/>
    <w:semiHidden/>
    <w:unhideWhenUsed/>
    <w:rsid w:val="007D57CD"/>
    <w:rPr>
      <w:color w:val="800080"/>
      <w:u w:val="single"/>
    </w:rPr>
  </w:style>
  <w:style w:type="paragraph" w:customStyle="1" w:styleId="xl66">
    <w:name w:val="xl66"/>
    <w:basedOn w:val="a"/>
    <w:rsid w:val="007D57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7D57C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8">
    <w:name w:val="xl68"/>
    <w:basedOn w:val="a"/>
    <w:rsid w:val="007D57C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9">
    <w:name w:val="xl69"/>
    <w:basedOn w:val="a"/>
    <w:rsid w:val="007D57C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0">
    <w:name w:val="xl70"/>
    <w:basedOn w:val="a"/>
    <w:rsid w:val="007D57C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1">
    <w:name w:val="xl71"/>
    <w:basedOn w:val="a"/>
    <w:rsid w:val="007D57CD"/>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Times New Roman"/>
      <w:sz w:val="20"/>
      <w:szCs w:val="20"/>
      <w:lang w:eastAsia="ru-RU"/>
    </w:rPr>
  </w:style>
  <w:style w:type="paragraph" w:customStyle="1" w:styleId="xl72">
    <w:name w:val="xl72"/>
    <w:basedOn w:val="a"/>
    <w:rsid w:val="007D57CD"/>
    <w:pPr>
      <w:pBdr>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Times New Roman"/>
      <w:sz w:val="20"/>
      <w:szCs w:val="20"/>
      <w:lang w:eastAsia="ru-RU"/>
    </w:rPr>
  </w:style>
  <w:style w:type="paragraph" w:customStyle="1" w:styleId="xl73">
    <w:name w:val="xl73"/>
    <w:basedOn w:val="a"/>
    <w:rsid w:val="007D57C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character" w:customStyle="1" w:styleId="40">
    <w:name w:val="Заголовок 4 Знак"/>
    <w:basedOn w:val="a0"/>
    <w:link w:val="4"/>
    <w:uiPriority w:val="9"/>
    <w:semiHidden/>
    <w:rsid w:val="000034A6"/>
    <w:rPr>
      <w:rFonts w:asciiTheme="majorHAnsi" w:eastAsiaTheme="majorEastAsia" w:hAnsiTheme="majorHAnsi" w:cstheme="majorBidi"/>
      <w:b/>
      <w:bCs/>
      <w:i/>
      <w:iCs/>
      <w:color w:val="5B9BD5"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Заголовок 1 Знак Знак,Заголовок 1 Знак Знак Знак,Document Header1,H1,Заголовок 1 Знак2 Знак,Заголовок 1 Знак1 Знак Знак,Заголовок 1 Знак Знак1 Знак Знак,Заголовок 1 Знак Знак2 Знак,Заголовок 1 Знак1 Знак1"/>
    <w:basedOn w:val="a"/>
    <w:next w:val="a"/>
    <w:link w:val="10"/>
    <w:qFormat/>
    <w:rsid w:val="00AB304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iPriority w:val="9"/>
    <w:semiHidden/>
    <w:unhideWhenUsed/>
    <w:qFormat/>
    <w:rsid w:val="000034A6"/>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hd,Guideline, Знак5,Знак5,ВерхКолонтитул"/>
    <w:basedOn w:val="a"/>
    <w:link w:val="a4"/>
    <w:uiPriority w:val="99"/>
    <w:unhideWhenUsed/>
    <w:rsid w:val="00426788"/>
    <w:pPr>
      <w:tabs>
        <w:tab w:val="center" w:pos="4677"/>
        <w:tab w:val="right" w:pos="9355"/>
      </w:tabs>
      <w:spacing w:after="0" w:line="240" w:lineRule="auto"/>
    </w:pPr>
    <w:rPr>
      <w:rFonts w:ascii="Times New Roman" w:hAnsi="Times New Roman"/>
      <w:sz w:val="28"/>
    </w:rPr>
  </w:style>
  <w:style w:type="character" w:customStyle="1" w:styleId="a4">
    <w:name w:val="Верхний колонтитул Знак"/>
    <w:aliases w:val="hd Знак,Guideline Знак, Знак5 Знак,Знак5 Знак,ВерхКолонтитул Знак"/>
    <w:basedOn w:val="a0"/>
    <w:link w:val="a3"/>
    <w:uiPriority w:val="99"/>
    <w:rsid w:val="00426788"/>
    <w:rPr>
      <w:rFonts w:ascii="Times New Roman" w:hAnsi="Times New Roman"/>
      <w:sz w:val="28"/>
    </w:rPr>
  </w:style>
  <w:style w:type="paragraph" w:styleId="a5">
    <w:name w:val="footer"/>
    <w:basedOn w:val="a"/>
    <w:link w:val="a6"/>
    <w:unhideWhenUsed/>
    <w:rsid w:val="00426788"/>
    <w:pPr>
      <w:tabs>
        <w:tab w:val="center" w:pos="4677"/>
        <w:tab w:val="right" w:pos="9355"/>
      </w:tabs>
      <w:spacing w:after="0" w:line="240" w:lineRule="auto"/>
    </w:pPr>
    <w:rPr>
      <w:rFonts w:ascii="Times New Roman" w:hAnsi="Times New Roman"/>
      <w:sz w:val="28"/>
    </w:rPr>
  </w:style>
  <w:style w:type="character" w:customStyle="1" w:styleId="a6">
    <w:name w:val="Нижний колонтитул Знак"/>
    <w:basedOn w:val="a0"/>
    <w:link w:val="a5"/>
    <w:rsid w:val="00426788"/>
    <w:rPr>
      <w:rFonts w:ascii="Times New Roman" w:hAnsi="Times New Roman"/>
      <w:sz w:val="28"/>
    </w:rPr>
  </w:style>
  <w:style w:type="character" w:styleId="a7">
    <w:name w:val="Hyperlink"/>
    <w:uiPriority w:val="99"/>
    <w:unhideWhenUsed/>
    <w:rsid w:val="00426788"/>
    <w:rPr>
      <w:color w:val="0000FF"/>
      <w:u w:val="single"/>
    </w:rPr>
  </w:style>
  <w:style w:type="character" w:customStyle="1" w:styleId="10">
    <w:name w:val="Заголовок 1 Знак"/>
    <w:aliases w:val="Заголовок 1 Знак Знак Знак1,Заголовок 1 Знак Знак Знак Знак,Document Header1 Знак,H1 Знак,Заголовок 1 Знак2 Знак Знак,Заголовок 1 Знак1 Знак Знак Знак,Заголовок 1 Знак Знак1 Знак Знак Знак,Заголовок 1 Знак Знак2 Знак Знак"/>
    <w:basedOn w:val="a0"/>
    <w:link w:val="1"/>
    <w:rsid w:val="00AB304F"/>
    <w:rPr>
      <w:rFonts w:asciiTheme="majorHAnsi" w:eastAsiaTheme="majorEastAsia" w:hAnsiTheme="majorHAnsi" w:cstheme="majorBidi"/>
      <w:color w:val="2E74B5" w:themeColor="accent1" w:themeShade="BF"/>
      <w:sz w:val="32"/>
      <w:szCs w:val="32"/>
    </w:rPr>
  </w:style>
  <w:style w:type="paragraph" w:styleId="a8">
    <w:name w:val="TOC Heading"/>
    <w:basedOn w:val="1"/>
    <w:next w:val="a"/>
    <w:uiPriority w:val="39"/>
    <w:unhideWhenUsed/>
    <w:qFormat/>
    <w:rsid w:val="00AB304F"/>
    <w:pPr>
      <w:outlineLvl w:val="9"/>
    </w:pPr>
    <w:rPr>
      <w:lang w:eastAsia="ru-RU"/>
    </w:rPr>
  </w:style>
  <w:style w:type="paragraph" w:styleId="11">
    <w:name w:val="toc 1"/>
    <w:basedOn w:val="a"/>
    <w:next w:val="a"/>
    <w:autoRedefine/>
    <w:uiPriority w:val="39"/>
    <w:unhideWhenUsed/>
    <w:rsid w:val="003C5BA4"/>
    <w:pPr>
      <w:spacing w:after="100"/>
    </w:pPr>
  </w:style>
  <w:style w:type="paragraph" w:styleId="2">
    <w:name w:val="toc 2"/>
    <w:basedOn w:val="a"/>
    <w:next w:val="a"/>
    <w:autoRedefine/>
    <w:uiPriority w:val="39"/>
    <w:unhideWhenUsed/>
    <w:rsid w:val="003C5BA4"/>
    <w:pPr>
      <w:spacing w:after="100"/>
      <w:ind w:left="220"/>
    </w:pPr>
    <w:rPr>
      <w:rFonts w:eastAsiaTheme="minorEastAsia"/>
      <w:lang w:eastAsia="ru-RU"/>
    </w:rPr>
  </w:style>
  <w:style w:type="paragraph" w:styleId="3">
    <w:name w:val="toc 3"/>
    <w:basedOn w:val="a"/>
    <w:next w:val="a"/>
    <w:autoRedefine/>
    <w:uiPriority w:val="39"/>
    <w:unhideWhenUsed/>
    <w:rsid w:val="003C5BA4"/>
    <w:pPr>
      <w:spacing w:after="100"/>
      <w:ind w:left="440"/>
    </w:pPr>
    <w:rPr>
      <w:rFonts w:eastAsiaTheme="minorEastAsia"/>
      <w:lang w:eastAsia="ru-RU"/>
    </w:rPr>
  </w:style>
  <w:style w:type="paragraph" w:styleId="41">
    <w:name w:val="toc 4"/>
    <w:basedOn w:val="a"/>
    <w:next w:val="a"/>
    <w:autoRedefine/>
    <w:uiPriority w:val="39"/>
    <w:unhideWhenUsed/>
    <w:rsid w:val="003C5BA4"/>
    <w:pPr>
      <w:spacing w:after="100"/>
      <w:ind w:left="660"/>
    </w:pPr>
    <w:rPr>
      <w:rFonts w:eastAsiaTheme="minorEastAsia"/>
      <w:lang w:eastAsia="ru-RU"/>
    </w:rPr>
  </w:style>
  <w:style w:type="paragraph" w:styleId="5">
    <w:name w:val="toc 5"/>
    <w:basedOn w:val="a"/>
    <w:next w:val="a"/>
    <w:autoRedefine/>
    <w:uiPriority w:val="39"/>
    <w:unhideWhenUsed/>
    <w:rsid w:val="003C5BA4"/>
    <w:pPr>
      <w:spacing w:after="100"/>
      <w:ind w:left="880"/>
    </w:pPr>
    <w:rPr>
      <w:rFonts w:eastAsiaTheme="minorEastAsia"/>
      <w:lang w:eastAsia="ru-RU"/>
    </w:rPr>
  </w:style>
  <w:style w:type="paragraph" w:styleId="6">
    <w:name w:val="toc 6"/>
    <w:basedOn w:val="a"/>
    <w:next w:val="a"/>
    <w:autoRedefine/>
    <w:uiPriority w:val="39"/>
    <w:unhideWhenUsed/>
    <w:rsid w:val="003C5BA4"/>
    <w:pPr>
      <w:spacing w:after="100"/>
      <w:ind w:left="1100"/>
    </w:pPr>
    <w:rPr>
      <w:rFonts w:eastAsiaTheme="minorEastAsia"/>
      <w:lang w:eastAsia="ru-RU"/>
    </w:rPr>
  </w:style>
  <w:style w:type="paragraph" w:styleId="7">
    <w:name w:val="toc 7"/>
    <w:basedOn w:val="a"/>
    <w:next w:val="a"/>
    <w:autoRedefine/>
    <w:uiPriority w:val="39"/>
    <w:unhideWhenUsed/>
    <w:rsid w:val="003C5BA4"/>
    <w:pPr>
      <w:spacing w:after="100"/>
      <w:ind w:left="1320"/>
    </w:pPr>
    <w:rPr>
      <w:rFonts w:eastAsiaTheme="minorEastAsia"/>
      <w:lang w:eastAsia="ru-RU"/>
    </w:rPr>
  </w:style>
  <w:style w:type="paragraph" w:styleId="8">
    <w:name w:val="toc 8"/>
    <w:basedOn w:val="a"/>
    <w:next w:val="a"/>
    <w:autoRedefine/>
    <w:uiPriority w:val="39"/>
    <w:unhideWhenUsed/>
    <w:rsid w:val="003C5BA4"/>
    <w:pPr>
      <w:spacing w:after="100"/>
      <w:ind w:left="1540"/>
    </w:pPr>
    <w:rPr>
      <w:rFonts w:eastAsiaTheme="minorEastAsia"/>
      <w:lang w:eastAsia="ru-RU"/>
    </w:rPr>
  </w:style>
  <w:style w:type="paragraph" w:styleId="9">
    <w:name w:val="toc 9"/>
    <w:basedOn w:val="a"/>
    <w:next w:val="a"/>
    <w:autoRedefine/>
    <w:uiPriority w:val="39"/>
    <w:unhideWhenUsed/>
    <w:rsid w:val="003C5BA4"/>
    <w:pPr>
      <w:spacing w:after="100"/>
      <w:ind w:left="1760"/>
    </w:pPr>
    <w:rPr>
      <w:rFonts w:eastAsiaTheme="minorEastAsia"/>
      <w:lang w:eastAsia="ru-RU"/>
    </w:rPr>
  </w:style>
  <w:style w:type="paragraph" w:styleId="a9">
    <w:name w:val="List Paragraph"/>
    <w:aliases w:val="Обычный текст,it_List1,Ненумерованный список,основной диплом"/>
    <w:basedOn w:val="a"/>
    <w:link w:val="aa"/>
    <w:uiPriority w:val="34"/>
    <w:qFormat/>
    <w:rsid w:val="00F25B3F"/>
    <w:pPr>
      <w:spacing w:after="0" w:line="276" w:lineRule="auto"/>
      <w:ind w:left="720"/>
      <w:contextualSpacing/>
    </w:pPr>
    <w:rPr>
      <w:rFonts w:ascii="Calibri" w:eastAsia="Calibri" w:hAnsi="Calibri" w:cs="Times New Roman"/>
      <w:sz w:val="20"/>
      <w:szCs w:val="20"/>
      <w:lang w:val="x-none" w:eastAsia="x-none"/>
    </w:rPr>
  </w:style>
  <w:style w:type="character" w:customStyle="1" w:styleId="aa">
    <w:name w:val="Абзац списка Знак"/>
    <w:aliases w:val="Обычный текст Знак,it_List1 Знак,Ненумерованный список Знак,основной диплом Знак"/>
    <w:link w:val="a9"/>
    <w:uiPriority w:val="34"/>
    <w:locked/>
    <w:rsid w:val="00F25B3F"/>
    <w:rPr>
      <w:rFonts w:ascii="Calibri" w:eastAsia="Calibri" w:hAnsi="Calibri" w:cs="Times New Roman"/>
      <w:sz w:val="20"/>
      <w:szCs w:val="20"/>
      <w:lang w:val="x-none" w:eastAsia="x-none"/>
    </w:rPr>
  </w:style>
  <w:style w:type="character" w:customStyle="1" w:styleId="ab">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c"/>
    <w:uiPriority w:val="99"/>
    <w:locked/>
    <w:rsid w:val="001E7991"/>
    <w:rPr>
      <w:rFonts w:ascii="Times New Roman" w:eastAsia="Microsoft YaHei" w:hAnsi="Times New Roman"/>
      <w:bCs/>
      <w:spacing w:val="-5"/>
      <w:sz w:val="24"/>
      <w:szCs w:val="18"/>
    </w:rPr>
  </w:style>
  <w:style w:type="paragraph" w:styleId="ac">
    <w:name w:val="caption"/>
    <w:aliases w:val="Таблица - Название объекта,!! Object Novogor !!,Знак,Caption Char,Caption Char1 Char1 Char Char,Caption Char Char2 Char1 Char Char,Caption Char Char Char Char Char1 Char1 Char Char1 Char,Caption Char Char Char1 Char Char Char"/>
    <w:basedOn w:val="a"/>
    <w:next w:val="a"/>
    <w:link w:val="ab"/>
    <w:qFormat/>
    <w:rsid w:val="001E7991"/>
    <w:pPr>
      <w:widowControl w:val="0"/>
      <w:adjustRightInd w:val="0"/>
      <w:spacing w:after="0" w:line="240" w:lineRule="auto"/>
      <w:jc w:val="both"/>
      <w:textAlignment w:val="baseline"/>
    </w:pPr>
    <w:rPr>
      <w:rFonts w:ascii="Times New Roman" w:eastAsia="Microsoft YaHei" w:hAnsi="Times New Roman"/>
      <w:bCs/>
      <w:spacing w:val="-5"/>
      <w:sz w:val="24"/>
      <w:szCs w:val="18"/>
    </w:rPr>
  </w:style>
  <w:style w:type="paragraph" w:styleId="ad">
    <w:name w:val="Balloon Text"/>
    <w:basedOn w:val="a"/>
    <w:link w:val="ae"/>
    <w:uiPriority w:val="99"/>
    <w:semiHidden/>
    <w:unhideWhenUsed/>
    <w:rsid w:val="00B8178A"/>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8178A"/>
    <w:rPr>
      <w:rFonts w:ascii="Tahoma" w:hAnsi="Tahoma" w:cs="Tahoma"/>
      <w:sz w:val="16"/>
      <w:szCs w:val="16"/>
    </w:rPr>
  </w:style>
  <w:style w:type="character" w:styleId="af">
    <w:name w:val="FollowedHyperlink"/>
    <w:basedOn w:val="a0"/>
    <w:uiPriority w:val="99"/>
    <w:semiHidden/>
    <w:unhideWhenUsed/>
    <w:rsid w:val="007D57CD"/>
    <w:rPr>
      <w:color w:val="800080"/>
      <w:u w:val="single"/>
    </w:rPr>
  </w:style>
  <w:style w:type="paragraph" w:customStyle="1" w:styleId="xl66">
    <w:name w:val="xl66"/>
    <w:basedOn w:val="a"/>
    <w:rsid w:val="007D57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7D57C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8">
    <w:name w:val="xl68"/>
    <w:basedOn w:val="a"/>
    <w:rsid w:val="007D57C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9">
    <w:name w:val="xl69"/>
    <w:basedOn w:val="a"/>
    <w:rsid w:val="007D57C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0">
    <w:name w:val="xl70"/>
    <w:basedOn w:val="a"/>
    <w:rsid w:val="007D57C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1">
    <w:name w:val="xl71"/>
    <w:basedOn w:val="a"/>
    <w:rsid w:val="007D57CD"/>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Times New Roman"/>
      <w:sz w:val="20"/>
      <w:szCs w:val="20"/>
      <w:lang w:eastAsia="ru-RU"/>
    </w:rPr>
  </w:style>
  <w:style w:type="paragraph" w:customStyle="1" w:styleId="xl72">
    <w:name w:val="xl72"/>
    <w:basedOn w:val="a"/>
    <w:rsid w:val="007D57CD"/>
    <w:pPr>
      <w:pBdr>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Times New Roman"/>
      <w:sz w:val="20"/>
      <w:szCs w:val="20"/>
      <w:lang w:eastAsia="ru-RU"/>
    </w:rPr>
  </w:style>
  <w:style w:type="paragraph" w:customStyle="1" w:styleId="xl73">
    <w:name w:val="xl73"/>
    <w:basedOn w:val="a"/>
    <w:rsid w:val="007D57C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character" w:customStyle="1" w:styleId="40">
    <w:name w:val="Заголовок 4 Знак"/>
    <w:basedOn w:val="a0"/>
    <w:link w:val="4"/>
    <w:uiPriority w:val="9"/>
    <w:semiHidden/>
    <w:rsid w:val="000034A6"/>
    <w:rPr>
      <w:rFonts w:asciiTheme="majorHAnsi" w:eastAsiaTheme="majorEastAsia" w:hAnsiTheme="majorHAnsi" w:cstheme="majorBidi"/>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471">
      <w:bodyDiv w:val="1"/>
      <w:marLeft w:val="0"/>
      <w:marRight w:val="0"/>
      <w:marTop w:val="0"/>
      <w:marBottom w:val="0"/>
      <w:divBdr>
        <w:top w:val="none" w:sz="0" w:space="0" w:color="auto"/>
        <w:left w:val="none" w:sz="0" w:space="0" w:color="auto"/>
        <w:bottom w:val="none" w:sz="0" w:space="0" w:color="auto"/>
        <w:right w:val="none" w:sz="0" w:space="0" w:color="auto"/>
      </w:divBdr>
    </w:div>
    <w:div w:id="40831313">
      <w:bodyDiv w:val="1"/>
      <w:marLeft w:val="0"/>
      <w:marRight w:val="0"/>
      <w:marTop w:val="0"/>
      <w:marBottom w:val="0"/>
      <w:divBdr>
        <w:top w:val="none" w:sz="0" w:space="0" w:color="auto"/>
        <w:left w:val="none" w:sz="0" w:space="0" w:color="auto"/>
        <w:bottom w:val="none" w:sz="0" w:space="0" w:color="auto"/>
        <w:right w:val="none" w:sz="0" w:space="0" w:color="auto"/>
      </w:divBdr>
    </w:div>
    <w:div w:id="109251439">
      <w:bodyDiv w:val="1"/>
      <w:marLeft w:val="0"/>
      <w:marRight w:val="0"/>
      <w:marTop w:val="0"/>
      <w:marBottom w:val="0"/>
      <w:divBdr>
        <w:top w:val="none" w:sz="0" w:space="0" w:color="auto"/>
        <w:left w:val="none" w:sz="0" w:space="0" w:color="auto"/>
        <w:bottom w:val="none" w:sz="0" w:space="0" w:color="auto"/>
        <w:right w:val="none" w:sz="0" w:space="0" w:color="auto"/>
      </w:divBdr>
    </w:div>
    <w:div w:id="111098223">
      <w:bodyDiv w:val="1"/>
      <w:marLeft w:val="0"/>
      <w:marRight w:val="0"/>
      <w:marTop w:val="0"/>
      <w:marBottom w:val="0"/>
      <w:divBdr>
        <w:top w:val="none" w:sz="0" w:space="0" w:color="auto"/>
        <w:left w:val="none" w:sz="0" w:space="0" w:color="auto"/>
        <w:bottom w:val="none" w:sz="0" w:space="0" w:color="auto"/>
        <w:right w:val="none" w:sz="0" w:space="0" w:color="auto"/>
      </w:divBdr>
    </w:div>
    <w:div w:id="162863653">
      <w:bodyDiv w:val="1"/>
      <w:marLeft w:val="0"/>
      <w:marRight w:val="0"/>
      <w:marTop w:val="0"/>
      <w:marBottom w:val="0"/>
      <w:divBdr>
        <w:top w:val="none" w:sz="0" w:space="0" w:color="auto"/>
        <w:left w:val="none" w:sz="0" w:space="0" w:color="auto"/>
        <w:bottom w:val="none" w:sz="0" w:space="0" w:color="auto"/>
        <w:right w:val="none" w:sz="0" w:space="0" w:color="auto"/>
      </w:divBdr>
    </w:div>
    <w:div w:id="206071715">
      <w:bodyDiv w:val="1"/>
      <w:marLeft w:val="0"/>
      <w:marRight w:val="0"/>
      <w:marTop w:val="0"/>
      <w:marBottom w:val="0"/>
      <w:divBdr>
        <w:top w:val="none" w:sz="0" w:space="0" w:color="auto"/>
        <w:left w:val="none" w:sz="0" w:space="0" w:color="auto"/>
        <w:bottom w:val="none" w:sz="0" w:space="0" w:color="auto"/>
        <w:right w:val="none" w:sz="0" w:space="0" w:color="auto"/>
      </w:divBdr>
    </w:div>
    <w:div w:id="235096246">
      <w:bodyDiv w:val="1"/>
      <w:marLeft w:val="0"/>
      <w:marRight w:val="0"/>
      <w:marTop w:val="0"/>
      <w:marBottom w:val="0"/>
      <w:divBdr>
        <w:top w:val="none" w:sz="0" w:space="0" w:color="auto"/>
        <w:left w:val="none" w:sz="0" w:space="0" w:color="auto"/>
        <w:bottom w:val="none" w:sz="0" w:space="0" w:color="auto"/>
        <w:right w:val="none" w:sz="0" w:space="0" w:color="auto"/>
      </w:divBdr>
    </w:div>
    <w:div w:id="306709794">
      <w:bodyDiv w:val="1"/>
      <w:marLeft w:val="0"/>
      <w:marRight w:val="0"/>
      <w:marTop w:val="0"/>
      <w:marBottom w:val="0"/>
      <w:divBdr>
        <w:top w:val="none" w:sz="0" w:space="0" w:color="auto"/>
        <w:left w:val="none" w:sz="0" w:space="0" w:color="auto"/>
        <w:bottom w:val="none" w:sz="0" w:space="0" w:color="auto"/>
        <w:right w:val="none" w:sz="0" w:space="0" w:color="auto"/>
      </w:divBdr>
    </w:div>
    <w:div w:id="349380581">
      <w:bodyDiv w:val="1"/>
      <w:marLeft w:val="0"/>
      <w:marRight w:val="0"/>
      <w:marTop w:val="0"/>
      <w:marBottom w:val="0"/>
      <w:divBdr>
        <w:top w:val="none" w:sz="0" w:space="0" w:color="auto"/>
        <w:left w:val="none" w:sz="0" w:space="0" w:color="auto"/>
        <w:bottom w:val="none" w:sz="0" w:space="0" w:color="auto"/>
        <w:right w:val="none" w:sz="0" w:space="0" w:color="auto"/>
      </w:divBdr>
    </w:div>
    <w:div w:id="384258382">
      <w:bodyDiv w:val="1"/>
      <w:marLeft w:val="0"/>
      <w:marRight w:val="0"/>
      <w:marTop w:val="0"/>
      <w:marBottom w:val="0"/>
      <w:divBdr>
        <w:top w:val="none" w:sz="0" w:space="0" w:color="auto"/>
        <w:left w:val="none" w:sz="0" w:space="0" w:color="auto"/>
        <w:bottom w:val="none" w:sz="0" w:space="0" w:color="auto"/>
        <w:right w:val="none" w:sz="0" w:space="0" w:color="auto"/>
      </w:divBdr>
    </w:div>
    <w:div w:id="425462088">
      <w:bodyDiv w:val="1"/>
      <w:marLeft w:val="0"/>
      <w:marRight w:val="0"/>
      <w:marTop w:val="0"/>
      <w:marBottom w:val="0"/>
      <w:divBdr>
        <w:top w:val="none" w:sz="0" w:space="0" w:color="auto"/>
        <w:left w:val="none" w:sz="0" w:space="0" w:color="auto"/>
        <w:bottom w:val="none" w:sz="0" w:space="0" w:color="auto"/>
        <w:right w:val="none" w:sz="0" w:space="0" w:color="auto"/>
      </w:divBdr>
    </w:div>
    <w:div w:id="523323367">
      <w:bodyDiv w:val="1"/>
      <w:marLeft w:val="0"/>
      <w:marRight w:val="0"/>
      <w:marTop w:val="0"/>
      <w:marBottom w:val="0"/>
      <w:divBdr>
        <w:top w:val="none" w:sz="0" w:space="0" w:color="auto"/>
        <w:left w:val="none" w:sz="0" w:space="0" w:color="auto"/>
        <w:bottom w:val="none" w:sz="0" w:space="0" w:color="auto"/>
        <w:right w:val="none" w:sz="0" w:space="0" w:color="auto"/>
      </w:divBdr>
    </w:div>
    <w:div w:id="536815526">
      <w:bodyDiv w:val="1"/>
      <w:marLeft w:val="0"/>
      <w:marRight w:val="0"/>
      <w:marTop w:val="0"/>
      <w:marBottom w:val="0"/>
      <w:divBdr>
        <w:top w:val="none" w:sz="0" w:space="0" w:color="auto"/>
        <w:left w:val="none" w:sz="0" w:space="0" w:color="auto"/>
        <w:bottom w:val="none" w:sz="0" w:space="0" w:color="auto"/>
        <w:right w:val="none" w:sz="0" w:space="0" w:color="auto"/>
      </w:divBdr>
    </w:div>
    <w:div w:id="545603388">
      <w:bodyDiv w:val="1"/>
      <w:marLeft w:val="0"/>
      <w:marRight w:val="0"/>
      <w:marTop w:val="0"/>
      <w:marBottom w:val="0"/>
      <w:divBdr>
        <w:top w:val="none" w:sz="0" w:space="0" w:color="auto"/>
        <w:left w:val="none" w:sz="0" w:space="0" w:color="auto"/>
        <w:bottom w:val="none" w:sz="0" w:space="0" w:color="auto"/>
        <w:right w:val="none" w:sz="0" w:space="0" w:color="auto"/>
      </w:divBdr>
    </w:div>
    <w:div w:id="624315745">
      <w:bodyDiv w:val="1"/>
      <w:marLeft w:val="0"/>
      <w:marRight w:val="0"/>
      <w:marTop w:val="0"/>
      <w:marBottom w:val="0"/>
      <w:divBdr>
        <w:top w:val="none" w:sz="0" w:space="0" w:color="auto"/>
        <w:left w:val="none" w:sz="0" w:space="0" w:color="auto"/>
        <w:bottom w:val="none" w:sz="0" w:space="0" w:color="auto"/>
        <w:right w:val="none" w:sz="0" w:space="0" w:color="auto"/>
      </w:divBdr>
    </w:div>
    <w:div w:id="630787076">
      <w:bodyDiv w:val="1"/>
      <w:marLeft w:val="0"/>
      <w:marRight w:val="0"/>
      <w:marTop w:val="0"/>
      <w:marBottom w:val="0"/>
      <w:divBdr>
        <w:top w:val="none" w:sz="0" w:space="0" w:color="auto"/>
        <w:left w:val="none" w:sz="0" w:space="0" w:color="auto"/>
        <w:bottom w:val="none" w:sz="0" w:space="0" w:color="auto"/>
        <w:right w:val="none" w:sz="0" w:space="0" w:color="auto"/>
      </w:divBdr>
    </w:div>
    <w:div w:id="733435021">
      <w:bodyDiv w:val="1"/>
      <w:marLeft w:val="0"/>
      <w:marRight w:val="0"/>
      <w:marTop w:val="0"/>
      <w:marBottom w:val="0"/>
      <w:divBdr>
        <w:top w:val="none" w:sz="0" w:space="0" w:color="auto"/>
        <w:left w:val="none" w:sz="0" w:space="0" w:color="auto"/>
        <w:bottom w:val="none" w:sz="0" w:space="0" w:color="auto"/>
        <w:right w:val="none" w:sz="0" w:space="0" w:color="auto"/>
      </w:divBdr>
    </w:div>
    <w:div w:id="1087191948">
      <w:bodyDiv w:val="1"/>
      <w:marLeft w:val="0"/>
      <w:marRight w:val="0"/>
      <w:marTop w:val="0"/>
      <w:marBottom w:val="0"/>
      <w:divBdr>
        <w:top w:val="none" w:sz="0" w:space="0" w:color="auto"/>
        <w:left w:val="none" w:sz="0" w:space="0" w:color="auto"/>
        <w:bottom w:val="none" w:sz="0" w:space="0" w:color="auto"/>
        <w:right w:val="none" w:sz="0" w:space="0" w:color="auto"/>
      </w:divBdr>
      <w:divsChild>
        <w:div w:id="212468791">
          <w:marLeft w:val="0"/>
          <w:marRight w:val="0"/>
          <w:marTop w:val="0"/>
          <w:marBottom w:val="0"/>
          <w:divBdr>
            <w:top w:val="none" w:sz="0" w:space="0" w:color="auto"/>
            <w:left w:val="none" w:sz="0" w:space="0" w:color="auto"/>
            <w:bottom w:val="none" w:sz="0" w:space="0" w:color="auto"/>
            <w:right w:val="none" w:sz="0" w:space="0" w:color="auto"/>
          </w:divBdr>
        </w:div>
      </w:divsChild>
    </w:div>
    <w:div w:id="1087383573">
      <w:bodyDiv w:val="1"/>
      <w:marLeft w:val="0"/>
      <w:marRight w:val="0"/>
      <w:marTop w:val="0"/>
      <w:marBottom w:val="0"/>
      <w:divBdr>
        <w:top w:val="none" w:sz="0" w:space="0" w:color="auto"/>
        <w:left w:val="none" w:sz="0" w:space="0" w:color="auto"/>
        <w:bottom w:val="none" w:sz="0" w:space="0" w:color="auto"/>
        <w:right w:val="none" w:sz="0" w:space="0" w:color="auto"/>
      </w:divBdr>
    </w:div>
    <w:div w:id="1089042805">
      <w:bodyDiv w:val="1"/>
      <w:marLeft w:val="0"/>
      <w:marRight w:val="0"/>
      <w:marTop w:val="0"/>
      <w:marBottom w:val="0"/>
      <w:divBdr>
        <w:top w:val="none" w:sz="0" w:space="0" w:color="auto"/>
        <w:left w:val="none" w:sz="0" w:space="0" w:color="auto"/>
        <w:bottom w:val="none" w:sz="0" w:space="0" w:color="auto"/>
        <w:right w:val="none" w:sz="0" w:space="0" w:color="auto"/>
      </w:divBdr>
    </w:div>
    <w:div w:id="1112433629">
      <w:bodyDiv w:val="1"/>
      <w:marLeft w:val="0"/>
      <w:marRight w:val="0"/>
      <w:marTop w:val="0"/>
      <w:marBottom w:val="0"/>
      <w:divBdr>
        <w:top w:val="none" w:sz="0" w:space="0" w:color="auto"/>
        <w:left w:val="none" w:sz="0" w:space="0" w:color="auto"/>
        <w:bottom w:val="none" w:sz="0" w:space="0" w:color="auto"/>
        <w:right w:val="none" w:sz="0" w:space="0" w:color="auto"/>
      </w:divBdr>
    </w:div>
    <w:div w:id="1130514765">
      <w:bodyDiv w:val="1"/>
      <w:marLeft w:val="0"/>
      <w:marRight w:val="0"/>
      <w:marTop w:val="0"/>
      <w:marBottom w:val="0"/>
      <w:divBdr>
        <w:top w:val="none" w:sz="0" w:space="0" w:color="auto"/>
        <w:left w:val="none" w:sz="0" w:space="0" w:color="auto"/>
        <w:bottom w:val="none" w:sz="0" w:space="0" w:color="auto"/>
        <w:right w:val="none" w:sz="0" w:space="0" w:color="auto"/>
      </w:divBdr>
    </w:div>
    <w:div w:id="1186333298">
      <w:bodyDiv w:val="1"/>
      <w:marLeft w:val="0"/>
      <w:marRight w:val="0"/>
      <w:marTop w:val="0"/>
      <w:marBottom w:val="0"/>
      <w:divBdr>
        <w:top w:val="none" w:sz="0" w:space="0" w:color="auto"/>
        <w:left w:val="none" w:sz="0" w:space="0" w:color="auto"/>
        <w:bottom w:val="none" w:sz="0" w:space="0" w:color="auto"/>
        <w:right w:val="none" w:sz="0" w:space="0" w:color="auto"/>
      </w:divBdr>
    </w:div>
    <w:div w:id="1207570191">
      <w:bodyDiv w:val="1"/>
      <w:marLeft w:val="0"/>
      <w:marRight w:val="0"/>
      <w:marTop w:val="0"/>
      <w:marBottom w:val="0"/>
      <w:divBdr>
        <w:top w:val="none" w:sz="0" w:space="0" w:color="auto"/>
        <w:left w:val="none" w:sz="0" w:space="0" w:color="auto"/>
        <w:bottom w:val="none" w:sz="0" w:space="0" w:color="auto"/>
        <w:right w:val="none" w:sz="0" w:space="0" w:color="auto"/>
      </w:divBdr>
    </w:div>
    <w:div w:id="1213158583">
      <w:bodyDiv w:val="1"/>
      <w:marLeft w:val="0"/>
      <w:marRight w:val="0"/>
      <w:marTop w:val="0"/>
      <w:marBottom w:val="0"/>
      <w:divBdr>
        <w:top w:val="none" w:sz="0" w:space="0" w:color="auto"/>
        <w:left w:val="none" w:sz="0" w:space="0" w:color="auto"/>
        <w:bottom w:val="none" w:sz="0" w:space="0" w:color="auto"/>
        <w:right w:val="none" w:sz="0" w:space="0" w:color="auto"/>
      </w:divBdr>
    </w:div>
    <w:div w:id="1242913674">
      <w:bodyDiv w:val="1"/>
      <w:marLeft w:val="0"/>
      <w:marRight w:val="0"/>
      <w:marTop w:val="0"/>
      <w:marBottom w:val="0"/>
      <w:divBdr>
        <w:top w:val="none" w:sz="0" w:space="0" w:color="auto"/>
        <w:left w:val="none" w:sz="0" w:space="0" w:color="auto"/>
        <w:bottom w:val="none" w:sz="0" w:space="0" w:color="auto"/>
        <w:right w:val="none" w:sz="0" w:space="0" w:color="auto"/>
      </w:divBdr>
    </w:div>
    <w:div w:id="1243023573">
      <w:bodyDiv w:val="1"/>
      <w:marLeft w:val="0"/>
      <w:marRight w:val="0"/>
      <w:marTop w:val="0"/>
      <w:marBottom w:val="0"/>
      <w:divBdr>
        <w:top w:val="none" w:sz="0" w:space="0" w:color="auto"/>
        <w:left w:val="none" w:sz="0" w:space="0" w:color="auto"/>
        <w:bottom w:val="none" w:sz="0" w:space="0" w:color="auto"/>
        <w:right w:val="none" w:sz="0" w:space="0" w:color="auto"/>
      </w:divBdr>
    </w:div>
    <w:div w:id="1283730150">
      <w:bodyDiv w:val="1"/>
      <w:marLeft w:val="0"/>
      <w:marRight w:val="0"/>
      <w:marTop w:val="0"/>
      <w:marBottom w:val="0"/>
      <w:divBdr>
        <w:top w:val="none" w:sz="0" w:space="0" w:color="auto"/>
        <w:left w:val="none" w:sz="0" w:space="0" w:color="auto"/>
        <w:bottom w:val="none" w:sz="0" w:space="0" w:color="auto"/>
        <w:right w:val="none" w:sz="0" w:space="0" w:color="auto"/>
      </w:divBdr>
    </w:div>
    <w:div w:id="1369141339">
      <w:bodyDiv w:val="1"/>
      <w:marLeft w:val="0"/>
      <w:marRight w:val="0"/>
      <w:marTop w:val="0"/>
      <w:marBottom w:val="0"/>
      <w:divBdr>
        <w:top w:val="none" w:sz="0" w:space="0" w:color="auto"/>
        <w:left w:val="none" w:sz="0" w:space="0" w:color="auto"/>
        <w:bottom w:val="none" w:sz="0" w:space="0" w:color="auto"/>
        <w:right w:val="none" w:sz="0" w:space="0" w:color="auto"/>
      </w:divBdr>
    </w:div>
    <w:div w:id="1379207390">
      <w:bodyDiv w:val="1"/>
      <w:marLeft w:val="0"/>
      <w:marRight w:val="0"/>
      <w:marTop w:val="0"/>
      <w:marBottom w:val="0"/>
      <w:divBdr>
        <w:top w:val="none" w:sz="0" w:space="0" w:color="auto"/>
        <w:left w:val="none" w:sz="0" w:space="0" w:color="auto"/>
        <w:bottom w:val="none" w:sz="0" w:space="0" w:color="auto"/>
        <w:right w:val="none" w:sz="0" w:space="0" w:color="auto"/>
      </w:divBdr>
    </w:div>
    <w:div w:id="1394349960">
      <w:bodyDiv w:val="1"/>
      <w:marLeft w:val="0"/>
      <w:marRight w:val="0"/>
      <w:marTop w:val="0"/>
      <w:marBottom w:val="0"/>
      <w:divBdr>
        <w:top w:val="none" w:sz="0" w:space="0" w:color="auto"/>
        <w:left w:val="none" w:sz="0" w:space="0" w:color="auto"/>
        <w:bottom w:val="none" w:sz="0" w:space="0" w:color="auto"/>
        <w:right w:val="none" w:sz="0" w:space="0" w:color="auto"/>
      </w:divBdr>
    </w:div>
    <w:div w:id="1479689642">
      <w:bodyDiv w:val="1"/>
      <w:marLeft w:val="0"/>
      <w:marRight w:val="0"/>
      <w:marTop w:val="0"/>
      <w:marBottom w:val="0"/>
      <w:divBdr>
        <w:top w:val="none" w:sz="0" w:space="0" w:color="auto"/>
        <w:left w:val="none" w:sz="0" w:space="0" w:color="auto"/>
        <w:bottom w:val="none" w:sz="0" w:space="0" w:color="auto"/>
        <w:right w:val="none" w:sz="0" w:space="0" w:color="auto"/>
      </w:divBdr>
    </w:div>
    <w:div w:id="1482383872">
      <w:bodyDiv w:val="1"/>
      <w:marLeft w:val="0"/>
      <w:marRight w:val="0"/>
      <w:marTop w:val="0"/>
      <w:marBottom w:val="0"/>
      <w:divBdr>
        <w:top w:val="none" w:sz="0" w:space="0" w:color="auto"/>
        <w:left w:val="none" w:sz="0" w:space="0" w:color="auto"/>
        <w:bottom w:val="none" w:sz="0" w:space="0" w:color="auto"/>
        <w:right w:val="none" w:sz="0" w:space="0" w:color="auto"/>
      </w:divBdr>
    </w:div>
    <w:div w:id="1494494136">
      <w:bodyDiv w:val="1"/>
      <w:marLeft w:val="0"/>
      <w:marRight w:val="0"/>
      <w:marTop w:val="0"/>
      <w:marBottom w:val="0"/>
      <w:divBdr>
        <w:top w:val="none" w:sz="0" w:space="0" w:color="auto"/>
        <w:left w:val="none" w:sz="0" w:space="0" w:color="auto"/>
        <w:bottom w:val="none" w:sz="0" w:space="0" w:color="auto"/>
        <w:right w:val="none" w:sz="0" w:space="0" w:color="auto"/>
      </w:divBdr>
    </w:div>
    <w:div w:id="1529483757">
      <w:bodyDiv w:val="1"/>
      <w:marLeft w:val="0"/>
      <w:marRight w:val="0"/>
      <w:marTop w:val="0"/>
      <w:marBottom w:val="0"/>
      <w:divBdr>
        <w:top w:val="none" w:sz="0" w:space="0" w:color="auto"/>
        <w:left w:val="none" w:sz="0" w:space="0" w:color="auto"/>
        <w:bottom w:val="none" w:sz="0" w:space="0" w:color="auto"/>
        <w:right w:val="none" w:sz="0" w:space="0" w:color="auto"/>
      </w:divBdr>
      <w:divsChild>
        <w:div w:id="3747352">
          <w:marLeft w:val="0"/>
          <w:marRight w:val="0"/>
          <w:marTop w:val="0"/>
          <w:marBottom w:val="0"/>
          <w:divBdr>
            <w:top w:val="none" w:sz="0" w:space="0" w:color="auto"/>
            <w:left w:val="none" w:sz="0" w:space="0" w:color="auto"/>
            <w:bottom w:val="none" w:sz="0" w:space="0" w:color="auto"/>
            <w:right w:val="none" w:sz="0" w:space="0" w:color="auto"/>
          </w:divBdr>
          <w:divsChild>
            <w:div w:id="1489588702">
              <w:marLeft w:val="0"/>
              <w:marRight w:val="0"/>
              <w:marTop w:val="0"/>
              <w:marBottom w:val="0"/>
              <w:divBdr>
                <w:top w:val="none" w:sz="0" w:space="0" w:color="auto"/>
                <w:left w:val="none" w:sz="0" w:space="0" w:color="auto"/>
                <w:bottom w:val="none" w:sz="0" w:space="0" w:color="auto"/>
                <w:right w:val="none" w:sz="0" w:space="0" w:color="auto"/>
              </w:divBdr>
            </w:div>
            <w:div w:id="1055934562">
              <w:marLeft w:val="0"/>
              <w:marRight w:val="0"/>
              <w:marTop w:val="0"/>
              <w:marBottom w:val="0"/>
              <w:divBdr>
                <w:top w:val="none" w:sz="0" w:space="0" w:color="auto"/>
                <w:left w:val="none" w:sz="0" w:space="0" w:color="auto"/>
                <w:bottom w:val="none" w:sz="0" w:space="0" w:color="auto"/>
                <w:right w:val="none" w:sz="0" w:space="0" w:color="auto"/>
              </w:divBdr>
            </w:div>
            <w:div w:id="1845166931">
              <w:marLeft w:val="0"/>
              <w:marRight w:val="0"/>
              <w:marTop w:val="0"/>
              <w:marBottom w:val="0"/>
              <w:divBdr>
                <w:top w:val="none" w:sz="0" w:space="0" w:color="auto"/>
                <w:left w:val="none" w:sz="0" w:space="0" w:color="auto"/>
                <w:bottom w:val="none" w:sz="0" w:space="0" w:color="auto"/>
                <w:right w:val="none" w:sz="0" w:space="0" w:color="auto"/>
              </w:divBdr>
            </w:div>
            <w:div w:id="26611707">
              <w:marLeft w:val="0"/>
              <w:marRight w:val="0"/>
              <w:marTop w:val="0"/>
              <w:marBottom w:val="0"/>
              <w:divBdr>
                <w:top w:val="none" w:sz="0" w:space="0" w:color="auto"/>
                <w:left w:val="none" w:sz="0" w:space="0" w:color="auto"/>
                <w:bottom w:val="none" w:sz="0" w:space="0" w:color="auto"/>
                <w:right w:val="none" w:sz="0" w:space="0" w:color="auto"/>
              </w:divBdr>
            </w:div>
            <w:div w:id="467481897">
              <w:marLeft w:val="0"/>
              <w:marRight w:val="0"/>
              <w:marTop w:val="0"/>
              <w:marBottom w:val="0"/>
              <w:divBdr>
                <w:top w:val="none" w:sz="0" w:space="0" w:color="auto"/>
                <w:left w:val="none" w:sz="0" w:space="0" w:color="auto"/>
                <w:bottom w:val="none" w:sz="0" w:space="0" w:color="auto"/>
                <w:right w:val="none" w:sz="0" w:space="0" w:color="auto"/>
              </w:divBdr>
            </w:div>
            <w:div w:id="2026974908">
              <w:marLeft w:val="0"/>
              <w:marRight w:val="0"/>
              <w:marTop w:val="0"/>
              <w:marBottom w:val="0"/>
              <w:divBdr>
                <w:top w:val="none" w:sz="0" w:space="0" w:color="auto"/>
                <w:left w:val="none" w:sz="0" w:space="0" w:color="auto"/>
                <w:bottom w:val="none" w:sz="0" w:space="0" w:color="auto"/>
                <w:right w:val="none" w:sz="0" w:space="0" w:color="auto"/>
              </w:divBdr>
            </w:div>
            <w:div w:id="55513246">
              <w:marLeft w:val="0"/>
              <w:marRight w:val="0"/>
              <w:marTop w:val="0"/>
              <w:marBottom w:val="0"/>
              <w:divBdr>
                <w:top w:val="none" w:sz="0" w:space="0" w:color="auto"/>
                <w:left w:val="none" w:sz="0" w:space="0" w:color="auto"/>
                <w:bottom w:val="none" w:sz="0" w:space="0" w:color="auto"/>
                <w:right w:val="none" w:sz="0" w:space="0" w:color="auto"/>
              </w:divBdr>
            </w:div>
            <w:div w:id="178550078">
              <w:marLeft w:val="0"/>
              <w:marRight w:val="0"/>
              <w:marTop w:val="0"/>
              <w:marBottom w:val="0"/>
              <w:divBdr>
                <w:top w:val="none" w:sz="0" w:space="0" w:color="auto"/>
                <w:left w:val="none" w:sz="0" w:space="0" w:color="auto"/>
                <w:bottom w:val="none" w:sz="0" w:space="0" w:color="auto"/>
                <w:right w:val="none" w:sz="0" w:space="0" w:color="auto"/>
              </w:divBdr>
            </w:div>
            <w:div w:id="2009747101">
              <w:marLeft w:val="0"/>
              <w:marRight w:val="0"/>
              <w:marTop w:val="0"/>
              <w:marBottom w:val="0"/>
              <w:divBdr>
                <w:top w:val="none" w:sz="0" w:space="0" w:color="auto"/>
                <w:left w:val="none" w:sz="0" w:space="0" w:color="auto"/>
                <w:bottom w:val="none" w:sz="0" w:space="0" w:color="auto"/>
                <w:right w:val="none" w:sz="0" w:space="0" w:color="auto"/>
              </w:divBdr>
            </w:div>
            <w:div w:id="1836990460">
              <w:marLeft w:val="0"/>
              <w:marRight w:val="0"/>
              <w:marTop w:val="0"/>
              <w:marBottom w:val="0"/>
              <w:divBdr>
                <w:top w:val="none" w:sz="0" w:space="0" w:color="auto"/>
                <w:left w:val="none" w:sz="0" w:space="0" w:color="auto"/>
                <w:bottom w:val="none" w:sz="0" w:space="0" w:color="auto"/>
                <w:right w:val="none" w:sz="0" w:space="0" w:color="auto"/>
              </w:divBdr>
            </w:div>
            <w:div w:id="1174760011">
              <w:marLeft w:val="0"/>
              <w:marRight w:val="0"/>
              <w:marTop w:val="0"/>
              <w:marBottom w:val="0"/>
              <w:divBdr>
                <w:top w:val="none" w:sz="0" w:space="0" w:color="auto"/>
                <w:left w:val="none" w:sz="0" w:space="0" w:color="auto"/>
                <w:bottom w:val="none" w:sz="0" w:space="0" w:color="auto"/>
                <w:right w:val="none" w:sz="0" w:space="0" w:color="auto"/>
              </w:divBdr>
            </w:div>
            <w:div w:id="1857422913">
              <w:marLeft w:val="0"/>
              <w:marRight w:val="0"/>
              <w:marTop w:val="0"/>
              <w:marBottom w:val="0"/>
              <w:divBdr>
                <w:top w:val="none" w:sz="0" w:space="0" w:color="auto"/>
                <w:left w:val="none" w:sz="0" w:space="0" w:color="auto"/>
                <w:bottom w:val="none" w:sz="0" w:space="0" w:color="auto"/>
                <w:right w:val="none" w:sz="0" w:space="0" w:color="auto"/>
              </w:divBdr>
            </w:div>
            <w:div w:id="1900744101">
              <w:marLeft w:val="0"/>
              <w:marRight w:val="0"/>
              <w:marTop w:val="0"/>
              <w:marBottom w:val="0"/>
              <w:divBdr>
                <w:top w:val="none" w:sz="0" w:space="0" w:color="auto"/>
                <w:left w:val="none" w:sz="0" w:space="0" w:color="auto"/>
                <w:bottom w:val="none" w:sz="0" w:space="0" w:color="auto"/>
                <w:right w:val="none" w:sz="0" w:space="0" w:color="auto"/>
              </w:divBdr>
            </w:div>
            <w:div w:id="2039811685">
              <w:marLeft w:val="0"/>
              <w:marRight w:val="0"/>
              <w:marTop w:val="0"/>
              <w:marBottom w:val="0"/>
              <w:divBdr>
                <w:top w:val="none" w:sz="0" w:space="0" w:color="auto"/>
                <w:left w:val="none" w:sz="0" w:space="0" w:color="auto"/>
                <w:bottom w:val="none" w:sz="0" w:space="0" w:color="auto"/>
                <w:right w:val="none" w:sz="0" w:space="0" w:color="auto"/>
              </w:divBdr>
            </w:div>
            <w:div w:id="1108350410">
              <w:marLeft w:val="0"/>
              <w:marRight w:val="0"/>
              <w:marTop w:val="0"/>
              <w:marBottom w:val="0"/>
              <w:divBdr>
                <w:top w:val="none" w:sz="0" w:space="0" w:color="auto"/>
                <w:left w:val="none" w:sz="0" w:space="0" w:color="auto"/>
                <w:bottom w:val="none" w:sz="0" w:space="0" w:color="auto"/>
                <w:right w:val="none" w:sz="0" w:space="0" w:color="auto"/>
              </w:divBdr>
            </w:div>
            <w:div w:id="1853758276">
              <w:marLeft w:val="0"/>
              <w:marRight w:val="0"/>
              <w:marTop w:val="0"/>
              <w:marBottom w:val="0"/>
              <w:divBdr>
                <w:top w:val="none" w:sz="0" w:space="0" w:color="auto"/>
                <w:left w:val="none" w:sz="0" w:space="0" w:color="auto"/>
                <w:bottom w:val="none" w:sz="0" w:space="0" w:color="auto"/>
                <w:right w:val="none" w:sz="0" w:space="0" w:color="auto"/>
              </w:divBdr>
            </w:div>
            <w:div w:id="541942305">
              <w:marLeft w:val="0"/>
              <w:marRight w:val="0"/>
              <w:marTop w:val="0"/>
              <w:marBottom w:val="0"/>
              <w:divBdr>
                <w:top w:val="none" w:sz="0" w:space="0" w:color="auto"/>
                <w:left w:val="none" w:sz="0" w:space="0" w:color="auto"/>
                <w:bottom w:val="none" w:sz="0" w:space="0" w:color="auto"/>
                <w:right w:val="none" w:sz="0" w:space="0" w:color="auto"/>
              </w:divBdr>
            </w:div>
            <w:div w:id="745103569">
              <w:marLeft w:val="0"/>
              <w:marRight w:val="0"/>
              <w:marTop w:val="0"/>
              <w:marBottom w:val="0"/>
              <w:divBdr>
                <w:top w:val="none" w:sz="0" w:space="0" w:color="auto"/>
                <w:left w:val="none" w:sz="0" w:space="0" w:color="auto"/>
                <w:bottom w:val="none" w:sz="0" w:space="0" w:color="auto"/>
                <w:right w:val="none" w:sz="0" w:space="0" w:color="auto"/>
              </w:divBdr>
            </w:div>
            <w:div w:id="1456480607">
              <w:marLeft w:val="0"/>
              <w:marRight w:val="0"/>
              <w:marTop w:val="0"/>
              <w:marBottom w:val="0"/>
              <w:divBdr>
                <w:top w:val="none" w:sz="0" w:space="0" w:color="auto"/>
                <w:left w:val="none" w:sz="0" w:space="0" w:color="auto"/>
                <w:bottom w:val="none" w:sz="0" w:space="0" w:color="auto"/>
                <w:right w:val="none" w:sz="0" w:space="0" w:color="auto"/>
              </w:divBdr>
            </w:div>
            <w:div w:id="1105223313">
              <w:marLeft w:val="0"/>
              <w:marRight w:val="0"/>
              <w:marTop w:val="0"/>
              <w:marBottom w:val="0"/>
              <w:divBdr>
                <w:top w:val="none" w:sz="0" w:space="0" w:color="auto"/>
                <w:left w:val="none" w:sz="0" w:space="0" w:color="auto"/>
                <w:bottom w:val="none" w:sz="0" w:space="0" w:color="auto"/>
                <w:right w:val="none" w:sz="0" w:space="0" w:color="auto"/>
              </w:divBdr>
            </w:div>
            <w:div w:id="1962031827">
              <w:marLeft w:val="0"/>
              <w:marRight w:val="0"/>
              <w:marTop w:val="0"/>
              <w:marBottom w:val="0"/>
              <w:divBdr>
                <w:top w:val="none" w:sz="0" w:space="0" w:color="auto"/>
                <w:left w:val="none" w:sz="0" w:space="0" w:color="auto"/>
                <w:bottom w:val="none" w:sz="0" w:space="0" w:color="auto"/>
                <w:right w:val="none" w:sz="0" w:space="0" w:color="auto"/>
              </w:divBdr>
            </w:div>
            <w:div w:id="1384327942">
              <w:marLeft w:val="0"/>
              <w:marRight w:val="0"/>
              <w:marTop w:val="0"/>
              <w:marBottom w:val="0"/>
              <w:divBdr>
                <w:top w:val="none" w:sz="0" w:space="0" w:color="auto"/>
                <w:left w:val="none" w:sz="0" w:space="0" w:color="auto"/>
                <w:bottom w:val="none" w:sz="0" w:space="0" w:color="auto"/>
                <w:right w:val="none" w:sz="0" w:space="0" w:color="auto"/>
              </w:divBdr>
            </w:div>
            <w:div w:id="583298876">
              <w:marLeft w:val="0"/>
              <w:marRight w:val="0"/>
              <w:marTop w:val="0"/>
              <w:marBottom w:val="0"/>
              <w:divBdr>
                <w:top w:val="none" w:sz="0" w:space="0" w:color="auto"/>
                <w:left w:val="none" w:sz="0" w:space="0" w:color="auto"/>
                <w:bottom w:val="none" w:sz="0" w:space="0" w:color="auto"/>
                <w:right w:val="none" w:sz="0" w:space="0" w:color="auto"/>
              </w:divBdr>
            </w:div>
            <w:div w:id="2116973646">
              <w:marLeft w:val="0"/>
              <w:marRight w:val="0"/>
              <w:marTop w:val="0"/>
              <w:marBottom w:val="0"/>
              <w:divBdr>
                <w:top w:val="none" w:sz="0" w:space="0" w:color="auto"/>
                <w:left w:val="none" w:sz="0" w:space="0" w:color="auto"/>
                <w:bottom w:val="none" w:sz="0" w:space="0" w:color="auto"/>
                <w:right w:val="none" w:sz="0" w:space="0" w:color="auto"/>
              </w:divBdr>
            </w:div>
            <w:div w:id="2141024551">
              <w:marLeft w:val="0"/>
              <w:marRight w:val="0"/>
              <w:marTop w:val="0"/>
              <w:marBottom w:val="0"/>
              <w:divBdr>
                <w:top w:val="none" w:sz="0" w:space="0" w:color="auto"/>
                <w:left w:val="none" w:sz="0" w:space="0" w:color="auto"/>
                <w:bottom w:val="none" w:sz="0" w:space="0" w:color="auto"/>
                <w:right w:val="none" w:sz="0" w:space="0" w:color="auto"/>
              </w:divBdr>
            </w:div>
            <w:div w:id="548107782">
              <w:marLeft w:val="0"/>
              <w:marRight w:val="0"/>
              <w:marTop w:val="0"/>
              <w:marBottom w:val="0"/>
              <w:divBdr>
                <w:top w:val="none" w:sz="0" w:space="0" w:color="auto"/>
                <w:left w:val="none" w:sz="0" w:space="0" w:color="auto"/>
                <w:bottom w:val="none" w:sz="0" w:space="0" w:color="auto"/>
                <w:right w:val="none" w:sz="0" w:space="0" w:color="auto"/>
              </w:divBdr>
            </w:div>
            <w:div w:id="1959294733">
              <w:marLeft w:val="0"/>
              <w:marRight w:val="0"/>
              <w:marTop w:val="0"/>
              <w:marBottom w:val="0"/>
              <w:divBdr>
                <w:top w:val="none" w:sz="0" w:space="0" w:color="auto"/>
                <w:left w:val="none" w:sz="0" w:space="0" w:color="auto"/>
                <w:bottom w:val="none" w:sz="0" w:space="0" w:color="auto"/>
                <w:right w:val="none" w:sz="0" w:space="0" w:color="auto"/>
              </w:divBdr>
            </w:div>
            <w:div w:id="1588880904">
              <w:marLeft w:val="0"/>
              <w:marRight w:val="0"/>
              <w:marTop w:val="0"/>
              <w:marBottom w:val="0"/>
              <w:divBdr>
                <w:top w:val="none" w:sz="0" w:space="0" w:color="auto"/>
                <w:left w:val="none" w:sz="0" w:space="0" w:color="auto"/>
                <w:bottom w:val="none" w:sz="0" w:space="0" w:color="auto"/>
                <w:right w:val="none" w:sz="0" w:space="0" w:color="auto"/>
              </w:divBdr>
            </w:div>
            <w:div w:id="1970237844">
              <w:marLeft w:val="0"/>
              <w:marRight w:val="0"/>
              <w:marTop w:val="0"/>
              <w:marBottom w:val="0"/>
              <w:divBdr>
                <w:top w:val="none" w:sz="0" w:space="0" w:color="auto"/>
                <w:left w:val="none" w:sz="0" w:space="0" w:color="auto"/>
                <w:bottom w:val="none" w:sz="0" w:space="0" w:color="auto"/>
                <w:right w:val="none" w:sz="0" w:space="0" w:color="auto"/>
              </w:divBdr>
            </w:div>
            <w:div w:id="1595935282">
              <w:marLeft w:val="0"/>
              <w:marRight w:val="0"/>
              <w:marTop w:val="0"/>
              <w:marBottom w:val="0"/>
              <w:divBdr>
                <w:top w:val="none" w:sz="0" w:space="0" w:color="auto"/>
                <w:left w:val="none" w:sz="0" w:space="0" w:color="auto"/>
                <w:bottom w:val="none" w:sz="0" w:space="0" w:color="auto"/>
                <w:right w:val="none" w:sz="0" w:space="0" w:color="auto"/>
              </w:divBdr>
            </w:div>
            <w:div w:id="738164612">
              <w:marLeft w:val="0"/>
              <w:marRight w:val="0"/>
              <w:marTop w:val="0"/>
              <w:marBottom w:val="0"/>
              <w:divBdr>
                <w:top w:val="none" w:sz="0" w:space="0" w:color="auto"/>
                <w:left w:val="none" w:sz="0" w:space="0" w:color="auto"/>
                <w:bottom w:val="none" w:sz="0" w:space="0" w:color="auto"/>
                <w:right w:val="none" w:sz="0" w:space="0" w:color="auto"/>
              </w:divBdr>
            </w:div>
            <w:div w:id="131945400">
              <w:marLeft w:val="0"/>
              <w:marRight w:val="0"/>
              <w:marTop w:val="0"/>
              <w:marBottom w:val="0"/>
              <w:divBdr>
                <w:top w:val="none" w:sz="0" w:space="0" w:color="auto"/>
                <w:left w:val="none" w:sz="0" w:space="0" w:color="auto"/>
                <w:bottom w:val="none" w:sz="0" w:space="0" w:color="auto"/>
                <w:right w:val="none" w:sz="0" w:space="0" w:color="auto"/>
              </w:divBdr>
            </w:div>
            <w:div w:id="1245408354">
              <w:marLeft w:val="0"/>
              <w:marRight w:val="0"/>
              <w:marTop w:val="0"/>
              <w:marBottom w:val="0"/>
              <w:divBdr>
                <w:top w:val="none" w:sz="0" w:space="0" w:color="auto"/>
                <w:left w:val="none" w:sz="0" w:space="0" w:color="auto"/>
                <w:bottom w:val="none" w:sz="0" w:space="0" w:color="auto"/>
                <w:right w:val="none" w:sz="0" w:space="0" w:color="auto"/>
              </w:divBdr>
            </w:div>
            <w:div w:id="516895194">
              <w:marLeft w:val="0"/>
              <w:marRight w:val="0"/>
              <w:marTop w:val="0"/>
              <w:marBottom w:val="0"/>
              <w:divBdr>
                <w:top w:val="none" w:sz="0" w:space="0" w:color="auto"/>
                <w:left w:val="none" w:sz="0" w:space="0" w:color="auto"/>
                <w:bottom w:val="none" w:sz="0" w:space="0" w:color="auto"/>
                <w:right w:val="none" w:sz="0" w:space="0" w:color="auto"/>
              </w:divBdr>
            </w:div>
            <w:div w:id="304287252">
              <w:marLeft w:val="0"/>
              <w:marRight w:val="0"/>
              <w:marTop w:val="0"/>
              <w:marBottom w:val="0"/>
              <w:divBdr>
                <w:top w:val="none" w:sz="0" w:space="0" w:color="auto"/>
                <w:left w:val="none" w:sz="0" w:space="0" w:color="auto"/>
                <w:bottom w:val="none" w:sz="0" w:space="0" w:color="auto"/>
                <w:right w:val="none" w:sz="0" w:space="0" w:color="auto"/>
              </w:divBdr>
            </w:div>
            <w:div w:id="499665749">
              <w:marLeft w:val="0"/>
              <w:marRight w:val="0"/>
              <w:marTop w:val="0"/>
              <w:marBottom w:val="0"/>
              <w:divBdr>
                <w:top w:val="none" w:sz="0" w:space="0" w:color="auto"/>
                <w:left w:val="none" w:sz="0" w:space="0" w:color="auto"/>
                <w:bottom w:val="none" w:sz="0" w:space="0" w:color="auto"/>
                <w:right w:val="none" w:sz="0" w:space="0" w:color="auto"/>
              </w:divBdr>
            </w:div>
            <w:div w:id="216019469">
              <w:marLeft w:val="0"/>
              <w:marRight w:val="0"/>
              <w:marTop w:val="0"/>
              <w:marBottom w:val="0"/>
              <w:divBdr>
                <w:top w:val="none" w:sz="0" w:space="0" w:color="auto"/>
                <w:left w:val="none" w:sz="0" w:space="0" w:color="auto"/>
                <w:bottom w:val="none" w:sz="0" w:space="0" w:color="auto"/>
                <w:right w:val="none" w:sz="0" w:space="0" w:color="auto"/>
              </w:divBdr>
            </w:div>
            <w:div w:id="66358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044394">
      <w:bodyDiv w:val="1"/>
      <w:marLeft w:val="0"/>
      <w:marRight w:val="0"/>
      <w:marTop w:val="0"/>
      <w:marBottom w:val="0"/>
      <w:divBdr>
        <w:top w:val="none" w:sz="0" w:space="0" w:color="auto"/>
        <w:left w:val="none" w:sz="0" w:space="0" w:color="auto"/>
        <w:bottom w:val="none" w:sz="0" w:space="0" w:color="auto"/>
        <w:right w:val="none" w:sz="0" w:space="0" w:color="auto"/>
      </w:divBdr>
    </w:div>
    <w:div w:id="1613394930">
      <w:bodyDiv w:val="1"/>
      <w:marLeft w:val="0"/>
      <w:marRight w:val="0"/>
      <w:marTop w:val="0"/>
      <w:marBottom w:val="0"/>
      <w:divBdr>
        <w:top w:val="none" w:sz="0" w:space="0" w:color="auto"/>
        <w:left w:val="none" w:sz="0" w:space="0" w:color="auto"/>
        <w:bottom w:val="none" w:sz="0" w:space="0" w:color="auto"/>
        <w:right w:val="none" w:sz="0" w:space="0" w:color="auto"/>
      </w:divBdr>
    </w:div>
    <w:div w:id="1621377320">
      <w:bodyDiv w:val="1"/>
      <w:marLeft w:val="0"/>
      <w:marRight w:val="0"/>
      <w:marTop w:val="0"/>
      <w:marBottom w:val="0"/>
      <w:divBdr>
        <w:top w:val="none" w:sz="0" w:space="0" w:color="auto"/>
        <w:left w:val="none" w:sz="0" w:space="0" w:color="auto"/>
        <w:bottom w:val="none" w:sz="0" w:space="0" w:color="auto"/>
        <w:right w:val="none" w:sz="0" w:space="0" w:color="auto"/>
      </w:divBdr>
      <w:divsChild>
        <w:div w:id="1367489973">
          <w:marLeft w:val="0"/>
          <w:marRight w:val="0"/>
          <w:marTop w:val="0"/>
          <w:marBottom w:val="0"/>
          <w:divBdr>
            <w:top w:val="none" w:sz="0" w:space="0" w:color="auto"/>
            <w:left w:val="none" w:sz="0" w:space="0" w:color="auto"/>
            <w:bottom w:val="none" w:sz="0" w:space="0" w:color="auto"/>
            <w:right w:val="none" w:sz="0" w:space="0" w:color="auto"/>
          </w:divBdr>
          <w:divsChild>
            <w:div w:id="203059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878121">
      <w:bodyDiv w:val="1"/>
      <w:marLeft w:val="0"/>
      <w:marRight w:val="0"/>
      <w:marTop w:val="0"/>
      <w:marBottom w:val="0"/>
      <w:divBdr>
        <w:top w:val="none" w:sz="0" w:space="0" w:color="auto"/>
        <w:left w:val="none" w:sz="0" w:space="0" w:color="auto"/>
        <w:bottom w:val="none" w:sz="0" w:space="0" w:color="auto"/>
        <w:right w:val="none" w:sz="0" w:space="0" w:color="auto"/>
      </w:divBdr>
    </w:div>
    <w:div w:id="1651015445">
      <w:bodyDiv w:val="1"/>
      <w:marLeft w:val="0"/>
      <w:marRight w:val="0"/>
      <w:marTop w:val="0"/>
      <w:marBottom w:val="0"/>
      <w:divBdr>
        <w:top w:val="none" w:sz="0" w:space="0" w:color="auto"/>
        <w:left w:val="none" w:sz="0" w:space="0" w:color="auto"/>
        <w:bottom w:val="none" w:sz="0" w:space="0" w:color="auto"/>
        <w:right w:val="none" w:sz="0" w:space="0" w:color="auto"/>
      </w:divBdr>
    </w:div>
    <w:div w:id="1654985018">
      <w:bodyDiv w:val="1"/>
      <w:marLeft w:val="0"/>
      <w:marRight w:val="0"/>
      <w:marTop w:val="0"/>
      <w:marBottom w:val="0"/>
      <w:divBdr>
        <w:top w:val="none" w:sz="0" w:space="0" w:color="auto"/>
        <w:left w:val="none" w:sz="0" w:space="0" w:color="auto"/>
        <w:bottom w:val="none" w:sz="0" w:space="0" w:color="auto"/>
        <w:right w:val="none" w:sz="0" w:space="0" w:color="auto"/>
      </w:divBdr>
    </w:div>
    <w:div w:id="1767267916">
      <w:bodyDiv w:val="1"/>
      <w:marLeft w:val="0"/>
      <w:marRight w:val="0"/>
      <w:marTop w:val="0"/>
      <w:marBottom w:val="0"/>
      <w:divBdr>
        <w:top w:val="none" w:sz="0" w:space="0" w:color="auto"/>
        <w:left w:val="none" w:sz="0" w:space="0" w:color="auto"/>
        <w:bottom w:val="none" w:sz="0" w:space="0" w:color="auto"/>
        <w:right w:val="none" w:sz="0" w:space="0" w:color="auto"/>
      </w:divBdr>
    </w:div>
    <w:div w:id="1821843300">
      <w:bodyDiv w:val="1"/>
      <w:marLeft w:val="0"/>
      <w:marRight w:val="0"/>
      <w:marTop w:val="0"/>
      <w:marBottom w:val="0"/>
      <w:divBdr>
        <w:top w:val="none" w:sz="0" w:space="0" w:color="auto"/>
        <w:left w:val="none" w:sz="0" w:space="0" w:color="auto"/>
        <w:bottom w:val="none" w:sz="0" w:space="0" w:color="auto"/>
        <w:right w:val="none" w:sz="0" w:space="0" w:color="auto"/>
      </w:divBdr>
    </w:div>
    <w:div w:id="1948612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tektest32@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1B0487-752B-489A-AC83-A6AD1A4D7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69</Pages>
  <Words>17583</Words>
  <Characters>100224</Characters>
  <Application>Microsoft Office Word</Application>
  <DocSecurity>0</DocSecurity>
  <Lines>835</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Сорокина Оксана Викторовна</cp:lastModifiedBy>
  <cp:revision>128</cp:revision>
  <dcterms:created xsi:type="dcterms:W3CDTF">2023-03-11T12:39:00Z</dcterms:created>
  <dcterms:modified xsi:type="dcterms:W3CDTF">2023-03-28T12:47:00Z</dcterms:modified>
</cp:coreProperties>
</file>