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853" w:type="dxa"/>
        <w:jc w:val="center"/>
        <w:tblLook w:val="04A0" w:firstRow="1" w:lastRow="0" w:firstColumn="1" w:lastColumn="0" w:noHBand="0" w:noVBand="1"/>
      </w:tblPr>
      <w:tblGrid>
        <w:gridCol w:w="4786"/>
        <w:gridCol w:w="5067"/>
      </w:tblGrid>
      <w:tr w:rsidR="00426788" w:rsidRPr="00426788" w:rsidTr="00752BF8">
        <w:trPr>
          <w:trHeight w:val="2259"/>
          <w:jc w:val="center"/>
        </w:trPr>
        <w:tc>
          <w:tcPr>
            <w:tcW w:w="4786" w:type="dxa"/>
          </w:tcPr>
          <w:p w:rsidR="00426788" w:rsidRPr="00426788" w:rsidRDefault="00426788" w:rsidP="00426788">
            <w:pPr>
              <w:spacing w:line="360" w:lineRule="auto"/>
              <w:rPr>
                <w:rFonts w:ascii="Times New Roman" w:eastAsia="Calibri" w:hAnsi="Times New Roman" w:cs="Times New Roman"/>
                <w:sz w:val="24"/>
              </w:rPr>
            </w:pPr>
          </w:p>
        </w:tc>
        <w:tc>
          <w:tcPr>
            <w:tcW w:w="5067" w:type="dxa"/>
          </w:tcPr>
          <w:p w:rsidR="00426788" w:rsidRPr="00426788" w:rsidRDefault="00426788" w:rsidP="00426788">
            <w:pPr>
              <w:shd w:val="clear" w:color="auto" w:fill="FFFFFF"/>
              <w:spacing w:after="0" w:line="240" w:lineRule="auto"/>
              <w:rPr>
                <w:rFonts w:ascii="Times New Roman" w:eastAsia="Times New Roman" w:hAnsi="Times New Roman" w:cs="Times New Roman"/>
                <w:color w:val="333333"/>
                <w:sz w:val="24"/>
                <w:szCs w:val="24"/>
                <w:lang w:eastAsia="ru-RU"/>
              </w:rPr>
            </w:pPr>
            <w:r w:rsidRPr="00426788">
              <w:rPr>
                <w:rFonts w:ascii="Times New Roman" w:eastAsia="Times New Roman" w:hAnsi="Times New Roman" w:cs="Times New Roman"/>
                <w:color w:val="333333"/>
                <w:sz w:val="24"/>
                <w:szCs w:val="24"/>
                <w:lang w:eastAsia="ru-RU"/>
              </w:rPr>
              <w:t>Утверждено</w:t>
            </w:r>
          </w:p>
          <w:p w:rsidR="00426788" w:rsidRPr="00426788" w:rsidRDefault="00426788" w:rsidP="00426788">
            <w:pPr>
              <w:shd w:val="clear" w:color="auto" w:fill="FFFFFF"/>
              <w:spacing w:after="0" w:line="240" w:lineRule="auto"/>
              <w:rPr>
                <w:rFonts w:ascii="Times New Roman" w:eastAsia="Times New Roman" w:hAnsi="Times New Roman" w:cs="Times New Roman"/>
                <w:color w:val="333333"/>
                <w:sz w:val="24"/>
                <w:szCs w:val="24"/>
                <w:lang w:eastAsia="ru-RU"/>
              </w:rPr>
            </w:pPr>
            <w:r w:rsidRPr="00426788">
              <w:rPr>
                <w:rFonts w:ascii="Times New Roman" w:eastAsia="Times New Roman" w:hAnsi="Times New Roman" w:cs="Times New Roman"/>
                <w:color w:val="333333"/>
                <w:sz w:val="24"/>
                <w:szCs w:val="24"/>
                <w:lang w:eastAsia="ru-RU"/>
              </w:rPr>
              <w:t>Постановлением Администрации</w:t>
            </w:r>
          </w:p>
          <w:p w:rsidR="00426788" w:rsidRPr="00426788" w:rsidRDefault="00426788" w:rsidP="00426788">
            <w:pPr>
              <w:shd w:val="clear" w:color="auto" w:fill="FFFFFF"/>
              <w:spacing w:after="0" w:line="240" w:lineRule="auto"/>
              <w:rPr>
                <w:rFonts w:ascii="Times New Roman" w:eastAsia="Times New Roman" w:hAnsi="Times New Roman" w:cs="Times New Roman"/>
                <w:color w:val="333333"/>
                <w:sz w:val="24"/>
                <w:szCs w:val="24"/>
                <w:lang w:eastAsia="ru-RU"/>
              </w:rPr>
            </w:pPr>
            <w:r w:rsidRPr="00426788">
              <w:rPr>
                <w:rFonts w:ascii="Times New Roman" w:eastAsia="Times New Roman" w:hAnsi="Times New Roman" w:cs="Times New Roman"/>
                <w:color w:val="333333"/>
                <w:sz w:val="24"/>
                <w:szCs w:val="24"/>
                <w:lang w:eastAsia="ru-RU"/>
              </w:rPr>
              <w:t xml:space="preserve">Комсомольского </w:t>
            </w:r>
          </w:p>
          <w:p w:rsidR="00426788" w:rsidRPr="00426788" w:rsidRDefault="00426788" w:rsidP="00426788">
            <w:pPr>
              <w:shd w:val="clear" w:color="auto" w:fill="FFFFFF"/>
              <w:spacing w:after="0" w:line="240" w:lineRule="auto"/>
              <w:rPr>
                <w:rFonts w:ascii="Times New Roman" w:eastAsia="Times New Roman" w:hAnsi="Times New Roman" w:cs="Times New Roman"/>
                <w:color w:val="333333"/>
                <w:sz w:val="24"/>
                <w:szCs w:val="24"/>
                <w:lang w:eastAsia="ru-RU"/>
              </w:rPr>
            </w:pPr>
            <w:r w:rsidRPr="00426788">
              <w:rPr>
                <w:rFonts w:ascii="Times New Roman" w:eastAsia="Times New Roman" w:hAnsi="Times New Roman" w:cs="Times New Roman"/>
                <w:color w:val="333333"/>
                <w:sz w:val="24"/>
                <w:szCs w:val="24"/>
                <w:lang w:eastAsia="ru-RU"/>
              </w:rPr>
              <w:t xml:space="preserve">муниципального района </w:t>
            </w:r>
          </w:p>
          <w:p w:rsidR="00426788" w:rsidRPr="00426788" w:rsidRDefault="00426788" w:rsidP="00426788">
            <w:pPr>
              <w:shd w:val="clear" w:color="auto" w:fill="FFFFFF"/>
              <w:spacing w:after="0" w:line="240" w:lineRule="auto"/>
              <w:rPr>
                <w:rFonts w:ascii="Times New Roman" w:eastAsia="Times New Roman" w:hAnsi="Times New Roman" w:cs="Times New Roman"/>
                <w:color w:val="333333"/>
                <w:sz w:val="24"/>
                <w:szCs w:val="24"/>
                <w:lang w:eastAsia="ru-RU"/>
              </w:rPr>
            </w:pPr>
            <w:r w:rsidRPr="00426788">
              <w:rPr>
                <w:rFonts w:ascii="Times New Roman" w:eastAsia="Times New Roman" w:hAnsi="Times New Roman" w:cs="Times New Roman"/>
                <w:color w:val="333333"/>
                <w:sz w:val="24"/>
                <w:szCs w:val="24"/>
                <w:lang w:eastAsia="ru-RU"/>
              </w:rPr>
              <w:t>«___» ____________2023 г. №_______</w:t>
            </w:r>
          </w:p>
          <w:p w:rsidR="00426788" w:rsidRPr="00426788" w:rsidRDefault="00426788" w:rsidP="00426788">
            <w:pPr>
              <w:spacing w:line="360" w:lineRule="auto"/>
              <w:ind w:left="317"/>
              <w:rPr>
                <w:rFonts w:ascii="Times New Roman" w:eastAsia="Calibri" w:hAnsi="Times New Roman" w:cs="Times New Roman"/>
                <w:sz w:val="24"/>
              </w:rPr>
            </w:pPr>
          </w:p>
        </w:tc>
      </w:tr>
    </w:tbl>
    <w:p w:rsidR="00426788" w:rsidRPr="00426788" w:rsidRDefault="00426788" w:rsidP="00426788">
      <w:pPr>
        <w:widowControl w:val="0"/>
        <w:autoSpaceDE w:val="0"/>
        <w:autoSpaceDN w:val="0"/>
        <w:spacing w:after="0" w:line="240" w:lineRule="auto"/>
        <w:jc w:val="center"/>
        <w:rPr>
          <w:rFonts w:ascii="Times New Roman" w:eastAsia="Times New Roman" w:hAnsi="Times New Roman" w:cs="Times New Roman"/>
          <w:sz w:val="20"/>
          <w:szCs w:val="24"/>
        </w:rPr>
      </w:pPr>
    </w:p>
    <w:p w:rsidR="00426788" w:rsidRPr="00426788" w:rsidRDefault="00426788" w:rsidP="00426788">
      <w:pPr>
        <w:widowControl w:val="0"/>
        <w:autoSpaceDE w:val="0"/>
        <w:autoSpaceDN w:val="0"/>
        <w:spacing w:after="0" w:line="240" w:lineRule="auto"/>
        <w:jc w:val="center"/>
        <w:rPr>
          <w:rFonts w:ascii="Times New Roman" w:eastAsia="Times New Roman" w:hAnsi="Times New Roman" w:cs="Times New Roman"/>
          <w:sz w:val="20"/>
          <w:szCs w:val="24"/>
        </w:rPr>
      </w:pPr>
    </w:p>
    <w:p w:rsidR="00426788" w:rsidRPr="00426788" w:rsidRDefault="00426788" w:rsidP="00426788">
      <w:pPr>
        <w:widowControl w:val="0"/>
        <w:autoSpaceDE w:val="0"/>
        <w:autoSpaceDN w:val="0"/>
        <w:spacing w:after="0" w:line="240" w:lineRule="auto"/>
        <w:jc w:val="center"/>
        <w:rPr>
          <w:rFonts w:ascii="Times New Roman" w:eastAsia="Times New Roman" w:hAnsi="Times New Roman" w:cs="Times New Roman"/>
          <w:sz w:val="20"/>
          <w:szCs w:val="24"/>
        </w:rPr>
      </w:pPr>
    </w:p>
    <w:p w:rsidR="00426788" w:rsidRPr="00426788" w:rsidRDefault="00426788" w:rsidP="00426788">
      <w:pPr>
        <w:widowControl w:val="0"/>
        <w:autoSpaceDE w:val="0"/>
        <w:autoSpaceDN w:val="0"/>
        <w:spacing w:after="0" w:line="240" w:lineRule="auto"/>
        <w:jc w:val="center"/>
        <w:rPr>
          <w:rFonts w:ascii="Times New Roman" w:eastAsia="Times New Roman" w:hAnsi="Times New Roman" w:cs="Times New Roman"/>
          <w:sz w:val="20"/>
          <w:szCs w:val="24"/>
        </w:rPr>
      </w:pPr>
    </w:p>
    <w:p w:rsidR="00426788" w:rsidRPr="00426788" w:rsidRDefault="00426788" w:rsidP="00426788">
      <w:pPr>
        <w:widowControl w:val="0"/>
        <w:autoSpaceDE w:val="0"/>
        <w:autoSpaceDN w:val="0"/>
        <w:spacing w:after="0" w:line="240" w:lineRule="auto"/>
        <w:jc w:val="center"/>
        <w:rPr>
          <w:rFonts w:ascii="Times New Roman" w:eastAsia="Times New Roman" w:hAnsi="Times New Roman" w:cs="Times New Roman"/>
          <w:sz w:val="20"/>
          <w:szCs w:val="24"/>
        </w:rPr>
      </w:pPr>
    </w:p>
    <w:p w:rsidR="00426788" w:rsidRPr="00426788" w:rsidRDefault="00426788" w:rsidP="00426788">
      <w:pPr>
        <w:widowControl w:val="0"/>
        <w:autoSpaceDE w:val="0"/>
        <w:autoSpaceDN w:val="0"/>
        <w:spacing w:after="0" w:line="240" w:lineRule="auto"/>
        <w:jc w:val="center"/>
        <w:rPr>
          <w:rFonts w:ascii="Times New Roman" w:eastAsia="Times New Roman" w:hAnsi="Times New Roman" w:cs="Times New Roman"/>
          <w:sz w:val="20"/>
          <w:szCs w:val="24"/>
        </w:rPr>
      </w:pPr>
    </w:p>
    <w:p w:rsidR="00426788" w:rsidRPr="00426788" w:rsidRDefault="00426788" w:rsidP="00426788">
      <w:pPr>
        <w:widowControl w:val="0"/>
        <w:autoSpaceDE w:val="0"/>
        <w:autoSpaceDN w:val="0"/>
        <w:spacing w:after="0" w:line="240" w:lineRule="auto"/>
        <w:rPr>
          <w:rFonts w:ascii="Times New Roman" w:eastAsia="Times New Roman" w:hAnsi="Times New Roman" w:cs="Times New Roman"/>
          <w:sz w:val="26"/>
          <w:szCs w:val="24"/>
        </w:rPr>
      </w:pPr>
    </w:p>
    <w:p w:rsidR="00426788" w:rsidRPr="00426788" w:rsidRDefault="00426788" w:rsidP="00426788">
      <w:pPr>
        <w:widowControl w:val="0"/>
        <w:autoSpaceDE w:val="0"/>
        <w:autoSpaceDN w:val="0"/>
        <w:spacing w:after="0" w:line="240" w:lineRule="auto"/>
        <w:rPr>
          <w:rFonts w:ascii="Times New Roman" w:eastAsia="Times New Roman" w:hAnsi="Times New Roman" w:cs="Times New Roman"/>
          <w:sz w:val="26"/>
          <w:szCs w:val="24"/>
        </w:rPr>
      </w:pPr>
    </w:p>
    <w:p w:rsidR="00426788" w:rsidRPr="00426788" w:rsidRDefault="00426788" w:rsidP="00426788">
      <w:pPr>
        <w:widowControl w:val="0"/>
        <w:autoSpaceDE w:val="0"/>
        <w:autoSpaceDN w:val="0"/>
        <w:spacing w:after="0" w:line="240" w:lineRule="auto"/>
        <w:rPr>
          <w:rFonts w:ascii="Times New Roman" w:eastAsia="Times New Roman" w:hAnsi="Times New Roman" w:cs="Times New Roman"/>
          <w:sz w:val="26"/>
          <w:szCs w:val="24"/>
        </w:rPr>
      </w:pPr>
    </w:p>
    <w:p w:rsidR="00426788" w:rsidRPr="00426788" w:rsidRDefault="00426788" w:rsidP="00426788">
      <w:pPr>
        <w:widowControl w:val="0"/>
        <w:autoSpaceDE w:val="0"/>
        <w:autoSpaceDN w:val="0"/>
        <w:spacing w:after="0" w:line="240" w:lineRule="auto"/>
        <w:rPr>
          <w:rFonts w:ascii="Times New Roman" w:eastAsia="Times New Roman" w:hAnsi="Times New Roman" w:cs="Times New Roman"/>
          <w:sz w:val="26"/>
          <w:szCs w:val="24"/>
        </w:rPr>
      </w:pPr>
    </w:p>
    <w:p w:rsidR="00426788" w:rsidRPr="00426788" w:rsidRDefault="00426788" w:rsidP="00426788">
      <w:pPr>
        <w:spacing w:after="0" w:line="240" w:lineRule="auto"/>
        <w:ind w:firstLine="709"/>
        <w:jc w:val="center"/>
        <w:rPr>
          <w:rFonts w:ascii="Times New Roman" w:hAnsi="Times New Roman"/>
          <w:b/>
          <w:sz w:val="32"/>
          <w:szCs w:val="32"/>
        </w:rPr>
      </w:pPr>
      <w:bookmarkStart w:id="0" w:name="_Toc114731098"/>
      <w:bookmarkStart w:id="1" w:name="_Toc32305879"/>
      <w:bookmarkStart w:id="2" w:name="_Toc32306864"/>
      <w:r w:rsidRPr="00426788">
        <w:rPr>
          <w:rFonts w:ascii="Times New Roman" w:hAnsi="Times New Roman"/>
          <w:b/>
          <w:sz w:val="32"/>
          <w:szCs w:val="32"/>
        </w:rPr>
        <w:t>АКТУАЛИЗАЦИЯ</w:t>
      </w:r>
    </w:p>
    <w:p w:rsidR="00426788" w:rsidRPr="00426788" w:rsidRDefault="00426788" w:rsidP="00426788">
      <w:pPr>
        <w:spacing w:after="0" w:line="240" w:lineRule="auto"/>
        <w:ind w:firstLine="709"/>
        <w:jc w:val="center"/>
        <w:rPr>
          <w:rFonts w:ascii="Times New Roman" w:hAnsi="Times New Roman"/>
          <w:b/>
          <w:sz w:val="32"/>
          <w:szCs w:val="32"/>
        </w:rPr>
      </w:pPr>
      <w:r w:rsidRPr="00426788">
        <w:rPr>
          <w:rFonts w:ascii="Times New Roman" w:hAnsi="Times New Roman"/>
          <w:b/>
          <w:sz w:val="32"/>
          <w:szCs w:val="32"/>
        </w:rPr>
        <w:t>СХЕМЫ ТЕПЛОСНАБЖЕНИЯ</w:t>
      </w:r>
      <w:bookmarkEnd w:id="0"/>
      <w:bookmarkEnd w:id="1"/>
      <w:bookmarkEnd w:id="2"/>
    </w:p>
    <w:p w:rsidR="00426788" w:rsidRPr="00426788" w:rsidRDefault="007B3FAA" w:rsidP="00426788">
      <w:pPr>
        <w:spacing w:after="120" w:line="276" w:lineRule="auto"/>
        <w:jc w:val="center"/>
        <w:rPr>
          <w:rFonts w:ascii="Times New Roman" w:hAnsi="Times New Roman"/>
          <w:b/>
          <w:sz w:val="32"/>
          <w:szCs w:val="32"/>
        </w:rPr>
      </w:pPr>
      <w:r>
        <w:rPr>
          <w:rFonts w:ascii="Times New Roman" w:hAnsi="Times New Roman"/>
          <w:b/>
          <w:sz w:val="32"/>
          <w:szCs w:val="32"/>
        </w:rPr>
        <w:t>ПИСЦОВСКОГО</w:t>
      </w:r>
      <w:r w:rsidR="00426788" w:rsidRPr="00426788">
        <w:rPr>
          <w:rFonts w:ascii="Times New Roman" w:hAnsi="Times New Roman"/>
          <w:b/>
          <w:sz w:val="32"/>
          <w:szCs w:val="32"/>
        </w:rPr>
        <w:t xml:space="preserve"> СЕЛЬСКОГО ПОСЕЛЕНИЯ</w:t>
      </w:r>
    </w:p>
    <w:p w:rsidR="00426788" w:rsidRPr="00426788" w:rsidRDefault="00426788" w:rsidP="00426788">
      <w:pPr>
        <w:spacing w:after="0" w:line="276" w:lineRule="auto"/>
        <w:jc w:val="center"/>
        <w:rPr>
          <w:rFonts w:ascii="Times New Roman" w:hAnsi="Times New Roman"/>
          <w:b/>
          <w:sz w:val="32"/>
          <w:szCs w:val="32"/>
        </w:rPr>
      </w:pPr>
      <w:r w:rsidRPr="00426788">
        <w:rPr>
          <w:rFonts w:ascii="Times New Roman" w:hAnsi="Times New Roman"/>
          <w:b/>
          <w:sz w:val="32"/>
          <w:szCs w:val="32"/>
        </w:rPr>
        <w:t>Комсомольского муниципального района</w:t>
      </w:r>
    </w:p>
    <w:p w:rsidR="00426788" w:rsidRPr="00426788" w:rsidRDefault="00426788" w:rsidP="00426788">
      <w:pPr>
        <w:spacing w:after="0" w:line="276" w:lineRule="auto"/>
        <w:jc w:val="center"/>
        <w:rPr>
          <w:rFonts w:ascii="Times New Roman" w:hAnsi="Times New Roman"/>
          <w:b/>
          <w:sz w:val="32"/>
          <w:szCs w:val="32"/>
        </w:rPr>
      </w:pPr>
      <w:r w:rsidRPr="00426788">
        <w:rPr>
          <w:rFonts w:ascii="Times New Roman" w:hAnsi="Times New Roman"/>
          <w:b/>
          <w:sz w:val="32"/>
          <w:szCs w:val="32"/>
        </w:rPr>
        <w:t>Ивановской области</w:t>
      </w:r>
    </w:p>
    <w:p w:rsidR="00426788" w:rsidRPr="00426788" w:rsidRDefault="00426788" w:rsidP="00426788">
      <w:pPr>
        <w:spacing w:after="0" w:line="276" w:lineRule="auto"/>
        <w:ind w:left="113"/>
        <w:jc w:val="center"/>
        <w:rPr>
          <w:rFonts w:ascii="Times New Roman" w:hAnsi="Times New Roman"/>
          <w:b/>
          <w:sz w:val="32"/>
        </w:rPr>
      </w:pPr>
      <w:r w:rsidRPr="00426788">
        <w:rPr>
          <w:rFonts w:ascii="Times New Roman" w:hAnsi="Times New Roman"/>
          <w:b/>
          <w:sz w:val="32"/>
        </w:rPr>
        <w:t>по состоянию на 2024 год и на период до 2034 года</w:t>
      </w:r>
    </w:p>
    <w:p w:rsidR="00426788" w:rsidRPr="00426788" w:rsidRDefault="00426788" w:rsidP="00426788">
      <w:pPr>
        <w:spacing w:before="279" w:after="200" w:line="276" w:lineRule="auto"/>
        <w:ind w:left="113"/>
        <w:jc w:val="center"/>
        <w:rPr>
          <w:rFonts w:ascii="Times New Roman" w:hAnsi="Times New Roman"/>
          <w:b/>
          <w:sz w:val="28"/>
          <w:u w:val="single"/>
        </w:rPr>
      </w:pPr>
      <w:r w:rsidRPr="00426788">
        <w:rPr>
          <w:rFonts w:ascii="Times New Roman" w:hAnsi="Times New Roman"/>
          <w:b/>
          <w:sz w:val="28"/>
          <w:u w:val="single"/>
        </w:rPr>
        <w:t xml:space="preserve">Том </w:t>
      </w:r>
      <w:r>
        <w:rPr>
          <w:rFonts w:ascii="Times New Roman" w:hAnsi="Times New Roman"/>
          <w:b/>
          <w:sz w:val="28"/>
          <w:u w:val="single"/>
        </w:rPr>
        <w:t>2</w:t>
      </w:r>
      <w:r w:rsidRPr="00426788">
        <w:rPr>
          <w:rFonts w:ascii="Times New Roman" w:hAnsi="Times New Roman"/>
          <w:b/>
          <w:sz w:val="28"/>
          <w:u w:val="single"/>
        </w:rPr>
        <w:t xml:space="preserve"> Обосновывающие материалы</w:t>
      </w:r>
    </w:p>
    <w:p w:rsidR="00426788" w:rsidRPr="00426788" w:rsidRDefault="00426788" w:rsidP="00426788">
      <w:pPr>
        <w:spacing w:before="279" w:after="200" w:line="276" w:lineRule="auto"/>
        <w:ind w:left="113"/>
        <w:jc w:val="center"/>
        <w:rPr>
          <w:rFonts w:ascii="Times New Roman" w:hAnsi="Times New Roman"/>
          <w:b/>
          <w:sz w:val="28"/>
          <w:u w:val="single"/>
        </w:rPr>
      </w:pPr>
    </w:p>
    <w:p w:rsidR="00426788" w:rsidRPr="00426788" w:rsidRDefault="00426788" w:rsidP="00426788">
      <w:pPr>
        <w:spacing w:before="279" w:after="200" w:line="276" w:lineRule="auto"/>
        <w:ind w:left="113"/>
        <w:jc w:val="center"/>
        <w:rPr>
          <w:rFonts w:ascii="Times New Roman" w:hAnsi="Times New Roman"/>
          <w:b/>
          <w:sz w:val="28"/>
        </w:rPr>
      </w:pPr>
    </w:p>
    <w:p w:rsidR="00426788" w:rsidRPr="00426788" w:rsidRDefault="00426788" w:rsidP="00426788">
      <w:pPr>
        <w:spacing w:before="240" w:after="0" w:line="276" w:lineRule="auto"/>
        <w:ind w:left="113"/>
        <w:jc w:val="center"/>
        <w:rPr>
          <w:rFonts w:ascii="Times New Roman" w:hAnsi="Times New Roman"/>
          <w:b/>
          <w:sz w:val="16"/>
          <w:szCs w:val="16"/>
        </w:rPr>
      </w:pPr>
    </w:p>
    <w:p w:rsidR="00426788" w:rsidRPr="00426788" w:rsidRDefault="00426788" w:rsidP="00426788">
      <w:pPr>
        <w:spacing w:before="240" w:after="0" w:line="276" w:lineRule="auto"/>
        <w:ind w:left="113"/>
        <w:jc w:val="center"/>
        <w:rPr>
          <w:rFonts w:ascii="Times New Roman" w:hAnsi="Times New Roman"/>
          <w:b/>
          <w:sz w:val="16"/>
          <w:szCs w:val="16"/>
        </w:rPr>
      </w:pPr>
    </w:p>
    <w:p w:rsidR="00426788" w:rsidRPr="00426788" w:rsidRDefault="00426788" w:rsidP="00426788">
      <w:pPr>
        <w:widowControl w:val="0"/>
        <w:autoSpaceDE w:val="0"/>
        <w:autoSpaceDN w:val="0"/>
        <w:spacing w:after="0" w:line="240" w:lineRule="auto"/>
        <w:rPr>
          <w:rFonts w:ascii="Times New Roman" w:eastAsia="Times New Roman" w:hAnsi="Times New Roman" w:cs="Times New Roman"/>
          <w:sz w:val="30"/>
          <w:szCs w:val="24"/>
        </w:rPr>
      </w:pPr>
    </w:p>
    <w:p w:rsidR="00426788" w:rsidRPr="00426788" w:rsidRDefault="00426788" w:rsidP="00426788">
      <w:pPr>
        <w:widowControl w:val="0"/>
        <w:autoSpaceDE w:val="0"/>
        <w:autoSpaceDN w:val="0"/>
        <w:spacing w:after="0" w:line="240" w:lineRule="auto"/>
        <w:rPr>
          <w:rFonts w:ascii="Times New Roman" w:eastAsia="Times New Roman" w:hAnsi="Times New Roman" w:cs="Times New Roman"/>
          <w:sz w:val="30"/>
          <w:szCs w:val="24"/>
        </w:rPr>
      </w:pPr>
    </w:p>
    <w:p w:rsidR="00426788" w:rsidRPr="00426788" w:rsidRDefault="00426788" w:rsidP="00426788">
      <w:pPr>
        <w:widowControl w:val="0"/>
        <w:autoSpaceDE w:val="0"/>
        <w:autoSpaceDN w:val="0"/>
        <w:spacing w:after="0" w:line="240" w:lineRule="auto"/>
        <w:rPr>
          <w:rFonts w:ascii="Times New Roman" w:eastAsia="Times New Roman" w:hAnsi="Times New Roman" w:cs="Times New Roman"/>
          <w:sz w:val="30"/>
          <w:szCs w:val="24"/>
        </w:rPr>
      </w:pPr>
    </w:p>
    <w:p w:rsidR="00426788" w:rsidRPr="00426788" w:rsidRDefault="00426788" w:rsidP="00426788">
      <w:pPr>
        <w:widowControl w:val="0"/>
        <w:autoSpaceDE w:val="0"/>
        <w:autoSpaceDN w:val="0"/>
        <w:spacing w:after="0" w:line="240" w:lineRule="auto"/>
        <w:rPr>
          <w:rFonts w:ascii="Times New Roman" w:eastAsia="Times New Roman" w:hAnsi="Times New Roman" w:cs="Times New Roman"/>
          <w:sz w:val="30"/>
          <w:szCs w:val="24"/>
        </w:rPr>
      </w:pPr>
    </w:p>
    <w:p w:rsidR="00426788" w:rsidRPr="00426788" w:rsidRDefault="00426788" w:rsidP="00426788">
      <w:pPr>
        <w:widowControl w:val="0"/>
        <w:autoSpaceDE w:val="0"/>
        <w:autoSpaceDN w:val="0"/>
        <w:spacing w:before="1" w:after="0" w:line="240" w:lineRule="auto"/>
        <w:ind w:left="4109" w:right="4309"/>
        <w:jc w:val="center"/>
        <w:rPr>
          <w:rFonts w:ascii="Times New Roman" w:eastAsia="Times New Roman" w:hAnsi="Times New Roman" w:cs="Times New Roman"/>
          <w:b/>
          <w:sz w:val="24"/>
          <w:szCs w:val="24"/>
        </w:rPr>
      </w:pPr>
      <w:r w:rsidRPr="00426788">
        <w:rPr>
          <w:rFonts w:ascii="Times New Roman" w:eastAsia="Times New Roman" w:hAnsi="Times New Roman" w:cs="Times New Roman"/>
          <w:b/>
          <w:sz w:val="24"/>
          <w:szCs w:val="24"/>
        </w:rPr>
        <w:t>2023 г.</w:t>
      </w:r>
    </w:p>
    <w:p w:rsidR="00426788" w:rsidRPr="00426788" w:rsidRDefault="00426788" w:rsidP="00426788">
      <w:pPr>
        <w:spacing w:after="200" w:line="276" w:lineRule="auto"/>
        <w:jc w:val="center"/>
        <w:rPr>
          <w:rFonts w:ascii="Times New Roman" w:hAnsi="Times New Roman"/>
          <w:sz w:val="28"/>
        </w:rPr>
        <w:sectPr w:rsidR="00426788" w:rsidRPr="00426788" w:rsidSect="00752BF8">
          <w:headerReference w:type="default" r:id="rId9"/>
          <w:footerReference w:type="default" r:id="rId10"/>
          <w:pgSz w:w="11910" w:h="16850"/>
          <w:pgMar w:top="1280" w:right="540" w:bottom="280" w:left="1020" w:header="720" w:footer="720" w:gutter="0"/>
          <w:pgBorders w:offsetFrom="page">
            <w:top w:val="single" w:sz="4" w:space="24" w:color="000000"/>
            <w:left w:val="single" w:sz="4" w:space="24" w:color="000000"/>
            <w:bottom w:val="single" w:sz="4" w:space="24" w:color="000000"/>
            <w:right w:val="single" w:sz="4" w:space="24" w:color="000000"/>
          </w:pgBorders>
          <w:cols w:space="720"/>
          <w:titlePg/>
          <w:docGrid w:linePitch="381"/>
        </w:sectPr>
      </w:pPr>
    </w:p>
    <w:sdt>
      <w:sdtPr>
        <w:rPr>
          <w:rFonts w:asciiTheme="minorHAnsi" w:eastAsiaTheme="minorHAnsi" w:hAnsiTheme="minorHAnsi" w:cstheme="minorBidi"/>
          <w:color w:val="auto"/>
          <w:sz w:val="22"/>
          <w:szCs w:val="22"/>
          <w:lang w:eastAsia="en-US"/>
        </w:rPr>
        <w:id w:val="1279687643"/>
        <w:docPartObj>
          <w:docPartGallery w:val="Table of Contents"/>
          <w:docPartUnique/>
        </w:docPartObj>
      </w:sdtPr>
      <w:sdtEndPr>
        <w:rPr>
          <w:b/>
          <w:bCs/>
        </w:rPr>
      </w:sdtEndPr>
      <w:sdtContent>
        <w:p w:rsidR="00AB304F" w:rsidRDefault="00AB304F">
          <w:pPr>
            <w:pStyle w:val="a8"/>
          </w:pPr>
          <w:r>
            <w:t>Оглавление</w:t>
          </w:r>
        </w:p>
        <w:p w:rsidR="008027C4" w:rsidRDefault="00AB304F">
          <w:pPr>
            <w:pStyle w:val="11"/>
            <w:rPr>
              <w:rFonts w:eastAsiaTheme="minorEastAsia"/>
              <w:noProof/>
              <w:lang w:eastAsia="ru-RU"/>
            </w:rPr>
          </w:pPr>
          <w:r>
            <w:fldChar w:fldCharType="begin"/>
          </w:r>
          <w:r>
            <w:instrText xml:space="preserve"> TOC \o "1-3" \h \z \u </w:instrText>
          </w:r>
          <w:r>
            <w:fldChar w:fldCharType="separate"/>
          </w:r>
          <w:hyperlink w:anchor="_Toc130026721" w:history="1">
            <w:r w:rsidR="008027C4" w:rsidRPr="00832B9E">
              <w:rPr>
                <w:rStyle w:val="a7"/>
                <w:rFonts w:ascii="Times New Roman" w:eastAsia="Times New Roman" w:hAnsi="Times New Roman" w:cs="Times New Roman"/>
                <w:b/>
                <w:bCs/>
                <w:noProof/>
              </w:rPr>
              <w:t>ВВЕДЕНИЕ</w:t>
            </w:r>
            <w:r w:rsidR="008027C4">
              <w:rPr>
                <w:noProof/>
                <w:webHidden/>
              </w:rPr>
              <w:tab/>
            </w:r>
            <w:r w:rsidR="008027C4">
              <w:rPr>
                <w:noProof/>
                <w:webHidden/>
              </w:rPr>
              <w:fldChar w:fldCharType="begin"/>
            </w:r>
            <w:r w:rsidR="008027C4">
              <w:rPr>
                <w:noProof/>
                <w:webHidden/>
              </w:rPr>
              <w:instrText xml:space="preserve"> PAGEREF _Toc130026721 \h </w:instrText>
            </w:r>
            <w:r w:rsidR="008027C4">
              <w:rPr>
                <w:noProof/>
                <w:webHidden/>
              </w:rPr>
            </w:r>
            <w:r w:rsidR="008027C4">
              <w:rPr>
                <w:noProof/>
                <w:webHidden/>
              </w:rPr>
              <w:fldChar w:fldCharType="separate"/>
            </w:r>
            <w:r w:rsidR="003833E1">
              <w:rPr>
                <w:noProof/>
                <w:webHidden/>
              </w:rPr>
              <w:t>7</w:t>
            </w:r>
            <w:r w:rsidR="008027C4">
              <w:rPr>
                <w:noProof/>
                <w:webHidden/>
              </w:rPr>
              <w:fldChar w:fldCharType="end"/>
            </w:r>
          </w:hyperlink>
        </w:p>
        <w:p w:rsidR="008027C4" w:rsidRDefault="0060428F">
          <w:pPr>
            <w:pStyle w:val="11"/>
            <w:rPr>
              <w:rFonts w:eastAsiaTheme="minorEastAsia"/>
              <w:noProof/>
              <w:lang w:eastAsia="ru-RU"/>
            </w:rPr>
          </w:pPr>
          <w:hyperlink w:anchor="_Toc130026722" w:history="1">
            <w:r w:rsidR="008027C4" w:rsidRPr="00832B9E">
              <w:rPr>
                <w:rStyle w:val="a7"/>
                <w:rFonts w:ascii="Times New Roman" w:eastAsia="Times New Roman" w:hAnsi="Times New Roman" w:cs="Times New Roman"/>
                <w:b/>
                <w:bCs/>
                <w:noProof/>
              </w:rPr>
              <w:t>Глава 1. Существующее положение в сфере производства, передачи и потребления тепловой энергии для целей теплоснабжения.</w:t>
            </w:r>
            <w:r w:rsidR="008027C4">
              <w:rPr>
                <w:noProof/>
                <w:webHidden/>
              </w:rPr>
              <w:tab/>
            </w:r>
            <w:r w:rsidR="008027C4">
              <w:rPr>
                <w:noProof/>
                <w:webHidden/>
              </w:rPr>
              <w:fldChar w:fldCharType="begin"/>
            </w:r>
            <w:r w:rsidR="008027C4">
              <w:rPr>
                <w:noProof/>
                <w:webHidden/>
              </w:rPr>
              <w:instrText xml:space="preserve"> PAGEREF _Toc130026722 \h </w:instrText>
            </w:r>
            <w:r w:rsidR="008027C4">
              <w:rPr>
                <w:noProof/>
                <w:webHidden/>
              </w:rPr>
            </w:r>
            <w:r w:rsidR="008027C4">
              <w:rPr>
                <w:noProof/>
                <w:webHidden/>
              </w:rPr>
              <w:fldChar w:fldCharType="separate"/>
            </w:r>
            <w:r w:rsidR="003833E1">
              <w:rPr>
                <w:noProof/>
                <w:webHidden/>
              </w:rPr>
              <w:t>10</w:t>
            </w:r>
            <w:r w:rsidR="008027C4">
              <w:rPr>
                <w:noProof/>
                <w:webHidden/>
              </w:rPr>
              <w:fldChar w:fldCharType="end"/>
            </w:r>
          </w:hyperlink>
        </w:p>
        <w:p w:rsidR="008027C4" w:rsidRDefault="0060428F">
          <w:pPr>
            <w:pStyle w:val="11"/>
            <w:rPr>
              <w:rFonts w:eastAsiaTheme="minorEastAsia"/>
              <w:noProof/>
              <w:lang w:eastAsia="ru-RU"/>
            </w:rPr>
          </w:pPr>
          <w:hyperlink w:anchor="_Toc130026723" w:history="1">
            <w:r w:rsidR="008027C4" w:rsidRPr="00832B9E">
              <w:rPr>
                <w:rStyle w:val="a7"/>
                <w:rFonts w:ascii="Times New Roman" w:eastAsia="Times New Roman" w:hAnsi="Times New Roman" w:cs="Times New Roman"/>
                <w:bCs/>
                <w:i/>
                <w:noProof/>
              </w:rPr>
              <w:t>а) структура и технические характеристики основного оборудования;</w:t>
            </w:r>
            <w:r w:rsidR="008027C4">
              <w:rPr>
                <w:noProof/>
                <w:webHidden/>
              </w:rPr>
              <w:tab/>
            </w:r>
            <w:r w:rsidR="008027C4">
              <w:rPr>
                <w:noProof/>
                <w:webHidden/>
              </w:rPr>
              <w:fldChar w:fldCharType="begin"/>
            </w:r>
            <w:r w:rsidR="008027C4">
              <w:rPr>
                <w:noProof/>
                <w:webHidden/>
              </w:rPr>
              <w:instrText xml:space="preserve"> PAGEREF _Toc130026723 \h </w:instrText>
            </w:r>
            <w:r w:rsidR="008027C4">
              <w:rPr>
                <w:noProof/>
                <w:webHidden/>
              </w:rPr>
            </w:r>
            <w:r w:rsidR="008027C4">
              <w:rPr>
                <w:noProof/>
                <w:webHidden/>
              </w:rPr>
              <w:fldChar w:fldCharType="separate"/>
            </w:r>
            <w:r w:rsidR="003833E1">
              <w:rPr>
                <w:noProof/>
                <w:webHidden/>
              </w:rPr>
              <w:t>11</w:t>
            </w:r>
            <w:r w:rsidR="008027C4">
              <w:rPr>
                <w:noProof/>
                <w:webHidden/>
              </w:rPr>
              <w:fldChar w:fldCharType="end"/>
            </w:r>
          </w:hyperlink>
        </w:p>
        <w:p w:rsidR="008027C4" w:rsidRDefault="0060428F">
          <w:pPr>
            <w:pStyle w:val="11"/>
            <w:rPr>
              <w:rFonts w:eastAsiaTheme="minorEastAsia"/>
              <w:noProof/>
              <w:lang w:eastAsia="ru-RU"/>
            </w:rPr>
          </w:pPr>
          <w:hyperlink w:anchor="_Toc130026724" w:history="1">
            <w:r w:rsidR="008027C4" w:rsidRPr="00832B9E">
              <w:rPr>
                <w:rStyle w:val="a7"/>
                <w:rFonts w:ascii="Times New Roman" w:eastAsia="Times New Roman" w:hAnsi="Times New Roman" w:cs="Times New Roman"/>
                <w:bCs/>
                <w:i/>
                <w:noProof/>
              </w:rPr>
              <w:t>б) параметры установленной тепловой мощности источника тепловой энергии, в том числе теплофикационного оборудования и теплофикационной установки;</w:t>
            </w:r>
            <w:r w:rsidR="008027C4">
              <w:rPr>
                <w:noProof/>
                <w:webHidden/>
              </w:rPr>
              <w:tab/>
            </w:r>
            <w:r w:rsidR="008027C4">
              <w:rPr>
                <w:noProof/>
                <w:webHidden/>
              </w:rPr>
              <w:fldChar w:fldCharType="begin"/>
            </w:r>
            <w:r w:rsidR="008027C4">
              <w:rPr>
                <w:noProof/>
                <w:webHidden/>
              </w:rPr>
              <w:instrText xml:space="preserve"> PAGEREF _Toc130026724 \h </w:instrText>
            </w:r>
            <w:r w:rsidR="008027C4">
              <w:rPr>
                <w:noProof/>
                <w:webHidden/>
              </w:rPr>
            </w:r>
            <w:r w:rsidR="008027C4">
              <w:rPr>
                <w:noProof/>
                <w:webHidden/>
              </w:rPr>
              <w:fldChar w:fldCharType="separate"/>
            </w:r>
            <w:r w:rsidR="003833E1">
              <w:rPr>
                <w:noProof/>
                <w:webHidden/>
              </w:rPr>
              <w:t>20</w:t>
            </w:r>
            <w:r w:rsidR="008027C4">
              <w:rPr>
                <w:noProof/>
                <w:webHidden/>
              </w:rPr>
              <w:fldChar w:fldCharType="end"/>
            </w:r>
          </w:hyperlink>
        </w:p>
        <w:p w:rsidR="008027C4" w:rsidRDefault="0060428F">
          <w:pPr>
            <w:pStyle w:val="11"/>
            <w:rPr>
              <w:rFonts w:eastAsiaTheme="minorEastAsia"/>
              <w:noProof/>
              <w:lang w:eastAsia="ru-RU"/>
            </w:rPr>
          </w:pPr>
          <w:hyperlink w:anchor="_Toc130026725" w:history="1">
            <w:r w:rsidR="008027C4" w:rsidRPr="00832B9E">
              <w:rPr>
                <w:rStyle w:val="a7"/>
                <w:rFonts w:ascii="Times New Roman" w:eastAsia="Times New Roman" w:hAnsi="Times New Roman" w:cs="Times New Roman"/>
                <w:bCs/>
                <w:i/>
                <w:noProof/>
              </w:rPr>
              <w:t>в) ограничения тепловой мощности и параметров располагаемой тепловой мощности;</w:t>
            </w:r>
            <w:r w:rsidR="008027C4">
              <w:rPr>
                <w:noProof/>
                <w:webHidden/>
              </w:rPr>
              <w:tab/>
            </w:r>
            <w:r w:rsidR="008027C4">
              <w:rPr>
                <w:noProof/>
                <w:webHidden/>
              </w:rPr>
              <w:fldChar w:fldCharType="begin"/>
            </w:r>
            <w:r w:rsidR="008027C4">
              <w:rPr>
                <w:noProof/>
                <w:webHidden/>
              </w:rPr>
              <w:instrText xml:space="preserve"> PAGEREF _Toc130026725 \h </w:instrText>
            </w:r>
            <w:r w:rsidR="008027C4">
              <w:rPr>
                <w:noProof/>
                <w:webHidden/>
              </w:rPr>
            </w:r>
            <w:r w:rsidR="008027C4">
              <w:rPr>
                <w:noProof/>
                <w:webHidden/>
              </w:rPr>
              <w:fldChar w:fldCharType="separate"/>
            </w:r>
            <w:r w:rsidR="003833E1">
              <w:rPr>
                <w:noProof/>
                <w:webHidden/>
              </w:rPr>
              <w:t>20</w:t>
            </w:r>
            <w:r w:rsidR="008027C4">
              <w:rPr>
                <w:noProof/>
                <w:webHidden/>
              </w:rPr>
              <w:fldChar w:fldCharType="end"/>
            </w:r>
          </w:hyperlink>
        </w:p>
        <w:p w:rsidR="008027C4" w:rsidRDefault="0060428F">
          <w:pPr>
            <w:pStyle w:val="11"/>
            <w:rPr>
              <w:rFonts w:eastAsiaTheme="minorEastAsia"/>
              <w:noProof/>
              <w:lang w:eastAsia="ru-RU"/>
            </w:rPr>
          </w:pPr>
          <w:hyperlink w:anchor="_Toc130026726" w:history="1">
            <w:r w:rsidR="008027C4" w:rsidRPr="00832B9E">
              <w:rPr>
                <w:rStyle w:val="a7"/>
                <w:rFonts w:ascii="Times New Roman" w:eastAsia="Times New Roman" w:hAnsi="Times New Roman" w:cs="Times New Roman"/>
                <w:bCs/>
                <w:i/>
                <w:noProof/>
              </w:rPr>
              <w:t>г) объем потребления тепловой энергии (мощности) на собственные и хозяйственные нужды теплоснабжающей организации в отношении источников тепловой энергии и параметры тепловой мощности нетто;</w:t>
            </w:r>
            <w:r w:rsidR="008027C4">
              <w:rPr>
                <w:noProof/>
                <w:webHidden/>
              </w:rPr>
              <w:tab/>
            </w:r>
            <w:r w:rsidR="008027C4">
              <w:rPr>
                <w:noProof/>
                <w:webHidden/>
              </w:rPr>
              <w:fldChar w:fldCharType="begin"/>
            </w:r>
            <w:r w:rsidR="008027C4">
              <w:rPr>
                <w:noProof/>
                <w:webHidden/>
              </w:rPr>
              <w:instrText xml:space="preserve"> PAGEREF _Toc130026726 \h </w:instrText>
            </w:r>
            <w:r w:rsidR="008027C4">
              <w:rPr>
                <w:noProof/>
                <w:webHidden/>
              </w:rPr>
            </w:r>
            <w:r w:rsidR="008027C4">
              <w:rPr>
                <w:noProof/>
                <w:webHidden/>
              </w:rPr>
              <w:fldChar w:fldCharType="separate"/>
            </w:r>
            <w:r w:rsidR="003833E1">
              <w:rPr>
                <w:noProof/>
                <w:webHidden/>
              </w:rPr>
              <w:t>21</w:t>
            </w:r>
            <w:r w:rsidR="008027C4">
              <w:rPr>
                <w:noProof/>
                <w:webHidden/>
              </w:rPr>
              <w:fldChar w:fldCharType="end"/>
            </w:r>
          </w:hyperlink>
        </w:p>
        <w:p w:rsidR="008027C4" w:rsidRDefault="0060428F">
          <w:pPr>
            <w:pStyle w:val="11"/>
            <w:rPr>
              <w:rFonts w:eastAsiaTheme="minorEastAsia"/>
              <w:noProof/>
              <w:lang w:eastAsia="ru-RU"/>
            </w:rPr>
          </w:pPr>
          <w:hyperlink w:anchor="_Toc130026727" w:history="1">
            <w:r w:rsidR="008027C4" w:rsidRPr="00832B9E">
              <w:rPr>
                <w:rStyle w:val="a7"/>
                <w:rFonts w:ascii="Times New Roman" w:eastAsia="Times New Roman" w:hAnsi="Times New Roman" w:cs="Times New Roman"/>
                <w:bCs/>
                <w:i/>
                <w:noProof/>
              </w:rPr>
              <w:t>д) сроки ввода в эксплуатацию основного оборудования, год последнего освидетельствования при допуске к эксплуатации после ремонта, год продления ресурса и мероприятия по продлению ресурса;</w:t>
            </w:r>
            <w:r w:rsidR="008027C4">
              <w:rPr>
                <w:noProof/>
                <w:webHidden/>
              </w:rPr>
              <w:tab/>
            </w:r>
            <w:r w:rsidR="008027C4">
              <w:rPr>
                <w:noProof/>
                <w:webHidden/>
              </w:rPr>
              <w:fldChar w:fldCharType="begin"/>
            </w:r>
            <w:r w:rsidR="008027C4">
              <w:rPr>
                <w:noProof/>
                <w:webHidden/>
              </w:rPr>
              <w:instrText xml:space="preserve"> PAGEREF _Toc130026727 \h </w:instrText>
            </w:r>
            <w:r w:rsidR="008027C4">
              <w:rPr>
                <w:noProof/>
                <w:webHidden/>
              </w:rPr>
            </w:r>
            <w:r w:rsidR="008027C4">
              <w:rPr>
                <w:noProof/>
                <w:webHidden/>
              </w:rPr>
              <w:fldChar w:fldCharType="separate"/>
            </w:r>
            <w:r w:rsidR="003833E1">
              <w:rPr>
                <w:noProof/>
                <w:webHidden/>
              </w:rPr>
              <w:t>21</w:t>
            </w:r>
            <w:r w:rsidR="008027C4">
              <w:rPr>
                <w:noProof/>
                <w:webHidden/>
              </w:rPr>
              <w:fldChar w:fldCharType="end"/>
            </w:r>
          </w:hyperlink>
        </w:p>
        <w:p w:rsidR="008027C4" w:rsidRDefault="0060428F">
          <w:pPr>
            <w:pStyle w:val="11"/>
            <w:rPr>
              <w:rFonts w:eastAsiaTheme="minorEastAsia"/>
              <w:noProof/>
              <w:lang w:eastAsia="ru-RU"/>
            </w:rPr>
          </w:pPr>
          <w:hyperlink w:anchor="_Toc130026728" w:history="1">
            <w:r w:rsidR="008027C4" w:rsidRPr="00832B9E">
              <w:rPr>
                <w:rStyle w:val="a7"/>
                <w:rFonts w:ascii="Times New Roman" w:eastAsia="Times New Roman" w:hAnsi="Times New Roman" w:cs="Times New Roman"/>
                <w:bCs/>
                <w:i/>
                <w:noProof/>
              </w:rPr>
              <w:t>е) схемы выдачи тепловой мощности, структура теплофикационных установок (для источников тепловой энергии, функционирующих в режиме комбинированной выработки электрической и тепловой энергии);</w:t>
            </w:r>
            <w:r w:rsidR="008027C4">
              <w:rPr>
                <w:noProof/>
                <w:webHidden/>
              </w:rPr>
              <w:tab/>
            </w:r>
            <w:r w:rsidR="008027C4">
              <w:rPr>
                <w:noProof/>
                <w:webHidden/>
              </w:rPr>
              <w:fldChar w:fldCharType="begin"/>
            </w:r>
            <w:r w:rsidR="008027C4">
              <w:rPr>
                <w:noProof/>
                <w:webHidden/>
              </w:rPr>
              <w:instrText xml:space="preserve"> PAGEREF _Toc130026728 \h </w:instrText>
            </w:r>
            <w:r w:rsidR="008027C4">
              <w:rPr>
                <w:noProof/>
                <w:webHidden/>
              </w:rPr>
            </w:r>
            <w:r w:rsidR="008027C4">
              <w:rPr>
                <w:noProof/>
                <w:webHidden/>
              </w:rPr>
              <w:fldChar w:fldCharType="separate"/>
            </w:r>
            <w:r w:rsidR="003833E1">
              <w:rPr>
                <w:noProof/>
                <w:webHidden/>
              </w:rPr>
              <w:t>21</w:t>
            </w:r>
            <w:r w:rsidR="008027C4">
              <w:rPr>
                <w:noProof/>
                <w:webHidden/>
              </w:rPr>
              <w:fldChar w:fldCharType="end"/>
            </w:r>
          </w:hyperlink>
        </w:p>
        <w:p w:rsidR="008027C4" w:rsidRDefault="0060428F">
          <w:pPr>
            <w:pStyle w:val="11"/>
            <w:rPr>
              <w:rFonts w:eastAsiaTheme="minorEastAsia"/>
              <w:noProof/>
              <w:lang w:eastAsia="ru-RU"/>
            </w:rPr>
          </w:pPr>
          <w:hyperlink w:anchor="_Toc130026729" w:history="1">
            <w:r w:rsidR="008027C4" w:rsidRPr="00832B9E">
              <w:rPr>
                <w:rStyle w:val="a7"/>
                <w:rFonts w:ascii="Times New Roman" w:eastAsia="Times New Roman" w:hAnsi="Times New Roman" w:cs="Times New Roman"/>
                <w:bCs/>
                <w:i/>
                <w:noProof/>
              </w:rPr>
              <w:t>ж) способы регулирования отпуска тепловой энергии от источников тепловой энергии с обоснованием выбора графика изменения температур и расхода теплоносителя в зависимости от температуры наружного воздуха;</w:t>
            </w:r>
            <w:r w:rsidR="008027C4">
              <w:rPr>
                <w:noProof/>
                <w:webHidden/>
              </w:rPr>
              <w:tab/>
            </w:r>
            <w:r w:rsidR="008027C4">
              <w:rPr>
                <w:noProof/>
                <w:webHidden/>
              </w:rPr>
              <w:fldChar w:fldCharType="begin"/>
            </w:r>
            <w:r w:rsidR="008027C4">
              <w:rPr>
                <w:noProof/>
                <w:webHidden/>
              </w:rPr>
              <w:instrText xml:space="preserve"> PAGEREF _Toc130026729 \h </w:instrText>
            </w:r>
            <w:r w:rsidR="008027C4">
              <w:rPr>
                <w:noProof/>
                <w:webHidden/>
              </w:rPr>
            </w:r>
            <w:r w:rsidR="008027C4">
              <w:rPr>
                <w:noProof/>
                <w:webHidden/>
              </w:rPr>
              <w:fldChar w:fldCharType="separate"/>
            </w:r>
            <w:r w:rsidR="003833E1">
              <w:rPr>
                <w:noProof/>
                <w:webHidden/>
              </w:rPr>
              <w:t>22</w:t>
            </w:r>
            <w:r w:rsidR="008027C4">
              <w:rPr>
                <w:noProof/>
                <w:webHidden/>
              </w:rPr>
              <w:fldChar w:fldCharType="end"/>
            </w:r>
          </w:hyperlink>
        </w:p>
        <w:p w:rsidR="008027C4" w:rsidRDefault="0060428F">
          <w:pPr>
            <w:pStyle w:val="11"/>
            <w:rPr>
              <w:rFonts w:eastAsiaTheme="minorEastAsia"/>
              <w:noProof/>
              <w:lang w:eastAsia="ru-RU"/>
            </w:rPr>
          </w:pPr>
          <w:hyperlink w:anchor="_Toc130026730" w:history="1">
            <w:r w:rsidR="008027C4" w:rsidRPr="00832B9E">
              <w:rPr>
                <w:rStyle w:val="a7"/>
                <w:rFonts w:ascii="Times New Roman" w:eastAsia="Times New Roman" w:hAnsi="Times New Roman" w:cs="Times New Roman"/>
                <w:bCs/>
                <w:i/>
                <w:noProof/>
              </w:rPr>
              <w:t>з) среднегодовая загрузка оборудования;</w:t>
            </w:r>
            <w:r w:rsidR="008027C4">
              <w:rPr>
                <w:noProof/>
                <w:webHidden/>
              </w:rPr>
              <w:tab/>
            </w:r>
            <w:r w:rsidR="008027C4">
              <w:rPr>
                <w:noProof/>
                <w:webHidden/>
              </w:rPr>
              <w:fldChar w:fldCharType="begin"/>
            </w:r>
            <w:r w:rsidR="008027C4">
              <w:rPr>
                <w:noProof/>
                <w:webHidden/>
              </w:rPr>
              <w:instrText xml:space="preserve"> PAGEREF _Toc130026730 \h </w:instrText>
            </w:r>
            <w:r w:rsidR="008027C4">
              <w:rPr>
                <w:noProof/>
                <w:webHidden/>
              </w:rPr>
            </w:r>
            <w:r w:rsidR="008027C4">
              <w:rPr>
                <w:noProof/>
                <w:webHidden/>
              </w:rPr>
              <w:fldChar w:fldCharType="separate"/>
            </w:r>
            <w:r w:rsidR="003833E1">
              <w:rPr>
                <w:noProof/>
                <w:webHidden/>
              </w:rPr>
              <w:t>25</w:t>
            </w:r>
            <w:r w:rsidR="008027C4">
              <w:rPr>
                <w:noProof/>
                <w:webHidden/>
              </w:rPr>
              <w:fldChar w:fldCharType="end"/>
            </w:r>
          </w:hyperlink>
        </w:p>
        <w:p w:rsidR="008027C4" w:rsidRDefault="0060428F">
          <w:pPr>
            <w:pStyle w:val="11"/>
            <w:rPr>
              <w:rFonts w:eastAsiaTheme="minorEastAsia"/>
              <w:noProof/>
              <w:lang w:eastAsia="ru-RU"/>
            </w:rPr>
          </w:pPr>
          <w:hyperlink w:anchor="_Toc130026731" w:history="1">
            <w:r w:rsidR="008027C4" w:rsidRPr="00832B9E">
              <w:rPr>
                <w:rStyle w:val="a7"/>
                <w:rFonts w:ascii="Times New Roman" w:eastAsia="Times New Roman" w:hAnsi="Times New Roman" w:cs="Times New Roman"/>
                <w:bCs/>
                <w:i/>
                <w:noProof/>
              </w:rPr>
              <w:t>и) способы учета тепла, отпущенного в тепловые сети;</w:t>
            </w:r>
            <w:r w:rsidR="008027C4">
              <w:rPr>
                <w:noProof/>
                <w:webHidden/>
              </w:rPr>
              <w:tab/>
            </w:r>
            <w:r w:rsidR="008027C4">
              <w:rPr>
                <w:noProof/>
                <w:webHidden/>
              </w:rPr>
              <w:fldChar w:fldCharType="begin"/>
            </w:r>
            <w:r w:rsidR="008027C4">
              <w:rPr>
                <w:noProof/>
                <w:webHidden/>
              </w:rPr>
              <w:instrText xml:space="preserve"> PAGEREF _Toc130026731 \h </w:instrText>
            </w:r>
            <w:r w:rsidR="008027C4">
              <w:rPr>
                <w:noProof/>
                <w:webHidden/>
              </w:rPr>
            </w:r>
            <w:r w:rsidR="008027C4">
              <w:rPr>
                <w:noProof/>
                <w:webHidden/>
              </w:rPr>
              <w:fldChar w:fldCharType="separate"/>
            </w:r>
            <w:r w:rsidR="003833E1">
              <w:rPr>
                <w:noProof/>
                <w:webHidden/>
              </w:rPr>
              <w:t>26</w:t>
            </w:r>
            <w:r w:rsidR="008027C4">
              <w:rPr>
                <w:noProof/>
                <w:webHidden/>
              </w:rPr>
              <w:fldChar w:fldCharType="end"/>
            </w:r>
          </w:hyperlink>
        </w:p>
        <w:p w:rsidR="008027C4" w:rsidRDefault="0060428F">
          <w:pPr>
            <w:pStyle w:val="11"/>
            <w:rPr>
              <w:rFonts w:eastAsiaTheme="minorEastAsia"/>
              <w:noProof/>
              <w:lang w:eastAsia="ru-RU"/>
            </w:rPr>
          </w:pPr>
          <w:hyperlink w:anchor="_Toc130026732" w:history="1">
            <w:r w:rsidR="008027C4" w:rsidRPr="00832B9E">
              <w:rPr>
                <w:rStyle w:val="a7"/>
                <w:rFonts w:ascii="Times New Roman" w:eastAsia="Times New Roman" w:hAnsi="Times New Roman" w:cs="Times New Roman"/>
                <w:bCs/>
                <w:i/>
                <w:noProof/>
              </w:rPr>
              <w:t>к) статистика отказов и восстановлений оборудования источников тепловой энергии;</w:t>
            </w:r>
            <w:r w:rsidR="008027C4">
              <w:rPr>
                <w:noProof/>
                <w:webHidden/>
              </w:rPr>
              <w:tab/>
            </w:r>
            <w:r w:rsidR="008027C4">
              <w:rPr>
                <w:noProof/>
                <w:webHidden/>
              </w:rPr>
              <w:fldChar w:fldCharType="begin"/>
            </w:r>
            <w:r w:rsidR="008027C4">
              <w:rPr>
                <w:noProof/>
                <w:webHidden/>
              </w:rPr>
              <w:instrText xml:space="preserve"> PAGEREF _Toc130026732 \h </w:instrText>
            </w:r>
            <w:r w:rsidR="008027C4">
              <w:rPr>
                <w:noProof/>
                <w:webHidden/>
              </w:rPr>
            </w:r>
            <w:r w:rsidR="008027C4">
              <w:rPr>
                <w:noProof/>
                <w:webHidden/>
              </w:rPr>
              <w:fldChar w:fldCharType="separate"/>
            </w:r>
            <w:r w:rsidR="003833E1">
              <w:rPr>
                <w:noProof/>
                <w:webHidden/>
              </w:rPr>
              <w:t>26</w:t>
            </w:r>
            <w:r w:rsidR="008027C4">
              <w:rPr>
                <w:noProof/>
                <w:webHidden/>
              </w:rPr>
              <w:fldChar w:fldCharType="end"/>
            </w:r>
          </w:hyperlink>
        </w:p>
        <w:p w:rsidR="008027C4" w:rsidRDefault="0060428F">
          <w:pPr>
            <w:pStyle w:val="11"/>
            <w:rPr>
              <w:rFonts w:eastAsiaTheme="minorEastAsia"/>
              <w:noProof/>
              <w:lang w:eastAsia="ru-RU"/>
            </w:rPr>
          </w:pPr>
          <w:hyperlink w:anchor="_Toc130026733" w:history="1">
            <w:r w:rsidR="008027C4" w:rsidRPr="00832B9E">
              <w:rPr>
                <w:rStyle w:val="a7"/>
                <w:rFonts w:ascii="Times New Roman" w:eastAsia="Times New Roman" w:hAnsi="Times New Roman" w:cs="Times New Roman"/>
                <w:bCs/>
                <w:i/>
                <w:noProof/>
              </w:rPr>
              <w:t>л) предписания надзорных органов по запрещению дальнейшей эксплуатации источников тепловой энергии;</w:t>
            </w:r>
            <w:r w:rsidR="008027C4">
              <w:rPr>
                <w:noProof/>
                <w:webHidden/>
              </w:rPr>
              <w:tab/>
            </w:r>
            <w:r w:rsidR="008027C4">
              <w:rPr>
                <w:noProof/>
                <w:webHidden/>
              </w:rPr>
              <w:fldChar w:fldCharType="begin"/>
            </w:r>
            <w:r w:rsidR="008027C4">
              <w:rPr>
                <w:noProof/>
                <w:webHidden/>
              </w:rPr>
              <w:instrText xml:space="preserve"> PAGEREF _Toc130026733 \h </w:instrText>
            </w:r>
            <w:r w:rsidR="008027C4">
              <w:rPr>
                <w:noProof/>
                <w:webHidden/>
              </w:rPr>
            </w:r>
            <w:r w:rsidR="008027C4">
              <w:rPr>
                <w:noProof/>
                <w:webHidden/>
              </w:rPr>
              <w:fldChar w:fldCharType="separate"/>
            </w:r>
            <w:r w:rsidR="003833E1">
              <w:rPr>
                <w:noProof/>
                <w:webHidden/>
              </w:rPr>
              <w:t>26</w:t>
            </w:r>
            <w:r w:rsidR="008027C4">
              <w:rPr>
                <w:noProof/>
                <w:webHidden/>
              </w:rPr>
              <w:fldChar w:fldCharType="end"/>
            </w:r>
          </w:hyperlink>
        </w:p>
        <w:p w:rsidR="008027C4" w:rsidRDefault="0060428F">
          <w:pPr>
            <w:pStyle w:val="11"/>
            <w:rPr>
              <w:rFonts w:eastAsiaTheme="minorEastAsia"/>
              <w:noProof/>
              <w:lang w:eastAsia="ru-RU"/>
            </w:rPr>
          </w:pPr>
          <w:hyperlink w:anchor="_Toc130026734" w:history="1">
            <w:r w:rsidR="008027C4" w:rsidRPr="00832B9E">
              <w:rPr>
                <w:rStyle w:val="a7"/>
                <w:rFonts w:ascii="Times New Roman" w:eastAsia="Times New Roman" w:hAnsi="Times New Roman" w:cs="Times New Roman"/>
                <w:bCs/>
                <w:i/>
                <w:noProof/>
              </w:rPr>
              <w:t>м) перечень источников тепловой энергии и (или) оборудования (турбоагрегатов), входящего в их состав (для источников тепловой энергии, функционирующих в режиме комбинированной выработки электрической и тепловой энергии), которые отнесены к объектам, электрическая мощность которых поставляется в вынужденном режиме в целях обеспечения надежного теплоснабжения потребителей.</w:t>
            </w:r>
            <w:r w:rsidR="008027C4">
              <w:rPr>
                <w:noProof/>
                <w:webHidden/>
              </w:rPr>
              <w:tab/>
            </w:r>
            <w:r w:rsidR="008027C4">
              <w:rPr>
                <w:noProof/>
                <w:webHidden/>
              </w:rPr>
              <w:fldChar w:fldCharType="begin"/>
            </w:r>
            <w:r w:rsidR="008027C4">
              <w:rPr>
                <w:noProof/>
                <w:webHidden/>
              </w:rPr>
              <w:instrText xml:space="preserve"> PAGEREF _Toc130026734 \h </w:instrText>
            </w:r>
            <w:r w:rsidR="008027C4">
              <w:rPr>
                <w:noProof/>
                <w:webHidden/>
              </w:rPr>
            </w:r>
            <w:r w:rsidR="008027C4">
              <w:rPr>
                <w:noProof/>
                <w:webHidden/>
              </w:rPr>
              <w:fldChar w:fldCharType="separate"/>
            </w:r>
            <w:r w:rsidR="003833E1">
              <w:rPr>
                <w:noProof/>
                <w:webHidden/>
              </w:rPr>
              <w:t>26</w:t>
            </w:r>
            <w:r w:rsidR="008027C4">
              <w:rPr>
                <w:noProof/>
                <w:webHidden/>
              </w:rPr>
              <w:fldChar w:fldCharType="end"/>
            </w:r>
          </w:hyperlink>
        </w:p>
        <w:p w:rsidR="008027C4" w:rsidRDefault="0060428F">
          <w:pPr>
            <w:pStyle w:val="11"/>
            <w:rPr>
              <w:rFonts w:eastAsiaTheme="minorEastAsia"/>
              <w:noProof/>
              <w:lang w:eastAsia="ru-RU"/>
            </w:rPr>
          </w:pPr>
          <w:hyperlink w:anchor="_Toc130026735" w:history="1">
            <w:r w:rsidR="008027C4" w:rsidRPr="00832B9E">
              <w:rPr>
                <w:rStyle w:val="a7"/>
                <w:rFonts w:ascii="Times New Roman" w:eastAsia="Times New Roman" w:hAnsi="Times New Roman" w:cs="Times New Roman"/>
                <w:b/>
                <w:bCs/>
                <w:noProof/>
              </w:rPr>
              <w:t>Глава 2. Существующее и перспективное потребление тепловой энергии на цели теплоснабжения.</w:t>
            </w:r>
            <w:r w:rsidR="008027C4">
              <w:rPr>
                <w:noProof/>
                <w:webHidden/>
              </w:rPr>
              <w:tab/>
            </w:r>
            <w:r w:rsidR="008027C4">
              <w:rPr>
                <w:noProof/>
                <w:webHidden/>
              </w:rPr>
              <w:fldChar w:fldCharType="begin"/>
            </w:r>
            <w:r w:rsidR="008027C4">
              <w:rPr>
                <w:noProof/>
                <w:webHidden/>
              </w:rPr>
              <w:instrText xml:space="preserve"> PAGEREF _Toc130026735 \h </w:instrText>
            </w:r>
            <w:r w:rsidR="008027C4">
              <w:rPr>
                <w:noProof/>
                <w:webHidden/>
              </w:rPr>
            </w:r>
            <w:r w:rsidR="008027C4">
              <w:rPr>
                <w:noProof/>
                <w:webHidden/>
              </w:rPr>
              <w:fldChar w:fldCharType="separate"/>
            </w:r>
            <w:r w:rsidR="003833E1">
              <w:rPr>
                <w:noProof/>
                <w:webHidden/>
              </w:rPr>
              <w:t>28</w:t>
            </w:r>
            <w:r w:rsidR="008027C4">
              <w:rPr>
                <w:noProof/>
                <w:webHidden/>
              </w:rPr>
              <w:fldChar w:fldCharType="end"/>
            </w:r>
          </w:hyperlink>
        </w:p>
        <w:p w:rsidR="008027C4" w:rsidRDefault="0060428F">
          <w:pPr>
            <w:pStyle w:val="11"/>
            <w:rPr>
              <w:rFonts w:eastAsiaTheme="minorEastAsia"/>
              <w:noProof/>
              <w:lang w:eastAsia="ru-RU"/>
            </w:rPr>
          </w:pPr>
          <w:hyperlink w:anchor="_Toc130026736" w:history="1">
            <w:r w:rsidR="008027C4" w:rsidRPr="00832B9E">
              <w:rPr>
                <w:rStyle w:val="a7"/>
                <w:rFonts w:ascii="Times New Roman" w:eastAsia="Times New Roman" w:hAnsi="Times New Roman" w:cs="Times New Roman"/>
                <w:bCs/>
                <w:i/>
                <w:noProof/>
              </w:rPr>
              <w:t>а) данные базового уровня потребления тепла на цели теплоснабжения;</w:t>
            </w:r>
            <w:r w:rsidR="008027C4">
              <w:rPr>
                <w:noProof/>
                <w:webHidden/>
              </w:rPr>
              <w:tab/>
            </w:r>
            <w:r w:rsidR="008027C4">
              <w:rPr>
                <w:noProof/>
                <w:webHidden/>
              </w:rPr>
              <w:fldChar w:fldCharType="begin"/>
            </w:r>
            <w:r w:rsidR="008027C4">
              <w:rPr>
                <w:noProof/>
                <w:webHidden/>
              </w:rPr>
              <w:instrText xml:space="preserve"> PAGEREF _Toc130026736 \h </w:instrText>
            </w:r>
            <w:r w:rsidR="008027C4">
              <w:rPr>
                <w:noProof/>
                <w:webHidden/>
              </w:rPr>
            </w:r>
            <w:r w:rsidR="008027C4">
              <w:rPr>
                <w:noProof/>
                <w:webHidden/>
              </w:rPr>
              <w:fldChar w:fldCharType="separate"/>
            </w:r>
            <w:r w:rsidR="003833E1">
              <w:rPr>
                <w:noProof/>
                <w:webHidden/>
              </w:rPr>
              <w:t>28</w:t>
            </w:r>
            <w:r w:rsidR="008027C4">
              <w:rPr>
                <w:noProof/>
                <w:webHidden/>
              </w:rPr>
              <w:fldChar w:fldCharType="end"/>
            </w:r>
          </w:hyperlink>
        </w:p>
        <w:p w:rsidR="008027C4" w:rsidRDefault="0060428F">
          <w:pPr>
            <w:pStyle w:val="11"/>
            <w:rPr>
              <w:rFonts w:eastAsiaTheme="minorEastAsia"/>
              <w:noProof/>
              <w:lang w:eastAsia="ru-RU"/>
            </w:rPr>
          </w:pPr>
          <w:hyperlink w:anchor="_Toc130026737" w:history="1">
            <w:r w:rsidR="008027C4" w:rsidRPr="00832B9E">
              <w:rPr>
                <w:rStyle w:val="a7"/>
                <w:rFonts w:ascii="Times New Roman" w:eastAsia="Times New Roman" w:hAnsi="Times New Roman" w:cs="Times New Roman"/>
                <w:bCs/>
                <w:i/>
                <w:noProof/>
              </w:rPr>
              <w:t>б) прогнозы приростов площади строительных фондов, сгруппированные по расчетным элементам территориального деления и по зонам действия источников тепловой энергии с разделением объектов строительства на многоквартирные дома, индивидуальные жилые дома, общественные здания, производственные здания промышленных предприятий, на каждом этапе;</w:t>
            </w:r>
            <w:r w:rsidR="008027C4">
              <w:rPr>
                <w:noProof/>
                <w:webHidden/>
              </w:rPr>
              <w:tab/>
            </w:r>
            <w:r w:rsidR="008027C4">
              <w:rPr>
                <w:noProof/>
                <w:webHidden/>
              </w:rPr>
              <w:fldChar w:fldCharType="begin"/>
            </w:r>
            <w:r w:rsidR="008027C4">
              <w:rPr>
                <w:noProof/>
                <w:webHidden/>
              </w:rPr>
              <w:instrText xml:space="preserve"> PAGEREF _Toc130026737 \h </w:instrText>
            </w:r>
            <w:r w:rsidR="008027C4">
              <w:rPr>
                <w:noProof/>
                <w:webHidden/>
              </w:rPr>
            </w:r>
            <w:r w:rsidR="008027C4">
              <w:rPr>
                <w:noProof/>
                <w:webHidden/>
              </w:rPr>
              <w:fldChar w:fldCharType="separate"/>
            </w:r>
            <w:r w:rsidR="003833E1">
              <w:rPr>
                <w:noProof/>
                <w:webHidden/>
              </w:rPr>
              <w:t>31</w:t>
            </w:r>
            <w:r w:rsidR="008027C4">
              <w:rPr>
                <w:noProof/>
                <w:webHidden/>
              </w:rPr>
              <w:fldChar w:fldCharType="end"/>
            </w:r>
          </w:hyperlink>
        </w:p>
        <w:p w:rsidR="008027C4" w:rsidRDefault="0060428F">
          <w:pPr>
            <w:pStyle w:val="11"/>
            <w:rPr>
              <w:rFonts w:eastAsiaTheme="minorEastAsia"/>
              <w:noProof/>
              <w:lang w:eastAsia="ru-RU"/>
            </w:rPr>
          </w:pPr>
          <w:hyperlink w:anchor="_Toc130026738" w:history="1">
            <w:r w:rsidR="008027C4" w:rsidRPr="00832B9E">
              <w:rPr>
                <w:rStyle w:val="a7"/>
                <w:rFonts w:ascii="Times New Roman" w:eastAsia="Times New Roman" w:hAnsi="Times New Roman" w:cs="Times New Roman"/>
                <w:bCs/>
                <w:i/>
                <w:noProof/>
              </w:rPr>
              <w:t>в) прогнозы перспективных удельных расходов тепловой энергии на отопление, вентиляцию и горячее водоснабжение, согласованных с требованиями к энергетической эффективности объектов теплопотребления, устанавливаемых в соответствии с законодательством Российской Федерации;</w:t>
            </w:r>
            <w:r w:rsidR="008027C4">
              <w:rPr>
                <w:noProof/>
                <w:webHidden/>
              </w:rPr>
              <w:tab/>
            </w:r>
            <w:r w:rsidR="008027C4">
              <w:rPr>
                <w:noProof/>
                <w:webHidden/>
              </w:rPr>
              <w:fldChar w:fldCharType="begin"/>
            </w:r>
            <w:r w:rsidR="008027C4">
              <w:rPr>
                <w:noProof/>
                <w:webHidden/>
              </w:rPr>
              <w:instrText xml:space="preserve"> PAGEREF _Toc130026738 \h </w:instrText>
            </w:r>
            <w:r w:rsidR="008027C4">
              <w:rPr>
                <w:noProof/>
                <w:webHidden/>
              </w:rPr>
            </w:r>
            <w:r w:rsidR="008027C4">
              <w:rPr>
                <w:noProof/>
                <w:webHidden/>
              </w:rPr>
              <w:fldChar w:fldCharType="separate"/>
            </w:r>
            <w:r w:rsidR="003833E1">
              <w:rPr>
                <w:noProof/>
                <w:webHidden/>
              </w:rPr>
              <w:t>31</w:t>
            </w:r>
            <w:r w:rsidR="008027C4">
              <w:rPr>
                <w:noProof/>
                <w:webHidden/>
              </w:rPr>
              <w:fldChar w:fldCharType="end"/>
            </w:r>
          </w:hyperlink>
        </w:p>
        <w:p w:rsidR="008027C4" w:rsidRDefault="0060428F">
          <w:pPr>
            <w:pStyle w:val="11"/>
            <w:rPr>
              <w:rFonts w:eastAsiaTheme="minorEastAsia"/>
              <w:noProof/>
              <w:lang w:eastAsia="ru-RU"/>
            </w:rPr>
          </w:pPr>
          <w:hyperlink w:anchor="_Toc130026739" w:history="1">
            <w:r w:rsidR="008027C4" w:rsidRPr="00832B9E">
              <w:rPr>
                <w:rStyle w:val="a7"/>
                <w:rFonts w:ascii="Times New Roman" w:eastAsia="Times New Roman" w:hAnsi="Times New Roman" w:cs="Times New Roman"/>
                <w:bCs/>
                <w:i/>
                <w:noProof/>
              </w:rPr>
              <w:t>г) прогнозы приростов объемов потребления тепловой энергии (мощности) и теплоносителя с разделением по видам теплопотребления в каждом расчетном элементе территориального деления и в зоне действия каждого из существующих или предлагаемых для строительства источников тепловой энергии на каждом этапе;</w:t>
            </w:r>
            <w:r w:rsidR="008027C4">
              <w:rPr>
                <w:noProof/>
                <w:webHidden/>
              </w:rPr>
              <w:tab/>
            </w:r>
            <w:r w:rsidR="008027C4">
              <w:rPr>
                <w:noProof/>
                <w:webHidden/>
              </w:rPr>
              <w:fldChar w:fldCharType="begin"/>
            </w:r>
            <w:r w:rsidR="008027C4">
              <w:rPr>
                <w:noProof/>
                <w:webHidden/>
              </w:rPr>
              <w:instrText xml:space="preserve"> PAGEREF _Toc130026739 \h </w:instrText>
            </w:r>
            <w:r w:rsidR="008027C4">
              <w:rPr>
                <w:noProof/>
                <w:webHidden/>
              </w:rPr>
            </w:r>
            <w:r w:rsidR="008027C4">
              <w:rPr>
                <w:noProof/>
                <w:webHidden/>
              </w:rPr>
              <w:fldChar w:fldCharType="separate"/>
            </w:r>
            <w:r w:rsidR="003833E1">
              <w:rPr>
                <w:noProof/>
                <w:webHidden/>
              </w:rPr>
              <w:t>32</w:t>
            </w:r>
            <w:r w:rsidR="008027C4">
              <w:rPr>
                <w:noProof/>
                <w:webHidden/>
              </w:rPr>
              <w:fldChar w:fldCharType="end"/>
            </w:r>
          </w:hyperlink>
        </w:p>
        <w:p w:rsidR="008027C4" w:rsidRDefault="0060428F">
          <w:pPr>
            <w:pStyle w:val="11"/>
            <w:rPr>
              <w:rFonts w:eastAsiaTheme="minorEastAsia"/>
              <w:noProof/>
              <w:lang w:eastAsia="ru-RU"/>
            </w:rPr>
          </w:pPr>
          <w:hyperlink w:anchor="_Toc130026740" w:history="1">
            <w:r w:rsidR="008027C4" w:rsidRPr="00832B9E">
              <w:rPr>
                <w:rStyle w:val="a7"/>
                <w:rFonts w:ascii="Times New Roman" w:eastAsia="Times New Roman" w:hAnsi="Times New Roman" w:cs="Times New Roman"/>
                <w:bCs/>
                <w:i/>
                <w:noProof/>
              </w:rPr>
              <w:t>д) прогнозы приростов объемов потребления тепловой энергии (мощности) и теплоносителя с разделением по видам теплопотребления в расчетных элементах территориального деления и в зонах действия индивидуального теплоснабжения на каждом этапе;</w:t>
            </w:r>
            <w:r w:rsidR="008027C4">
              <w:rPr>
                <w:noProof/>
                <w:webHidden/>
              </w:rPr>
              <w:tab/>
            </w:r>
            <w:r w:rsidR="008027C4">
              <w:rPr>
                <w:noProof/>
                <w:webHidden/>
              </w:rPr>
              <w:fldChar w:fldCharType="begin"/>
            </w:r>
            <w:r w:rsidR="008027C4">
              <w:rPr>
                <w:noProof/>
                <w:webHidden/>
              </w:rPr>
              <w:instrText xml:space="preserve"> PAGEREF _Toc130026740 \h </w:instrText>
            </w:r>
            <w:r w:rsidR="008027C4">
              <w:rPr>
                <w:noProof/>
                <w:webHidden/>
              </w:rPr>
            </w:r>
            <w:r w:rsidR="008027C4">
              <w:rPr>
                <w:noProof/>
                <w:webHidden/>
              </w:rPr>
              <w:fldChar w:fldCharType="separate"/>
            </w:r>
            <w:r w:rsidR="003833E1">
              <w:rPr>
                <w:noProof/>
                <w:webHidden/>
              </w:rPr>
              <w:t>32</w:t>
            </w:r>
            <w:r w:rsidR="008027C4">
              <w:rPr>
                <w:noProof/>
                <w:webHidden/>
              </w:rPr>
              <w:fldChar w:fldCharType="end"/>
            </w:r>
          </w:hyperlink>
        </w:p>
        <w:p w:rsidR="008027C4" w:rsidRDefault="0060428F">
          <w:pPr>
            <w:pStyle w:val="11"/>
            <w:rPr>
              <w:rFonts w:eastAsiaTheme="minorEastAsia"/>
              <w:noProof/>
              <w:lang w:eastAsia="ru-RU"/>
            </w:rPr>
          </w:pPr>
          <w:hyperlink w:anchor="_Toc130026741" w:history="1">
            <w:r w:rsidR="008027C4" w:rsidRPr="00832B9E">
              <w:rPr>
                <w:rStyle w:val="a7"/>
                <w:rFonts w:ascii="Times New Roman" w:eastAsia="Times New Roman" w:hAnsi="Times New Roman" w:cs="Times New Roman"/>
                <w:bCs/>
                <w:i/>
                <w:noProof/>
              </w:rPr>
              <w:t>е) прогнозы приростов объемов потребления тепловой энергии (мощности) и теплоносителя объектами, расположенными в производственных зонах, при условии возможных изменений производственных зон и их перепрофилирования и приростов объемов потребления тепловой энергии (мощности) производственными объектами с разделением по видам теплопотребления и по видам теплоносителя (горячая вода и пар) в зоне действия каждого из существующих или предлагаемых для строительства источников тепловой энергии на каждом этапе.</w:t>
            </w:r>
            <w:r w:rsidR="008027C4">
              <w:rPr>
                <w:noProof/>
                <w:webHidden/>
              </w:rPr>
              <w:tab/>
            </w:r>
            <w:r w:rsidR="008027C4">
              <w:rPr>
                <w:noProof/>
                <w:webHidden/>
              </w:rPr>
              <w:fldChar w:fldCharType="begin"/>
            </w:r>
            <w:r w:rsidR="008027C4">
              <w:rPr>
                <w:noProof/>
                <w:webHidden/>
              </w:rPr>
              <w:instrText xml:space="preserve"> PAGEREF _Toc130026741 \h </w:instrText>
            </w:r>
            <w:r w:rsidR="008027C4">
              <w:rPr>
                <w:noProof/>
                <w:webHidden/>
              </w:rPr>
            </w:r>
            <w:r w:rsidR="008027C4">
              <w:rPr>
                <w:noProof/>
                <w:webHidden/>
              </w:rPr>
              <w:fldChar w:fldCharType="separate"/>
            </w:r>
            <w:r w:rsidR="003833E1">
              <w:rPr>
                <w:noProof/>
                <w:webHidden/>
              </w:rPr>
              <w:t>32</w:t>
            </w:r>
            <w:r w:rsidR="008027C4">
              <w:rPr>
                <w:noProof/>
                <w:webHidden/>
              </w:rPr>
              <w:fldChar w:fldCharType="end"/>
            </w:r>
          </w:hyperlink>
        </w:p>
        <w:p w:rsidR="008027C4" w:rsidRDefault="0060428F">
          <w:pPr>
            <w:pStyle w:val="11"/>
            <w:rPr>
              <w:rFonts w:eastAsiaTheme="minorEastAsia"/>
              <w:noProof/>
              <w:lang w:eastAsia="ru-RU"/>
            </w:rPr>
          </w:pPr>
          <w:hyperlink w:anchor="_Toc130026742" w:history="1">
            <w:r w:rsidR="008027C4" w:rsidRPr="00832B9E">
              <w:rPr>
                <w:rStyle w:val="a7"/>
                <w:rFonts w:ascii="Times New Roman" w:eastAsia="Times New Roman" w:hAnsi="Times New Roman" w:cs="Times New Roman"/>
                <w:b/>
                <w:bCs/>
                <w:noProof/>
              </w:rPr>
              <w:t>Глава 3. Электронная модель системы теплоснабжения поселения.</w:t>
            </w:r>
            <w:r w:rsidR="008027C4">
              <w:rPr>
                <w:noProof/>
                <w:webHidden/>
              </w:rPr>
              <w:tab/>
            </w:r>
            <w:r w:rsidR="008027C4">
              <w:rPr>
                <w:noProof/>
                <w:webHidden/>
              </w:rPr>
              <w:fldChar w:fldCharType="begin"/>
            </w:r>
            <w:r w:rsidR="008027C4">
              <w:rPr>
                <w:noProof/>
                <w:webHidden/>
              </w:rPr>
              <w:instrText xml:space="preserve"> PAGEREF _Toc130026742 \h </w:instrText>
            </w:r>
            <w:r w:rsidR="008027C4">
              <w:rPr>
                <w:noProof/>
                <w:webHidden/>
              </w:rPr>
            </w:r>
            <w:r w:rsidR="008027C4">
              <w:rPr>
                <w:noProof/>
                <w:webHidden/>
              </w:rPr>
              <w:fldChar w:fldCharType="separate"/>
            </w:r>
            <w:r w:rsidR="003833E1">
              <w:rPr>
                <w:noProof/>
                <w:webHidden/>
              </w:rPr>
              <w:t>33</w:t>
            </w:r>
            <w:r w:rsidR="008027C4">
              <w:rPr>
                <w:noProof/>
                <w:webHidden/>
              </w:rPr>
              <w:fldChar w:fldCharType="end"/>
            </w:r>
          </w:hyperlink>
        </w:p>
        <w:p w:rsidR="008027C4" w:rsidRDefault="0060428F">
          <w:pPr>
            <w:pStyle w:val="11"/>
            <w:rPr>
              <w:rFonts w:eastAsiaTheme="minorEastAsia"/>
              <w:noProof/>
              <w:lang w:eastAsia="ru-RU"/>
            </w:rPr>
          </w:pPr>
          <w:hyperlink w:anchor="_Toc130026743" w:history="1">
            <w:r w:rsidR="008027C4" w:rsidRPr="00832B9E">
              <w:rPr>
                <w:rStyle w:val="a7"/>
                <w:rFonts w:ascii="Times New Roman" w:eastAsia="Times New Roman" w:hAnsi="Times New Roman" w:cs="Times New Roman"/>
                <w:bCs/>
                <w:i/>
                <w:noProof/>
              </w:rPr>
              <w:t>а) графическое представление объектов системы теплоснабжения с привязкой к топографической основе поселения, городского округа, города федерального значения и с полным топологическим описанием связности объектов;</w:t>
            </w:r>
            <w:r w:rsidR="008027C4">
              <w:rPr>
                <w:noProof/>
                <w:webHidden/>
              </w:rPr>
              <w:tab/>
            </w:r>
            <w:r w:rsidR="008027C4">
              <w:rPr>
                <w:noProof/>
                <w:webHidden/>
              </w:rPr>
              <w:fldChar w:fldCharType="begin"/>
            </w:r>
            <w:r w:rsidR="008027C4">
              <w:rPr>
                <w:noProof/>
                <w:webHidden/>
              </w:rPr>
              <w:instrText xml:space="preserve"> PAGEREF _Toc130026743 \h </w:instrText>
            </w:r>
            <w:r w:rsidR="008027C4">
              <w:rPr>
                <w:noProof/>
                <w:webHidden/>
              </w:rPr>
            </w:r>
            <w:r w:rsidR="008027C4">
              <w:rPr>
                <w:noProof/>
                <w:webHidden/>
              </w:rPr>
              <w:fldChar w:fldCharType="separate"/>
            </w:r>
            <w:r w:rsidR="003833E1">
              <w:rPr>
                <w:noProof/>
                <w:webHidden/>
              </w:rPr>
              <w:t>33</w:t>
            </w:r>
            <w:r w:rsidR="008027C4">
              <w:rPr>
                <w:noProof/>
                <w:webHidden/>
              </w:rPr>
              <w:fldChar w:fldCharType="end"/>
            </w:r>
          </w:hyperlink>
        </w:p>
        <w:p w:rsidR="008027C4" w:rsidRDefault="0060428F">
          <w:pPr>
            <w:pStyle w:val="11"/>
            <w:rPr>
              <w:rFonts w:eastAsiaTheme="minorEastAsia"/>
              <w:noProof/>
              <w:lang w:eastAsia="ru-RU"/>
            </w:rPr>
          </w:pPr>
          <w:hyperlink w:anchor="_Toc130026744" w:history="1">
            <w:r w:rsidR="008027C4" w:rsidRPr="00832B9E">
              <w:rPr>
                <w:rStyle w:val="a7"/>
                <w:rFonts w:ascii="Times New Roman" w:eastAsia="Times New Roman" w:hAnsi="Times New Roman" w:cs="Times New Roman"/>
                <w:bCs/>
                <w:i/>
                <w:noProof/>
              </w:rPr>
              <w:t>б) паспортизацию объектов системы теплоснабжения;</w:t>
            </w:r>
            <w:r w:rsidR="008027C4">
              <w:rPr>
                <w:noProof/>
                <w:webHidden/>
              </w:rPr>
              <w:tab/>
            </w:r>
            <w:r w:rsidR="008027C4">
              <w:rPr>
                <w:noProof/>
                <w:webHidden/>
              </w:rPr>
              <w:fldChar w:fldCharType="begin"/>
            </w:r>
            <w:r w:rsidR="008027C4">
              <w:rPr>
                <w:noProof/>
                <w:webHidden/>
              </w:rPr>
              <w:instrText xml:space="preserve"> PAGEREF _Toc130026744 \h </w:instrText>
            </w:r>
            <w:r w:rsidR="008027C4">
              <w:rPr>
                <w:noProof/>
                <w:webHidden/>
              </w:rPr>
            </w:r>
            <w:r w:rsidR="008027C4">
              <w:rPr>
                <w:noProof/>
                <w:webHidden/>
              </w:rPr>
              <w:fldChar w:fldCharType="separate"/>
            </w:r>
            <w:r w:rsidR="003833E1">
              <w:rPr>
                <w:noProof/>
                <w:webHidden/>
              </w:rPr>
              <w:t>34</w:t>
            </w:r>
            <w:r w:rsidR="008027C4">
              <w:rPr>
                <w:noProof/>
                <w:webHidden/>
              </w:rPr>
              <w:fldChar w:fldCharType="end"/>
            </w:r>
          </w:hyperlink>
        </w:p>
        <w:p w:rsidR="008027C4" w:rsidRDefault="0060428F">
          <w:pPr>
            <w:pStyle w:val="11"/>
            <w:rPr>
              <w:rFonts w:eastAsiaTheme="minorEastAsia"/>
              <w:noProof/>
              <w:lang w:eastAsia="ru-RU"/>
            </w:rPr>
          </w:pPr>
          <w:hyperlink w:anchor="_Toc130026745" w:history="1">
            <w:r w:rsidR="008027C4" w:rsidRPr="00832B9E">
              <w:rPr>
                <w:rStyle w:val="a7"/>
                <w:rFonts w:ascii="Times New Roman" w:eastAsia="Times New Roman" w:hAnsi="Times New Roman" w:cs="Times New Roman"/>
                <w:bCs/>
                <w:i/>
                <w:noProof/>
              </w:rPr>
              <w:t>в) паспортизацию и описание расчетных единиц территориального деления, включая административное;</w:t>
            </w:r>
            <w:r w:rsidR="008027C4">
              <w:rPr>
                <w:noProof/>
                <w:webHidden/>
              </w:rPr>
              <w:tab/>
            </w:r>
            <w:r w:rsidR="008027C4">
              <w:rPr>
                <w:noProof/>
                <w:webHidden/>
              </w:rPr>
              <w:fldChar w:fldCharType="begin"/>
            </w:r>
            <w:r w:rsidR="008027C4">
              <w:rPr>
                <w:noProof/>
                <w:webHidden/>
              </w:rPr>
              <w:instrText xml:space="preserve"> PAGEREF _Toc130026745 \h </w:instrText>
            </w:r>
            <w:r w:rsidR="008027C4">
              <w:rPr>
                <w:noProof/>
                <w:webHidden/>
              </w:rPr>
            </w:r>
            <w:r w:rsidR="008027C4">
              <w:rPr>
                <w:noProof/>
                <w:webHidden/>
              </w:rPr>
              <w:fldChar w:fldCharType="separate"/>
            </w:r>
            <w:r w:rsidR="003833E1">
              <w:rPr>
                <w:noProof/>
                <w:webHidden/>
              </w:rPr>
              <w:t>34</w:t>
            </w:r>
            <w:r w:rsidR="008027C4">
              <w:rPr>
                <w:noProof/>
                <w:webHidden/>
              </w:rPr>
              <w:fldChar w:fldCharType="end"/>
            </w:r>
          </w:hyperlink>
        </w:p>
        <w:p w:rsidR="008027C4" w:rsidRDefault="0060428F">
          <w:pPr>
            <w:pStyle w:val="11"/>
            <w:rPr>
              <w:rFonts w:eastAsiaTheme="minorEastAsia"/>
              <w:noProof/>
              <w:lang w:eastAsia="ru-RU"/>
            </w:rPr>
          </w:pPr>
          <w:hyperlink w:anchor="_Toc130026746" w:history="1">
            <w:r w:rsidR="008027C4" w:rsidRPr="00832B9E">
              <w:rPr>
                <w:rStyle w:val="a7"/>
                <w:rFonts w:ascii="Times New Roman" w:eastAsia="Times New Roman" w:hAnsi="Times New Roman" w:cs="Times New Roman"/>
                <w:bCs/>
                <w:i/>
                <w:noProof/>
              </w:rPr>
              <w:t>г) гидравлический расчет тепловых сетей любой степени закольцованности, в том числе гидравлический расчет при совместной работе нескольких источников тепловой энергии на единую тепловую сеть;</w:t>
            </w:r>
            <w:r w:rsidR="008027C4">
              <w:rPr>
                <w:noProof/>
                <w:webHidden/>
              </w:rPr>
              <w:tab/>
            </w:r>
            <w:r w:rsidR="008027C4">
              <w:rPr>
                <w:noProof/>
                <w:webHidden/>
              </w:rPr>
              <w:fldChar w:fldCharType="begin"/>
            </w:r>
            <w:r w:rsidR="008027C4">
              <w:rPr>
                <w:noProof/>
                <w:webHidden/>
              </w:rPr>
              <w:instrText xml:space="preserve"> PAGEREF _Toc130026746 \h </w:instrText>
            </w:r>
            <w:r w:rsidR="008027C4">
              <w:rPr>
                <w:noProof/>
                <w:webHidden/>
              </w:rPr>
            </w:r>
            <w:r w:rsidR="008027C4">
              <w:rPr>
                <w:noProof/>
                <w:webHidden/>
              </w:rPr>
              <w:fldChar w:fldCharType="separate"/>
            </w:r>
            <w:r w:rsidR="003833E1">
              <w:rPr>
                <w:noProof/>
                <w:webHidden/>
              </w:rPr>
              <w:t>34</w:t>
            </w:r>
            <w:r w:rsidR="008027C4">
              <w:rPr>
                <w:noProof/>
                <w:webHidden/>
              </w:rPr>
              <w:fldChar w:fldCharType="end"/>
            </w:r>
          </w:hyperlink>
        </w:p>
        <w:p w:rsidR="008027C4" w:rsidRDefault="0060428F">
          <w:pPr>
            <w:pStyle w:val="11"/>
            <w:rPr>
              <w:rFonts w:eastAsiaTheme="minorEastAsia"/>
              <w:noProof/>
              <w:lang w:eastAsia="ru-RU"/>
            </w:rPr>
          </w:pPr>
          <w:hyperlink w:anchor="_Toc130026747" w:history="1">
            <w:r w:rsidR="008027C4" w:rsidRPr="00832B9E">
              <w:rPr>
                <w:rStyle w:val="a7"/>
                <w:rFonts w:ascii="Times New Roman" w:eastAsia="Times New Roman" w:hAnsi="Times New Roman" w:cs="Times New Roman"/>
                <w:bCs/>
                <w:i/>
                <w:noProof/>
              </w:rPr>
              <w:t>д) моделирование всех видов переключений, осуществляемых в тепловых сетях, в том числе переключений тепловых нагрузок между источниками тепловой энергии;</w:t>
            </w:r>
            <w:r w:rsidR="008027C4">
              <w:rPr>
                <w:noProof/>
                <w:webHidden/>
              </w:rPr>
              <w:tab/>
            </w:r>
            <w:r w:rsidR="008027C4">
              <w:rPr>
                <w:noProof/>
                <w:webHidden/>
              </w:rPr>
              <w:fldChar w:fldCharType="begin"/>
            </w:r>
            <w:r w:rsidR="008027C4">
              <w:rPr>
                <w:noProof/>
                <w:webHidden/>
              </w:rPr>
              <w:instrText xml:space="preserve"> PAGEREF _Toc130026747 \h </w:instrText>
            </w:r>
            <w:r w:rsidR="008027C4">
              <w:rPr>
                <w:noProof/>
                <w:webHidden/>
              </w:rPr>
            </w:r>
            <w:r w:rsidR="008027C4">
              <w:rPr>
                <w:noProof/>
                <w:webHidden/>
              </w:rPr>
              <w:fldChar w:fldCharType="separate"/>
            </w:r>
            <w:r w:rsidR="003833E1">
              <w:rPr>
                <w:noProof/>
                <w:webHidden/>
              </w:rPr>
              <w:t>35</w:t>
            </w:r>
            <w:r w:rsidR="008027C4">
              <w:rPr>
                <w:noProof/>
                <w:webHidden/>
              </w:rPr>
              <w:fldChar w:fldCharType="end"/>
            </w:r>
          </w:hyperlink>
        </w:p>
        <w:p w:rsidR="008027C4" w:rsidRDefault="0060428F">
          <w:pPr>
            <w:pStyle w:val="11"/>
            <w:rPr>
              <w:rFonts w:eastAsiaTheme="minorEastAsia"/>
              <w:noProof/>
              <w:lang w:eastAsia="ru-RU"/>
            </w:rPr>
          </w:pPr>
          <w:hyperlink w:anchor="_Toc130026748" w:history="1">
            <w:r w:rsidR="008027C4" w:rsidRPr="00832B9E">
              <w:rPr>
                <w:rStyle w:val="a7"/>
                <w:rFonts w:ascii="Times New Roman" w:eastAsia="Times New Roman" w:hAnsi="Times New Roman" w:cs="Times New Roman"/>
                <w:bCs/>
                <w:i/>
                <w:noProof/>
              </w:rPr>
              <w:t>е) расчет балансов тепловой энергии по источникам тепловой энергии и по территориальному признаку;</w:t>
            </w:r>
            <w:r w:rsidR="008027C4">
              <w:rPr>
                <w:noProof/>
                <w:webHidden/>
              </w:rPr>
              <w:tab/>
            </w:r>
            <w:r w:rsidR="008027C4">
              <w:rPr>
                <w:noProof/>
                <w:webHidden/>
              </w:rPr>
              <w:fldChar w:fldCharType="begin"/>
            </w:r>
            <w:r w:rsidR="008027C4">
              <w:rPr>
                <w:noProof/>
                <w:webHidden/>
              </w:rPr>
              <w:instrText xml:space="preserve"> PAGEREF _Toc130026748 \h </w:instrText>
            </w:r>
            <w:r w:rsidR="008027C4">
              <w:rPr>
                <w:noProof/>
                <w:webHidden/>
              </w:rPr>
            </w:r>
            <w:r w:rsidR="008027C4">
              <w:rPr>
                <w:noProof/>
                <w:webHidden/>
              </w:rPr>
              <w:fldChar w:fldCharType="separate"/>
            </w:r>
            <w:r w:rsidR="003833E1">
              <w:rPr>
                <w:noProof/>
                <w:webHidden/>
              </w:rPr>
              <w:t>35</w:t>
            </w:r>
            <w:r w:rsidR="008027C4">
              <w:rPr>
                <w:noProof/>
                <w:webHidden/>
              </w:rPr>
              <w:fldChar w:fldCharType="end"/>
            </w:r>
          </w:hyperlink>
        </w:p>
        <w:p w:rsidR="008027C4" w:rsidRDefault="0060428F">
          <w:pPr>
            <w:pStyle w:val="11"/>
            <w:rPr>
              <w:rFonts w:eastAsiaTheme="minorEastAsia"/>
              <w:noProof/>
              <w:lang w:eastAsia="ru-RU"/>
            </w:rPr>
          </w:pPr>
          <w:hyperlink w:anchor="_Toc130026749" w:history="1">
            <w:r w:rsidR="008027C4" w:rsidRPr="00832B9E">
              <w:rPr>
                <w:rStyle w:val="a7"/>
                <w:rFonts w:ascii="Times New Roman" w:eastAsia="Times New Roman" w:hAnsi="Times New Roman" w:cs="Times New Roman"/>
                <w:bCs/>
                <w:i/>
                <w:noProof/>
              </w:rPr>
              <w:t>ж) расчет потерь тепловой энергии через изоляцию и с утечками теплоносителя;</w:t>
            </w:r>
            <w:r w:rsidR="008027C4">
              <w:rPr>
                <w:noProof/>
                <w:webHidden/>
              </w:rPr>
              <w:tab/>
            </w:r>
            <w:r w:rsidR="008027C4">
              <w:rPr>
                <w:noProof/>
                <w:webHidden/>
              </w:rPr>
              <w:fldChar w:fldCharType="begin"/>
            </w:r>
            <w:r w:rsidR="008027C4">
              <w:rPr>
                <w:noProof/>
                <w:webHidden/>
              </w:rPr>
              <w:instrText xml:space="preserve"> PAGEREF _Toc130026749 \h </w:instrText>
            </w:r>
            <w:r w:rsidR="008027C4">
              <w:rPr>
                <w:noProof/>
                <w:webHidden/>
              </w:rPr>
            </w:r>
            <w:r w:rsidR="008027C4">
              <w:rPr>
                <w:noProof/>
                <w:webHidden/>
              </w:rPr>
              <w:fldChar w:fldCharType="separate"/>
            </w:r>
            <w:r w:rsidR="003833E1">
              <w:rPr>
                <w:noProof/>
                <w:webHidden/>
              </w:rPr>
              <w:t>36</w:t>
            </w:r>
            <w:r w:rsidR="008027C4">
              <w:rPr>
                <w:noProof/>
                <w:webHidden/>
              </w:rPr>
              <w:fldChar w:fldCharType="end"/>
            </w:r>
          </w:hyperlink>
        </w:p>
        <w:p w:rsidR="008027C4" w:rsidRDefault="0060428F">
          <w:pPr>
            <w:pStyle w:val="11"/>
            <w:rPr>
              <w:rFonts w:eastAsiaTheme="minorEastAsia"/>
              <w:noProof/>
              <w:lang w:eastAsia="ru-RU"/>
            </w:rPr>
          </w:pPr>
          <w:hyperlink w:anchor="_Toc130026750" w:history="1">
            <w:r w:rsidR="008027C4" w:rsidRPr="00832B9E">
              <w:rPr>
                <w:rStyle w:val="a7"/>
                <w:rFonts w:ascii="Times New Roman" w:eastAsia="Times New Roman" w:hAnsi="Times New Roman" w:cs="Times New Roman"/>
                <w:bCs/>
                <w:i/>
                <w:noProof/>
              </w:rPr>
              <w:t>з) расчет показателей надежности теплоснабжения;</w:t>
            </w:r>
            <w:r w:rsidR="008027C4">
              <w:rPr>
                <w:noProof/>
                <w:webHidden/>
              </w:rPr>
              <w:tab/>
            </w:r>
            <w:r w:rsidR="008027C4">
              <w:rPr>
                <w:noProof/>
                <w:webHidden/>
              </w:rPr>
              <w:fldChar w:fldCharType="begin"/>
            </w:r>
            <w:r w:rsidR="008027C4">
              <w:rPr>
                <w:noProof/>
                <w:webHidden/>
              </w:rPr>
              <w:instrText xml:space="preserve"> PAGEREF _Toc130026750 \h </w:instrText>
            </w:r>
            <w:r w:rsidR="008027C4">
              <w:rPr>
                <w:noProof/>
                <w:webHidden/>
              </w:rPr>
            </w:r>
            <w:r w:rsidR="008027C4">
              <w:rPr>
                <w:noProof/>
                <w:webHidden/>
              </w:rPr>
              <w:fldChar w:fldCharType="separate"/>
            </w:r>
            <w:r w:rsidR="003833E1">
              <w:rPr>
                <w:noProof/>
                <w:webHidden/>
              </w:rPr>
              <w:t>36</w:t>
            </w:r>
            <w:r w:rsidR="008027C4">
              <w:rPr>
                <w:noProof/>
                <w:webHidden/>
              </w:rPr>
              <w:fldChar w:fldCharType="end"/>
            </w:r>
          </w:hyperlink>
        </w:p>
        <w:p w:rsidR="008027C4" w:rsidRDefault="0060428F">
          <w:pPr>
            <w:pStyle w:val="11"/>
            <w:rPr>
              <w:rFonts w:eastAsiaTheme="minorEastAsia"/>
              <w:noProof/>
              <w:lang w:eastAsia="ru-RU"/>
            </w:rPr>
          </w:pPr>
          <w:hyperlink w:anchor="_Toc130026751" w:history="1">
            <w:r w:rsidR="008027C4" w:rsidRPr="00832B9E">
              <w:rPr>
                <w:rStyle w:val="a7"/>
                <w:rFonts w:ascii="Times New Roman" w:eastAsia="Times New Roman" w:hAnsi="Times New Roman" w:cs="Times New Roman"/>
                <w:bCs/>
                <w:i/>
                <w:noProof/>
              </w:rPr>
              <w:t>и) групповые изменения характеристик объектов (участков тепловых сетей, потребителей) по заданным критериям с целью моделирования различных перспективных вариантов схем теплоснабжения;</w:t>
            </w:r>
            <w:r w:rsidR="008027C4">
              <w:rPr>
                <w:noProof/>
                <w:webHidden/>
              </w:rPr>
              <w:tab/>
            </w:r>
            <w:r w:rsidR="008027C4">
              <w:rPr>
                <w:noProof/>
                <w:webHidden/>
              </w:rPr>
              <w:fldChar w:fldCharType="begin"/>
            </w:r>
            <w:r w:rsidR="008027C4">
              <w:rPr>
                <w:noProof/>
                <w:webHidden/>
              </w:rPr>
              <w:instrText xml:space="preserve"> PAGEREF _Toc130026751 \h </w:instrText>
            </w:r>
            <w:r w:rsidR="008027C4">
              <w:rPr>
                <w:noProof/>
                <w:webHidden/>
              </w:rPr>
            </w:r>
            <w:r w:rsidR="008027C4">
              <w:rPr>
                <w:noProof/>
                <w:webHidden/>
              </w:rPr>
              <w:fldChar w:fldCharType="separate"/>
            </w:r>
            <w:r w:rsidR="003833E1">
              <w:rPr>
                <w:noProof/>
                <w:webHidden/>
              </w:rPr>
              <w:t>36</w:t>
            </w:r>
            <w:r w:rsidR="008027C4">
              <w:rPr>
                <w:noProof/>
                <w:webHidden/>
              </w:rPr>
              <w:fldChar w:fldCharType="end"/>
            </w:r>
          </w:hyperlink>
        </w:p>
        <w:p w:rsidR="008027C4" w:rsidRDefault="0060428F">
          <w:pPr>
            <w:pStyle w:val="11"/>
            <w:rPr>
              <w:rFonts w:eastAsiaTheme="minorEastAsia"/>
              <w:noProof/>
              <w:lang w:eastAsia="ru-RU"/>
            </w:rPr>
          </w:pPr>
          <w:hyperlink w:anchor="_Toc130026752" w:history="1">
            <w:r w:rsidR="008027C4" w:rsidRPr="00832B9E">
              <w:rPr>
                <w:rStyle w:val="a7"/>
                <w:rFonts w:ascii="Times New Roman" w:eastAsia="Times New Roman" w:hAnsi="Times New Roman" w:cs="Times New Roman"/>
                <w:bCs/>
                <w:i/>
                <w:noProof/>
              </w:rPr>
              <w:t>к) сравнительные пьезометрические графики для разработки и анализа сценариев перспективного развития тепловых сетей.</w:t>
            </w:r>
            <w:r w:rsidR="008027C4">
              <w:rPr>
                <w:noProof/>
                <w:webHidden/>
              </w:rPr>
              <w:tab/>
            </w:r>
            <w:r w:rsidR="008027C4">
              <w:rPr>
                <w:noProof/>
                <w:webHidden/>
              </w:rPr>
              <w:fldChar w:fldCharType="begin"/>
            </w:r>
            <w:r w:rsidR="008027C4">
              <w:rPr>
                <w:noProof/>
                <w:webHidden/>
              </w:rPr>
              <w:instrText xml:space="preserve"> PAGEREF _Toc130026752 \h </w:instrText>
            </w:r>
            <w:r w:rsidR="008027C4">
              <w:rPr>
                <w:noProof/>
                <w:webHidden/>
              </w:rPr>
            </w:r>
            <w:r w:rsidR="008027C4">
              <w:rPr>
                <w:noProof/>
                <w:webHidden/>
              </w:rPr>
              <w:fldChar w:fldCharType="separate"/>
            </w:r>
            <w:r w:rsidR="003833E1">
              <w:rPr>
                <w:noProof/>
                <w:webHidden/>
              </w:rPr>
              <w:t>36</w:t>
            </w:r>
            <w:r w:rsidR="008027C4">
              <w:rPr>
                <w:noProof/>
                <w:webHidden/>
              </w:rPr>
              <w:fldChar w:fldCharType="end"/>
            </w:r>
          </w:hyperlink>
        </w:p>
        <w:p w:rsidR="008027C4" w:rsidRDefault="0060428F">
          <w:pPr>
            <w:pStyle w:val="11"/>
            <w:rPr>
              <w:rFonts w:eastAsiaTheme="minorEastAsia"/>
              <w:noProof/>
              <w:lang w:eastAsia="ru-RU"/>
            </w:rPr>
          </w:pPr>
          <w:hyperlink w:anchor="_Toc130026753" w:history="1">
            <w:r w:rsidR="008027C4" w:rsidRPr="00832B9E">
              <w:rPr>
                <w:rStyle w:val="a7"/>
                <w:rFonts w:ascii="Times New Roman" w:eastAsia="Times New Roman" w:hAnsi="Times New Roman" w:cs="Times New Roman"/>
                <w:b/>
                <w:bCs/>
                <w:noProof/>
              </w:rPr>
              <w:t>Глава 4. Существующие и перспективные балансы тепловой мощности источников тепловой энергии и тепловой нагрузки потребителей.</w:t>
            </w:r>
            <w:r w:rsidR="008027C4">
              <w:rPr>
                <w:noProof/>
                <w:webHidden/>
              </w:rPr>
              <w:tab/>
            </w:r>
            <w:r w:rsidR="008027C4">
              <w:rPr>
                <w:noProof/>
                <w:webHidden/>
              </w:rPr>
              <w:fldChar w:fldCharType="begin"/>
            </w:r>
            <w:r w:rsidR="008027C4">
              <w:rPr>
                <w:noProof/>
                <w:webHidden/>
              </w:rPr>
              <w:instrText xml:space="preserve"> PAGEREF _Toc130026753 \h </w:instrText>
            </w:r>
            <w:r w:rsidR="008027C4">
              <w:rPr>
                <w:noProof/>
                <w:webHidden/>
              </w:rPr>
            </w:r>
            <w:r w:rsidR="008027C4">
              <w:rPr>
                <w:noProof/>
                <w:webHidden/>
              </w:rPr>
              <w:fldChar w:fldCharType="separate"/>
            </w:r>
            <w:r w:rsidR="003833E1">
              <w:rPr>
                <w:noProof/>
                <w:webHidden/>
              </w:rPr>
              <w:t>37</w:t>
            </w:r>
            <w:r w:rsidR="008027C4">
              <w:rPr>
                <w:noProof/>
                <w:webHidden/>
              </w:rPr>
              <w:fldChar w:fldCharType="end"/>
            </w:r>
          </w:hyperlink>
        </w:p>
        <w:p w:rsidR="008027C4" w:rsidRDefault="0060428F">
          <w:pPr>
            <w:pStyle w:val="11"/>
            <w:rPr>
              <w:rFonts w:eastAsiaTheme="minorEastAsia"/>
              <w:noProof/>
              <w:lang w:eastAsia="ru-RU"/>
            </w:rPr>
          </w:pPr>
          <w:hyperlink w:anchor="_Toc130026754" w:history="1">
            <w:r w:rsidR="008027C4" w:rsidRPr="00832B9E">
              <w:rPr>
                <w:rStyle w:val="a7"/>
                <w:rFonts w:ascii="Times New Roman" w:eastAsia="Times New Roman" w:hAnsi="Times New Roman" w:cs="Times New Roman"/>
                <w:bCs/>
                <w:i/>
                <w:noProof/>
              </w:rPr>
              <w:t>а) балансы существующей на базовый период схемы теплоснабжения (актуализации схемы теплоснабжения) тепловой мощности и перспективной тепловой нагрузки в каждой из зон действия источников тепловой энергии с определением резервов (дефицитов) существующей располагаемой тепловой мощности источников тепловой энергии, устанавливаемых на основании величины расчетной тепловой нагрузки, а в ценовых зонах теплоснабжения - балансы существующей на базовый период схемы теплоснабжения (актуализации схемы теплоснабжения) тепловой мощности и перспективной тепловой нагрузки в каждой системе теплоснабжения с указанием сведений о значениях существующей и перспективной тепловой мощности источников тепловой энергии, находящихся в государственной или муниципальной собственности и являющихся объектами концессионных соглашений или договоров аренды;</w:t>
            </w:r>
            <w:r w:rsidR="008027C4">
              <w:rPr>
                <w:noProof/>
                <w:webHidden/>
              </w:rPr>
              <w:tab/>
            </w:r>
            <w:r w:rsidR="008027C4">
              <w:rPr>
                <w:noProof/>
                <w:webHidden/>
              </w:rPr>
              <w:fldChar w:fldCharType="begin"/>
            </w:r>
            <w:r w:rsidR="008027C4">
              <w:rPr>
                <w:noProof/>
                <w:webHidden/>
              </w:rPr>
              <w:instrText xml:space="preserve"> PAGEREF _Toc130026754 \h </w:instrText>
            </w:r>
            <w:r w:rsidR="008027C4">
              <w:rPr>
                <w:noProof/>
                <w:webHidden/>
              </w:rPr>
            </w:r>
            <w:r w:rsidR="008027C4">
              <w:rPr>
                <w:noProof/>
                <w:webHidden/>
              </w:rPr>
              <w:fldChar w:fldCharType="separate"/>
            </w:r>
            <w:r w:rsidR="003833E1">
              <w:rPr>
                <w:noProof/>
                <w:webHidden/>
              </w:rPr>
              <w:t>37</w:t>
            </w:r>
            <w:r w:rsidR="008027C4">
              <w:rPr>
                <w:noProof/>
                <w:webHidden/>
              </w:rPr>
              <w:fldChar w:fldCharType="end"/>
            </w:r>
          </w:hyperlink>
        </w:p>
        <w:p w:rsidR="008027C4" w:rsidRDefault="0060428F">
          <w:pPr>
            <w:pStyle w:val="11"/>
            <w:rPr>
              <w:rFonts w:eastAsiaTheme="minorEastAsia"/>
              <w:noProof/>
              <w:lang w:eastAsia="ru-RU"/>
            </w:rPr>
          </w:pPr>
          <w:hyperlink w:anchor="_Toc130026755" w:history="1">
            <w:r w:rsidR="008027C4" w:rsidRPr="00832B9E">
              <w:rPr>
                <w:rStyle w:val="a7"/>
                <w:rFonts w:ascii="Times New Roman" w:eastAsia="Times New Roman" w:hAnsi="Times New Roman" w:cs="Times New Roman"/>
                <w:bCs/>
                <w:i/>
                <w:noProof/>
              </w:rPr>
              <w:t xml:space="preserve">б) гидравлический расчет передачи теплоносителя для каждого магистрального вывода с целью определения возможности (невозможности) обеспечения тепловой энергией существующих и </w:t>
            </w:r>
            <w:r w:rsidR="008027C4" w:rsidRPr="00832B9E">
              <w:rPr>
                <w:rStyle w:val="a7"/>
                <w:rFonts w:ascii="Times New Roman" w:eastAsia="Times New Roman" w:hAnsi="Times New Roman" w:cs="Times New Roman"/>
                <w:bCs/>
                <w:i/>
                <w:noProof/>
              </w:rPr>
              <w:lastRenderedPageBreak/>
              <w:t>перспективных потребителей, присоединенных к тепловой сети от каждого источника тепловой энергии;</w:t>
            </w:r>
            <w:r w:rsidR="008027C4">
              <w:rPr>
                <w:noProof/>
                <w:webHidden/>
              </w:rPr>
              <w:tab/>
            </w:r>
            <w:r w:rsidR="008027C4">
              <w:rPr>
                <w:noProof/>
                <w:webHidden/>
              </w:rPr>
              <w:fldChar w:fldCharType="begin"/>
            </w:r>
            <w:r w:rsidR="008027C4">
              <w:rPr>
                <w:noProof/>
                <w:webHidden/>
              </w:rPr>
              <w:instrText xml:space="preserve"> PAGEREF _Toc130026755 \h </w:instrText>
            </w:r>
            <w:r w:rsidR="008027C4">
              <w:rPr>
                <w:noProof/>
                <w:webHidden/>
              </w:rPr>
            </w:r>
            <w:r w:rsidR="008027C4">
              <w:rPr>
                <w:noProof/>
                <w:webHidden/>
              </w:rPr>
              <w:fldChar w:fldCharType="separate"/>
            </w:r>
            <w:r w:rsidR="003833E1">
              <w:rPr>
                <w:noProof/>
                <w:webHidden/>
              </w:rPr>
              <w:t>39</w:t>
            </w:r>
            <w:r w:rsidR="008027C4">
              <w:rPr>
                <w:noProof/>
                <w:webHidden/>
              </w:rPr>
              <w:fldChar w:fldCharType="end"/>
            </w:r>
          </w:hyperlink>
        </w:p>
        <w:p w:rsidR="008027C4" w:rsidRDefault="0060428F">
          <w:pPr>
            <w:pStyle w:val="11"/>
            <w:rPr>
              <w:rFonts w:eastAsiaTheme="minorEastAsia"/>
              <w:noProof/>
              <w:lang w:eastAsia="ru-RU"/>
            </w:rPr>
          </w:pPr>
          <w:hyperlink w:anchor="_Toc130026756" w:history="1">
            <w:r w:rsidR="008027C4" w:rsidRPr="00832B9E">
              <w:rPr>
                <w:rStyle w:val="a7"/>
                <w:rFonts w:ascii="Times New Roman" w:eastAsia="Times New Roman" w:hAnsi="Times New Roman" w:cs="Times New Roman"/>
                <w:bCs/>
                <w:i/>
                <w:noProof/>
              </w:rPr>
              <w:t>в) выводы о резервах (дефицитах) существующей системы теплоснабжения при обеспечении перспективной тепловой нагрузки потребителей.</w:t>
            </w:r>
            <w:r w:rsidR="008027C4">
              <w:rPr>
                <w:noProof/>
                <w:webHidden/>
              </w:rPr>
              <w:tab/>
            </w:r>
            <w:r w:rsidR="008027C4">
              <w:rPr>
                <w:noProof/>
                <w:webHidden/>
              </w:rPr>
              <w:fldChar w:fldCharType="begin"/>
            </w:r>
            <w:r w:rsidR="008027C4">
              <w:rPr>
                <w:noProof/>
                <w:webHidden/>
              </w:rPr>
              <w:instrText xml:space="preserve"> PAGEREF _Toc130026756 \h </w:instrText>
            </w:r>
            <w:r w:rsidR="008027C4">
              <w:rPr>
                <w:noProof/>
                <w:webHidden/>
              </w:rPr>
            </w:r>
            <w:r w:rsidR="008027C4">
              <w:rPr>
                <w:noProof/>
                <w:webHidden/>
              </w:rPr>
              <w:fldChar w:fldCharType="separate"/>
            </w:r>
            <w:r w:rsidR="003833E1">
              <w:rPr>
                <w:noProof/>
                <w:webHidden/>
              </w:rPr>
              <w:t>56</w:t>
            </w:r>
            <w:r w:rsidR="008027C4">
              <w:rPr>
                <w:noProof/>
                <w:webHidden/>
              </w:rPr>
              <w:fldChar w:fldCharType="end"/>
            </w:r>
          </w:hyperlink>
        </w:p>
        <w:p w:rsidR="008027C4" w:rsidRDefault="0060428F">
          <w:pPr>
            <w:pStyle w:val="11"/>
            <w:rPr>
              <w:rFonts w:eastAsiaTheme="minorEastAsia"/>
              <w:noProof/>
              <w:lang w:eastAsia="ru-RU"/>
            </w:rPr>
          </w:pPr>
          <w:hyperlink w:anchor="_Toc130026757" w:history="1">
            <w:r w:rsidR="008027C4" w:rsidRPr="00832B9E">
              <w:rPr>
                <w:rStyle w:val="a7"/>
                <w:rFonts w:ascii="Times New Roman" w:eastAsia="Times New Roman" w:hAnsi="Times New Roman" w:cs="Times New Roman"/>
                <w:b/>
                <w:bCs/>
                <w:noProof/>
              </w:rPr>
              <w:t>Глава 5. Мастер-план развития систем теплоснабжения поселения.</w:t>
            </w:r>
            <w:r w:rsidR="008027C4">
              <w:rPr>
                <w:noProof/>
                <w:webHidden/>
              </w:rPr>
              <w:tab/>
            </w:r>
            <w:r w:rsidR="008027C4">
              <w:rPr>
                <w:noProof/>
                <w:webHidden/>
              </w:rPr>
              <w:fldChar w:fldCharType="begin"/>
            </w:r>
            <w:r w:rsidR="008027C4">
              <w:rPr>
                <w:noProof/>
                <w:webHidden/>
              </w:rPr>
              <w:instrText xml:space="preserve"> PAGEREF _Toc130026757 \h </w:instrText>
            </w:r>
            <w:r w:rsidR="008027C4">
              <w:rPr>
                <w:noProof/>
                <w:webHidden/>
              </w:rPr>
            </w:r>
            <w:r w:rsidR="008027C4">
              <w:rPr>
                <w:noProof/>
                <w:webHidden/>
              </w:rPr>
              <w:fldChar w:fldCharType="separate"/>
            </w:r>
            <w:r w:rsidR="003833E1">
              <w:rPr>
                <w:noProof/>
                <w:webHidden/>
              </w:rPr>
              <w:t>57</w:t>
            </w:r>
            <w:r w:rsidR="008027C4">
              <w:rPr>
                <w:noProof/>
                <w:webHidden/>
              </w:rPr>
              <w:fldChar w:fldCharType="end"/>
            </w:r>
          </w:hyperlink>
        </w:p>
        <w:p w:rsidR="008027C4" w:rsidRDefault="0060428F">
          <w:pPr>
            <w:pStyle w:val="11"/>
            <w:rPr>
              <w:rFonts w:eastAsiaTheme="minorEastAsia"/>
              <w:noProof/>
              <w:lang w:eastAsia="ru-RU"/>
            </w:rPr>
          </w:pPr>
          <w:hyperlink w:anchor="_Toc130026758" w:history="1">
            <w:r w:rsidR="008027C4" w:rsidRPr="00832B9E">
              <w:rPr>
                <w:rStyle w:val="a7"/>
                <w:rFonts w:ascii="Times New Roman" w:eastAsia="Times New Roman" w:hAnsi="Times New Roman" w:cs="Times New Roman"/>
                <w:bCs/>
                <w:i/>
                <w:noProof/>
              </w:rPr>
              <w:t>а) описание вариантов (не менее двух) перспективного развития систем теплоснабжения поселения, городского округа, города федерального значения (в случае их изменения относительно ранее принятого варианта развития систем теплоснабжения в утвержденной в установленном порядке схеме теплоснабжения);</w:t>
            </w:r>
            <w:r w:rsidR="008027C4">
              <w:rPr>
                <w:noProof/>
                <w:webHidden/>
              </w:rPr>
              <w:tab/>
            </w:r>
            <w:r w:rsidR="008027C4">
              <w:rPr>
                <w:noProof/>
                <w:webHidden/>
              </w:rPr>
              <w:fldChar w:fldCharType="begin"/>
            </w:r>
            <w:r w:rsidR="008027C4">
              <w:rPr>
                <w:noProof/>
                <w:webHidden/>
              </w:rPr>
              <w:instrText xml:space="preserve"> PAGEREF _Toc130026758 \h </w:instrText>
            </w:r>
            <w:r w:rsidR="008027C4">
              <w:rPr>
                <w:noProof/>
                <w:webHidden/>
              </w:rPr>
            </w:r>
            <w:r w:rsidR="008027C4">
              <w:rPr>
                <w:noProof/>
                <w:webHidden/>
              </w:rPr>
              <w:fldChar w:fldCharType="separate"/>
            </w:r>
            <w:r w:rsidR="003833E1">
              <w:rPr>
                <w:noProof/>
                <w:webHidden/>
              </w:rPr>
              <w:t>57</w:t>
            </w:r>
            <w:r w:rsidR="008027C4">
              <w:rPr>
                <w:noProof/>
                <w:webHidden/>
              </w:rPr>
              <w:fldChar w:fldCharType="end"/>
            </w:r>
          </w:hyperlink>
        </w:p>
        <w:p w:rsidR="008027C4" w:rsidRDefault="0060428F">
          <w:pPr>
            <w:pStyle w:val="11"/>
            <w:rPr>
              <w:rFonts w:eastAsiaTheme="minorEastAsia"/>
              <w:noProof/>
              <w:lang w:eastAsia="ru-RU"/>
            </w:rPr>
          </w:pPr>
          <w:hyperlink w:anchor="_Toc130026759" w:history="1">
            <w:r w:rsidR="008027C4" w:rsidRPr="00832B9E">
              <w:rPr>
                <w:rStyle w:val="a7"/>
                <w:rFonts w:ascii="Times New Roman" w:eastAsia="Times New Roman" w:hAnsi="Times New Roman" w:cs="Times New Roman"/>
                <w:bCs/>
                <w:i/>
                <w:noProof/>
              </w:rPr>
              <w:t>б) технико-экономическое сравнение вариантов перспективного развития систем теплоснабжения поселения, городского округа, города федерального значения;</w:t>
            </w:r>
            <w:r w:rsidR="008027C4">
              <w:rPr>
                <w:noProof/>
                <w:webHidden/>
              </w:rPr>
              <w:tab/>
            </w:r>
            <w:r w:rsidR="008027C4">
              <w:rPr>
                <w:noProof/>
                <w:webHidden/>
              </w:rPr>
              <w:fldChar w:fldCharType="begin"/>
            </w:r>
            <w:r w:rsidR="008027C4">
              <w:rPr>
                <w:noProof/>
                <w:webHidden/>
              </w:rPr>
              <w:instrText xml:space="preserve"> PAGEREF _Toc130026759 \h </w:instrText>
            </w:r>
            <w:r w:rsidR="008027C4">
              <w:rPr>
                <w:noProof/>
                <w:webHidden/>
              </w:rPr>
            </w:r>
            <w:r w:rsidR="008027C4">
              <w:rPr>
                <w:noProof/>
                <w:webHidden/>
              </w:rPr>
              <w:fldChar w:fldCharType="separate"/>
            </w:r>
            <w:r w:rsidR="003833E1">
              <w:rPr>
                <w:noProof/>
                <w:webHidden/>
              </w:rPr>
              <w:t>57</w:t>
            </w:r>
            <w:r w:rsidR="008027C4">
              <w:rPr>
                <w:noProof/>
                <w:webHidden/>
              </w:rPr>
              <w:fldChar w:fldCharType="end"/>
            </w:r>
          </w:hyperlink>
        </w:p>
        <w:p w:rsidR="008027C4" w:rsidRDefault="0060428F">
          <w:pPr>
            <w:pStyle w:val="11"/>
            <w:rPr>
              <w:rFonts w:eastAsiaTheme="minorEastAsia"/>
              <w:noProof/>
              <w:lang w:eastAsia="ru-RU"/>
            </w:rPr>
          </w:pPr>
          <w:hyperlink w:anchor="_Toc130026760" w:history="1">
            <w:r w:rsidR="008027C4" w:rsidRPr="00832B9E">
              <w:rPr>
                <w:rStyle w:val="a7"/>
                <w:rFonts w:ascii="Times New Roman" w:eastAsia="Times New Roman" w:hAnsi="Times New Roman" w:cs="Times New Roman"/>
                <w:bCs/>
                <w:i/>
                <w:noProof/>
              </w:rPr>
              <w:t>в) обоснование выбора приоритетного варианта перспективного развития систем теплоснабжения поселения, городского округа, города федерального значения на основе анализа ценовых (тарифных) последствий для потребителей, а в ценовых зонах теплоснабжения - на основе анализа ценовых (тарифных) последствий для потребителей, возникших при осуществлении регулируемых видов деятельности, и индикаторов развития систем теплоснабжения поселения, городского округа, города федерального значения.</w:t>
            </w:r>
            <w:r w:rsidR="008027C4">
              <w:rPr>
                <w:noProof/>
                <w:webHidden/>
              </w:rPr>
              <w:tab/>
            </w:r>
            <w:r w:rsidR="008027C4">
              <w:rPr>
                <w:noProof/>
                <w:webHidden/>
              </w:rPr>
              <w:fldChar w:fldCharType="begin"/>
            </w:r>
            <w:r w:rsidR="008027C4">
              <w:rPr>
                <w:noProof/>
                <w:webHidden/>
              </w:rPr>
              <w:instrText xml:space="preserve"> PAGEREF _Toc130026760 \h </w:instrText>
            </w:r>
            <w:r w:rsidR="008027C4">
              <w:rPr>
                <w:noProof/>
                <w:webHidden/>
              </w:rPr>
            </w:r>
            <w:r w:rsidR="008027C4">
              <w:rPr>
                <w:noProof/>
                <w:webHidden/>
              </w:rPr>
              <w:fldChar w:fldCharType="separate"/>
            </w:r>
            <w:r w:rsidR="003833E1">
              <w:rPr>
                <w:noProof/>
                <w:webHidden/>
              </w:rPr>
              <w:t>57</w:t>
            </w:r>
            <w:r w:rsidR="008027C4">
              <w:rPr>
                <w:noProof/>
                <w:webHidden/>
              </w:rPr>
              <w:fldChar w:fldCharType="end"/>
            </w:r>
          </w:hyperlink>
        </w:p>
        <w:p w:rsidR="008027C4" w:rsidRDefault="0060428F">
          <w:pPr>
            <w:pStyle w:val="11"/>
            <w:rPr>
              <w:rFonts w:eastAsiaTheme="minorEastAsia"/>
              <w:noProof/>
              <w:lang w:eastAsia="ru-RU"/>
            </w:rPr>
          </w:pPr>
          <w:hyperlink w:anchor="_Toc130026761" w:history="1">
            <w:r w:rsidR="008027C4" w:rsidRPr="00832B9E">
              <w:rPr>
                <w:rStyle w:val="a7"/>
                <w:rFonts w:ascii="Times New Roman" w:eastAsia="Times New Roman" w:hAnsi="Times New Roman" w:cs="Times New Roman"/>
                <w:b/>
                <w:bCs/>
                <w:noProof/>
              </w:rPr>
              <w:t>Глава 6. 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w:t>
            </w:r>
            <w:r w:rsidR="008027C4">
              <w:rPr>
                <w:noProof/>
                <w:webHidden/>
              </w:rPr>
              <w:tab/>
            </w:r>
            <w:r w:rsidR="008027C4">
              <w:rPr>
                <w:noProof/>
                <w:webHidden/>
              </w:rPr>
              <w:fldChar w:fldCharType="begin"/>
            </w:r>
            <w:r w:rsidR="008027C4">
              <w:rPr>
                <w:noProof/>
                <w:webHidden/>
              </w:rPr>
              <w:instrText xml:space="preserve"> PAGEREF _Toc130026761 \h </w:instrText>
            </w:r>
            <w:r w:rsidR="008027C4">
              <w:rPr>
                <w:noProof/>
                <w:webHidden/>
              </w:rPr>
            </w:r>
            <w:r w:rsidR="008027C4">
              <w:rPr>
                <w:noProof/>
                <w:webHidden/>
              </w:rPr>
              <w:fldChar w:fldCharType="separate"/>
            </w:r>
            <w:r w:rsidR="003833E1">
              <w:rPr>
                <w:noProof/>
                <w:webHidden/>
              </w:rPr>
              <w:t>58</w:t>
            </w:r>
            <w:r w:rsidR="008027C4">
              <w:rPr>
                <w:noProof/>
                <w:webHidden/>
              </w:rPr>
              <w:fldChar w:fldCharType="end"/>
            </w:r>
          </w:hyperlink>
        </w:p>
        <w:p w:rsidR="008027C4" w:rsidRDefault="0060428F">
          <w:pPr>
            <w:pStyle w:val="11"/>
            <w:rPr>
              <w:rFonts w:eastAsiaTheme="minorEastAsia"/>
              <w:noProof/>
              <w:lang w:eastAsia="ru-RU"/>
            </w:rPr>
          </w:pPr>
          <w:hyperlink w:anchor="_Toc130026762" w:history="1">
            <w:r w:rsidR="008027C4" w:rsidRPr="00832B9E">
              <w:rPr>
                <w:rStyle w:val="a7"/>
                <w:rFonts w:ascii="Times New Roman" w:eastAsia="Times New Roman" w:hAnsi="Times New Roman" w:cs="Times New Roman"/>
                <w:bCs/>
                <w:i/>
                <w:noProof/>
              </w:rPr>
              <w:t>а) расчетную величину нормативных потерь (в ценовых зонах теплоснабжения - расчетную величину плановых потерь, определяемых в соответствии с методическими указаниями по разработке схем теплоснабжения) теплоносителя в тепловых сетях в зонах действия источников тепловой энергии;</w:t>
            </w:r>
            <w:r w:rsidR="008027C4">
              <w:rPr>
                <w:noProof/>
                <w:webHidden/>
              </w:rPr>
              <w:tab/>
            </w:r>
            <w:r w:rsidR="008027C4">
              <w:rPr>
                <w:noProof/>
                <w:webHidden/>
              </w:rPr>
              <w:fldChar w:fldCharType="begin"/>
            </w:r>
            <w:r w:rsidR="008027C4">
              <w:rPr>
                <w:noProof/>
                <w:webHidden/>
              </w:rPr>
              <w:instrText xml:space="preserve"> PAGEREF _Toc130026762 \h </w:instrText>
            </w:r>
            <w:r w:rsidR="008027C4">
              <w:rPr>
                <w:noProof/>
                <w:webHidden/>
              </w:rPr>
            </w:r>
            <w:r w:rsidR="008027C4">
              <w:rPr>
                <w:noProof/>
                <w:webHidden/>
              </w:rPr>
              <w:fldChar w:fldCharType="separate"/>
            </w:r>
            <w:r w:rsidR="003833E1">
              <w:rPr>
                <w:noProof/>
                <w:webHidden/>
              </w:rPr>
              <w:t>58</w:t>
            </w:r>
            <w:r w:rsidR="008027C4">
              <w:rPr>
                <w:noProof/>
                <w:webHidden/>
              </w:rPr>
              <w:fldChar w:fldCharType="end"/>
            </w:r>
          </w:hyperlink>
        </w:p>
        <w:p w:rsidR="008027C4" w:rsidRDefault="0060428F">
          <w:pPr>
            <w:pStyle w:val="11"/>
            <w:rPr>
              <w:rFonts w:eastAsiaTheme="minorEastAsia"/>
              <w:noProof/>
              <w:lang w:eastAsia="ru-RU"/>
            </w:rPr>
          </w:pPr>
          <w:hyperlink w:anchor="_Toc130026763" w:history="1">
            <w:r w:rsidR="008027C4" w:rsidRPr="00832B9E">
              <w:rPr>
                <w:rStyle w:val="a7"/>
                <w:rFonts w:ascii="Times New Roman" w:eastAsia="Times New Roman" w:hAnsi="Times New Roman" w:cs="Times New Roman"/>
                <w:bCs/>
                <w:i/>
                <w:noProof/>
              </w:rPr>
              <w:t>б) максимальный и среднечасовой расход теплоносителя (расход сетевой воды) на горячее водоснабжение потребителей с использованием открытой системы теплоснабжения в зоне действия каждого источника тепловой энергии, рассчитываемый с учетом прогнозных сроков перевода потребителей, подключенных к открытой системе теплоснабжения (горячего водоснабжения), отдельным участкам такой системы, на закрытую систему горячего водоснабжения;</w:t>
            </w:r>
            <w:r w:rsidR="008027C4">
              <w:rPr>
                <w:noProof/>
                <w:webHidden/>
              </w:rPr>
              <w:tab/>
            </w:r>
            <w:r w:rsidR="008027C4">
              <w:rPr>
                <w:noProof/>
                <w:webHidden/>
              </w:rPr>
              <w:fldChar w:fldCharType="begin"/>
            </w:r>
            <w:r w:rsidR="008027C4">
              <w:rPr>
                <w:noProof/>
                <w:webHidden/>
              </w:rPr>
              <w:instrText xml:space="preserve"> PAGEREF _Toc130026763 \h </w:instrText>
            </w:r>
            <w:r w:rsidR="008027C4">
              <w:rPr>
                <w:noProof/>
                <w:webHidden/>
              </w:rPr>
            </w:r>
            <w:r w:rsidR="008027C4">
              <w:rPr>
                <w:noProof/>
                <w:webHidden/>
              </w:rPr>
              <w:fldChar w:fldCharType="separate"/>
            </w:r>
            <w:r w:rsidR="003833E1">
              <w:rPr>
                <w:noProof/>
                <w:webHidden/>
              </w:rPr>
              <w:t>58</w:t>
            </w:r>
            <w:r w:rsidR="008027C4">
              <w:rPr>
                <w:noProof/>
                <w:webHidden/>
              </w:rPr>
              <w:fldChar w:fldCharType="end"/>
            </w:r>
          </w:hyperlink>
        </w:p>
        <w:p w:rsidR="008027C4" w:rsidRDefault="0060428F">
          <w:pPr>
            <w:pStyle w:val="11"/>
            <w:rPr>
              <w:rFonts w:eastAsiaTheme="minorEastAsia"/>
              <w:noProof/>
              <w:lang w:eastAsia="ru-RU"/>
            </w:rPr>
          </w:pPr>
          <w:hyperlink w:anchor="_Toc130026764" w:history="1">
            <w:r w:rsidR="008027C4" w:rsidRPr="00832B9E">
              <w:rPr>
                <w:rStyle w:val="a7"/>
                <w:rFonts w:ascii="Times New Roman" w:eastAsia="Times New Roman" w:hAnsi="Times New Roman" w:cs="Times New Roman"/>
                <w:bCs/>
                <w:i/>
                <w:noProof/>
              </w:rPr>
              <w:t>в) сведения о наличии баков-аккумуляторов;</w:t>
            </w:r>
            <w:r w:rsidR="008027C4">
              <w:rPr>
                <w:noProof/>
                <w:webHidden/>
              </w:rPr>
              <w:tab/>
            </w:r>
            <w:r w:rsidR="008027C4">
              <w:rPr>
                <w:noProof/>
                <w:webHidden/>
              </w:rPr>
              <w:fldChar w:fldCharType="begin"/>
            </w:r>
            <w:r w:rsidR="008027C4">
              <w:rPr>
                <w:noProof/>
                <w:webHidden/>
              </w:rPr>
              <w:instrText xml:space="preserve"> PAGEREF _Toc130026764 \h </w:instrText>
            </w:r>
            <w:r w:rsidR="008027C4">
              <w:rPr>
                <w:noProof/>
                <w:webHidden/>
              </w:rPr>
            </w:r>
            <w:r w:rsidR="008027C4">
              <w:rPr>
                <w:noProof/>
                <w:webHidden/>
              </w:rPr>
              <w:fldChar w:fldCharType="separate"/>
            </w:r>
            <w:r w:rsidR="003833E1">
              <w:rPr>
                <w:noProof/>
                <w:webHidden/>
              </w:rPr>
              <w:t>59</w:t>
            </w:r>
            <w:r w:rsidR="008027C4">
              <w:rPr>
                <w:noProof/>
                <w:webHidden/>
              </w:rPr>
              <w:fldChar w:fldCharType="end"/>
            </w:r>
          </w:hyperlink>
        </w:p>
        <w:p w:rsidR="008027C4" w:rsidRDefault="0060428F">
          <w:pPr>
            <w:pStyle w:val="11"/>
            <w:rPr>
              <w:rFonts w:eastAsiaTheme="minorEastAsia"/>
              <w:noProof/>
              <w:lang w:eastAsia="ru-RU"/>
            </w:rPr>
          </w:pPr>
          <w:hyperlink w:anchor="_Toc130026765" w:history="1">
            <w:r w:rsidR="008027C4" w:rsidRPr="00832B9E">
              <w:rPr>
                <w:rStyle w:val="a7"/>
                <w:rFonts w:ascii="Times New Roman" w:eastAsia="Times New Roman" w:hAnsi="Times New Roman" w:cs="Times New Roman"/>
                <w:bCs/>
                <w:i/>
                <w:noProof/>
              </w:rPr>
              <w:t>г) нормативный и фактический (для эксплуатационного и аварийного режимов) часовой расход подпиточной воды в зоне действия источников тепловой энергии;</w:t>
            </w:r>
            <w:r w:rsidR="008027C4">
              <w:rPr>
                <w:noProof/>
                <w:webHidden/>
              </w:rPr>
              <w:tab/>
            </w:r>
            <w:r w:rsidR="008027C4">
              <w:rPr>
                <w:noProof/>
                <w:webHidden/>
              </w:rPr>
              <w:fldChar w:fldCharType="begin"/>
            </w:r>
            <w:r w:rsidR="008027C4">
              <w:rPr>
                <w:noProof/>
                <w:webHidden/>
              </w:rPr>
              <w:instrText xml:space="preserve"> PAGEREF _Toc130026765 \h </w:instrText>
            </w:r>
            <w:r w:rsidR="008027C4">
              <w:rPr>
                <w:noProof/>
                <w:webHidden/>
              </w:rPr>
            </w:r>
            <w:r w:rsidR="008027C4">
              <w:rPr>
                <w:noProof/>
                <w:webHidden/>
              </w:rPr>
              <w:fldChar w:fldCharType="separate"/>
            </w:r>
            <w:r w:rsidR="003833E1">
              <w:rPr>
                <w:noProof/>
                <w:webHidden/>
              </w:rPr>
              <w:t>59</w:t>
            </w:r>
            <w:r w:rsidR="008027C4">
              <w:rPr>
                <w:noProof/>
                <w:webHidden/>
              </w:rPr>
              <w:fldChar w:fldCharType="end"/>
            </w:r>
          </w:hyperlink>
        </w:p>
        <w:p w:rsidR="008027C4" w:rsidRDefault="0060428F">
          <w:pPr>
            <w:pStyle w:val="11"/>
            <w:rPr>
              <w:rFonts w:eastAsiaTheme="minorEastAsia"/>
              <w:noProof/>
              <w:lang w:eastAsia="ru-RU"/>
            </w:rPr>
          </w:pPr>
          <w:hyperlink w:anchor="_Toc130026766" w:history="1">
            <w:r w:rsidR="008027C4" w:rsidRPr="00832B9E">
              <w:rPr>
                <w:rStyle w:val="a7"/>
                <w:rFonts w:ascii="Times New Roman" w:eastAsia="Times New Roman" w:hAnsi="Times New Roman" w:cs="Times New Roman"/>
                <w:bCs/>
                <w:i/>
                <w:noProof/>
              </w:rPr>
              <w:t>д) существующий и перспективный баланс производительности водоподготовительных установок и потерь теплоносителя с учетом развития системы теплоснабжения.</w:t>
            </w:r>
            <w:r w:rsidR="008027C4">
              <w:rPr>
                <w:noProof/>
                <w:webHidden/>
              </w:rPr>
              <w:tab/>
            </w:r>
            <w:r w:rsidR="008027C4">
              <w:rPr>
                <w:noProof/>
                <w:webHidden/>
              </w:rPr>
              <w:fldChar w:fldCharType="begin"/>
            </w:r>
            <w:r w:rsidR="008027C4">
              <w:rPr>
                <w:noProof/>
                <w:webHidden/>
              </w:rPr>
              <w:instrText xml:space="preserve"> PAGEREF _Toc130026766 \h </w:instrText>
            </w:r>
            <w:r w:rsidR="008027C4">
              <w:rPr>
                <w:noProof/>
                <w:webHidden/>
              </w:rPr>
            </w:r>
            <w:r w:rsidR="008027C4">
              <w:rPr>
                <w:noProof/>
                <w:webHidden/>
              </w:rPr>
              <w:fldChar w:fldCharType="separate"/>
            </w:r>
            <w:r w:rsidR="003833E1">
              <w:rPr>
                <w:noProof/>
                <w:webHidden/>
              </w:rPr>
              <w:t>59</w:t>
            </w:r>
            <w:r w:rsidR="008027C4">
              <w:rPr>
                <w:noProof/>
                <w:webHidden/>
              </w:rPr>
              <w:fldChar w:fldCharType="end"/>
            </w:r>
          </w:hyperlink>
        </w:p>
        <w:p w:rsidR="008027C4" w:rsidRDefault="0060428F">
          <w:pPr>
            <w:pStyle w:val="11"/>
            <w:rPr>
              <w:rFonts w:eastAsiaTheme="minorEastAsia"/>
              <w:noProof/>
              <w:lang w:eastAsia="ru-RU"/>
            </w:rPr>
          </w:pPr>
          <w:hyperlink w:anchor="_Toc130026767" w:history="1">
            <w:r w:rsidR="008027C4" w:rsidRPr="00832B9E">
              <w:rPr>
                <w:rStyle w:val="a7"/>
                <w:rFonts w:ascii="Times New Roman" w:eastAsia="Times New Roman" w:hAnsi="Times New Roman" w:cs="Times New Roman"/>
                <w:b/>
                <w:bCs/>
                <w:noProof/>
              </w:rPr>
              <w:t>Глава 7. Предложения по строительству, реконструкции, техническому перевооружению и (или) модернизации источников тепловой энергии.</w:t>
            </w:r>
            <w:r w:rsidR="008027C4">
              <w:rPr>
                <w:noProof/>
                <w:webHidden/>
              </w:rPr>
              <w:tab/>
            </w:r>
            <w:r w:rsidR="008027C4">
              <w:rPr>
                <w:noProof/>
                <w:webHidden/>
              </w:rPr>
              <w:fldChar w:fldCharType="begin"/>
            </w:r>
            <w:r w:rsidR="008027C4">
              <w:rPr>
                <w:noProof/>
                <w:webHidden/>
              </w:rPr>
              <w:instrText xml:space="preserve"> PAGEREF _Toc130026767 \h </w:instrText>
            </w:r>
            <w:r w:rsidR="008027C4">
              <w:rPr>
                <w:noProof/>
                <w:webHidden/>
              </w:rPr>
            </w:r>
            <w:r w:rsidR="008027C4">
              <w:rPr>
                <w:noProof/>
                <w:webHidden/>
              </w:rPr>
              <w:fldChar w:fldCharType="separate"/>
            </w:r>
            <w:r w:rsidR="003833E1">
              <w:rPr>
                <w:noProof/>
                <w:webHidden/>
              </w:rPr>
              <w:t>60</w:t>
            </w:r>
            <w:r w:rsidR="008027C4">
              <w:rPr>
                <w:noProof/>
                <w:webHidden/>
              </w:rPr>
              <w:fldChar w:fldCharType="end"/>
            </w:r>
          </w:hyperlink>
        </w:p>
        <w:p w:rsidR="008027C4" w:rsidRDefault="0060428F">
          <w:pPr>
            <w:pStyle w:val="11"/>
            <w:rPr>
              <w:rFonts w:eastAsiaTheme="minorEastAsia"/>
              <w:noProof/>
              <w:lang w:eastAsia="ru-RU"/>
            </w:rPr>
          </w:pPr>
          <w:hyperlink w:anchor="_Toc130026768" w:history="1">
            <w:r w:rsidR="008027C4" w:rsidRPr="00832B9E">
              <w:rPr>
                <w:rStyle w:val="a7"/>
                <w:rFonts w:ascii="Times New Roman" w:eastAsia="Times New Roman" w:hAnsi="Times New Roman" w:cs="Times New Roman"/>
                <w:bCs/>
                <w:i/>
                <w:noProof/>
              </w:rPr>
              <w:t>а) описание условий организации централизованного теплоснабжения, индивидуального теплоснабжения, а также поквартирного отопления, которое должно содержать в том числе определение целесообразности или нецелесообразности подключения (технологического присоединения) теплопотребляющей установки к существующей системе централизованного теплоснабжения исходя из недопущения увеличения совокупных расходов в такой системе централизованного теплоснабжения, расчет которых выполняется в порядке, установленном методическими указаниями по разработке схем теплоснабжения;</w:t>
            </w:r>
            <w:r w:rsidR="008027C4">
              <w:rPr>
                <w:noProof/>
                <w:webHidden/>
              </w:rPr>
              <w:tab/>
            </w:r>
            <w:r w:rsidR="008027C4">
              <w:rPr>
                <w:noProof/>
                <w:webHidden/>
              </w:rPr>
              <w:fldChar w:fldCharType="begin"/>
            </w:r>
            <w:r w:rsidR="008027C4">
              <w:rPr>
                <w:noProof/>
                <w:webHidden/>
              </w:rPr>
              <w:instrText xml:space="preserve"> PAGEREF _Toc130026768 \h </w:instrText>
            </w:r>
            <w:r w:rsidR="008027C4">
              <w:rPr>
                <w:noProof/>
                <w:webHidden/>
              </w:rPr>
            </w:r>
            <w:r w:rsidR="008027C4">
              <w:rPr>
                <w:noProof/>
                <w:webHidden/>
              </w:rPr>
              <w:fldChar w:fldCharType="separate"/>
            </w:r>
            <w:r w:rsidR="003833E1">
              <w:rPr>
                <w:noProof/>
                <w:webHidden/>
              </w:rPr>
              <w:t>60</w:t>
            </w:r>
            <w:r w:rsidR="008027C4">
              <w:rPr>
                <w:noProof/>
                <w:webHidden/>
              </w:rPr>
              <w:fldChar w:fldCharType="end"/>
            </w:r>
          </w:hyperlink>
        </w:p>
        <w:p w:rsidR="008027C4" w:rsidRDefault="0060428F">
          <w:pPr>
            <w:pStyle w:val="11"/>
            <w:rPr>
              <w:rFonts w:eastAsiaTheme="minorEastAsia"/>
              <w:noProof/>
              <w:lang w:eastAsia="ru-RU"/>
            </w:rPr>
          </w:pPr>
          <w:hyperlink w:anchor="_Toc130026769" w:history="1">
            <w:r w:rsidR="008027C4" w:rsidRPr="00832B9E">
              <w:rPr>
                <w:rStyle w:val="a7"/>
                <w:rFonts w:ascii="Times New Roman" w:eastAsia="Times New Roman" w:hAnsi="Times New Roman" w:cs="Times New Roman"/>
                <w:bCs/>
                <w:i/>
                <w:noProof/>
              </w:rPr>
              <w:t>б) обоснование предлагаемых для строительства источников тепловой энергии с комбинированной выработкой тепловой и электрической энергии для обеспечения перспективных тепловых нагрузок;</w:t>
            </w:r>
            <w:r w:rsidR="008027C4">
              <w:rPr>
                <w:noProof/>
                <w:webHidden/>
              </w:rPr>
              <w:tab/>
            </w:r>
            <w:r w:rsidR="008027C4">
              <w:rPr>
                <w:noProof/>
                <w:webHidden/>
              </w:rPr>
              <w:fldChar w:fldCharType="begin"/>
            </w:r>
            <w:r w:rsidR="008027C4">
              <w:rPr>
                <w:noProof/>
                <w:webHidden/>
              </w:rPr>
              <w:instrText xml:space="preserve"> PAGEREF _Toc130026769 \h </w:instrText>
            </w:r>
            <w:r w:rsidR="008027C4">
              <w:rPr>
                <w:noProof/>
                <w:webHidden/>
              </w:rPr>
            </w:r>
            <w:r w:rsidR="008027C4">
              <w:rPr>
                <w:noProof/>
                <w:webHidden/>
              </w:rPr>
              <w:fldChar w:fldCharType="separate"/>
            </w:r>
            <w:r w:rsidR="003833E1">
              <w:rPr>
                <w:noProof/>
                <w:webHidden/>
              </w:rPr>
              <w:t>60</w:t>
            </w:r>
            <w:r w:rsidR="008027C4">
              <w:rPr>
                <w:noProof/>
                <w:webHidden/>
              </w:rPr>
              <w:fldChar w:fldCharType="end"/>
            </w:r>
          </w:hyperlink>
        </w:p>
        <w:p w:rsidR="008027C4" w:rsidRDefault="0060428F">
          <w:pPr>
            <w:pStyle w:val="11"/>
            <w:rPr>
              <w:rFonts w:eastAsiaTheme="minorEastAsia"/>
              <w:noProof/>
              <w:lang w:eastAsia="ru-RU"/>
            </w:rPr>
          </w:pPr>
          <w:hyperlink w:anchor="_Toc130026770" w:history="1">
            <w:r w:rsidR="008027C4" w:rsidRPr="00832B9E">
              <w:rPr>
                <w:rStyle w:val="a7"/>
                <w:rFonts w:ascii="Times New Roman" w:eastAsia="Times New Roman" w:hAnsi="Times New Roman" w:cs="Times New Roman"/>
                <w:bCs/>
                <w:i/>
                <w:noProof/>
              </w:rPr>
              <w:t>в) обоснование предлагаемых для реконструкции действующих источников тепловой энергии с комбинированной выработкой тепловой и электрической энергии для обеспечения перспективных приростов тепловых нагрузок;</w:t>
            </w:r>
            <w:r w:rsidR="008027C4">
              <w:rPr>
                <w:noProof/>
                <w:webHidden/>
              </w:rPr>
              <w:tab/>
            </w:r>
            <w:r w:rsidR="008027C4">
              <w:rPr>
                <w:noProof/>
                <w:webHidden/>
              </w:rPr>
              <w:fldChar w:fldCharType="begin"/>
            </w:r>
            <w:r w:rsidR="008027C4">
              <w:rPr>
                <w:noProof/>
                <w:webHidden/>
              </w:rPr>
              <w:instrText xml:space="preserve"> PAGEREF _Toc130026770 \h </w:instrText>
            </w:r>
            <w:r w:rsidR="008027C4">
              <w:rPr>
                <w:noProof/>
                <w:webHidden/>
              </w:rPr>
            </w:r>
            <w:r w:rsidR="008027C4">
              <w:rPr>
                <w:noProof/>
                <w:webHidden/>
              </w:rPr>
              <w:fldChar w:fldCharType="separate"/>
            </w:r>
            <w:r w:rsidR="003833E1">
              <w:rPr>
                <w:noProof/>
                <w:webHidden/>
              </w:rPr>
              <w:t>60</w:t>
            </w:r>
            <w:r w:rsidR="008027C4">
              <w:rPr>
                <w:noProof/>
                <w:webHidden/>
              </w:rPr>
              <w:fldChar w:fldCharType="end"/>
            </w:r>
          </w:hyperlink>
        </w:p>
        <w:p w:rsidR="008027C4" w:rsidRDefault="0060428F">
          <w:pPr>
            <w:pStyle w:val="11"/>
            <w:rPr>
              <w:rFonts w:eastAsiaTheme="minorEastAsia"/>
              <w:noProof/>
              <w:lang w:eastAsia="ru-RU"/>
            </w:rPr>
          </w:pPr>
          <w:hyperlink w:anchor="_Toc130026771" w:history="1">
            <w:r w:rsidR="008027C4" w:rsidRPr="00832B9E">
              <w:rPr>
                <w:rStyle w:val="a7"/>
                <w:rFonts w:ascii="Times New Roman" w:eastAsia="Times New Roman" w:hAnsi="Times New Roman" w:cs="Times New Roman"/>
                <w:bCs/>
                <w:i/>
                <w:noProof/>
              </w:rPr>
              <w:t>г) обоснование предлагаемых для реконструкции котельных для выработки электроэнергии в комбинированном цикле на базе существующих и перспективных тепловых нагрузок;</w:t>
            </w:r>
            <w:r w:rsidR="008027C4">
              <w:rPr>
                <w:noProof/>
                <w:webHidden/>
              </w:rPr>
              <w:tab/>
            </w:r>
            <w:r w:rsidR="008027C4">
              <w:rPr>
                <w:noProof/>
                <w:webHidden/>
              </w:rPr>
              <w:fldChar w:fldCharType="begin"/>
            </w:r>
            <w:r w:rsidR="008027C4">
              <w:rPr>
                <w:noProof/>
                <w:webHidden/>
              </w:rPr>
              <w:instrText xml:space="preserve"> PAGEREF _Toc130026771 \h </w:instrText>
            </w:r>
            <w:r w:rsidR="008027C4">
              <w:rPr>
                <w:noProof/>
                <w:webHidden/>
              </w:rPr>
            </w:r>
            <w:r w:rsidR="008027C4">
              <w:rPr>
                <w:noProof/>
                <w:webHidden/>
              </w:rPr>
              <w:fldChar w:fldCharType="separate"/>
            </w:r>
            <w:r w:rsidR="003833E1">
              <w:rPr>
                <w:noProof/>
                <w:webHidden/>
              </w:rPr>
              <w:t>60</w:t>
            </w:r>
            <w:r w:rsidR="008027C4">
              <w:rPr>
                <w:noProof/>
                <w:webHidden/>
              </w:rPr>
              <w:fldChar w:fldCharType="end"/>
            </w:r>
          </w:hyperlink>
        </w:p>
        <w:p w:rsidR="008027C4" w:rsidRDefault="0060428F">
          <w:pPr>
            <w:pStyle w:val="11"/>
            <w:rPr>
              <w:rFonts w:eastAsiaTheme="minorEastAsia"/>
              <w:noProof/>
              <w:lang w:eastAsia="ru-RU"/>
            </w:rPr>
          </w:pPr>
          <w:hyperlink w:anchor="_Toc130026772" w:history="1">
            <w:r w:rsidR="008027C4" w:rsidRPr="00832B9E">
              <w:rPr>
                <w:rStyle w:val="a7"/>
                <w:rFonts w:ascii="Times New Roman" w:eastAsia="Times New Roman" w:hAnsi="Times New Roman" w:cs="Times New Roman"/>
                <w:bCs/>
                <w:i/>
                <w:noProof/>
              </w:rPr>
              <w:t>д) обоснование предлагаемых для реконструкции котельных с увеличением зоны их действия путем включения в нее зон действия существующих источников тепловой энергии;</w:t>
            </w:r>
            <w:r w:rsidR="008027C4">
              <w:rPr>
                <w:noProof/>
                <w:webHidden/>
              </w:rPr>
              <w:tab/>
            </w:r>
            <w:r w:rsidR="008027C4">
              <w:rPr>
                <w:noProof/>
                <w:webHidden/>
              </w:rPr>
              <w:fldChar w:fldCharType="begin"/>
            </w:r>
            <w:r w:rsidR="008027C4">
              <w:rPr>
                <w:noProof/>
                <w:webHidden/>
              </w:rPr>
              <w:instrText xml:space="preserve"> PAGEREF _Toc130026772 \h </w:instrText>
            </w:r>
            <w:r w:rsidR="008027C4">
              <w:rPr>
                <w:noProof/>
                <w:webHidden/>
              </w:rPr>
            </w:r>
            <w:r w:rsidR="008027C4">
              <w:rPr>
                <w:noProof/>
                <w:webHidden/>
              </w:rPr>
              <w:fldChar w:fldCharType="separate"/>
            </w:r>
            <w:r w:rsidR="003833E1">
              <w:rPr>
                <w:noProof/>
                <w:webHidden/>
              </w:rPr>
              <w:t>61</w:t>
            </w:r>
            <w:r w:rsidR="008027C4">
              <w:rPr>
                <w:noProof/>
                <w:webHidden/>
              </w:rPr>
              <w:fldChar w:fldCharType="end"/>
            </w:r>
          </w:hyperlink>
        </w:p>
        <w:p w:rsidR="008027C4" w:rsidRDefault="0060428F">
          <w:pPr>
            <w:pStyle w:val="11"/>
            <w:rPr>
              <w:rFonts w:eastAsiaTheme="minorEastAsia"/>
              <w:noProof/>
              <w:lang w:eastAsia="ru-RU"/>
            </w:rPr>
          </w:pPr>
          <w:hyperlink w:anchor="_Toc130026773" w:history="1">
            <w:r w:rsidR="008027C4" w:rsidRPr="00832B9E">
              <w:rPr>
                <w:rStyle w:val="a7"/>
                <w:rFonts w:ascii="Times New Roman" w:eastAsia="Times New Roman" w:hAnsi="Times New Roman" w:cs="Times New Roman"/>
                <w:bCs/>
                <w:i/>
                <w:noProof/>
              </w:rPr>
              <w:t>е) обоснование предлагаемых для перевода в пиковый режим работы котельных по отношению к источникам тепловой энергии с комбинированной выработкой тепловой и электрической энергии;</w:t>
            </w:r>
            <w:r w:rsidR="008027C4">
              <w:rPr>
                <w:noProof/>
                <w:webHidden/>
              </w:rPr>
              <w:tab/>
            </w:r>
            <w:r w:rsidR="008027C4">
              <w:rPr>
                <w:noProof/>
                <w:webHidden/>
              </w:rPr>
              <w:fldChar w:fldCharType="begin"/>
            </w:r>
            <w:r w:rsidR="008027C4">
              <w:rPr>
                <w:noProof/>
                <w:webHidden/>
              </w:rPr>
              <w:instrText xml:space="preserve"> PAGEREF _Toc130026773 \h </w:instrText>
            </w:r>
            <w:r w:rsidR="008027C4">
              <w:rPr>
                <w:noProof/>
                <w:webHidden/>
              </w:rPr>
            </w:r>
            <w:r w:rsidR="008027C4">
              <w:rPr>
                <w:noProof/>
                <w:webHidden/>
              </w:rPr>
              <w:fldChar w:fldCharType="separate"/>
            </w:r>
            <w:r w:rsidR="003833E1">
              <w:rPr>
                <w:noProof/>
                <w:webHidden/>
              </w:rPr>
              <w:t>61</w:t>
            </w:r>
            <w:r w:rsidR="008027C4">
              <w:rPr>
                <w:noProof/>
                <w:webHidden/>
              </w:rPr>
              <w:fldChar w:fldCharType="end"/>
            </w:r>
          </w:hyperlink>
        </w:p>
        <w:p w:rsidR="008027C4" w:rsidRDefault="0060428F">
          <w:pPr>
            <w:pStyle w:val="11"/>
            <w:rPr>
              <w:rFonts w:eastAsiaTheme="minorEastAsia"/>
              <w:noProof/>
              <w:lang w:eastAsia="ru-RU"/>
            </w:rPr>
          </w:pPr>
          <w:hyperlink w:anchor="_Toc130026774" w:history="1">
            <w:r w:rsidR="008027C4" w:rsidRPr="00832B9E">
              <w:rPr>
                <w:rStyle w:val="a7"/>
                <w:rFonts w:ascii="Times New Roman" w:eastAsia="Times New Roman" w:hAnsi="Times New Roman" w:cs="Times New Roman"/>
                <w:bCs/>
                <w:i/>
                <w:noProof/>
              </w:rPr>
              <w:t>ж) обоснование предложений по расширению зон действия действующих источников тепловой энергии с комбинированной выработкой тепловой и электрической энергии;</w:t>
            </w:r>
            <w:r w:rsidR="008027C4">
              <w:rPr>
                <w:noProof/>
                <w:webHidden/>
              </w:rPr>
              <w:tab/>
            </w:r>
            <w:r w:rsidR="008027C4">
              <w:rPr>
                <w:noProof/>
                <w:webHidden/>
              </w:rPr>
              <w:fldChar w:fldCharType="begin"/>
            </w:r>
            <w:r w:rsidR="008027C4">
              <w:rPr>
                <w:noProof/>
                <w:webHidden/>
              </w:rPr>
              <w:instrText xml:space="preserve"> PAGEREF _Toc130026774 \h </w:instrText>
            </w:r>
            <w:r w:rsidR="008027C4">
              <w:rPr>
                <w:noProof/>
                <w:webHidden/>
              </w:rPr>
            </w:r>
            <w:r w:rsidR="008027C4">
              <w:rPr>
                <w:noProof/>
                <w:webHidden/>
              </w:rPr>
              <w:fldChar w:fldCharType="separate"/>
            </w:r>
            <w:r w:rsidR="003833E1">
              <w:rPr>
                <w:noProof/>
                <w:webHidden/>
              </w:rPr>
              <w:t>61</w:t>
            </w:r>
            <w:r w:rsidR="008027C4">
              <w:rPr>
                <w:noProof/>
                <w:webHidden/>
              </w:rPr>
              <w:fldChar w:fldCharType="end"/>
            </w:r>
          </w:hyperlink>
        </w:p>
        <w:p w:rsidR="008027C4" w:rsidRDefault="0060428F">
          <w:pPr>
            <w:pStyle w:val="11"/>
            <w:rPr>
              <w:rFonts w:eastAsiaTheme="minorEastAsia"/>
              <w:noProof/>
              <w:lang w:eastAsia="ru-RU"/>
            </w:rPr>
          </w:pPr>
          <w:hyperlink w:anchor="_Toc130026775" w:history="1">
            <w:r w:rsidR="008027C4" w:rsidRPr="00832B9E">
              <w:rPr>
                <w:rStyle w:val="a7"/>
                <w:rFonts w:ascii="Times New Roman" w:eastAsia="Times New Roman" w:hAnsi="Times New Roman" w:cs="Times New Roman"/>
                <w:bCs/>
                <w:i/>
                <w:noProof/>
              </w:rPr>
              <w:t>з) обоснование предлагаемых для вывода в резерв и (или) вывода из эксплуатации котельных при передаче тепловых нагрузок на другие источники тепловой энергии;</w:t>
            </w:r>
            <w:r w:rsidR="008027C4">
              <w:rPr>
                <w:noProof/>
                <w:webHidden/>
              </w:rPr>
              <w:tab/>
            </w:r>
            <w:r w:rsidR="008027C4">
              <w:rPr>
                <w:noProof/>
                <w:webHidden/>
              </w:rPr>
              <w:fldChar w:fldCharType="begin"/>
            </w:r>
            <w:r w:rsidR="008027C4">
              <w:rPr>
                <w:noProof/>
                <w:webHidden/>
              </w:rPr>
              <w:instrText xml:space="preserve"> PAGEREF _Toc130026775 \h </w:instrText>
            </w:r>
            <w:r w:rsidR="008027C4">
              <w:rPr>
                <w:noProof/>
                <w:webHidden/>
              </w:rPr>
            </w:r>
            <w:r w:rsidR="008027C4">
              <w:rPr>
                <w:noProof/>
                <w:webHidden/>
              </w:rPr>
              <w:fldChar w:fldCharType="separate"/>
            </w:r>
            <w:r w:rsidR="003833E1">
              <w:rPr>
                <w:noProof/>
                <w:webHidden/>
              </w:rPr>
              <w:t>61</w:t>
            </w:r>
            <w:r w:rsidR="008027C4">
              <w:rPr>
                <w:noProof/>
                <w:webHidden/>
              </w:rPr>
              <w:fldChar w:fldCharType="end"/>
            </w:r>
          </w:hyperlink>
        </w:p>
        <w:p w:rsidR="008027C4" w:rsidRDefault="0060428F">
          <w:pPr>
            <w:pStyle w:val="11"/>
            <w:rPr>
              <w:rFonts w:eastAsiaTheme="minorEastAsia"/>
              <w:noProof/>
              <w:lang w:eastAsia="ru-RU"/>
            </w:rPr>
          </w:pPr>
          <w:hyperlink w:anchor="_Toc130026776" w:history="1">
            <w:r w:rsidR="008027C4" w:rsidRPr="00832B9E">
              <w:rPr>
                <w:rStyle w:val="a7"/>
                <w:rFonts w:ascii="Times New Roman" w:eastAsia="Times New Roman" w:hAnsi="Times New Roman" w:cs="Times New Roman"/>
                <w:bCs/>
                <w:i/>
                <w:noProof/>
              </w:rPr>
              <w:t>и) обоснование организации индивидуального теплоснабжения в зонах застройки поселения малоэтажными жилыми зданиями;</w:t>
            </w:r>
            <w:r w:rsidR="008027C4">
              <w:rPr>
                <w:noProof/>
                <w:webHidden/>
              </w:rPr>
              <w:tab/>
            </w:r>
            <w:r w:rsidR="008027C4">
              <w:rPr>
                <w:noProof/>
                <w:webHidden/>
              </w:rPr>
              <w:fldChar w:fldCharType="begin"/>
            </w:r>
            <w:r w:rsidR="008027C4">
              <w:rPr>
                <w:noProof/>
                <w:webHidden/>
              </w:rPr>
              <w:instrText xml:space="preserve"> PAGEREF _Toc130026776 \h </w:instrText>
            </w:r>
            <w:r w:rsidR="008027C4">
              <w:rPr>
                <w:noProof/>
                <w:webHidden/>
              </w:rPr>
            </w:r>
            <w:r w:rsidR="008027C4">
              <w:rPr>
                <w:noProof/>
                <w:webHidden/>
              </w:rPr>
              <w:fldChar w:fldCharType="separate"/>
            </w:r>
            <w:r w:rsidR="003833E1">
              <w:rPr>
                <w:noProof/>
                <w:webHidden/>
              </w:rPr>
              <w:t>61</w:t>
            </w:r>
            <w:r w:rsidR="008027C4">
              <w:rPr>
                <w:noProof/>
                <w:webHidden/>
              </w:rPr>
              <w:fldChar w:fldCharType="end"/>
            </w:r>
          </w:hyperlink>
        </w:p>
        <w:p w:rsidR="008027C4" w:rsidRDefault="0060428F">
          <w:pPr>
            <w:pStyle w:val="11"/>
            <w:rPr>
              <w:rFonts w:eastAsiaTheme="minorEastAsia"/>
              <w:noProof/>
              <w:lang w:eastAsia="ru-RU"/>
            </w:rPr>
          </w:pPr>
          <w:hyperlink w:anchor="_Toc130026777" w:history="1">
            <w:r w:rsidR="008027C4" w:rsidRPr="00832B9E">
              <w:rPr>
                <w:rStyle w:val="a7"/>
                <w:rFonts w:ascii="Times New Roman" w:eastAsia="Times New Roman" w:hAnsi="Times New Roman" w:cs="Times New Roman"/>
                <w:bCs/>
                <w:i/>
                <w:noProof/>
              </w:rPr>
              <w:t>к) обоснование организации теплоснабжения в производственных зонах на территории поселения;</w:t>
            </w:r>
            <w:r w:rsidR="008027C4">
              <w:rPr>
                <w:noProof/>
                <w:webHidden/>
              </w:rPr>
              <w:tab/>
            </w:r>
            <w:r w:rsidR="008027C4">
              <w:rPr>
                <w:noProof/>
                <w:webHidden/>
              </w:rPr>
              <w:fldChar w:fldCharType="begin"/>
            </w:r>
            <w:r w:rsidR="008027C4">
              <w:rPr>
                <w:noProof/>
                <w:webHidden/>
              </w:rPr>
              <w:instrText xml:space="preserve"> PAGEREF _Toc130026777 \h </w:instrText>
            </w:r>
            <w:r w:rsidR="008027C4">
              <w:rPr>
                <w:noProof/>
                <w:webHidden/>
              </w:rPr>
            </w:r>
            <w:r w:rsidR="008027C4">
              <w:rPr>
                <w:noProof/>
                <w:webHidden/>
              </w:rPr>
              <w:fldChar w:fldCharType="separate"/>
            </w:r>
            <w:r w:rsidR="003833E1">
              <w:rPr>
                <w:noProof/>
                <w:webHidden/>
              </w:rPr>
              <w:t>61</w:t>
            </w:r>
            <w:r w:rsidR="008027C4">
              <w:rPr>
                <w:noProof/>
                <w:webHidden/>
              </w:rPr>
              <w:fldChar w:fldCharType="end"/>
            </w:r>
          </w:hyperlink>
        </w:p>
        <w:p w:rsidR="008027C4" w:rsidRDefault="0060428F">
          <w:pPr>
            <w:pStyle w:val="11"/>
            <w:rPr>
              <w:rFonts w:eastAsiaTheme="minorEastAsia"/>
              <w:noProof/>
              <w:lang w:eastAsia="ru-RU"/>
            </w:rPr>
          </w:pPr>
          <w:hyperlink w:anchor="_Toc130026778" w:history="1">
            <w:r w:rsidR="008027C4" w:rsidRPr="00832B9E">
              <w:rPr>
                <w:rStyle w:val="a7"/>
                <w:rFonts w:ascii="Times New Roman" w:eastAsia="Times New Roman" w:hAnsi="Times New Roman" w:cs="Times New Roman"/>
                <w:bCs/>
                <w:i/>
                <w:noProof/>
              </w:rPr>
              <w:t>л) обоснование перспективных балансов тепловой мощности источников тепловой энергии и теплоносителя и присоединенной тепловой нагрузки в каждой из систем теплоснабжения поселения и ежегодное распределение объемов тепловой нагрузки между источниками тепловой энергии;</w:t>
            </w:r>
            <w:r w:rsidR="008027C4">
              <w:rPr>
                <w:noProof/>
                <w:webHidden/>
              </w:rPr>
              <w:tab/>
            </w:r>
            <w:r w:rsidR="008027C4">
              <w:rPr>
                <w:noProof/>
                <w:webHidden/>
              </w:rPr>
              <w:fldChar w:fldCharType="begin"/>
            </w:r>
            <w:r w:rsidR="008027C4">
              <w:rPr>
                <w:noProof/>
                <w:webHidden/>
              </w:rPr>
              <w:instrText xml:space="preserve"> PAGEREF _Toc130026778 \h </w:instrText>
            </w:r>
            <w:r w:rsidR="008027C4">
              <w:rPr>
                <w:noProof/>
                <w:webHidden/>
              </w:rPr>
            </w:r>
            <w:r w:rsidR="008027C4">
              <w:rPr>
                <w:noProof/>
                <w:webHidden/>
              </w:rPr>
              <w:fldChar w:fldCharType="separate"/>
            </w:r>
            <w:r w:rsidR="003833E1">
              <w:rPr>
                <w:noProof/>
                <w:webHidden/>
              </w:rPr>
              <w:t>61</w:t>
            </w:r>
            <w:r w:rsidR="008027C4">
              <w:rPr>
                <w:noProof/>
                <w:webHidden/>
              </w:rPr>
              <w:fldChar w:fldCharType="end"/>
            </w:r>
          </w:hyperlink>
        </w:p>
        <w:p w:rsidR="008027C4" w:rsidRDefault="0060428F">
          <w:pPr>
            <w:pStyle w:val="11"/>
            <w:rPr>
              <w:rFonts w:eastAsiaTheme="minorEastAsia"/>
              <w:noProof/>
              <w:lang w:eastAsia="ru-RU"/>
            </w:rPr>
          </w:pPr>
          <w:hyperlink w:anchor="_Toc130026779" w:history="1">
            <w:r w:rsidR="008027C4" w:rsidRPr="00832B9E">
              <w:rPr>
                <w:rStyle w:val="a7"/>
                <w:rFonts w:ascii="Times New Roman" w:eastAsia="Times New Roman" w:hAnsi="Times New Roman" w:cs="Times New Roman"/>
                <w:bCs/>
                <w:i/>
                <w:noProof/>
              </w:rPr>
              <w:t>м) расчет радиусов эффективного теплоснабжения (зоны действия источников тепловой энергии) в каждой из систем теплоснабжения, позволяющий определить условия, при которых подключение теплопотребляющих установок к системе теплоснабжения нецелесообразно вследствие увеличения совокупных расходов в указанной системе.</w:t>
            </w:r>
            <w:r w:rsidR="008027C4">
              <w:rPr>
                <w:noProof/>
                <w:webHidden/>
              </w:rPr>
              <w:tab/>
            </w:r>
            <w:r w:rsidR="008027C4">
              <w:rPr>
                <w:noProof/>
                <w:webHidden/>
              </w:rPr>
              <w:fldChar w:fldCharType="begin"/>
            </w:r>
            <w:r w:rsidR="008027C4">
              <w:rPr>
                <w:noProof/>
                <w:webHidden/>
              </w:rPr>
              <w:instrText xml:space="preserve"> PAGEREF _Toc130026779 \h </w:instrText>
            </w:r>
            <w:r w:rsidR="008027C4">
              <w:rPr>
                <w:noProof/>
                <w:webHidden/>
              </w:rPr>
            </w:r>
            <w:r w:rsidR="008027C4">
              <w:rPr>
                <w:noProof/>
                <w:webHidden/>
              </w:rPr>
              <w:fldChar w:fldCharType="separate"/>
            </w:r>
            <w:r w:rsidR="003833E1">
              <w:rPr>
                <w:noProof/>
                <w:webHidden/>
              </w:rPr>
              <w:t>61</w:t>
            </w:r>
            <w:r w:rsidR="008027C4">
              <w:rPr>
                <w:noProof/>
                <w:webHidden/>
              </w:rPr>
              <w:fldChar w:fldCharType="end"/>
            </w:r>
          </w:hyperlink>
        </w:p>
        <w:p w:rsidR="008027C4" w:rsidRDefault="0060428F">
          <w:pPr>
            <w:pStyle w:val="11"/>
            <w:rPr>
              <w:rFonts w:eastAsiaTheme="minorEastAsia"/>
              <w:noProof/>
              <w:lang w:eastAsia="ru-RU"/>
            </w:rPr>
          </w:pPr>
          <w:hyperlink w:anchor="_Toc130026780" w:history="1">
            <w:r w:rsidR="008027C4" w:rsidRPr="00832B9E">
              <w:rPr>
                <w:rStyle w:val="a7"/>
                <w:rFonts w:ascii="Times New Roman" w:eastAsia="Times New Roman" w:hAnsi="Times New Roman" w:cs="Times New Roman"/>
                <w:b/>
                <w:bCs/>
                <w:noProof/>
              </w:rPr>
              <w:t>Глава 8. Предложения по строительству, реконструкции и (или) модернизации тепловых сетей.</w:t>
            </w:r>
            <w:r w:rsidR="008027C4">
              <w:rPr>
                <w:noProof/>
                <w:webHidden/>
              </w:rPr>
              <w:tab/>
            </w:r>
            <w:r w:rsidR="008027C4">
              <w:rPr>
                <w:noProof/>
                <w:webHidden/>
              </w:rPr>
              <w:fldChar w:fldCharType="begin"/>
            </w:r>
            <w:r w:rsidR="008027C4">
              <w:rPr>
                <w:noProof/>
                <w:webHidden/>
              </w:rPr>
              <w:instrText xml:space="preserve"> PAGEREF _Toc130026780 \h </w:instrText>
            </w:r>
            <w:r w:rsidR="008027C4">
              <w:rPr>
                <w:noProof/>
                <w:webHidden/>
              </w:rPr>
            </w:r>
            <w:r w:rsidR="008027C4">
              <w:rPr>
                <w:noProof/>
                <w:webHidden/>
              </w:rPr>
              <w:fldChar w:fldCharType="separate"/>
            </w:r>
            <w:r w:rsidR="003833E1">
              <w:rPr>
                <w:noProof/>
                <w:webHidden/>
              </w:rPr>
              <w:t>63</w:t>
            </w:r>
            <w:r w:rsidR="008027C4">
              <w:rPr>
                <w:noProof/>
                <w:webHidden/>
              </w:rPr>
              <w:fldChar w:fldCharType="end"/>
            </w:r>
          </w:hyperlink>
        </w:p>
        <w:p w:rsidR="008027C4" w:rsidRDefault="0060428F">
          <w:pPr>
            <w:pStyle w:val="11"/>
            <w:rPr>
              <w:rFonts w:eastAsiaTheme="minorEastAsia"/>
              <w:noProof/>
              <w:lang w:eastAsia="ru-RU"/>
            </w:rPr>
          </w:pPr>
          <w:hyperlink w:anchor="_Toc130026781" w:history="1">
            <w:r w:rsidR="008027C4" w:rsidRPr="00832B9E">
              <w:rPr>
                <w:rStyle w:val="a7"/>
                <w:rFonts w:ascii="Times New Roman" w:eastAsia="Times New Roman" w:hAnsi="Times New Roman" w:cs="Times New Roman"/>
                <w:bCs/>
                <w:i/>
                <w:noProof/>
              </w:rPr>
              <w:t>а) реконструкция и строительство тепловых сетей, обеспечивающих перераспределение тепловой нагрузки из зон с дефицитом тепловой мощности в зоны с избытком тепловой мощности (использование существующих резервов);</w:t>
            </w:r>
            <w:r w:rsidR="008027C4">
              <w:rPr>
                <w:noProof/>
                <w:webHidden/>
              </w:rPr>
              <w:tab/>
            </w:r>
            <w:r w:rsidR="008027C4">
              <w:rPr>
                <w:noProof/>
                <w:webHidden/>
              </w:rPr>
              <w:fldChar w:fldCharType="begin"/>
            </w:r>
            <w:r w:rsidR="008027C4">
              <w:rPr>
                <w:noProof/>
                <w:webHidden/>
              </w:rPr>
              <w:instrText xml:space="preserve"> PAGEREF _Toc130026781 \h </w:instrText>
            </w:r>
            <w:r w:rsidR="008027C4">
              <w:rPr>
                <w:noProof/>
                <w:webHidden/>
              </w:rPr>
            </w:r>
            <w:r w:rsidR="008027C4">
              <w:rPr>
                <w:noProof/>
                <w:webHidden/>
              </w:rPr>
              <w:fldChar w:fldCharType="separate"/>
            </w:r>
            <w:r w:rsidR="003833E1">
              <w:rPr>
                <w:noProof/>
                <w:webHidden/>
              </w:rPr>
              <w:t>63</w:t>
            </w:r>
            <w:r w:rsidR="008027C4">
              <w:rPr>
                <w:noProof/>
                <w:webHidden/>
              </w:rPr>
              <w:fldChar w:fldCharType="end"/>
            </w:r>
          </w:hyperlink>
        </w:p>
        <w:p w:rsidR="008027C4" w:rsidRDefault="0060428F">
          <w:pPr>
            <w:pStyle w:val="11"/>
            <w:rPr>
              <w:rFonts w:eastAsiaTheme="minorEastAsia"/>
              <w:noProof/>
              <w:lang w:eastAsia="ru-RU"/>
            </w:rPr>
          </w:pPr>
          <w:hyperlink w:anchor="_Toc130026782" w:history="1">
            <w:r w:rsidR="008027C4" w:rsidRPr="00832B9E">
              <w:rPr>
                <w:rStyle w:val="a7"/>
                <w:rFonts w:ascii="Times New Roman" w:eastAsia="Times New Roman" w:hAnsi="Times New Roman" w:cs="Times New Roman"/>
                <w:bCs/>
                <w:i/>
                <w:noProof/>
              </w:rPr>
              <w:t>б) строительство тепловых сетей для обеспечения перспективных приростов тепловой нагрузки под жилищную, комплексную или производственную застройку во вновь осваиваемых районах поселения;</w:t>
            </w:r>
            <w:r w:rsidR="008027C4">
              <w:rPr>
                <w:noProof/>
                <w:webHidden/>
              </w:rPr>
              <w:tab/>
            </w:r>
            <w:r w:rsidR="008027C4">
              <w:rPr>
                <w:noProof/>
                <w:webHidden/>
              </w:rPr>
              <w:fldChar w:fldCharType="begin"/>
            </w:r>
            <w:r w:rsidR="008027C4">
              <w:rPr>
                <w:noProof/>
                <w:webHidden/>
              </w:rPr>
              <w:instrText xml:space="preserve"> PAGEREF _Toc130026782 \h </w:instrText>
            </w:r>
            <w:r w:rsidR="008027C4">
              <w:rPr>
                <w:noProof/>
                <w:webHidden/>
              </w:rPr>
            </w:r>
            <w:r w:rsidR="008027C4">
              <w:rPr>
                <w:noProof/>
                <w:webHidden/>
              </w:rPr>
              <w:fldChar w:fldCharType="separate"/>
            </w:r>
            <w:r w:rsidR="003833E1">
              <w:rPr>
                <w:noProof/>
                <w:webHidden/>
              </w:rPr>
              <w:t>63</w:t>
            </w:r>
            <w:r w:rsidR="008027C4">
              <w:rPr>
                <w:noProof/>
                <w:webHidden/>
              </w:rPr>
              <w:fldChar w:fldCharType="end"/>
            </w:r>
          </w:hyperlink>
        </w:p>
        <w:p w:rsidR="008027C4" w:rsidRDefault="0060428F">
          <w:pPr>
            <w:pStyle w:val="11"/>
            <w:rPr>
              <w:rFonts w:eastAsiaTheme="minorEastAsia"/>
              <w:noProof/>
              <w:lang w:eastAsia="ru-RU"/>
            </w:rPr>
          </w:pPr>
          <w:hyperlink w:anchor="_Toc130026783" w:history="1">
            <w:r w:rsidR="008027C4" w:rsidRPr="00832B9E">
              <w:rPr>
                <w:rStyle w:val="a7"/>
                <w:rFonts w:ascii="Times New Roman" w:eastAsia="Times New Roman" w:hAnsi="Times New Roman" w:cs="Times New Roman"/>
                <w:bCs/>
                <w:i/>
                <w:noProof/>
              </w:rPr>
              <w:t>в) строительство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r w:rsidR="008027C4">
              <w:rPr>
                <w:noProof/>
                <w:webHidden/>
              </w:rPr>
              <w:tab/>
            </w:r>
            <w:r w:rsidR="008027C4">
              <w:rPr>
                <w:noProof/>
                <w:webHidden/>
              </w:rPr>
              <w:fldChar w:fldCharType="begin"/>
            </w:r>
            <w:r w:rsidR="008027C4">
              <w:rPr>
                <w:noProof/>
                <w:webHidden/>
              </w:rPr>
              <w:instrText xml:space="preserve"> PAGEREF _Toc130026783 \h </w:instrText>
            </w:r>
            <w:r w:rsidR="008027C4">
              <w:rPr>
                <w:noProof/>
                <w:webHidden/>
              </w:rPr>
            </w:r>
            <w:r w:rsidR="008027C4">
              <w:rPr>
                <w:noProof/>
                <w:webHidden/>
              </w:rPr>
              <w:fldChar w:fldCharType="separate"/>
            </w:r>
            <w:r w:rsidR="003833E1">
              <w:rPr>
                <w:noProof/>
                <w:webHidden/>
              </w:rPr>
              <w:t>63</w:t>
            </w:r>
            <w:r w:rsidR="008027C4">
              <w:rPr>
                <w:noProof/>
                <w:webHidden/>
              </w:rPr>
              <w:fldChar w:fldCharType="end"/>
            </w:r>
          </w:hyperlink>
        </w:p>
        <w:p w:rsidR="008027C4" w:rsidRDefault="0060428F">
          <w:pPr>
            <w:pStyle w:val="11"/>
            <w:rPr>
              <w:rFonts w:eastAsiaTheme="minorEastAsia"/>
              <w:noProof/>
              <w:lang w:eastAsia="ru-RU"/>
            </w:rPr>
          </w:pPr>
          <w:hyperlink w:anchor="_Toc130026784" w:history="1">
            <w:r w:rsidR="008027C4" w:rsidRPr="00832B9E">
              <w:rPr>
                <w:rStyle w:val="a7"/>
                <w:rFonts w:ascii="Times New Roman" w:eastAsia="Times New Roman" w:hAnsi="Times New Roman" w:cs="Times New Roman"/>
                <w:bCs/>
                <w:i/>
                <w:noProof/>
              </w:rPr>
              <w:t>г) строительство или реконструкция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r w:rsidR="008027C4">
              <w:rPr>
                <w:noProof/>
                <w:webHidden/>
              </w:rPr>
              <w:tab/>
            </w:r>
            <w:r w:rsidR="008027C4">
              <w:rPr>
                <w:noProof/>
                <w:webHidden/>
              </w:rPr>
              <w:fldChar w:fldCharType="begin"/>
            </w:r>
            <w:r w:rsidR="008027C4">
              <w:rPr>
                <w:noProof/>
                <w:webHidden/>
              </w:rPr>
              <w:instrText xml:space="preserve"> PAGEREF _Toc130026784 \h </w:instrText>
            </w:r>
            <w:r w:rsidR="008027C4">
              <w:rPr>
                <w:noProof/>
                <w:webHidden/>
              </w:rPr>
            </w:r>
            <w:r w:rsidR="008027C4">
              <w:rPr>
                <w:noProof/>
                <w:webHidden/>
              </w:rPr>
              <w:fldChar w:fldCharType="separate"/>
            </w:r>
            <w:r w:rsidR="003833E1">
              <w:rPr>
                <w:noProof/>
                <w:webHidden/>
              </w:rPr>
              <w:t>63</w:t>
            </w:r>
            <w:r w:rsidR="008027C4">
              <w:rPr>
                <w:noProof/>
                <w:webHidden/>
              </w:rPr>
              <w:fldChar w:fldCharType="end"/>
            </w:r>
          </w:hyperlink>
        </w:p>
        <w:p w:rsidR="008027C4" w:rsidRDefault="0060428F">
          <w:pPr>
            <w:pStyle w:val="11"/>
            <w:rPr>
              <w:rFonts w:eastAsiaTheme="minorEastAsia"/>
              <w:noProof/>
              <w:lang w:eastAsia="ru-RU"/>
            </w:rPr>
          </w:pPr>
          <w:hyperlink w:anchor="_Toc130026785" w:history="1">
            <w:r w:rsidR="008027C4" w:rsidRPr="00832B9E">
              <w:rPr>
                <w:rStyle w:val="a7"/>
                <w:rFonts w:ascii="Times New Roman" w:eastAsia="Times New Roman" w:hAnsi="Times New Roman" w:cs="Times New Roman"/>
                <w:bCs/>
                <w:i/>
                <w:noProof/>
              </w:rPr>
              <w:t>д) строительство тепловых сетей для обеспечения нормативной надежности теплоснабжения;</w:t>
            </w:r>
            <w:r w:rsidR="008027C4">
              <w:rPr>
                <w:noProof/>
                <w:webHidden/>
              </w:rPr>
              <w:tab/>
            </w:r>
            <w:r w:rsidR="008027C4">
              <w:rPr>
                <w:noProof/>
                <w:webHidden/>
              </w:rPr>
              <w:fldChar w:fldCharType="begin"/>
            </w:r>
            <w:r w:rsidR="008027C4">
              <w:rPr>
                <w:noProof/>
                <w:webHidden/>
              </w:rPr>
              <w:instrText xml:space="preserve"> PAGEREF _Toc130026785 \h </w:instrText>
            </w:r>
            <w:r w:rsidR="008027C4">
              <w:rPr>
                <w:noProof/>
                <w:webHidden/>
              </w:rPr>
            </w:r>
            <w:r w:rsidR="008027C4">
              <w:rPr>
                <w:noProof/>
                <w:webHidden/>
              </w:rPr>
              <w:fldChar w:fldCharType="separate"/>
            </w:r>
            <w:r w:rsidR="003833E1">
              <w:rPr>
                <w:noProof/>
                <w:webHidden/>
              </w:rPr>
              <w:t>63</w:t>
            </w:r>
            <w:r w:rsidR="008027C4">
              <w:rPr>
                <w:noProof/>
                <w:webHidden/>
              </w:rPr>
              <w:fldChar w:fldCharType="end"/>
            </w:r>
          </w:hyperlink>
        </w:p>
        <w:p w:rsidR="008027C4" w:rsidRDefault="0060428F">
          <w:pPr>
            <w:pStyle w:val="11"/>
            <w:rPr>
              <w:rFonts w:eastAsiaTheme="minorEastAsia"/>
              <w:noProof/>
              <w:lang w:eastAsia="ru-RU"/>
            </w:rPr>
          </w:pPr>
          <w:hyperlink w:anchor="_Toc130026786" w:history="1">
            <w:r w:rsidR="008027C4" w:rsidRPr="00832B9E">
              <w:rPr>
                <w:rStyle w:val="a7"/>
                <w:rFonts w:ascii="Times New Roman" w:eastAsia="Times New Roman" w:hAnsi="Times New Roman" w:cs="Times New Roman"/>
                <w:bCs/>
                <w:i/>
                <w:noProof/>
              </w:rPr>
              <w:t>е) реконструкция тепловых сетей с увеличением диаметра трубопроводов для обеспечения перспективных приростов тепловой нагрузки;</w:t>
            </w:r>
            <w:r w:rsidR="008027C4">
              <w:rPr>
                <w:noProof/>
                <w:webHidden/>
              </w:rPr>
              <w:tab/>
            </w:r>
            <w:r w:rsidR="008027C4">
              <w:rPr>
                <w:noProof/>
                <w:webHidden/>
              </w:rPr>
              <w:fldChar w:fldCharType="begin"/>
            </w:r>
            <w:r w:rsidR="008027C4">
              <w:rPr>
                <w:noProof/>
                <w:webHidden/>
              </w:rPr>
              <w:instrText xml:space="preserve"> PAGEREF _Toc130026786 \h </w:instrText>
            </w:r>
            <w:r w:rsidR="008027C4">
              <w:rPr>
                <w:noProof/>
                <w:webHidden/>
              </w:rPr>
            </w:r>
            <w:r w:rsidR="008027C4">
              <w:rPr>
                <w:noProof/>
                <w:webHidden/>
              </w:rPr>
              <w:fldChar w:fldCharType="separate"/>
            </w:r>
            <w:r w:rsidR="003833E1">
              <w:rPr>
                <w:noProof/>
                <w:webHidden/>
              </w:rPr>
              <w:t>64</w:t>
            </w:r>
            <w:r w:rsidR="008027C4">
              <w:rPr>
                <w:noProof/>
                <w:webHidden/>
              </w:rPr>
              <w:fldChar w:fldCharType="end"/>
            </w:r>
          </w:hyperlink>
        </w:p>
        <w:p w:rsidR="008027C4" w:rsidRDefault="0060428F">
          <w:pPr>
            <w:pStyle w:val="11"/>
            <w:rPr>
              <w:rFonts w:eastAsiaTheme="minorEastAsia"/>
              <w:noProof/>
              <w:lang w:eastAsia="ru-RU"/>
            </w:rPr>
          </w:pPr>
          <w:hyperlink w:anchor="_Toc130026787" w:history="1">
            <w:r w:rsidR="008027C4" w:rsidRPr="00832B9E">
              <w:rPr>
                <w:rStyle w:val="a7"/>
                <w:rFonts w:ascii="Times New Roman" w:eastAsia="Times New Roman" w:hAnsi="Times New Roman" w:cs="Times New Roman"/>
                <w:bCs/>
                <w:i/>
                <w:noProof/>
              </w:rPr>
              <w:t>ж) реконструкция тепловых сетей, подлежащих замене в связи с исчерпанием эксплуатационного ресурса;</w:t>
            </w:r>
            <w:r w:rsidR="008027C4">
              <w:rPr>
                <w:noProof/>
                <w:webHidden/>
              </w:rPr>
              <w:tab/>
            </w:r>
            <w:r w:rsidR="008027C4">
              <w:rPr>
                <w:noProof/>
                <w:webHidden/>
              </w:rPr>
              <w:fldChar w:fldCharType="begin"/>
            </w:r>
            <w:r w:rsidR="008027C4">
              <w:rPr>
                <w:noProof/>
                <w:webHidden/>
              </w:rPr>
              <w:instrText xml:space="preserve"> PAGEREF _Toc130026787 \h </w:instrText>
            </w:r>
            <w:r w:rsidR="008027C4">
              <w:rPr>
                <w:noProof/>
                <w:webHidden/>
              </w:rPr>
            </w:r>
            <w:r w:rsidR="008027C4">
              <w:rPr>
                <w:noProof/>
                <w:webHidden/>
              </w:rPr>
              <w:fldChar w:fldCharType="separate"/>
            </w:r>
            <w:r w:rsidR="003833E1">
              <w:rPr>
                <w:noProof/>
                <w:webHidden/>
              </w:rPr>
              <w:t>64</w:t>
            </w:r>
            <w:r w:rsidR="008027C4">
              <w:rPr>
                <w:noProof/>
                <w:webHidden/>
              </w:rPr>
              <w:fldChar w:fldCharType="end"/>
            </w:r>
          </w:hyperlink>
        </w:p>
        <w:p w:rsidR="008027C4" w:rsidRDefault="0060428F">
          <w:pPr>
            <w:pStyle w:val="11"/>
            <w:rPr>
              <w:rFonts w:eastAsiaTheme="minorEastAsia"/>
              <w:noProof/>
              <w:lang w:eastAsia="ru-RU"/>
            </w:rPr>
          </w:pPr>
          <w:hyperlink w:anchor="_Toc130026788" w:history="1">
            <w:r w:rsidR="008027C4" w:rsidRPr="00832B9E">
              <w:rPr>
                <w:rStyle w:val="a7"/>
                <w:rFonts w:ascii="Times New Roman" w:eastAsia="Times New Roman" w:hAnsi="Times New Roman" w:cs="Times New Roman"/>
                <w:bCs/>
                <w:i/>
                <w:noProof/>
              </w:rPr>
              <w:t>з) строительство и реконструкция насосных станций.</w:t>
            </w:r>
            <w:r w:rsidR="008027C4">
              <w:rPr>
                <w:noProof/>
                <w:webHidden/>
              </w:rPr>
              <w:tab/>
            </w:r>
            <w:r w:rsidR="008027C4">
              <w:rPr>
                <w:noProof/>
                <w:webHidden/>
              </w:rPr>
              <w:fldChar w:fldCharType="begin"/>
            </w:r>
            <w:r w:rsidR="008027C4">
              <w:rPr>
                <w:noProof/>
                <w:webHidden/>
              </w:rPr>
              <w:instrText xml:space="preserve"> PAGEREF _Toc130026788 \h </w:instrText>
            </w:r>
            <w:r w:rsidR="008027C4">
              <w:rPr>
                <w:noProof/>
                <w:webHidden/>
              </w:rPr>
            </w:r>
            <w:r w:rsidR="008027C4">
              <w:rPr>
                <w:noProof/>
                <w:webHidden/>
              </w:rPr>
              <w:fldChar w:fldCharType="separate"/>
            </w:r>
            <w:r w:rsidR="003833E1">
              <w:rPr>
                <w:noProof/>
                <w:webHidden/>
              </w:rPr>
              <w:t>90</w:t>
            </w:r>
            <w:r w:rsidR="008027C4">
              <w:rPr>
                <w:noProof/>
                <w:webHidden/>
              </w:rPr>
              <w:fldChar w:fldCharType="end"/>
            </w:r>
          </w:hyperlink>
        </w:p>
        <w:p w:rsidR="008027C4" w:rsidRDefault="0060428F">
          <w:pPr>
            <w:pStyle w:val="11"/>
            <w:rPr>
              <w:rFonts w:eastAsiaTheme="minorEastAsia"/>
              <w:noProof/>
              <w:lang w:eastAsia="ru-RU"/>
            </w:rPr>
          </w:pPr>
          <w:hyperlink w:anchor="_Toc130026789" w:history="1">
            <w:r w:rsidR="008027C4" w:rsidRPr="00832B9E">
              <w:rPr>
                <w:rStyle w:val="a7"/>
                <w:rFonts w:ascii="Times New Roman" w:eastAsia="Times New Roman" w:hAnsi="Times New Roman" w:cs="Times New Roman"/>
                <w:b/>
                <w:bCs/>
                <w:noProof/>
              </w:rPr>
              <w:t>Глава 9. Предложения по переводу открытых систем теплоснабжения (горячего водоснабжения) в закрытые системы горячего водоснабжения.</w:t>
            </w:r>
            <w:r w:rsidR="008027C4">
              <w:rPr>
                <w:noProof/>
                <w:webHidden/>
              </w:rPr>
              <w:tab/>
            </w:r>
            <w:r w:rsidR="008027C4">
              <w:rPr>
                <w:noProof/>
                <w:webHidden/>
              </w:rPr>
              <w:fldChar w:fldCharType="begin"/>
            </w:r>
            <w:r w:rsidR="008027C4">
              <w:rPr>
                <w:noProof/>
                <w:webHidden/>
              </w:rPr>
              <w:instrText xml:space="preserve"> PAGEREF _Toc130026789 \h </w:instrText>
            </w:r>
            <w:r w:rsidR="008027C4">
              <w:rPr>
                <w:noProof/>
                <w:webHidden/>
              </w:rPr>
            </w:r>
            <w:r w:rsidR="008027C4">
              <w:rPr>
                <w:noProof/>
                <w:webHidden/>
              </w:rPr>
              <w:fldChar w:fldCharType="separate"/>
            </w:r>
            <w:r w:rsidR="003833E1">
              <w:rPr>
                <w:noProof/>
                <w:webHidden/>
              </w:rPr>
              <w:t>90</w:t>
            </w:r>
            <w:r w:rsidR="008027C4">
              <w:rPr>
                <w:noProof/>
                <w:webHidden/>
              </w:rPr>
              <w:fldChar w:fldCharType="end"/>
            </w:r>
          </w:hyperlink>
        </w:p>
        <w:p w:rsidR="008027C4" w:rsidRDefault="0060428F">
          <w:pPr>
            <w:pStyle w:val="11"/>
            <w:rPr>
              <w:rFonts w:eastAsiaTheme="minorEastAsia"/>
              <w:noProof/>
              <w:lang w:eastAsia="ru-RU"/>
            </w:rPr>
          </w:pPr>
          <w:hyperlink w:anchor="_Toc130026790" w:history="1">
            <w:r w:rsidR="008027C4" w:rsidRPr="00832B9E">
              <w:rPr>
                <w:rStyle w:val="a7"/>
                <w:rFonts w:ascii="Times New Roman" w:eastAsia="Times New Roman" w:hAnsi="Times New Roman" w:cs="Times New Roman"/>
                <w:b/>
                <w:bCs/>
                <w:noProof/>
              </w:rPr>
              <w:t>Глава 10. Перспективные топливные балансы;</w:t>
            </w:r>
            <w:r w:rsidR="008027C4">
              <w:rPr>
                <w:noProof/>
                <w:webHidden/>
              </w:rPr>
              <w:tab/>
            </w:r>
            <w:r w:rsidR="008027C4">
              <w:rPr>
                <w:noProof/>
                <w:webHidden/>
              </w:rPr>
              <w:fldChar w:fldCharType="begin"/>
            </w:r>
            <w:r w:rsidR="008027C4">
              <w:rPr>
                <w:noProof/>
                <w:webHidden/>
              </w:rPr>
              <w:instrText xml:space="preserve"> PAGEREF _Toc130026790 \h </w:instrText>
            </w:r>
            <w:r w:rsidR="008027C4">
              <w:rPr>
                <w:noProof/>
                <w:webHidden/>
              </w:rPr>
            </w:r>
            <w:r w:rsidR="008027C4">
              <w:rPr>
                <w:noProof/>
                <w:webHidden/>
              </w:rPr>
              <w:fldChar w:fldCharType="separate"/>
            </w:r>
            <w:r w:rsidR="003833E1">
              <w:rPr>
                <w:noProof/>
                <w:webHidden/>
              </w:rPr>
              <w:t>91</w:t>
            </w:r>
            <w:r w:rsidR="008027C4">
              <w:rPr>
                <w:noProof/>
                <w:webHidden/>
              </w:rPr>
              <w:fldChar w:fldCharType="end"/>
            </w:r>
          </w:hyperlink>
        </w:p>
        <w:p w:rsidR="008027C4" w:rsidRDefault="0060428F">
          <w:pPr>
            <w:pStyle w:val="11"/>
            <w:rPr>
              <w:rFonts w:eastAsiaTheme="minorEastAsia"/>
              <w:noProof/>
              <w:lang w:eastAsia="ru-RU"/>
            </w:rPr>
          </w:pPr>
          <w:hyperlink w:anchor="_Toc130026791" w:history="1">
            <w:r w:rsidR="008027C4" w:rsidRPr="00832B9E">
              <w:rPr>
                <w:rStyle w:val="a7"/>
                <w:rFonts w:ascii="Times New Roman" w:eastAsia="Times New Roman" w:hAnsi="Times New Roman" w:cs="Times New Roman"/>
                <w:bCs/>
                <w:i/>
                <w:noProof/>
              </w:rPr>
              <w:t>а) расчеты по каждому источнику тепловой энергии перспективных максимальных часовых и годовых расходов основного вида топлива для зимнего и летнего периодов, необходимого для обеспечения нормативного функционирования источников тепловой энергии на территории поселения, городского округа, города федерального значения;</w:t>
            </w:r>
            <w:r w:rsidR="008027C4">
              <w:rPr>
                <w:noProof/>
                <w:webHidden/>
              </w:rPr>
              <w:tab/>
            </w:r>
            <w:r w:rsidR="008027C4">
              <w:rPr>
                <w:noProof/>
                <w:webHidden/>
              </w:rPr>
              <w:fldChar w:fldCharType="begin"/>
            </w:r>
            <w:r w:rsidR="008027C4">
              <w:rPr>
                <w:noProof/>
                <w:webHidden/>
              </w:rPr>
              <w:instrText xml:space="preserve"> PAGEREF _Toc130026791 \h </w:instrText>
            </w:r>
            <w:r w:rsidR="008027C4">
              <w:rPr>
                <w:noProof/>
                <w:webHidden/>
              </w:rPr>
            </w:r>
            <w:r w:rsidR="008027C4">
              <w:rPr>
                <w:noProof/>
                <w:webHidden/>
              </w:rPr>
              <w:fldChar w:fldCharType="separate"/>
            </w:r>
            <w:r w:rsidR="003833E1">
              <w:rPr>
                <w:noProof/>
                <w:webHidden/>
              </w:rPr>
              <w:t>91</w:t>
            </w:r>
            <w:r w:rsidR="008027C4">
              <w:rPr>
                <w:noProof/>
                <w:webHidden/>
              </w:rPr>
              <w:fldChar w:fldCharType="end"/>
            </w:r>
          </w:hyperlink>
        </w:p>
        <w:p w:rsidR="008027C4" w:rsidRDefault="0060428F">
          <w:pPr>
            <w:pStyle w:val="11"/>
            <w:rPr>
              <w:rFonts w:eastAsiaTheme="minorEastAsia"/>
              <w:noProof/>
              <w:lang w:eastAsia="ru-RU"/>
            </w:rPr>
          </w:pPr>
          <w:hyperlink w:anchor="_Toc130026792" w:history="1">
            <w:r w:rsidR="008027C4" w:rsidRPr="00832B9E">
              <w:rPr>
                <w:rStyle w:val="a7"/>
                <w:rFonts w:ascii="Times New Roman" w:eastAsia="Times New Roman" w:hAnsi="Times New Roman" w:cs="Times New Roman"/>
                <w:bCs/>
                <w:i/>
                <w:noProof/>
              </w:rPr>
              <w:t>б) результаты расчетов по каждому источнику тепловой энергии нормативных запасов топлива;</w:t>
            </w:r>
            <w:r w:rsidR="008027C4">
              <w:rPr>
                <w:noProof/>
                <w:webHidden/>
              </w:rPr>
              <w:tab/>
            </w:r>
            <w:r w:rsidR="008027C4">
              <w:rPr>
                <w:noProof/>
                <w:webHidden/>
              </w:rPr>
              <w:fldChar w:fldCharType="begin"/>
            </w:r>
            <w:r w:rsidR="008027C4">
              <w:rPr>
                <w:noProof/>
                <w:webHidden/>
              </w:rPr>
              <w:instrText xml:space="preserve"> PAGEREF _Toc130026792 \h </w:instrText>
            </w:r>
            <w:r w:rsidR="008027C4">
              <w:rPr>
                <w:noProof/>
                <w:webHidden/>
              </w:rPr>
            </w:r>
            <w:r w:rsidR="008027C4">
              <w:rPr>
                <w:noProof/>
                <w:webHidden/>
              </w:rPr>
              <w:fldChar w:fldCharType="separate"/>
            </w:r>
            <w:r w:rsidR="003833E1">
              <w:rPr>
                <w:noProof/>
                <w:webHidden/>
              </w:rPr>
              <w:t>91</w:t>
            </w:r>
            <w:r w:rsidR="008027C4">
              <w:rPr>
                <w:noProof/>
                <w:webHidden/>
              </w:rPr>
              <w:fldChar w:fldCharType="end"/>
            </w:r>
          </w:hyperlink>
        </w:p>
        <w:p w:rsidR="008027C4" w:rsidRDefault="0060428F">
          <w:pPr>
            <w:pStyle w:val="11"/>
            <w:rPr>
              <w:rFonts w:eastAsiaTheme="minorEastAsia"/>
              <w:noProof/>
              <w:lang w:eastAsia="ru-RU"/>
            </w:rPr>
          </w:pPr>
          <w:hyperlink w:anchor="_Toc130026793" w:history="1">
            <w:r w:rsidR="008027C4" w:rsidRPr="00832B9E">
              <w:rPr>
                <w:rStyle w:val="a7"/>
                <w:rFonts w:ascii="Times New Roman" w:eastAsia="Times New Roman" w:hAnsi="Times New Roman" w:cs="Times New Roman"/>
                <w:b/>
                <w:bCs/>
                <w:noProof/>
              </w:rPr>
              <w:t>Глава 11. Оценка надежности теплоснабжения.</w:t>
            </w:r>
            <w:r w:rsidR="008027C4">
              <w:rPr>
                <w:noProof/>
                <w:webHidden/>
              </w:rPr>
              <w:tab/>
            </w:r>
            <w:r w:rsidR="008027C4">
              <w:rPr>
                <w:noProof/>
                <w:webHidden/>
              </w:rPr>
              <w:fldChar w:fldCharType="begin"/>
            </w:r>
            <w:r w:rsidR="008027C4">
              <w:rPr>
                <w:noProof/>
                <w:webHidden/>
              </w:rPr>
              <w:instrText xml:space="preserve"> PAGEREF _Toc130026793 \h </w:instrText>
            </w:r>
            <w:r w:rsidR="008027C4">
              <w:rPr>
                <w:noProof/>
                <w:webHidden/>
              </w:rPr>
            </w:r>
            <w:r w:rsidR="008027C4">
              <w:rPr>
                <w:noProof/>
                <w:webHidden/>
              </w:rPr>
              <w:fldChar w:fldCharType="separate"/>
            </w:r>
            <w:r w:rsidR="003833E1">
              <w:rPr>
                <w:noProof/>
                <w:webHidden/>
              </w:rPr>
              <w:t>92</w:t>
            </w:r>
            <w:r w:rsidR="008027C4">
              <w:rPr>
                <w:noProof/>
                <w:webHidden/>
              </w:rPr>
              <w:fldChar w:fldCharType="end"/>
            </w:r>
          </w:hyperlink>
        </w:p>
        <w:p w:rsidR="008027C4" w:rsidRDefault="0060428F">
          <w:pPr>
            <w:pStyle w:val="11"/>
            <w:rPr>
              <w:rFonts w:eastAsiaTheme="minorEastAsia"/>
              <w:noProof/>
              <w:lang w:eastAsia="ru-RU"/>
            </w:rPr>
          </w:pPr>
          <w:hyperlink w:anchor="_Toc130026794" w:history="1">
            <w:r w:rsidR="008027C4" w:rsidRPr="00832B9E">
              <w:rPr>
                <w:rStyle w:val="a7"/>
                <w:rFonts w:ascii="Times New Roman" w:eastAsia="Times New Roman" w:hAnsi="Times New Roman" w:cs="Times New Roman"/>
                <w:bCs/>
                <w:i/>
                <w:noProof/>
              </w:rPr>
              <w:t>а) метода и результатов обработки данных по отказам участков тепловых сетей (аварийным ситуациям), средней частоты отказов участков тепловых сетей (аварийных ситуаций) в каждой системе теплоснабжения;</w:t>
            </w:r>
            <w:r w:rsidR="008027C4">
              <w:rPr>
                <w:noProof/>
                <w:webHidden/>
              </w:rPr>
              <w:tab/>
            </w:r>
            <w:r w:rsidR="008027C4">
              <w:rPr>
                <w:noProof/>
                <w:webHidden/>
              </w:rPr>
              <w:fldChar w:fldCharType="begin"/>
            </w:r>
            <w:r w:rsidR="008027C4">
              <w:rPr>
                <w:noProof/>
                <w:webHidden/>
              </w:rPr>
              <w:instrText xml:space="preserve"> PAGEREF _Toc130026794 \h </w:instrText>
            </w:r>
            <w:r w:rsidR="008027C4">
              <w:rPr>
                <w:noProof/>
                <w:webHidden/>
              </w:rPr>
            </w:r>
            <w:r w:rsidR="008027C4">
              <w:rPr>
                <w:noProof/>
                <w:webHidden/>
              </w:rPr>
              <w:fldChar w:fldCharType="separate"/>
            </w:r>
            <w:r w:rsidR="003833E1">
              <w:rPr>
                <w:noProof/>
                <w:webHidden/>
              </w:rPr>
              <w:t>92</w:t>
            </w:r>
            <w:r w:rsidR="008027C4">
              <w:rPr>
                <w:noProof/>
                <w:webHidden/>
              </w:rPr>
              <w:fldChar w:fldCharType="end"/>
            </w:r>
          </w:hyperlink>
        </w:p>
        <w:p w:rsidR="008027C4" w:rsidRDefault="0060428F">
          <w:pPr>
            <w:pStyle w:val="11"/>
            <w:rPr>
              <w:rFonts w:eastAsiaTheme="minorEastAsia"/>
              <w:noProof/>
              <w:lang w:eastAsia="ru-RU"/>
            </w:rPr>
          </w:pPr>
          <w:hyperlink w:anchor="_Toc130026795" w:history="1">
            <w:r w:rsidR="008027C4" w:rsidRPr="00832B9E">
              <w:rPr>
                <w:rStyle w:val="a7"/>
                <w:rFonts w:ascii="Times New Roman" w:eastAsia="Times New Roman" w:hAnsi="Times New Roman" w:cs="Times New Roman"/>
                <w:b/>
                <w:bCs/>
                <w:noProof/>
              </w:rPr>
              <w:t>Глава 12. Обоснование инвестиций в строительство, реконструкцию, техническое перевооружение и (или) модернизацию.</w:t>
            </w:r>
            <w:r w:rsidR="008027C4">
              <w:rPr>
                <w:noProof/>
                <w:webHidden/>
              </w:rPr>
              <w:tab/>
            </w:r>
            <w:r w:rsidR="008027C4">
              <w:rPr>
                <w:noProof/>
                <w:webHidden/>
              </w:rPr>
              <w:fldChar w:fldCharType="begin"/>
            </w:r>
            <w:r w:rsidR="008027C4">
              <w:rPr>
                <w:noProof/>
                <w:webHidden/>
              </w:rPr>
              <w:instrText xml:space="preserve"> PAGEREF _Toc130026795 \h </w:instrText>
            </w:r>
            <w:r w:rsidR="008027C4">
              <w:rPr>
                <w:noProof/>
                <w:webHidden/>
              </w:rPr>
            </w:r>
            <w:r w:rsidR="008027C4">
              <w:rPr>
                <w:noProof/>
                <w:webHidden/>
              </w:rPr>
              <w:fldChar w:fldCharType="separate"/>
            </w:r>
            <w:r w:rsidR="003833E1">
              <w:rPr>
                <w:noProof/>
                <w:webHidden/>
              </w:rPr>
              <w:t>96</w:t>
            </w:r>
            <w:r w:rsidR="008027C4">
              <w:rPr>
                <w:noProof/>
                <w:webHidden/>
              </w:rPr>
              <w:fldChar w:fldCharType="end"/>
            </w:r>
          </w:hyperlink>
        </w:p>
        <w:p w:rsidR="008027C4" w:rsidRDefault="0060428F">
          <w:pPr>
            <w:pStyle w:val="11"/>
            <w:rPr>
              <w:rFonts w:eastAsiaTheme="minorEastAsia"/>
              <w:noProof/>
              <w:lang w:eastAsia="ru-RU"/>
            </w:rPr>
          </w:pPr>
          <w:hyperlink w:anchor="_Toc130026796" w:history="1">
            <w:r w:rsidR="008027C4" w:rsidRPr="00832B9E">
              <w:rPr>
                <w:rStyle w:val="a7"/>
                <w:rFonts w:ascii="Times New Roman" w:eastAsia="Times New Roman" w:hAnsi="Times New Roman" w:cs="Times New Roman"/>
                <w:b/>
                <w:bCs/>
                <w:noProof/>
              </w:rPr>
              <w:t>Глава 13. Индикаторы развития систем теплоснабжения поселения.</w:t>
            </w:r>
            <w:r w:rsidR="008027C4">
              <w:rPr>
                <w:noProof/>
                <w:webHidden/>
              </w:rPr>
              <w:tab/>
            </w:r>
            <w:r w:rsidR="008027C4">
              <w:rPr>
                <w:noProof/>
                <w:webHidden/>
              </w:rPr>
              <w:fldChar w:fldCharType="begin"/>
            </w:r>
            <w:r w:rsidR="008027C4">
              <w:rPr>
                <w:noProof/>
                <w:webHidden/>
              </w:rPr>
              <w:instrText xml:space="preserve"> PAGEREF _Toc130026796 \h </w:instrText>
            </w:r>
            <w:r w:rsidR="008027C4">
              <w:rPr>
                <w:noProof/>
                <w:webHidden/>
              </w:rPr>
            </w:r>
            <w:r w:rsidR="008027C4">
              <w:rPr>
                <w:noProof/>
                <w:webHidden/>
              </w:rPr>
              <w:fldChar w:fldCharType="separate"/>
            </w:r>
            <w:r w:rsidR="003833E1">
              <w:rPr>
                <w:noProof/>
                <w:webHidden/>
              </w:rPr>
              <w:t>98</w:t>
            </w:r>
            <w:r w:rsidR="008027C4">
              <w:rPr>
                <w:noProof/>
                <w:webHidden/>
              </w:rPr>
              <w:fldChar w:fldCharType="end"/>
            </w:r>
          </w:hyperlink>
        </w:p>
        <w:p w:rsidR="008027C4" w:rsidRDefault="0060428F">
          <w:pPr>
            <w:pStyle w:val="11"/>
            <w:rPr>
              <w:rFonts w:eastAsiaTheme="minorEastAsia"/>
              <w:noProof/>
              <w:lang w:eastAsia="ru-RU"/>
            </w:rPr>
          </w:pPr>
          <w:hyperlink w:anchor="_Toc130026797" w:history="1">
            <w:r w:rsidR="008027C4" w:rsidRPr="00832B9E">
              <w:rPr>
                <w:rStyle w:val="a7"/>
                <w:rFonts w:ascii="Times New Roman" w:eastAsia="Times New Roman" w:hAnsi="Times New Roman" w:cs="Times New Roman"/>
                <w:b/>
                <w:bCs/>
                <w:noProof/>
              </w:rPr>
              <w:t>Глава 14. Ценовые (тарифные) последствия.</w:t>
            </w:r>
            <w:r w:rsidR="008027C4">
              <w:rPr>
                <w:noProof/>
                <w:webHidden/>
              </w:rPr>
              <w:tab/>
            </w:r>
            <w:r w:rsidR="008027C4">
              <w:rPr>
                <w:noProof/>
                <w:webHidden/>
              </w:rPr>
              <w:fldChar w:fldCharType="begin"/>
            </w:r>
            <w:r w:rsidR="008027C4">
              <w:rPr>
                <w:noProof/>
                <w:webHidden/>
              </w:rPr>
              <w:instrText xml:space="preserve"> PAGEREF _Toc130026797 \h </w:instrText>
            </w:r>
            <w:r w:rsidR="008027C4">
              <w:rPr>
                <w:noProof/>
                <w:webHidden/>
              </w:rPr>
            </w:r>
            <w:r w:rsidR="008027C4">
              <w:rPr>
                <w:noProof/>
                <w:webHidden/>
              </w:rPr>
              <w:fldChar w:fldCharType="separate"/>
            </w:r>
            <w:r w:rsidR="003833E1">
              <w:rPr>
                <w:noProof/>
                <w:webHidden/>
              </w:rPr>
              <w:t>101</w:t>
            </w:r>
            <w:r w:rsidR="008027C4">
              <w:rPr>
                <w:noProof/>
                <w:webHidden/>
              </w:rPr>
              <w:fldChar w:fldCharType="end"/>
            </w:r>
          </w:hyperlink>
        </w:p>
        <w:p w:rsidR="008027C4" w:rsidRDefault="0060428F">
          <w:pPr>
            <w:pStyle w:val="11"/>
            <w:rPr>
              <w:rFonts w:eastAsiaTheme="minorEastAsia"/>
              <w:noProof/>
              <w:lang w:eastAsia="ru-RU"/>
            </w:rPr>
          </w:pPr>
          <w:hyperlink w:anchor="_Toc130026798" w:history="1">
            <w:r w:rsidR="008027C4" w:rsidRPr="00832B9E">
              <w:rPr>
                <w:rStyle w:val="a7"/>
                <w:rFonts w:ascii="Times New Roman" w:eastAsia="Times New Roman" w:hAnsi="Times New Roman" w:cs="Times New Roman"/>
                <w:b/>
                <w:bCs/>
                <w:noProof/>
              </w:rPr>
              <w:t>Глава 15. Реестр единых теплоснабжающих организаций.</w:t>
            </w:r>
            <w:r w:rsidR="008027C4">
              <w:rPr>
                <w:noProof/>
                <w:webHidden/>
              </w:rPr>
              <w:tab/>
            </w:r>
            <w:r w:rsidR="008027C4">
              <w:rPr>
                <w:noProof/>
                <w:webHidden/>
              </w:rPr>
              <w:fldChar w:fldCharType="begin"/>
            </w:r>
            <w:r w:rsidR="008027C4">
              <w:rPr>
                <w:noProof/>
                <w:webHidden/>
              </w:rPr>
              <w:instrText xml:space="preserve"> PAGEREF _Toc130026798 \h </w:instrText>
            </w:r>
            <w:r w:rsidR="008027C4">
              <w:rPr>
                <w:noProof/>
                <w:webHidden/>
              </w:rPr>
            </w:r>
            <w:r w:rsidR="008027C4">
              <w:rPr>
                <w:noProof/>
                <w:webHidden/>
              </w:rPr>
              <w:fldChar w:fldCharType="separate"/>
            </w:r>
            <w:r w:rsidR="003833E1">
              <w:rPr>
                <w:noProof/>
                <w:webHidden/>
              </w:rPr>
              <w:t>108</w:t>
            </w:r>
            <w:r w:rsidR="008027C4">
              <w:rPr>
                <w:noProof/>
                <w:webHidden/>
              </w:rPr>
              <w:fldChar w:fldCharType="end"/>
            </w:r>
          </w:hyperlink>
        </w:p>
        <w:p w:rsidR="008027C4" w:rsidRDefault="0060428F">
          <w:pPr>
            <w:pStyle w:val="11"/>
            <w:rPr>
              <w:rFonts w:eastAsiaTheme="minorEastAsia"/>
              <w:noProof/>
              <w:lang w:eastAsia="ru-RU"/>
            </w:rPr>
          </w:pPr>
          <w:hyperlink w:anchor="_Toc130026799" w:history="1">
            <w:r w:rsidR="008027C4" w:rsidRPr="00832B9E">
              <w:rPr>
                <w:rStyle w:val="a7"/>
                <w:rFonts w:ascii="Times New Roman" w:eastAsia="Times New Roman" w:hAnsi="Times New Roman" w:cs="Times New Roman"/>
                <w:bCs/>
                <w:i/>
                <w:noProof/>
              </w:rPr>
              <w:t>а) реестр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 городского округа, города федерального значения;</w:t>
            </w:r>
            <w:r w:rsidR="008027C4">
              <w:rPr>
                <w:noProof/>
                <w:webHidden/>
              </w:rPr>
              <w:tab/>
            </w:r>
            <w:r w:rsidR="008027C4">
              <w:rPr>
                <w:noProof/>
                <w:webHidden/>
              </w:rPr>
              <w:fldChar w:fldCharType="begin"/>
            </w:r>
            <w:r w:rsidR="008027C4">
              <w:rPr>
                <w:noProof/>
                <w:webHidden/>
              </w:rPr>
              <w:instrText xml:space="preserve"> PAGEREF _Toc130026799 \h </w:instrText>
            </w:r>
            <w:r w:rsidR="008027C4">
              <w:rPr>
                <w:noProof/>
                <w:webHidden/>
              </w:rPr>
            </w:r>
            <w:r w:rsidR="008027C4">
              <w:rPr>
                <w:noProof/>
                <w:webHidden/>
              </w:rPr>
              <w:fldChar w:fldCharType="separate"/>
            </w:r>
            <w:r w:rsidR="003833E1">
              <w:rPr>
                <w:noProof/>
                <w:webHidden/>
              </w:rPr>
              <w:t>108</w:t>
            </w:r>
            <w:r w:rsidR="008027C4">
              <w:rPr>
                <w:noProof/>
                <w:webHidden/>
              </w:rPr>
              <w:fldChar w:fldCharType="end"/>
            </w:r>
          </w:hyperlink>
        </w:p>
        <w:p w:rsidR="008027C4" w:rsidRDefault="0060428F">
          <w:pPr>
            <w:pStyle w:val="11"/>
            <w:rPr>
              <w:rFonts w:eastAsiaTheme="minorEastAsia"/>
              <w:noProof/>
              <w:lang w:eastAsia="ru-RU"/>
            </w:rPr>
          </w:pPr>
          <w:hyperlink w:anchor="_Toc130026800" w:history="1">
            <w:r w:rsidR="008027C4" w:rsidRPr="00832B9E">
              <w:rPr>
                <w:rStyle w:val="a7"/>
                <w:rFonts w:ascii="Times New Roman" w:eastAsia="Times New Roman" w:hAnsi="Times New Roman" w:cs="Times New Roman"/>
                <w:bCs/>
                <w:i/>
                <w:noProof/>
              </w:rPr>
              <w:t>б) основания, в том числе критерии, в соответствии с которыми теплоснабжающей организации присвоен статус единой теплоснабжающей организации;</w:t>
            </w:r>
            <w:r w:rsidR="008027C4">
              <w:rPr>
                <w:noProof/>
                <w:webHidden/>
              </w:rPr>
              <w:tab/>
            </w:r>
            <w:r w:rsidR="008027C4">
              <w:rPr>
                <w:noProof/>
                <w:webHidden/>
              </w:rPr>
              <w:fldChar w:fldCharType="begin"/>
            </w:r>
            <w:r w:rsidR="008027C4">
              <w:rPr>
                <w:noProof/>
                <w:webHidden/>
              </w:rPr>
              <w:instrText xml:space="preserve"> PAGEREF _Toc130026800 \h </w:instrText>
            </w:r>
            <w:r w:rsidR="008027C4">
              <w:rPr>
                <w:noProof/>
                <w:webHidden/>
              </w:rPr>
            </w:r>
            <w:r w:rsidR="008027C4">
              <w:rPr>
                <w:noProof/>
                <w:webHidden/>
              </w:rPr>
              <w:fldChar w:fldCharType="separate"/>
            </w:r>
            <w:r w:rsidR="003833E1">
              <w:rPr>
                <w:noProof/>
                <w:webHidden/>
              </w:rPr>
              <w:t>108</w:t>
            </w:r>
            <w:r w:rsidR="008027C4">
              <w:rPr>
                <w:noProof/>
                <w:webHidden/>
              </w:rPr>
              <w:fldChar w:fldCharType="end"/>
            </w:r>
          </w:hyperlink>
        </w:p>
        <w:p w:rsidR="008027C4" w:rsidRDefault="0060428F">
          <w:pPr>
            <w:pStyle w:val="11"/>
            <w:rPr>
              <w:rFonts w:eastAsiaTheme="minorEastAsia"/>
              <w:noProof/>
              <w:lang w:eastAsia="ru-RU"/>
            </w:rPr>
          </w:pPr>
          <w:hyperlink w:anchor="_Toc130026801" w:history="1">
            <w:r w:rsidR="008027C4" w:rsidRPr="00832B9E">
              <w:rPr>
                <w:rStyle w:val="a7"/>
                <w:rFonts w:ascii="Times New Roman" w:eastAsia="Times New Roman" w:hAnsi="Times New Roman" w:cs="Times New Roman"/>
                <w:bCs/>
                <w:i/>
                <w:noProof/>
              </w:rPr>
              <w:t>г) заявки теплоснабжающих организаций, поданные в рамках разработки проекта схемы теплоснабжения (при их наличии), на присвоение статуса единой теплоснабжающей организации;</w:t>
            </w:r>
            <w:r w:rsidR="008027C4">
              <w:rPr>
                <w:noProof/>
                <w:webHidden/>
              </w:rPr>
              <w:tab/>
            </w:r>
            <w:r w:rsidR="008027C4">
              <w:rPr>
                <w:noProof/>
                <w:webHidden/>
              </w:rPr>
              <w:fldChar w:fldCharType="begin"/>
            </w:r>
            <w:r w:rsidR="008027C4">
              <w:rPr>
                <w:noProof/>
                <w:webHidden/>
              </w:rPr>
              <w:instrText xml:space="preserve"> PAGEREF _Toc130026801 \h </w:instrText>
            </w:r>
            <w:r w:rsidR="008027C4">
              <w:rPr>
                <w:noProof/>
                <w:webHidden/>
              </w:rPr>
            </w:r>
            <w:r w:rsidR="008027C4">
              <w:rPr>
                <w:noProof/>
                <w:webHidden/>
              </w:rPr>
              <w:fldChar w:fldCharType="separate"/>
            </w:r>
            <w:r w:rsidR="003833E1">
              <w:rPr>
                <w:noProof/>
                <w:webHidden/>
              </w:rPr>
              <w:t>112</w:t>
            </w:r>
            <w:r w:rsidR="008027C4">
              <w:rPr>
                <w:noProof/>
                <w:webHidden/>
              </w:rPr>
              <w:fldChar w:fldCharType="end"/>
            </w:r>
          </w:hyperlink>
        </w:p>
        <w:p w:rsidR="008027C4" w:rsidRDefault="0060428F">
          <w:pPr>
            <w:pStyle w:val="11"/>
            <w:rPr>
              <w:rFonts w:eastAsiaTheme="minorEastAsia"/>
              <w:noProof/>
              <w:lang w:eastAsia="ru-RU"/>
            </w:rPr>
          </w:pPr>
          <w:hyperlink w:anchor="_Toc130026802" w:history="1">
            <w:r w:rsidR="008027C4" w:rsidRPr="00832B9E">
              <w:rPr>
                <w:rStyle w:val="a7"/>
                <w:rFonts w:ascii="Times New Roman" w:eastAsia="Times New Roman" w:hAnsi="Times New Roman" w:cs="Times New Roman"/>
                <w:b/>
                <w:bCs/>
                <w:noProof/>
              </w:rPr>
              <w:t>Глава 16. Реестр мероприятий схемы теплоснабжения.</w:t>
            </w:r>
            <w:r w:rsidR="008027C4">
              <w:rPr>
                <w:noProof/>
                <w:webHidden/>
              </w:rPr>
              <w:tab/>
            </w:r>
            <w:r w:rsidR="008027C4">
              <w:rPr>
                <w:noProof/>
                <w:webHidden/>
              </w:rPr>
              <w:fldChar w:fldCharType="begin"/>
            </w:r>
            <w:r w:rsidR="008027C4">
              <w:rPr>
                <w:noProof/>
                <w:webHidden/>
              </w:rPr>
              <w:instrText xml:space="preserve"> PAGEREF _Toc130026802 \h </w:instrText>
            </w:r>
            <w:r w:rsidR="008027C4">
              <w:rPr>
                <w:noProof/>
                <w:webHidden/>
              </w:rPr>
            </w:r>
            <w:r w:rsidR="008027C4">
              <w:rPr>
                <w:noProof/>
                <w:webHidden/>
              </w:rPr>
              <w:fldChar w:fldCharType="separate"/>
            </w:r>
            <w:r w:rsidR="003833E1">
              <w:rPr>
                <w:noProof/>
                <w:webHidden/>
              </w:rPr>
              <w:t>113</w:t>
            </w:r>
            <w:r w:rsidR="008027C4">
              <w:rPr>
                <w:noProof/>
                <w:webHidden/>
              </w:rPr>
              <w:fldChar w:fldCharType="end"/>
            </w:r>
          </w:hyperlink>
        </w:p>
        <w:p w:rsidR="008027C4" w:rsidRDefault="0060428F">
          <w:pPr>
            <w:pStyle w:val="11"/>
            <w:rPr>
              <w:rFonts w:eastAsiaTheme="minorEastAsia"/>
              <w:noProof/>
              <w:lang w:eastAsia="ru-RU"/>
            </w:rPr>
          </w:pPr>
          <w:hyperlink w:anchor="_Toc130026803" w:history="1">
            <w:r w:rsidR="008027C4" w:rsidRPr="00832B9E">
              <w:rPr>
                <w:rStyle w:val="a7"/>
                <w:rFonts w:ascii="Times New Roman" w:eastAsia="Times New Roman" w:hAnsi="Times New Roman" w:cs="Times New Roman"/>
                <w:bCs/>
                <w:i/>
                <w:noProof/>
              </w:rPr>
              <w:t>а) перечень мероприятий по строительству, реконструкции, техническому перевооружению и (или) модернизации источников тепловой энергии и тепловых сетей и сооружений на них;</w:t>
            </w:r>
            <w:r w:rsidR="008027C4">
              <w:rPr>
                <w:noProof/>
                <w:webHidden/>
              </w:rPr>
              <w:tab/>
            </w:r>
            <w:r w:rsidR="008027C4">
              <w:rPr>
                <w:noProof/>
                <w:webHidden/>
              </w:rPr>
              <w:fldChar w:fldCharType="begin"/>
            </w:r>
            <w:r w:rsidR="008027C4">
              <w:rPr>
                <w:noProof/>
                <w:webHidden/>
              </w:rPr>
              <w:instrText xml:space="preserve"> PAGEREF _Toc130026803 \h </w:instrText>
            </w:r>
            <w:r w:rsidR="008027C4">
              <w:rPr>
                <w:noProof/>
                <w:webHidden/>
              </w:rPr>
            </w:r>
            <w:r w:rsidR="008027C4">
              <w:rPr>
                <w:noProof/>
                <w:webHidden/>
              </w:rPr>
              <w:fldChar w:fldCharType="separate"/>
            </w:r>
            <w:r w:rsidR="003833E1">
              <w:rPr>
                <w:noProof/>
                <w:webHidden/>
              </w:rPr>
              <w:t>113</w:t>
            </w:r>
            <w:r w:rsidR="008027C4">
              <w:rPr>
                <w:noProof/>
                <w:webHidden/>
              </w:rPr>
              <w:fldChar w:fldCharType="end"/>
            </w:r>
          </w:hyperlink>
        </w:p>
        <w:p w:rsidR="008027C4" w:rsidRDefault="0060428F">
          <w:pPr>
            <w:pStyle w:val="11"/>
            <w:rPr>
              <w:rFonts w:eastAsiaTheme="minorEastAsia"/>
              <w:noProof/>
              <w:lang w:eastAsia="ru-RU"/>
            </w:rPr>
          </w:pPr>
          <w:hyperlink w:anchor="_Toc130026804" w:history="1">
            <w:r w:rsidR="008027C4" w:rsidRPr="00832B9E">
              <w:rPr>
                <w:rStyle w:val="a7"/>
                <w:rFonts w:ascii="Times New Roman" w:eastAsia="Times New Roman" w:hAnsi="Times New Roman" w:cs="Times New Roman"/>
                <w:bCs/>
                <w:i/>
                <w:noProof/>
              </w:rPr>
              <w:t>в) перечень мероприятий, обеспечивающих перевод открытых систем теплоснабжения (горячего водоснабжения), отдельных участков таких систем на закрытые системы горячего водоснабжения.</w:t>
            </w:r>
            <w:r w:rsidR="008027C4">
              <w:rPr>
                <w:noProof/>
                <w:webHidden/>
              </w:rPr>
              <w:tab/>
            </w:r>
            <w:r w:rsidR="008027C4">
              <w:rPr>
                <w:noProof/>
                <w:webHidden/>
              </w:rPr>
              <w:fldChar w:fldCharType="begin"/>
            </w:r>
            <w:r w:rsidR="008027C4">
              <w:rPr>
                <w:noProof/>
                <w:webHidden/>
              </w:rPr>
              <w:instrText xml:space="preserve"> PAGEREF _Toc130026804 \h </w:instrText>
            </w:r>
            <w:r w:rsidR="008027C4">
              <w:rPr>
                <w:noProof/>
                <w:webHidden/>
              </w:rPr>
            </w:r>
            <w:r w:rsidR="008027C4">
              <w:rPr>
                <w:noProof/>
                <w:webHidden/>
              </w:rPr>
              <w:fldChar w:fldCharType="separate"/>
            </w:r>
            <w:r w:rsidR="003833E1">
              <w:rPr>
                <w:noProof/>
                <w:webHidden/>
              </w:rPr>
              <w:t>113</w:t>
            </w:r>
            <w:r w:rsidR="008027C4">
              <w:rPr>
                <w:noProof/>
                <w:webHidden/>
              </w:rPr>
              <w:fldChar w:fldCharType="end"/>
            </w:r>
          </w:hyperlink>
        </w:p>
        <w:p w:rsidR="008027C4" w:rsidRDefault="0060428F">
          <w:pPr>
            <w:pStyle w:val="11"/>
            <w:rPr>
              <w:rFonts w:eastAsiaTheme="minorEastAsia"/>
              <w:noProof/>
              <w:lang w:eastAsia="ru-RU"/>
            </w:rPr>
          </w:pPr>
          <w:hyperlink w:anchor="_Toc130026805" w:history="1">
            <w:r w:rsidR="008027C4" w:rsidRPr="00832B9E">
              <w:rPr>
                <w:rStyle w:val="a7"/>
                <w:rFonts w:ascii="Times New Roman" w:eastAsia="Times New Roman" w:hAnsi="Times New Roman" w:cs="Times New Roman"/>
                <w:b/>
                <w:bCs/>
                <w:noProof/>
              </w:rPr>
              <w:t>Глава 17. Замечания и предложения к проекту схемы теплоснабж</w:t>
            </w:r>
            <w:bookmarkStart w:id="3" w:name="_GoBack"/>
            <w:bookmarkEnd w:id="3"/>
            <w:r w:rsidR="008027C4" w:rsidRPr="00832B9E">
              <w:rPr>
                <w:rStyle w:val="a7"/>
                <w:rFonts w:ascii="Times New Roman" w:eastAsia="Times New Roman" w:hAnsi="Times New Roman" w:cs="Times New Roman"/>
                <w:b/>
                <w:bCs/>
                <w:noProof/>
              </w:rPr>
              <w:t>ения.</w:t>
            </w:r>
            <w:r w:rsidR="008027C4">
              <w:rPr>
                <w:noProof/>
                <w:webHidden/>
              </w:rPr>
              <w:tab/>
            </w:r>
            <w:r w:rsidR="008027C4">
              <w:rPr>
                <w:noProof/>
                <w:webHidden/>
              </w:rPr>
              <w:fldChar w:fldCharType="begin"/>
            </w:r>
            <w:r w:rsidR="008027C4">
              <w:rPr>
                <w:noProof/>
                <w:webHidden/>
              </w:rPr>
              <w:instrText xml:space="preserve"> PAGEREF _Toc130026805 \h </w:instrText>
            </w:r>
            <w:r w:rsidR="008027C4">
              <w:rPr>
                <w:noProof/>
                <w:webHidden/>
              </w:rPr>
            </w:r>
            <w:r w:rsidR="008027C4">
              <w:rPr>
                <w:noProof/>
                <w:webHidden/>
              </w:rPr>
              <w:fldChar w:fldCharType="separate"/>
            </w:r>
            <w:r w:rsidR="003833E1">
              <w:rPr>
                <w:noProof/>
                <w:webHidden/>
              </w:rPr>
              <w:t>114</w:t>
            </w:r>
            <w:r w:rsidR="008027C4">
              <w:rPr>
                <w:noProof/>
                <w:webHidden/>
              </w:rPr>
              <w:fldChar w:fldCharType="end"/>
            </w:r>
          </w:hyperlink>
        </w:p>
        <w:p w:rsidR="008027C4" w:rsidRDefault="0060428F">
          <w:pPr>
            <w:pStyle w:val="11"/>
            <w:rPr>
              <w:rFonts w:eastAsiaTheme="minorEastAsia"/>
              <w:noProof/>
              <w:lang w:eastAsia="ru-RU"/>
            </w:rPr>
          </w:pPr>
          <w:hyperlink w:anchor="_Toc130026806" w:history="1">
            <w:r w:rsidR="008027C4" w:rsidRPr="00832B9E">
              <w:rPr>
                <w:rStyle w:val="a7"/>
                <w:rFonts w:ascii="Times New Roman" w:eastAsia="Times New Roman" w:hAnsi="Times New Roman" w:cs="Times New Roman"/>
                <w:b/>
                <w:bCs/>
                <w:noProof/>
              </w:rPr>
              <w:t>Глава 18. Сводный том изменений, выполненных в доработанной и (или) актуализированной схеме теплоснабжения.</w:t>
            </w:r>
            <w:r w:rsidR="008027C4">
              <w:rPr>
                <w:noProof/>
                <w:webHidden/>
              </w:rPr>
              <w:tab/>
            </w:r>
            <w:r w:rsidR="008027C4">
              <w:rPr>
                <w:noProof/>
                <w:webHidden/>
              </w:rPr>
              <w:fldChar w:fldCharType="begin"/>
            </w:r>
            <w:r w:rsidR="008027C4">
              <w:rPr>
                <w:noProof/>
                <w:webHidden/>
              </w:rPr>
              <w:instrText xml:space="preserve"> PAGEREF _Toc130026806 \h </w:instrText>
            </w:r>
            <w:r w:rsidR="008027C4">
              <w:rPr>
                <w:noProof/>
                <w:webHidden/>
              </w:rPr>
            </w:r>
            <w:r w:rsidR="008027C4">
              <w:rPr>
                <w:noProof/>
                <w:webHidden/>
              </w:rPr>
              <w:fldChar w:fldCharType="separate"/>
            </w:r>
            <w:r w:rsidR="003833E1">
              <w:rPr>
                <w:noProof/>
                <w:webHidden/>
              </w:rPr>
              <w:t>115</w:t>
            </w:r>
            <w:r w:rsidR="008027C4">
              <w:rPr>
                <w:noProof/>
                <w:webHidden/>
              </w:rPr>
              <w:fldChar w:fldCharType="end"/>
            </w:r>
          </w:hyperlink>
        </w:p>
        <w:p w:rsidR="008027C4" w:rsidRDefault="0060428F">
          <w:pPr>
            <w:pStyle w:val="11"/>
            <w:rPr>
              <w:rFonts w:eastAsiaTheme="minorEastAsia"/>
              <w:noProof/>
              <w:lang w:eastAsia="ru-RU"/>
            </w:rPr>
          </w:pPr>
          <w:hyperlink w:anchor="_Toc130026807" w:history="1">
            <w:r w:rsidR="008027C4" w:rsidRPr="00832B9E">
              <w:rPr>
                <w:rStyle w:val="a7"/>
                <w:rFonts w:ascii="Times New Roman" w:eastAsia="Times New Roman" w:hAnsi="Times New Roman" w:cs="Times New Roman"/>
                <w:b/>
                <w:bCs/>
                <w:caps/>
                <w:noProof/>
                <w:lang w:val="x-none"/>
              </w:rPr>
              <w:t>СПИСОК ЛИТЕРАТУРЫ</w:t>
            </w:r>
            <w:r w:rsidR="008027C4">
              <w:rPr>
                <w:noProof/>
                <w:webHidden/>
              </w:rPr>
              <w:tab/>
            </w:r>
            <w:r w:rsidR="008027C4">
              <w:rPr>
                <w:noProof/>
                <w:webHidden/>
              </w:rPr>
              <w:fldChar w:fldCharType="begin"/>
            </w:r>
            <w:r w:rsidR="008027C4">
              <w:rPr>
                <w:noProof/>
                <w:webHidden/>
              </w:rPr>
              <w:instrText xml:space="preserve"> PAGEREF _Toc130026807 \h </w:instrText>
            </w:r>
            <w:r w:rsidR="008027C4">
              <w:rPr>
                <w:noProof/>
                <w:webHidden/>
              </w:rPr>
            </w:r>
            <w:r w:rsidR="008027C4">
              <w:rPr>
                <w:noProof/>
                <w:webHidden/>
              </w:rPr>
              <w:fldChar w:fldCharType="separate"/>
            </w:r>
            <w:r w:rsidR="003833E1">
              <w:rPr>
                <w:noProof/>
                <w:webHidden/>
              </w:rPr>
              <w:t>118</w:t>
            </w:r>
            <w:r w:rsidR="008027C4">
              <w:rPr>
                <w:noProof/>
                <w:webHidden/>
              </w:rPr>
              <w:fldChar w:fldCharType="end"/>
            </w:r>
          </w:hyperlink>
        </w:p>
        <w:p w:rsidR="00AB304F" w:rsidRDefault="00AB304F">
          <w:r>
            <w:rPr>
              <w:b/>
              <w:bCs/>
            </w:rPr>
            <w:fldChar w:fldCharType="end"/>
          </w:r>
        </w:p>
      </w:sdtContent>
    </w:sdt>
    <w:p w:rsidR="001260F4" w:rsidRDefault="001260F4"/>
    <w:p w:rsidR="00DC4A92" w:rsidRDefault="00DC4A92"/>
    <w:p w:rsidR="00DC4A92" w:rsidRDefault="00DC4A92"/>
    <w:p w:rsidR="00DC4A92" w:rsidRDefault="00DC4A92"/>
    <w:p w:rsidR="00DC4A92" w:rsidRDefault="00DC4A92"/>
    <w:p w:rsidR="00744C97" w:rsidRDefault="00744C97" w:rsidP="00744C97">
      <w:bookmarkStart w:id="4" w:name="_Toc130026721"/>
    </w:p>
    <w:p w:rsidR="00F25B3F" w:rsidRDefault="00F25B3F" w:rsidP="00F25B3F">
      <w:pPr>
        <w:pStyle w:val="1"/>
        <w:keepNext w:val="0"/>
        <w:keepLines w:val="0"/>
        <w:widowControl w:val="0"/>
        <w:autoSpaceDE w:val="0"/>
        <w:autoSpaceDN w:val="0"/>
        <w:spacing w:before="0" w:line="240" w:lineRule="auto"/>
        <w:ind w:left="360" w:right="854" w:hanging="360"/>
        <w:jc w:val="center"/>
        <w:rPr>
          <w:rFonts w:ascii="Times New Roman" w:eastAsia="Times New Roman" w:hAnsi="Times New Roman" w:cs="Times New Roman"/>
          <w:b/>
          <w:bCs/>
          <w:color w:val="auto"/>
          <w:sz w:val="24"/>
          <w:szCs w:val="24"/>
        </w:rPr>
      </w:pPr>
      <w:r>
        <w:rPr>
          <w:rFonts w:ascii="Times New Roman" w:eastAsia="Times New Roman" w:hAnsi="Times New Roman" w:cs="Times New Roman"/>
          <w:b/>
          <w:bCs/>
          <w:color w:val="auto"/>
          <w:sz w:val="24"/>
          <w:szCs w:val="24"/>
        </w:rPr>
        <w:t>ВВЕДЕНИЕ</w:t>
      </w:r>
      <w:bookmarkEnd w:id="4"/>
    </w:p>
    <w:p w:rsidR="00F25B3F" w:rsidRPr="00F25B3F" w:rsidRDefault="00F25B3F" w:rsidP="00F25B3F">
      <w:pPr>
        <w:spacing w:after="0" w:line="360" w:lineRule="auto"/>
        <w:ind w:firstLine="567"/>
        <w:jc w:val="both"/>
        <w:rPr>
          <w:rFonts w:ascii="Times New Roman" w:hAnsi="Times New Roman" w:cs="Times New Roman"/>
          <w:sz w:val="24"/>
          <w:szCs w:val="24"/>
        </w:rPr>
      </w:pPr>
      <w:r w:rsidRPr="00F25B3F">
        <w:rPr>
          <w:rFonts w:ascii="Times New Roman" w:hAnsi="Times New Roman" w:cs="Times New Roman"/>
          <w:bCs/>
          <w:sz w:val="24"/>
          <w:szCs w:val="24"/>
        </w:rPr>
        <w:t>Схема теплоснабжения</w:t>
      </w:r>
      <w:r w:rsidRPr="00F25B3F">
        <w:rPr>
          <w:rFonts w:ascii="Times New Roman" w:hAnsi="Times New Roman" w:cs="Times New Roman"/>
          <w:sz w:val="24"/>
          <w:szCs w:val="24"/>
        </w:rPr>
        <w:t xml:space="preserve"> — документ, содержащий материалы по обоснованию эффективного и безопасного функционирования системы теплоснабжения, ее развития с учетом правового регулирования в области энергосбережения и повышения энергетической эффективности.</w:t>
      </w:r>
    </w:p>
    <w:p w:rsidR="00F25B3F" w:rsidRPr="00F25B3F" w:rsidRDefault="00F25B3F" w:rsidP="00F25B3F">
      <w:pPr>
        <w:spacing w:after="0" w:line="360" w:lineRule="auto"/>
        <w:ind w:firstLine="567"/>
        <w:jc w:val="both"/>
        <w:rPr>
          <w:rFonts w:ascii="Times New Roman" w:hAnsi="Times New Roman" w:cs="Times New Roman"/>
          <w:sz w:val="24"/>
          <w:szCs w:val="24"/>
        </w:rPr>
      </w:pPr>
      <w:proofErr w:type="gramStart"/>
      <w:r w:rsidRPr="00F25B3F">
        <w:rPr>
          <w:rFonts w:ascii="Times New Roman" w:hAnsi="Times New Roman" w:cs="Times New Roman"/>
          <w:sz w:val="24"/>
          <w:szCs w:val="24"/>
        </w:rPr>
        <w:t>Система централизованного теплоснабжения представляет собой сложный технологический объект с огромным количеством непростых задач, от правильного решения которых во многом зависят масштабы необходимых капитальных вложений в эти системы.</w:t>
      </w:r>
      <w:proofErr w:type="gramEnd"/>
      <w:r w:rsidRPr="00F25B3F">
        <w:rPr>
          <w:rFonts w:ascii="Times New Roman" w:hAnsi="Times New Roman" w:cs="Times New Roman"/>
          <w:sz w:val="24"/>
          <w:szCs w:val="24"/>
        </w:rPr>
        <w:t xml:space="preserve"> Прогноз спроса на тепловую энергию основан на прогнозировании развития населенного пункта, в первую очередь его градостроительной деятельности, определённой генеральным планом.</w:t>
      </w:r>
    </w:p>
    <w:p w:rsidR="00F25B3F" w:rsidRPr="00F25B3F" w:rsidRDefault="00F25B3F" w:rsidP="00F25B3F">
      <w:pPr>
        <w:spacing w:after="0" w:line="360" w:lineRule="auto"/>
        <w:ind w:firstLine="567"/>
        <w:jc w:val="both"/>
        <w:rPr>
          <w:rFonts w:ascii="Times New Roman" w:hAnsi="Times New Roman" w:cs="Times New Roman"/>
          <w:sz w:val="24"/>
          <w:szCs w:val="24"/>
        </w:rPr>
      </w:pPr>
      <w:r w:rsidRPr="00F25B3F">
        <w:rPr>
          <w:rFonts w:ascii="Times New Roman" w:hAnsi="Times New Roman" w:cs="Times New Roman"/>
          <w:sz w:val="24"/>
          <w:szCs w:val="24"/>
        </w:rPr>
        <w:t>Конечной целью грамотно организованной схемы теплоснабжения является:</w:t>
      </w:r>
    </w:p>
    <w:p w:rsidR="00F25B3F" w:rsidRPr="00F25B3F" w:rsidRDefault="00F25B3F" w:rsidP="00F25B3F">
      <w:pPr>
        <w:spacing w:after="0" w:line="360" w:lineRule="auto"/>
        <w:ind w:firstLine="567"/>
        <w:jc w:val="both"/>
        <w:rPr>
          <w:rFonts w:ascii="Times New Roman" w:hAnsi="Times New Roman" w:cs="Times New Roman"/>
          <w:sz w:val="24"/>
          <w:szCs w:val="24"/>
        </w:rPr>
      </w:pPr>
      <w:r w:rsidRPr="00F25B3F">
        <w:rPr>
          <w:rFonts w:ascii="Times New Roman" w:hAnsi="Times New Roman" w:cs="Times New Roman"/>
          <w:sz w:val="24"/>
          <w:szCs w:val="24"/>
        </w:rPr>
        <w:t>- определение направления развития системы теплоснабжения населенного пункта на расчетный период;</w:t>
      </w:r>
    </w:p>
    <w:p w:rsidR="00F25B3F" w:rsidRPr="00F25B3F" w:rsidRDefault="00F25B3F" w:rsidP="00F25B3F">
      <w:pPr>
        <w:spacing w:after="0" w:line="360" w:lineRule="auto"/>
        <w:ind w:firstLine="567"/>
        <w:jc w:val="both"/>
        <w:rPr>
          <w:rFonts w:ascii="Times New Roman" w:hAnsi="Times New Roman" w:cs="Times New Roman"/>
          <w:sz w:val="24"/>
          <w:szCs w:val="24"/>
        </w:rPr>
      </w:pPr>
      <w:r w:rsidRPr="00F25B3F">
        <w:rPr>
          <w:rFonts w:ascii="Times New Roman" w:hAnsi="Times New Roman" w:cs="Times New Roman"/>
          <w:sz w:val="24"/>
          <w:szCs w:val="24"/>
        </w:rPr>
        <w:t xml:space="preserve">- определение экономической целесообразности и экологической возможности строительства </w:t>
      </w:r>
      <w:proofErr w:type="gramStart"/>
      <w:r w:rsidRPr="00F25B3F">
        <w:rPr>
          <w:rFonts w:ascii="Times New Roman" w:hAnsi="Times New Roman" w:cs="Times New Roman"/>
          <w:sz w:val="24"/>
          <w:szCs w:val="24"/>
        </w:rPr>
        <w:t>новых</w:t>
      </w:r>
      <w:proofErr w:type="gramEnd"/>
      <w:r w:rsidRPr="00F25B3F">
        <w:rPr>
          <w:rFonts w:ascii="Times New Roman" w:hAnsi="Times New Roman" w:cs="Times New Roman"/>
          <w:sz w:val="24"/>
          <w:szCs w:val="24"/>
        </w:rPr>
        <w:t>, расширения и реконструкции действующих теплоисточников;</w:t>
      </w:r>
    </w:p>
    <w:p w:rsidR="00F25B3F" w:rsidRPr="00F25B3F" w:rsidRDefault="00F25B3F" w:rsidP="00F25B3F">
      <w:pPr>
        <w:spacing w:after="0" w:line="360" w:lineRule="auto"/>
        <w:ind w:firstLine="567"/>
        <w:jc w:val="both"/>
        <w:rPr>
          <w:rFonts w:ascii="Times New Roman" w:hAnsi="Times New Roman" w:cs="Times New Roman"/>
          <w:sz w:val="24"/>
          <w:szCs w:val="24"/>
        </w:rPr>
      </w:pPr>
      <w:r w:rsidRPr="00F25B3F">
        <w:rPr>
          <w:rFonts w:ascii="Times New Roman" w:hAnsi="Times New Roman" w:cs="Times New Roman"/>
          <w:sz w:val="24"/>
          <w:szCs w:val="24"/>
        </w:rPr>
        <w:t>- снижение издержек производства, передачи и себестоимости любого вида энергии;</w:t>
      </w:r>
    </w:p>
    <w:p w:rsidR="00F25B3F" w:rsidRPr="00F25B3F" w:rsidRDefault="00F25B3F" w:rsidP="00F25B3F">
      <w:pPr>
        <w:spacing w:after="0" w:line="360" w:lineRule="auto"/>
        <w:ind w:firstLine="567"/>
        <w:jc w:val="both"/>
        <w:rPr>
          <w:rFonts w:ascii="Times New Roman" w:hAnsi="Times New Roman" w:cs="Times New Roman"/>
          <w:sz w:val="24"/>
          <w:szCs w:val="24"/>
        </w:rPr>
      </w:pPr>
      <w:r w:rsidRPr="00F25B3F">
        <w:rPr>
          <w:rFonts w:ascii="Times New Roman" w:hAnsi="Times New Roman" w:cs="Times New Roman"/>
          <w:sz w:val="24"/>
          <w:szCs w:val="24"/>
        </w:rPr>
        <w:t>- повышение качества предоставляемых энергоресурсов;</w:t>
      </w:r>
    </w:p>
    <w:p w:rsidR="00F25B3F" w:rsidRPr="00F25B3F" w:rsidRDefault="00F25B3F" w:rsidP="00F25B3F">
      <w:pPr>
        <w:spacing w:after="0" w:line="360" w:lineRule="auto"/>
        <w:ind w:firstLine="567"/>
        <w:jc w:val="both"/>
        <w:rPr>
          <w:rFonts w:ascii="Times New Roman" w:hAnsi="Times New Roman" w:cs="Times New Roman"/>
          <w:sz w:val="24"/>
          <w:szCs w:val="24"/>
        </w:rPr>
      </w:pPr>
      <w:r w:rsidRPr="00F25B3F">
        <w:rPr>
          <w:rFonts w:ascii="Times New Roman" w:hAnsi="Times New Roman" w:cs="Times New Roman"/>
          <w:sz w:val="24"/>
          <w:szCs w:val="24"/>
        </w:rPr>
        <w:t>- увеличение прибыли самого предприятия.</w:t>
      </w:r>
    </w:p>
    <w:p w:rsidR="00F25B3F" w:rsidRPr="00F25B3F" w:rsidRDefault="00F25B3F" w:rsidP="00F25B3F">
      <w:pPr>
        <w:spacing w:after="0" w:line="360" w:lineRule="auto"/>
        <w:ind w:firstLine="567"/>
        <w:jc w:val="both"/>
        <w:rPr>
          <w:rFonts w:ascii="Times New Roman" w:hAnsi="Times New Roman" w:cs="Times New Roman"/>
          <w:sz w:val="24"/>
          <w:szCs w:val="24"/>
        </w:rPr>
      </w:pPr>
      <w:r w:rsidRPr="00F25B3F">
        <w:rPr>
          <w:rFonts w:ascii="Times New Roman" w:hAnsi="Times New Roman" w:cs="Times New Roman"/>
          <w:sz w:val="24"/>
          <w:szCs w:val="24"/>
        </w:rPr>
        <w:t>Значительный потенциал экономии и рост стоимости энергоресурсов делают проблему энергоресурсосбережения весьма актуальной.</w:t>
      </w:r>
    </w:p>
    <w:p w:rsidR="00F25B3F" w:rsidRPr="00F25B3F" w:rsidRDefault="00F25B3F" w:rsidP="00F25B3F">
      <w:pPr>
        <w:spacing w:after="0" w:line="360" w:lineRule="auto"/>
        <w:ind w:firstLine="567"/>
        <w:jc w:val="both"/>
        <w:rPr>
          <w:rFonts w:ascii="Times New Roman" w:hAnsi="Times New Roman" w:cs="Times New Roman"/>
          <w:sz w:val="24"/>
          <w:szCs w:val="24"/>
        </w:rPr>
      </w:pPr>
      <w:r w:rsidRPr="00F25B3F">
        <w:rPr>
          <w:rFonts w:ascii="Times New Roman" w:hAnsi="Times New Roman" w:cs="Times New Roman"/>
          <w:sz w:val="24"/>
          <w:szCs w:val="24"/>
        </w:rPr>
        <w:t xml:space="preserve">Схемы разрабатываются на основе анализа фактических тепловых нагрузок потребителей, оценки состояния существующих источников тепла и тепловых сетей и возможности их дальнейшего использования, рассмотрения вопросов надёжности, экономичности. </w:t>
      </w:r>
    </w:p>
    <w:p w:rsidR="00F25B3F" w:rsidRPr="00F25B3F" w:rsidRDefault="00F25B3F" w:rsidP="00F25B3F">
      <w:pPr>
        <w:spacing w:after="0" w:line="360" w:lineRule="auto"/>
        <w:ind w:firstLine="567"/>
        <w:jc w:val="both"/>
        <w:rPr>
          <w:rFonts w:ascii="Times New Roman" w:hAnsi="Times New Roman" w:cs="Times New Roman"/>
          <w:sz w:val="24"/>
          <w:szCs w:val="24"/>
        </w:rPr>
      </w:pPr>
      <w:r w:rsidRPr="00F25B3F">
        <w:rPr>
          <w:rFonts w:ascii="Times New Roman" w:hAnsi="Times New Roman" w:cs="Times New Roman"/>
          <w:sz w:val="24"/>
          <w:szCs w:val="24"/>
        </w:rPr>
        <w:t>С повышением степени централизации, как правило, повышается экономичность выработки тепла, снижаются начальные затраты и расходы по эксплуатации источников теплоснабжения, но одновременно увеличиваются начальные затраты на сооружение тепловых сетей и эксплуатационные расходы на транспорт тепла.</w:t>
      </w:r>
    </w:p>
    <w:p w:rsidR="00F25B3F" w:rsidRPr="00F25B3F" w:rsidRDefault="00F25B3F" w:rsidP="00F25B3F">
      <w:pPr>
        <w:spacing w:after="0" w:line="360" w:lineRule="auto"/>
        <w:ind w:firstLine="567"/>
        <w:jc w:val="both"/>
        <w:rPr>
          <w:rFonts w:ascii="Times New Roman" w:hAnsi="Times New Roman" w:cs="Times New Roman"/>
          <w:sz w:val="24"/>
          <w:szCs w:val="24"/>
        </w:rPr>
      </w:pPr>
      <w:r w:rsidRPr="00F25B3F">
        <w:rPr>
          <w:rFonts w:ascii="Times New Roman" w:hAnsi="Times New Roman" w:cs="Times New Roman"/>
          <w:sz w:val="24"/>
          <w:szCs w:val="24"/>
        </w:rPr>
        <w:t xml:space="preserve">Централизация теплоснабжения всегда экономически выгодна при плотной застройке в пределах данного района. </w:t>
      </w:r>
    </w:p>
    <w:p w:rsidR="00F25B3F" w:rsidRPr="00F25B3F" w:rsidRDefault="00F25B3F" w:rsidP="00F25B3F">
      <w:pPr>
        <w:spacing w:after="0" w:line="360" w:lineRule="auto"/>
        <w:ind w:firstLine="567"/>
        <w:jc w:val="both"/>
        <w:rPr>
          <w:rFonts w:ascii="Times New Roman" w:hAnsi="Times New Roman" w:cs="Times New Roman"/>
          <w:sz w:val="24"/>
          <w:szCs w:val="24"/>
        </w:rPr>
      </w:pPr>
      <w:proofErr w:type="gramStart"/>
      <w:r w:rsidRPr="00F25B3F">
        <w:rPr>
          <w:rFonts w:ascii="Times New Roman" w:hAnsi="Times New Roman" w:cs="Times New Roman"/>
          <w:sz w:val="24"/>
          <w:szCs w:val="24"/>
        </w:rPr>
        <w:t xml:space="preserve">В последние годы наряду с системами централизованного теплоснабжения значительному усовершенствованию подверглись системы децентрализованного теплоснабжения, в основном за счёт развития систем газоснабжения, путем подачи газа непосредственно в квартиры жилых </w:t>
      </w:r>
      <w:r w:rsidRPr="00F25B3F">
        <w:rPr>
          <w:rFonts w:ascii="Times New Roman" w:hAnsi="Times New Roman" w:cs="Times New Roman"/>
          <w:sz w:val="24"/>
          <w:szCs w:val="24"/>
        </w:rPr>
        <w:lastRenderedPageBreak/>
        <w:t>зданий, где за счёт его сжигания в котлах, газовых водонагревателях может быть получено тепло одновременно для отопления, горячего водоснабжения, а также для приготовления пищи.</w:t>
      </w:r>
      <w:proofErr w:type="gramEnd"/>
    </w:p>
    <w:p w:rsidR="00F25B3F" w:rsidRPr="00F25B3F" w:rsidRDefault="00F25B3F" w:rsidP="00F25B3F">
      <w:pPr>
        <w:shd w:val="clear" w:color="auto" w:fill="FFFFFF"/>
        <w:spacing w:after="0" w:line="360" w:lineRule="auto"/>
        <w:ind w:firstLine="567"/>
        <w:jc w:val="both"/>
        <w:rPr>
          <w:rFonts w:ascii="Times New Roman" w:hAnsi="Times New Roman" w:cs="Times New Roman"/>
          <w:sz w:val="24"/>
          <w:szCs w:val="24"/>
        </w:rPr>
      </w:pPr>
      <w:r w:rsidRPr="00F25B3F">
        <w:rPr>
          <w:rFonts w:ascii="Times New Roman" w:hAnsi="Times New Roman" w:cs="Times New Roman"/>
          <w:sz w:val="24"/>
          <w:szCs w:val="24"/>
        </w:rPr>
        <w:t>Основанием для разработки схемы теплоснабжения является:</w:t>
      </w:r>
    </w:p>
    <w:p w:rsidR="00F25B3F" w:rsidRPr="00F25B3F" w:rsidRDefault="00F25B3F" w:rsidP="00F25B3F">
      <w:pPr>
        <w:pStyle w:val="a9"/>
        <w:spacing w:line="360" w:lineRule="auto"/>
        <w:ind w:left="0" w:firstLine="720"/>
        <w:jc w:val="both"/>
        <w:rPr>
          <w:rFonts w:ascii="Times New Roman" w:hAnsi="Times New Roman"/>
          <w:sz w:val="24"/>
          <w:szCs w:val="24"/>
        </w:rPr>
      </w:pPr>
      <w:r w:rsidRPr="00F25B3F">
        <w:rPr>
          <w:rFonts w:ascii="Times New Roman" w:hAnsi="Times New Roman"/>
          <w:sz w:val="24"/>
          <w:szCs w:val="24"/>
        </w:rPr>
        <w:t>Федеральный закон от 27.07.2010 г. №190 «О теплоснабжении»;</w:t>
      </w:r>
    </w:p>
    <w:p w:rsidR="00F25B3F" w:rsidRPr="00F25B3F" w:rsidRDefault="00F25B3F" w:rsidP="00F25B3F">
      <w:pPr>
        <w:pStyle w:val="a9"/>
        <w:numPr>
          <w:ilvl w:val="0"/>
          <w:numId w:val="1"/>
        </w:numPr>
        <w:tabs>
          <w:tab w:val="left" w:pos="993"/>
        </w:tabs>
        <w:spacing w:line="360" w:lineRule="auto"/>
        <w:ind w:left="0" w:firstLine="709"/>
        <w:jc w:val="both"/>
        <w:rPr>
          <w:rFonts w:ascii="Times New Roman" w:hAnsi="Times New Roman"/>
          <w:sz w:val="24"/>
          <w:szCs w:val="24"/>
        </w:rPr>
      </w:pPr>
      <w:r w:rsidRPr="00F25B3F">
        <w:rPr>
          <w:rFonts w:ascii="Times New Roman" w:hAnsi="Times New Roman"/>
          <w:sz w:val="24"/>
          <w:szCs w:val="24"/>
        </w:rPr>
        <w:t>Постановление Правительства Российской Федерации от 22 февраля 2012г. №154 «О требованиях к схемам теплоснабжения, порядку их разработки и утверждения».</w:t>
      </w:r>
    </w:p>
    <w:p w:rsidR="00F25B3F" w:rsidRPr="00F25B3F" w:rsidRDefault="00F25B3F" w:rsidP="00F25B3F">
      <w:pPr>
        <w:pStyle w:val="a9"/>
        <w:numPr>
          <w:ilvl w:val="0"/>
          <w:numId w:val="1"/>
        </w:numPr>
        <w:tabs>
          <w:tab w:val="left" w:pos="993"/>
        </w:tabs>
        <w:spacing w:line="360" w:lineRule="auto"/>
        <w:ind w:left="0" w:firstLine="709"/>
        <w:jc w:val="both"/>
        <w:rPr>
          <w:rFonts w:ascii="Times New Roman" w:hAnsi="Times New Roman"/>
          <w:sz w:val="24"/>
          <w:szCs w:val="24"/>
        </w:rPr>
      </w:pPr>
      <w:r w:rsidRPr="00F25B3F">
        <w:rPr>
          <w:rFonts w:ascii="Times New Roman" w:hAnsi="Times New Roman"/>
          <w:sz w:val="24"/>
          <w:szCs w:val="24"/>
        </w:rPr>
        <w:t>Приказ Министерства энергетики РФ и Министерства регионального развития РФ от 29 декабря 2012 г. №565/667 «Об утверждении методических рекомендаций по разработке схем теплоснабжения».</w:t>
      </w:r>
    </w:p>
    <w:p w:rsidR="00F25B3F" w:rsidRPr="00F25B3F" w:rsidRDefault="00F25B3F" w:rsidP="00F25B3F">
      <w:pPr>
        <w:pStyle w:val="a9"/>
        <w:numPr>
          <w:ilvl w:val="0"/>
          <w:numId w:val="1"/>
        </w:numPr>
        <w:tabs>
          <w:tab w:val="left" w:pos="993"/>
        </w:tabs>
        <w:spacing w:line="360" w:lineRule="auto"/>
        <w:ind w:left="0" w:firstLine="709"/>
        <w:jc w:val="both"/>
        <w:rPr>
          <w:rFonts w:ascii="Times New Roman" w:hAnsi="Times New Roman"/>
          <w:sz w:val="24"/>
          <w:szCs w:val="24"/>
        </w:rPr>
      </w:pPr>
      <w:r w:rsidRPr="00F25B3F">
        <w:rPr>
          <w:rFonts w:ascii="Times New Roman" w:hAnsi="Times New Roman"/>
          <w:sz w:val="24"/>
          <w:szCs w:val="24"/>
        </w:rPr>
        <w:t xml:space="preserve">Федеральный закон от 06.10.2003 №131-ФЗ «Об общих принципах организации местного самоуправления в Российской Федерации». </w:t>
      </w:r>
    </w:p>
    <w:p w:rsidR="00F25B3F" w:rsidRPr="00F25B3F" w:rsidRDefault="00F25B3F" w:rsidP="00F25B3F">
      <w:pPr>
        <w:pStyle w:val="a9"/>
        <w:numPr>
          <w:ilvl w:val="0"/>
          <w:numId w:val="1"/>
        </w:numPr>
        <w:tabs>
          <w:tab w:val="left" w:pos="993"/>
        </w:tabs>
        <w:spacing w:line="360" w:lineRule="auto"/>
        <w:ind w:left="0" w:firstLine="709"/>
        <w:jc w:val="both"/>
        <w:rPr>
          <w:rFonts w:ascii="Times New Roman" w:hAnsi="Times New Roman"/>
          <w:sz w:val="24"/>
          <w:szCs w:val="24"/>
        </w:rPr>
      </w:pPr>
      <w:r w:rsidRPr="00F25B3F">
        <w:rPr>
          <w:rFonts w:ascii="Times New Roman" w:hAnsi="Times New Roman"/>
          <w:sz w:val="24"/>
          <w:szCs w:val="24"/>
        </w:rPr>
        <w:t>Федеральный закон от 07.12.2011 №417-ФЗ «О внесении изменений в законодательные акты Российской Федерации в связи с принятием федерального закона «О водоснабжении и водоотведении» в части внесения изменений в закон «О теплоснабжении»;</w:t>
      </w:r>
    </w:p>
    <w:p w:rsidR="00F25B3F" w:rsidRPr="00F25B3F" w:rsidRDefault="00F25B3F" w:rsidP="00F25B3F">
      <w:pPr>
        <w:pStyle w:val="a9"/>
        <w:numPr>
          <w:ilvl w:val="0"/>
          <w:numId w:val="1"/>
        </w:numPr>
        <w:tabs>
          <w:tab w:val="left" w:pos="993"/>
        </w:tabs>
        <w:spacing w:line="360" w:lineRule="auto"/>
        <w:ind w:left="0" w:firstLine="709"/>
        <w:jc w:val="both"/>
        <w:rPr>
          <w:rFonts w:ascii="Times New Roman" w:hAnsi="Times New Roman"/>
          <w:sz w:val="24"/>
          <w:szCs w:val="24"/>
        </w:rPr>
      </w:pPr>
      <w:r w:rsidRPr="00F25B3F">
        <w:rPr>
          <w:rFonts w:ascii="Times New Roman" w:hAnsi="Times New Roman"/>
          <w:sz w:val="24"/>
          <w:szCs w:val="24"/>
        </w:rPr>
        <w:t>Федеральный закон от 23.11.2009 №261-ФЗ «Об энергосбережении и о повышении энергетической эффективности, и о внесении изменений в отдельные законодательные акты Российской Федерации»).</w:t>
      </w:r>
    </w:p>
    <w:p w:rsidR="00F25B3F" w:rsidRPr="00F25B3F" w:rsidRDefault="00F25B3F" w:rsidP="00F25B3F">
      <w:pPr>
        <w:pStyle w:val="a9"/>
        <w:numPr>
          <w:ilvl w:val="0"/>
          <w:numId w:val="1"/>
        </w:numPr>
        <w:tabs>
          <w:tab w:val="left" w:pos="993"/>
        </w:tabs>
        <w:spacing w:line="360" w:lineRule="auto"/>
        <w:ind w:left="0" w:firstLine="709"/>
        <w:jc w:val="both"/>
        <w:rPr>
          <w:rFonts w:ascii="Times New Roman" w:hAnsi="Times New Roman"/>
          <w:sz w:val="24"/>
          <w:szCs w:val="24"/>
        </w:rPr>
      </w:pPr>
      <w:r w:rsidRPr="00F25B3F">
        <w:rPr>
          <w:rFonts w:ascii="Times New Roman" w:hAnsi="Times New Roman"/>
          <w:sz w:val="24"/>
          <w:szCs w:val="24"/>
        </w:rPr>
        <w:t>Постановление Правительства Российской Федерации № 452 от 16.05.2014 г. «Правила определения плановых и расчета фактических значений показателей надежности и энергетической эффективности объектов теплоснабжения, а также определения достижения организацией, осуществляющей регулируемые виды деятельности в сфере теплоснабжения, указанных плановых значений».</w:t>
      </w:r>
    </w:p>
    <w:p w:rsidR="00F25B3F" w:rsidRPr="00F25B3F" w:rsidRDefault="00F25B3F" w:rsidP="00F25B3F">
      <w:pPr>
        <w:pStyle w:val="a9"/>
        <w:numPr>
          <w:ilvl w:val="0"/>
          <w:numId w:val="1"/>
        </w:numPr>
        <w:tabs>
          <w:tab w:val="left" w:pos="993"/>
        </w:tabs>
        <w:spacing w:line="360" w:lineRule="auto"/>
        <w:ind w:left="0" w:firstLine="709"/>
        <w:jc w:val="both"/>
        <w:rPr>
          <w:rFonts w:ascii="Times New Roman" w:hAnsi="Times New Roman"/>
          <w:sz w:val="24"/>
          <w:szCs w:val="24"/>
        </w:rPr>
      </w:pPr>
      <w:r w:rsidRPr="00F25B3F">
        <w:rPr>
          <w:rFonts w:ascii="Times New Roman" w:hAnsi="Times New Roman"/>
          <w:sz w:val="24"/>
          <w:szCs w:val="24"/>
        </w:rPr>
        <w:t>СП 124.13330.20</w:t>
      </w:r>
      <w:r w:rsidR="00F90CF8">
        <w:rPr>
          <w:rFonts w:ascii="Times New Roman" w:hAnsi="Times New Roman"/>
          <w:sz w:val="24"/>
          <w:szCs w:val="24"/>
          <w:lang w:val="ru-RU"/>
        </w:rPr>
        <w:t>20</w:t>
      </w:r>
      <w:r w:rsidRPr="00F25B3F">
        <w:rPr>
          <w:rFonts w:ascii="Times New Roman" w:hAnsi="Times New Roman"/>
          <w:sz w:val="24"/>
          <w:szCs w:val="24"/>
        </w:rPr>
        <w:t xml:space="preserve"> Тепловые сети. Актуализированная редакция СНиП 41-02-2003.</w:t>
      </w:r>
    </w:p>
    <w:p w:rsidR="00F25B3F" w:rsidRPr="00F25B3F" w:rsidRDefault="00F25B3F" w:rsidP="00F25B3F">
      <w:pPr>
        <w:pStyle w:val="a9"/>
        <w:numPr>
          <w:ilvl w:val="0"/>
          <w:numId w:val="1"/>
        </w:numPr>
        <w:tabs>
          <w:tab w:val="left" w:pos="993"/>
        </w:tabs>
        <w:spacing w:line="360" w:lineRule="auto"/>
        <w:ind w:left="0" w:firstLine="709"/>
        <w:jc w:val="both"/>
        <w:rPr>
          <w:rFonts w:ascii="Times New Roman" w:hAnsi="Times New Roman"/>
          <w:sz w:val="24"/>
          <w:szCs w:val="24"/>
        </w:rPr>
      </w:pPr>
      <w:r w:rsidRPr="00F25B3F">
        <w:rPr>
          <w:rFonts w:ascii="Times New Roman" w:hAnsi="Times New Roman"/>
          <w:sz w:val="24"/>
          <w:szCs w:val="24"/>
        </w:rPr>
        <w:t>СНИП 23-2-2003 «Тепловая защита зданий».</w:t>
      </w:r>
    </w:p>
    <w:p w:rsidR="00F25B3F" w:rsidRPr="00F25B3F" w:rsidRDefault="00F25B3F" w:rsidP="00F25B3F">
      <w:pPr>
        <w:spacing w:after="0" w:line="360" w:lineRule="auto"/>
        <w:ind w:firstLine="567"/>
        <w:jc w:val="both"/>
        <w:rPr>
          <w:rFonts w:ascii="Times New Roman" w:hAnsi="Times New Roman" w:cs="Times New Roman"/>
          <w:sz w:val="24"/>
          <w:szCs w:val="24"/>
        </w:rPr>
      </w:pPr>
      <w:r w:rsidRPr="00F25B3F">
        <w:rPr>
          <w:rFonts w:ascii="Times New Roman" w:hAnsi="Times New Roman" w:cs="Times New Roman"/>
          <w:sz w:val="24"/>
          <w:szCs w:val="24"/>
        </w:rPr>
        <w:t>Основными нормативными документами при разработке схемы являются:</w:t>
      </w:r>
    </w:p>
    <w:p w:rsidR="00F25B3F" w:rsidRPr="00F25B3F" w:rsidRDefault="00F25B3F" w:rsidP="00F25B3F">
      <w:pPr>
        <w:pStyle w:val="a9"/>
        <w:numPr>
          <w:ilvl w:val="0"/>
          <w:numId w:val="2"/>
        </w:numPr>
        <w:spacing w:line="360" w:lineRule="auto"/>
        <w:ind w:left="0" w:firstLine="360"/>
        <w:jc w:val="both"/>
        <w:rPr>
          <w:rFonts w:ascii="Times New Roman" w:hAnsi="Times New Roman"/>
          <w:sz w:val="24"/>
          <w:szCs w:val="24"/>
        </w:rPr>
      </w:pPr>
      <w:r w:rsidRPr="00F25B3F">
        <w:rPr>
          <w:rFonts w:ascii="Times New Roman" w:hAnsi="Times New Roman"/>
          <w:sz w:val="24"/>
          <w:szCs w:val="24"/>
        </w:rPr>
        <w:t>Постановление Правительства РФ от 22 февраля 2012 г. № 154 «О требованиях к схемам теплоснабжения, порядку их разработки и утверждения»</w:t>
      </w:r>
    </w:p>
    <w:p w:rsidR="00F25B3F" w:rsidRPr="00F25B3F" w:rsidRDefault="00F25B3F" w:rsidP="00F25B3F">
      <w:pPr>
        <w:pStyle w:val="a9"/>
        <w:numPr>
          <w:ilvl w:val="0"/>
          <w:numId w:val="2"/>
        </w:numPr>
        <w:spacing w:line="360" w:lineRule="auto"/>
        <w:ind w:left="0" w:firstLine="360"/>
        <w:jc w:val="both"/>
        <w:rPr>
          <w:rFonts w:ascii="Times New Roman" w:hAnsi="Times New Roman"/>
          <w:sz w:val="24"/>
          <w:szCs w:val="24"/>
        </w:rPr>
      </w:pPr>
      <w:r w:rsidRPr="00F25B3F">
        <w:rPr>
          <w:rFonts w:ascii="Times New Roman" w:hAnsi="Times New Roman"/>
          <w:sz w:val="24"/>
          <w:szCs w:val="24"/>
        </w:rPr>
        <w:t>Постановление Правительства РФ от 3 апреля 2018 г. № 405 «О внесении изменений в некоторые акты Правительства Российской Федерации».</w:t>
      </w:r>
    </w:p>
    <w:p w:rsidR="00F25B3F" w:rsidRPr="00F25B3F" w:rsidRDefault="00F25B3F" w:rsidP="00F25B3F">
      <w:pPr>
        <w:pStyle w:val="a9"/>
        <w:numPr>
          <w:ilvl w:val="0"/>
          <w:numId w:val="2"/>
        </w:numPr>
        <w:spacing w:line="360" w:lineRule="auto"/>
        <w:ind w:left="0" w:firstLine="360"/>
        <w:jc w:val="both"/>
        <w:rPr>
          <w:rFonts w:ascii="Times New Roman" w:hAnsi="Times New Roman"/>
          <w:sz w:val="24"/>
          <w:szCs w:val="24"/>
        </w:rPr>
      </w:pPr>
      <w:r w:rsidRPr="00F25B3F">
        <w:rPr>
          <w:rFonts w:ascii="Times New Roman" w:hAnsi="Times New Roman"/>
          <w:sz w:val="24"/>
          <w:szCs w:val="24"/>
        </w:rPr>
        <w:t>Приказ Министерства энергетики РФ и Министерства регионального развития РФ от 29 декабря 2012 г. № 565/667 «Об утверждении методических рекомендаций по разработке схем теплоснабжения»</w:t>
      </w:r>
    </w:p>
    <w:p w:rsidR="00F25B3F" w:rsidRPr="00F25B3F" w:rsidRDefault="00F25B3F" w:rsidP="00F25B3F">
      <w:pPr>
        <w:pStyle w:val="a9"/>
        <w:numPr>
          <w:ilvl w:val="0"/>
          <w:numId w:val="2"/>
        </w:numPr>
        <w:spacing w:line="360" w:lineRule="auto"/>
        <w:ind w:left="0" w:firstLine="360"/>
        <w:jc w:val="both"/>
        <w:rPr>
          <w:rFonts w:ascii="Times New Roman" w:hAnsi="Times New Roman"/>
          <w:sz w:val="24"/>
          <w:szCs w:val="24"/>
        </w:rPr>
      </w:pPr>
      <w:r w:rsidRPr="00F25B3F">
        <w:rPr>
          <w:rFonts w:ascii="Times New Roman" w:hAnsi="Times New Roman"/>
          <w:sz w:val="24"/>
          <w:szCs w:val="24"/>
        </w:rPr>
        <w:lastRenderedPageBreak/>
        <w:t xml:space="preserve">Методические рекомендации по разработке схем теплоснабжения (утв. Приказом Министерства энергетики РФ и Министерства регионального развития РФ от 29 декабря 2012 г. № 565/667) </w:t>
      </w:r>
    </w:p>
    <w:p w:rsidR="00F25B3F" w:rsidRPr="00F25B3F" w:rsidRDefault="00F25B3F" w:rsidP="00F25B3F">
      <w:pPr>
        <w:pStyle w:val="a9"/>
        <w:numPr>
          <w:ilvl w:val="0"/>
          <w:numId w:val="2"/>
        </w:numPr>
        <w:spacing w:line="360" w:lineRule="auto"/>
        <w:ind w:left="0" w:firstLine="360"/>
        <w:jc w:val="both"/>
        <w:rPr>
          <w:rFonts w:ascii="Times New Roman" w:hAnsi="Times New Roman"/>
          <w:sz w:val="24"/>
          <w:szCs w:val="24"/>
        </w:rPr>
      </w:pPr>
      <w:r w:rsidRPr="00F25B3F">
        <w:rPr>
          <w:rFonts w:ascii="Times New Roman" w:hAnsi="Times New Roman"/>
          <w:sz w:val="24"/>
          <w:szCs w:val="24"/>
        </w:rPr>
        <w:t>Постановление Правительства РФ от 8 августа 2012 г. N 808 «Об организации теплоснабжения в Российской Федерации и о внесении изменений в некоторые акты Правительства Российской Федерации».</w:t>
      </w:r>
    </w:p>
    <w:p w:rsidR="00F25B3F" w:rsidRDefault="00F25B3F" w:rsidP="00F25B3F">
      <w:pPr>
        <w:rPr>
          <w:lang w:val="x-none"/>
        </w:rPr>
      </w:pPr>
    </w:p>
    <w:p w:rsidR="00F25B3F" w:rsidRDefault="00F25B3F" w:rsidP="00F25B3F">
      <w:pPr>
        <w:rPr>
          <w:lang w:val="x-none"/>
        </w:rPr>
      </w:pPr>
    </w:p>
    <w:p w:rsidR="00F25B3F" w:rsidRDefault="00F25B3F" w:rsidP="00F25B3F">
      <w:pPr>
        <w:rPr>
          <w:lang w:val="x-none"/>
        </w:rPr>
      </w:pPr>
    </w:p>
    <w:p w:rsidR="00F25B3F" w:rsidRDefault="00F25B3F" w:rsidP="00F25B3F">
      <w:pPr>
        <w:rPr>
          <w:lang w:val="x-none"/>
        </w:rPr>
      </w:pPr>
    </w:p>
    <w:p w:rsidR="00F25B3F" w:rsidRDefault="00F25B3F" w:rsidP="00F25B3F">
      <w:pPr>
        <w:rPr>
          <w:lang w:val="x-none"/>
        </w:rPr>
      </w:pPr>
    </w:p>
    <w:p w:rsidR="00F25B3F" w:rsidRDefault="00F25B3F" w:rsidP="00F25B3F">
      <w:pPr>
        <w:rPr>
          <w:lang w:val="x-none"/>
        </w:rPr>
      </w:pPr>
    </w:p>
    <w:p w:rsidR="00F25B3F" w:rsidRDefault="00F25B3F" w:rsidP="00F25B3F">
      <w:pPr>
        <w:rPr>
          <w:lang w:val="x-none"/>
        </w:rPr>
      </w:pPr>
    </w:p>
    <w:p w:rsidR="00F25B3F" w:rsidRDefault="00F25B3F" w:rsidP="00F25B3F">
      <w:pPr>
        <w:rPr>
          <w:lang w:val="x-none"/>
        </w:rPr>
      </w:pPr>
    </w:p>
    <w:p w:rsidR="00F25B3F" w:rsidRDefault="00F25B3F" w:rsidP="00F25B3F">
      <w:pPr>
        <w:rPr>
          <w:lang w:val="x-none"/>
        </w:rPr>
      </w:pPr>
    </w:p>
    <w:p w:rsidR="00F25B3F" w:rsidRDefault="00F25B3F" w:rsidP="00F25B3F">
      <w:pPr>
        <w:rPr>
          <w:lang w:val="x-none"/>
        </w:rPr>
      </w:pPr>
    </w:p>
    <w:p w:rsidR="00F25B3F" w:rsidRDefault="00F25B3F" w:rsidP="00F25B3F">
      <w:pPr>
        <w:rPr>
          <w:lang w:val="x-none"/>
        </w:rPr>
      </w:pPr>
    </w:p>
    <w:p w:rsidR="00F25B3F" w:rsidRDefault="00F25B3F" w:rsidP="00F25B3F">
      <w:pPr>
        <w:rPr>
          <w:lang w:val="x-none"/>
        </w:rPr>
      </w:pPr>
    </w:p>
    <w:p w:rsidR="003E0833" w:rsidRDefault="003E0833" w:rsidP="00F25B3F">
      <w:pPr>
        <w:rPr>
          <w:lang w:val="x-none"/>
        </w:rPr>
      </w:pPr>
    </w:p>
    <w:p w:rsidR="003E0833" w:rsidRDefault="003E0833" w:rsidP="00F25B3F">
      <w:pPr>
        <w:rPr>
          <w:lang w:val="x-none"/>
        </w:rPr>
      </w:pPr>
    </w:p>
    <w:p w:rsidR="003E0833" w:rsidRDefault="003E0833" w:rsidP="00F25B3F">
      <w:pPr>
        <w:rPr>
          <w:lang w:val="x-none"/>
        </w:rPr>
      </w:pPr>
    </w:p>
    <w:p w:rsidR="003E0833" w:rsidRDefault="003E0833" w:rsidP="00F25B3F">
      <w:pPr>
        <w:rPr>
          <w:lang w:val="x-none"/>
        </w:rPr>
      </w:pPr>
    </w:p>
    <w:p w:rsidR="003E0833" w:rsidRDefault="003E0833" w:rsidP="00F25B3F">
      <w:pPr>
        <w:rPr>
          <w:lang w:val="x-none"/>
        </w:rPr>
      </w:pPr>
    </w:p>
    <w:p w:rsidR="003E0833" w:rsidRDefault="003E0833" w:rsidP="00F25B3F">
      <w:pPr>
        <w:rPr>
          <w:lang w:val="x-none"/>
        </w:rPr>
      </w:pPr>
    </w:p>
    <w:p w:rsidR="00F25B3F" w:rsidRDefault="00F25B3F" w:rsidP="00F25B3F">
      <w:pPr>
        <w:rPr>
          <w:lang w:val="x-none"/>
        </w:rPr>
      </w:pPr>
    </w:p>
    <w:p w:rsidR="00F25B3F" w:rsidRDefault="00F25B3F" w:rsidP="00F25B3F">
      <w:pPr>
        <w:rPr>
          <w:lang w:val="x-none"/>
        </w:rPr>
      </w:pPr>
    </w:p>
    <w:p w:rsidR="00F25B3F" w:rsidRDefault="00F25B3F" w:rsidP="00F25B3F">
      <w:pPr>
        <w:rPr>
          <w:lang w:val="x-none"/>
        </w:rPr>
      </w:pPr>
    </w:p>
    <w:p w:rsidR="00F25B3F" w:rsidRDefault="00F25B3F" w:rsidP="00F25B3F">
      <w:pPr>
        <w:rPr>
          <w:lang w:val="x-none"/>
        </w:rPr>
      </w:pPr>
    </w:p>
    <w:p w:rsidR="00F25B3F" w:rsidRDefault="00F25B3F" w:rsidP="00F25B3F">
      <w:pPr>
        <w:rPr>
          <w:lang w:val="x-none"/>
        </w:rPr>
      </w:pPr>
    </w:p>
    <w:p w:rsidR="00F25B3F" w:rsidRDefault="00F25B3F" w:rsidP="00F25B3F">
      <w:pPr>
        <w:rPr>
          <w:lang w:val="x-none"/>
        </w:rPr>
      </w:pPr>
    </w:p>
    <w:p w:rsidR="00F25B3F" w:rsidRDefault="00F25B3F" w:rsidP="00F25B3F">
      <w:pPr>
        <w:rPr>
          <w:lang w:val="x-none"/>
        </w:rPr>
      </w:pPr>
    </w:p>
    <w:p w:rsidR="00F25B3F" w:rsidRDefault="00F25B3F" w:rsidP="00F25B3F">
      <w:pPr>
        <w:rPr>
          <w:lang w:val="x-none"/>
        </w:rPr>
      </w:pPr>
    </w:p>
    <w:p w:rsidR="00AB304F" w:rsidRDefault="00AB304F" w:rsidP="00AB304F">
      <w:pPr>
        <w:pStyle w:val="1"/>
        <w:keepNext w:val="0"/>
        <w:keepLines w:val="0"/>
        <w:widowControl w:val="0"/>
        <w:autoSpaceDE w:val="0"/>
        <w:autoSpaceDN w:val="0"/>
        <w:spacing w:before="0" w:line="240" w:lineRule="auto"/>
        <w:ind w:left="360" w:right="854" w:hanging="360"/>
        <w:jc w:val="both"/>
        <w:rPr>
          <w:rFonts w:ascii="Times New Roman" w:eastAsia="Times New Roman" w:hAnsi="Times New Roman" w:cs="Times New Roman"/>
          <w:b/>
          <w:bCs/>
          <w:color w:val="auto"/>
          <w:sz w:val="24"/>
          <w:szCs w:val="24"/>
        </w:rPr>
      </w:pPr>
      <w:bookmarkStart w:id="5" w:name="_Toc130026722"/>
      <w:r w:rsidRPr="00AB304F">
        <w:rPr>
          <w:rFonts w:ascii="Times New Roman" w:eastAsia="Times New Roman" w:hAnsi="Times New Roman" w:cs="Times New Roman"/>
          <w:b/>
          <w:bCs/>
          <w:color w:val="auto"/>
          <w:sz w:val="24"/>
          <w:szCs w:val="24"/>
        </w:rPr>
        <w:t>Глава 1. Существующее положение в сфере производства, передачи и потребления тепловой энергии для целей теплоснабжения.</w:t>
      </w:r>
      <w:bookmarkEnd w:id="5"/>
    </w:p>
    <w:p w:rsidR="00F112F7" w:rsidRDefault="00F112F7" w:rsidP="00F112F7">
      <w:pPr>
        <w:spacing w:after="0" w:line="360" w:lineRule="auto"/>
        <w:ind w:firstLine="567"/>
        <w:jc w:val="both"/>
        <w:rPr>
          <w:rFonts w:ascii="Times New Roman" w:hAnsi="Times New Roman" w:cs="Times New Roman"/>
          <w:sz w:val="24"/>
          <w:szCs w:val="24"/>
        </w:rPr>
      </w:pPr>
    </w:p>
    <w:p w:rsidR="00F112F7" w:rsidRPr="00F112F7" w:rsidRDefault="00F112F7" w:rsidP="00F112F7">
      <w:pPr>
        <w:spacing w:after="0" w:line="360" w:lineRule="auto"/>
        <w:ind w:firstLine="567"/>
        <w:jc w:val="both"/>
        <w:rPr>
          <w:rFonts w:ascii="Times New Roman" w:hAnsi="Times New Roman" w:cs="Times New Roman"/>
          <w:sz w:val="24"/>
          <w:szCs w:val="24"/>
        </w:rPr>
      </w:pPr>
      <w:r w:rsidRPr="00F112F7">
        <w:rPr>
          <w:rFonts w:ascii="Times New Roman" w:hAnsi="Times New Roman" w:cs="Times New Roman"/>
          <w:sz w:val="24"/>
          <w:szCs w:val="24"/>
        </w:rPr>
        <w:t xml:space="preserve">Централизованное теплоснабжение </w:t>
      </w:r>
      <w:r w:rsidR="007B3FAA">
        <w:rPr>
          <w:rFonts w:ascii="Times New Roman" w:hAnsi="Times New Roman" w:cs="Times New Roman"/>
          <w:sz w:val="24"/>
          <w:szCs w:val="24"/>
        </w:rPr>
        <w:t>Писцовского</w:t>
      </w:r>
      <w:r w:rsidRPr="00F112F7">
        <w:rPr>
          <w:rFonts w:ascii="Times New Roman" w:hAnsi="Times New Roman" w:cs="Times New Roman"/>
          <w:sz w:val="24"/>
          <w:szCs w:val="24"/>
        </w:rPr>
        <w:t xml:space="preserve"> сельского поселения (далее </w:t>
      </w:r>
      <w:r w:rsidR="007B3FAA">
        <w:rPr>
          <w:rFonts w:ascii="Times New Roman" w:hAnsi="Times New Roman" w:cs="Times New Roman"/>
          <w:sz w:val="24"/>
          <w:szCs w:val="24"/>
        </w:rPr>
        <w:t>Писцовского</w:t>
      </w:r>
      <w:r w:rsidRPr="00F112F7">
        <w:rPr>
          <w:rFonts w:ascii="Times New Roman" w:hAnsi="Times New Roman" w:cs="Times New Roman"/>
          <w:sz w:val="24"/>
          <w:szCs w:val="24"/>
        </w:rPr>
        <w:t xml:space="preserve"> СП) осуществляется в </w:t>
      </w:r>
      <w:r w:rsidR="00A604D5">
        <w:rPr>
          <w:rFonts w:ascii="Times New Roman" w:hAnsi="Times New Roman" w:cs="Times New Roman"/>
          <w:sz w:val="24"/>
          <w:szCs w:val="24"/>
        </w:rPr>
        <w:t>одном населенном</w:t>
      </w:r>
      <w:r w:rsidRPr="00F112F7">
        <w:rPr>
          <w:rFonts w:ascii="Times New Roman" w:hAnsi="Times New Roman" w:cs="Times New Roman"/>
          <w:sz w:val="24"/>
          <w:szCs w:val="24"/>
        </w:rPr>
        <w:t xml:space="preserve"> </w:t>
      </w:r>
      <w:r w:rsidR="00A604D5">
        <w:rPr>
          <w:rFonts w:ascii="Times New Roman" w:hAnsi="Times New Roman" w:cs="Times New Roman"/>
          <w:sz w:val="24"/>
          <w:szCs w:val="24"/>
        </w:rPr>
        <w:t>пункте</w:t>
      </w:r>
      <w:r w:rsidRPr="00F112F7">
        <w:rPr>
          <w:rFonts w:ascii="Times New Roman" w:hAnsi="Times New Roman" w:cs="Times New Roman"/>
          <w:sz w:val="24"/>
          <w:szCs w:val="24"/>
        </w:rPr>
        <w:t>:</w:t>
      </w:r>
    </w:p>
    <w:p w:rsidR="00F112F7" w:rsidRDefault="00F112F7" w:rsidP="00F112F7">
      <w:pPr>
        <w:spacing w:after="0" w:line="360" w:lineRule="auto"/>
        <w:ind w:firstLine="567"/>
        <w:jc w:val="both"/>
        <w:rPr>
          <w:rFonts w:ascii="Times New Roman" w:hAnsi="Times New Roman" w:cs="Times New Roman"/>
          <w:sz w:val="24"/>
          <w:szCs w:val="24"/>
        </w:rPr>
      </w:pPr>
      <w:r w:rsidRPr="00F112F7">
        <w:rPr>
          <w:rFonts w:ascii="Times New Roman" w:hAnsi="Times New Roman" w:cs="Times New Roman"/>
          <w:sz w:val="24"/>
          <w:szCs w:val="24"/>
        </w:rPr>
        <w:t xml:space="preserve">- </w:t>
      </w:r>
      <w:r w:rsidR="00A604D5" w:rsidRPr="00A604D5">
        <w:rPr>
          <w:rFonts w:ascii="Times New Roman" w:hAnsi="Times New Roman" w:cs="Times New Roman"/>
          <w:sz w:val="24"/>
          <w:szCs w:val="24"/>
        </w:rPr>
        <w:t>с</w:t>
      </w:r>
      <w:proofErr w:type="gramStart"/>
      <w:r w:rsidR="00A604D5" w:rsidRPr="00A604D5">
        <w:rPr>
          <w:rFonts w:ascii="Times New Roman" w:hAnsi="Times New Roman" w:cs="Times New Roman"/>
          <w:sz w:val="24"/>
          <w:szCs w:val="24"/>
        </w:rPr>
        <w:t>.П</w:t>
      </w:r>
      <w:proofErr w:type="gramEnd"/>
      <w:r w:rsidR="00A604D5" w:rsidRPr="00A604D5">
        <w:rPr>
          <w:rFonts w:ascii="Times New Roman" w:hAnsi="Times New Roman" w:cs="Times New Roman"/>
          <w:sz w:val="24"/>
          <w:szCs w:val="24"/>
        </w:rPr>
        <w:t>исцово</w:t>
      </w:r>
      <w:r w:rsidR="00A604D5">
        <w:rPr>
          <w:rFonts w:ascii="Times New Roman" w:hAnsi="Times New Roman" w:cs="Times New Roman"/>
          <w:sz w:val="24"/>
          <w:szCs w:val="24"/>
        </w:rPr>
        <w:t>.</w:t>
      </w:r>
    </w:p>
    <w:p w:rsidR="00F90CF8" w:rsidRDefault="006D5E66" w:rsidP="00A604D5">
      <w:pPr>
        <w:spacing w:after="0" w:line="360" w:lineRule="auto"/>
        <w:ind w:firstLine="567"/>
        <w:jc w:val="both"/>
        <w:rPr>
          <w:rFonts w:ascii="Times New Roman" w:eastAsia="Calibri" w:hAnsi="Times New Roman" w:cs="Times New Roman"/>
          <w:sz w:val="24"/>
        </w:rPr>
      </w:pPr>
      <w:r>
        <w:rPr>
          <w:rFonts w:ascii="Times New Roman" w:eastAsia="Calibri" w:hAnsi="Times New Roman" w:cs="Times New Roman"/>
          <w:sz w:val="24"/>
        </w:rPr>
        <w:t xml:space="preserve"> 1. </w:t>
      </w:r>
      <w:r w:rsidR="00F90CF8">
        <w:rPr>
          <w:rFonts w:ascii="Times New Roman" w:eastAsia="Calibri" w:hAnsi="Times New Roman" w:cs="Times New Roman"/>
          <w:sz w:val="24"/>
        </w:rPr>
        <w:t xml:space="preserve">Блочно-модульная котельную </w:t>
      </w:r>
      <w:r w:rsidR="00F90CF8" w:rsidRPr="00F90CF8">
        <w:rPr>
          <w:rFonts w:ascii="Times New Roman" w:eastAsia="Calibri" w:hAnsi="Times New Roman" w:cs="Times New Roman"/>
          <w:sz w:val="24"/>
        </w:rPr>
        <w:t>№1 по адресу: с</w:t>
      </w:r>
      <w:proofErr w:type="gramStart"/>
      <w:r w:rsidR="00F90CF8" w:rsidRPr="00F90CF8">
        <w:rPr>
          <w:rFonts w:ascii="Times New Roman" w:eastAsia="Calibri" w:hAnsi="Times New Roman" w:cs="Times New Roman"/>
          <w:sz w:val="24"/>
        </w:rPr>
        <w:t>.П</w:t>
      </w:r>
      <w:proofErr w:type="gramEnd"/>
      <w:r w:rsidR="00F90CF8" w:rsidRPr="00F90CF8">
        <w:rPr>
          <w:rFonts w:ascii="Times New Roman" w:eastAsia="Calibri" w:hAnsi="Times New Roman" w:cs="Times New Roman"/>
          <w:sz w:val="24"/>
        </w:rPr>
        <w:t>исцово, ул.Ярославская,1а и тепловые сети от нее эксплуатирует АО «ТГК-7.</w:t>
      </w:r>
    </w:p>
    <w:p w:rsidR="00A604D5" w:rsidRDefault="00F90CF8" w:rsidP="00A604D5">
      <w:pPr>
        <w:spacing w:after="0" w:line="360" w:lineRule="auto"/>
        <w:ind w:firstLine="567"/>
        <w:jc w:val="both"/>
        <w:rPr>
          <w:rFonts w:ascii="Times New Roman" w:eastAsia="Calibri" w:hAnsi="Times New Roman" w:cs="Times New Roman"/>
          <w:sz w:val="24"/>
        </w:rPr>
      </w:pPr>
      <w:r>
        <w:rPr>
          <w:rFonts w:ascii="Times New Roman" w:eastAsia="Calibri" w:hAnsi="Times New Roman" w:cs="Times New Roman"/>
          <w:sz w:val="24"/>
        </w:rPr>
        <w:t xml:space="preserve">2. </w:t>
      </w:r>
      <w:r w:rsidR="00A604D5" w:rsidRPr="00A604D5">
        <w:rPr>
          <w:rFonts w:ascii="Times New Roman" w:eastAsia="Calibri" w:hAnsi="Times New Roman" w:cs="Times New Roman"/>
          <w:sz w:val="24"/>
        </w:rPr>
        <w:t>Блочно-модульную котельную</w:t>
      </w:r>
      <w:r>
        <w:rPr>
          <w:rFonts w:ascii="Times New Roman" w:eastAsia="Calibri" w:hAnsi="Times New Roman" w:cs="Times New Roman"/>
          <w:sz w:val="24"/>
        </w:rPr>
        <w:t xml:space="preserve"> № 2</w:t>
      </w:r>
      <w:r w:rsidR="00A604D5" w:rsidRPr="00A604D5">
        <w:rPr>
          <w:rFonts w:ascii="Times New Roman" w:eastAsia="Calibri" w:hAnsi="Times New Roman" w:cs="Times New Roman"/>
          <w:sz w:val="24"/>
        </w:rPr>
        <w:t xml:space="preserve"> по адресу: с</w:t>
      </w:r>
      <w:proofErr w:type="gramStart"/>
      <w:r w:rsidR="00A604D5" w:rsidRPr="00A604D5">
        <w:rPr>
          <w:rFonts w:ascii="Times New Roman" w:eastAsia="Calibri" w:hAnsi="Times New Roman" w:cs="Times New Roman"/>
          <w:sz w:val="24"/>
        </w:rPr>
        <w:t>.П</w:t>
      </w:r>
      <w:proofErr w:type="gramEnd"/>
      <w:r w:rsidR="00A604D5" w:rsidRPr="00A604D5">
        <w:rPr>
          <w:rFonts w:ascii="Times New Roman" w:eastAsia="Calibri" w:hAnsi="Times New Roman" w:cs="Times New Roman"/>
          <w:sz w:val="24"/>
        </w:rPr>
        <w:t xml:space="preserve">исцово, ул.Социалистическая,1/2 эксплуатирует ГУП Ивановской области «Центр-Профи», тепловые сети, относящиеся к ней, эксплуатирует АО «ТГК-7». </w:t>
      </w:r>
    </w:p>
    <w:p w:rsidR="00A604D5" w:rsidRPr="00A604D5" w:rsidRDefault="00A604D5" w:rsidP="00A604D5">
      <w:pPr>
        <w:spacing w:after="0" w:line="360" w:lineRule="auto"/>
        <w:ind w:firstLine="567"/>
        <w:jc w:val="both"/>
        <w:rPr>
          <w:rFonts w:ascii="Times New Roman" w:eastAsia="Calibri" w:hAnsi="Times New Roman" w:cs="Times New Roman"/>
          <w:sz w:val="24"/>
        </w:rPr>
      </w:pPr>
      <w:r>
        <w:rPr>
          <w:rFonts w:ascii="Times New Roman" w:eastAsia="Calibri" w:hAnsi="Times New Roman" w:cs="Times New Roman"/>
          <w:sz w:val="24"/>
        </w:rPr>
        <w:t xml:space="preserve">Котельные </w:t>
      </w:r>
      <w:r w:rsidRPr="00A604D5">
        <w:rPr>
          <w:rFonts w:ascii="Times New Roman" w:eastAsia="Calibri" w:hAnsi="Times New Roman" w:cs="Times New Roman"/>
          <w:sz w:val="24"/>
        </w:rPr>
        <w:t xml:space="preserve">работают в автоматическом режиме, контроль температуры теплоносителя в текущем режиме осуществляется с помощью комплекса приборов и устройств в составе датчика температуры наружного воздуха, основного щита управления котельной и трехходового смесительного клапана, датчиков температуры сетевого контура. Данные хранятся в памяти тепловычислителей ВКТ-5, входящих в состав коммерческих узлов учета тепловой энергии котельных. Доступ к архивам и текущим показаниям потребления тепловой энергии </w:t>
      </w:r>
      <w:proofErr w:type="gramStart"/>
      <w:r w:rsidRPr="00A604D5">
        <w:rPr>
          <w:rFonts w:ascii="Times New Roman" w:eastAsia="Calibri" w:hAnsi="Times New Roman" w:cs="Times New Roman"/>
          <w:sz w:val="24"/>
        </w:rPr>
        <w:t>может</w:t>
      </w:r>
      <w:proofErr w:type="gramEnd"/>
      <w:r w:rsidRPr="00A604D5">
        <w:rPr>
          <w:rFonts w:ascii="Times New Roman" w:eastAsia="Calibri" w:hAnsi="Times New Roman" w:cs="Times New Roman"/>
          <w:sz w:val="24"/>
        </w:rPr>
        <w:t xml:space="preserve"> осуществляется круглосуточно с помощью персонального онлайн кабинета АИИС «Элдис», подключенной к тепловычислителям. </w:t>
      </w:r>
      <w:proofErr w:type="gramStart"/>
      <w:r w:rsidRPr="00A604D5">
        <w:rPr>
          <w:rFonts w:ascii="Times New Roman" w:eastAsia="Calibri" w:hAnsi="Times New Roman" w:cs="Times New Roman"/>
          <w:sz w:val="24"/>
        </w:rPr>
        <w:t>Также АИИС «Элдис» оповещает об отклонении параметров работы тепловых сетей от нормативных путем уведомления по e-mail.</w:t>
      </w:r>
      <w:proofErr w:type="gramEnd"/>
      <w:r w:rsidRPr="00A604D5">
        <w:rPr>
          <w:rFonts w:ascii="Times New Roman" w:eastAsia="Calibri" w:hAnsi="Times New Roman" w:cs="Times New Roman"/>
          <w:sz w:val="24"/>
        </w:rPr>
        <w:t xml:space="preserve"> </w:t>
      </w:r>
      <w:proofErr w:type="gramStart"/>
      <w:r w:rsidRPr="00A604D5">
        <w:rPr>
          <w:rFonts w:ascii="Times New Roman" w:eastAsia="Calibri" w:hAnsi="Times New Roman" w:cs="Times New Roman"/>
          <w:sz w:val="24"/>
        </w:rPr>
        <w:t>Контроль за</w:t>
      </w:r>
      <w:proofErr w:type="gramEnd"/>
      <w:r w:rsidRPr="00A604D5">
        <w:rPr>
          <w:rFonts w:ascii="Times New Roman" w:eastAsia="Calibri" w:hAnsi="Times New Roman" w:cs="Times New Roman"/>
          <w:sz w:val="24"/>
        </w:rPr>
        <w:t xml:space="preserve"> потребителями идет по установленным у них узлам учета тепловой энергии.</w:t>
      </w:r>
    </w:p>
    <w:p w:rsidR="00634C50" w:rsidRDefault="006C5C20" w:rsidP="006C5C20">
      <w:pPr>
        <w:spacing w:after="0" w:line="360" w:lineRule="auto"/>
        <w:ind w:firstLine="567"/>
        <w:jc w:val="both"/>
        <w:rPr>
          <w:rFonts w:ascii="Times New Roman" w:hAnsi="Times New Roman" w:cs="Times New Roman"/>
          <w:sz w:val="24"/>
          <w:szCs w:val="24"/>
        </w:rPr>
      </w:pPr>
      <w:r w:rsidRPr="006C5C20">
        <w:rPr>
          <w:rFonts w:ascii="Times New Roman" w:hAnsi="Times New Roman" w:cs="Times New Roman"/>
          <w:sz w:val="24"/>
          <w:szCs w:val="24"/>
        </w:rPr>
        <w:t xml:space="preserve">Температурный график работы котельных - 95/70 </w:t>
      </w:r>
      <w:r w:rsidRPr="00F90CF8">
        <w:rPr>
          <w:rFonts w:ascii="Times New Roman" w:hAnsi="Times New Roman" w:cs="Times New Roman"/>
          <w:sz w:val="24"/>
          <w:szCs w:val="24"/>
          <w:vertAlign w:val="superscript"/>
        </w:rPr>
        <w:t>0</w:t>
      </w:r>
      <w:r w:rsidRPr="006C5C20">
        <w:rPr>
          <w:rFonts w:ascii="Times New Roman" w:hAnsi="Times New Roman" w:cs="Times New Roman"/>
          <w:sz w:val="24"/>
          <w:szCs w:val="24"/>
        </w:rPr>
        <w:t xml:space="preserve">С. </w:t>
      </w:r>
    </w:p>
    <w:p w:rsidR="006C5C20" w:rsidRDefault="006C5C20" w:rsidP="006C5C20">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Материал теплоизоляции преимуще</w:t>
      </w:r>
      <w:r w:rsidRPr="006C5C20">
        <w:rPr>
          <w:rFonts w:ascii="Times New Roman" w:hAnsi="Times New Roman" w:cs="Times New Roman"/>
          <w:sz w:val="24"/>
          <w:szCs w:val="24"/>
        </w:rPr>
        <w:t>ственно – минеральная вата. Способ прокладки надземный</w:t>
      </w:r>
      <w:r w:rsidR="00F90CF8">
        <w:rPr>
          <w:rFonts w:ascii="Times New Roman" w:hAnsi="Times New Roman" w:cs="Times New Roman"/>
          <w:sz w:val="24"/>
          <w:szCs w:val="24"/>
        </w:rPr>
        <w:t xml:space="preserve"> и</w:t>
      </w:r>
      <w:r w:rsidR="00634C50">
        <w:rPr>
          <w:rFonts w:ascii="Times New Roman" w:hAnsi="Times New Roman" w:cs="Times New Roman"/>
          <w:sz w:val="24"/>
          <w:szCs w:val="24"/>
        </w:rPr>
        <w:t xml:space="preserve"> канальный. Тепл</w:t>
      </w:r>
      <w:r w:rsidRPr="006C5C20">
        <w:rPr>
          <w:rFonts w:ascii="Times New Roman" w:hAnsi="Times New Roman" w:cs="Times New Roman"/>
          <w:sz w:val="24"/>
          <w:szCs w:val="24"/>
        </w:rPr>
        <w:t xml:space="preserve">овые сети находятся в </w:t>
      </w:r>
      <w:r w:rsidR="00F90CF8">
        <w:rPr>
          <w:rFonts w:ascii="Times New Roman" w:hAnsi="Times New Roman" w:cs="Times New Roman"/>
          <w:sz w:val="24"/>
          <w:szCs w:val="24"/>
        </w:rPr>
        <w:t>не</w:t>
      </w:r>
      <w:r w:rsidRPr="006C5C20">
        <w:rPr>
          <w:rFonts w:ascii="Times New Roman" w:hAnsi="Times New Roman" w:cs="Times New Roman"/>
          <w:sz w:val="24"/>
          <w:szCs w:val="24"/>
        </w:rPr>
        <w:t>удовлетворительном состоянии.</w:t>
      </w:r>
    </w:p>
    <w:p w:rsidR="001246CD" w:rsidRPr="006C5C20" w:rsidRDefault="001246CD" w:rsidP="006C5C20">
      <w:pPr>
        <w:spacing w:after="0" w:line="360" w:lineRule="auto"/>
        <w:ind w:firstLine="567"/>
        <w:jc w:val="both"/>
        <w:rPr>
          <w:rFonts w:ascii="Times New Roman" w:hAnsi="Times New Roman" w:cs="Times New Roman"/>
          <w:sz w:val="24"/>
          <w:szCs w:val="24"/>
        </w:rPr>
      </w:pPr>
      <w:r w:rsidRPr="001246CD">
        <w:rPr>
          <w:rFonts w:ascii="Times New Roman" w:hAnsi="Times New Roman" w:cs="Times New Roman"/>
          <w:sz w:val="24"/>
          <w:szCs w:val="24"/>
        </w:rPr>
        <w:t xml:space="preserve">В качестве котельно-печного топлива используется – </w:t>
      </w:r>
      <w:r w:rsidR="00F90CF8">
        <w:rPr>
          <w:rFonts w:ascii="Times New Roman" w:hAnsi="Times New Roman" w:cs="Times New Roman"/>
          <w:sz w:val="24"/>
          <w:szCs w:val="24"/>
        </w:rPr>
        <w:t>природный газ</w:t>
      </w:r>
      <w:r w:rsidRPr="001246CD">
        <w:rPr>
          <w:rFonts w:ascii="Times New Roman" w:hAnsi="Times New Roman" w:cs="Times New Roman"/>
          <w:sz w:val="24"/>
          <w:szCs w:val="24"/>
        </w:rPr>
        <w:t>.</w:t>
      </w:r>
    </w:p>
    <w:p w:rsidR="006C5C20" w:rsidRPr="006C5C20" w:rsidRDefault="006C5C20" w:rsidP="006C5C20">
      <w:pPr>
        <w:spacing w:after="0" w:line="360" w:lineRule="auto"/>
        <w:ind w:firstLine="567"/>
        <w:jc w:val="both"/>
        <w:rPr>
          <w:rFonts w:ascii="Times New Roman" w:hAnsi="Times New Roman" w:cs="Times New Roman"/>
          <w:sz w:val="24"/>
          <w:szCs w:val="24"/>
        </w:rPr>
      </w:pPr>
      <w:r w:rsidRPr="006C5C20">
        <w:rPr>
          <w:rFonts w:ascii="Times New Roman" w:hAnsi="Times New Roman" w:cs="Times New Roman"/>
          <w:sz w:val="24"/>
          <w:szCs w:val="24"/>
        </w:rPr>
        <w:t>-</w:t>
      </w:r>
      <w:r w:rsidRPr="006C5C20">
        <w:rPr>
          <w:rFonts w:ascii="Times New Roman" w:hAnsi="Times New Roman" w:cs="Times New Roman"/>
          <w:sz w:val="24"/>
          <w:szCs w:val="24"/>
        </w:rPr>
        <w:tab/>
        <w:t>Температура наружного воздуха, расчетная для отопления и вентиляции: -</w:t>
      </w:r>
      <w:r w:rsidR="00F90CF8">
        <w:rPr>
          <w:rFonts w:ascii="Times New Roman" w:hAnsi="Times New Roman" w:cs="Times New Roman"/>
          <w:sz w:val="24"/>
          <w:szCs w:val="24"/>
        </w:rPr>
        <w:t>29</w:t>
      </w:r>
      <w:r w:rsidRPr="006C5C20">
        <w:rPr>
          <w:rFonts w:ascii="Times New Roman" w:hAnsi="Times New Roman" w:cs="Times New Roman"/>
          <w:sz w:val="24"/>
          <w:szCs w:val="24"/>
          <w:vertAlign w:val="superscript"/>
        </w:rPr>
        <w:t>о</w:t>
      </w:r>
      <w:r w:rsidRPr="006C5C20">
        <w:rPr>
          <w:rFonts w:ascii="Times New Roman" w:hAnsi="Times New Roman" w:cs="Times New Roman"/>
          <w:sz w:val="24"/>
          <w:szCs w:val="24"/>
        </w:rPr>
        <w:t>С;</w:t>
      </w:r>
    </w:p>
    <w:p w:rsidR="006C5C20" w:rsidRPr="006C5C20" w:rsidRDefault="006C5C20" w:rsidP="006C5C20">
      <w:pPr>
        <w:spacing w:after="0" w:line="360" w:lineRule="auto"/>
        <w:ind w:firstLine="567"/>
        <w:jc w:val="both"/>
        <w:rPr>
          <w:rFonts w:ascii="Times New Roman" w:hAnsi="Times New Roman" w:cs="Times New Roman"/>
          <w:sz w:val="24"/>
          <w:szCs w:val="24"/>
        </w:rPr>
      </w:pPr>
      <w:r w:rsidRPr="006C5C20">
        <w:rPr>
          <w:rFonts w:ascii="Times New Roman" w:hAnsi="Times New Roman" w:cs="Times New Roman"/>
          <w:sz w:val="24"/>
          <w:szCs w:val="24"/>
        </w:rPr>
        <w:t>-</w:t>
      </w:r>
      <w:r w:rsidRPr="006C5C20">
        <w:rPr>
          <w:rFonts w:ascii="Times New Roman" w:hAnsi="Times New Roman" w:cs="Times New Roman"/>
          <w:sz w:val="24"/>
          <w:szCs w:val="24"/>
        </w:rPr>
        <w:tab/>
        <w:t>Средняя температура наружного воздуха за отопительный сезон: -3,</w:t>
      </w:r>
      <w:r w:rsidR="00F90CF8">
        <w:rPr>
          <w:rFonts w:ascii="Times New Roman" w:hAnsi="Times New Roman" w:cs="Times New Roman"/>
          <w:sz w:val="24"/>
          <w:szCs w:val="24"/>
        </w:rPr>
        <w:t>6</w:t>
      </w:r>
      <w:r w:rsidRPr="006C5C20">
        <w:rPr>
          <w:rFonts w:ascii="Times New Roman" w:hAnsi="Times New Roman" w:cs="Times New Roman"/>
          <w:sz w:val="24"/>
          <w:szCs w:val="24"/>
          <w:vertAlign w:val="superscript"/>
        </w:rPr>
        <w:t>О</w:t>
      </w:r>
      <w:r w:rsidRPr="006C5C20">
        <w:rPr>
          <w:rFonts w:ascii="Times New Roman" w:hAnsi="Times New Roman" w:cs="Times New Roman"/>
          <w:sz w:val="24"/>
          <w:szCs w:val="24"/>
        </w:rPr>
        <w:t>С;</w:t>
      </w:r>
    </w:p>
    <w:p w:rsidR="006C5C20" w:rsidRPr="006C5C20" w:rsidRDefault="006C5C20" w:rsidP="006C5C20">
      <w:pPr>
        <w:spacing w:after="0" w:line="360" w:lineRule="auto"/>
        <w:ind w:firstLine="567"/>
        <w:jc w:val="both"/>
        <w:rPr>
          <w:rFonts w:ascii="Times New Roman" w:hAnsi="Times New Roman" w:cs="Times New Roman"/>
          <w:sz w:val="24"/>
          <w:szCs w:val="24"/>
        </w:rPr>
      </w:pPr>
      <w:r w:rsidRPr="006C5C20">
        <w:rPr>
          <w:rFonts w:ascii="Times New Roman" w:hAnsi="Times New Roman" w:cs="Times New Roman"/>
          <w:sz w:val="24"/>
          <w:szCs w:val="24"/>
        </w:rPr>
        <w:t>-</w:t>
      </w:r>
      <w:r w:rsidRPr="006C5C20">
        <w:rPr>
          <w:rFonts w:ascii="Times New Roman" w:hAnsi="Times New Roman" w:cs="Times New Roman"/>
          <w:sz w:val="24"/>
          <w:szCs w:val="24"/>
        </w:rPr>
        <w:tab/>
        <w:t xml:space="preserve">Температура внутреннего воздуха в жилых домах: +18 </w:t>
      </w:r>
      <w:r w:rsidRPr="00F90CF8">
        <w:rPr>
          <w:rFonts w:ascii="Times New Roman" w:hAnsi="Times New Roman" w:cs="Times New Roman"/>
          <w:sz w:val="24"/>
          <w:szCs w:val="24"/>
          <w:vertAlign w:val="superscript"/>
        </w:rPr>
        <w:t>О</w:t>
      </w:r>
      <w:r w:rsidRPr="006C5C20">
        <w:rPr>
          <w:rFonts w:ascii="Times New Roman" w:hAnsi="Times New Roman" w:cs="Times New Roman"/>
          <w:sz w:val="24"/>
          <w:szCs w:val="24"/>
        </w:rPr>
        <w:t>С;</w:t>
      </w:r>
    </w:p>
    <w:p w:rsidR="006C5C20" w:rsidRPr="006C5C20" w:rsidRDefault="006C5C20" w:rsidP="006C5C20">
      <w:pPr>
        <w:spacing w:after="0" w:line="360" w:lineRule="auto"/>
        <w:ind w:firstLine="567"/>
        <w:jc w:val="both"/>
        <w:rPr>
          <w:rFonts w:ascii="Times New Roman" w:hAnsi="Times New Roman" w:cs="Times New Roman"/>
          <w:sz w:val="24"/>
          <w:szCs w:val="24"/>
        </w:rPr>
      </w:pPr>
      <w:r w:rsidRPr="006C5C20">
        <w:rPr>
          <w:rFonts w:ascii="Times New Roman" w:hAnsi="Times New Roman" w:cs="Times New Roman"/>
          <w:sz w:val="24"/>
          <w:szCs w:val="24"/>
        </w:rPr>
        <w:t>-</w:t>
      </w:r>
      <w:r w:rsidRPr="006C5C20">
        <w:rPr>
          <w:rFonts w:ascii="Times New Roman" w:hAnsi="Times New Roman" w:cs="Times New Roman"/>
          <w:sz w:val="24"/>
          <w:szCs w:val="24"/>
        </w:rPr>
        <w:tab/>
        <w:t xml:space="preserve">Расчетная скорость ветра в отопительный период: </w:t>
      </w:r>
      <w:r w:rsidR="003E459F">
        <w:rPr>
          <w:rFonts w:ascii="Times New Roman" w:hAnsi="Times New Roman" w:cs="Times New Roman"/>
          <w:sz w:val="24"/>
          <w:szCs w:val="24"/>
        </w:rPr>
        <w:t>3,7</w:t>
      </w:r>
      <w:r w:rsidRPr="006C5C20">
        <w:rPr>
          <w:rFonts w:ascii="Times New Roman" w:hAnsi="Times New Roman" w:cs="Times New Roman"/>
          <w:sz w:val="24"/>
          <w:szCs w:val="24"/>
        </w:rPr>
        <w:t xml:space="preserve"> м/</w:t>
      </w:r>
      <w:proofErr w:type="gramStart"/>
      <w:r w:rsidRPr="006C5C20">
        <w:rPr>
          <w:rFonts w:ascii="Times New Roman" w:hAnsi="Times New Roman" w:cs="Times New Roman"/>
          <w:sz w:val="24"/>
          <w:szCs w:val="24"/>
        </w:rPr>
        <w:t>с</w:t>
      </w:r>
      <w:proofErr w:type="gramEnd"/>
      <w:r w:rsidRPr="006C5C20">
        <w:rPr>
          <w:rFonts w:ascii="Times New Roman" w:hAnsi="Times New Roman" w:cs="Times New Roman"/>
          <w:sz w:val="24"/>
          <w:szCs w:val="24"/>
        </w:rPr>
        <w:t>;</w:t>
      </w:r>
    </w:p>
    <w:p w:rsidR="00634C50" w:rsidRDefault="006C5C20" w:rsidP="006C5C20">
      <w:pPr>
        <w:spacing w:after="0" w:line="360" w:lineRule="auto"/>
        <w:ind w:firstLine="567"/>
        <w:jc w:val="both"/>
        <w:rPr>
          <w:rFonts w:ascii="Times New Roman" w:hAnsi="Times New Roman" w:cs="Times New Roman"/>
          <w:sz w:val="24"/>
          <w:szCs w:val="24"/>
        </w:rPr>
      </w:pPr>
      <w:r w:rsidRPr="006C5C20">
        <w:rPr>
          <w:rFonts w:ascii="Times New Roman" w:hAnsi="Times New Roman" w:cs="Times New Roman"/>
          <w:sz w:val="24"/>
          <w:szCs w:val="24"/>
        </w:rPr>
        <w:t>-</w:t>
      </w:r>
      <w:r w:rsidRPr="006C5C20">
        <w:rPr>
          <w:rFonts w:ascii="Times New Roman" w:hAnsi="Times New Roman" w:cs="Times New Roman"/>
          <w:sz w:val="24"/>
          <w:szCs w:val="24"/>
        </w:rPr>
        <w:tab/>
        <w:t xml:space="preserve">Продолжительность отопительного периода: </w:t>
      </w:r>
      <w:r w:rsidR="00A37C90">
        <w:rPr>
          <w:rFonts w:ascii="Times New Roman" w:hAnsi="Times New Roman" w:cs="Times New Roman"/>
          <w:sz w:val="24"/>
          <w:szCs w:val="24"/>
        </w:rPr>
        <w:t>21</w:t>
      </w:r>
      <w:r w:rsidR="00F90CF8">
        <w:rPr>
          <w:rFonts w:ascii="Times New Roman" w:hAnsi="Times New Roman" w:cs="Times New Roman"/>
          <w:sz w:val="24"/>
          <w:szCs w:val="24"/>
        </w:rPr>
        <w:t>4</w:t>
      </w:r>
      <w:r w:rsidR="00A37C90">
        <w:rPr>
          <w:rFonts w:ascii="Times New Roman" w:hAnsi="Times New Roman" w:cs="Times New Roman"/>
          <w:sz w:val="24"/>
          <w:szCs w:val="24"/>
        </w:rPr>
        <w:t xml:space="preserve"> дней</w:t>
      </w:r>
    </w:p>
    <w:p w:rsidR="006C511D" w:rsidRDefault="006C511D" w:rsidP="006C511D">
      <w:pPr>
        <w:pStyle w:val="af1"/>
        <w:spacing w:after="0" w:line="360" w:lineRule="auto"/>
        <w:ind w:left="0" w:firstLine="709"/>
        <w:jc w:val="both"/>
      </w:pPr>
    </w:p>
    <w:p w:rsidR="006C511D" w:rsidRDefault="006C511D" w:rsidP="006C511D">
      <w:pPr>
        <w:pStyle w:val="af1"/>
        <w:spacing w:after="0" w:line="360" w:lineRule="auto"/>
        <w:ind w:left="0" w:firstLine="709"/>
        <w:jc w:val="both"/>
      </w:pPr>
    </w:p>
    <w:p w:rsidR="006C511D" w:rsidRDefault="006C511D" w:rsidP="006C511D">
      <w:pPr>
        <w:pStyle w:val="af1"/>
        <w:spacing w:after="0" w:line="360" w:lineRule="auto"/>
        <w:ind w:left="0" w:firstLine="709"/>
        <w:jc w:val="both"/>
      </w:pPr>
    </w:p>
    <w:p w:rsidR="006C511D" w:rsidRPr="00912C71" w:rsidRDefault="006C511D" w:rsidP="006C511D">
      <w:pPr>
        <w:pStyle w:val="af1"/>
        <w:spacing w:after="0" w:line="360" w:lineRule="auto"/>
        <w:ind w:left="0" w:firstLine="709"/>
        <w:jc w:val="both"/>
      </w:pPr>
      <w:r w:rsidRPr="008A76E5">
        <w:lastRenderedPageBreak/>
        <w:t>Отопительный сезон в базовом году</w:t>
      </w:r>
      <w:r>
        <w:t xml:space="preserve"> </w:t>
      </w:r>
      <w:r w:rsidRPr="008A76E5">
        <w:t xml:space="preserve"> </w:t>
      </w:r>
      <w:r>
        <w:t>-  2022 г.</w:t>
      </w:r>
    </w:p>
    <w:tbl>
      <w:tblPr>
        <w:tblW w:w="9413" w:type="dxa"/>
        <w:jc w:val="center"/>
        <w:tblLook w:val="0000" w:firstRow="0" w:lastRow="0" w:firstColumn="0" w:lastColumn="0" w:noHBand="0" w:noVBand="0"/>
      </w:tblPr>
      <w:tblGrid>
        <w:gridCol w:w="445"/>
        <w:gridCol w:w="2727"/>
        <w:gridCol w:w="3263"/>
        <w:gridCol w:w="2978"/>
      </w:tblGrid>
      <w:tr w:rsidR="006C511D" w:rsidRPr="008A76E5" w:rsidTr="00FF13F6">
        <w:trPr>
          <w:trHeight w:val="20"/>
          <w:jc w:val="center"/>
        </w:trPr>
        <w:tc>
          <w:tcPr>
            <w:tcW w:w="445" w:type="dxa"/>
            <w:vMerge w:val="restart"/>
            <w:tcBorders>
              <w:top w:val="single" w:sz="4" w:space="0" w:color="auto"/>
              <w:left w:val="single" w:sz="4" w:space="0" w:color="auto"/>
              <w:right w:val="single" w:sz="4" w:space="0" w:color="auto"/>
            </w:tcBorders>
            <w:noWrap/>
            <w:vAlign w:val="center"/>
          </w:tcPr>
          <w:p w:rsidR="006C511D" w:rsidRPr="008A76E5" w:rsidRDefault="006C511D" w:rsidP="00FF13F6">
            <w:pPr>
              <w:pStyle w:val="a9"/>
              <w:spacing w:before="240" w:line="240" w:lineRule="auto"/>
              <w:ind w:left="0"/>
              <w:rPr>
                <w:rFonts w:ascii="Times New Roman" w:hAnsi="Times New Roman"/>
                <w:sz w:val="24"/>
                <w:szCs w:val="24"/>
              </w:rPr>
            </w:pPr>
            <w:r w:rsidRPr="008A76E5">
              <w:rPr>
                <w:rFonts w:ascii="Times New Roman" w:hAnsi="Times New Roman"/>
                <w:sz w:val="24"/>
                <w:szCs w:val="24"/>
              </w:rPr>
              <w:t>№</w:t>
            </w:r>
          </w:p>
        </w:tc>
        <w:tc>
          <w:tcPr>
            <w:tcW w:w="2727" w:type="dxa"/>
            <w:vMerge w:val="restart"/>
            <w:tcBorders>
              <w:top w:val="single" w:sz="4" w:space="0" w:color="auto"/>
              <w:left w:val="single" w:sz="4" w:space="0" w:color="auto"/>
              <w:right w:val="single" w:sz="4" w:space="0" w:color="auto"/>
            </w:tcBorders>
            <w:noWrap/>
            <w:vAlign w:val="center"/>
          </w:tcPr>
          <w:p w:rsidR="006C511D" w:rsidRPr="008A76E5" w:rsidRDefault="006C511D" w:rsidP="00FF13F6">
            <w:pPr>
              <w:pStyle w:val="a9"/>
              <w:spacing w:before="240" w:line="240" w:lineRule="auto"/>
              <w:ind w:left="0"/>
              <w:jc w:val="center"/>
              <w:rPr>
                <w:rFonts w:ascii="Times New Roman" w:hAnsi="Times New Roman"/>
                <w:sz w:val="24"/>
                <w:szCs w:val="24"/>
              </w:rPr>
            </w:pPr>
            <w:r w:rsidRPr="008A76E5">
              <w:rPr>
                <w:rFonts w:ascii="Times New Roman" w:hAnsi="Times New Roman"/>
                <w:sz w:val="24"/>
                <w:szCs w:val="24"/>
              </w:rPr>
              <w:t>Теплоснабжающая организация</w:t>
            </w:r>
          </w:p>
        </w:tc>
        <w:tc>
          <w:tcPr>
            <w:tcW w:w="6241" w:type="dxa"/>
            <w:gridSpan w:val="2"/>
            <w:tcBorders>
              <w:top w:val="single" w:sz="4" w:space="0" w:color="auto"/>
              <w:left w:val="single" w:sz="4" w:space="0" w:color="auto"/>
              <w:bottom w:val="single" w:sz="4" w:space="0" w:color="auto"/>
              <w:right w:val="single" w:sz="4" w:space="0" w:color="auto"/>
            </w:tcBorders>
            <w:vAlign w:val="center"/>
          </w:tcPr>
          <w:p w:rsidR="006C511D" w:rsidRPr="008A76E5" w:rsidRDefault="006C511D" w:rsidP="00FF13F6">
            <w:pPr>
              <w:pStyle w:val="a9"/>
              <w:spacing w:before="240" w:line="240" w:lineRule="auto"/>
              <w:ind w:left="0"/>
              <w:jc w:val="center"/>
              <w:rPr>
                <w:rFonts w:ascii="Times New Roman" w:hAnsi="Times New Roman"/>
                <w:sz w:val="24"/>
                <w:szCs w:val="24"/>
              </w:rPr>
            </w:pPr>
            <w:r w:rsidRPr="008A76E5">
              <w:rPr>
                <w:rFonts w:ascii="Times New Roman" w:hAnsi="Times New Roman"/>
                <w:sz w:val="24"/>
                <w:szCs w:val="24"/>
              </w:rPr>
              <w:t>Месяц, число</w:t>
            </w:r>
          </w:p>
        </w:tc>
      </w:tr>
      <w:tr w:rsidR="006C511D" w:rsidRPr="008A76E5" w:rsidTr="00FF13F6">
        <w:trPr>
          <w:trHeight w:val="20"/>
          <w:jc w:val="center"/>
        </w:trPr>
        <w:tc>
          <w:tcPr>
            <w:tcW w:w="445" w:type="dxa"/>
            <w:vMerge/>
            <w:tcBorders>
              <w:left w:val="single" w:sz="4" w:space="0" w:color="auto"/>
              <w:bottom w:val="single" w:sz="4" w:space="0" w:color="auto"/>
              <w:right w:val="single" w:sz="4" w:space="0" w:color="auto"/>
            </w:tcBorders>
            <w:noWrap/>
            <w:vAlign w:val="center"/>
          </w:tcPr>
          <w:p w:rsidR="006C511D" w:rsidRPr="008A76E5" w:rsidRDefault="006C511D" w:rsidP="00FF13F6">
            <w:pPr>
              <w:pStyle w:val="a9"/>
              <w:spacing w:before="240" w:line="240" w:lineRule="auto"/>
              <w:ind w:left="0"/>
              <w:rPr>
                <w:rFonts w:ascii="Times New Roman" w:hAnsi="Times New Roman"/>
                <w:sz w:val="24"/>
                <w:szCs w:val="24"/>
              </w:rPr>
            </w:pPr>
          </w:p>
        </w:tc>
        <w:tc>
          <w:tcPr>
            <w:tcW w:w="2727" w:type="dxa"/>
            <w:vMerge/>
            <w:tcBorders>
              <w:left w:val="single" w:sz="4" w:space="0" w:color="auto"/>
              <w:bottom w:val="single" w:sz="4" w:space="0" w:color="auto"/>
              <w:right w:val="single" w:sz="4" w:space="0" w:color="auto"/>
            </w:tcBorders>
            <w:noWrap/>
            <w:vAlign w:val="center"/>
          </w:tcPr>
          <w:p w:rsidR="006C511D" w:rsidRPr="008A76E5" w:rsidRDefault="006C511D" w:rsidP="00FF13F6">
            <w:pPr>
              <w:pStyle w:val="a9"/>
              <w:spacing w:before="240" w:line="240" w:lineRule="auto"/>
              <w:ind w:left="0"/>
              <w:jc w:val="center"/>
              <w:rPr>
                <w:rFonts w:ascii="Times New Roman" w:hAnsi="Times New Roman"/>
                <w:sz w:val="24"/>
                <w:szCs w:val="24"/>
              </w:rPr>
            </w:pPr>
          </w:p>
        </w:tc>
        <w:tc>
          <w:tcPr>
            <w:tcW w:w="3263" w:type="dxa"/>
            <w:tcBorders>
              <w:top w:val="single" w:sz="4" w:space="0" w:color="auto"/>
              <w:left w:val="single" w:sz="4" w:space="0" w:color="auto"/>
              <w:bottom w:val="single" w:sz="4" w:space="0" w:color="auto"/>
              <w:right w:val="single" w:sz="4" w:space="0" w:color="auto"/>
            </w:tcBorders>
            <w:vAlign w:val="center"/>
          </w:tcPr>
          <w:p w:rsidR="006C511D" w:rsidRDefault="006C511D" w:rsidP="00FF13F6">
            <w:pPr>
              <w:pStyle w:val="a9"/>
              <w:spacing w:before="240"/>
              <w:ind w:left="0"/>
              <w:jc w:val="center"/>
              <w:rPr>
                <w:rFonts w:ascii="Times New Roman" w:hAnsi="Times New Roman"/>
                <w:sz w:val="24"/>
                <w:szCs w:val="24"/>
              </w:rPr>
            </w:pPr>
            <w:r w:rsidRPr="008A76E5">
              <w:rPr>
                <w:rFonts w:ascii="Times New Roman" w:hAnsi="Times New Roman"/>
                <w:sz w:val="24"/>
                <w:szCs w:val="24"/>
              </w:rPr>
              <w:t>Окончание сезона</w:t>
            </w:r>
          </w:p>
          <w:p w:rsidR="006C511D" w:rsidRPr="008A76E5" w:rsidRDefault="006C511D" w:rsidP="00FF13F6">
            <w:pPr>
              <w:pStyle w:val="a9"/>
              <w:spacing w:before="240" w:line="240" w:lineRule="auto"/>
              <w:ind w:left="0"/>
              <w:jc w:val="center"/>
              <w:rPr>
                <w:rFonts w:ascii="Times New Roman" w:hAnsi="Times New Roman"/>
                <w:sz w:val="24"/>
                <w:szCs w:val="24"/>
              </w:rPr>
            </w:pPr>
            <w:r w:rsidRPr="008A76E5">
              <w:rPr>
                <w:rFonts w:ascii="Times New Roman" w:hAnsi="Times New Roman"/>
                <w:sz w:val="24"/>
                <w:szCs w:val="24"/>
              </w:rPr>
              <w:t xml:space="preserve"> 2021-2022</w:t>
            </w:r>
            <w:r>
              <w:rPr>
                <w:rFonts w:ascii="Times New Roman" w:hAnsi="Times New Roman"/>
                <w:sz w:val="24"/>
                <w:szCs w:val="24"/>
              </w:rPr>
              <w:t xml:space="preserve"> г.г.</w:t>
            </w:r>
          </w:p>
        </w:tc>
        <w:tc>
          <w:tcPr>
            <w:tcW w:w="2978" w:type="dxa"/>
            <w:tcBorders>
              <w:top w:val="single" w:sz="4" w:space="0" w:color="auto"/>
              <w:left w:val="single" w:sz="4" w:space="0" w:color="auto"/>
              <w:bottom w:val="single" w:sz="4" w:space="0" w:color="auto"/>
              <w:right w:val="single" w:sz="4" w:space="0" w:color="auto"/>
            </w:tcBorders>
            <w:vAlign w:val="center"/>
          </w:tcPr>
          <w:p w:rsidR="006C511D" w:rsidRDefault="006C511D" w:rsidP="00FF13F6">
            <w:pPr>
              <w:pStyle w:val="a9"/>
              <w:spacing w:before="240"/>
              <w:ind w:left="0"/>
              <w:jc w:val="center"/>
              <w:rPr>
                <w:rFonts w:ascii="Times New Roman" w:hAnsi="Times New Roman"/>
                <w:sz w:val="24"/>
                <w:szCs w:val="24"/>
              </w:rPr>
            </w:pPr>
            <w:r w:rsidRPr="008A76E5">
              <w:rPr>
                <w:rFonts w:ascii="Times New Roman" w:hAnsi="Times New Roman"/>
                <w:sz w:val="24"/>
                <w:szCs w:val="24"/>
              </w:rPr>
              <w:t xml:space="preserve">Начало сезона </w:t>
            </w:r>
          </w:p>
          <w:p w:rsidR="006C511D" w:rsidRPr="008A76E5" w:rsidRDefault="006C511D" w:rsidP="00FF13F6">
            <w:pPr>
              <w:pStyle w:val="a9"/>
              <w:spacing w:before="240" w:line="240" w:lineRule="auto"/>
              <w:ind w:left="0"/>
              <w:jc w:val="center"/>
              <w:rPr>
                <w:rFonts w:ascii="Times New Roman" w:hAnsi="Times New Roman"/>
                <w:sz w:val="24"/>
                <w:szCs w:val="24"/>
              </w:rPr>
            </w:pPr>
            <w:r w:rsidRPr="008A76E5">
              <w:rPr>
                <w:rFonts w:ascii="Times New Roman" w:hAnsi="Times New Roman"/>
                <w:sz w:val="24"/>
                <w:szCs w:val="24"/>
              </w:rPr>
              <w:t>2022-2023</w:t>
            </w:r>
            <w:r>
              <w:rPr>
                <w:rFonts w:ascii="Times New Roman" w:hAnsi="Times New Roman"/>
                <w:sz w:val="24"/>
                <w:szCs w:val="24"/>
              </w:rPr>
              <w:t xml:space="preserve"> г.г.</w:t>
            </w:r>
          </w:p>
        </w:tc>
      </w:tr>
      <w:tr w:rsidR="006C511D" w:rsidRPr="008A76E5" w:rsidTr="00FF13F6">
        <w:trPr>
          <w:trHeight w:val="20"/>
          <w:jc w:val="center"/>
        </w:trPr>
        <w:tc>
          <w:tcPr>
            <w:tcW w:w="445" w:type="dxa"/>
            <w:tcBorders>
              <w:top w:val="single" w:sz="4" w:space="0" w:color="auto"/>
              <w:left w:val="single" w:sz="4" w:space="0" w:color="auto"/>
              <w:bottom w:val="single" w:sz="4" w:space="0" w:color="auto"/>
              <w:right w:val="single" w:sz="4" w:space="0" w:color="auto"/>
            </w:tcBorders>
            <w:noWrap/>
            <w:vAlign w:val="center"/>
          </w:tcPr>
          <w:p w:rsidR="006C511D" w:rsidRPr="008A76E5" w:rsidRDefault="006C511D" w:rsidP="00FF13F6">
            <w:pPr>
              <w:pStyle w:val="a9"/>
              <w:spacing w:before="240" w:line="240" w:lineRule="auto"/>
              <w:ind w:left="0"/>
              <w:rPr>
                <w:rFonts w:ascii="Times New Roman" w:hAnsi="Times New Roman"/>
                <w:sz w:val="24"/>
                <w:szCs w:val="24"/>
              </w:rPr>
            </w:pPr>
            <w:r w:rsidRPr="008A76E5">
              <w:rPr>
                <w:rFonts w:ascii="Times New Roman" w:hAnsi="Times New Roman"/>
                <w:sz w:val="24"/>
                <w:szCs w:val="24"/>
              </w:rPr>
              <w:t>1</w:t>
            </w:r>
          </w:p>
        </w:tc>
        <w:tc>
          <w:tcPr>
            <w:tcW w:w="2727" w:type="dxa"/>
            <w:tcBorders>
              <w:top w:val="single" w:sz="4" w:space="0" w:color="auto"/>
              <w:left w:val="nil"/>
              <w:bottom w:val="single" w:sz="4" w:space="0" w:color="auto"/>
              <w:right w:val="single" w:sz="4" w:space="0" w:color="auto"/>
            </w:tcBorders>
            <w:vAlign w:val="center"/>
          </w:tcPr>
          <w:p w:rsidR="006C511D" w:rsidRPr="008A76E5" w:rsidRDefault="006C511D" w:rsidP="00FF13F6">
            <w:pPr>
              <w:spacing w:before="240" w:after="0" w:line="240" w:lineRule="auto"/>
              <w:ind w:right="-110"/>
              <w:rPr>
                <w:rFonts w:ascii="Times New Roman" w:hAnsi="Times New Roman" w:cs="Times New Roman"/>
                <w:sz w:val="24"/>
                <w:szCs w:val="24"/>
              </w:rPr>
            </w:pPr>
            <w:r w:rsidRPr="008A76E5">
              <w:rPr>
                <w:rFonts w:ascii="Times New Roman" w:hAnsi="Times New Roman" w:cs="Times New Roman"/>
                <w:sz w:val="24"/>
                <w:szCs w:val="24"/>
              </w:rPr>
              <w:t>АО «ТГК-7»</w:t>
            </w:r>
          </w:p>
        </w:tc>
        <w:tc>
          <w:tcPr>
            <w:tcW w:w="3263" w:type="dxa"/>
            <w:tcBorders>
              <w:top w:val="nil"/>
              <w:left w:val="nil"/>
              <w:bottom w:val="single" w:sz="4" w:space="0" w:color="auto"/>
              <w:right w:val="single" w:sz="4" w:space="0" w:color="auto"/>
            </w:tcBorders>
            <w:noWrap/>
            <w:vAlign w:val="bottom"/>
          </w:tcPr>
          <w:p w:rsidR="006C511D" w:rsidRPr="008A76E5" w:rsidRDefault="006C511D" w:rsidP="00FF13F6">
            <w:pPr>
              <w:spacing w:before="240" w:after="0" w:line="240" w:lineRule="auto"/>
              <w:jc w:val="center"/>
              <w:rPr>
                <w:rFonts w:ascii="Times New Roman" w:hAnsi="Times New Roman" w:cs="Times New Roman"/>
                <w:color w:val="000000"/>
                <w:sz w:val="24"/>
                <w:szCs w:val="24"/>
              </w:rPr>
            </w:pPr>
            <w:r w:rsidRPr="008A76E5">
              <w:rPr>
                <w:rFonts w:ascii="Times New Roman" w:hAnsi="Times New Roman" w:cs="Times New Roman"/>
                <w:color w:val="000000"/>
                <w:sz w:val="24"/>
                <w:szCs w:val="24"/>
              </w:rPr>
              <w:t>С 15.05.2022</w:t>
            </w:r>
          </w:p>
        </w:tc>
        <w:tc>
          <w:tcPr>
            <w:tcW w:w="2978" w:type="dxa"/>
            <w:tcBorders>
              <w:top w:val="nil"/>
              <w:left w:val="nil"/>
              <w:bottom w:val="single" w:sz="4" w:space="0" w:color="auto"/>
              <w:right w:val="single" w:sz="4" w:space="0" w:color="auto"/>
            </w:tcBorders>
            <w:vAlign w:val="bottom"/>
          </w:tcPr>
          <w:p w:rsidR="006C511D" w:rsidRPr="008A76E5" w:rsidRDefault="006C511D" w:rsidP="00FF13F6">
            <w:pPr>
              <w:spacing w:before="240" w:after="0" w:line="240" w:lineRule="auto"/>
              <w:jc w:val="center"/>
              <w:rPr>
                <w:rFonts w:ascii="Times New Roman" w:hAnsi="Times New Roman" w:cs="Times New Roman"/>
                <w:color w:val="000000"/>
                <w:sz w:val="24"/>
                <w:szCs w:val="24"/>
              </w:rPr>
            </w:pPr>
            <w:r w:rsidRPr="008A76E5">
              <w:rPr>
                <w:rFonts w:ascii="Times New Roman" w:hAnsi="Times New Roman" w:cs="Times New Roman"/>
                <w:color w:val="000000"/>
                <w:sz w:val="24"/>
                <w:szCs w:val="24"/>
              </w:rPr>
              <w:t>С 19.09.2022</w:t>
            </w:r>
          </w:p>
        </w:tc>
      </w:tr>
    </w:tbl>
    <w:p w:rsidR="006C511D" w:rsidRDefault="006C511D" w:rsidP="006C5C20">
      <w:pPr>
        <w:spacing w:after="0" w:line="360" w:lineRule="auto"/>
        <w:ind w:firstLine="567"/>
        <w:jc w:val="both"/>
        <w:rPr>
          <w:rFonts w:ascii="Times New Roman" w:hAnsi="Times New Roman" w:cs="Times New Roman"/>
          <w:sz w:val="24"/>
          <w:szCs w:val="24"/>
        </w:rPr>
      </w:pPr>
    </w:p>
    <w:p w:rsidR="006C5C20" w:rsidRPr="006C5C20" w:rsidRDefault="006C5C20" w:rsidP="006C5C20">
      <w:pPr>
        <w:spacing w:after="0" w:line="360" w:lineRule="auto"/>
        <w:ind w:firstLine="567"/>
        <w:jc w:val="both"/>
        <w:rPr>
          <w:rFonts w:ascii="Times New Roman" w:hAnsi="Times New Roman" w:cs="Times New Roman"/>
          <w:sz w:val="24"/>
          <w:szCs w:val="24"/>
        </w:rPr>
      </w:pPr>
      <w:r w:rsidRPr="006C5C20">
        <w:rPr>
          <w:rFonts w:ascii="Times New Roman" w:hAnsi="Times New Roman" w:cs="Times New Roman"/>
          <w:sz w:val="24"/>
          <w:szCs w:val="24"/>
        </w:rPr>
        <w:t>-</w:t>
      </w:r>
      <w:r w:rsidRPr="006C5C20">
        <w:rPr>
          <w:rFonts w:ascii="Times New Roman" w:hAnsi="Times New Roman" w:cs="Times New Roman"/>
          <w:sz w:val="24"/>
          <w:szCs w:val="24"/>
        </w:rPr>
        <w:tab/>
        <w:t>Среднемесячные расчетные значения температу</w:t>
      </w:r>
      <w:r w:rsidR="003E0833">
        <w:rPr>
          <w:rFonts w:ascii="Times New Roman" w:hAnsi="Times New Roman" w:cs="Times New Roman"/>
          <w:sz w:val="24"/>
          <w:szCs w:val="24"/>
        </w:rPr>
        <w:t>р наружного воздуха, грунта, се</w:t>
      </w:r>
      <w:r w:rsidRPr="006C5C20">
        <w:rPr>
          <w:rFonts w:ascii="Times New Roman" w:hAnsi="Times New Roman" w:cs="Times New Roman"/>
          <w:sz w:val="24"/>
          <w:szCs w:val="24"/>
        </w:rPr>
        <w:t>тевой воды в прямом и обратном трубопроводах.</w:t>
      </w:r>
    </w:p>
    <w:p w:rsidR="006C5C20" w:rsidRPr="006C5C20" w:rsidRDefault="006C5C20" w:rsidP="006C5C20">
      <w:pPr>
        <w:spacing w:after="0" w:line="360" w:lineRule="auto"/>
        <w:ind w:firstLine="567"/>
        <w:jc w:val="both"/>
        <w:rPr>
          <w:rFonts w:ascii="Times New Roman" w:hAnsi="Times New Roman" w:cs="Times New Roman"/>
          <w:sz w:val="24"/>
          <w:szCs w:val="24"/>
        </w:rPr>
      </w:pPr>
      <w:r w:rsidRPr="006C5C20">
        <w:rPr>
          <w:rFonts w:ascii="Times New Roman" w:hAnsi="Times New Roman" w:cs="Times New Roman"/>
          <w:sz w:val="24"/>
          <w:szCs w:val="24"/>
        </w:rPr>
        <w:t>Регулирование отпуска теплоты в системы отопления потребителей осуществляется по центральному качественному методу регулирования в зав</w:t>
      </w:r>
      <w:r w:rsidR="00634C50">
        <w:rPr>
          <w:rFonts w:ascii="Times New Roman" w:hAnsi="Times New Roman" w:cs="Times New Roman"/>
          <w:sz w:val="24"/>
          <w:szCs w:val="24"/>
        </w:rPr>
        <w:t>исимости от температуры наружно</w:t>
      </w:r>
      <w:r w:rsidRPr="006C5C20">
        <w:rPr>
          <w:rFonts w:ascii="Times New Roman" w:hAnsi="Times New Roman" w:cs="Times New Roman"/>
          <w:sz w:val="24"/>
          <w:szCs w:val="24"/>
        </w:rPr>
        <w:t xml:space="preserve">го воздуха. </w:t>
      </w:r>
    </w:p>
    <w:p w:rsidR="006C5C20" w:rsidRDefault="00634C50" w:rsidP="006C5C20">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Зоны действия</w:t>
      </w:r>
      <w:r w:rsidR="006C5C20" w:rsidRPr="006C5C20">
        <w:rPr>
          <w:rFonts w:ascii="Times New Roman" w:hAnsi="Times New Roman" w:cs="Times New Roman"/>
          <w:sz w:val="24"/>
          <w:szCs w:val="24"/>
        </w:rPr>
        <w:t xml:space="preserve"> теплоснабжающе</w:t>
      </w:r>
      <w:r>
        <w:rPr>
          <w:rFonts w:ascii="Times New Roman" w:hAnsi="Times New Roman" w:cs="Times New Roman"/>
          <w:sz w:val="24"/>
          <w:szCs w:val="24"/>
        </w:rPr>
        <w:t>й организации соответствует зонам</w:t>
      </w:r>
      <w:r w:rsidR="006C5C20" w:rsidRPr="006C5C20">
        <w:rPr>
          <w:rFonts w:ascii="Times New Roman" w:hAnsi="Times New Roman" w:cs="Times New Roman"/>
          <w:sz w:val="24"/>
          <w:szCs w:val="24"/>
        </w:rPr>
        <w:t xml:space="preserve"> действия источника тепловой энергии и </w:t>
      </w:r>
      <w:r>
        <w:rPr>
          <w:rFonts w:ascii="Times New Roman" w:hAnsi="Times New Roman" w:cs="Times New Roman"/>
          <w:sz w:val="24"/>
          <w:szCs w:val="24"/>
        </w:rPr>
        <w:t xml:space="preserve">определены как 2 </w:t>
      </w:r>
      <w:r w:rsidRPr="00634C50">
        <w:rPr>
          <w:rFonts w:ascii="Times New Roman" w:hAnsi="Times New Roman" w:cs="Times New Roman"/>
          <w:sz w:val="24"/>
          <w:szCs w:val="24"/>
        </w:rPr>
        <w:t>технологически</w:t>
      </w:r>
      <w:r>
        <w:rPr>
          <w:rFonts w:ascii="Times New Roman" w:hAnsi="Times New Roman" w:cs="Times New Roman"/>
          <w:sz w:val="24"/>
          <w:szCs w:val="24"/>
        </w:rPr>
        <w:t xml:space="preserve">е </w:t>
      </w:r>
      <w:r w:rsidRPr="00634C50">
        <w:rPr>
          <w:rFonts w:ascii="Times New Roman" w:hAnsi="Times New Roman" w:cs="Times New Roman"/>
          <w:sz w:val="24"/>
          <w:szCs w:val="24"/>
        </w:rPr>
        <w:t>зон</w:t>
      </w:r>
      <w:r>
        <w:rPr>
          <w:rFonts w:ascii="Times New Roman" w:hAnsi="Times New Roman" w:cs="Times New Roman"/>
          <w:sz w:val="24"/>
          <w:szCs w:val="24"/>
        </w:rPr>
        <w:t>ы</w:t>
      </w:r>
      <w:r w:rsidRPr="00634C50">
        <w:rPr>
          <w:rFonts w:ascii="Times New Roman" w:hAnsi="Times New Roman" w:cs="Times New Roman"/>
          <w:sz w:val="24"/>
          <w:szCs w:val="24"/>
        </w:rPr>
        <w:t xml:space="preserve">, в которых потребители подключены к централизованной системе теплоснабжения, которые включают в себя </w:t>
      </w:r>
      <w:r>
        <w:rPr>
          <w:rFonts w:ascii="Times New Roman" w:hAnsi="Times New Roman" w:cs="Times New Roman"/>
          <w:sz w:val="24"/>
          <w:szCs w:val="24"/>
        </w:rPr>
        <w:t>следующие источники тепловой энергии:</w:t>
      </w:r>
    </w:p>
    <w:p w:rsidR="00A37C90" w:rsidRPr="00A37C90" w:rsidRDefault="003E459F" w:rsidP="00A37C90">
      <w:pPr>
        <w:pStyle w:val="a9"/>
        <w:numPr>
          <w:ilvl w:val="0"/>
          <w:numId w:val="17"/>
        </w:numPr>
        <w:spacing w:line="360" w:lineRule="auto"/>
        <w:jc w:val="both"/>
        <w:rPr>
          <w:rFonts w:ascii="Times New Roman" w:hAnsi="Times New Roman"/>
          <w:sz w:val="24"/>
          <w:szCs w:val="24"/>
        </w:rPr>
      </w:pPr>
      <w:r>
        <w:rPr>
          <w:rFonts w:ascii="Times New Roman" w:hAnsi="Times New Roman"/>
          <w:sz w:val="24"/>
          <w:szCs w:val="24"/>
          <w:lang w:val="ru-RU"/>
        </w:rPr>
        <w:t xml:space="preserve">БМК </w:t>
      </w:r>
      <w:r w:rsidR="00E47AC6">
        <w:rPr>
          <w:rFonts w:ascii="Times New Roman" w:hAnsi="Times New Roman"/>
          <w:sz w:val="24"/>
          <w:szCs w:val="24"/>
        </w:rPr>
        <w:t>№ 1 ул. Ярославская,1а</w:t>
      </w:r>
    </w:p>
    <w:p w:rsidR="00A37C90" w:rsidRPr="00A37C90" w:rsidRDefault="00A37C90" w:rsidP="00A37C90">
      <w:pPr>
        <w:pStyle w:val="a9"/>
        <w:numPr>
          <w:ilvl w:val="0"/>
          <w:numId w:val="17"/>
        </w:numPr>
        <w:spacing w:line="360" w:lineRule="auto"/>
        <w:jc w:val="both"/>
        <w:rPr>
          <w:rFonts w:ascii="Times New Roman" w:hAnsi="Times New Roman"/>
          <w:sz w:val="24"/>
          <w:szCs w:val="24"/>
        </w:rPr>
      </w:pPr>
      <w:r w:rsidRPr="00A37C90">
        <w:rPr>
          <w:rFonts w:ascii="Times New Roman" w:hAnsi="Times New Roman"/>
          <w:sz w:val="24"/>
          <w:szCs w:val="24"/>
        </w:rPr>
        <w:t>БМК</w:t>
      </w:r>
      <w:r w:rsidR="003E459F">
        <w:rPr>
          <w:rFonts w:ascii="Times New Roman" w:hAnsi="Times New Roman"/>
          <w:sz w:val="24"/>
          <w:szCs w:val="24"/>
          <w:lang w:val="ru-RU"/>
        </w:rPr>
        <w:t xml:space="preserve"> № 2</w:t>
      </w:r>
      <w:r w:rsidRPr="00A37C90">
        <w:rPr>
          <w:rFonts w:ascii="Times New Roman" w:hAnsi="Times New Roman"/>
          <w:sz w:val="24"/>
          <w:szCs w:val="24"/>
        </w:rPr>
        <w:t xml:space="preserve"> ул.Социалистическая,1/2</w:t>
      </w:r>
    </w:p>
    <w:p w:rsidR="002B2132" w:rsidRPr="002B2132" w:rsidRDefault="002B2132" w:rsidP="002B2132">
      <w:pPr>
        <w:ind w:firstLine="567"/>
        <w:rPr>
          <w:rFonts w:ascii="Times New Roman" w:hAnsi="Times New Roman" w:cs="Times New Roman"/>
          <w:sz w:val="24"/>
          <w:szCs w:val="24"/>
        </w:rPr>
      </w:pPr>
      <w:r>
        <w:rPr>
          <w:rFonts w:ascii="Times New Roman" w:hAnsi="Times New Roman" w:cs="Times New Roman"/>
          <w:sz w:val="24"/>
          <w:szCs w:val="24"/>
        </w:rPr>
        <w:t>Указанные технологические</w:t>
      </w:r>
      <w:r w:rsidRPr="002B2132">
        <w:rPr>
          <w:rFonts w:ascii="Times New Roman" w:hAnsi="Times New Roman" w:cs="Times New Roman"/>
          <w:sz w:val="24"/>
          <w:szCs w:val="24"/>
        </w:rPr>
        <w:t xml:space="preserve"> зон</w:t>
      </w:r>
      <w:r>
        <w:rPr>
          <w:rFonts w:ascii="Times New Roman" w:hAnsi="Times New Roman" w:cs="Times New Roman"/>
          <w:sz w:val="24"/>
          <w:szCs w:val="24"/>
        </w:rPr>
        <w:t>ы</w:t>
      </w:r>
      <w:r w:rsidRPr="002B2132">
        <w:rPr>
          <w:rFonts w:ascii="Times New Roman" w:hAnsi="Times New Roman" w:cs="Times New Roman"/>
          <w:sz w:val="24"/>
          <w:szCs w:val="24"/>
        </w:rPr>
        <w:t xml:space="preserve"> теплоснабжения гидравлически между собой не связаны.</w:t>
      </w:r>
    </w:p>
    <w:p w:rsidR="00AB304F" w:rsidRDefault="00AB304F" w:rsidP="00AB304F">
      <w:pPr>
        <w:pStyle w:val="1"/>
        <w:keepNext w:val="0"/>
        <w:keepLines w:val="0"/>
        <w:widowControl w:val="0"/>
        <w:autoSpaceDE w:val="0"/>
        <w:autoSpaceDN w:val="0"/>
        <w:spacing w:before="0" w:line="240" w:lineRule="auto"/>
        <w:ind w:left="360" w:right="854" w:hanging="360"/>
        <w:jc w:val="both"/>
        <w:rPr>
          <w:rFonts w:ascii="Times New Roman" w:eastAsia="Times New Roman" w:hAnsi="Times New Roman" w:cs="Times New Roman"/>
          <w:bCs/>
          <w:i/>
          <w:color w:val="auto"/>
          <w:sz w:val="24"/>
          <w:szCs w:val="24"/>
        </w:rPr>
      </w:pPr>
      <w:bookmarkStart w:id="6" w:name="_Toc130026723"/>
      <w:r w:rsidRPr="00AB304F">
        <w:rPr>
          <w:rFonts w:ascii="Times New Roman" w:eastAsia="Times New Roman" w:hAnsi="Times New Roman" w:cs="Times New Roman"/>
          <w:bCs/>
          <w:i/>
          <w:color w:val="auto"/>
          <w:sz w:val="24"/>
          <w:szCs w:val="24"/>
        </w:rPr>
        <w:t>а) структура и технические характеристики основного оборудования;</w:t>
      </w:r>
      <w:bookmarkEnd w:id="6"/>
    </w:p>
    <w:p w:rsidR="00F112F7" w:rsidRPr="00F112F7" w:rsidRDefault="00F112F7" w:rsidP="00F112F7"/>
    <w:p w:rsidR="00F112F7" w:rsidRPr="00F112F7" w:rsidRDefault="00F112F7" w:rsidP="00F112F7">
      <w:pPr>
        <w:spacing w:after="0" w:line="360" w:lineRule="auto"/>
        <w:ind w:firstLine="567"/>
        <w:rPr>
          <w:rFonts w:ascii="Times New Roman" w:hAnsi="Times New Roman" w:cs="Times New Roman"/>
          <w:sz w:val="24"/>
          <w:szCs w:val="24"/>
        </w:rPr>
      </w:pPr>
      <w:r w:rsidRPr="00F112F7">
        <w:rPr>
          <w:rFonts w:ascii="Times New Roman" w:hAnsi="Times New Roman" w:cs="Times New Roman"/>
          <w:sz w:val="24"/>
          <w:szCs w:val="24"/>
        </w:rPr>
        <w:t>Основные характеристики установ</w:t>
      </w:r>
      <w:r>
        <w:rPr>
          <w:rFonts w:ascii="Times New Roman" w:hAnsi="Times New Roman" w:cs="Times New Roman"/>
          <w:sz w:val="24"/>
          <w:szCs w:val="24"/>
        </w:rPr>
        <w:t xml:space="preserve">ленного оборудования котельных </w:t>
      </w:r>
      <w:r w:rsidRPr="00F112F7">
        <w:rPr>
          <w:rFonts w:ascii="Times New Roman" w:hAnsi="Times New Roman" w:cs="Times New Roman"/>
          <w:sz w:val="24"/>
          <w:szCs w:val="24"/>
        </w:rPr>
        <w:t xml:space="preserve">представлены в таблице </w:t>
      </w:r>
      <w:r>
        <w:rPr>
          <w:rFonts w:ascii="Times New Roman" w:hAnsi="Times New Roman" w:cs="Times New Roman"/>
          <w:sz w:val="24"/>
          <w:szCs w:val="24"/>
        </w:rPr>
        <w:t>1</w:t>
      </w:r>
      <w:r w:rsidR="006D5E66">
        <w:rPr>
          <w:rFonts w:ascii="Times New Roman" w:hAnsi="Times New Roman" w:cs="Times New Roman"/>
          <w:sz w:val="24"/>
          <w:szCs w:val="24"/>
        </w:rPr>
        <w:t>.</w:t>
      </w:r>
    </w:p>
    <w:p w:rsidR="00AB304F" w:rsidRPr="00F112F7" w:rsidRDefault="00F112F7" w:rsidP="003C5BA4">
      <w:pPr>
        <w:rPr>
          <w:sz w:val="24"/>
          <w:szCs w:val="24"/>
        </w:rPr>
      </w:pPr>
      <w:r w:rsidRPr="00F112F7">
        <w:rPr>
          <w:rFonts w:ascii="Times New Roman" w:eastAsia="Calibri" w:hAnsi="Times New Roman" w:cs="Times New Roman"/>
          <w:bCs/>
          <w:color w:val="00000A"/>
          <w:sz w:val="24"/>
          <w:szCs w:val="24"/>
          <w:lang w:eastAsia="ru-RU"/>
        </w:rPr>
        <w:t xml:space="preserve">Таблица </w:t>
      </w:r>
      <w:r>
        <w:rPr>
          <w:rFonts w:ascii="Times New Roman" w:eastAsia="Calibri" w:hAnsi="Times New Roman" w:cs="Times New Roman"/>
          <w:bCs/>
          <w:color w:val="00000A"/>
          <w:sz w:val="24"/>
          <w:szCs w:val="24"/>
          <w:lang w:eastAsia="ru-RU"/>
        </w:rPr>
        <w:t>1</w:t>
      </w:r>
      <w:r w:rsidR="006D5E66">
        <w:rPr>
          <w:rFonts w:ascii="Times New Roman" w:eastAsia="Calibri" w:hAnsi="Times New Roman" w:cs="Times New Roman"/>
          <w:bCs/>
          <w:color w:val="00000A"/>
          <w:sz w:val="24"/>
          <w:szCs w:val="24"/>
          <w:lang w:eastAsia="ru-RU"/>
        </w:rPr>
        <w:t>.</w:t>
      </w:r>
      <w:r w:rsidRPr="00F112F7">
        <w:rPr>
          <w:rFonts w:ascii="Times New Roman" w:eastAsia="Calibri" w:hAnsi="Times New Roman" w:cs="Times New Roman"/>
          <w:bCs/>
          <w:color w:val="00000A"/>
          <w:sz w:val="24"/>
          <w:szCs w:val="24"/>
          <w:lang w:eastAsia="ru-RU"/>
        </w:rPr>
        <w:t xml:space="preserve"> -</w:t>
      </w:r>
      <w:r w:rsidRPr="00F112F7">
        <w:rPr>
          <w:rFonts w:ascii="Times New Roman" w:eastAsia="Calibri" w:hAnsi="Times New Roman" w:cs="Times New Roman"/>
          <w:b/>
          <w:bCs/>
          <w:color w:val="00000A"/>
          <w:sz w:val="24"/>
          <w:szCs w:val="24"/>
          <w:lang w:eastAsia="ru-RU"/>
        </w:rPr>
        <w:t xml:space="preserve"> </w:t>
      </w:r>
      <w:r w:rsidRPr="00F112F7">
        <w:rPr>
          <w:rFonts w:ascii="Times New Roman" w:eastAsia="Calibri" w:hAnsi="Times New Roman" w:cs="Times New Roman"/>
          <w:noProof/>
          <w:sz w:val="24"/>
          <w:szCs w:val="24"/>
          <w:lang w:eastAsia="ru-RU"/>
        </w:rPr>
        <w:t>Основные характеристики оборудования котельных</w:t>
      </w:r>
      <w:r>
        <w:rPr>
          <w:rFonts w:ascii="Times New Roman" w:eastAsia="Calibri" w:hAnsi="Times New Roman" w:cs="Times New Roman"/>
          <w:noProof/>
          <w:sz w:val="24"/>
          <w:szCs w:val="24"/>
          <w:lang w:eastAsia="ru-RU"/>
        </w:rPr>
        <w:t xml:space="preserve"> </w:t>
      </w:r>
      <w:r w:rsidR="007B3FAA">
        <w:rPr>
          <w:rFonts w:ascii="Times New Roman" w:eastAsia="Calibri" w:hAnsi="Times New Roman" w:cs="Times New Roman"/>
          <w:noProof/>
          <w:sz w:val="24"/>
          <w:szCs w:val="24"/>
          <w:lang w:eastAsia="ru-RU"/>
        </w:rPr>
        <w:t>Писцовского</w:t>
      </w:r>
      <w:r>
        <w:rPr>
          <w:rFonts w:ascii="Times New Roman" w:eastAsia="Calibri" w:hAnsi="Times New Roman" w:cs="Times New Roman"/>
          <w:noProof/>
          <w:sz w:val="24"/>
          <w:szCs w:val="24"/>
          <w:lang w:eastAsia="ru-RU"/>
        </w:rPr>
        <w:t xml:space="preserve"> СП.</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9"/>
        <w:gridCol w:w="1913"/>
        <w:gridCol w:w="1474"/>
        <w:gridCol w:w="1285"/>
        <w:gridCol w:w="1564"/>
        <w:gridCol w:w="1474"/>
      </w:tblGrid>
      <w:tr w:rsidR="00901D03" w:rsidRPr="00901D03" w:rsidTr="004E49A3">
        <w:trPr>
          <w:trHeight w:val="1356"/>
        </w:trPr>
        <w:tc>
          <w:tcPr>
            <w:tcW w:w="1249" w:type="pct"/>
            <w:shd w:val="clear" w:color="000000" w:fill="FFFFFF"/>
            <w:vAlign w:val="center"/>
          </w:tcPr>
          <w:p w:rsidR="00901D03" w:rsidRPr="00901D03" w:rsidRDefault="00901D03" w:rsidP="008920D6">
            <w:pPr>
              <w:spacing w:line="240" w:lineRule="auto"/>
              <w:jc w:val="center"/>
              <w:rPr>
                <w:rFonts w:ascii="Times New Roman" w:eastAsia="Times New Roman" w:hAnsi="Times New Roman" w:cs="Times New Roman"/>
              </w:rPr>
            </w:pPr>
            <w:r w:rsidRPr="00901D03">
              <w:rPr>
                <w:rFonts w:ascii="Times New Roman" w:eastAsia="Times New Roman" w:hAnsi="Times New Roman" w:cs="Times New Roman"/>
              </w:rPr>
              <w:t>Наименова</w:t>
            </w:r>
            <w:r>
              <w:rPr>
                <w:rFonts w:ascii="Times New Roman" w:eastAsia="Times New Roman" w:hAnsi="Times New Roman" w:cs="Times New Roman"/>
              </w:rPr>
              <w:t xml:space="preserve">ние </w:t>
            </w:r>
            <w:r w:rsidRPr="00901D03">
              <w:rPr>
                <w:rFonts w:ascii="Times New Roman" w:eastAsia="Times New Roman" w:hAnsi="Times New Roman" w:cs="Times New Roman"/>
              </w:rPr>
              <w:t>источника теплоснабжения</w:t>
            </w:r>
          </w:p>
        </w:tc>
        <w:tc>
          <w:tcPr>
            <w:tcW w:w="930" w:type="pct"/>
            <w:shd w:val="clear" w:color="000000" w:fill="FFFFFF"/>
            <w:vAlign w:val="center"/>
            <w:hideMark/>
          </w:tcPr>
          <w:p w:rsidR="00901D03" w:rsidRPr="00901D03" w:rsidRDefault="00901D03" w:rsidP="008920D6">
            <w:pPr>
              <w:spacing w:line="240" w:lineRule="auto"/>
              <w:jc w:val="center"/>
              <w:rPr>
                <w:rFonts w:ascii="Times New Roman" w:eastAsia="Times New Roman" w:hAnsi="Times New Roman" w:cs="Times New Roman"/>
              </w:rPr>
            </w:pPr>
            <w:r w:rsidRPr="00901D03">
              <w:rPr>
                <w:rFonts w:ascii="Times New Roman" w:eastAsia="Times New Roman" w:hAnsi="Times New Roman" w:cs="Times New Roman"/>
              </w:rPr>
              <w:t>Марка котла</w:t>
            </w:r>
          </w:p>
        </w:tc>
        <w:tc>
          <w:tcPr>
            <w:tcW w:w="717" w:type="pct"/>
            <w:shd w:val="clear" w:color="000000" w:fill="FFFFFF"/>
            <w:vAlign w:val="center"/>
            <w:hideMark/>
          </w:tcPr>
          <w:p w:rsidR="00901D03" w:rsidRPr="00901D03" w:rsidRDefault="00901D03" w:rsidP="008920D6">
            <w:pPr>
              <w:spacing w:line="240" w:lineRule="auto"/>
              <w:ind w:left="-88" w:hanging="13"/>
              <w:jc w:val="center"/>
              <w:rPr>
                <w:rFonts w:ascii="Times New Roman" w:eastAsia="Times New Roman" w:hAnsi="Times New Roman" w:cs="Times New Roman"/>
              </w:rPr>
            </w:pPr>
            <w:r w:rsidRPr="00901D03">
              <w:rPr>
                <w:rFonts w:ascii="Times New Roman" w:eastAsia="Times New Roman" w:hAnsi="Times New Roman" w:cs="Times New Roman"/>
              </w:rPr>
              <w:t>Год ввода в эксплуатацию оборудования</w:t>
            </w:r>
          </w:p>
        </w:tc>
        <w:tc>
          <w:tcPr>
            <w:tcW w:w="625" w:type="pct"/>
            <w:shd w:val="clear" w:color="000000" w:fill="FFFFFF"/>
            <w:vAlign w:val="center"/>
          </w:tcPr>
          <w:p w:rsidR="00901D03" w:rsidRPr="00901D03" w:rsidRDefault="00901D03" w:rsidP="008920D6">
            <w:pPr>
              <w:spacing w:line="240" w:lineRule="auto"/>
              <w:ind w:left="-88" w:hanging="13"/>
              <w:jc w:val="center"/>
              <w:rPr>
                <w:rFonts w:ascii="Times New Roman" w:eastAsia="Times New Roman" w:hAnsi="Times New Roman" w:cs="Times New Roman"/>
              </w:rPr>
            </w:pPr>
            <w:r w:rsidRPr="00901D03">
              <w:rPr>
                <w:rFonts w:ascii="Times New Roman" w:eastAsia="Times New Roman" w:hAnsi="Times New Roman" w:cs="Times New Roman"/>
              </w:rPr>
              <w:t>Вид топлива</w:t>
            </w:r>
          </w:p>
        </w:tc>
        <w:tc>
          <w:tcPr>
            <w:tcW w:w="761" w:type="pct"/>
            <w:shd w:val="clear" w:color="000000" w:fill="FFFFFF"/>
            <w:vAlign w:val="center"/>
            <w:hideMark/>
          </w:tcPr>
          <w:p w:rsidR="00901D03" w:rsidRPr="00901D03" w:rsidRDefault="00901D03" w:rsidP="00901D03">
            <w:pPr>
              <w:jc w:val="center"/>
              <w:rPr>
                <w:rFonts w:ascii="Times New Roman" w:eastAsia="Times New Roman" w:hAnsi="Times New Roman" w:cs="Times New Roman"/>
              </w:rPr>
            </w:pPr>
            <w:r w:rsidRPr="00901D03">
              <w:rPr>
                <w:rFonts w:ascii="Times New Roman" w:eastAsia="Times New Roman" w:hAnsi="Times New Roman" w:cs="Times New Roman"/>
              </w:rPr>
              <w:t xml:space="preserve">Нормативный срок службы оборудования </w:t>
            </w:r>
            <w:r w:rsidRPr="00901D03">
              <w:rPr>
                <w:rFonts w:ascii="Times New Roman" w:eastAsia="Times New Roman" w:hAnsi="Times New Roman" w:cs="Times New Roman"/>
                <w:sz w:val="20"/>
                <w:szCs w:val="20"/>
              </w:rPr>
              <w:t>(в соответствии с паспортом)</w:t>
            </w:r>
          </w:p>
        </w:tc>
        <w:tc>
          <w:tcPr>
            <w:tcW w:w="717" w:type="pct"/>
            <w:shd w:val="clear" w:color="000000" w:fill="FFFFFF"/>
            <w:vAlign w:val="center"/>
          </w:tcPr>
          <w:p w:rsidR="00901D03" w:rsidRPr="00901D03" w:rsidRDefault="00901D03" w:rsidP="008920D6">
            <w:pPr>
              <w:spacing w:line="240" w:lineRule="auto"/>
              <w:ind w:left="-84"/>
              <w:jc w:val="center"/>
              <w:rPr>
                <w:rFonts w:ascii="Times New Roman" w:eastAsia="Times New Roman" w:hAnsi="Times New Roman" w:cs="Times New Roman"/>
              </w:rPr>
            </w:pPr>
            <w:r w:rsidRPr="00901D03">
              <w:rPr>
                <w:rFonts w:ascii="Times New Roman" w:eastAsia="Times New Roman" w:hAnsi="Times New Roman" w:cs="Times New Roman"/>
              </w:rPr>
              <w:t>Остаточный ресурс</w:t>
            </w:r>
          </w:p>
          <w:p w:rsidR="00901D03" w:rsidRPr="00901D03" w:rsidRDefault="00901D03" w:rsidP="008920D6">
            <w:pPr>
              <w:spacing w:line="240" w:lineRule="auto"/>
              <w:ind w:left="-84"/>
              <w:jc w:val="center"/>
              <w:rPr>
                <w:rFonts w:ascii="Times New Roman" w:eastAsia="Times New Roman" w:hAnsi="Times New Roman" w:cs="Times New Roman"/>
              </w:rPr>
            </w:pPr>
            <w:r w:rsidRPr="00901D03">
              <w:rPr>
                <w:rFonts w:ascii="Times New Roman" w:eastAsia="Times New Roman" w:hAnsi="Times New Roman" w:cs="Times New Roman"/>
              </w:rPr>
              <w:t>оборудования</w:t>
            </w:r>
          </w:p>
        </w:tc>
      </w:tr>
      <w:tr w:rsidR="00901D03" w:rsidRPr="00901D03" w:rsidTr="004E49A3">
        <w:trPr>
          <w:trHeight w:val="534"/>
        </w:trPr>
        <w:tc>
          <w:tcPr>
            <w:tcW w:w="1249" w:type="pct"/>
            <w:vMerge w:val="restart"/>
            <w:shd w:val="clear" w:color="000000" w:fill="FFFFFF"/>
            <w:vAlign w:val="center"/>
          </w:tcPr>
          <w:p w:rsidR="00901D03" w:rsidRPr="00901D03" w:rsidRDefault="003E459F" w:rsidP="008920D6">
            <w:pPr>
              <w:jc w:val="center"/>
              <w:rPr>
                <w:rFonts w:ascii="Times New Roman" w:eastAsia="Times New Roman" w:hAnsi="Times New Roman" w:cs="Times New Roman"/>
              </w:rPr>
            </w:pPr>
            <w:r>
              <w:rPr>
                <w:rFonts w:ascii="Times New Roman" w:eastAsia="Times New Roman" w:hAnsi="Times New Roman" w:cs="Times New Roman"/>
              </w:rPr>
              <w:t xml:space="preserve">БМК </w:t>
            </w:r>
            <w:r w:rsidR="00E47AC6">
              <w:rPr>
                <w:rFonts w:ascii="Times New Roman" w:eastAsia="Times New Roman" w:hAnsi="Times New Roman" w:cs="Times New Roman"/>
              </w:rPr>
              <w:t>№ 1 ул. Ярославская,1а</w:t>
            </w:r>
          </w:p>
        </w:tc>
        <w:tc>
          <w:tcPr>
            <w:tcW w:w="930" w:type="pct"/>
            <w:shd w:val="clear" w:color="000000" w:fill="FFFFFF"/>
            <w:vAlign w:val="center"/>
            <w:hideMark/>
          </w:tcPr>
          <w:p w:rsidR="00901D03" w:rsidRPr="00901D03" w:rsidRDefault="00901D03" w:rsidP="008920D6">
            <w:pPr>
              <w:jc w:val="center"/>
              <w:rPr>
                <w:rFonts w:ascii="Times New Roman" w:eastAsia="Times New Roman" w:hAnsi="Times New Roman" w:cs="Times New Roman"/>
                <w:lang w:eastAsia="ru-RU"/>
              </w:rPr>
            </w:pPr>
            <w:r w:rsidRPr="00901D03">
              <w:rPr>
                <w:rFonts w:ascii="Times New Roman" w:hAnsi="Times New Roman" w:cs="Times New Roman"/>
                <w:lang w:val="en-US"/>
              </w:rPr>
              <w:t>ТЕРМОТЕХНИК ТТ 100 1000</w:t>
            </w:r>
          </w:p>
        </w:tc>
        <w:tc>
          <w:tcPr>
            <w:tcW w:w="717" w:type="pct"/>
            <w:shd w:val="clear" w:color="000000" w:fill="FFFFFF"/>
            <w:vAlign w:val="center"/>
            <w:hideMark/>
          </w:tcPr>
          <w:p w:rsidR="00901D03" w:rsidRPr="00901D03" w:rsidRDefault="00901D03" w:rsidP="008920D6">
            <w:pPr>
              <w:jc w:val="center"/>
              <w:rPr>
                <w:rFonts w:ascii="Times New Roman" w:eastAsia="Times New Roman" w:hAnsi="Times New Roman" w:cs="Times New Roman"/>
                <w:lang w:eastAsia="ru-RU"/>
              </w:rPr>
            </w:pPr>
            <w:r w:rsidRPr="00901D03">
              <w:rPr>
                <w:rFonts w:ascii="Times New Roman" w:eastAsia="Times New Roman" w:hAnsi="Times New Roman" w:cs="Times New Roman"/>
                <w:lang w:eastAsia="ru-RU"/>
              </w:rPr>
              <w:t>2017</w:t>
            </w:r>
          </w:p>
        </w:tc>
        <w:tc>
          <w:tcPr>
            <w:tcW w:w="625" w:type="pct"/>
            <w:vMerge w:val="restart"/>
            <w:shd w:val="clear" w:color="000000" w:fill="FFFFFF"/>
            <w:vAlign w:val="center"/>
          </w:tcPr>
          <w:p w:rsidR="00901D03" w:rsidRPr="00901D03" w:rsidRDefault="00901D03" w:rsidP="008920D6">
            <w:pPr>
              <w:jc w:val="center"/>
              <w:rPr>
                <w:rFonts w:ascii="Times New Roman" w:eastAsia="Times New Roman" w:hAnsi="Times New Roman" w:cs="Times New Roman"/>
              </w:rPr>
            </w:pPr>
            <w:r w:rsidRPr="00901D03">
              <w:rPr>
                <w:rFonts w:ascii="Times New Roman" w:eastAsia="Times New Roman" w:hAnsi="Times New Roman" w:cs="Times New Roman"/>
              </w:rPr>
              <w:t>природный газ</w:t>
            </w:r>
          </w:p>
        </w:tc>
        <w:tc>
          <w:tcPr>
            <w:tcW w:w="761" w:type="pct"/>
            <w:shd w:val="clear" w:color="000000" w:fill="FFFFFF"/>
            <w:vAlign w:val="center"/>
            <w:hideMark/>
          </w:tcPr>
          <w:p w:rsidR="00901D03" w:rsidRPr="00901D03" w:rsidRDefault="00901D03" w:rsidP="008920D6">
            <w:pPr>
              <w:jc w:val="center"/>
              <w:rPr>
                <w:rFonts w:ascii="Times New Roman" w:eastAsia="Times New Roman" w:hAnsi="Times New Roman" w:cs="Times New Roman"/>
                <w:lang w:eastAsia="ru-RU"/>
              </w:rPr>
            </w:pPr>
            <w:r w:rsidRPr="00901D03">
              <w:rPr>
                <w:rFonts w:ascii="Times New Roman" w:eastAsia="Times New Roman" w:hAnsi="Times New Roman" w:cs="Times New Roman"/>
                <w:lang w:eastAsia="ru-RU"/>
              </w:rPr>
              <w:t>20</w:t>
            </w:r>
          </w:p>
        </w:tc>
        <w:tc>
          <w:tcPr>
            <w:tcW w:w="717" w:type="pct"/>
            <w:shd w:val="clear" w:color="000000" w:fill="FFFFFF"/>
            <w:vAlign w:val="center"/>
          </w:tcPr>
          <w:p w:rsidR="00901D03" w:rsidRPr="00901D03" w:rsidRDefault="00901D03" w:rsidP="008920D6">
            <w:pPr>
              <w:jc w:val="center"/>
              <w:rPr>
                <w:rFonts w:ascii="Times New Roman" w:eastAsia="Times New Roman" w:hAnsi="Times New Roman" w:cs="Times New Roman"/>
                <w:lang w:eastAsia="ru-RU"/>
              </w:rPr>
            </w:pPr>
            <w:r w:rsidRPr="00901D03">
              <w:rPr>
                <w:rFonts w:ascii="Times New Roman" w:eastAsia="Times New Roman" w:hAnsi="Times New Roman" w:cs="Times New Roman"/>
                <w:lang w:eastAsia="ru-RU"/>
              </w:rPr>
              <w:t>75</w:t>
            </w:r>
          </w:p>
        </w:tc>
      </w:tr>
      <w:tr w:rsidR="00901D03" w:rsidRPr="00901D03" w:rsidTr="004E49A3">
        <w:trPr>
          <w:trHeight w:val="70"/>
        </w:trPr>
        <w:tc>
          <w:tcPr>
            <w:tcW w:w="1249" w:type="pct"/>
            <w:vMerge/>
            <w:shd w:val="clear" w:color="000000" w:fill="FFFFFF"/>
            <w:vAlign w:val="center"/>
          </w:tcPr>
          <w:p w:rsidR="00901D03" w:rsidRPr="00901D03" w:rsidRDefault="00901D03" w:rsidP="008920D6">
            <w:pPr>
              <w:jc w:val="center"/>
              <w:rPr>
                <w:rFonts w:ascii="Times New Roman" w:eastAsia="Times New Roman" w:hAnsi="Times New Roman" w:cs="Times New Roman"/>
              </w:rPr>
            </w:pPr>
          </w:p>
        </w:tc>
        <w:tc>
          <w:tcPr>
            <w:tcW w:w="930" w:type="pct"/>
            <w:shd w:val="clear" w:color="000000" w:fill="FFFFFF"/>
            <w:vAlign w:val="center"/>
          </w:tcPr>
          <w:p w:rsidR="00901D03" w:rsidRPr="00901D03" w:rsidRDefault="00901D03" w:rsidP="008920D6">
            <w:pPr>
              <w:jc w:val="center"/>
              <w:rPr>
                <w:rFonts w:ascii="Times New Roman" w:eastAsia="Times New Roman" w:hAnsi="Times New Roman" w:cs="Times New Roman"/>
                <w:lang w:eastAsia="ru-RU"/>
              </w:rPr>
            </w:pPr>
            <w:r w:rsidRPr="00901D03">
              <w:rPr>
                <w:rFonts w:ascii="Times New Roman" w:hAnsi="Times New Roman" w:cs="Times New Roman"/>
                <w:lang w:val="en-US"/>
              </w:rPr>
              <w:t>ТЕРМОТЕХНИК ТТ 100 1</w:t>
            </w:r>
            <w:r w:rsidRPr="00901D03">
              <w:rPr>
                <w:rFonts w:ascii="Times New Roman" w:hAnsi="Times New Roman" w:cs="Times New Roman"/>
              </w:rPr>
              <w:t>5</w:t>
            </w:r>
            <w:r w:rsidRPr="00901D03">
              <w:rPr>
                <w:rFonts w:ascii="Times New Roman" w:hAnsi="Times New Roman" w:cs="Times New Roman"/>
                <w:lang w:val="en-US"/>
              </w:rPr>
              <w:t>00</w:t>
            </w:r>
          </w:p>
        </w:tc>
        <w:tc>
          <w:tcPr>
            <w:tcW w:w="717" w:type="pct"/>
            <w:shd w:val="clear" w:color="000000" w:fill="FFFFFF"/>
            <w:vAlign w:val="center"/>
          </w:tcPr>
          <w:p w:rsidR="00901D03" w:rsidRPr="00901D03" w:rsidRDefault="00901D03" w:rsidP="008920D6">
            <w:pPr>
              <w:jc w:val="center"/>
              <w:rPr>
                <w:rFonts w:ascii="Times New Roman" w:eastAsia="Times New Roman" w:hAnsi="Times New Roman" w:cs="Times New Roman"/>
                <w:lang w:eastAsia="ru-RU"/>
              </w:rPr>
            </w:pPr>
            <w:r w:rsidRPr="00901D03">
              <w:rPr>
                <w:rFonts w:ascii="Times New Roman" w:eastAsia="Times New Roman" w:hAnsi="Times New Roman" w:cs="Times New Roman"/>
                <w:lang w:eastAsia="ru-RU"/>
              </w:rPr>
              <w:t>2017</w:t>
            </w:r>
          </w:p>
        </w:tc>
        <w:tc>
          <w:tcPr>
            <w:tcW w:w="625" w:type="pct"/>
            <w:vMerge/>
            <w:shd w:val="clear" w:color="000000" w:fill="FFFFFF"/>
            <w:vAlign w:val="center"/>
          </w:tcPr>
          <w:p w:rsidR="00901D03" w:rsidRPr="00901D03" w:rsidRDefault="00901D03" w:rsidP="008920D6">
            <w:pPr>
              <w:jc w:val="center"/>
              <w:rPr>
                <w:rFonts w:ascii="Times New Roman" w:eastAsia="Times New Roman" w:hAnsi="Times New Roman" w:cs="Times New Roman"/>
              </w:rPr>
            </w:pPr>
          </w:p>
        </w:tc>
        <w:tc>
          <w:tcPr>
            <w:tcW w:w="761" w:type="pct"/>
            <w:shd w:val="clear" w:color="000000" w:fill="FFFFFF"/>
            <w:vAlign w:val="center"/>
          </w:tcPr>
          <w:p w:rsidR="00901D03" w:rsidRPr="00901D03" w:rsidRDefault="00901D03" w:rsidP="008920D6">
            <w:pPr>
              <w:jc w:val="center"/>
              <w:rPr>
                <w:rFonts w:ascii="Times New Roman" w:eastAsia="Times New Roman" w:hAnsi="Times New Roman" w:cs="Times New Roman"/>
                <w:lang w:eastAsia="ru-RU"/>
              </w:rPr>
            </w:pPr>
            <w:r w:rsidRPr="00901D03">
              <w:rPr>
                <w:rFonts w:ascii="Times New Roman" w:eastAsia="Times New Roman" w:hAnsi="Times New Roman" w:cs="Times New Roman"/>
                <w:lang w:eastAsia="ru-RU"/>
              </w:rPr>
              <w:t>20</w:t>
            </w:r>
          </w:p>
        </w:tc>
        <w:tc>
          <w:tcPr>
            <w:tcW w:w="717" w:type="pct"/>
            <w:shd w:val="clear" w:color="000000" w:fill="FFFFFF"/>
            <w:vAlign w:val="center"/>
          </w:tcPr>
          <w:p w:rsidR="00901D03" w:rsidRPr="00901D03" w:rsidRDefault="00901D03" w:rsidP="008920D6">
            <w:pPr>
              <w:jc w:val="center"/>
              <w:rPr>
                <w:rFonts w:ascii="Times New Roman" w:eastAsia="Times New Roman" w:hAnsi="Times New Roman" w:cs="Times New Roman"/>
                <w:lang w:eastAsia="ru-RU"/>
              </w:rPr>
            </w:pPr>
            <w:r w:rsidRPr="00901D03">
              <w:rPr>
                <w:rFonts w:ascii="Times New Roman" w:eastAsia="Times New Roman" w:hAnsi="Times New Roman" w:cs="Times New Roman"/>
                <w:lang w:eastAsia="ru-RU"/>
              </w:rPr>
              <w:t>75</w:t>
            </w:r>
          </w:p>
        </w:tc>
      </w:tr>
      <w:tr w:rsidR="00901D03" w:rsidRPr="00901D03" w:rsidTr="004E49A3">
        <w:trPr>
          <w:trHeight w:val="663"/>
        </w:trPr>
        <w:tc>
          <w:tcPr>
            <w:tcW w:w="1249" w:type="pct"/>
            <w:vMerge w:val="restart"/>
            <w:shd w:val="clear" w:color="000000" w:fill="FFFFFF"/>
            <w:vAlign w:val="center"/>
          </w:tcPr>
          <w:p w:rsidR="00901D03" w:rsidRPr="00901D03" w:rsidRDefault="00901D03" w:rsidP="008920D6">
            <w:pPr>
              <w:jc w:val="center"/>
              <w:rPr>
                <w:rFonts w:ascii="Times New Roman" w:eastAsia="Times New Roman" w:hAnsi="Times New Roman" w:cs="Times New Roman"/>
              </w:rPr>
            </w:pPr>
            <w:r w:rsidRPr="00901D03">
              <w:rPr>
                <w:rFonts w:ascii="Times New Roman" w:eastAsia="Times New Roman" w:hAnsi="Times New Roman" w:cs="Times New Roman"/>
              </w:rPr>
              <w:t xml:space="preserve">БМК </w:t>
            </w:r>
            <w:r w:rsidR="003E459F">
              <w:rPr>
                <w:rFonts w:ascii="Times New Roman" w:eastAsia="Times New Roman" w:hAnsi="Times New Roman" w:cs="Times New Roman"/>
              </w:rPr>
              <w:t xml:space="preserve">№ 2 </w:t>
            </w:r>
            <w:r w:rsidRPr="00901D03">
              <w:rPr>
                <w:rFonts w:ascii="Times New Roman" w:eastAsia="Times New Roman" w:hAnsi="Times New Roman" w:cs="Times New Roman"/>
              </w:rPr>
              <w:t>ул.Социалистическая,1/2</w:t>
            </w:r>
          </w:p>
        </w:tc>
        <w:tc>
          <w:tcPr>
            <w:tcW w:w="930" w:type="pct"/>
            <w:shd w:val="clear" w:color="000000" w:fill="FFFFFF"/>
            <w:vAlign w:val="center"/>
            <w:hideMark/>
          </w:tcPr>
          <w:p w:rsidR="00901D03" w:rsidRPr="00901D03" w:rsidRDefault="00901D03" w:rsidP="008920D6">
            <w:pPr>
              <w:jc w:val="center"/>
              <w:rPr>
                <w:rFonts w:ascii="Times New Roman" w:eastAsia="Times New Roman" w:hAnsi="Times New Roman" w:cs="Times New Roman"/>
                <w:lang w:eastAsia="ru-RU"/>
              </w:rPr>
            </w:pPr>
            <w:r w:rsidRPr="00901D03">
              <w:rPr>
                <w:rFonts w:ascii="Times New Roman" w:eastAsia="Times New Roman" w:hAnsi="Times New Roman" w:cs="Times New Roman"/>
                <w:lang w:eastAsia="ru-RU"/>
              </w:rPr>
              <w:t>Ква-3,0 ГЖ</w:t>
            </w:r>
          </w:p>
        </w:tc>
        <w:tc>
          <w:tcPr>
            <w:tcW w:w="717" w:type="pct"/>
            <w:shd w:val="clear" w:color="000000" w:fill="FFFFFF"/>
            <w:vAlign w:val="center"/>
            <w:hideMark/>
          </w:tcPr>
          <w:p w:rsidR="00901D03" w:rsidRPr="00901D03" w:rsidRDefault="00901D03" w:rsidP="008920D6">
            <w:pPr>
              <w:jc w:val="center"/>
              <w:rPr>
                <w:rFonts w:ascii="Times New Roman" w:hAnsi="Times New Roman" w:cs="Times New Roman"/>
              </w:rPr>
            </w:pPr>
            <w:r w:rsidRPr="00901D03">
              <w:rPr>
                <w:rFonts w:ascii="Times New Roman" w:hAnsi="Times New Roman" w:cs="Times New Roman"/>
              </w:rPr>
              <w:t>2014</w:t>
            </w:r>
          </w:p>
        </w:tc>
        <w:tc>
          <w:tcPr>
            <w:tcW w:w="625" w:type="pct"/>
            <w:vMerge w:val="restart"/>
            <w:shd w:val="clear" w:color="000000" w:fill="FFFFFF"/>
            <w:vAlign w:val="center"/>
          </w:tcPr>
          <w:p w:rsidR="00901D03" w:rsidRPr="00901D03" w:rsidRDefault="00901D03" w:rsidP="008920D6">
            <w:pPr>
              <w:jc w:val="center"/>
              <w:rPr>
                <w:rFonts w:ascii="Times New Roman" w:eastAsia="Times New Roman" w:hAnsi="Times New Roman" w:cs="Times New Roman"/>
                <w:lang w:val="en-US"/>
              </w:rPr>
            </w:pPr>
            <w:r w:rsidRPr="00901D03">
              <w:rPr>
                <w:rFonts w:ascii="Times New Roman" w:eastAsia="Times New Roman" w:hAnsi="Times New Roman" w:cs="Times New Roman"/>
              </w:rPr>
              <w:t>природный газ</w:t>
            </w:r>
          </w:p>
        </w:tc>
        <w:tc>
          <w:tcPr>
            <w:tcW w:w="761" w:type="pct"/>
            <w:shd w:val="clear" w:color="000000" w:fill="FFFFFF"/>
            <w:vAlign w:val="center"/>
            <w:hideMark/>
          </w:tcPr>
          <w:p w:rsidR="00901D03" w:rsidRPr="00901D03" w:rsidRDefault="00901D03" w:rsidP="008920D6">
            <w:pPr>
              <w:jc w:val="center"/>
              <w:rPr>
                <w:rFonts w:ascii="Times New Roman" w:eastAsia="Times New Roman" w:hAnsi="Times New Roman" w:cs="Times New Roman"/>
                <w:lang w:eastAsia="ru-RU"/>
              </w:rPr>
            </w:pPr>
            <w:r w:rsidRPr="00901D03">
              <w:rPr>
                <w:rFonts w:ascii="Times New Roman" w:eastAsia="Times New Roman" w:hAnsi="Times New Roman" w:cs="Times New Roman"/>
                <w:lang w:eastAsia="ru-RU"/>
              </w:rPr>
              <w:t>10</w:t>
            </w:r>
          </w:p>
        </w:tc>
        <w:tc>
          <w:tcPr>
            <w:tcW w:w="717" w:type="pct"/>
            <w:shd w:val="clear" w:color="000000" w:fill="FFFFFF"/>
            <w:vAlign w:val="center"/>
          </w:tcPr>
          <w:p w:rsidR="00901D03" w:rsidRPr="00901D03" w:rsidRDefault="00B13254" w:rsidP="008920D6">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10</w:t>
            </w:r>
          </w:p>
        </w:tc>
      </w:tr>
      <w:tr w:rsidR="00901D03" w:rsidRPr="00901D03" w:rsidTr="004E49A3">
        <w:trPr>
          <w:trHeight w:val="663"/>
        </w:trPr>
        <w:tc>
          <w:tcPr>
            <w:tcW w:w="1249" w:type="pct"/>
            <w:vMerge/>
            <w:shd w:val="clear" w:color="000000" w:fill="FFFFFF"/>
            <w:vAlign w:val="center"/>
          </w:tcPr>
          <w:p w:rsidR="00901D03" w:rsidRPr="00901D03" w:rsidRDefault="00901D03" w:rsidP="008920D6">
            <w:pPr>
              <w:jc w:val="center"/>
              <w:rPr>
                <w:rFonts w:ascii="Times New Roman" w:eastAsia="Times New Roman" w:hAnsi="Times New Roman" w:cs="Times New Roman"/>
              </w:rPr>
            </w:pPr>
          </w:p>
        </w:tc>
        <w:tc>
          <w:tcPr>
            <w:tcW w:w="930" w:type="pct"/>
            <w:shd w:val="clear" w:color="000000" w:fill="FFFFFF"/>
            <w:vAlign w:val="center"/>
          </w:tcPr>
          <w:p w:rsidR="00901D03" w:rsidRPr="00901D03" w:rsidRDefault="00901D03" w:rsidP="008920D6">
            <w:pPr>
              <w:jc w:val="center"/>
              <w:rPr>
                <w:rFonts w:ascii="Times New Roman" w:eastAsia="Times New Roman" w:hAnsi="Times New Roman" w:cs="Times New Roman"/>
                <w:lang w:eastAsia="ru-RU"/>
              </w:rPr>
            </w:pPr>
            <w:r w:rsidRPr="00901D03">
              <w:rPr>
                <w:rFonts w:ascii="Times New Roman" w:eastAsia="Times New Roman" w:hAnsi="Times New Roman" w:cs="Times New Roman"/>
                <w:lang w:eastAsia="ru-RU"/>
              </w:rPr>
              <w:t>Ква-3,0 ГЖ</w:t>
            </w:r>
          </w:p>
        </w:tc>
        <w:tc>
          <w:tcPr>
            <w:tcW w:w="717" w:type="pct"/>
            <w:shd w:val="clear" w:color="000000" w:fill="FFFFFF"/>
            <w:vAlign w:val="center"/>
          </w:tcPr>
          <w:p w:rsidR="00901D03" w:rsidRPr="00901D03" w:rsidRDefault="00901D03" w:rsidP="008920D6">
            <w:pPr>
              <w:jc w:val="center"/>
              <w:rPr>
                <w:rFonts w:ascii="Times New Roman" w:hAnsi="Times New Roman" w:cs="Times New Roman"/>
              </w:rPr>
            </w:pPr>
            <w:r w:rsidRPr="00901D03">
              <w:rPr>
                <w:rFonts w:ascii="Times New Roman" w:hAnsi="Times New Roman" w:cs="Times New Roman"/>
              </w:rPr>
              <w:t>2014</w:t>
            </w:r>
          </w:p>
        </w:tc>
        <w:tc>
          <w:tcPr>
            <w:tcW w:w="625" w:type="pct"/>
            <w:vMerge/>
            <w:shd w:val="clear" w:color="000000" w:fill="FFFFFF"/>
            <w:vAlign w:val="center"/>
          </w:tcPr>
          <w:p w:rsidR="00901D03" w:rsidRPr="00901D03" w:rsidRDefault="00901D03" w:rsidP="008920D6">
            <w:pPr>
              <w:jc w:val="center"/>
              <w:rPr>
                <w:rFonts w:ascii="Times New Roman" w:eastAsia="Times New Roman" w:hAnsi="Times New Roman" w:cs="Times New Roman"/>
              </w:rPr>
            </w:pPr>
          </w:p>
        </w:tc>
        <w:tc>
          <w:tcPr>
            <w:tcW w:w="761" w:type="pct"/>
            <w:shd w:val="clear" w:color="000000" w:fill="FFFFFF"/>
            <w:vAlign w:val="center"/>
          </w:tcPr>
          <w:p w:rsidR="00901D03" w:rsidRPr="00901D03" w:rsidRDefault="00901D03" w:rsidP="008920D6">
            <w:pPr>
              <w:jc w:val="center"/>
              <w:rPr>
                <w:rFonts w:ascii="Times New Roman" w:eastAsia="Times New Roman" w:hAnsi="Times New Roman" w:cs="Times New Roman"/>
                <w:lang w:eastAsia="ru-RU"/>
              </w:rPr>
            </w:pPr>
            <w:r w:rsidRPr="00901D03">
              <w:rPr>
                <w:rFonts w:ascii="Times New Roman" w:eastAsia="Times New Roman" w:hAnsi="Times New Roman" w:cs="Times New Roman"/>
                <w:lang w:eastAsia="ru-RU"/>
              </w:rPr>
              <w:t>10</w:t>
            </w:r>
          </w:p>
        </w:tc>
        <w:tc>
          <w:tcPr>
            <w:tcW w:w="717" w:type="pct"/>
            <w:shd w:val="clear" w:color="000000" w:fill="FFFFFF"/>
            <w:vAlign w:val="center"/>
          </w:tcPr>
          <w:p w:rsidR="00901D03" w:rsidRPr="00901D03" w:rsidRDefault="00B13254" w:rsidP="008920D6">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10</w:t>
            </w:r>
          </w:p>
        </w:tc>
      </w:tr>
      <w:tr w:rsidR="00901D03" w:rsidRPr="00901D03" w:rsidTr="004E49A3">
        <w:trPr>
          <w:trHeight w:val="663"/>
        </w:trPr>
        <w:tc>
          <w:tcPr>
            <w:tcW w:w="1249" w:type="pct"/>
            <w:vMerge/>
            <w:shd w:val="clear" w:color="000000" w:fill="FFFFFF"/>
            <w:vAlign w:val="center"/>
          </w:tcPr>
          <w:p w:rsidR="00901D03" w:rsidRPr="00901D03" w:rsidRDefault="00901D03" w:rsidP="008920D6">
            <w:pPr>
              <w:jc w:val="center"/>
              <w:rPr>
                <w:rFonts w:ascii="Times New Roman" w:eastAsia="Times New Roman" w:hAnsi="Times New Roman" w:cs="Times New Roman"/>
              </w:rPr>
            </w:pPr>
          </w:p>
        </w:tc>
        <w:tc>
          <w:tcPr>
            <w:tcW w:w="930" w:type="pct"/>
            <w:shd w:val="clear" w:color="000000" w:fill="FFFFFF"/>
            <w:vAlign w:val="center"/>
          </w:tcPr>
          <w:p w:rsidR="00901D03" w:rsidRPr="00901D03" w:rsidRDefault="00901D03" w:rsidP="008920D6">
            <w:pPr>
              <w:jc w:val="center"/>
              <w:rPr>
                <w:rFonts w:ascii="Times New Roman" w:eastAsia="Times New Roman" w:hAnsi="Times New Roman" w:cs="Times New Roman"/>
                <w:lang w:eastAsia="ru-RU"/>
              </w:rPr>
            </w:pPr>
            <w:r w:rsidRPr="00901D03">
              <w:rPr>
                <w:rFonts w:ascii="Times New Roman" w:eastAsia="Times New Roman" w:hAnsi="Times New Roman" w:cs="Times New Roman"/>
                <w:lang w:eastAsia="ru-RU"/>
              </w:rPr>
              <w:t>Ква-0,4 ГЖ</w:t>
            </w:r>
          </w:p>
        </w:tc>
        <w:tc>
          <w:tcPr>
            <w:tcW w:w="717" w:type="pct"/>
            <w:shd w:val="clear" w:color="000000" w:fill="FFFFFF"/>
            <w:vAlign w:val="center"/>
          </w:tcPr>
          <w:p w:rsidR="00901D03" w:rsidRPr="00901D03" w:rsidRDefault="00901D03" w:rsidP="008920D6">
            <w:pPr>
              <w:jc w:val="center"/>
              <w:rPr>
                <w:rFonts w:ascii="Times New Roman" w:hAnsi="Times New Roman" w:cs="Times New Roman"/>
              </w:rPr>
            </w:pPr>
            <w:r w:rsidRPr="00901D03">
              <w:rPr>
                <w:rFonts w:ascii="Times New Roman" w:hAnsi="Times New Roman" w:cs="Times New Roman"/>
              </w:rPr>
              <w:t>2014</w:t>
            </w:r>
          </w:p>
        </w:tc>
        <w:tc>
          <w:tcPr>
            <w:tcW w:w="625" w:type="pct"/>
            <w:vMerge/>
            <w:shd w:val="clear" w:color="000000" w:fill="FFFFFF"/>
            <w:vAlign w:val="center"/>
          </w:tcPr>
          <w:p w:rsidR="00901D03" w:rsidRPr="00901D03" w:rsidRDefault="00901D03" w:rsidP="008920D6">
            <w:pPr>
              <w:jc w:val="center"/>
              <w:rPr>
                <w:rFonts w:ascii="Times New Roman" w:eastAsia="Times New Roman" w:hAnsi="Times New Roman" w:cs="Times New Roman"/>
              </w:rPr>
            </w:pPr>
          </w:p>
        </w:tc>
        <w:tc>
          <w:tcPr>
            <w:tcW w:w="761" w:type="pct"/>
            <w:shd w:val="clear" w:color="000000" w:fill="FFFFFF"/>
            <w:vAlign w:val="center"/>
          </w:tcPr>
          <w:p w:rsidR="00901D03" w:rsidRPr="00901D03" w:rsidRDefault="00901D03" w:rsidP="008920D6">
            <w:pPr>
              <w:jc w:val="center"/>
              <w:rPr>
                <w:rFonts w:ascii="Times New Roman" w:eastAsia="Times New Roman" w:hAnsi="Times New Roman" w:cs="Times New Roman"/>
                <w:lang w:eastAsia="ru-RU"/>
              </w:rPr>
            </w:pPr>
            <w:r w:rsidRPr="00901D03">
              <w:rPr>
                <w:rFonts w:ascii="Times New Roman" w:eastAsia="Times New Roman" w:hAnsi="Times New Roman" w:cs="Times New Roman"/>
                <w:lang w:eastAsia="ru-RU"/>
              </w:rPr>
              <w:t>10</w:t>
            </w:r>
          </w:p>
        </w:tc>
        <w:tc>
          <w:tcPr>
            <w:tcW w:w="717" w:type="pct"/>
            <w:shd w:val="clear" w:color="000000" w:fill="FFFFFF"/>
            <w:vAlign w:val="center"/>
          </w:tcPr>
          <w:p w:rsidR="00901D03" w:rsidRPr="00901D03" w:rsidRDefault="00B13254" w:rsidP="008920D6">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r w:rsidR="00901D03" w:rsidRPr="00901D03">
              <w:rPr>
                <w:rFonts w:ascii="Times New Roman" w:eastAsia="Times New Roman" w:hAnsi="Times New Roman" w:cs="Times New Roman"/>
                <w:lang w:eastAsia="ru-RU"/>
              </w:rPr>
              <w:t>0</w:t>
            </w:r>
          </w:p>
        </w:tc>
      </w:tr>
    </w:tbl>
    <w:p w:rsidR="00F112F7" w:rsidRPr="004E49A3" w:rsidRDefault="004E49A3" w:rsidP="003C5BA4">
      <w:pPr>
        <w:rPr>
          <w:rFonts w:ascii="Times New Roman" w:hAnsi="Times New Roman" w:cs="Times New Roman"/>
          <w:sz w:val="24"/>
          <w:szCs w:val="24"/>
        </w:rPr>
      </w:pPr>
      <w:r w:rsidRPr="004E49A3">
        <w:rPr>
          <w:rFonts w:ascii="Times New Roman" w:hAnsi="Times New Roman" w:cs="Times New Roman"/>
          <w:sz w:val="24"/>
          <w:szCs w:val="24"/>
        </w:rPr>
        <w:t>КПД БМК № 1 ул. Ярославская,1а</w:t>
      </w:r>
      <w:r>
        <w:rPr>
          <w:rFonts w:ascii="Times New Roman" w:hAnsi="Times New Roman" w:cs="Times New Roman"/>
          <w:sz w:val="24"/>
          <w:szCs w:val="24"/>
        </w:rPr>
        <w:t xml:space="preserve"> – 93%.</w:t>
      </w:r>
    </w:p>
    <w:p w:rsidR="006D5E66" w:rsidRPr="006D5E66" w:rsidRDefault="006D5E66" w:rsidP="006D5E66">
      <w:pPr>
        <w:spacing w:line="240" w:lineRule="auto"/>
        <w:rPr>
          <w:rFonts w:ascii="Times New Roman" w:hAnsi="Times New Roman" w:cs="Times New Roman"/>
          <w:sz w:val="24"/>
          <w:szCs w:val="24"/>
        </w:rPr>
      </w:pPr>
      <w:r w:rsidRPr="006D5E66">
        <w:rPr>
          <w:rFonts w:ascii="Times New Roman" w:hAnsi="Times New Roman" w:cs="Times New Roman"/>
          <w:sz w:val="24"/>
          <w:szCs w:val="24"/>
        </w:rPr>
        <w:t xml:space="preserve">Таблица </w:t>
      </w:r>
      <w:r w:rsidRPr="006D5E66">
        <w:rPr>
          <w:rFonts w:ascii="Times New Roman" w:hAnsi="Times New Roman" w:cs="Times New Roman"/>
          <w:sz w:val="24"/>
          <w:szCs w:val="24"/>
        </w:rPr>
        <w:fldChar w:fldCharType="begin"/>
      </w:r>
      <w:r w:rsidRPr="006D5E66">
        <w:rPr>
          <w:rFonts w:ascii="Times New Roman" w:hAnsi="Times New Roman" w:cs="Times New Roman"/>
          <w:sz w:val="24"/>
          <w:szCs w:val="24"/>
        </w:rPr>
        <w:instrText xml:space="preserve"> SEQ Таблица \* ARABIC </w:instrText>
      </w:r>
      <w:r w:rsidRPr="006D5E66">
        <w:rPr>
          <w:rFonts w:ascii="Times New Roman" w:hAnsi="Times New Roman" w:cs="Times New Roman"/>
          <w:sz w:val="24"/>
          <w:szCs w:val="24"/>
        </w:rPr>
        <w:fldChar w:fldCharType="separate"/>
      </w:r>
      <w:r w:rsidRPr="006D5E66">
        <w:rPr>
          <w:rFonts w:ascii="Times New Roman" w:hAnsi="Times New Roman" w:cs="Times New Roman"/>
          <w:noProof/>
          <w:sz w:val="24"/>
          <w:szCs w:val="24"/>
        </w:rPr>
        <w:t>1</w:t>
      </w:r>
      <w:r w:rsidRPr="006D5E66">
        <w:rPr>
          <w:rFonts w:ascii="Times New Roman" w:hAnsi="Times New Roman" w:cs="Times New Roman"/>
          <w:noProof/>
          <w:sz w:val="24"/>
          <w:szCs w:val="24"/>
        </w:rPr>
        <w:fldChar w:fldCharType="end"/>
      </w:r>
      <w:r w:rsidRPr="006D5E66">
        <w:rPr>
          <w:rFonts w:ascii="Times New Roman" w:hAnsi="Times New Roman" w:cs="Times New Roman"/>
          <w:noProof/>
          <w:sz w:val="24"/>
          <w:szCs w:val="24"/>
        </w:rPr>
        <w:t>.1.</w:t>
      </w:r>
      <w:r w:rsidRPr="006D5E66">
        <w:rPr>
          <w:rFonts w:ascii="Times New Roman" w:hAnsi="Times New Roman" w:cs="Times New Roman"/>
          <w:sz w:val="24"/>
          <w:szCs w:val="24"/>
        </w:rPr>
        <w:t xml:space="preserve"> - Источники тепловой энергии, расположенные на территории поселения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29"/>
        <w:gridCol w:w="3859"/>
        <w:gridCol w:w="3491"/>
      </w:tblGrid>
      <w:tr w:rsidR="006D5E66" w:rsidRPr="006D5E66" w:rsidTr="008920D6">
        <w:trPr>
          <w:trHeight w:val="419"/>
          <w:tblHeader/>
        </w:trPr>
        <w:tc>
          <w:tcPr>
            <w:tcW w:w="1555" w:type="pct"/>
            <w:noWrap/>
            <w:vAlign w:val="center"/>
          </w:tcPr>
          <w:p w:rsidR="006D5E66" w:rsidRPr="006D5E66" w:rsidRDefault="006D5E66" w:rsidP="008920D6">
            <w:pPr>
              <w:widowControl w:val="0"/>
              <w:adjustRightInd w:val="0"/>
              <w:spacing w:line="240" w:lineRule="auto"/>
              <w:jc w:val="center"/>
              <w:textAlignment w:val="baseline"/>
              <w:rPr>
                <w:rFonts w:ascii="Times New Roman" w:eastAsia="Times New Roman" w:hAnsi="Times New Roman" w:cs="Times New Roman"/>
                <w:bCs/>
                <w:iCs/>
                <w:color w:val="000000"/>
                <w:spacing w:val="-5"/>
                <w:sz w:val="24"/>
                <w:szCs w:val="24"/>
              </w:rPr>
            </w:pPr>
            <w:r w:rsidRPr="006D5E66">
              <w:rPr>
                <w:rFonts w:ascii="Times New Roman" w:eastAsia="Times New Roman" w:hAnsi="Times New Roman" w:cs="Times New Roman"/>
                <w:bCs/>
                <w:iCs/>
                <w:color w:val="000000"/>
                <w:spacing w:val="-5"/>
                <w:sz w:val="24"/>
                <w:szCs w:val="24"/>
              </w:rPr>
              <w:t>Наименование котельной</w:t>
            </w:r>
          </w:p>
        </w:tc>
        <w:tc>
          <w:tcPr>
            <w:tcW w:w="2007" w:type="pct"/>
            <w:noWrap/>
            <w:vAlign w:val="center"/>
          </w:tcPr>
          <w:p w:rsidR="006D5E66" w:rsidRPr="006D5E66" w:rsidRDefault="006D5E66" w:rsidP="008920D6">
            <w:pPr>
              <w:widowControl w:val="0"/>
              <w:adjustRightInd w:val="0"/>
              <w:spacing w:line="240" w:lineRule="auto"/>
              <w:jc w:val="center"/>
              <w:textAlignment w:val="baseline"/>
              <w:rPr>
                <w:rFonts w:ascii="Times New Roman" w:eastAsia="Times New Roman" w:hAnsi="Times New Roman" w:cs="Times New Roman"/>
                <w:bCs/>
                <w:iCs/>
                <w:color w:val="000000"/>
                <w:spacing w:val="-5"/>
                <w:sz w:val="24"/>
                <w:szCs w:val="24"/>
              </w:rPr>
            </w:pPr>
            <w:r w:rsidRPr="006D5E66">
              <w:rPr>
                <w:rFonts w:ascii="Times New Roman" w:eastAsia="Times New Roman" w:hAnsi="Times New Roman" w:cs="Times New Roman"/>
                <w:bCs/>
                <w:iCs/>
                <w:color w:val="000000"/>
                <w:spacing w:val="-5"/>
                <w:sz w:val="24"/>
                <w:szCs w:val="24"/>
              </w:rPr>
              <w:t>Населенный пункт</w:t>
            </w:r>
          </w:p>
        </w:tc>
        <w:tc>
          <w:tcPr>
            <w:tcW w:w="1438" w:type="pct"/>
            <w:noWrap/>
            <w:vAlign w:val="center"/>
          </w:tcPr>
          <w:p w:rsidR="006D5E66" w:rsidRPr="006D5E66" w:rsidRDefault="006D5E66" w:rsidP="008920D6">
            <w:pPr>
              <w:widowControl w:val="0"/>
              <w:adjustRightInd w:val="0"/>
              <w:spacing w:line="240" w:lineRule="auto"/>
              <w:jc w:val="center"/>
              <w:textAlignment w:val="baseline"/>
              <w:rPr>
                <w:rFonts w:ascii="Times New Roman" w:eastAsia="Times New Roman" w:hAnsi="Times New Roman" w:cs="Times New Roman"/>
                <w:bCs/>
                <w:iCs/>
                <w:color w:val="000000"/>
                <w:spacing w:val="-5"/>
                <w:sz w:val="24"/>
                <w:szCs w:val="24"/>
              </w:rPr>
            </w:pPr>
            <w:r w:rsidRPr="006D5E66">
              <w:rPr>
                <w:rFonts w:ascii="Times New Roman" w:eastAsia="Times New Roman" w:hAnsi="Times New Roman" w:cs="Times New Roman"/>
                <w:bCs/>
                <w:iCs/>
                <w:color w:val="000000"/>
                <w:spacing w:val="-5"/>
                <w:sz w:val="24"/>
                <w:szCs w:val="24"/>
              </w:rPr>
              <w:t>Установленная мощность, Гкал/ч</w:t>
            </w:r>
          </w:p>
        </w:tc>
      </w:tr>
      <w:tr w:rsidR="006D5E66" w:rsidRPr="006D5E66" w:rsidTr="008920D6">
        <w:trPr>
          <w:trHeight w:val="144"/>
        </w:trPr>
        <w:tc>
          <w:tcPr>
            <w:tcW w:w="1555" w:type="pct"/>
            <w:vAlign w:val="center"/>
          </w:tcPr>
          <w:p w:rsidR="006D5E66" w:rsidRPr="006D5E66" w:rsidRDefault="001B4DDB" w:rsidP="008920D6">
            <w:pPr>
              <w:widowControl w:val="0"/>
              <w:adjustRightInd w:val="0"/>
              <w:spacing w:line="240" w:lineRule="auto"/>
              <w:jc w:val="center"/>
              <w:textAlignment w:val="baseline"/>
              <w:rPr>
                <w:rFonts w:ascii="Times New Roman" w:eastAsia="Times New Roman" w:hAnsi="Times New Roman" w:cs="Times New Roman"/>
                <w:bCs/>
                <w:color w:val="000000"/>
                <w:spacing w:val="-5"/>
                <w:sz w:val="24"/>
                <w:szCs w:val="24"/>
              </w:rPr>
            </w:pPr>
            <w:r>
              <w:rPr>
                <w:rFonts w:ascii="Times New Roman" w:eastAsia="Times New Roman" w:hAnsi="Times New Roman" w:cs="Times New Roman"/>
                <w:sz w:val="24"/>
                <w:szCs w:val="24"/>
              </w:rPr>
              <w:t>БМК</w:t>
            </w:r>
            <w:r w:rsidR="00E47AC6">
              <w:rPr>
                <w:rFonts w:ascii="Times New Roman" w:eastAsia="Times New Roman" w:hAnsi="Times New Roman" w:cs="Times New Roman"/>
                <w:sz w:val="24"/>
                <w:szCs w:val="24"/>
              </w:rPr>
              <w:t xml:space="preserve"> № 1 ул. Ярославская,1а</w:t>
            </w:r>
          </w:p>
        </w:tc>
        <w:tc>
          <w:tcPr>
            <w:tcW w:w="2007" w:type="pct"/>
            <w:noWrap/>
            <w:vAlign w:val="center"/>
          </w:tcPr>
          <w:p w:rsidR="006D5E66" w:rsidRPr="006D5E66" w:rsidRDefault="006D5E66" w:rsidP="008920D6">
            <w:pPr>
              <w:spacing w:line="240" w:lineRule="auto"/>
              <w:jc w:val="center"/>
              <w:rPr>
                <w:rFonts w:ascii="Times New Roman" w:hAnsi="Times New Roman" w:cs="Times New Roman"/>
                <w:bCs/>
                <w:sz w:val="24"/>
                <w:szCs w:val="24"/>
              </w:rPr>
            </w:pPr>
            <w:r w:rsidRPr="006D5E66">
              <w:rPr>
                <w:rFonts w:ascii="Times New Roman" w:eastAsia="Times New Roman" w:hAnsi="Times New Roman" w:cs="Times New Roman"/>
                <w:sz w:val="24"/>
                <w:szCs w:val="24"/>
              </w:rPr>
              <w:t>с. Писцово</w:t>
            </w:r>
          </w:p>
        </w:tc>
        <w:tc>
          <w:tcPr>
            <w:tcW w:w="1438" w:type="pct"/>
            <w:noWrap/>
            <w:vAlign w:val="center"/>
          </w:tcPr>
          <w:p w:rsidR="006D5E66" w:rsidRPr="006D5E66" w:rsidRDefault="006D5E66" w:rsidP="008920D6">
            <w:pPr>
              <w:spacing w:line="240" w:lineRule="auto"/>
              <w:jc w:val="center"/>
              <w:rPr>
                <w:rFonts w:ascii="Times New Roman" w:eastAsia="Times New Roman" w:hAnsi="Times New Roman" w:cs="Times New Roman"/>
                <w:sz w:val="24"/>
                <w:szCs w:val="24"/>
                <w:lang w:eastAsia="ru-RU"/>
              </w:rPr>
            </w:pPr>
            <w:r w:rsidRPr="006D5E66">
              <w:rPr>
                <w:rFonts w:ascii="Times New Roman" w:eastAsia="Times New Roman" w:hAnsi="Times New Roman" w:cs="Times New Roman"/>
                <w:sz w:val="24"/>
                <w:szCs w:val="24"/>
                <w:lang w:eastAsia="ru-RU"/>
              </w:rPr>
              <w:t>2,15</w:t>
            </w:r>
          </w:p>
        </w:tc>
      </w:tr>
      <w:tr w:rsidR="006D5E66" w:rsidRPr="006D5E66" w:rsidTr="008920D6">
        <w:trPr>
          <w:trHeight w:val="144"/>
        </w:trPr>
        <w:tc>
          <w:tcPr>
            <w:tcW w:w="1555" w:type="pct"/>
            <w:vAlign w:val="center"/>
          </w:tcPr>
          <w:p w:rsidR="006D5E66" w:rsidRPr="006D5E66" w:rsidRDefault="001B4DDB" w:rsidP="008920D6">
            <w:pPr>
              <w:widowControl w:val="0"/>
              <w:adjustRightInd w:val="0"/>
              <w:spacing w:line="240" w:lineRule="auto"/>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БМК № 2</w:t>
            </w:r>
            <w:r w:rsidR="006D5E66" w:rsidRPr="006D5E66">
              <w:rPr>
                <w:rFonts w:ascii="Times New Roman" w:eastAsia="Times New Roman" w:hAnsi="Times New Roman" w:cs="Times New Roman"/>
                <w:sz w:val="24"/>
                <w:szCs w:val="24"/>
              </w:rPr>
              <w:t xml:space="preserve"> ул. Социалистическая</w:t>
            </w:r>
          </w:p>
        </w:tc>
        <w:tc>
          <w:tcPr>
            <w:tcW w:w="2007" w:type="pct"/>
            <w:noWrap/>
            <w:vAlign w:val="center"/>
          </w:tcPr>
          <w:p w:rsidR="006D5E66" w:rsidRPr="006D5E66" w:rsidRDefault="006D5E66" w:rsidP="008920D6">
            <w:pPr>
              <w:spacing w:line="240" w:lineRule="auto"/>
              <w:jc w:val="center"/>
              <w:rPr>
                <w:rFonts w:ascii="Times New Roman" w:hAnsi="Times New Roman" w:cs="Times New Roman"/>
                <w:sz w:val="24"/>
                <w:szCs w:val="24"/>
              </w:rPr>
            </w:pPr>
            <w:r w:rsidRPr="006D5E66">
              <w:rPr>
                <w:rFonts w:ascii="Times New Roman" w:eastAsia="Times New Roman" w:hAnsi="Times New Roman" w:cs="Times New Roman"/>
                <w:sz w:val="24"/>
                <w:szCs w:val="24"/>
              </w:rPr>
              <w:t>с. Писцово</w:t>
            </w:r>
          </w:p>
        </w:tc>
        <w:tc>
          <w:tcPr>
            <w:tcW w:w="1438" w:type="pct"/>
            <w:noWrap/>
            <w:vAlign w:val="center"/>
          </w:tcPr>
          <w:p w:rsidR="006D5E66" w:rsidRPr="006D5E66" w:rsidRDefault="006D5E66" w:rsidP="008920D6">
            <w:pPr>
              <w:spacing w:line="240" w:lineRule="auto"/>
              <w:jc w:val="center"/>
              <w:rPr>
                <w:rFonts w:ascii="Times New Roman" w:eastAsia="Times New Roman" w:hAnsi="Times New Roman" w:cs="Times New Roman"/>
                <w:sz w:val="24"/>
                <w:szCs w:val="24"/>
                <w:lang w:eastAsia="ru-RU"/>
              </w:rPr>
            </w:pPr>
            <w:r w:rsidRPr="006D5E66">
              <w:rPr>
                <w:rFonts w:ascii="Times New Roman" w:eastAsia="Times New Roman" w:hAnsi="Times New Roman" w:cs="Times New Roman"/>
                <w:sz w:val="24"/>
                <w:szCs w:val="24"/>
                <w:lang w:eastAsia="ru-RU"/>
              </w:rPr>
              <w:t>5,498</w:t>
            </w:r>
          </w:p>
        </w:tc>
      </w:tr>
    </w:tbl>
    <w:p w:rsidR="006D5E66" w:rsidRDefault="006D5E66" w:rsidP="003C5BA4"/>
    <w:p w:rsidR="006D5E66" w:rsidRPr="006D5E66" w:rsidRDefault="006D5E66" w:rsidP="006D5E66">
      <w:pPr>
        <w:spacing w:after="0" w:line="360" w:lineRule="auto"/>
        <w:ind w:firstLine="567"/>
        <w:jc w:val="both"/>
        <w:rPr>
          <w:rFonts w:ascii="Times New Roman" w:hAnsi="Times New Roman" w:cs="Times New Roman"/>
          <w:sz w:val="24"/>
          <w:szCs w:val="24"/>
        </w:rPr>
      </w:pPr>
      <w:r w:rsidRPr="006D5E66">
        <w:rPr>
          <w:rFonts w:ascii="Times New Roman" w:hAnsi="Times New Roman" w:cs="Times New Roman"/>
          <w:sz w:val="24"/>
          <w:szCs w:val="24"/>
        </w:rPr>
        <w:t>Обслуживание сетей теплоснабжения осуществляется АО «ТГК-7».</w:t>
      </w:r>
    </w:p>
    <w:p w:rsidR="006D5E66" w:rsidRPr="006D5E66" w:rsidRDefault="006D5E66" w:rsidP="006D5E66">
      <w:pPr>
        <w:spacing w:after="0" w:line="360" w:lineRule="auto"/>
        <w:ind w:firstLine="567"/>
        <w:jc w:val="both"/>
        <w:rPr>
          <w:rFonts w:ascii="Times New Roman" w:hAnsi="Times New Roman" w:cs="Times New Roman"/>
          <w:sz w:val="24"/>
          <w:szCs w:val="24"/>
        </w:rPr>
      </w:pPr>
      <w:r w:rsidRPr="006D5E66">
        <w:rPr>
          <w:rFonts w:ascii="Times New Roman" w:hAnsi="Times New Roman" w:cs="Times New Roman"/>
          <w:sz w:val="24"/>
          <w:szCs w:val="24"/>
        </w:rPr>
        <w:t xml:space="preserve">Существующие тепловые сети от котельных двухтрубные. </w:t>
      </w:r>
    </w:p>
    <w:p w:rsidR="006D5E66" w:rsidRPr="006D5E66" w:rsidRDefault="006D5E66" w:rsidP="006D5E66">
      <w:pPr>
        <w:spacing w:after="0" w:line="360" w:lineRule="auto"/>
        <w:ind w:firstLine="567"/>
        <w:jc w:val="both"/>
        <w:rPr>
          <w:rFonts w:ascii="Times New Roman" w:hAnsi="Times New Roman" w:cs="Times New Roman"/>
          <w:sz w:val="24"/>
          <w:szCs w:val="24"/>
        </w:rPr>
      </w:pPr>
      <w:r w:rsidRPr="006D5E66">
        <w:rPr>
          <w:rFonts w:ascii="Times New Roman" w:hAnsi="Times New Roman" w:cs="Times New Roman"/>
          <w:sz w:val="24"/>
          <w:szCs w:val="24"/>
        </w:rPr>
        <w:t xml:space="preserve">Схема тепловых сетей радиальная, закрытая, с зависимым присоединением потребителей. </w:t>
      </w:r>
    </w:p>
    <w:p w:rsidR="006D5E66" w:rsidRPr="006D5E66" w:rsidRDefault="006D5E66" w:rsidP="006D5E66">
      <w:pPr>
        <w:spacing w:after="0" w:line="360" w:lineRule="auto"/>
        <w:ind w:firstLine="567"/>
        <w:jc w:val="both"/>
        <w:rPr>
          <w:rFonts w:ascii="Times New Roman" w:hAnsi="Times New Roman" w:cs="Times New Roman"/>
          <w:sz w:val="24"/>
          <w:szCs w:val="24"/>
        </w:rPr>
      </w:pPr>
      <w:r w:rsidRPr="006D5E66">
        <w:rPr>
          <w:rFonts w:ascii="Times New Roman" w:hAnsi="Times New Roman" w:cs="Times New Roman"/>
          <w:sz w:val="24"/>
          <w:szCs w:val="24"/>
        </w:rPr>
        <w:t xml:space="preserve">Тепловая сеть </w:t>
      </w:r>
      <w:r w:rsidR="001B4DDB">
        <w:rPr>
          <w:rFonts w:ascii="Times New Roman" w:hAnsi="Times New Roman" w:cs="Times New Roman"/>
          <w:sz w:val="24"/>
          <w:szCs w:val="24"/>
        </w:rPr>
        <w:t>БМК №</w:t>
      </w:r>
      <w:r w:rsidR="00E47AC6">
        <w:rPr>
          <w:rFonts w:ascii="Times New Roman" w:hAnsi="Times New Roman" w:cs="Times New Roman"/>
          <w:sz w:val="24"/>
          <w:szCs w:val="24"/>
        </w:rPr>
        <w:t xml:space="preserve"> 1 ул. Ярославская 1а</w:t>
      </w:r>
      <w:r w:rsidRPr="006D5E66">
        <w:rPr>
          <w:rFonts w:ascii="Times New Roman" w:hAnsi="Times New Roman" w:cs="Times New Roman"/>
          <w:sz w:val="24"/>
          <w:szCs w:val="24"/>
        </w:rPr>
        <w:t xml:space="preserve"> наружным диаметром 32-219 мм проложена в 1989-2017 годах. Общая протяженность трассы 1618 м. </w:t>
      </w:r>
    </w:p>
    <w:p w:rsidR="003E0833" w:rsidRDefault="006D5E66" w:rsidP="006D5E66">
      <w:pPr>
        <w:spacing w:after="0" w:line="360" w:lineRule="auto"/>
        <w:ind w:firstLine="567"/>
        <w:jc w:val="both"/>
        <w:rPr>
          <w:rFonts w:ascii="Times New Roman" w:hAnsi="Times New Roman" w:cs="Times New Roman"/>
          <w:sz w:val="24"/>
          <w:szCs w:val="24"/>
        </w:rPr>
      </w:pPr>
      <w:r w:rsidRPr="006D5E66">
        <w:rPr>
          <w:rFonts w:ascii="Times New Roman" w:hAnsi="Times New Roman" w:cs="Times New Roman"/>
          <w:sz w:val="24"/>
          <w:szCs w:val="24"/>
        </w:rPr>
        <w:t xml:space="preserve">Тепловая сеть </w:t>
      </w:r>
      <w:r>
        <w:rPr>
          <w:rFonts w:ascii="Times New Roman" w:hAnsi="Times New Roman" w:cs="Times New Roman"/>
          <w:sz w:val="24"/>
          <w:szCs w:val="24"/>
        </w:rPr>
        <w:t>БМК</w:t>
      </w:r>
      <w:r w:rsidR="001B4DDB">
        <w:rPr>
          <w:rFonts w:ascii="Times New Roman" w:hAnsi="Times New Roman" w:cs="Times New Roman"/>
          <w:sz w:val="24"/>
          <w:szCs w:val="24"/>
        </w:rPr>
        <w:t xml:space="preserve"> № 2</w:t>
      </w:r>
      <w:r w:rsidRPr="006D5E66">
        <w:rPr>
          <w:rFonts w:ascii="Times New Roman" w:hAnsi="Times New Roman" w:cs="Times New Roman"/>
          <w:sz w:val="24"/>
          <w:szCs w:val="24"/>
        </w:rPr>
        <w:t xml:space="preserve"> ул. Социалистическая</w:t>
      </w:r>
      <w:r>
        <w:rPr>
          <w:rFonts w:ascii="Times New Roman" w:hAnsi="Times New Roman" w:cs="Times New Roman"/>
          <w:sz w:val="24"/>
          <w:szCs w:val="24"/>
        </w:rPr>
        <w:t>, 1/2</w:t>
      </w:r>
      <w:r w:rsidRPr="006D5E66">
        <w:rPr>
          <w:rFonts w:ascii="Times New Roman" w:hAnsi="Times New Roman" w:cs="Times New Roman"/>
          <w:sz w:val="24"/>
          <w:szCs w:val="24"/>
        </w:rPr>
        <w:t xml:space="preserve"> на</w:t>
      </w:r>
      <w:r>
        <w:rPr>
          <w:rFonts w:ascii="Times New Roman" w:hAnsi="Times New Roman" w:cs="Times New Roman"/>
          <w:sz w:val="24"/>
          <w:szCs w:val="24"/>
        </w:rPr>
        <w:t>ружным диаметром 32-219 мм прол</w:t>
      </w:r>
      <w:r w:rsidRPr="006D5E66">
        <w:rPr>
          <w:rFonts w:ascii="Times New Roman" w:hAnsi="Times New Roman" w:cs="Times New Roman"/>
          <w:sz w:val="24"/>
          <w:szCs w:val="24"/>
        </w:rPr>
        <w:t>ожена в 1981-20</w:t>
      </w:r>
      <w:r w:rsidR="00EB7D79">
        <w:rPr>
          <w:rFonts w:ascii="Times New Roman" w:hAnsi="Times New Roman" w:cs="Times New Roman"/>
          <w:sz w:val="24"/>
          <w:szCs w:val="24"/>
        </w:rPr>
        <w:t>18</w:t>
      </w:r>
      <w:r w:rsidRPr="006D5E66">
        <w:rPr>
          <w:rFonts w:ascii="Times New Roman" w:hAnsi="Times New Roman" w:cs="Times New Roman"/>
          <w:sz w:val="24"/>
          <w:szCs w:val="24"/>
        </w:rPr>
        <w:t xml:space="preserve"> годах. Общая протяженность трассы </w:t>
      </w:r>
      <w:r w:rsidR="001B4DDB">
        <w:rPr>
          <w:rFonts w:ascii="Times New Roman" w:hAnsi="Times New Roman" w:cs="Times New Roman"/>
          <w:sz w:val="24"/>
          <w:szCs w:val="24"/>
        </w:rPr>
        <w:t>3141</w:t>
      </w:r>
      <w:r w:rsidRPr="006D5E66">
        <w:rPr>
          <w:rFonts w:ascii="Times New Roman" w:hAnsi="Times New Roman" w:cs="Times New Roman"/>
          <w:sz w:val="24"/>
          <w:szCs w:val="24"/>
        </w:rPr>
        <w:t xml:space="preserve"> м.</w:t>
      </w:r>
    </w:p>
    <w:p w:rsidR="00EA6537" w:rsidRDefault="00EA6537" w:rsidP="00EA6537">
      <w:pPr>
        <w:spacing w:after="0" w:line="360" w:lineRule="auto"/>
        <w:ind w:firstLine="567"/>
        <w:jc w:val="both"/>
        <w:rPr>
          <w:rFonts w:ascii="Times New Roman" w:hAnsi="Times New Roman" w:cs="Times New Roman"/>
          <w:sz w:val="24"/>
          <w:szCs w:val="24"/>
        </w:rPr>
      </w:pPr>
      <w:r w:rsidRPr="006D5E66">
        <w:rPr>
          <w:rFonts w:ascii="Times New Roman" w:hAnsi="Times New Roman" w:cs="Times New Roman"/>
          <w:sz w:val="24"/>
          <w:szCs w:val="24"/>
        </w:rPr>
        <w:t>Таблица 1.</w:t>
      </w:r>
      <w:r w:rsidR="006D5E66">
        <w:rPr>
          <w:rFonts w:ascii="Times New Roman" w:hAnsi="Times New Roman" w:cs="Times New Roman"/>
          <w:sz w:val="24"/>
          <w:szCs w:val="24"/>
        </w:rPr>
        <w:t>2.</w:t>
      </w:r>
      <w:r w:rsidRPr="006D5E66">
        <w:rPr>
          <w:rFonts w:ascii="Times New Roman" w:hAnsi="Times New Roman" w:cs="Times New Roman"/>
          <w:sz w:val="24"/>
          <w:szCs w:val="24"/>
        </w:rPr>
        <w:t xml:space="preserve"> – </w:t>
      </w:r>
      <w:r w:rsidR="006D5E66" w:rsidRPr="006D5E66">
        <w:rPr>
          <w:rFonts w:ascii="Times New Roman" w:hAnsi="Times New Roman" w:cs="Times New Roman"/>
          <w:sz w:val="24"/>
          <w:szCs w:val="24"/>
        </w:rPr>
        <w:t xml:space="preserve">Тепловые сети </w:t>
      </w:r>
      <w:r w:rsidR="00E47AC6">
        <w:rPr>
          <w:rFonts w:ascii="Times New Roman" w:hAnsi="Times New Roman" w:cs="Times New Roman"/>
          <w:sz w:val="24"/>
          <w:szCs w:val="24"/>
        </w:rPr>
        <w:t xml:space="preserve">в с. Писцово от </w:t>
      </w:r>
      <w:r w:rsidR="00EB7D79">
        <w:rPr>
          <w:rFonts w:ascii="Times New Roman" w:hAnsi="Times New Roman" w:cs="Times New Roman"/>
          <w:sz w:val="24"/>
          <w:szCs w:val="24"/>
        </w:rPr>
        <w:t>БМК №</w:t>
      </w:r>
      <w:r w:rsidR="00E47AC6">
        <w:rPr>
          <w:rFonts w:ascii="Times New Roman" w:hAnsi="Times New Roman" w:cs="Times New Roman"/>
          <w:sz w:val="24"/>
          <w:szCs w:val="24"/>
        </w:rPr>
        <w:t xml:space="preserve"> 1 ул. Ярославская 1а</w:t>
      </w:r>
      <w:r w:rsidR="006D5E66" w:rsidRPr="006D5E66">
        <w:rPr>
          <w:rFonts w:ascii="Times New Roman" w:hAnsi="Times New Roman" w:cs="Times New Roman"/>
          <w:sz w:val="24"/>
          <w:szCs w:val="24"/>
        </w:rPr>
        <w:t xml:space="preserve"> ул. Ярославская 1а</w:t>
      </w:r>
    </w:p>
    <w:tbl>
      <w:tblPr>
        <w:tblW w:w="9776"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9"/>
        <w:gridCol w:w="1417"/>
        <w:gridCol w:w="1418"/>
        <w:gridCol w:w="1134"/>
        <w:gridCol w:w="992"/>
        <w:gridCol w:w="1276"/>
        <w:gridCol w:w="850"/>
      </w:tblGrid>
      <w:tr w:rsidR="006D5E66" w:rsidRPr="006D5E66" w:rsidTr="006D5E66">
        <w:trPr>
          <w:trHeight w:val="1152"/>
        </w:trPr>
        <w:tc>
          <w:tcPr>
            <w:tcW w:w="2689" w:type="dxa"/>
            <w:shd w:val="clear" w:color="000000" w:fill="FFFFFF"/>
            <w:vAlign w:val="center"/>
            <w:hideMark/>
          </w:tcPr>
          <w:p w:rsidR="006D5E66" w:rsidRPr="006D5E66" w:rsidRDefault="006D5E66" w:rsidP="008920D6">
            <w:pPr>
              <w:spacing w:line="240" w:lineRule="auto"/>
              <w:jc w:val="center"/>
              <w:rPr>
                <w:rFonts w:ascii="Times New Roman" w:eastAsia="Times New Roman" w:hAnsi="Times New Roman" w:cs="Times New Roman"/>
                <w:color w:val="000000"/>
                <w:sz w:val="20"/>
                <w:szCs w:val="20"/>
                <w:lang w:eastAsia="ru-RU"/>
              </w:rPr>
            </w:pPr>
            <w:r w:rsidRPr="006D5E66">
              <w:rPr>
                <w:rFonts w:ascii="Times New Roman" w:eastAsia="Times New Roman" w:hAnsi="Times New Roman" w:cs="Times New Roman"/>
                <w:color w:val="000000"/>
                <w:sz w:val="20"/>
                <w:szCs w:val="20"/>
                <w:lang w:eastAsia="ru-RU"/>
              </w:rPr>
              <w:t>Наименование участка эксплуатации тепловых сетей</w:t>
            </w:r>
          </w:p>
        </w:tc>
        <w:tc>
          <w:tcPr>
            <w:tcW w:w="1417" w:type="dxa"/>
            <w:shd w:val="clear" w:color="000000" w:fill="FFFFFF"/>
            <w:vAlign w:val="center"/>
            <w:hideMark/>
          </w:tcPr>
          <w:p w:rsidR="006D5E66" w:rsidRPr="006D5E66" w:rsidRDefault="006D5E66" w:rsidP="008920D6">
            <w:pPr>
              <w:spacing w:line="240" w:lineRule="auto"/>
              <w:jc w:val="center"/>
              <w:rPr>
                <w:rFonts w:ascii="Times New Roman" w:eastAsia="Times New Roman" w:hAnsi="Times New Roman" w:cs="Times New Roman"/>
                <w:color w:val="000000"/>
                <w:sz w:val="18"/>
                <w:szCs w:val="18"/>
                <w:lang w:eastAsia="ru-RU"/>
              </w:rPr>
            </w:pPr>
            <w:r w:rsidRPr="006D5E66">
              <w:rPr>
                <w:rFonts w:ascii="Times New Roman" w:eastAsia="Times New Roman" w:hAnsi="Times New Roman" w:cs="Times New Roman"/>
                <w:color w:val="000000"/>
                <w:sz w:val="18"/>
                <w:szCs w:val="18"/>
                <w:lang w:eastAsia="ru-RU"/>
              </w:rPr>
              <w:t>Наружный диаметр трубопро-водов на участке Dн, мм</w:t>
            </w:r>
          </w:p>
        </w:tc>
        <w:tc>
          <w:tcPr>
            <w:tcW w:w="1418" w:type="dxa"/>
            <w:shd w:val="clear" w:color="000000" w:fill="FFFFFF"/>
            <w:vAlign w:val="center"/>
            <w:hideMark/>
          </w:tcPr>
          <w:p w:rsidR="006D5E66" w:rsidRPr="006D5E66" w:rsidRDefault="006D5E66" w:rsidP="008920D6">
            <w:pPr>
              <w:spacing w:line="240" w:lineRule="auto"/>
              <w:jc w:val="center"/>
              <w:rPr>
                <w:rFonts w:ascii="Times New Roman" w:eastAsia="Times New Roman" w:hAnsi="Times New Roman" w:cs="Times New Roman"/>
                <w:color w:val="000000"/>
                <w:sz w:val="18"/>
                <w:szCs w:val="18"/>
                <w:lang w:eastAsia="ru-RU"/>
              </w:rPr>
            </w:pPr>
            <w:r w:rsidRPr="006D5E66">
              <w:rPr>
                <w:rFonts w:ascii="Times New Roman" w:eastAsia="Times New Roman" w:hAnsi="Times New Roman" w:cs="Times New Roman"/>
                <w:color w:val="000000"/>
                <w:sz w:val="18"/>
                <w:szCs w:val="18"/>
                <w:lang w:eastAsia="ru-RU"/>
              </w:rPr>
              <w:t>Длина трубопровода (в двухтрубном исчислении) L,м</w:t>
            </w:r>
          </w:p>
        </w:tc>
        <w:tc>
          <w:tcPr>
            <w:tcW w:w="1134" w:type="dxa"/>
            <w:shd w:val="clear" w:color="000000" w:fill="FFFFFF"/>
            <w:vAlign w:val="center"/>
            <w:hideMark/>
          </w:tcPr>
          <w:p w:rsidR="006D5E66" w:rsidRPr="006D5E66" w:rsidRDefault="006D5E66" w:rsidP="008920D6">
            <w:pPr>
              <w:spacing w:line="240" w:lineRule="auto"/>
              <w:jc w:val="center"/>
              <w:rPr>
                <w:rFonts w:ascii="Times New Roman" w:eastAsia="Times New Roman" w:hAnsi="Times New Roman" w:cs="Times New Roman"/>
                <w:color w:val="000000"/>
                <w:sz w:val="18"/>
                <w:szCs w:val="18"/>
                <w:lang w:eastAsia="ru-RU"/>
              </w:rPr>
            </w:pPr>
            <w:r w:rsidRPr="006D5E66">
              <w:rPr>
                <w:rFonts w:ascii="Times New Roman" w:eastAsia="Times New Roman" w:hAnsi="Times New Roman" w:cs="Times New Roman"/>
                <w:color w:val="000000"/>
                <w:sz w:val="18"/>
                <w:szCs w:val="18"/>
                <w:lang w:eastAsia="ru-RU"/>
              </w:rPr>
              <w:t>Теплоизоляционный материал</w:t>
            </w:r>
          </w:p>
        </w:tc>
        <w:tc>
          <w:tcPr>
            <w:tcW w:w="992" w:type="dxa"/>
            <w:shd w:val="clear" w:color="000000" w:fill="FFFFFF"/>
            <w:vAlign w:val="center"/>
            <w:hideMark/>
          </w:tcPr>
          <w:p w:rsidR="006D5E66" w:rsidRPr="006D5E66" w:rsidRDefault="006D5E66" w:rsidP="008920D6">
            <w:pPr>
              <w:spacing w:line="240" w:lineRule="auto"/>
              <w:jc w:val="center"/>
              <w:rPr>
                <w:rFonts w:ascii="Times New Roman" w:eastAsia="Times New Roman" w:hAnsi="Times New Roman" w:cs="Times New Roman"/>
                <w:color w:val="000000"/>
                <w:sz w:val="18"/>
                <w:szCs w:val="18"/>
                <w:lang w:eastAsia="ru-RU"/>
              </w:rPr>
            </w:pPr>
            <w:r w:rsidRPr="006D5E66">
              <w:rPr>
                <w:rFonts w:ascii="Times New Roman" w:eastAsia="Times New Roman" w:hAnsi="Times New Roman" w:cs="Times New Roman"/>
                <w:color w:val="000000"/>
                <w:sz w:val="18"/>
                <w:szCs w:val="18"/>
                <w:lang w:eastAsia="ru-RU"/>
              </w:rPr>
              <w:t>Теплоноситель</w:t>
            </w:r>
          </w:p>
        </w:tc>
        <w:tc>
          <w:tcPr>
            <w:tcW w:w="1276" w:type="dxa"/>
            <w:shd w:val="clear" w:color="000000" w:fill="FFFFFF"/>
            <w:vAlign w:val="center"/>
            <w:hideMark/>
          </w:tcPr>
          <w:p w:rsidR="006D5E66" w:rsidRPr="006D5E66" w:rsidRDefault="006D5E66" w:rsidP="008920D6">
            <w:pPr>
              <w:spacing w:line="240" w:lineRule="auto"/>
              <w:jc w:val="center"/>
              <w:rPr>
                <w:rFonts w:ascii="Times New Roman" w:eastAsia="Times New Roman" w:hAnsi="Times New Roman" w:cs="Times New Roman"/>
                <w:color w:val="000000"/>
                <w:sz w:val="18"/>
                <w:szCs w:val="18"/>
                <w:lang w:eastAsia="ru-RU"/>
              </w:rPr>
            </w:pPr>
            <w:r w:rsidRPr="006D5E66">
              <w:rPr>
                <w:rFonts w:ascii="Times New Roman" w:eastAsia="Times New Roman" w:hAnsi="Times New Roman" w:cs="Times New Roman"/>
                <w:color w:val="000000"/>
                <w:sz w:val="18"/>
                <w:szCs w:val="18"/>
                <w:lang w:eastAsia="ru-RU"/>
              </w:rPr>
              <w:t>канальная/бесканальная</w:t>
            </w:r>
          </w:p>
        </w:tc>
        <w:tc>
          <w:tcPr>
            <w:tcW w:w="850" w:type="dxa"/>
            <w:shd w:val="clear" w:color="000000" w:fill="FFFFFF"/>
            <w:vAlign w:val="center"/>
            <w:hideMark/>
          </w:tcPr>
          <w:p w:rsidR="006D5E66" w:rsidRPr="006D5E66" w:rsidRDefault="006D5E66" w:rsidP="008920D6">
            <w:pPr>
              <w:spacing w:line="240" w:lineRule="auto"/>
              <w:jc w:val="center"/>
              <w:rPr>
                <w:rFonts w:ascii="Times New Roman" w:eastAsia="Times New Roman" w:hAnsi="Times New Roman" w:cs="Times New Roman"/>
                <w:color w:val="000000"/>
                <w:sz w:val="18"/>
                <w:szCs w:val="18"/>
                <w:lang w:eastAsia="ru-RU"/>
              </w:rPr>
            </w:pPr>
            <w:r w:rsidRPr="006D5E66">
              <w:rPr>
                <w:rFonts w:ascii="Times New Roman" w:eastAsia="Times New Roman" w:hAnsi="Times New Roman" w:cs="Times New Roman"/>
                <w:color w:val="000000"/>
                <w:sz w:val="18"/>
                <w:szCs w:val="18"/>
                <w:lang w:eastAsia="ru-RU"/>
              </w:rPr>
              <w:t>Год ввода в эксплуатацию</w:t>
            </w:r>
          </w:p>
        </w:tc>
      </w:tr>
      <w:tr w:rsidR="00EB7D79" w:rsidRPr="006D5E66" w:rsidTr="00EB7D79">
        <w:trPr>
          <w:trHeight w:val="375"/>
        </w:trPr>
        <w:tc>
          <w:tcPr>
            <w:tcW w:w="2689" w:type="dxa"/>
            <w:tcBorders>
              <w:top w:val="nil"/>
              <w:left w:val="single" w:sz="8" w:space="0" w:color="auto"/>
              <w:bottom w:val="single" w:sz="8" w:space="0" w:color="auto"/>
              <w:right w:val="single" w:sz="8" w:space="0" w:color="auto"/>
            </w:tcBorders>
            <w:shd w:val="clear" w:color="000000" w:fill="FFFFFF"/>
            <w:vAlign w:val="center"/>
            <w:hideMark/>
          </w:tcPr>
          <w:p w:rsidR="00EB7D79" w:rsidRPr="00EB7D79" w:rsidRDefault="00EB7D79" w:rsidP="00EB7D79">
            <w:pPr>
              <w:rPr>
                <w:rFonts w:ascii="Times New Roman" w:hAnsi="Times New Roman" w:cs="Times New Roman"/>
                <w:color w:val="000000"/>
              </w:rPr>
            </w:pPr>
            <w:r w:rsidRPr="00EB7D79">
              <w:rPr>
                <w:rFonts w:ascii="Times New Roman" w:hAnsi="Times New Roman" w:cs="Times New Roman"/>
                <w:color w:val="000000"/>
              </w:rPr>
              <w:t>БМК № 1 - ТК1</w:t>
            </w:r>
          </w:p>
        </w:tc>
        <w:tc>
          <w:tcPr>
            <w:tcW w:w="1417" w:type="dxa"/>
            <w:tcBorders>
              <w:top w:val="nil"/>
              <w:left w:val="nil"/>
              <w:bottom w:val="single" w:sz="8" w:space="0" w:color="auto"/>
              <w:right w:val="single" w:sz="8" w:space="0" w:color="auto"/>
            </w:tcBorders>
            <w:shd w:val="clear" w:color="000000" w:fill="FFFFFF"/>
            <w:vAlign w:val="center"/>
            <w:hideMark/>
          </w:tcPr>
          <w:p w:rsidR="00EB7D79" w:rsidRPr="00EB7D79" w:rsidRDefault="00EB7D79" w:rsidP="00EB7D79">
            <w:pPr>
              <w:jc w:val="center"/>
              <w:rPr>
                <w:rFonts w:ascii="Times New Roman" w:hAnsi="Times New Roman" w:cs="Times New Roman"/>
                <w:color w:val="000000"/>
                <w:sz w:val="20"/>
                <w:szCs w:val="20"/>
              </w:rPr>
            </w:pPr>
            <w:r w:rsidRPr="00EB7D79">
              <w:rPr>
                <w:rFonts w:ascii="Times New Roman" w:hAnsi="Times New Roman" w:cs="Times New Roman"/>
                <w:color w:val="000000"/>
                <w:sz w:val="20"/>
                <w:szCs w:val="20"/>
              </w:rPr>
              <w:t>159</w:t>
            </w:r>
          </w:p>
        </w:tc>
        <w:tc>
          <w:tcPr>
            <w:tcW w:w="1418" w:type="dxa"/>
            <w:tcBorders>
              <w:top w:val="nil"/>
              <w:left w:val="nil"/>
              <w:bottom w:val="single" w:sz="8" w:space="0" w:color="auto"/>
              <w:right w:val="single" w:sz="8" w:space="0" w:color="auto"/>
            </w:tcBorders>
            <w:shd w:val="clear" w:color="000000" w:fill="FFFFFF"/>
            <w:vAlign w:val="center"/>
            <w:hideMark/>
          </w:tcPr>
          <w:p w:rsidR="00EB7D79" w:rsidRPr="00EB7D79" w:rsidRDefault="00EB7D79" w:rsidP="00EB7D79">
            <w:pPr>
              <w:jc w:val="center"/>
              <w:rPr>
                <w:rFonts w:ascii="Times New Roman" w:hAnsi="Times New Roman" w:cs="Times New Roman"/>
                <w:color w:val="000000"/>
              </w:rPr>
            </w:pPr>
            <w:r w:rsidRPr="00EB7D79">
              <w:rPr>
                <w:rFonts w:ascii="Times New Roman" w:hAnsi="Times New Roman" w:cs="Times New Roman"/>
                <w:color w:val="000000"/>
              </w:rPr>
              <w:t>12</w:t>
            </w:r>
          </w:p>
        </w:tc>
        <w:tc>
          <w:tcPr>
            <w:tcW w:w="1134" w:type="dxa"/>
            <w:tcBorders>
              <w:top w:val="nil"/>
              <w:left w:val="nil"/>
              <w:bottom w:val="single" w:sz="8" w:space="0" w:color="auto"/>
              <w:right w:val="single" w:sz="8" w:space="0" w:color="auto"/>
            </w:tcBorders>
            <w:shd w:val="clear" w:color="000000" w:fill="FFFFFF"/>
            <w:vAlign w:val="center"/>
            <w:hideMark/>
          </w:tcPr>
          <w:p w:rsidR="00EB7D79" w:rsidRPr="00EB7D79" w:rsidRDefault="00EB7D79" w:rsidP="00EB7D79">
            <w:pPr>
              <w:jc w:val="center"/>
              <w:rPr>
                <w:rFonts w:ascii="Times New Roman" w:hAnsi="Times New Roman" w:cs="Times New Roman"/>
                <w:color w:val="000000"/>
                <w:sz w:val="18"/>
                <w:szCs w:val="18"/>
              </w:rPr>
            </w:pPr>
            <w:r w:rsidRPr="00EB7D79">
              <w:rPr>
                <w:rFonts w:ascii="Times New Roman" w:hAnsi="Times New Roman" w:cs="Times New Roman"/>
                <w:color w:val="000000"/>
                <w:sz w:val="18"/>
                <w:szCs w:val="18"/>
              </w:rPr>
              <w:t>ППУ</w:t>
            </w:r>
          </w:p>
        </w:tc>
        <w:tc>
          <w:tcPr>
            <w:tcW w:w="992" w:type="dxa"/>
            <w:tcBorders>
              <w:top w:val="nil"/>
              <w:left w:val="nil"/>
              <w:bottom w:val="single" w:sz="8" w:space="0" w:color="auto"/>
              <w:right w:val="single" w:sz="8" w:space="0" w:color="auto"/>
            </w:tcBorders>
            <w:shd w:val="clear" w:color="000000" w:fill="FFFFFF"/>
            <w:vAlign w:val="center"/>
            <w:hideMark/>
          </w:tcPr>
          <w:p w:rsidR="00EB7D79" w:rsidRPr="00EB7D79" w:rsidRDefault="00EB7D79" w:rsidP="00EB7D79">
            <w:pPr>
              <w:jc w:val="center"/>
              <w:rPr>
                <w:rFonts w:ascii="Times New Roman" w:hAnsi="Times New Roman" w:cs="Times New Roman"/>
                <w:color w:val="000000"/>
              </w:rPr>
            </w:pPr>
            <w:r w:rsidRPr="00EB7D79">
              <w:rPr>
                <w:rFonts w:ascii="Times New Roman" w:hAnsi="Times New Roman" w:cs="Times New Roman"/>
                <w:color w:val="000000"/>
              </w:rPr>
              <w:t>вода</w:t>
            </w:r>
          </w:p>
        </w:tc>
        <w:tc>
          <w:tcPr>
            <w:tcW w:w="1276" w:type="dxa"/>
            <w:tcBorders>
              <w:top w:val="nil"/>
              <w:left w:val="nil"/>
              <w:bottom w:val="single" w:sz="8" w:space="0" w:color="auto"/>
              <w:right w:val="single" w:sz="8" w:space="0" w:color="auto"/>
            </w:tcBorders>
            <w:shd w:val="clear" w:color="000000" w:fill="FFFFFF"/>
            <w:vAlign w:val="center"/>
            <w:hideMark/>
          </w:tcPr>
          <w:p w:rsidR="00EB7D79" w:rsidRPr="00EB7D79" w:rsidRDefault="00EB7D79" w:rsidP="00EB7D79">
            <w:pPr>
              <w:jc w:val="center"/>
              <w:rPr>
                <w:rFonts w:ascii="Times New Roman" w:hAnsi="Times New Roman" w:cs="Times New Roman"/>
                <w:color w:val="000000"/>
              </w:rPr>
            </w:pPr>
            <w:r w:rsidRPr="00EB7D79">
              <w:rPr>
                <w:rFonts w:ascii="Times New Roman" w:hAnsi="Times New Roman" w:cs="Times New Roman"/>
                <w:color w:val="000000"/>
              </w:rPr>
              <w:t>канальная</w:t>
            </w:r>
          </w:p>
        </w:tc>
        <w:tc>
          <w:tcPr>
            <w:tcW w:w="850" w:type="dxa"/>
            <w:tcBorders>
              <w:top w:val="nil"/>
              <w:left w:val="nil"/>
              <w:bottom w:val="single" w:sz="8" w:space="0" w:color="auto"/>
              <w:right w:val="single" w:sz="8" w:space="0" w:color="auto"/>
            </w:tcBorders>
            <w:shd w:val="clear" w:color="000000" w:fill="FFFFFF"/>
            <w:vAlign w:val="center"/>
            <w:hideMark/>
          </w:tcPr>
          <w:p w:rsidR="00EB7D79" w:rsidRPr="00EB7D79" w:rsidRDefault="00EB7D79" w:rsidP="00EB7D79">
            <w:pPr>
              <w:jc w:val="center"/>
              <w:rPr>
                <w:rFonts w:ascii="Times New Roman" w:hAnsi="Times New Roman" w:cs="Times New Roman"/>
                <w:color w:val="000000"/>
              </w:rPr>
            </w:pPr>
            <w:r w:rsidRPr="00EB7D79">
              <w:rPr>
                <w:rFonts w:ascii="Times New Roman" w:hAnsi="Times New Roman" w:cs="Times New Roman"/>
                <w:color w:val="000000"/>
              </w:rPr>
              <w:t>2017</w:t>
            </w:r>
          </w:p>
        </w:tc>
      </w:tr>
      <w:tr w:rsidR="00EB7D79" w:rsidRPr="006D5E66" w:rsidTr="00EB7D79">
        <w:trPr>
          <w:trHeight w:val="390"/>
        </w:trPr>
        <w:tc>
          <w:tcPr>
            <w:tcW w:w="2689" w:type="dxa"/>
            <w:tcBorders>
              <w:top w:val="nil"/>
              <w:left w:val="single" w:sz="8" w:space="0" w:color="auto"/>
              <w:bottom w:val="single" w:sz="8" w:space="0" w:color="auto"/>
              <w:right w:val="single" w:sz="8" w:space="0" w:color="auto"/>
            </w:tcBorders>
            <w:shd w:val="clear" w:color="auto" w:fill="auto"/>
            <w:vAlign w:val="center"/>
            <w:hideMark/>
          </w:tcPr>
          <w:p w:rsidR="00EB7D79" w:rsidRPr="00EB7D79" w:rsidRDefault="00EB7D79" w:rsidP="00EB7D79">
            <w:pPr>
              <w:rPr>
                <w:rFonts w:ascii="Times New Roman" w:hAnsi="Times New Roman" w:cs="Times New Roman"/>
                <w:color w:val="000000"/>
              </w:rPr>
            </w:pPr>
            <w:r w:rsidRPr="00EB7D79">
              <w:rPr>
                <w:rFonts w:ascii="Times New Roman" w:hAnsi="Times New Roman" w:cs="Times New Roman"/>
                <w:color w:val="000000"/>
              </w:rPr>
              <w:t>ТК1-ТК5</w:t>
            </w:r>
          </w:p>
        </w:tc>
        <w:tc>
          <w:tcPr>
            <w:tcW w:w="1417" w:type="dxa"/>
            <w:tcBorders>
              <w:top w:val="nil"/>
              <w:left w:val="nil"/>
              <w:bottom w:val="single" w:sz="8" w:space="0" w:color="auto"/>
              <w:right w:val="single" w:sz="8" w:space="0" w:color="auto"/>
            </w:tcBorders>
            <w:shd w:val="clear" w:color="000000" w:fill="FFFFFF"/>
            <w:vAlign w:val="center"/>
            <w:hideMark/>
          </w:tcPr>
          <w:p w:rsidR="00EB7D79" w:rsidRPr="00EB7D79" w:rsidRDefault="00EB7D79" w:rsidP="00EB7D79">
            <w:pPr>
              <w:jc w:val="center"/>
              <w:rPr>
                <w:rFonts w:ascii="Times New Roman" w:hAnsi="Times New Roman" w:cs="Times New Roman"/>
                <w:color w:val="000000"/>
                <w:sz w:val="20"/>
                <w:szCs w:val="20"/>
              </w:rPr>
            </w:pPr>
            <w:r w:rsidRPr="00EB7D79">
              <w:rPr>
                <w:rFonts w:ascii="Times New Roman" w:hAnsi="Times New Roman" w:cs="Times New Roman"/>
                <w:color w:val="000000"/>
                <w:sz w:val="20"/>
                <w:szCs w:val="20"/>
              </w:rPr>
              <w:t>159</w:t>
            </w:r>
          </w:p>
        </w:tc>
        <w:tc>
          <w:tcPr>
            <w:tcW w:w="1418" w:type="dxa"/>
            <w:tcBorders>
              <w:top w:val="nil"/>
              <w:left w:val="nil"/>
              <w:bottom w:val="single" w:sz="8" w:space="0" w:color="auto"/>
              <w:right w:val="single" w:sz="8" w:space="0" w:color="auto"/>
            </w:tcBorders>
            <w:shd w:val="clear" w:color="000000" w:fill="FFFFFF"/>
            <w:vAlign w:val="center"/>
            <w:hideMark/>
          </w:tcPr>
          <w:p w:rsidR="00EB7D79" w:rsidRPr="00EB7D79" w:rsidRDefault="00EB7D79" w:rsidP="00EB7D79">
            <w:pPr>
              <w:jc w:val="center"/>
              <w:rPr>
                <w:rFonts w:ascii="Times New Roman" w:hAnsi="Times New Roman" w:cs="Times New Roman"/>
                <w:color w:val="000000"/>
              </w:rPr>
            </w:pPr>
            <w:r w:rsidRPr="00EB7D79">
              <w:rPr>
                <w:rFonts w:ascii="Times New Roman" w:hAnsi="Times New Roman" w:cs="Times New Roman"/>
                <w:color w:val="000000"/>
              </w:rPr>
              <w:t>33</w:t>
            </w:r>
          </w:p>
        </w:tc>
        <w:tc>
          <w:tcPr>
            <w:tcW w:w="1134" w:type="dxa"/>
            <w:tcBorders>
              <w:top w:val="nil"/>
              <w:left w:val="nil"/>
              <w:bottom w:val="single" w:sz="8" w:space="0" w:color="auto"/>
              <w:right w:val="single" w:sz="8" w:space="0" w:color="auto"/>
            </w:tcBorders>
            <w:shd w:val="clear" w:color="000000" w:fill="FFFFFF"/>
            <w:vAlign w:val="center"/>
            <w:hideMark/>
          </w:tcPr>
          <w:p w:rsidR="00EB7D79" w:rsidRPr="00EB7D79" w:rsidRDefault="00EB7D79" w:rsidP="00EB7D79">
            <w:pPr>
              <w:jc w:val="center"/>
              <w:rPr>
                <w:rFonts w:ascii="Times New Roman" w:hAnsi="Times New Roman" w:cs="Times New Roman"/>
                <w:color w:val="000000"/>
                <w:sz w:val="18"/>
                <w:szCs w:val="18"/>
              </w:rPr>
            </w:pPr>
            <w:r w:rsidRPr="00EB7D79">
              <w:rPr>
                <w:rFonts w:ascii="Times New Roman" w:hAnsi="Times New Roman" w:cs="Times New Roman"/>
                <w:color w:val="000000"/>
                <w:sz w:val="18"/>
                <w:szCs w:val="18"/>
              </w:rPr>
              <w:t>минвата</w:t>
            </w:r>
          </w:p>
        </w:tc>
        <w:tc>
          <w:tcPr>
            <w:tcW w:w="992" w:type="dxa"/>
            <w:tcBorders>
              <w:top w:val="nil"/>
              <w:left w:val="nil"/>
              <w:bottom w:val="single" w:sz="8" w:space="0" w:color="auto"/>
              <w:right w:val="single" w:sz="8" w:space="0" w:color="auto"/>
            </w:tcBorders>
            <w:shd w:val="clear" w:color="000000" w:fill="FFFFFF"/>
            <w:vAlign w:val="center"/>
            <w:hideMark/>
          </w:tcPr>
          <w:p w:rsidR="00EB7D79" w:rsidRPr="00EB7D79" w:rsidRDefault="00EB7D79" w:rsidP="00EB7D79">
            <w:pPr>
              <w:jc w:val="center"/>
              <w:rPr>
                <w:rFonts w:ascii="Times New Roman" w:hAnsi="Times New Roman" w:cs="Times New Roman"/>
                <w:color w:val="000000"/>
              </w:rPr>
            </w:pPr>
            <w:r w:rsidRPr="00EB7D79">
              <w:rPr>
                <w:rFonts w:ascii="Times New Roman" w:hAnsi="Times New Roman" w:cs="Times New Roman"/>
                <w:color w:val="000000"/>
              </w:rPr>
              <w:t>вода</w:t>
            </w:r>
          </w:p>
        </w:tc>
        <w:tc>
          <w:tcPr>
            <w:tcW w:w="1276" w:type="dxa"/>
            <w:tcBorders>
              <w:top w:val="nil"/>
              <w:left w:val="nil"/>
              <w:bottom w:val="single" w:sz="8" w:space="0" w:color="auto"/>
              <w:right w:val="single" w:sz="8" w:space="0" w:color="auto"/>
            </w:tcBorders>
            <w:shd w:val="clear" w:color="auto" w:fill="auto"/>
            <w:vAlign w:val="center"/>
            <w:hideMark/>
          </w:tcPr>
          <w:p w:rsidR="00EB7D79" w:rsidRPr="00EB7D79" w:rsidRDefault="00EB7D79" w:rsidP="00EB7D79">
            <w:pPr>
              <w:jc w:val="center"/>
              <w:rPr>
                <w:rFonts w:ascii="Times New Roman" w:hAnsi="Times New Roman" w:cs="Times New Roman"/>
                <w:color w:val="000000"/>
              </w:rPr>
            </w:pPr>
            <w:r w:rsidRPr="00EB7D79">
              <w:rPr>
                <w:rFonts w:ascii="Times New Roman" w:hAnsi="Times New Roman" w:cs="Times New Roman"/>
                <w:color w:val="000000"/>
              </w:rPr>
              <w:t>канальная</w:t>
            </w:r>
          </w:p>
        </w:tc>
        <w:tc>
          <w:tcPr>
            <w:tcW w:w="850" w:type="dxa"/>
            <w:tcBorders>
              <w:top w:val="nil"/>
              <w:left w:val="nil"/>
              <w:bottom w:val="single" w:sz="8" w:space="0" w:color="auto"/>
              <w:right w:val="single" w:sz="8" w:space="0" w:color="auto"/>
            </w:tcBorders>
            <w:shd w:val="clear" w:color="auto" w:fill="auto"/>
            <w:vAlign w:val="center"/>
            <w:hideMark/>
          </w:tcPr>
          <w:p w:rsidR="00EB7D79" w:rsidRPr="00EB7D79" w:rsidRDefault="00EB7D79" w:rsidP="00EB7D79">
            <w:pPr>
              <w:jc w:val="center"/>
              <w:rPr>
                <w:rFonts w:ascii="Times New Roman" w:hAnsi="Times New Roman" w:cs="Times New Roman"/>
                <w:color w:val="000000"/>
              </w:rPr>
            </w:pPr>
            <w:r w:rsidRPr="00EB7D79">
              <w:rPr>
                <w:rFonts w:ascii="Times New Roman" w:hAnsi="Times New Roman" w:cs="Times New Roman"/>
                <w:color w:val="000000"/>
              </w:rPr>
              <w:t>1981</w:t>
            </w:r>
          </w:p>
        </w:tc>
      </w:tr>
      <w:tr w:rsidR="00EB7D79" w:rsidRPr="006D5E66" w:rsidTr="00EB7D79">
        <w:trPr>
          <w:trHeight w:val="360"/>
        </w:trPr>
        <w:tc>
          <w:tcPr>
            <w:tcW w:w="2689" w:type="dxa"/>
            <w:tcBorders>
              <w:top w:val="nil"/>
              <w:left w:val="single" w:sz="8" w:space="0" w:color="auto"/>
              <w:bottom w:val="single" w:sz="8" w:space="0" w:color="auto"/>
              <w:right w:val="single" w:sz="8" w:space="0" w:color="auto"/>
            </w:tcBorders>
            <w:shd w:val="clear" w:color="auto" w:fill="auto"/>
            <w:vAlign w:val="center"/>
            <w:hideMark/>
          </w:tcPr>
          <w:p w:rsidR="00EB7D79" w:rsidRPr="00EB7D79" w:rsidRDefault="00EB7D79" w:rsidP="00EB7D79">
            <w:pPr>
              <w:rPr>
                <w:rFonts w:ascii="Times New Roman" w:hAnsi="Times New Roman" w:cs="Times New Roman"/>
                <w:color w:val="000000"/>
              </w:rPr>
            </w:pPr>
            <w:r w:rsidRPr="00EB7D79">
              <w:rPr>
                <w:rFonts w:ascii="Times New Roman" w:hAnsi="Times New Roman" w:cs="Times New Roman"/>
                <w:color w:val="000000"/>
              </w:rPr>
              <w:t>ТК1-ТК2</w:t>
            </w:r>
          </w:p>
        </w:tc>
        <w:tc>
          <w:tcPr>
            <w:tcW w:w="1417" w:type="dxa"/>
            <w:tcBorders>
              <w:top w:val="nil"/>
              <w:left w:val="nil"/>
              <w:bottom w:val="single" w:sz="8" w:space="0" w:color="auto"/>
              <w:right w:val="single" w:sz="8" w:space="0" w:color="auto"/>
            </w:tcBorders>
            <w:shd w:val="clear" w:color="000000" w:fill="FFFFFF"/>
            <w:vAlign w:val="center"/>
            <w:hideMark/>
          </w:tcPr>
          <w:p w:rsidR="00EB7D79" w:rsidRPr="00EB7D79" w:rsidRDefault="00EB7D79" w:rsidP="00EB7D79">
            <w:pPr>
              <w:jc w:val="center"/>
              <w:rPr>
                <w:rFonts w:ascii="Times New Roman" w:hAnsi="Times New Roman" w:cs="Times New Roman"/>
                <w:color w:val="000000"/>
                <w:sz w:val="20"/>
                <w:szCs w:val="20"/>
              </w:rPr>
            </w:pPr>
            <w:r w:rsidRPr="00EB7D79">
              <w:rPr>
                <w:rFonts w:ascii="Times New Roman" w:hAnsi="Times New Roman" w:cs="Times New Roman"/>
                <w:color w:val="000000"/>
                <w:sz w:val="20"/>
                <w:szCs w:val="20"/>
              </w:rPr>
              <w:t>159</w:t>
            </w:r>
          </w:p>
        </w:tc>
        <w:tc>
          <w:tcPr>
            <w:tcW w:w="1418" w:type="dxa"/>
            <w:tcBorders>
              <w:top w:val="nil"/>
              <w:left w:val="nil"/>
              <w:bottom w:val="single" w:sz="8" w:space="0" w:color="auto"/>
              <w:right w:val="single" w:sz="8" w:space="0" w:color="auto"/>
            </w:tcBorders>
            <w:shd w:val="clear" w:color="000000" w:fill="FFFFFF"/>
            <w:vAlign w:val="center"/>
            <w:hideMark/>
          </w:tcPr>
          <w:p w:rsidR="00EB7D79" w:rsidRPr="00EB7D79" w:rsidRDefault="00EB7D79" w:rsidP="00EB7D79">
            <w:pPr>
              <w:jc w:val="center"/>
              <w:rPr>
                <w:rFonts w:ascii="Times New Roman" w:hAnsi="Times New Roman" w:cs="Times New Roman"/>
                <w:color w:val="000000"/>
              </w:rPr>
            </w:pPr>
            <w:r w:rsidRPr="00EB7D79">
              <w:rPr>
                <w:rFonts w:ascii="Times New Roman" w:hAnsi="Times New Roman" w:cs="Times New Roman"/>
                <w:color w:val="000000"/>
              </w:rPr>
              <w:t>25</w:t>
            </w:r>
          </w:p>
        </w:tc>
        <w:tc>
          <w:tcPr>
            <w:tcW w:w="1134" w:type="dxa"/>
            <w:tcBorders>
              <w:top w:val="nil"/>
              <w:left w:val="nil"/>
              <w:bottom w:val="single" w:sz="8" w:space="0" w:color="auto"/>
              <w:right w:val="single" w:sz="8" w:space="0" w:color="auto"/>
            </w:tcBorders>
            <w:shd w:val="clear" w:color="000000" w:fill="FFFFFF"/>
            <w:vAlign w:val="center"/>
            <w:hideMark/>
          </w:tcPr>
          <w:p w:rsidR="00EB7D79" w:rsidRPr="00EB7D79" w:rsidRDefault="00EB7D79" w:rsidP="00EB7D79">
            <w:pPr>
              <w:jc w:val="center"/>
              <w:rPr>
                <w:rFonts w:ascii="Times New Roman" w:hAnsi="Times New Roman" w:cs="Times New Roman"/>
                <w:color w:val="000000"/>
                <w:sz w:val="18"/>
                <w:szCs w:val="18"/>
              </w:rPr>
            </w:pPr>
            <w:r w:rsidRPr="00EB7D79">
              <w:rPr>
                <w:rFonts w:ascii="Times New Roman" w:hAnsi="Times New Roman" w:cs="Times New Roman"/>
                <w:color w:val="000000"/>
                <w:sz w:val="18"/>
                <w:szCs w:val="18"/>
              </w:rPr>
              <w:t>минвата</w:t>
            </w:r>
          </w:p>
        </w:tc>
        <w:tc>
          <w:tcPr>
            <w:tcW w:w="992" w:type="dxa"/>
            <w:tcBorders>
              <w:top w:val="nil"/>
              <w:left w:val="nil"/>
              <w:bottom w:val="single" w:sz="8" w:space="0" w:color="auto"/>
              <w:right w:val="single" w:sz="8" w:space="0" w:color="auto"/>
            </w:tcBorders>
            <w:shd w:val="clear" w:color="000000" w:fill="FFFFFF"/>
            <w:vAlign w:val="center"/>
            <w:hideMark/>
          </w:tcPr>
          <w:p w:rsidR="00EB7D79" w:rsidRPr="00EB7D79" w:rsidRDefault="00EB7D79" w:rsidP="00EB7D79">
            <w:pPr>
              <w:jc w:val="center"/>
              <w:rPr>
                <w:rFonts w:ascii="Times New Roman" w:hAnsi="Times New Roman" w:cs="Times New Roman"/>
                <w:color w:val="000000"/>
              </w:rPr>
            </w:pPr>
            <w:r w:rsidRPr="00EB7D79">
              <w:rPr>
                <w:rFonts w:ascii="Times New Roman" w:hAnsi="Times New Roman" w:cs="Times New Roman"/>
                <w:color w:val="000000"/>
              </w:rPr>
              <w:t>вода</w:t>
            </w:r>
          </w:p>
        </w:tc>
        <w:tc>
          <w:tcPr>
            <w:tcW w:w="1276" w:type="dxa"/>
            <w:tcBorders>
              <w:top w:val="nil"/>
              <w:left w:val="nil"/>
              <w:bottom w:val="single" w:sz="8" w:space="0" w:color="auto"/>
              <w:right w:val="single" w:sz="8" w:space="0" w:color="auto"/>
            </w:tcBorders>
            <w:shd w:val="clear" w:color="auto" w:fill="auto"/>
            <w:vAlign w:val="center"/>
            <w:hideMark/>
          </w:tcPr>
          <w:p w:rsidR="00EB7D79" w:rsidRPr="00EB7D79" w:rsidRDefault="00EB7D79" w:rsidP="00EB7D79">
            <w:pPr>
              <w:jc w:val="center"/>
              <w:rPr>
                <w:rFonts w:ascii="Times New Roman" w:hAnsi="Times New Roman" w:cs="Times New Roman"/>
                <w:color w:val="000000"/>
              </w:rPr>
            </w:pPr>
            <w:r w:rsidRPr="00EB7D79">
              <w:rPr>
                <w:rFonts w:ascii="Times New Roman" w:hAnsi="Times New Roman" w:cs="Times New Roman"/>
                <w:color w:val="000000"/>
              </w:rPr>
              <w:t>канальная</w:t>
            </w:r>
          </w:p>
        </w:tc>
        <w:tc>
          <w:tcPr>
            <w:tcW w:w="850" w:type="dxa"/>
            <w:tcBorders>
              <w:top w:val="nil"/>
              <w:left w:val="nil"/>
              <w:bottom w:val="single" w:sz="8" w:space="0" w:color="auto"/>
              <w:right w:val="single" w:sz="8" w:space="0" w:color="auto"/>
            </w:tcBorders>
            <w:shd w:val="clear" w:color="auto" w:fill="auto"/>
            <w:vAlign w:val="center"/>
            <w:hideMark/>
          </w:tcPr>
          <w:p w:rsidR="00EB7D79" w:rsidRPr="00EB7D79" w:rsidRDefault="00EB7D79" w:rsidP="00EB7D79">
            <w:pPr>
              <w:jc w:val="center"/>
              <w:rPr>
                <w:rFonts w:ascii="Times New Roman" w:hAnsi="Times New Roman" w:cs="Times New Roman"/>
                <w:color w:val="000000"/>
              </w:rPr>
            </w:pPr>
            <w:r w:rsidRPr="00EB7D79">
              <w:rPr>
                <w:rFonts w:ascii="Times New Roman" w:hAnsi="Times New Roman" w:cs="Times New Roman"/>
                <w:color w:val="000000"/>
              </w:rPr>
              <w:t>1981</w:t>
            </w:r>
          </w:p>
        </w:tc>
      </w:tr>
      <w:tr w:rsidR="00EB7D79" w:rsidRPr="006D5E66" w:rsidTr="00EB7D79">
        <w:trPr>
          <w:trHeight w:val="420"/>
        </w:trPr>
        <w:tc>
          <w:tcPr>
            <w:tcW w:w="2689" w:type="dxa"/>
            <w:tcBorders>
              <w:top w:val="nil"/>
              <w:left w:val="single" w:sz="8" w:space="0" w:color="auto"/>
              <w:bottom w:val="single" w:sz="8" w:space="0" w:color="auto"/>
              <w:right w:val="single" w:sz="8" w:space="0" w:color="auto"/>
            </w:tcBorders>
            <w:shd w:val="clear" w:color="auto" w:fill="auto"/>
            <w:vAlign w:val="center"/>
            <w:hideMark/>
          </w:tcPr>
          <w:p w:rsidR="00EB7D79" w:rsidRPr="00EB7D79" w:rsidRDefault="00EB7D79" w:rsidP="00EB7D79">
            <w:pPr>
              <w:rPr>
                <w:rFonts w:ascii="Times New Roman" w:hAnsi="Times New Roman" w:cs="Times New Roman"/>
                <w:color w:val="000000"/>
              </w:rPr>
            </w:pPr>
            <w:r w:rsidRPr="00EB7D79">
              <w:rPr>
                <w:rFonts w:ascii="Times New Roman" w:hAnsi="Times New Roman" w:cs="Times New Roman"/>
                <w:color w:val="000000"/>
              </w:rPr>
              <w:t>ТК1-ТК2</w:t>
            </w:r>
          </w:p>
        </w:tc>
        <w:tc>
          <w:tcPr>
            <w:tcW w:w="1417" w:type="dxa"/>
            <w:tcBorders>
              <w:top w:val="nil"/>
              <w:left w:val="nil"/>
              <w:bottom w:val="single" w:sz="8" w:space="0" w:color="auto"/>
              <w:right w:val="single" w:sz="8" w:space="0" w:color="auto"/>
            </w:tcBorders>
            <w:shd w:val="clear" w:color="000000" w:fill="FFFFFF"/>
            <w:vAlign w:val="center"/>
            <w:hideMark/>
          </w:tcPr>
          <w:p w:rsidR="00EB7D79" w:rsidRPr="00EB7D79" w:rsidRDefault="00EB7D79" w:rsidP="00EB7D79">
            <w:pPr>
              <w:jc w:val="center"/>
              <w:rPr>
                <w:rFonts w:ascii="Times New Roman" w:hAnsi="Times New Roman" w:cs="Times New Roman"/>
                <w:color w:val="000000"/>
                <w:sz w:val="20"/>
                <w:szCs w:val="20"/>
              </w:rPr>
            </w:pPr>
            <w:r w:rsidRPr="00EB7D79">
              <w:rPr>
                <w:rFonts w:ascii="Times New Roman" w:hAnsi="Times New Roman" w:cs="Times New Roman"/>
                <w:color w:val="000000"/>
                <w:sz w:val="20"/>
                <w:szCs w:val="20"/>
              </w:rPr>
              <w:t>159</w:t>
            </w:r>
          </w:p>
        </w:tc>
        <w:tc>
          <w:tcPr>
            <w:tcW w:w="1418" w:type="dxa"/>
            <w:tcBorders>
              <w:top w:val="nil"/>
              <w:left w:val="nil"/>
              <w:bottom w:val="single" w:sz="8" w:space="0" w:color="auto"/>
              <w:right w:val="single" w:sz="8" w:space="0" w:color="auto"/>
            </w:tcBorders>
            <w:shd w:val="clear" w:color="000000" w:fill="FFFFFF"/>
            <w:vAlign w:val="center"/>
            <w:hideMark/>
          </w:tcPr>
          <w:p w:rsidR="00EB7D79" w:rsidRPr="00EB7D79" w:rsidRDefault="00EB7D79" w:rsidP="00EB7D79">
            <w:pPr>
              <w:jc w:val="center"/>
              <w:rPr>
                <w:rFonts w:ascii="Times New Roman" w:hAnsi="Times New Roman" w:cs="Times New Roman"/>
                <w:color w:val="000000"/>
              </w:rPr>
            </w:pPr>
            <w:r w:rsidRPr="00EB7D79">
              <w:rPr>
                <w:rFonts w:ascii="Times New Roman" w:hAnsi="Times New Roman" w:cs="Times New Roman"/>
                <w:color w:val="000000"/>
              </w:rPr>
              <w:t>30</w:t>
            </w:r>
          </w:p>
        </w:tc>
        <w:tc>
          <w:tcPr>
            <w:tcW w:w="1134" w:type="dxa"/>
            <w:tcBorders>
              <w:top w:val="nil"/>
              <w:left w:val="nil"/>
              <w:bottom w:val="single" w:sz="8" w:space="0" w:color="auto"/>
              <w:right w:val="single" w:sz="8" w:space="0" w:color="auto"/>
            </w:tcBorders>
            <w:shd w:val="clear" w:color="000000" w:fill="FFFFFF"/>
            <w:vAlign w:val="center"/>
            <w:hideMark/>
          </w:tcPr>
          <w:p w:rsidR="00EB7D79" w:rsidRPr="00EB7D79" w:rsidRDefault="00EB7D79" w:rsidP="00EB7D79">
            <w:pPr>
              <w:jc w:val="center"/>
              <w:rPr>
                <w:rFonts w:ascii="Times New Roman" w:hAnsi="Times New Roman" w:cs="Times New Roman"/>
                <w:color w:val="000000"/>
                <w:sz w:val="18"/>
                <w:szCs w:val="18"/>
              </w:rPr>
            </w:pPr>
            <w:r w:rsidRPr="00EB7D79">
              <w:rPr>
                <w:rFonts w:ascii="Times New Roman" w:hAnsi="Times New Roman" w:cs="Times New Roman"/>
                <w:color w:val="000000"/>
                <w:sz w:val="18"/>
                <w:szCs w:val="18"/>
              </w:rPr>
              <w:t>минвата</w:t>
            </w:r>
          </w:p>
        </w:tc>
        <w:tc>
          <w:tcPr>
            <w:tcW w:w="992" w:type="dxa"/>
            <w:tcBorders>
              <w:top w:val="nil"/>
              <w:left w:val="nil"/>
              <w:bottom w:val="single" w:sz="8" w:space="0" w:color="auto"/>
              <w:right w:val="single" w:sz="8" w:space="0" w:color="auto"/>
            </w:tcBorders>
            <w:shd w:val="clear" w:color="000000" w:fill="FFFFFF"/>
            <w:vAlign w:val="center"/>
            <w:hideMark/>
          </w:tcPr>
          <w:p w:rsidR="00EB7D79" w:rsidRPr="00EB7D79" w:rsidRDefault="00EB7D79" w:rsidP="00EB7D79">
            <w:pPr>
              <w:jc w:val="center"/>
              <w:rPr>
                <w:rFonts w:ascii="Times New Roman" w:hAnsi="Times New Roman" w:cs="Times New Roman"/>
                <w:color w:val="000000"/>
              </w:rPr>
            </w:pPr>
            <w:r w:rsidRPr="00EB7D79">
              <w:rPr>
                <w:rFonts w:ascii="Times New Roman" w:hAnsi="Times New Roman" w:cs="Times New Roman"/>
                <w:color w:val="000000"/>
              </w:rPr>
              <w:t>вода</w:t>
            </w:r>
          </w:p>
        </w:tc>
        <w:tc>
          <w:tcPr>
            <w:tcW w:w="1276" w:type="dxa"/>
            <w:tcBorders>
              <w:top w:val="nil"/>
              <w:left w:val="nil"/>
              <w:bottom w:val="single" w:sz="8" w:space="0" w:color="auto"/>
              <w:right w:val="single" w:sz="8" w:space="0" w:color="auto"/>
            </w:tcBorders>
            <w:shd w:val="clear" w:color="auto" w:fill="auto"/>
            <w:vAlign w:val="center"/>
            <w:hideMark/>
          </w:tcPr>
          <w:p w:rsidR="00EB7D79" w:rsidRPr="00EB7D79" w:rsidRDefault="00EB7D79" w:rsidP="00EB7D79">
            <w:pPr>
              <w:jc w:val="center"/>
              <w:rPr>
                <w:rFonts w:ascii="Times New Roman" w:hAnsi="Times New Roman" w:cs="Times New Roman"/>
                <w:color w:val="000000"/>
              </w:rPr>
            </w:pPr>
            <w:r w:rsidRPr="00EB7D79">
              <w:rPr>
                <w:rFonts w:ascii="Times New Roman" w:hAnsi="Times New Roman" w:cs="Times New Roman"/>
                <w:color w:val="000000"/>
              </w:rPr>
              <w:t>канальная</w:t>
            </w:r>
          </w:p>
        </w:tc>
        <w:tc>
          <w:tcPr>
            <w:tcW w:w="850" w:type="dxa"/>
            <w:tcBorders>
              <w:top w:val="nil"/>
              <w:left w:val="nil"/>
              <w:bottom w:val="single" w:sz="8" w:space="0" w:color="auto"/>
              <w:right w:val="single" w:sz="8" w:space="0" w:color="auto"/>
            </w:tcBorders>
            <w:shd w:val="clear" w:color="auto" w:fill="auto"/>
            <w:vAlign w:val="center"/>
            <w:hideMark/>
          </w:tcPr>
          <w:p w:rsidR="00EB7D79" w:rsidRPr="00EB7D79" w:rsidRDefault="00EB7D79" w:rsidP="00EB7D79">
            <w:pPr>
              <w:jc w:val="center"/>
              <w:rPr>
                <w:rFonts w:ascii="Times New Roman" w:hAnsi="Times New Roman" w:cs="Times New Roman"/>
                <w:color w:val="000000"/>
              </w:rPr>
            </w:pPr>
            <w:r w:rsidRPr="00EB7D79">
              <w:rPr>
                <w:rFonts w:ascii="Times New Roman" w:hAnsi="Times New Roman" w:cs="Times New Roman"/>
                <w:color w:val="000000"/>
              </w:rPr>
              <w:t>1981</w:t>
            </w:r>
          </w:p>
        </w:tc>
      </w:tr>
      <w:tr w:rsidR="00EB7D79" w:rsidRPr="006D5E66" w:rsidTr="00EB7D79">
        <w:trPr>
          <w:trHeight w:val="480"/>
        </w:trPr>
        <w:tc>
          <w:tcPr>
            <w:tcW w:w="2689" w:type="dxa"/>
            <w:tcBorders>
              <w:top w:val="nil"/>
              <w:left w:val="single" w:sz="8" w:space="0" w:color="auto"/>
              <w:bottom w:val="single" w:sz="8" w:space="0" w:color="auto"/>
              <w:right w:val="single" w:sz="8" w:space="0" w:color="auto"/>
            </w:tcBorders>
            <w:shd w:val="clear" w:color="auto" w:fill="auto"/>
            <w:vAlign w:val="center"/>
            <w:hideMark/>
          </w:tcPr>
          <w:p w:rsidR="00EB7D79" w:rsidRPr="00EB7D79" w:rsidRDefault="00EB7D79" w:rsidP="00EB7D79">
            <w:pPr>
              <w:rPr>
                <w:rFonts w:ascii="Times New Roman" w:hAnsi="Times New Roman" w:cs="Times New Roman"/>
                <w:color w:val="000000"/>
              </w:rPr>
            </w:pPr>
            <w:r w:rsidRPr="00EB7D79">
              <w:rPr>
                <w:rFonts w:ascii="Times New Roman" w:hAnsi="Times New Roman" w:cs="Times New Roman"/>
                <w:color w:val="000000"/>
              </w:rPr>
              <w:t>ТК2-Молодежная 13</w:t>
            </w:r>
          </w:p>
        </w:tc>
        <w:tc>
          <w:tcPr>
            <w:tcW w:w="1417" w:type="dxa"/>
            <w:tcBorders>
              <w:top w:val="nil"/>
              <w:left w:val="nil"/>
              <w:bottom w:val="single" w:sz="8" w:space="0" w:color="auto"/>
              <w:right w:val="single" w:sz="8" w:space="0" w:color="auto"/>
            </w:tcBorders>
            <w:shd w:val="clear" w:color="000000" w:fill="FFFFFF"/>
            <w:vAlign w:val="center"/>
            <w:hideMark/>
          </w:tcPr>
          <w:p w:rsidR="00EB7D79" w:rsidRPr="00EB7D79" w:rsidRDefault="00EB7D79" w:rsidP="00EB7D79">
            <w:pPr>
              <w:jc w:val="center"/>
              <w:rPr>
                <w:rFonts w:ascii="Times New Roman" w:hAnsi="Times New Roman" w:cs="Times New Roman"/>
                <w:color w:val="000000"/>
                <w:sz w:val="20"/>
                <w:szCs w:val="20"/>
              </w:rPr>
            </w:pPr>
            <w:r w:rsidRPr="00EB7D79">
              <w:rPr>
                <w:rFonts w:ascii="Times New Roman" w:hAnsi="Times New Roman" w:cs="Times New Roman"/>
                <w:color w:val="000000"/>
                <w:sz w:val="20"/>
                <w:szCs w:val="20"/>
              </w:rPr>
              <w:t>57</w:t>
            </w:r>
          </w:p>
        </w:tc>
        <w:tc>
          <w:tcPr>
            <w:tcW w:w="1418" w:type="dxa"/>
            <w:tcBorders>
              <w:top w:val="nil"/>
              <w:left w:val="nil"/>
              <w:bottom w:val="single" w:sz="8" w:space="0" w:color="auto"/>
              <w:right w:val="single" w:sz="8" w:space="0" w:color="auto"/>
            </w:tcBorders>
            <w:shd w:val="clear" w:color="000000" w:fill="FFFFFF"/>
            <w:vAlign w:val="center"/>
            <w:hideMark/>
          </w:tcPr>
          <w:p w:rsidR="00EB7D79" w:rsidRPr="00EB7D79" w:rsidRDefault="00EB7D79" w:rsidP="00EB7D79">
            <w:pPr>
              <w:jc w:val="center"/>
              <w:rPr>
                <w:rFonts w:ascii="Times New Roman" w:hAnsi="Times New Roman" w:cs="Times New Roman"/>
                <w:color w:val="000000"/>
              </w:rPr>
            </w:pPr>
            <w:r w:rsidRPr="00EB7D79">
              <w:rPr>
                <w:rFonts w:ascii="Times New Roman" w:hAnsi="Times New Roman" w:cs="Times New Roman"/>
                <w:color w:val="000000"/>
              </w:rPr>
              <w:t>46</w:t>
            </w:r>
          </w:p>
        </w:tc>
        <w:tc>
          <w:tcPr>
            <w:tcW w:w="1134" w:type="dxa"/>
            <w:tcBorders>
              <w:top w:val="nil"/>
              <w:left w:val="nil"/>
              <w:bottom w:val="single" w:sz="8" w:space="0" w:color="auto"/>
              <w:right w:val="single" w:sz="8" w:space="0" w:color="auto"/>
            </w:tcBorders>
            <w:shd w:val="clear" w:color="000000" w:fill="FFFFFF"/>
            <w:vAlign w:val="center"/>
            <w:hideMark/>
          </w:tcPr>
          <w:p w:rsidR="00EB7D79" w:rsidRPr="00EB7D79" w:rsidRDefault="00EB7D79" w:rsidP="00EB7D79">
            <w:pPr>
              <w:jc w:val="center"/>
              <w:rPr>
                <w:rFonts w:ascii="Times New Roman" w:hAnsi="Times New Roman" w:cs="Times New Roman"/>
                <w:color w:val="000000"/>
                <w:sz w:val="18"/>
                <w:szCs w:val="18"/>
              </w:rPr>
            </w:pPr>
            <w:r w:rsidRPr="00EB7D79">
              <w:rPr>
                <w:rFonts w:ascii="Times New Roman" w:hAnsi="Times New Roman" w:cs="Times New Roman"/>
                <w:color w:val="000000"/>
                <w:sz w:val="18"/>
                <w:szCs w:val="18"/>
              </w:rPr>
              <w:t>минвата</w:t>
            </w:r>
          </w:p>
        </w:tc>
        <w:tc>
          <w:tcPr>
            <w:tcW w:w="992" w:type="dxa"/>
            <w:tcBorders>
              <w:top w:val="nil"/>
              <w:left w:val="nil"/>
              <w:bottom w:val="single" w:sz="8" w:space="0" w:color="auto"/>
              <w:right w:val="single" w:sz="8" w:space="0" w:color="auto"/>
            </w:tcBorders>
            <w:shd w:val="clear" w:color="000000" w:fill="FFFFFF"/>
            <w:vAlign w:val="center"/>
            <w:hideMark/>
          </w:tcPr>
          <w:p w:rsidR="00EB7D79" w:rsidRPr="00EB7D79" w:rsidRDefault="00EB7D79" w:rsidP="00EB7D79">
            <w:pPr>
              <w:jc w:val="center"/>
              <w:rPr>
                <w:rFonts w:ascii="Times New Roman" w:hAnsi="Times New Roman" w:cs="Times New Roman"/>
                <w:color w:val="000000"/>
              </w:rPr>
            </w:pPr>
            <w:r w:rsidRPr="00EB7D79">
              <w:rPr>
                <w:rFonts w:ascii="Times New Roman" w:hAnsi="Times New Roman" w:cs="Times New Roman"/>
                <w:color w:val="000000"/>
              </w:rPr>
              <w:t>вода</w:t>
            </w:r>
          </w:p>
        </w:tc>
        <w:tc>
          <w:tcPr>
            <w:tcW w:w="1276" w:type="dxa"/>
            <w:tcBorders>
              <w:top w:val="nil"/>
              <w:left w:val="nil"/>
              <w:bottom w:val="single" w:sz="8" w:space="0" w:color="auto"/>
              <w:right w:val="single" w:sz="8" w:space="0" w:color="auto"/>
            </w:tcBorders>
            <w:shd w:val="clear" w:color="auto" w:fill="auto"/>
            <w:vAlign w:val="center"/>
            <w:hideMark/>
          </w:tcPr>
          <w:p w:rsidR="00EB7D79" w:rsidRPr="00EB7D79" w:rsidRDefault="00EB7D79" w:rsidP="00EB7D79">
            <w:pPr>
              <w:jc w:val="center"/>
              <w:rPr>
                <w:rFonts w:ascii="Times New Roman" w:hAnsi="Times New Roman" w:cs="Times New Roman"/>
                <w:color w:val="000000"/>
              </w:rPr>
            </w:pPr>
            <w:r w:rsidRPr="00EB7D79">
              <w:rPr>
                <w:rFonts w:ascii="Times New Roman" w:hAnsi="Times New Roman" w:cs="Times New Roman"/>
                <w:color w:val="000000"/>
              </w:rPr>
              <w:t>канальная</w:t>
            </w:r>
          </w:p>
        </w:tc>
        <w:tc>
          <w:tcPr>
            <w:tcW w:w="850" w:type="dxa"/>
            <w:tcBorders>
              <w:top w:val="nil"/>
              <w:left w:val="nil"/>
              <w:bottom w:val="single" w:sz="8" w:space="0" w:color="auto"/>
              <w:right w:val="single" w:sz="8" w:space="0" w:color="auto"/>
            </w:tcBorders>
            <w:shd w:val="clear" w:color="auto" w:fill="auto"/>
            <w:vAlign w:val="center"/>
            <w:hideMark/>
          </w:tcPr>
          <w:p w:rsidR="00EB7D79" w:rsidRPr="00EB7D79" w:rsidRDefault="00EB7D79" w:rsidP="00EB7D79">
            <w:pPr>
              <w:jc w:val="center"/>
              <w:rPr>
                <w:rFonts w:ascii="Times New Roman" w:hAnsi="Times New Roman" w:cs="Times New Roman"/>
                <w:color w:val="000000"/>
              </w:rPr>
            </w:pPr>
            <w:r w:rsidRPr="00EB7D79">
              <w:rPr>
                <w:rFonts w:ascii="Times New Roman" w:hAnsi="Times New Roman" w:cs="Times New Roman"/>
                <w:color w:val="000000"/>
              </w:rPr>
              <w:t>1981</w:t>
            </w:r>
          </w:p>
        </w:tc>
      </w:tr>
      <w:tr w:rsidR="00EB7D79" w:rsidRPr="006D5E66" w:rsidTr="00EB7D79">
        <w:trPr>
          <w:trHeight w:val="300"/>
        </w:trPr>
        <w:tc>
          <w:tcPr>
            <w:tcW w:w="2689" w:type="dxa"/>
            <w:tcBorders>
              <w:top w:val="nil"/>
              <w:left w:val="single" w:sz="8" w:space="0" w:color="auto"/>
              <w:bottom w:val="single" w:sz="8" w:space="0" w:color="auto"/>
              <w:right w:val="single" w:sz="8" w:space="0" w:color="auto"/>
            </w:tcBorders>
            <w:shd w:val="clear" w:color="auto" w:fill="auto"/>
            <w:vAlign w:val="center"/>
            <w:hideMark/>
          </w:tcPr>
          <w:p w:rsidR="00EB7D79" w:rsidRPr="00EB7D79" w:rsidRDefault="00EB7D79" w:rsidP="00EB7D79">
            <w:pPr>
              <w:rPr>
                <w:rFonts w:ascii="Times New Roman" w:hAnsi="Times New Roman" w:cs="Times New Roman"/>
                <w:color w:val="000000"/>
              </w:rPr>
            </w:pPr>
            <w:r w:rsidRPr="00EB7D79">
              <w:rPr>
                <w:rFonts w:ascii="Times New Roman" w:hAnsi="Times New Roman" w:cs="Times New Roman"/>
                <w:color w:val="000000"/>
              </w:rPr>
              <w:t>ТК2-ТК3</w:t>
            </w:r>
          </w:p>
        </w:tc>
        <w:tc>
          <w:tcPr>
            <w:tcW w:w="1417" w:type="dxa"/>
            <w:tcBorders>
              <w:top w:val="nil"/>
              <w:left w:val="nil"/>
              <w:bottom w:val="single" w:sz="8" w:space="0" w:color="auto"/>
              <w:right w:val="single" w:sz="8" w:space="0" w:color="auto"/>
            </w:tcBorders>
            <w:shd w:val="clear" w:color="000000" w:fill="FFFFFF"/>
            <w:vAlign w:val="center"/>
            <w:hideMark/>
          </w:tcPr>
          <w:p w:rsidR="00EB7D79" w:rsidRPr="00EB7D79" w:rsidRDefault="00EB7D79" w:rsidP="00EB7D79">
            <w:pPr>
              <w:jc w:val="center"/>
              <w:rPr>
                <w:rFonts w:ascii="Times New Roman" w:hAnsi="Times New Roman" w:cs="Times New Roman"/>
                <w:color w:val="000000"/>
                <w:sz w:val="20"/>
                <w:szCs w:val="20"/>
              </w:rPr>
            </w:pPr>
            <w:r w:rsidRPr="00EB7D79">
              <w:rPr>
                <w:rFonts w:ascii="Times New Roman" w:hAnsi="Times New Roman" w:cs="Times New Roman"/>
                <w:color w:val="000000"/>
                <w:sz w:val="20"/>
                <w:szCs w:val="20"/>
              </w:rPr>
              <w:t>159</w:t>
            </w:r>
          </w:p>
        </w:tc>
        <w:tc>
          <w:tcPr>
            <w:tcW w:w="1418" w:type="dxa"/>
            <w:tcBorders>
              <w:top w:val="nil"/>
              <w:left w:val="nil"/>
              <w:bottom w:val="single" w:sz="8" w:space="0" w:color="auto"/>
              <w:right w:val="single" w:sz="8" w:space="0" w:color="auto"/>
            </w:tcBorders>
            <w:shd w:val="clear" w:color="000000" w:fill="FFFFFF"/>
            <w:vAlign w:val="center"/>
            <w:hideMark/>
          </w:tcPr>
          <w:p w:rsidR="00EB7D79" w:rsidRPr="00EB7D79" w:rsidRDefault="00EB7D79" w:rsidP="00EB7D79">
            <w:pPr>
              <w:jc w:val="center"/>
              <w:rPr>
                <w:rFonts w:ascii="Times New Roman" w:hAnsi="Times New Roman" w:cs="Times New Roman"/>
                <w:color w:val="000000"/>
              </w:rPr>
            </w:pPr>
            <w:r w:rsidRPr="00EB7D79">
              <w:rPr>
                <w:rFonts w:ascii="Times New Roman" w:hAnsi="Times New Roman" w:cs="Times New Roman"/>
                <w:color w:val="000000"/>
              </w:rPr>
              <w:t>49</w:t>
            </w:r>
          </w:p>
        </w:tc>
        <w:tc>
          <w:tcPr>
            <w:tcW w:w="1134" w:type="dxa"/>
            <w:tcBorders>
              <w:top w:val="nil"/>
              <w:left w:val="nil"/>
              <w:bottom w:val="single" w:sz="8" w:space="0" w:color="auto"/>
              <w:right w:val="single" w:sz="8" w:space="0" w:color="auto"/>
            </w:tcBorders>
            <w:shd w:val="clear" w:color="000000" w:fill="FFFFFF"/>
            <w:vAlign w:val="center"/>
            <w:hideMark/>
          </w:tcPr>
          <w:p w:rsidR="00EB7D79" w:rsidRPr="00EB7D79" w:rsidRDefault="00EB7D79" w:rsidP="00EB7D79">
            <w:pPr>
              <w:jc w:val="center"/>
              <w:rPr>
                <w:rFonts w:ascii="Times New Roman" w:hAnsi="Times New Roman" w:cs="Times New Roman"/>
                <w:color w:val="000000"/>
                <w:sz w:val="18"/>
                <w:szCs w:val="18"/>
              </w:rPr>
            </w:pPr>
            <w:r w:rsidRPr="00EB7D79">
              <w:rPr>
                <w:rFonts w:ascii="Times New Roman" w:hAnsi="Times New Roman" w:cs="Times New Roman"/>
                <w:color w:val="000000"/>
                <w:sz w:val="18"/>
                <w:szCs w:val="18"/>
              </w:rPr>
              <w:t>минвата</w:t>
            </w:r>
          </w:p>
        </w:tc>
        <w:tc>
          <w:tcPr>
            <w:tcW w:w="992" w:type="dxa"/>
            <w:tcBorders>
              <w:top w:val="nil"/>
              <w:left w:val="nil"/>
              <w:bottom w:val="single" w:sz="8" w:space="0" w:color="auto"/>
              <w:right w:val="single" w:sz="8" w:space="0" w:color="auto"/>
            </w:tcBorders>
            <w:shd w:val="clear" w:color="000000" w:fill="FFFFFF"/>
            <w:vAlign w:val="center"/>
            <w:hideMark/>
          </w:tcPr>
          <w:p w:rsidR="00EB7D79" w:rsidRPr="00EB7D79" w:rsidRDefault="00EB7D79" w:rsidP="00EB7D79">
            <w:pPr>
              <w:jc w:val="center"/>
              <w:rPr>
                <w:rFonts w:ascii="Times New Roman" w:hAnsi="Times New Roman" w:cs="Times New Roman"/>
                <w:color w:val="000000"/>
              </w:rPr>
            </w:pPr>
            <w:r w:rsidRPr="00EB7D79">
              <w:rPr>
                <w:rFonts w:ascii="Times New Roman" w:hAnsi="Times New Roman" w:cs="Times New Roman"/>
                <w:color w:val="000000"/>
              </w:rPr>
              <w:t>вода</w:t>
            </w:r>
          </w:p>
        </w:tc>
        <w:tc>
          <w:tcPr>
            <w:tcW w:w="1276" w:type="dxa"/>
            <w:tcBorders>
              <w:top w:val="nil"/>
              <w:left w:val="nil"/>
              <w:bottom w:val="single" w:sz="8" w:space="0" w:color="auto"/>
              <w:right w:val="single" w:sz="8" w:space="0" w:color="auto"/>
            </w:tcBorders>
            <w:shd w:val="clear" w:color="auto" w:fill="auto"/>
            <w:vAlign w:val="center"/>
            <w:hideMark/>
          </w:tcPr>
          <w:p w:rsidR="00EB7D79" w:rsidRPr="00EB7D79" w:rsidRDefault="00EB7D79" w:rsidP="00EB7D79">
            <w:pPr>
              <w:jc w:val="center"/>
              <w:rPr>
                <w:rFonts w:ascii="Times New Roman" w:hAnsi="Times New Roman" w:cs="Times New Roman"/>
                <w:color w:val="000000"/>
              </w:rPr>
            </w:pPr>
            <w:r w:rsidRPr="00EB7D79">
              <w:rPr>
                <w:rFonts w:ascii="Times New Roman" w:hAnsi="Times New Roman" w:cs="Times New Roman"/>
                <w:color w:val="000000"/>
              </w:rPr>
              <w:t>канальная</w:t>
            </w:r>
          </w:p>
        </w:tc>
        <w:tc>
          <w:tcPr>
            <w:tcW w:w="850" w:type="dxa"/>
            <w:tcBorders>
              <w:top w:val="nil"/>
              <w:left w:val="nil"/>
              <w:bottom w:val="single" w:sz="8" w:space="0" w:color="auto"/>
              <w:right w:val="single" w:sz="8" w:space="0" w:color="auto"/>
            </w:tcBorders>
            <w:shd w:val="clear" w:color="auto" w:fill="auto"/>
            <w:vAlign w:val="center"/>
            <w:hideMark/>
          </w:tcPr>
          <w:p w:rsidR="00EB7D79" w:rsidRPr="00EB7D79" w:rsidRDefault="00EB7D79" w:rsidP="00EB7D79">
            <w:pPr>
              <w:jc w:val="center"/>
              <w:rPr>
                <w:rFonts w:ascii="Times New Roman" w:hAnsi="Times New Roman" w:cs="Times New Roman"/>
                <w:color w:val="000000"/>
              </w:rPr>
            </w:pPr>
            <w:r w:rsidRPr="00EB7D79">
              <w:rPr>
                <w:rFonts w:ascii="Times New Roman" w:hAnsi="Times New Roman" w:cs="Times New Roman"/>
                <w:color w:val="000000"/>
              </w:rPr>
              <w:t>1981</w:t>
            </w:r>
          </w:p>
        </w:tc>
      </w:tr>
      <w:tr w:rsidR="00EB7D79" w:rsidRPr="006D5E66" w:rsidTr="00EB7D79">
        <w:trPr>
          <w:trHeight w:val="300"/>
        </w:trPr>
        <w:tc>
          <w:tcPr>
            <w:tcW w:w="2689" w:type="dxa"/>
            <w:tcBorders>
              <w:top w:val="nil"/>
              <w:left w:val="single" w:sz="8" w:space="0" w:color="auto"/>
              <w:bottom w:val="single" w:sz="8" w:space="0" w:color="auto"/>
              <w:right w:val="single" w:sz="8" w:space="0" w:color="auto"/>
            </w:tcBorders>
            <w:shd w:val="clear" w:color="auto" w:fill="auto"/>
            <w:vAlign w:val="center"/>
            <w:hideMark/>
          </w:tcPr>
          <w:p w:rsidR="00EB7D79" w:rsidRPr="00EB7D79" w:rsidRDefault="00EB7D79" w:rsidP="00EB7D79">
            <w:pPr>
              <w:rPr>
                <w:rFonts w:ascii="Times New Roman" w:hAnsi="Times New Roman" w:cs="Times New Roman"/>
                <w:color w:val="000000"/>
              </w:rPr>
            </w:pPr>
            <w:r w:rsidRPr="00EB7D79">
              <w:rPr>
                <w:rFonts w:ascii="Times New Roman" w:hAnsi="Times New Roman" w:cs="Times New Roman"/>
                <w:color w:val="000000"/>
              </w:rPr>
              <w:t>ТК3-Ярославская 4</w:t>
            </w:r>
          </w:p>
        </w:tc>
        <w:tc>
          <w:tcPr>
            <w:tcW w:w="1417" w:type="dxa"/>
            <w:tcBorders>
              <w:top w:val="nil"/>
              <w:left w:val="nil"/>
              <w:bottom w:val="single" w:sz="8" w:space="0" w:color="auto"/>
              <w:right w:val="single" w:sz="8" w:space="0" w:color="auto"/>
            </w:tcBorders>
            <w:shd w:val="clear" w:color="000000" w:fill="FFFFFF"/>
            <w:vAlign w:val="center"/>
            <w:hideMark/>
          </w:tcPr>
          <w:p w:rsidR="00EB7D79" w:rsidRPr="00EB7D79" w:rsidRDefault="00EB7D79" w:rsidP="00EB7D79">
            <w:pPr>
              <w:jc w:val="center"/>
              <w:rPr>
                <w:rFonts w:ascii="Times New Roman" w:hAnsi="Times New Roman" w:cs="Times New Roman"/>
                <w:color w:val="000000"/>
                <w:sz w:val="20"/>
                <w:szCs w:val="20"/>
              </w:rPr>
            </w:pPr>
            <w:r w:rsidRPr="00EB7D79">
              <w:rPr>
                <w:rFonts w:ascii="Times New Roman" w:hAnsi="Times New Roman" w:cs="Times New Roman"/>
                <w:color w:val="000000"/>
                <w:sz w:val="20"/>
                <w:szCs w:val="20"/>
              </w:rPr>
              <w:t>57</w:t>
            </w:r>
          </w:p>
        </w:tc>
        <w:tc>
          <w:tcPr>
            <w:tcW w:w="1418" w:type="dxa"/>
            <w:tcBorders>
              <w:top w:val="nil"/>
              <w:left w:val="nil"/>
              <w:bottom w:val="single" w:sz="8" w:space="0" w:color="auto"/>
              <w:right w:val="single" w:sz="8" w:space="0" w:color="auto"/>
            </w:tcBorders>
            <w:shd w:val="clear" w:color="000000" w:fill="FFFFFF"/>
            <w:vAlign w:val="center"/>
            <w:hideMark/>
          </w:tcPr>
          <w:p w:rsidR="00EB7D79" w:rsidRPr="00EB7D79" w:rsidRDefault="00EB7D79" w:rsidP="00EB7D79">
            <w:pPr>
              <w:jc w:val="center"/>
              <w:rPr>
                <w:rFonts w:ascii="Times New Roman" w:hAnsi="Times New Roman" w:cs="Times New Roman"/>
                <w:color w:val="000000"/>
              </w:rPr>
            </w:pPr>
            <w:r w:rsidRPr="00EB7D79">
              <w:rPr>
                <w:rFonts w:ascii="Times New Roman" w:hAnsi="Times New Roman" w:cs="Times New Roman"/>
                <w:color w:val="000000"/>
              </w:rPr>
              <w:t>12</w:t>
            </w:r>
          </w:p>
        </w:tc>
        <w:tc>
          <w:tcPr>
            <w:tcW w:w="1134" w:type="dxa"/>
            <w:tcBorders>
              <w:top w:val="nil"/>
              <w:left w:val="nil"/>
              <w:bottom w:val="single" w:sz="8" w:space="0" w:color="auto"/>
              <w:right w:val="single" w:sz="8" w:space="0" w:color="auto"/>
            </w:tcBorders>
            <w:shd w:val="clear" w:color="000000" w:fill="FFFFFF"/>
            <w:vAlign w:val="center"/>
            <w:hideMark/>
          </w:tcPr>
          <w:p w:rsidR="00EB7D79" w:rsidRPr="00EB7D79" w:rsidRDefault="00EB7D79" w:rsidP="00EB7D79">
            <w:pPr>
              <w:jc w:val="center"/>
              <w:rPr>
                <w:rFonts w:ascii="Times New Roman" w:hAnsi="Times New Roman" w:cs="Times New Roman"/>
                <w:color w:val="000000"/>
                <w:sz w:val="18"/>
                <w:szCs w:val="18"/>
              </w:rPr>
            </w:pPr>
            <w:r w:rsidRPr="00EB7D79">
              <w:rPr>
                <w:rFonts w:ascii="Times New Roman" w:hAnsi="Times New Roman" w:cs="Times New Roman"/>
                <w:color w:val="000000"/>
                <w:sz w:val="18"/>
                <w:szCs w:val="18"/>
              </w:rPr>
              <w:t>ППУ</w:t>
            </w:r>
          </w:p>
        </w:tc>
        <w:tc>
          <w:tcPr>
            <w:tcW w:w="992" w:type="dxa"/>
            <w:tcBorders>
              <w:top w:val="nil"/>
              <w:left w:val="nil"/>
              <w:bottom w:val="single" w:sz="8" w:space="0" w:color="auto"/>
              <w:right w:val="single" w:sz="8" w:space="0" w:color="auto"/>
            </w:tcBorders>
            <w:shd w:val="clear" w:color="000000" w:fill="FFFFFF"/>
            <w:vAlign w:val="center"/>
            <w:hideMark/>
          </w:tcPr>
          <w:p w:rsidR="00EB7D79" w:rsidRPr="00EB7D79" w:rsidRDefault="00EB7D79" w:rsidP="00EB7D79">
            <w:pPr>
              <w:jc w:val="center"/>
              <w:rPr>
                <w:rFonts w:ascii="Times New Roman" w:hAnsi="Times New Roman" w:cs="Times New Roman"/>
                <w:color w:val="000000"/>
              </w:rPr>
            </w:pPr>
            <w:r w:rsidRPr="00EB7D79">
              <w:rPr>
                <w:rFonts w:ascii="Times New Roman" w:hAnsi="Times New Roman" w:cs="Times New Roman"/>
                <w:color w:val="000000"/>
              </w:rPr>
              <w:t>вода</w:t>
            </w:r>
          </w:p>
        </w:tc>
        <w:tc>
          <w:tcPr>
            <w:tcW w:w="1276" w:type="dxa"/>
            <w:tcBorders>
              <w:top w:val="nil"/>
              <w:left w:val="nil"/>
              <w:bottom w:val="single" w:sz="8" w:space="0" w:color="auto"/>
              <w:right w:val="single" w:sz="8" w:space="0" w:color="auto"/>
            </w:tcBorders>
            <w:shd w:val="clear" w:color="auto" w:fill="auto"/>
            <w:vAlign w:val="center"/>
            <w:hideMark/>
          </w:tcPr>
          <w:p w:rsidR="00EB7D79" w:rsidRPr="00EB7D79" w:rsidRDefault="00EB7D79" w:rsidP="00EB7D79">
            <w:pPr>
              <w:jc w:val="center"/>
              <w:rPr>
                <w:rFonts w:ascii="Times New Roman" w:hAnsi="Times New Roman" w:cs="Times New Roman"/>
                <w:color w:val="000000"/>
              </w:rPr>
            </w:pPr>
            <w:r w:rsidRPr="00EB7D79">
              <w:rPr>
                <w:rFonts w:ascii="Times New Roman" w:hAnsi="Times New Roman" w:cs="Times New Roman"/>
                <w:color w:val="000000"/>
              </w:rPr>
              <w:t>канальная</w:t>
            </w:r>
          </w:p>
        </w:tc>
        <w:tc>
          <w:tcPr>
            <w:tcW w:w="850" w:type="dxa"/>
            <w:tcBorders>
              <w:top w:val="nil"/>
              <w:left w:val="nil"/>
              <w:bottom w:val="single" w:sz="8" w:space="0" w:color="auto"/>
              <w:right w:val="single" w:sz="8" w:space="0" w:color="auto"/>
            </w:tcBorders>
            <w:shd w:val="clear" w:color="auto" w:fill="auto"/>
            <w:vAlign w:val="center"/>
            <w:hideMark/>
          </w:tcPr>
          <w:p w:rsidR="00EB7D79" w:rsidRPr="00EB7D79" w:rsidRDefault="00EB7D79" w:rsidP="00EB7D79">
            <w:pPr>
              <w:jc w:val="center"/>
              <w:rPr>
                <w:rFonts w:ascii="Times New Roman" w:hAnsi="Times New Roman" w:cs="Times New Roman"/>
                <w:color w:val="000000"/>
              </w:rPr>
            </w:pPr>
            <w:r w:rsidRPr="00EB7D79">
              <w:rPr>
                <w:rFonts w:ascii="Times New Roman" w:hAnsi="Times New Roman" w:cs="Times New Roman"/>
                <w:color w:val="000000"/>
              </w:rPr>
              <w:t>2018</w:t>
            </w:r>
          </w:p>
        </w:tc>
      </w:tr>
      <w:tr w:rsidR="00EB7D79" w:rsidRPr="006D5E66" w:rsidTr="00EB7D79">
        <w:trPr>
          <w:trHeight w:val="300"/>
        </w:trPr>
        <w:tc>
          <w:tcPr>
            <w:tcW w:w="2689" w:type="dxa"/>
            <w:tcBorders>
              <w:top w:val="nil"/>
              <w:left w:val="single" w:sz="8" w:space="0" w:color="auto"/>
              <w:bottom w:val="single" w:sz="8" w:space="0" w:color="auto"/>
              <w:right w:val="single" w:sz="8" w:space="0" w:color="auto"/>
            </w:tcBorders>
            <w:shd w:val="clear" w:color="auto" w:fill="auto"/>
            <w:vAlign w:val="center"/>
            <w:hideMark/>
          </w:tcPr>
          <w:p w:rsidR="00EB7D79" w:rsidRPr="00EB7D79" w:rsidRDefault="00EB7D79" w:rsidP="00EB7D79">
            <w:pPr>
              <w:rPr>
                <w:rFonts w:ascii="Times New Roman" w:hAnsi="Times New Roman" w:cs="Times New Roman"/>
                <w:color w:val="000000"/>
              </w:rPr>
            </w:pPr>
            <w:r w:rsidRPr="00EB7D79">
              <w:rPr>
                <w:rFonts w:ascii="Times New Roman" w:hAnsi="Times New Roman" w:cs="Times New Roman"/>
                <w:color w:val="000000"/>
              </w:rPr>
              <w:t>ТК3-ТК4</w:t>
            </w:r>
          </w:p>
        </w:tc>
        <w:tc>
          <w:tcPr>
            <w:tcW w:w="1417" w:type="dxa"/>
            <w:tcBorders>
              <w:top w:val="nil"/>
              <w:left w:val="nil"/>
              <w:bottom w:val="single" w:sz="8" w:space="0" w:color="auto"/>
              <w:right w:val="single" w:sz="8" w:space="0" w:color="auto"/>
            </w:tcBorders>
            <w:shd w:val="clear" w:color="000000" w:fill="FFFFFF"/>
            <w:vAlign w:val="center"/>
            <w:hideMark/>
          </w:tcPr>
          <w:p w:rsidR="00EB7D79" w:rsidRPr="00EB7D79" w:rsidRDefault="00EB7D79" w:rsidP="00EB7D79">
            <w:pPr>
              <w:jc w:val="center"/>
              <w:rPr>
                <w:rFonts w:ascii="Times New Roman" w:hAnsi="Times New Roman" w:cs="Times New Roman"/>
                <w:color w:val="000000"/>
                <w:sz w:val="20"/>
                <w:szCs w:val="20"/>
              </w:rPr>
            </w:pPr>
            <w:r w:rsidRPr="00EB7D79">
              <w:rPr>
                <w:rFonts w:ascii="Times New Roman" w:hAnsi="Times New Roman" w:cs="Times New Roman"/>
                <w:color w:val="000000"/>
                <w:sz w:val="20"/>
                <w:szCs w:val="20"/>
              </w:rPr>
              <w:t>159</w:t>
            </w:r>
          </w:p>
        </w:tc>
        <w:tc>
          <w:tcPr>
            <w:tcW w:w="1418" w:type="dxa"/>
            <w:tcBorders>
              <w:top w:val="nil"/>
              <w:left w:val="nil"/>
              <w:bottom w:val="single" w:sz="8" w:space="0" w:color="auto"/>
              <w:right w:val="single" w:sz="8" w:space="0" w:color="auto"/>
            </w:tcBorders>
            <w:shd w:val="clear" w:color="000000" w:fill="FFFFFF"/>
            <w:vAlign w:val="center"/>
            <w:hideMark/>
          </w:tcPr>
          <w:p w:rsidR="00EB7D79" w:rsidRPr="00EB7D79" w:rsidRDefault="00EB7D79" w:rsidP="00EB7D79">
            <w:pPr>
              <w:jc w:val="center"/>
              <w:rPr>
                <w:rFonts w:ascii="Times New Roman" w:hAnsi="Times New Roman" w:cs="Times New Roman"/>
                <w:color w:val="000000"/>
              </w:rPr>
            </w:pPr>
            <w:r w:rsidRPr="00EB7D79">
              <w:rPr>
                <w:rFonts w:ascii="Times New Roman" w:hAnsi="Times New Roman" w:cs="Times New Roman"/>
                <w:color w:val="000000"/>
              </w:rPr>
              <w:t>50</w:t>
            </w:r>
          </w:p>
        </w:tc>
        <w:tc>
          <w:tcPr>
            <w:tcW w:w="1134" w:type="dxa"/>
            <w:tcBorders>
              <w:top w:val="nil"/>
              <w:left w:val="nil"/>
              <w:bottom w:val="single" w:sz="8" w:space="0" w:color="auto"/>
              <w:right w:val="single" w:sz="8" w:space="0" w:color="auto"/>
            </w:tcBorders>
            <w:shd w:val="clear" w:color="000000" w:fill="FFFFFF"/>
            <w:vAlign w:val="center"/>
            <w:hideMark/>
          </w:tcPr>
          <w:p w:rsidR="00EB7D79" w:rsidRPr="00EB7D79" w:rsidRDefault="00EB7D79" w:rsidP="00EB7D79">
            <w:pPr>
              <w:jc w:val="center"/>
              <w:rPr>
                <w:rFonts w:ascii="Times New Roman" w:hAnsi="Times New Roman" w:cs="Times New Roman"/>
                <w:color w:val="000000"/>
                <w:sz w:val="18"/>
                <w:szCs w:val="18"/>
              </w:rPr>
            </w:pPr>
            <w:r w:rsidRPr="00EB7D79">
              <w:rPr>
                <w:rFonts w:ascii="Times New Roman" w:hAnsi="Times New Roman" w:cs="Times New Roman"/>
                <w:color w:val="000000"/>
                <w:sz w:val="18"/>
                <w:szCs w:val="18"/>
              </w:rPr>
              <w:t>минвата</w:t>
            </w:r>
          </w:p>
        </w:tc>
        <w:tc>
          <w:tcPr>
            <w:tcW w:w="992" w:type="dxa"/>
            <w:tcBorders>
              <w:top w:val="nil"/>
              <w:left w:val="nil"/>
              <w:bottom w:val="single" w:sz="8" w:space="0" w:color="auto"/>
              <w:right w:val="single" w:sz="8" w:space="0" w:color="auto"/>
            </w:tcBorders>
            <w:shd w:val="clear" w:color="000000" w:fill="FFFFFF"/>
            <w:vAlign w:val="center"/>
            <w:hideMark/>
          </w:tcPr>
          <w:p w:rsidR="00EB7D79" w:rsidRPr="00EB7D79" w:rsidRDefault="00EB7D79" w:rsidP="00EB7D79">
            <w:pPr>
              <w:jc w:val="center"/>
              <w:rPr>
                <w:rFonts w:ascii="Times New Roman" w:hAnsi="Times New Roman" w:cs="Times New Roman"/>
                <w:color w:val="000000"/>
              </w:rPr>
            </w:pPr>
            <w:r w:rsidRPr="00EB7D79">
              <w:rPr>
                <w:rFonts w:ascii="Times New Roman" w:hAnsi="Times New Roman" w:cs="Times New Roman"/>
                <w:color w:val="000000"/>
              </w:rPr>
              <w:t>вода</w:t>
            </w:r>
          </w:p>
        </w:tc>
        <w:tc>
          <w:tcPr>
            <w:tcW w:w="1276" w:type="dxa"/>
            <w:tcBorders>
              <w:top w:val="nil"/>
              <w:left w:val="nil"/>
              <w:bottom w:val="single" w:sz="8" w:space="0" w:color="auto"/>
              <w:right w:val="single" w:sz="8" w:space="0" w:color="auto"/>
            </w:tcBorders>
            <w:shd w:val="clear" w:color="auto" w:fill="auto"/>
            <w:vAlign w:val="center"/>
            <w:hideMark/>
          </w:tcPr>
          <w:p w:rsidR="00EB7D79" w:rsidRPr="00EB7D79" w:rsidRDefault="00EB7D79" w:rsidP="00EB7D79">
            <w:pPr>
              <w:jc w:val="center"/>
              <w:rPr>
                <w:rFonts w:ascii="Times New Roman" w:hAnsi="Times New Roman" w:cs="Times New Roman"/>
                <w:color w:val="000000"/>
              </w:rPr>
            </w:pPr>
            <w:r w:rsidRPr="00EB7D79">
              <w:rPr>
                <w:rFonts w:ascii="Times New Roman" w:hAnsi="Times New Roman" w:cs="Times New Roman"/>
                <w:color w:val="000000"/>
              </w:rPr>
              <w:t>канальная</w:t>
            </w:r>
          </w:p>
        </w:tc>
        <w:tc>
          <w:tcPr>
            <w:tcW w:w="850" w:type="dxa"/>
            <w:tcBorders>
              <w:top w:val="nil"/>
              <w:left w:val="nil"/>
              <w:bottom w:val="single" w:sz="8" w:space="0" w:color="auto"/>
              <w:right w:val="single" w:sz="8" w:space="0" w:color="auto"/>
            </w:tcBorders>
            <w:shd w:val="clear" w:color="auto" w:fill="auto"/>
            <w:vAlign w:val="center"/>
            <w:hideMark/>
          </w:tcPr>
          <w:p w:rsidR="00EB7D79" w:rsidRPr="00EB7D79" w:rsidRDefault="00EB7D79" w:rsidP="00EB7D79">
            <w:pPr>
              <w:jc w:val="center"/>
              <w:rPr>
                <w:rFonts w:ascii="Times New Roman" w:hAnsi="Times New Roman" w:cs="Times New Roman"/>
                <w:color w:val="000000"/>
              </w:rPr>
            </w:pPr>
            <w:r w:rsidRPr="00EB7D79">
              <w:rPr>
                <w:rFonts w:ascii="Times New Roman" w:hAnsi="Times New Roman" w:cs="Times New Roman"/>
                <w:color w:val="000000"/>
              </w:rPr>
              <w:t>1981</w:t>
            </w:r>
          </w:p>
        </w:tc>
      </w:tr>
      <w:tr w:rsidR="00EB7D79" w:rsidRPr="006D5E66" w:rsidTr="00EB7D79">
        <w:trPr>
          <w:trHeight w:val="300"/>
        </w:trPr>
        <w:tc>
          <w:tcPr>
            <w:tcW w:w="2689" w:type="dxa"/>
            <w:tcBorders>
              <w:top w:val="nil"/>
              <w:left w:val="single" w:sz="8" w:space="0" w:color="auto"/>
              <w:bottom w:val="single" w:sz="8" w:space="0" w:color="auto"/>
              <w:right w:val="single" w:sz="8" w:space="0" w:color="auto"/>
            </w:tcBorders>
            <w:shd w:val="clear" w:color="auto" w:fill="auto"/>
            <w:vAlign w:val="center"/>
            <w:hideMark/>
          </w:tcPr>
          <w:p w:rsidR="00EB7D79" w:rsidRPr="00EB7D79" w:rsidRDefault="00EB7D79" w:rsidP="00EB7D79">
            <w:pPr>
              <w:rPr>
                <w:rFonts w:ascii="Times New Roman" w:hAnsi="Times New Roman" w:cs="Times New Roman"/>
                <w:color w:val="000000"/>
              </w:rPr>
            </w:pPr>
            <w:r w:rsidRPr="00EB7D79">
              <w:rPr>
                <w:rFonts w:ascii="Times New Roman" w:hAnsi="Times New Roman" w:cs="Times New Roman"/>
                <w:color w:val="000000"/>
              </w:rPr>
              <w:t>ТК4-ДС№32</w:t>
            </w:r>
          </w:p>
        </w:tc>
        <w:tc>
          <w:tcPr>
            <w:tcW w:w="1417" w:type="dxa"/>
            <w:tcBorders>
              <w:top w:val="nil"/>
              <w:left w:val="nil"/>
              <w:bottom w:val="single" w:sz="8" w:space="0" w:color="auto"/>
              <w:right w:val="single" w:sz="8" w:space="0" w:color="auto"/>
            </w:tcBorders>
            <w:shd w:val="clear" w:color="000000" w:fill="FFFFFF"/>
            <w:vAlign w:val="center"/>
            <w:hideMark/>
          </w:tcPr>
          <w:p w:rsidR="00EB7D79" w:rsidRPr="00EB7D79" w:rsidRDefault="00EB7D79" w:rsidP="00EB7D79">
            <w:pPr>
              <w:jc w:val="center"/>
              <w:rPr>
                <w:rFonts w:ascii="Times New Roman" w:hAnsi="Times New Roman" w:cs="Times New Roman"/>
                <w:color w:val="000000"/>
                <w:sz w:val="20"/>
                <w:szCs w:val="20"/>
              </w:rPr>
            </w:pPr>
            <w:r w:rsidRPr="00EB7D79">
              <w:rPr>
                <w:rFonts w:ascii="Times New Roman" w:hAnsi="Times New Roman" w:cs="Times New Roman"/>
                <w:color w:val="000000"/>
                <w:sz w:val="20"/>
                <w:szCs w:val="20"/>
              </w:rPr>
              <w:t>57</w:t>
            </w:r>
          </w:p>
        </w:tc>
        <w:tc>
          <w:tcPr>
            <w:tcW w:w="1418" w:type="dxa"/>
            <w:tcBorders>
              <w:top w:val="nil"/>
              <w:left w:val="nil"/>
              <w:bottom w:val="single" w:sz="8" w:space="0" w:color="auto"/>
              <w:right w:val="single" w:sz="8" w:space="0" w:color="auto"/>
            </w:tcBorders>
            <w:shd w:val="clear" w:color="000000" w:fill="FFFFFF"/>
            <w:vAlign w:val="center"/>
            <w:hideMark/>
          </w:tcPr>
          <w:p w:rsidR="00EB7D79" w:rsidRPr="00EB7D79" w:rsidRDefault="00EB7D79" w:rsidP="00EB7D79">
            <w:pPr>
              <w:jc w:val="center"/>
              <w:rPr>
                <w:rFonts w:ascii="Times New Roman" w:hAnsi="Times New Roman" w:cs="Times New Roman"/>
                <w:color w:val="000000"/>
              </w:rPr>
            </w:pPr>
            <w:r w:rsidRPr="00EB7D79">
              <w:rPr>
                <w:rFonts w:ascii="Times New Roman" w:hAnsi="Times New Roman" w:cs="Times New Roman"/>
                <w:color w:val="000000"/>
              </w:rPr>
              <w:t>46</w:t>
            </w:r>
          </w:p>
        </w:tc>
        <w:tc>
          <w:tcPr>
            <w:tcW w:w="1134" w:type="dxa"/>
            <w:tcBorders>
              <w:top w:val="nil"/>
              <w:left w:val="nil"/>
              <w:bottom w:val="single" w:sz="8" w:space="0" w:color="auto"/>
              <w:right w:val="single" w:sz="8" w:space="0" w:color="auto"/>
            </w:tcBorders>
            <w:shd w:val="clear" w:color="000000" w:fill="FFFFFF"/>
            <w:vAlign w:val="center"/>
            <w:hideMark/>
          </w:tcPr>
          <w:p w:rsidR="00EB7D79" w:rsidRPr="00EB7D79" w:rsidRDefault="00EB7D79" w:rsidP="00EB7D79">
            <w:pPr>
              <w:jc w:val="center"/>
              <w:rPr>
                <w:rFonts w:ascii="Times New Roman" w:hAnsi="Times New Roman" w:cs="Times New Roman"/>
                <w:color w:val="000000"/>
                <w:sz w:val="18"/>
                <w:szCs w:val="18"/>
              </w:rPr>
            </w:pPr>
            <w:r w:rsidRPr="00EB7D79">
              <w:rPr>
                <w:rFonts w:ascii="Times New Roman" w:hAnsi="Times New Roman" w:cs="Times New Roman"/>
                <w:color w:val="000000"/>
                <w:sz w:val="18"/>
                <w:szCs w:val="18"/>
              </w:rPr>
              <w:t>минвата</w:t>
            </w:r>
          </w:p>
        </w:tc>
        <w:tc>
          <w:tcPr>
            <w:tcW w:w="992" w:type="dxa"/>
            <w:tcBorders>
              <w:top w:val="nil"/>
              <w:left w:val="nil"/>
              <w:bottom w:val="single" w:sz="8" w:space="0" w:color="auto"/>
              <w:right w:val="single" w:sz="8" w:space="0" w:color="auto"/>
            </w:tcBorders>
            <w:shd w:val="clear" w:color="000000" w:fill="FFFFFF"/>
            <w:vAlign w:val="center"/>
            <w:hideMark/>
          </w:tcPr>
          <w:p w:rsidR="00EB7D79" w:rsidRPr="00EB7D79" w:rsidRDefault="00EB7D79" w:rsidP="00EB7D79">
            <w:pPr>
              <w:jc w:val="center"/>
              <w:rPr>
                <w:rFonts w:ascii="Times New Roman" w:hAnsi="Times New Roman" w:cs="Times New Roman"/>
                <w:color w:val="000000"/>
              </w:rPr>
            </w:pPr>
            <w:r w:rsidRPr="00EB7D79">
              <w:rPr>
                <w:rFonts w:ascii="Times New Roman" w:hAnsi="Times New Roman" w:cs="Times New Roman"/>
                <w:color w:val="000000"/>
              </w:rPr>
              <w:t>вода</w:t>
            </w:r>
          </w:p>
        </w:tc>
        <w:tc>
          <w:tcPr>
            <w:tcW w:w="1276" w:type="dxa"/>
            <w:tcBorders>
              <w:top w:val="nil"/>
              <w:left w:val="nil"/>
              <w:bottom w:val="single" w:sz="8" w:space="0" w:color="auto"/>
              <w:right w:val="single" w:sz="8" w:space="0" w:color="auto"/>
            </w:tcBorders>
            <w:shd w:val="clear" w:color="auto" w:fill="auto"/>
            <w:vAlign w:val="center"/>
            <w:hideMark/>
          </w:tcPr>
          <w:p w:rsidR="00EB7D79" w:rsidRPr="00EB7D79" w:rsidRDefault="00EB7D79" w:rsidP="00EB7D79">
            <w:pPr>
              <w:jc w:val="center"/>
              <w:rPr>
                <w:rFonts w:ascii="Times New Roman" w:hAnsi="Times New Roman" w:cs="Times New Roman"/>
                <w:color w:val="000000"/>
              </w:rPr>
            </w:pPr>
            <w:r w:rsidRPr="00EB7D79">
              <w:rPr>
                <w:rFonts w:ascii="Times New Roman" w:hAnsi="Times New Roman" w:cs="Times New Roman"/>
                <w:color w:val="000000"/>
              </w:rPr>
              <w:t>канальная</w:t>
            </w:r>
          </w:p>
        </w:tc>
        <w:tc>
          <w:tcPr>
            <w:tcW w:w="850" w:type="dxa"/>
            <w:tcBorders>
              <w:top w:val="nil"/>
              <w:left w:val="nil"/>
              <w:bottom w:val="single" w:sz="8" w:space="0" w:color="auto"/>
              <w:right w:val="single" w:sz="8" w:space="0" w:color="auto"/>
            </w:tcBorders>
            <w:shd w:val="clear" w:color="auto" w:fill="auto"/>
            <w:vAlign w:val="center"/>
            <w:hideMark/>
          </w:tcPr>
          <w:p w:rsidR="00EB7D79" w:rsidRPr="00EB7D79" w:rsidRDefault="00EB7D79" w:rsidP="00EB7D79">
            <w:pPr>
              <w:jc w:val="center"/>
              <w:rPr>
                <w:rFonts w:ascii="Times New Roman" w:hAnsi="Times New Roman" w:cs="Times New Roman"/>
                <w:color w:val="000000"/>
              </w:rPr>
            </w:pPr>
            <w:r w:rsidRPr="00EB7D79">
              <w:rPr>
                <w:rFonts w:ascii="Times New Roman" w:hAnsi="Times New Roman" w:cs="Times New Roman"/>
                <w:color w:val="000000"/>
              </w:rPr>
              <w:t>1981</w:t>
            </w:r>
          </w:p>
        </w:tc>
      </w:tr>
      <w:tr w:rsidR="00EB7D79" w:rsidRPr="006D5E66" w:rsidTr="00EB7D79">
        <w:trPr>
          <w:trHeight w:val="375"/>
        </w:trPr>
        <w:tc>
          <w:tcPr>
            <w:tcW w:w="2689" w:type="dxa"/>
            <w:tcBorders>
              <w:top w:val="nil"/>
              <w:left w:val="single" w:sz="8" w:space="0" w:color="auto"/>
              <w:bottom w:val="single" w:sz="8" w:space="0" w:color="auto"/>
              <w:right w:val="single" w:sz="8" w:space="0" w:color="auto"/>
            </w:tcBorders>
            <w:shd w:val="clear" w:color="auto" w:fill="auto"/>
            <w:vAlign w:val="center"/>
            <w:hideMark/>
          </w:tcPr>
          <w:p w:rsidR="00EB7D79" w:rsidRPr="00EB7D79" w:rsidRDefault="00EB7D79" w:rsidP="00EB7D79">
            <w:pPr>
              <w:rPr>
                <w:rFonts w:ascii="Times New Roman" w:hAnsi="Times New Roman" w:cs="Times New Roman"/>
                <w:color w:val="000000"/>
              </w:rPr>
            </w:pPr>
            <w:r w:rsidRPr="00EB7D79">
              <w:rPr>
                <w:rFonts w:ascii="Times New Roman" w:hAnsi="Times New Roman" w:cs="Times New Roman"/>
                <w:color w:val="000000"/>
              </w:rPr>
              <w:t>ТК1-Ярославская 2</w:t>
            </w:r>
          </w:p>
        </w:tc>
        <w:tc>
          <w:tcPr>
            <w:tcW w:w="1417" w:type="dxa"/>
            <w:tcBorders>
              <w:top w:val="nil"/>
              <w:left w:val="nil"/>
              <w:bottom w:val="single" w:sz="8" w:space="0" w:color="auto"/>
              <w:right w:val="single" w:sz="8" w:space="0" w:color="auto"/>
            </w:tcBorders>
            <w:shd w:val="clear" w:color="000000" w:fill="FFFFFF"/>
            <w:vAlign w:val="center"/>
            <w:hideMark/>
          </w:tcPr>
          <w:p w:rsidR="00EB7D79" w:rsidRPr="00EB7D79" w:rsidRDefault="00EB7D79" w:rsidP="00EB7D79">
            <w:pPr>
              <w:jc w:val="center"/>
              <w:rPr>
                <w:rFonts w:ascii="Times New Roman" w:hAnsi="Times New Roman" w:cs="Times New Roman"/>
                <w:color w:val="000000"/>
                <w:sz w:val="20"/>
                <w:szCs w:val="20"/>
              </w:rPr>
            </w:pPr>
            <w:r w:rsidRPr="00EB7D79">
              <w:rPr>
                <w:rFonts w:ascii="Times New Roman" w:hAnsi="Times New Roman" w:cs="Times New Roman"/>
                <w:color w:val="000000"/>
                <w:sz w:val="20"/>
                <w:szCs w:val="20"/>
              </w:rPr>
              <w:t>57</w:t>
            </w:r>
          </w:p>
        </w:tc>
        <w:tc>
          <w:tcPr>
            <w:tcW w:w="1418" w:type="dxa"/>
            <w:tcBorders>
              <w:top w:val="nil"/>
              <w:left w:val="nil"/>
              <w:bottom w:val="single" w:sz="8" w:space="0" w:color="auto"/>
              <w:right w:val="single" w:sz="8" w:space="0" w:color="auto"/>
            </w:tcBorders>
            <w:shd w:val="clear" w:color="000000" w:fill="FFFFFF"/>
            <w:vAlign w:val="center"/>
            <w:hideMark/>
          </w:tcPr>
          <w:p w:rsidR="00EB7D79" w:rsidRPr="00EB7D79" w:rsidRDefault="00EB7D79" w:rsidP="00EB7D79">
            <w:pPr>
              <w:jc w:val="center"/>
              <w:rPr>
                <w:rFonts w:ascii="Times New Roman" w:hAnsi="Times New Roman" w:cs="Times New Roman"/>
                <w:color w:val="000000"/>
              </w:rPr>
            </w:pPr>
            <w:r w:rsidRPr="00EB7D79">
              <w:rPr>
                <w:rFonts w:ascii="Times New Roman" w:hAnsi="Times New Roman" w:cs="Times New Roman"/>
                <w:color w:val="000000"/>
              </w:rPr>
              <w:t>30</w:t>
            </w:r>
          </w:p>
        </w:tc>
        <w:tc>
          <w:tcPr>
            <w:tcW w:w="1134" w:type="dxa"/>
            <w:tcBorders>
              <w:top w:val="nil"/>
              <w:left w:val="nil"/>
              <w:bottom w:val="single" w:sz="8" w:space="0" w:color="auto"/>
              <w:right w:val="single" w:sz="8" w:space="0" w:color="auto"/>
            </w:tcBorders>
            <w:shd w:val="clear" w:color="000000" w:fill="FFFFFF"/>
            <w:vAlign w:val="center"/>
            <w:hideMark/>
          </w:tcPr>
          <w:p w:rsidR="00EB7D79" w:rsidRPr="00EB7D79" w:rsidRDefault="00EB7D79" w:rsidP="00EB7D79">
            <w:pPr>
              <w:jc w:val="center"/>
              <w:rPr>
                <w:rFonts w:ascii="Times New Roman" w:hAnsi="Times New Roman" w:cs="Times New Roman"/>
                <w:color w:val="000000"/>
                <w:sz w:val="18"/>
                <w:szCs w:val="18"/>
              </w:rPr>
            </w:pPr>
            <w:r w:rsidRPr="00EB7D79">
              <w:rPr>
                <w:rFonts w:ascii="Times New Roman" w:hAnsi="Times New Roman" w:cs="Times New Roman"/>
                <w:color w:val="000000"/>
                <w:sz w:val="18"/>
                <w:szCs w:val="18"/>
              </w:rPr>
              <w:t>минвата</w:t>
            </w:r>
          </w:p>
        </w:tc>
        <w:tc>
          <w:tcPr>
            <w:tcW w:w="992" w:type="dxa"/>
            <w:tcBorders>
              <w:top w:val="nil"/>
              <w:left w:val="nil"/>
              <w:bottom w:val="single" w:sz="8" w:space="0" w:color="auto"/>
              <w:right w:val="single" w:sz="8" w:space="0" w:color="auto"/>
            </w:tcBorders>
            <w:shd w:val="clear" w:color="000000" w:fill="FFFFFF"/>
            <w:vAlign w:val="center"/>
            <w:hideMark/>
          </w:tcPr>
          <w:p w:rsidR="00EB7D79" w:rsidRPr="00EB7D79" w:rsidRDefault="00EB7D79" w:rsidP="00EB7D79">
            <w:pPr>
              <w:jc w:val="center"/>
              <w:rPr>
                <w:rFonts w:ascii="Times New Roman" w:hAnsi="Times New Roman" w:cs="Times New Roman"/>
                <w:color w:val="000000"/>
              </w:rPr>
            </w:pPr>
            <w:r w:rsidRPr="00EB7D79">
              <w:rPr>
                <w:rFonts w:ascii="Times New Roman" w:hAnsi="Times New Roman" w:cs="Times New Roman"/>
                <w:color w:val="000000"/>
              </w:rPr>
              <w:t>вода</w:t>
            </w:r>
          </w:p>
        </w:tc>
        <w:tc>
          <w:tcPr>
            <w:tcW w:w="1276" w:type="dxa"/>
            <w:tcBorders>
              <w:top w:val="nil"/>
              <w:left w:val="nil"/>
              <w:bottom w:val="single" w:sz="8" w:space="0" w:color="auto"/>
              <w:right w:val="single" w:sz="8" w:space="0" w:color="auto"/>
            </w:tcBorders>
            <w:shd w:val="clear" w:color="auto" w:fill="auto"/>
            <w:vAlign w:val="center"/>
            <w:hideMark/>
          </w:tcPr>
          <w:p w:rsidR="00EB7D79" w:rsidRPr="00EB7D79" w:rsidRDefault="00EB7D79" w:rsidP="00EB7D79">
            <w:pPr>
              <w:jc w:val="center"/>
              <w:rPr>
                <w:rFonts w:ascii="Times New Roman" w:hAnsi="Times New Roman" w:cs="Times New Roman"/>
                <w:color w:val="000000"/>
              </w:rPr>
            </w:pPr>
            <w:r w:rsidRPr="00EB7D79">
              <w:rPr>
                <w:rFonts w:ascii="Times New Roman" w:hAnsi="Times New Roman" w:cs="Times New Roman"/>
                <w:color w:val="000000"/>
              </w:rPr>
              <w:t>канальная</w:t>
            </w:r>
          </w:p>
        </w:tc>
        <w:tc>
          <w:tcPr>
            <w:tcW w:w="850" w:type="dxa"/>
            <w:tcBorders>
              <w:top w:val="nil"/>
              <w:left w:val="nil"/>
              <w:bottom w:val="single" w:sz="8" w:space="0" w:color="auto"/>
              <w:right w:val="single" w:sz="8" w:space="0" w:color="auto"/>
            </w:tcBorders>
            <w:shd w:val="clear" w:color="auto" w:fill="auto"/>
            <w:vAlign w:val="center"/>
            <w:hideMark/>
          </w:tcPr>
          <w:p w:rsidR="00EB7D79" w:rsidRPr="00EB7D79" w:rsidRDefault="00EB7D79" w:rsidP="00EB7D79">
            <w:pPr>
              <w:jc w:val="center"/>
              <w:rPr>
                <w:rFonts w:ascii="Times New Roman" w:hAnsi="Times New Roman" w:cs="Times New Roman"/>
                <w:color w:val="000000"/>
              </w:rPr>
            </w:pPr>
            <w:r w:rsidRPr="00EB7D79">
              <w:rPr>
                <w:rFonts w:ascii="Times New Roman" w:hAnsi="Times New Roman" w:cs="Times New Roman"/>
                <w:color w:val="000000"/>
              </w:rPr>
              <w:t>1981</w:t>
            </w:r>
          </w:p>
        </w:tc>
      </w:tr>
      <w:tr w:rsidR="00EB7D79" w:rsidRPr="006D5E66" w:rsidTr="00EB7D79">
        <w:trPr>
          <w:trHeight w:val="420"/>
        </w:trPr>
        <w:tc>
          <w:tcPr>
            <w:tcW w:w="2689" w:type="dxa"/>
            <w:tcBorders>
              <w:top w:val="nil"/>
              <w:left w:val="single" w:sz="8" w:space="0" w:color="auto"/>
              <w:bottom w:val="single" w:sz="8" w:space="0" w:color="auto"/>
              <w:right w:val="single" w:sz="8" w:space="0" w:color="auto"/>
            </w:tcBorders>
            <w:shd w:val="clear" w:color="auto" w:fill="auto"/>
            <w:vAlign w:val="center"/>
            <w:hideMark/>
          </w:tcPr>
          <w:p w:rsidR="00EB7D79" w:rsidRPr="00EB7D79" w:rsidRDefault="00EB7D79" w:rsidP="00EB7D79">
            <w:pPr>
              <w:rPr>
                <w:rFonts w:ascii="Times New Roman" w:hAnsi="Times New Roman" w:cs="Times New Roman"/>
                <w:color w:val="000000"/>
              </w:rPr>
            </w:pPr>
            <w:r w:rsidRPr="00EB7D79">
              <w:rPr>
                <w:rFonts w:ascii="Times New Roman" w:hAnsi="Times New Roman" w:cs="Times New Roman"/>
                <w:color w:val="000000"/>
              </w:rPr>
              <w:t>Вр1-Ярославская 1</w:t>
            </w:r>
          </w:p>
        </w:tc>
        <w:tc>
          <w:tcPr>
            <w:tcW w:w="1417" w:type="dxa"/>
            <w:tcBorders>
              <w:top w:val="nil"/>
              <w:left w:val="nil"/>
              <w:bottom w:val="single" w:sz="8" w:space="0" w:color="auto"/>
              <w:right w:val="single" w:sz="8" w:space="0" w:color="auto"/>
            </w:tcBorders>
            <w:shd w:val="clear" w:color="000000" w:fill="FFFFFF"/>
            <w:vAlign w:val="center"/>
            <w:hideMark/>
          </w:tcPr>
          <w:p w:rsidR="00EB7D79" w:rsidRPr="00EB7D79" w:rsidRDefault="00EB7D79" w:rsidP="00EB7D79">
            <w:pPr>
              <w:jc w:val="center"/>
              <w:rPr>
                <w:rFonts w:ascii="Times New Roman" w:hAnsi="Times New Roman" w:cs="Times New Roman"/>
                <w:color w:val="000000"/>
                <w:sz w:val="20"/>
                <w:szCs w:val="20"/>
              </w:rPr>
            </w:pPr>
            <w:r w:rsidRPr="00EB7D79">
              <w:rPr>
                <w:rFonts w:ascii="Times New Roman" w:hAnsi="Times New Roman" w:cs="Times New Roman"/>
                <w:color w:val="000000"/>
                <w:sz w:val="20"/>
                <w:szCs w:val="20"/>
              </w:rPr>
              <w:t>57</w:t>
            </w:r>
          </w:p>
        </w:tc>
        <w:tc>
          <w:tcPr>
            <w:tcW w:w="1418" w:type="dxa"/>
            <w:tcBorders>
              <w:top w:val="nil"/>
              <w:left w:val="nil"/>
              <w:bottom w:val="single" w:sz="8" w:space="0" w:color="auto"/>
              <w:right w:val="single" w:sz="8" w:space="0" w:color="auto"/>
            </w:tcBorders>
            <w:shd w:val="clear" w:color="000000" w:fill="FFFFFF"/>
            <w:vAlign w:val="center"/>
            <w:hideMark/>
          </w:tcPr>
          <w:p w:rsidR="00EB7D79" w:rsidRPr="00EB7D79" w:rsidRDefault="00EB7D79" w:rsidP="00EB7D79">
            <w:pPr>
              <w:jc w:val="center"/>
              <w:rPr>
                <w:rFonts w:ascii="Times New Roman" w:hAnsi="Times New Roman" w:cs="Times New Roman"/>
                <w:color w:val="000000"/>
              </w:rPr>
            </w:pPr>
            <w:r w:rsidRPr="00EB7D79">
              <w:rPr>
                <w:rFonts w:ascii="Times New Roman" w:hAnsi="Times New Roman" w:cs="Times New Roman"/>
                <w:color w:val="000000"/>
              </w:rPr>
              <w:t>5</w:t>
            </w:r>
          </w:p>
        </w:tc>
        <w:tc>
          <w:tcPr>
            <w:tcW w:w="1134" w:type="dxa"/>
            <w:tcBorders>
              <w:top w:val="nil"/>
              <w:left w:val="nil"/>
              <w:bottom w:val="single" w:sz="8" w:space="0" w:color="auto"/>
              <w:right w:val="single" w:sz="8" w:space="0" w:color="auto"/>
            </w:tcBorders>
            <w:shd w:val="clear" w:color="000000" w:fill="FFFFFF"/>
            <w:vAlign w:val="center"/>
            <w:hideMark/>
          </w:tcPr>
          <w:p w:rsidR="00EB7D79" w:rsidRPr="00EB7D79" w:rsidRDefault="00EB7D79" w:rsidP="00EB7D79">
            <w:pPr>
              <w:jc w:val="center"/>
              <w:rPr>
                <w:rFonts w:ascii="Times New Roman" w:hAnsi="Times New Roman" w:cs="Times New Roman"/>
                <w:color w:val="000000"/>
                <w:sz w:val="18"/>
                <w:szCs w:val="18"/>
              </w:rPr>
            </w:pPr>
            <w:r w:rsidRPr="00EB7D79">
              <w:rPr>
                <w:rFonts w:ascii="Times New Roman" w:hAnsi="Times New Roman" w:cs="Times New Roman"/>
                <w:color w:val="000000"/>
                <w:sz w:val="18"/>
                <w:szCs w:val="18"/>
              </w:rPr>
              <w:t>минвата</w:t>
            </w:r>
          </w:p>
        </w:tc>
        <w:tc>
          <w:tcPr>
            <w:tcW w:w="992" w:type="dxa"/>
            <w:tcBorders>
              <w:top w:val="nil"/>
              <w:left w:val="nil"/>
              <w:bottom w:val="single" w:sz="8" w:space="0" w:color="auto"/>
              <w:right w:val="single" w:sz="8" w:space="0" w:color="auto"/>
            </w:tcBorders>
            <w:shd w:val="clear" w:color="000000" w:fill="FFFFFF"/>
            <w:vAlign w:val="center"/>
            <w:hideMark/>
          </w:tcPr>
          <w:p w:rsidR="00EB7D79" w:rsidRPr="00EB7D79" w:rsidRDefault="00EB7D79" w:rsidP="00EB7D79">
            <w:pPr>
              <w:jc w:val="center"/>
              <w:rPr>
                <w:rFonts w:ascii="Times New Roman" w:hAnsi="Times New Roman" w:cs="Times New Roman"/>
                <w:color w:val="000000"/>
              </w:rPr>
            </w:pPr>
            <w:r w:rsidRPr="00EB7D79">
              <w:rPr>
                <w:rFonts w:ascii="Times New Roman" w:hAnsi="Times New Roman" w:cs="Times New Roman"/>
                <w:color w:val="000000"/>
              </w:rPr>
              <w:t>вода</w:t>
            </w:r>
          </w:p>
        </w:tc>
        <w:tc>
          <w:tcPr>
            <w:tcW w:w="1276" w:type="dxa"/>
            <w:tcBorders>
              <w:top w:val="nil"/>
              <w:left w:val="nil"/>
              <w:bottom w:val="single" w:sz="8" w:space="0" w:color="auto"/>
              <w:right w:val="single" w:sz="8" w:space="0" w:color="auto"/>
            </w:tcBorders>
            <w:shd w:val="clear" w:color="auto" w:fill="auto"/>
            <w:vAlign w:val="center"/>
            <w:hideMark/>
          </w:tcPr>
          <w:p w:rsidR="00EB7D79" w:rsidRPr="00EB7D79" w:rsidRDefault="00EB7D79" w:rsidP="00EB7D79">
            <w:pPr>
              <w:jc w:val="center"/>
              <w:rPr>
                <w:rFonts w:ascii="Times New Roman" w:hAnsi="Times New Roman" w:cs="Times New Roman"/>
                <w:color w:val="000000"/>
              </w:rPr>
            </w:pPr>
            <w:r w:rsidRPr="00EB7D79">
              <w:rPr>
                <w:rFonts w:ascii="Times New Roman" w:hAnsi="Times New Roman" w:cs="Times New Roman"/>
                <w:color w:val="000000"/>
              </w:rPr>
              <w:t>канальная</w:t>
            </w:r>
          </w:p>
        </w:tc>
        <w:tc>
          <w:tcPr>
            <w:tcW w:w="850" w:type="dxa"/>
            <w:tcBorders>
              <w:top w:val="nil"/>
              <w:left w:val="nil"/>
              <w:bottom w:val="single" w:sz="8" w:space="0" w:color="auto"/>
              <w:right w:val="single" w:sz="8" w:space="0" w:color="auto"/>
            </w:tcBorders>
            <w:shd w:val="clear" w:color="auto" w:fill="auto"/>
            <w:vAlign w:val="center"/>
            <w:hideMark/>
          </w:tcPr>
          <w:p w:rsidR="00EB7D79" w:rsidRPr="00EB7D79" w:rsidRDefault="00EB7D79" w:rsidP="00EB7D79">
            <w:pPr>
              <w:jc w:val="center"/>
              <w:rPr>
                <w:rFonts w:ascii="Times New Roman" w:hAnsi="Times New Roman" w:cs="Times New Roman"/>
                <w:color w:val="000000"/>
              </w:rPr>
            </w:pPr>
            <w:r w:rsidRPr="00EB7D79">
              <w:rPr>
                <w:rFonts w:ascii="Times New Roman" w:hAnsi="Times New Roman" w:cs="Times New Roman"/>
                <w:color w:val="000000"/>
              </w:rPr>
              <w:t>1981</w:t>
            </w:r>
          </w:p>
        </w:tc>
      </w:tr>
      <w:tr w:rsidR="00EB7D79" w:rsidRPr="006D5E66" w:rsidTr="00EB7D79">
        <w:trPr>
          <w:trHeight w:val="300"/>
        </w:trPr>
        <w:tc>
          <w:tcPr>
            <w:tcW w:w="2689" w:type="dxa"/>
            <w:tcBorders>
              <w:top w:val="nil"/>
              <w:left w:val="single" w:sz="8" w:space="0" w:color="auto"/>
              <w:bottom w:val="single" w:sz="8" w:space="0" w:color="auto"/>
              <w:right w:val="single" w:sz="8" w:space="0" w:color="auto"/>
            </w:tcBorders>
            <w:shd w:val="clear" w:color="auto" w:fill="auto"/>
            <w:vAlign w:val="center"/>
            <w:hideMark/>
          </w:tcPr>
          <w:p w:rsidR="00EB7D79" w:rsidRPr="00EB7D79" w:rsidRDefault="00EB7D79" w:rsidP="00EB7D79">
            <w:pPr>
              <w:rPr>
                <w:rFonts w:ascii="Times New Roman" w:hAnsi="Times New Roman" w:cs="Times New Roman"/>
                <w:color w:val="000000"/>
              </w:rPr>
            </w:pPr>
            <w:r w:rsidRPr="00EB7D79">
              <w:rPr>
                <w:rFonts w:ascii="Times New Roman" w:hAnsi="Times New Roman" w:cs="Times New Roman"/>
                <w:color w:val="000000"/>
              </w:rPr>
              <w:lastRenderedPageBreak/>
              <w:t>ТК5-Вр1</w:t>
            </w:r>
          </w:p>
        </w:tc>
        <w:tc>
          <w:tcPr>
            <w:tcW w:w="1417" w:type="dxa"/>
            <w:tcBorders>
              <w:top w:val="nil"/>
              <w:left w:val="nil"/>
              <w:bottom w:val="single" w:sz="8" w:space="0" w:color="auto"/>
              <w:right w:val="single" w:sz="8" w:space="0" w:color="auto"/>
            </w:tcBorders>
            <w:shd w:val="clear" w:color="000000" w:fill="FFFFFF"/>
            <w:vAlign w:val="center"/>
            <w:hideMark/>
          </w:tcPr>
          <w:p w:rsidR="00EB7D79" w:rsidRPr="00EB7D79" w:rsidRDefault="00EB7D79" w:rsidP="00EB7D79">
            <w:pPr>
              <w:jc w:val="center"/>
              <w:rPr>
                <w:rFonts w:ascii="Times New Roman" w:hAnsi="Times New Roman" w:cs="Times New Roman"/>
                <w:color w:val="000000"/>
                <w:sz w:val="20"/>
                <w:szCs w:val="20"/>
              </w:rPr>
            </w:pPr>
            <w:r w:rsidRPr="00EB7D79">
              <w:rPr>
                <w:rFonts w:ascii="Times New Roman" w:hAnsi="Times New Roman" w:cs="Times New Roman"/>
                <w:color w:val="000000"/>
                <w:sz w:val="20"/>
                <w:szCs w:val="20"/>
              </w:rPr>
              <w:t>76</w:t>
            </w:r>
          </w:p>
        </w:tc>
        <w:tc>
          <w:tcPr>
            <w:tcW w:w="1418" w:type="dxa"/>
            <w:tcBorders>
              <w:top w:val="nil"/>
              <w:left w:val="nil"/>
              <w:bottom w:val="single" w:sz="8" w:space="0" w:color="auto"/>
              <w:right w:val="single" w:sz="8" w:space="0" w:color="auto"/>
            </w:tcBorders>
            <w:shd w:val="clear" w:color="000000" w:fill="FFFFFF"/>
            <w:vAlign w:val="center"/>
            <w:hideMark/>
          </w:tcPr>
          <w:p w:rsidR="00EB7D79" w:rsidRPr="00EB7D79" w:rsidRDefault="00EB7D79" w:rsidP="00EB7D79">
            <w:pPr>
              <w:jc w:val="center"/>
              <w:rPr>
                <w:rFonts w:ascii="Times New Roman" w:hAnsi="Times New Roman" w:cs="Times New Roman"/>
                <w:color w:val="000000"/>
              </w:rPr>
            </w:pPr>
            <w:r w:rsidRPr="00EB7D79">
              <w:rPr>
                <w:rFonts w:ascii="Times New Roman" w:hAnsi="Times New Roman" w:cs="Times New Roman"/>
                <w:color w:val="000000"/>
              </w:rPr>
              <w:t>16</w:t>
            </w:r>
          </w:p>
        </w:tc>
        <w:tc>
          <w:tcPr>
            <w:tcW w:w="1134" w:type="dxa"/>
            <w:tcBorders>
              <w:top w:val="nil"/>
              <w:left w:val="nil"/>
              <w:bottom w:val="single" w:sz="8" w:space="0" w:color="auto"/>
              <w:right w:val="single" w:sz="8" w:space="0" w:color="auto"/>
            </w:tcBorders>
            <w:shd w:val="clear" w:color="000000" w:fill="FFFFFF"/>
            <w:vAlign w:val="center"/>
            <w:hideMark/>
          </w:tcPr>
          <w:p w:rsidR="00EB7D79" w:rsidRPr="00EB7D79" w:rsidRDefault="00EB7D79" w:rsidP="00EB7D79">
            <w:pPr>
              <w:jc w:val="center"/>
              <w:rPr>
                <w:rFonts w:ascii="Times New Roman" w:hAnsi="Times New Roman" w:cs="Times New Roman"/>
                <w:color w:val="000000"/>
                <w:sz w:val="18"/>
                <w:szCs w:val="18"/>
              </w:rPr>
            </w:pPr>
            <w:r w:rsidRPr="00EB7D79">
              <w:rPr>
                <w:rFonts w:ascii="Times New Roman" w:hAnsi="Times New Roman" w:cs="Times New Roman"/>
                <w:color w:val="000000"/>
                <w:sz w:val="18"/>
                <w:szCs w:val="18"/>
              </w:rPr>
              <w:t>ППУ</w:t>
            </w:r>
          </w:p>
        </w:tc>
        <w:tc>
          <w:tcPr>
            <w:tcW w:w="992" w:type="dxa"/>
            <w:tcBorders>
              <w:top w:val="nil"/>
              <w:left w:val="nil"/>
              <w:bottom w:val="single" w:sz="8" w:space="0" w:color="auto"/>
              <w:right w:val="single" w:sz="8" w:space="0" w:color="auto"/>
            </w:tcBorders>
            <w:shd w:val="clear" w:color="000000" w:fill="FFFFFF"/>
            <w:vAlign w:val="center"/>
            <w:hideMark/>
          </w:tcPr>
          <w:p w:rsidR="00EB7D79" w:rsidRPr="00EB7D79" w:rsidRDefault="00EB7D79" w:rsidP="00EB7D79">
            <w:pPr>
              <w:jc w:val="center"/>
              <w:rPr>
                <w:rFonts w:ascii="Times New Roman" w:hAnsi="Times New Roman" w:cs="Times New Roman"/>
                <w:color w:val="000000"/>
              </w:rPr>
            </w:pPr>
            <w:r w:rsidRPr="00EB7D79">
              <w:rPr>
                <w:rFonts w:ascii="Times New Roman" w:hAnsi="Times New Roman" w:cs="Times New Roman"/>
                <w:color w:val="000000"/>
              </w:rPr>
              <w:t>вода</w:t>
            </w:r>
          </w:p>
        </w:tc>
        <w:tc>
          <w:tcPr>
            <w:tcW w:w="1276" w:type="dxa"/>
            <w:tcBorders>
              <w:top w:val="nil"/>
              <w:left w:val="nil"/>
              <w:bottom w:val="single" w:sz="8" w:space="0" w:color="auto"/>
              <w:right w:val="single" w:sz="8" w:space="0" w:color="auto"/>
            </w:tcBorders>
            <w:shd w:val="clear" w:color="auto" w:fill="auto"/>
            <w:vAlign w:val="center"/>
            <w:hideMark/>
          </w:tcPr>
          <w:p w:rsidR="00EB7D79" w:rsidRPr="00EB7D79" w:rsidRDefault="00EB7D79" w:rsidP="00EB7D79">
            <w:pPr>
              <w:jc w:val="center"/>
              <w:rPr>
                <w:rFonts w:ascii="Times New Roman" w:hAnsi="Times New Roman" w:cs="Times New Roman"/>
                <w:color w:val="000000"/>
              </w:rPr>
            </w:pPr>
            <w:r w:rsidRPr="00EB7D79">
              <w:rPr>
                <w:rFonts w:ascii="Times New Roman" w:hAnsi="Times New Roman" w:cs="Times New Roman"/>
                <w:color w:val="000000"/>
              </w:rPr>
              <w:t>канальная</w:t>
            </w:r>
          </w:p>
        </w:tc>
        <w:tc>
          <w:tcPr>
            <w:tcW w:w="850" w:type="dxa"/>
            <w:tcBorders>
              <w:top w:val="nil"/>
              <w:left w:val="nil"/>
              <w:bottom w:val="single" w:sz="8" w:space="0" w:color="auto"/>
              <w:right w:val="single" w:sz="8" w:space="0" w:color="auto"/>
            </w:tcBorders>
            <w:shd w:val="clear" w:color="auto" w:fill="auto"/>
            <w:vAlign w:val="center"/>
            <w:hideMark/>
          </w:tcPr>
          <w:p w:rsidR="00EB7D79" w:rsidRPr="00EB7D79" w:rsidRDefault="00EB7D79" w:rsidP="00EB7D79">
            <w:pPr>
              <w:jc w:val="center"/>
              <w:rPr>
                <w:rFonts w:ascii="Times New Roman" w:hAnsi="Times New Roman" w:cs="Times New Roman"/>
                <w:color w:val="000000"/>
              </w:rPr>
            </w:pPr>
            <w:r w:rsidRPr="00EB7D79">
              <w:rPr>
                <w:rFonts w:ascii="Times New Roman" w:hAnsi="Times New Roman" w:cs="Times New Roman"/>
                <w:color w:val="000000"/>
              </w:rPr>
              <w:t>2002</w:t>
            </w:r>
          </w:p>
        </w:tc>
      </w:tr>
      <w:tr w:rsidR="00EB7D79" w:rsidRPr="006D5E66" w:rsidTr="00EB7D79">
        <w:trPr>
          <w:trHeight w:val="300"/>
        </w:trPr>
        <w:tc>
          <w:tcPr>
            <w:tcW w:w="2689" w:type="dxa"/>
            <w:tcBorders>
              <w:top w:val="nil"/>
              <w:left w:val="single" w:sz="8" w:space="0" w:color="auto"/>
              <w:bottom w:val="single" w:sz="8" w:space="0" w:color="auto"/>
              <w:right w:val="single" w:sz="8" w:space="0" w:color="auto"/>
            </w:tcBorders>
            <w:shd w:val="clear" w:color="auto" w:fill="auto"/>
            <w:vAlign w:val="center"/>
            <w:hideMark/>
          </w:tcPr>
          <w:p w:rsidR="00EB7D79" w:rsidRPr="00EB7D79" w:rsidRDefault="00EB7D79" w:rsidP="00EB7D79">
            <w:pPr>
              <w:rPr>
                <w:rFonts w:ascii="Times New Roman" w:hAnsi="Times New Roman" w:cs="Times New Roman"/>
                <w:color w:val="000000"/>
              </w:rPr>
            </w:pPr>
            <w:r w:rsidRPr="00EB7D79">
              <w:rPr>
                <w:rFonts w:ascii="Times New Roman" w:hAnsi="Times New Roman" w:cs="Times New Roman"/>
                <w:color w:val="000000"/>
              </w:rPr>
              <w:t>Вр1-Вр2</w:t>
            </w:r>
          </w:p>
        </w:tc>
        <w:tc>
          <w:tcPr>
            <w:tcW w:w="1417" w:type="dxa"/>
            <w:tcBorders>
              <w:top w:val="nil"/>
              <w:left w:val="nil"/>
              <w:bottom w:val="single" w:sz="8" w:space="0" w:color="auto"/>
              <w:right w:val="single" w:sz="8" w:space="0" w:color="auto"/>
            </w:tcBorders>
            <w:shd w:val="clear" w:color="000000" w:fill="FFFFFF"/>
            <w:vAlign w:val="center"/>
            <w:hideMark/>
          </w:tcPr>
          <w:p w:rsidR="00EB7D79" w:rsidRPr="00EB7D79" w:rsidRDefault="00EB7D79" w:rsidP="00EB7D79">
            <w:pPr>
              <w:jc w:val="center"/>
              <w:rPr>
                <w:rFonts w:ascii="Times New Roman" w:hAnsi="Times New Roman" w:cs="Times New Roman"/>
                <w:color w:val="000000"/>
                <w:sz w:val="20"/>
                <w:szCs w:val="20"/>
              </w:rPr>
            </w:pPr>
            <w:r w:rsidRPr="00EB7D79">
              <w:rPr>
                <w:rFonts w:ascii="Times New Roman" w:hAnsi="Times New Roman" w:cs="Times New Roman"/>
                <w:color w:val="000000"/>
                <w:sz w:val="20"/>
                <w:szCs w:val="20"/>
              </w:rPr>
              <w:t>76</w:t>
            </w:r>
          </w:p>
        </w:tc>
        <w:tc>
          <w:tcPr>
            <w:tcW w:w="1418" w:type="dxa"/>
            <w:tcBorders>
              <w:top w:val="nil"/>
              <w:left w:val="nil"/>
              <w:bottom w:val="single" w:sz="8" w:space="0" w:color="auto"/>
              <w:right w:val="single" w:sz="8" w:space="0" w:color="auto"/>
            </w:tcBorders>
            <w:shd w:val="clear" w:color="000000" w:fill="FFFFFF"/>
            <w:vAlign w:val="center"/>
            <w:hideMark/>
          </w:tcPr>
          <w:p w:rsidR="00EB7D79" w:rsidRPr="00EB7D79" w:rsidRDefault="00EB7D79" w:rsidP="00EB7D79">
            <w:pPr>
              <w:jc w:val="center"/>
              <w:rPr>
                <w:rFonts w:ascii="Times New Roman" w:hAnsi="Times New Roman" w:cs="Times New Roman"/>
                <w:color w:val="000000"/>
              </w:rPr>
            </w:pPr>
            <w:r w:rsidRPr="00EB7D79">
              <w:rPr>
                <w:rFonts w:ascii="Times New Roman" w:hAnsi="Times New Roman" w:cs="Times New Roman"/>
                <w:color w:val="000000"/>
              </w:rPr>
              <w:t>68</w:t>
            </w:r>
          </w:p>
        </w:tc>
        <w:tc>
          <w:tcPr>
            <w:tcW w:w="1134" w:type="dxa"/>
            <w:tcBorders>
              <w:top w:val="nil"/>
              <w:left w:val="nil"/>
              <w:bottom w:val="single" w:sz="8" w:space="0" w:color="auto"/>
              <w:right w:val="single" w:sz="8" w:space="0" w:color="auto"/>
            </w:tcBorders>
            <w:shd w:val="clear" w:color="000000" w:fill="FFFFFF"/>
            <w:vAlign w:val="center"/>
            <w:hideMark/>
          </w:tcPr>
          <w:p w:rsidR="00EB7D79" w:rsidRPr="00EB7D79" w:rsidRDefault="00EB7D79" w:rsidP="00EB7D79">
            <w:pPr>
              <w:jc w:val="center"/>
              <w:rPr>
                <w:rFonts w:ascii="Times New Roman" w:hAnsi="Times New Roman" w:cs="Times New Roman"/>
                <w:color w:val="000000"/>
                <w:sz w:val="18"/>
                <w:szCs w:val="18"/>
              </w:rPr>
            </w:pPr>
            <w:r w:rsidRPr="00EB7D79">
              <w:rPr>
                <w:rFonts w:ascii="Times New Roman" w:hAnsi="Times New Roman" w:cs="Times New Roman"/>
                <w:color w:val="000000"/>
                <w:sz w:val="18"/>
                <w:szCs w:val="18"/>
              </w:rPr>
              <w:t>ППУ</w:t>
            </w:r>
          </w:p>
        </w:tc>
        <w:tc>
          <w:tcPr>
            <w:tcW w:w="992" w:type="dxa"/>
            <w:tcBorders>
              <w:top w:val="nil"/>
              <w:left w:val="nil"/>
              <w:bottom w:val="single" w:sz="8" w:space="0" w:color="auto"/>
              <w:right w:val="single" w:sz="8" w:space="0" w:color="auto"/>
            </w:tcBorders>
            <w:shd w:val="clear" w:color="000000" w:fill="FFFFFF"/>
            <w:vAlign w:val="center"/>
            <w:hideMark/>
          </w:tcPr>
          <w:p w:rsidR="00EB7D79" w:rsidRPr="00EB7D79" w:rsidRDefault="00EB7D79" w:rsidP="00EB7D79">
            <w:pPr>
              <w:jc w:val="center"/>
              <w:rPr>
                <w:rFonts w:ascii="Times New Roman" w:hAnsi="Times New Roman" w:cs="Times New Roman"/>
                <w:color w:val="000000"/>
              </w:rPr>
            </w:pPr>
            <w:r w:rsidRPr="00EB7D79">
              <w:rPr>
                <w:rFonts w:ascii="Times New Roman" w:hAnsi="Times New Roman" w:cs="Times New Roman"/>
                <w:color w:val="000000"/>
              </w:rPr>
              <w:t>вода</w:t>
            </w:r>
          </w:p>
        </w:tc>
        <w:tc>
          <w:tcPr>
            <w:tcW w:w="1276" w:type="dxa"/>
            <w:tcBorders>
              <w:top w:val="nil"/>
              <w:left w:val="nil"/>
              <w:bottom w:val="single" w:sz="8" w:space="0" w:color="auto"/>
              <w:right w:val="single" w:sz="8" w:space="0" w:color="auto"/>
            </w:tcBorders>
            <w:shd w:val="clear" w:color="auto" w:fill="auto"/>
            <w:vAlign w:val="center"/>
            <w:hideMark/>
          </w:tcPr>
          <w:p w:rsidR="00EB7D79" w:rsidRPr="00EB7D79" w:rsidRDefault="00EB7D79" w:rsidP="00EB7D79">
            <w:pPr>
              <w:jc w:val="center"/>
              <w:rPr>
                <w:rFonts w:ascii="Times New Roman" w:hAnsi="Times New Roman" w:cs="Times New Roman"/>
                <w:color w:val="000000"/>
              </w:rPr>
            </w:pPr>
            <w:r w:rsidRPr="00EB7D79">
              <w:rPr>
                <w:rFonts w:ascii="Times New Roman" w:hAnsi="Times New Roman" w:cs="Times New Roman"/>
                <w:color w:val="000000"/>
              </w:rPr>
              <w:t>канальная</w:t>
            </w:r>
          </w:p>
        </w:tc>
        <w:tc>
          <w:tcPr>
            <w:tcW w:w="850" w:type="dxa"/>
            <w:tcBorders>
              <w:top w:val="nil"/>
              <w:left w:val="nil"/>
              <w:bottom w:val="single" w:sz="8" w:space="0" w:color="auto"/>
              <w:right w:val="single" w:sz="8" w:space="0" w:color="auto"/>
            </w:tcBorders>
            <w:shd w:val="clear" w:color="auto" w:fill="auto"/>
            <w:vAlign w:val="center"/>
            <w:hideMark/>
          </w:tcPr>
          <w:p w:rsidR="00EB7D79" w:rsidRPr="00EB7D79" w:rsidRDefault="00EB7D79" w:rsidP="00EB7D79">
            <w:pPr>
              <w:jc w:val="center"/>
              <w:rPr>
                <w:rFonts w:ascii="Times New Roman" w:hAnsi="Times New Roman" w:cs="Times New Roman"/>
                <w:color w:val="000000"/>
              </w:rPr>
            </w:pPr>
            <w:r w:rsidRPr="00EB7D79">
              <w:rPr>
                <w:rFonts w:ascii="Times New Roman" w:hAnsi="Times New Roman" w:cs="Times New Roman"/>
                <w:color w:val="000000"/>
              </w:rPr>
              <w:t>2002</w:t>
            </w:r>
          </w:p>
        </w:tc>
      </w:tr>
      <w:tr w:rsidR="00EB7D79" w:rsidRPr="006D5E66" w:rsidTr="00EB7D79">
        <w:trPr>
          <w:trHeight w:val="300"/>
        </w:trPr>
        <w:tc>
          <w:tcPr>
            <w:tcW w:w="2689" w:type="dxa"/>
            <w:tcBorders>
              <w:top w:val="nil"/>
              <w:left w:val="single" w:sz="8" w:space="0" w:color="auto"/>
              <w:bottom w:val="single" w:sz="8" w:space="0" w:color="auto"/>
              <w:right w:val="single" w:sz="8" w:space="0" w:color="auto"/>
            </w:tcBorders>
            <w:shd w:val="clear" w:color="auto" w:fill="auto"/>
            <w:vAlign w:val="center"/>
            <w:hideMark/>
          </w:tcPr>
          <w:p w:rsidR="00EB7D79" w:rsidRPr="00EB7D79" w:rsidRDefault="00EB7D79" w:rsidP="00EB7D79">
            <w:pPr>
              <w:rPr>
                <w:rFonts w:ascii="Times New Roman" w:hAnsi="Times New Roman" w:cs="Times New Roman"/>
                <w:color w:val="000000"/>
              </w:rPr>
            </w:pPr>
            <w:r w:rsidRPr="00EB7D79">
              <w:rPr>
                <w:rFonts w:ascii="Times New Roman" w:hAnsi="Times New Roman" w:cs="Times New Roman"/>
                <w:color w:val="000000"/>
              </w:rPr>
              <w:t>Вр2-Ярославская 3</w:t>
            </w:r>
          </w:p>
        </w:tc>
        <w:tc>
          <w:tcPr>
            <w:tcW w:w="1417" w:type="dxa"/>
            <w:tcBorders>
              <w:top w:val="nil"/>
              <w:left w:val="nil"/>
              <w:bottom w:val="single" w:sz="8" w:space="0" w:color="auto"/>
              <w:right w:val="single" w:sz="8" w:space="0" w:color="auto"/>
            </w:tcBorders>
            <w:shd w:val="clear" w:color="000000" w:fill="FFFFFF"/>
            <w:vAlign w:val="center"/>
            <w:hideMark/>
          </w:tcPr>
          <w:p w:rsidR="00EB7D79" w:rsidRPr="00EB7D79" w:rsidRDefault="00EB7D79" w:rsidP="00EB7D79">
            <w:pPr>
              <w:jc w:val="center"/>
              <w:rPr>
                <w:rFonts w:ascii="Times New Roman" w:hAnsi="Times New Roman" w:cs="Times New Roman"/>
                <w:color w:val="000000"/>
                <w:sz w:val="20"/>
                <w:szCs w:val="20"/>
              </w:rPr>
            </w:pPr>
            <w:r w:rsidRPr="00EB7D79">
              <w:rPr>
                <w:rFonts w:ascii="Times New Roman" w:hAnsi="Times New Roman" w:cs="Times New Roman"/>
                <w:color w:val="000000"/>
                <w:sz w:val="20"/>
                <w:szCs w:val="20"/>
              </w:rPr>
              <w:t>57</w:t>
            </w:r>
          </w:p>
        </w:tc>
        <w:tc>
          <w:tcPr>
            <w:tcW w:w="1418" w:type="dxa"/>
            <w:tcBorders>
              <w:top w:val="nil"/>
              <w:left w:val="nil"/>
              <w:bottom w:val="single" w:sz="8" w:space="0" w:color="auto"/>
              <w:right w:val="single" w:sz="8" w:space="0" w:color="auto"/>
            </w:tcBorders>
            <w:shd w:val="clear" w:color="000000" w:fill="FFFFFF"/>
            <w:vAlign w:val="center"/>
            <w:hideMark/>
          </w:tcPr>
          <w:p w:rsidR="00EB7D79" w:rsidRPr="00EB7D79" w:rsidRDefault="00EB7D79" w:rsidP="00EB7D79">
            <w:pPr>
              <w:jc w:val="center"/>
              <w:rPr>
                <w:rFonts w:ascii="Times New Roman" w:hAnsi="Times New Roman" w:cs="Times New Roman"/>
                <w:color w:val="000000"/>
              </w:rPr>
            </w:pPr>
            <w:r w:rsidRPr="00EB7D79">
              <w:rPr>
                <w:rFonts w:ascii="Times New Roman" w:hAnsi="Times New Roman" w:cs="Times New Roman"/>
                <w:color w:val="000000"/>
              </w:rPr>
              <w:t>5</w:t>
            </w:r>
          </w:p>
        </w:tc>
        <w:tc>
          <w:tcPr>
            <w:tcW w:w="1134" w:type="dxa"/>
            <w:tcBorders>
              <w:top w:val="nil"/>
              <w:left w:val="nil"/>
              <w:bottom w:val="single" w:sz="8" w:space="0" w:color="auto"/>
              <w:right w:val="single" w:sz="8" w:space="0" w:color="auto"/>
            </w:tcBorders>
            <w:shd w:val="clear" w:color="000000" w:fill="FFFFFF"/>
            <w:vAlign w:val="center"/>
            <w:hideMark/>
          </w:tcPr>
          <w:p w:rsidR="00EB7D79" w:rsidRPr="00EB7D79" w:rsidRDefault="00EB7D79" w:rsidP="00EB7D79">
            <w:pPr>
              <w:jc w:val="center"/>
              <w:rPr>
                <w:rFonts w:ascii="Times New Roman" w:hAnsi="Times New Roman" w:cs="Times New Roman"/>
                <w:color w:val="000000"/>
                <w:sz w:val="18"/>
                <w:szCs w:val="18"/>
              </w:rPr>
            </w:pPr>
            <w:r w:rsidRPr="00EB7D79">
              <w:rPr>
                <w:rFonts w:ascii="Times New Roman" w:hAnsi="Times New Roman" w:cs="Times New Roman"/>
                <w:color w:val="000000"/>
                <w:sz w:val="18"/>
                <w:szCs w:val="18"/>
              </w:rPr>
              <w:t>минвата</w:t>
            </w:r>
          </w:p>
        </w:tc>
        <w:tc>
          <w:tcPr>
            <w:tcW w:w="992" w:type="dxa"/>
            <w:tcBorders>
              <w:top w:val="nil"/>
              <w:left w:val="nil"/>
              <w:bottom w:val="single" w:sz="8" w:space="0" w:color="auto"/>
              <w:right w:val="single" w:sz="8" w:space="0" w:color="auto"/>
            </w:tcBorders>
            <w:shd w:val="clear" w:color="000000" w:fill="FFFFFF"/>
            <w:vAlign w:val="center"/>
            <w:hideMark/>
          </w:tcPr>
          <w:p w:rsidR="00EB7D79" w:rsidRPr="00EB7D79" w:rsidRDefault="00EB7D79" w:rsidP="00EB7D79">
            <w:pPr>
              <w:jc w:val="center"/>
              <w:rPr>
                <w:rFonts w:ascii="Times New Roman" w:hAnsi="Times New Roman" w:cs="Times New Roman"/>
                <w:color w:val="000000"/>
              </w:rPr>
            </w:pPr>
            <w:r w:rsidRPr="00EB7D79">
              <w:rPr>
                <w:rFonts w:ascii="Times New Roman" w:hAnsi="Times New Roman" w:cs="Times New Roman"/>
                <w:color w:val="000000"/>
              </w:rPr>
              <w:t>вода</w:t>
            </w:r>
          </w:p>
        </w:tc>
        <w:tc>
          <w:tcPr>
            <w:tcW w:w="1276" w:type="dxa"/>
            <w:tcBorders>
              <w:top w:val="nil"/>
              <w:left w:val="nil"/>
              <w:bottom w:val="single" w:sz="8" w:space="0" w:color="auto"/>
              <w:right w:val="single" w:sz="8" w:space="0" w:color="auto"/>
            </w:tcBorders>
            <w:shd w:val="clear" w:color="auto" w:fill="auto"/>
            <w:vAlign w:val="center"/>
            <w:hideMark/>
          </w:tcPr>
          <w:p w:rsidR="00EB7D79" w:rsidRPr="00EB7D79" w:rsidRDefault="00EB7D79" w:rsidP="00EB7D79">
            <w:pPr>
              <w:jc w:val="center"/>
              <w:rPr>
                <w:rFonts w:ascii="Times New Roman" w:hAnsi="Times New Roman" w:cs="Times New Roman"/>
                <w:color w:val="000000"/>
              </w:rPr>
            </w:pPr>
            <w:r w:rsidRPr="00EB7D79">
              <w:rPr>
                <w:rFonts w:ascii="Times New Roman" w:hAnsi="Times New Roman" w:cs="Times New Roman"/>
                <w:color w:val="000000"/>
              </w:rPr>
              <w:t>канальная</w:t>
            </w:r>
          </w:p>
        </w:tc>
        <w:tc>
          <w:tcPr>
            <w:tcW w:w="850" w:type="dxa"/>
            <w:tcBorders>
              <w:top w:val="nil"/>
              <w:left w:val="nil"/>
              <w:bottom w:val="single" w:sz="8" w:space="0" w:color="auto"/>
              <w:right w:val="single" w:sz="8" w:space="0" w:color="auto"/>
            </w:tcBorders>
            <w:shd w:val="clear" w:color="auto" w:fill="auto"/>
            <w:vAlign w:val="center"/>
            <w:hideMark/>
          </w:tcPr>
          <w:p w:rsidR="00EB7D79" w:rsidRPr="00EB7D79" w:rsidRDefault="00EB7D79" w:rsidP="00EB7D79">
            <w:pPr>
              <w:jc w:val="center"/>
              <w:rPr>
                <w:rFonts w:ascii="Times New Roman" w:hAnsi="Times New Roman" w:cs="Times New Roman"/>
                <w:color w:val="000000"/>
              </w:rPr>
            </w:pPr>
            <w:r w:rsidRPr="00EB7D79">
              <w:rPr>
                <w:rFonts w:ascii="Times New Roman" w:hAnsi="Times New Roman" w:cs="Times New Roman"/>
                <w:color w:val="000000"/>
              </w:rPr>
              <w:t>1981</w:t>
            </w:r>
          </w:p>
        </w:tc>
      </w:tr>
      <w:tr w:rsidR="00EB7D79" w:rsidRPr="006D5E66" w:rsidTr="00EB7D79">
        <w:trPr>
          <w:trHeight w:val="300"/>
        </w:trPr>
        <w:tc>
          <w:tcPr>
            <w:tcW w:w="2689" w:type="dxa"/>
            <w:tcBorders>
              <w:top w:val="nil"/>
              <w:left w:val="single" w:sz="8" w:space="0" w:color="auto"/>
              <w:bottom w:val="single" w:sz="8" w:space="0" w:color="auto"/>
              <w:right w:val="single" w:sz="8" w:space="0" w:color="auto"/>
            </w:tcBorders>
            <w:shd w:val="clear" w:color="auto" w:fill="auto"/>
            <w:vAlign w:val="center"/>
            <w:hideMark/>
          </w:tcPr>
          <w:p w:rsidR="00EB7D79" w:rsidRPr="00EB7D79" w:rsidRDefault="00EB7D79" w:rsidP="00EB7D79">
            <w:pPr>
              <w:rPr>
                <w:rFonts w:ascii="Times New Roman" w:hAnsi="Times New Roman" w:cs="Times New Roman"/>
                <w:color w:val="000000"/>
              </w:rPr>
            </w:pPr>
            <w:r w:rsidRPr="00EB7D79">
              <w:rPr>
                <w:rFonts w:ascii="Times New Roman" w:hAnsi="Times New Roman" w:cs="Times New Roman"/>
                <w:color w:val="000000"/>
              </w:rPr>
              <w:t>Вр2-ТК6</w:t>
            </w:r>
          </w:p>
        </w:tc>
        <w:tc>
          <w:tcPr>
            <w:tcW w:w="1417" w:type="dxa"/>
            <w:tcBorders>
              <w:top w:val="nil"/>
              <w:left w:val="nil"/>
              <w:bottom w:val="single" w:sz="8" w:space="0" w:color="auto"/>
              <w:right w:val="single" w:sz="8" w:space="0" w:color="auto"/>
            </w:tcBorders>
            <w:shd w:val="clear" w:color="000000" w:fill="FFFFFF"/>
            <w:vAlign w:val="center"/>
            <w:hideMark/>
          </w:tcPr>
          <w:p w:rsidR="00EB7D79" w:rsidRPr="00EB7D79" w:rsidRDefault="00EB7D79" w:rsidP="00EB7D79">
            <w:pPr>
              <w:jc w:val="center"/>
              <w:rPr>
                <w:rFonts w:ascii="Times New Roman" w:hAnsi="Times New Roman" w:cs="Times New Roman"/>
                <w:color w:val="000000"/>
                <w:sz w:val="20"/>
                <w:szCs w:val="20"/>
              </w:rPr>
            </w:pPr>
            <w:r w:rsidRPr="00EB7D79">
              <w:rPr>
                <w:rFonts w:ascii="Times New Roman" w:hAnsi="Times New Roman" w:cs="Times New Roman"/>
                <w:color w:val="000000"/>
                <w:sz w:val="20"/>
                <w:szCs w:val="20"/>
              </w:rPr>
              <w:t>76</w:t>
            </w:r>
          </w:p>
        </w:tc>
        <w:tc>
          <w:tcPr>
            <w:tcW w:w="1418" w:type="dxa"/>
            <w:tcBorders>
              <w:top w:val="nil"/>
              <w:left w:val="nil"/>
              <w:bottom w:val="single" w:sz="8" w:space="0" w:color="auto"/>
              <w:right w:val="single" w:sz="8" w:space="0" w:color="auto"/>
            </w:tcBorders>
            <w:shd w:val="clear" w:color="000000" w:fill="FFFFFF"/>
            <w:vAlign w:val="center"/>
            <w:hideMark/>
          </w:tcPr>
          <w:p w:rsidR="00EB7D79" w:rsidRPr="00EB7D79" w:rsidRDefault="00EB7D79" w:rsidP="00EB7D79">
            <w:pPr>
              <w:jc w:val="center"/>
              <w:rPr>
                <w:rFonts w:ascii="Times New Roman" w:hAnsi="Times New Roman" w:cs="Times New Roman"/>
                <w:color w:val="000000"/>
              </w:rPr>
            </w:pPr>
            <w:r w:rsidRPr="00EB7D79">
              <w:rPr>
                <w:rFonts w:ascii="Times New Roman" w:hAnsi="Times New Roman" w:cs="Times New Roman"/>
                <w:color w:val="000000"/>
              </w:rPr>
              <w:t>25</w:t>
            </w:r>
          </w:p>
        </w:tc>
        <w:tc>
          <w:tcPr>
            <w:tcW w:w="1134" w:type="dxa"/>
            <w:tcBorders>
              <w:top w:val="nil"/>
              <w:left w:val="nil"/>
              <w:bottom w:val="single" w:sz="8" w:space="0" w:color="auto"/>
              <w:right w:val="single" w:sz="8" w:space="0" w:color="auto"/>
            </w:tcBorders>
            <w:shd w:val="clear" w:color="000000" w:fill="FFFFFF"/>
            <w:vAlign w:val="center"/>
            <w:hideMark/>
          </w:tcPr>
          <w:p w:rsidR="00EB7D79" w:rsidRPr="00EB7D79" w:rsidRDefault="00EB7D79" w:rsidP="00EB7D79">
            <w:pPr>
              <w:jc w:val="center"/>
              <w:rPr>
                <w:rFonts w:ascii="Times New Roman" w:hAnsi="Times New Roman" w:cs="Times New Roman"/>
                <w:color w:val="000000"/>
                <w:sz w:val="18"/>
                <w:szCs w:val="18"/>
              </w:rPr>
            </w:pPr>
            <w:r w:rsidRPr="00EB7D79">
              <w:rPr>
                <w:rFonts w:ascii="Times New Roman" w:hAnsi="Times New Roman" w:cs="Times New Roman"/>
                <w:color w:val="000000"/>
                <w:sz w:val="18"/>
                <w:szCs w:val="18"/>
              </w:rPr>
              <w:t>ППУ</w:t>
            </w:r>
          </w:p>
        </w:tc>
        <w:tc>
          <w:tcPr>
            <w:tcW w:w="992" w:type="dxa"/>
            <w:tcBorders>
              <w:top w:val="nil"/>
              <w:left w:val="nil"/>
              <w:bottom w:val="single" w:sz="8" w:space="0" w:color="auto"/>
              <w:right w:val="single" w:sz="8" w:space="0" w:color="auto"/>
            </w:tcBorders>
            <w:shd w:val="clear" w:color="000000" w:fill="FFFFFF"/>
            <w:vAlign w:val="center"/>
            <w:hideMark/>
          </w:tcPr>
          <w:p w:rsidR="00EB7D79" w:rsidRPr="00EB7D79" w:rsidRDefault="00EB7D79" w:rsidP="00EB7D79">
            <w:pPr>
              <w:jc w:val="center"/>
              <w:rPr>
                <w:rFonts w:ascii="Times New Roman" w:hAnsi="Times New Roman" w:cs="Times New Roman"/>
                <w:color w:val="000000"/>
              </w:rPr>
            </w:pPr>
            <w:r w:rsidRPr="00EB7D79">
              <w:rPr>
                <w:rFonts w:ascii="Times New Roman" w:hAnsi="Times New Roman" w:cs="Times New Roman"/>
                <w:color w:val="000000"/>
              </w:rPr>
              <w:t>вода</w:t>
            </w:r>
          </w:p>
        </w:tc>
        <w:tc>
          <w:tcPr>
            <w:tcW w:w="1276" w:type="dxa"/>
            <w:tcBorders>
              <w:top w:val="nil"/>
              <w:left w:val="nil"/>
              <w:bottom w:val="single" w:sz="8" w:space="0" w:color="auto"/>
              <w:right w:val="single" w:sz="8" w:space="0" w:color="auto"/>
            </w:tcBorders>
            <w:shd w:val="clear" w:color="auto" w:fill="auto"/>
            <w:vAlign w:val="center"/>
            <w:hideMark/>
          </w:tcPr>
          <w:p w:rsidR="00EB7D79" w:rsidRPr="00EB7D79" w:rsidRDefault="00EB7D79" w:rsidP="00EB7D79">
            <w:pPr>
              <w:jc w:val="center"/>
              <w:rPr>
                <w:rFonts w:ascii="Times New Roman" w:hAnsi="Times New Roman" w:cs="Times New Roman"/>
                <w:color w:val="000000"/>
              </w:rPr>
            </w:pPr>
            <w:r w:rsidRPr="00EB7D79">
              <w:rPr>
                <w:rFonts w:ascii="Times New Roman" w:hAnsi="Times New Roman" w:cs="Times New Roman"/>
                <w:color w:val="000000"/>
              </w:rPr>
              <w:t>канальная</w:t>
            </w:r>
          </w:p>
        </w:tc>
        <w:tc>
          <w:tcPr>
            <w:tcW w:w="850" w:type="dxa"/>
            <w:tcBorders>
              <w:top w:val="nil"/>
              <w:left w:val="nil"/>
              <w:bottom w:val="single" w:sz="8" w:space="0" w:color="auto"/>
              <w:right w:val="single" w:sz="8" w:space="0" w:color="auto"/>
            </w:tcBorders>
            <w:shd w:val="clear" w:color="auto" w:fill="auto"/>
            <w:vAlign w:val="center"/>
            <w:hideMark/>
          </w:tcPr>
          <w:p w:rsidR="00EB7D79" w:rsidRPr="00EB7D79" w:rsidRDefault="00EB7D79" w:rsidP="00EB7D79">
            <w:pPr>
              <w:jc w:val="center"/>
              <w:rPr>
                <w:rFonts w:ascii="Times New Roman" w:hAnsi="Times New Roman" w:cs="Times New Roman"/>
                <w:color w:val="000000"/>
              </w:rPr>
            </w:pPr>
            <w:r w:rsidRPr="00EB7D79">
              <w:rPr>
                <w:rFonts w:ascii="Times New Roman" w:hAnsi="Times New Roman" w:cs="Times New Roman"/>
                <w:color w:val="000000"/>
              </w:rPr>
              <w:t>2002</w:t>
            </w:r>
          </w:p>
        </w:tc>
      </w:tr>
      <w:tr w:rsidR="00EB7D79" w:rsidRPr="006D5E66" w:rsidTr="00EB7D79">
        <w:trPr>
          <w:trHeight w:val="300"/>
        </w:trPr>
        <w:tc>
          <w:tcPr>
            <w:tcW w:w="2689" w:type="dxa"/>
            <w:tcBorders>
              <w:top w:val="nil"/>
              <w:left w:val="single" w:sz="8" w:space="0" w:color="auto"/>
              <w:bottom w:val="single" w:sz="8" w:space="0" w:color="auto"/>
              <w:right w:val="single" w:sz="8" w:space="0" w:color="auto"/>
            </w:tcBorders>
            <w:shd w:val="clear" w:color="auto" w:fill="auto"/>
            <w:vAlign w:val="center"/>
            <w:hideMark/>
          </w:tcPr>
          <w:p w:rsidR="00EB7D79" w:rsidRPr="00EB7D79" w:rsidRDefault="00EB7D79" w:rsidP="00EB7D79">
            <w:pPr>
              <w:rPr>
                <w:rFonts w:ascii="Times New Roman" w:hAnsi="Times New Roman" w:cs="Times New Roman"/>
                <w:color w:val="000000"/>
              </w:rPr>
            </w:pPr>
            <w:r w:rsidRPr="00EB7D79">
              <w:rPr>
                <w:rFonts w:ascii="Times New Roman" w:hAnsi="Times New Roman" w:cs="Times New Roman"/>
                <w:color w:val="000000"/>
              </w:rPr>
              <w:t>ТК6-Вр3</w:t>
            </w:r>
          </w:p>
        </w:tc>
        <w:tc>
          <w:tcPr>
            <w:tcW w:w="1417" w:type="dxa"/>
            <w:tcBorders>
              <w:top w:val="nil"/>
              <w:left w:val="nil"/>
              <w:bottom w:val="single" w:sz="8" w:space="0" w:color="auto"/>
              <w:right w:val="single" w:sz="8" w:space="0" w:color="auto"/>
            </w:tcBorders>
            <w:shd w:val="clear" w:color="000000" w:fill="FFFFFF"/>
            <w:vAlign w:val="center"/>
            <w:hideMark/>
          </w:tcPr>
          <w:p w:rsidR="00EB7D79" w:rsidRPr="00EB7D79" w:rsidRDefault="00EB7D79" w:rsidP="00EB7D79">
            <w:pPr>
              <w:jc w:val="center"/>
              <w:rPr>
                <w:rFonts w:ascii="Times New Roman" w:hAnsi="Times New Roman" w:cs="Times New Roman"/>
                <w:color w:val="000000"/>
                <w:sz w:val="20"/>
                <w:szCs w:val="20"/>
              </w:rPr>
            </w:pPr>
            <w:r w:rsidRPr="00EB7D79">
              <w:rPr>
                <w:rFonts w:ascii="Times New Roman" w:hAnsi="Times New Roman" w:cs="Times New Roman"/>
                <w:color w:val="000000"/>
                <w:sz w:val="20"/>
                <w:szCs w:val="20"/>
              </w:rPr>
              <w:t>76</w:t>
            </w:r>
          </w:p>
        </w:tc>
        <w:tc>
          <w:tcPr>
            <w:tcW w:w="1418" w:type="dxa"/>
            <w:tcBorders>
              <w:top w:val="nil"/>
              <w:left w:val="nil"/>
              <w:bottom w:val="single" w:sz="8" w:space="0" w:color="auto"/>
              <w:right w:val="single" w:sz="8" w:space="0" w:color="auto"/>
            </w:tcBorders>
            <w:shd w:val="clear" w:color="000000" w:fill="FFFFFF"/>
            <w:vAlign w:val="center"/>
            <w:hideMark/>
          </w:tcPr>
          <w:p w:rsidR="00EB7D79" w:rsidRPr="00EB7D79" w:rsidRDefault="00EB7D79" w:rsidP="00EB7D79">
            <w:pPr>
              <w:jc w:val="center"/>
              <w:rPr>
                <w:rFonts w:ascii="Times New Roman" w:hAnsi="Times New Roman" w:cs="Times New Roman"/>
                <w:color w:val="000000"/>
              </w:rPr>
            </w:pPr>
            <w:r w:rsidRPr="00EB7D79">
              <w:rPr>
                <w:rFonts w:ascii="Times New Roman" w:hAnsi="Times New Roman" w:cs="Times New Roman"/>
                <w:color w:val="000000"/>
              </w:rPr>
              <w:t>28</w:t>
            </w:r>
          </w:p>
        </w:tc>
        <w:tc>
          <w:tcPr>
            <w:tcW w:w="1134" w:type="dxa"/>
            <w:tcBorders>
              <w:top w:val="nil"/>
              <w:left w:val="nil"/>
              <w:bottom w:val="single" w:sz="8" w:space="0" w:color="auto"/>
              <w:right w:val="single" w:sz="8" w:space="0" w:color="auto"/>
            </w:tcBorders>
            <w:shd w:val="clear" w:color="000000" w:fill="FFFFFF"/>
            <w:vAlign w:val="center"/>
            <w:hideMark/>
          </w:tcPr>
          <w:p w:rsidR="00EB7D79" w:rsidRPr="00EB7D79" w:rsidRDefault="00EB7D79" w:rsidP="00EB7D79">
            <w:pPr>
              <w:jc w:val="center"/>
              <w:rPr>
                <w:rFonts w:ascii="Times New Roman" w:hAnsi="Times New Roman" w:cs="Times New Roman"/>
                <w:color w:val="000000"/>
                <w:sz w:val="18"/>
                <w:szCs w:val="18"/>
              </w:rPr>
            </w:pPr>
            <w:r w:rsidRPr="00EB7D79">
              <w:rPr>
                <w:rFonts w:ascii="Times New Roman" w:hAnsi="Times New Roman" w:cs="Times New Roman"/>
                <w:color w:val="000000"/>
                <w:sz w:val="18"/>
                <w:szCs w:val="18"/>
              </w:rPr>
              <w:t>ППУ</w:t>
            </w:r>
          </w:p>
        </w:tc>
        <w:tc>
          <w:tcPr>
            <w:tcW w:w="992" w:type="dxa"/>
            <w:tcBorders>
              <w:top w:val="nil"/>
              <w:left w:val="nil"/>
              <w:bottom w:val="single" w:sz="8" w:space="0" w:color="auto"/>
              <w:right w:val="single" w:sz="8" w:space="0" w:color="auto"/>
            </w:tcBorders>
            <w:shd w:val="clear" w:color="000000" w:fill="FFFFFF"/>
            <w:vAlign w:val="center"/>
            <w:hideMark/>
          </w:tcPr>
          <w:p w:rsidR="00EB7D79" w:rsidRPr="00EB7D79" w:rsidRDefault="00EB7D79" w:rsidP="00EB7D79">
            <w:pPr>
              <w:jc w:val="center"/>
              <w:rPr>
                <w:rFonts w:ascii="Times New Roman" w:hAnsi="Times New Roman" w:cs="Times New Roman"/>
                <w:color w:val="000000"/>
              </w:rPr>
            </w:pPr>
            <w:r w:rsidRPr="00EB7D79">
              <w:rPr>
                <w:rFonts w:ascii="Times New Roman" w:hAnsi="Times New Roman" w:cs="Times New Roman"/>
                <w:color w:val="000000"/>
              </w:rPr>
              <w:t>вода</w:t>
            </w:r>
          </w:p>
        </w:tc>
        <w:tc>
          <w:tcPr>
            <w:tcW w:w="1276" w:type="dxa"/>
            <w:tcBorders>
              <w:top w:val="nil"/>
              <w:left w:val="nil"/>
              <w:bottom w:val="single" w:sz="8" w:space="0" w:color="auto"/>
              <w:right w:val="single" w:sz="8" w:space="0" w:color="auto"/>
            </w:tcBorders>
            <w:shd w:val="clear" w:color="auto" w:fill="auto"/>
            <w:vAlign w:val="center"/>
            <w:hideMark/>
          </w:tcPr>
          <w:p w:rsidR="00EB7D79" w:rsidRPr="00EB7D79" w:rsidRDefault="00EB7D79" w:rsidP="00EB7D79">
            <w:pPr>
              <w:jc w:val="center"/>
              <w:rPr>
                <w:rFonts w:ascii="Times New Roman" w:hAnsi="Times New Roman" w:cs="Times New Roman"/>
                <w:color w:val="000000"/>
              </w:rPr>
            </w:pPr>
            <w:r w:rsidRPr="00EB7D79">
              <w:rPr>
                <w:rFonts w:ascii="Times New Roman" w:hAnsi="Times New Roman" w:cs="Times New Roman"/>
                <w:color w:val="000000"/>
              </w:rPr>
              <w:t>канальная</w:t>
            </w:r>
          </w:p>
        </w:tc>
        <w:tc>
          <w:tcPr>
            <w:tcW w:w="850" w:type="dxa"/>
            <w:tcBorders>
              <w:top w:val="nil"/>
              <w:left w:val="nil"/>
              <w:bottom w:val="single" w:sz="8" w:space="0" w:color="auto"/>
              <w:right w:val="single" w:sz="8" w:space="0" w:color="auto"/>
            </w:tcBorders>
            <w:shd w:val="clear" w:color="auto" w:fill="auto"/>
            <w:vAlign w:val="center"/>
            <w:hideMark/>
          </w:tcPr>
          <w:p w:rsidR="00EB7D79" w:rsidRPr="00EB7D79" w:rsidRDefault="00EB7D79" w:rsidP="00EB7D79">
            <w:pPr>
              <w:jc w:val="center"/>
              <w:rPr>
                <w:rFonts w:ascii="Times New Roman" w:hAnsi="Times New Roman" w:cs="Times New Roman"/>
                <w:color w:val="000000"/>
              </w:rPr>
            </w:pPr>
            <w:r w:rsidRPr="00EB7D79">
              <w:rPr>
                <w:rFonts w:ascii="Times New Roman" w:hAnsi="Times New Roman" w:cs="Times New Roman"/>
                <w:color w:val="000000"/>
              </w:rPr>
              <w:t>2002</w:t>
            </w:r>
          </w:p>
        </w:tc>
      </w:tr>
      <w:tr w:rsidR="00EB7D79" w:rsidRPr="006D5E66" w:rsidTr="00EB7D79">
        <w:trPr>
          <w:trHeight w:val="300"/>
        </w:trPr>
        <w:tc>
          <w:tcPr>
            <w:tcW w:w="2689" w:type="dxa"/>
            <w:tcBorders>
              <w:top w:val="nil"/>
              <w:left w:val="single" w:sz="8" w:space="0" w:color="auto"/>
              <w:bottom w:val="single" w:sz="8" w:space="0" w:color="auto"/>
              <w:right w:val="single" w:sz="8" w:space="0" w:color="auto"/>
            </w:tcBorders>
            <w:shd w:val="clear" w:color="auto" w:fill="auto"/>
            <w:vAlign w:val="center"/>
            <w:hideMark/>
          </w:tcPr>
          <w:p w:rsidR="00EB7D79" w:rsidRPr="00EB7D79" w:rsidRDefault="00EB7D79" w:rsidP="00EB7D79">
            <w:pPr>
              <w:rPr>
                <w:rFonts w:ascii="Times New Roman" w:hAnsi="Times New Roman" w:cs="Times New Roman"/>
                <w:color w:val="000000"/>
              </w:rPr>
            </w:pPr>
            <w:r w:rsidRPr="00EB7D79">
              <w:rPr>
                <w:rFonts w:ascii="Times New Roman" w:hAnsi="Times New Roman" w:cs="Times New Roman"/>
                <w:color w:val="000000"/>
              </w:rPr>
              <w:t>Вр3-Ярославская 5</w:t>
            </w:r>
          </w:p>
        </w:tc>
        <w:tc>
          <w:tcPr>
            <w:tcW w:w="1417" w:type="dxa"/>
            <w:tcBorders>
              <w:top w:val="nil"/>
              <w:left w:val="nil"/>
              <w:bottom w:val="single" w:sz="8" w:space="0" w:color="auto"/>
              <w:right w:val="single" w:sz="8" w:space="0" w:color="auto"/>
            </w:tcBorders>
            <w:shd w:val="clear" w:color="000000" w:fill="FFFFFF"/>
            <w:vAlign w:val="center"/>
            <w:hideMark/>
          </w:tcPr>
          <w:p w:rsidR="00EB7D79" w:rsidRPr="00EB7D79" w:rsidRDefault="00EB7D79" w:rsidP="00EB7D79">
            <w:pPr>
              <w:jc w:val="center"/>
              <w:rPr>
                <w:rFonts w:ascii="Times New Roman" w:hAnsi="Times New Roman" w:cs="Times New Roman"/>
                <w:color w:val="000000"/>
                <w:sz w:val="20"/>
                <w:szCs w:val="20"/>
              </w:rPr>
            </w:pPr>
            <w:r w:rsidRPr="00EB7D79">
              <w:rPr>
                <w:rFonts w:ascii="Times New Roman" w:hAnsi="Times New Roman" w:cs="Times New Roman"/>
                <w:color w:val="000000"/>
                <w:sz w:val="20"/>
                <w:szCs w:val="20"/>
              </w:rPr>
              <w:t>57</w:t>
            </w:r>
          </w:p>
        </w:tc>
        <w:tc>
          <w:tcPr>
            <w:tcW w:w="1418" w:type="dxa"/>
            <w:tcBorders>
              <w:top w:val="nil"/>
              <w:left w:val="nil"/>
              <w:bottom w:val="single" w:sz="8" w:space="0" w:color="auto"/>
              <w:right w:val="single" w:sz="8" w:space="0" w:color="auto"/>
            </w:tcBorders>
            <w:shd w:val="clear" w:color="000000" w:fill="FFFFFF"/>
            <w:vAlign w:val="center"/>
            <w:hideMark/>
          </w:tcPr>
          <w:p w:rsidR="00EB7D79" w:rsidRPr="00EB7D79" w:rsidRDefault="00EB7D79" w:rsidP="00EB7D79">
            <w:pPr>
              <w:jc w:val="center"/>
              <w:rPr>
                <w:rFonts w:ascii="Times New Roman" w:hAnsi="Times New Roman" w:cs="Times New Roman"/>
                <w:color w:val="000000"/>
              </w:rPr>
            </w:pPr>
            <w:r w:rsidRPr="00EB7D79">
              <w:rPr>
                <w:rFonts w:ascii="Times New Roman" w:hAnsi="Times New Roman" w:cs="Times New Roman"/>
                <w:color w:val="000000"/>
              </w:rPr>
              <w:t>5</w:t>
            </w:r>
          </w:p>
        </w:tc>
        <w:tc>
          <w:tcPr>
            <w:tcW w:w="1134" w:type="dxa"/>
            <w:tcBorders>
              <w:top w:val="nil"/>
              <w:left w:val="nil"/>
              <w:bottom w:val="single" w:sz="8" w:space="0" w:color="auto"/>
              <w:right w:val="single" w:sz="8" w:space="0" w:color="auto"/>
            </w:tcBorders>
            <w:shd w:val="clear" w:color="000000" w:fill="FFFFFF"/>
            <w:vAlign w:val="center"/>
            <w:hideMark/>
          </w:tcPr>
          <w:p w:rsidR="00EB7D79" w:rsidRPr="00EB7D79" w:rsidRDefault="00EB7D79" w:rsidP="00EB7D79">
            <w:pPr>
              <w:jc w:val="center"/>
              <w:rPr>
                <w:rFonts w:ascii="Times New Roman" w:hAnsi="Times New Roman" w:cs="Times New Roman"/>
                <w:color w:val="000000"/>
                <w:sz w:val="18"/>
                <w:szCs w:val="18"/>
              </w:rPr>
            </w:pPr>
            <w:r w:rsidRPr="00EB7D79">
              <w:rPr>
                <w:rFonts w:ascii="Times New Roman" w:hAnsi="Times New Roman" w:cs="Times New Roman"/>
                <w:color w:val="000000"/>
                <w:sz w:val="18"/>
                <w:szCs w:val="18"/>
              </w:rPr>
              <w:t>минвата</w:t>
            </w:r>
          </w:p>
        </w:tc>
        <w:tc>
          <w:tcPr>
            <w:tcW w:w="992" w:type="dxa"/>
            <w:tcBorders>
              <w:top w:val="nil"/>
              <w:left w:val="nil"/>
              <w:bottom w:val="single" w:sz="8" w:space="0" w:color="auto"/>
              <w:right w:val="single" w:sz="8" w:space="0" w:color="auto"/>
            </w:tcBorders>
            <w:shd w:val="clear" w:color="000000" w:fill="FFFFFF"/>
            <w:vAlign w:val="center"/>
            <w:hideMark/>
          </w:tcPr>
          <w:p w:rsidR="00EB7D79" w:rsidRPr="00EB7D79" w:rsidRDefault="00EB7D79" w:rsidP="00EB7D79">
            <w:pPr>
              <w:jc w:val="center"/>
              <w:rPr>
                <w:rFonts w:ascii="Times New Roman" w:hAnsi="Times New Roman" w:cs="Times New Roman"/>
                <w:color w:val="000000"/>
              </w:rPr>
            </w:pPr>
            <w:r w:rsidRPr="00EB7D79">
              <w:rPr>
                <w:rFonts w:ascii="Times New Roman" w:hAnsi="Times New Roman" w:cs="Times New Roman"/>
                <w:color w:val="000000"/>
              </w:rPr>
              <w:t>вода</w:t>
            </w:r>
          </w:p>
        </w:tc>
        <w:tc>
          <w:tcPr>
            <w:tcW w:w="1276" w:type="dxa"/>
            <w:tcBorders>
              <w:top w:val="nil"/>
              <w:left w:val="nil"/>
              <w:bottom w:val="single" w:sz="8" w:space="0" w:color="auto"/>
              <w:right w:val="single" w:sz="8" w:space="0" w:color="auto"/>
            </w:tcBorders>
            <w:shd w:val="clear" w:color="auto" w:fill="auto"/>
            <w:vAlign w:val="center"/>
            <w:hideMark/>
          </w:tcPr>
          <w:p w:rsidR="00EB7D79" w:rsidRPr="00EB7D79" w:rsidRDefault="00EB7D79" w:rsidP="00EB7D79">
            <w:pPr>
              <w:jc w:val="center"/>
              <w:rPr>
                <w:rFonts w:ascii="Times New Roman" w:hAnsi="Times New Roman" w:cs="Times New Roman"/>
                <w:color w:val="000000"/>
              </w:rPr>
            </w:pPr>
            <w:r w:rsidRPr="00EB7D79">
              <w:rPr>
                <w:rFonts w:ascii="Times New Roman" w:hAnsi="Times New Roman" w:cs="Times New Roman"/>
                <w:color w:val="000000"/>
              </w:rPr>
              <w:t>канальная</w:t>
            </w:r>
          </w:p>
        </w:tc>
        <w:tc>
          <w:tcPr>
            <w:tcW w:w="850" w:type="dxa"/>
            <w:tcBorders>
              <w:top w:val="nil"/>
              <w:left w:val="nil"/>
              <w:bottom w:val="single" w:sz="8" w:space="0" w:color="auto"/>
              <w:right w:val="single" w:sz="8" w:space="0" w:color="auto"/>
            </w:tcBorders>
            <w:shd w:val="clear" w:color="auto" w:fill="auto"/>
            <w:vAlign w:val="center"/>
            <w:hideMark/>
          </w:tcPr>
          <w:p w:rsidR="00EB7D79" w:rsidRPr="00EB7D79" w:rsidRDefault="00EB7D79" w:rsidP="00EB7D79">
            <w:pPr>
              <w:jc w:val="center"/>
              <w:rPr>
                <w:rFonts w:ascii="Times New Roman" w:hAnsi="Times New Roman" w:cs="Times New Roman"/>
                <w:color w:val="000000"/>
              </w:rPr>
            </w:pPr>
            <w:r w:rsidRPr="00EB7D79">
              <w:rPr>
                <w:rFonts w:ascii="Times New Roman" w:hAnsi="Times New Roman" w:cs="Times New Roman"/>
                <w:color w:val="000000"/>
              </w:rPr>
              <w:t>1981</w:t>
            </w:r>
          </w:p>
        </w:tc>
      </w:tr>
      <w:tr w:rsidR="00EB7D79" w:rsidRPr="006D5E66" w:rsidTr="00EB7D79">
        <w:trPr>
          <w:trHeight w:val="300"/>
        </w:trPr>
        <w:tc>
          <w:tcPr>
            <w:tcW w:w="2689" w:type="dxa"/>
            <w:tcBorders>
              <w:top w:val="nil"/>
              <w:left w:val="single" w:sz="8" w:space="0" w:color="auto"/>
              <w:bottom w:val="single" w:sz="8" w:space="0" w:color="auto"/>
              <w:right w:val="single" w:sz="8" w:space="0" w:color="auto"/>
            </w:tcBorders>
            <w:shd w:val="clear" w:color="auto" w:fill="auto"/>
            <w:vAlign w:val="center"/>
            <w:hideMark/>
          </w:tcPr>
          <w:p w:rsidR="00EB7D79" w:rsidRPr="00EB7D79" w:rsidRDefault="00EB7D79" w:rsidP="00EB7D79">
            <w:pPr>
              <w:rPr>
                <w:rFonts w:ascii="Times New Roman" w:hAnsi="Times New Roman" w:cs="Times New Roman"/>
                <w:color w:val="000000"/>
              </w:rPr>
            </w:pPr>
            <w:r w:rsidRPr="00EB7D79">
              <w:rPr>
                <w:rFonts w:ascii="Times New Roman" w:hAnsi="Times New Roman" w:cs="Times New Roman"/>
                <w:color w:val="000000"/>
              </w:rPr>
              <w:t>Вр3-Вр4</w:t>
            </w:r>
          </w:p>
        </w:tc>
        <w:tc>
          <w:tcPr>
            <w:tcW w:w="1417" w:type="dxa"/>
            <w:tcBorders>
              <w:top w:val="nil"/>
              <w:left w:val="nil"/>
              <w:bottom w:val="single" w:sz="8" w:space="0" w:color="auto"/>
              <w:right w:val="single" w:sz="8" w:space="0" w:color="auto"/>
            </w:tcBorders>
            <w:shd w:val="clear" w:color="000000" w:fill="FFFFFF"/>
            <w:vAlign w:val="center"/>
            <w:hideMark/>
          </w:tcPr>
          <w:p w:rsidR="00EB7D79" w:rsidRPr="00EB7D79" w:rsidRDefault="00EB7D79" w:rsidP="00EB7D79">
            <w:pPr>
              <w:jc w:val="center"/>
              <w:rPr>
                <w:rFonts w:ascii="Times New Roman" w:hAnsi="Times New Roman" w:cs="Times New Roman"/>
                <w:color w:val="000000"/>
                <w:sz w:val="20"/>
                <w:szCs w:val="20"/>
              </w:rPr>
            </w:pPr>
            <w:r w:rsidRPr="00EB7D79">
              <w:rPr>
                <w:rFonts w:ascii="Times New Roman" w:hAnsi="Times New Roman" w:cs="Times New Roman"/>
                <w:color w:val="000000"/>
                <w:sz w:val="20"/>
                <w:szCs w:val="20"/>
              </w:rPr>
              <w:t>76</w:t>
            </w:r>
          </w:p>
        </w:tc>
        <w:tc>
          <w:tcPr>
            <w:tcW w:w="1418" w:type="dxa"/>
            <w:tcBorders>
              <w:top w:val="nil"/>
              <w:left w:val="nil"/>
              <w:bottom w:val="single" w:sz="8" w:space="0" w:color="auto"/>
              <w:right w:val="single" w:sz="8" w:space="0" w:color="auto"/>
            </w:tcBorders>
            <w:shd w:val="clear" w:color="000000" w:fill="FFFFFF"/>
            <w:vAlign w:val="center"/>
            <w:hideMark/>
          </w:tcPr>
          <w:p w:rsidR="00EB7D79" w:rsidRPr="00EB7D79" w:rsidRDefault="00EB7D79" w:rsidP="00EB7D79">
            <w:pPr>
              <w:jc w:val="center"/>
              <w:rPr>
                <w:rFonts w:ascii="Times New Roman" w:hAnsi="Times New Roman" w:cs="Times New Roman"/>
                <w:color w:val="000000"/>
              </w:rPr>
            </w:pPr>
            <w:r w:rsidRPr="00EB7D79">
              <w:rPr>
                <w:rFonts w:ascii="Times New Roman" w:hAnsi="Times New Roman" w:cs="Times New Roman"/>
                <w:color w:val="000000"/>
              </w:rPr>
              <w:t>52</w:t>
            </w:r>
          </w:p>
        </w:tc>
        <w:tc>
          <w:tcPr>
            <w:tcW w:w="1134" w:type="dxa"/>
            <w:tcBorders>
              <w:top w:val="nil"/>
              <w:left w:val="nil"/>
              <w:bottom w:val="single" w:sz="8" w:space="0" w:color="auto"/>
              <w:right w:val="single" w:sz="8" w:space="0" w:color="auto"/>
            </w:tcBorders>
            <w:shd w:val="clear" w:color="000000" w:fill="FFFFFF"/>
            <w:vAlign w:val="center"/>
            <w:hideMark/>
          </w:tcPr>
          <w:p w:rsidR="00EB7D79" w:rsidRPr="00EB7D79" w:rsidRDefault="00EB7D79" w:rsidP="00EB7D79">
            <w:pPr>
              <w:jc w:val="center"/>
              <w:rPr>
                <w:rFonts w:ascii="Times New Roman" w:hAnsi="Times New Roman" w:cs="Times New Roman"/>
                <w:color w:val="000000"/>
                <w:sz w:val="18"/>
                <w:szCs w:val="18"/>
              </w:rPr>
            </w:pPr>
            <w:r w:rsidRPr="00EB7D79">
              <w:rPr>
                <w:rFonts w:ascii="Times New Roman" w:hAnsi="Times New Roman" w:cs="Times New Roman"/>
                <w:color w:val="000000"/>
                <w:sz w:val="18"/>
                <w:szCs w:val="18"/>
              </w:rPr>
              <w:t>ППУ</w:t>
            </w:r>
          </w:p>
        </w:tc>
        <w:tc>
          <w:tcPr>
            <w:tcW w:w="992" w:type="dxa"/>
            <w:tcBorders>
              <w:top w:val="nil"/>
              <w:left w:val="nil"/>
              <w:bottom w:val="single" w:sz="8" w:space="0" w:color="auto"/>
              <w:right w:val="single" w:sz="8" w:space="0" w:color="auto"/>
            </w:tcBorders>
            <w:shd w:val="clear" w:color="000000" w:fill="FFFFFF"/>
            <w:vAlign w:val="center"/>
            <w:hideMark/>
          </w:tcPr>
          <w:p w:rsidR="00EB7D79" w:rsidRPr="00EB7D79" w:rsidRDefault="00EB7D79" w:rsidP="00EB7D79">
            <w:pPr>
              <w:jc w:val="center"/>
              <w:rPr>
                <w:rFonts w:ascii="Times New Roman" w:hAnsi="Times New Roman" w:cs="Times New Roman"/>
                <w:color w:val="000000"/>
              </w:rPr>
            </w:pPr>
            <w:r w:rsidRPr="00EB7D79">
              <w:rPr>
                <w:rFonts w:ascii="Times New Roman" w:hAnsi="Times New Roman" w:cs="Times New Roman"/>
                <w:color w:val="000000"/>
              </w:rPr>
              <w:t>вода</w:t>
            </w:r>
          </w:p>
        </w:tc>
        <w:tc>
          <w:tcPr>
            <w:tcW w:w="1276" w:type="dxa"/>
            <w:tcBorders>
              <w:top w:val="nil"/>
              <w:left w:val="nil"/>
              <w:bottom w:val="single" w:sz="8" w:space="0" w:color="auto"/>
              <w:right w:val="single" w:sz="8" w:space="0" w:color="auto"/>
            </w:tcBorders>
            <w:shd w:val="clear" w:color="auto" w:fill="auto"/>
            <w:vAlign w:val="center"/>
            <w:hideMark/>
          </w:tcPr>
          <w:p w:rsidR="00EB7D79" w:rsidRPr="00EB7D79" w:rsidRDefault="00EB7D79" w:rsidP="00EB7D79">
            <w:pPr>
              <w:jc w:val="center"/>
              <w:rPr>
                <w:rFonts w:ascii="Times New Roman" w:hAnsi="Times New Roman" w:cs="Times New Roman"/>
                <w:color w:val="000000"/>
              </w:rPr>
            </w:pPr>
            <w:r w:rsidRPr="00EB7D79">
              <w:rPr>
                <w:rFonts w:ascii="Times New Roman" w:hAnsi="Times New Roman" w:cs="Times New Roman"/>
                <w:color w:val="000000"/>
              </w:rPr>
              <w:t>канальная</w:t>
            </w:r>
          </w:p>
        </w:tc>
        <w:tc>
          <w:tcPr>
            <w:tcW w:w="850" w:type="dxa"/>
            <w:tcBorders>
              <w:top w:val="nil"/>
              <w:left w:val="nil"/>
              <w:bottom w:val="single" w:sz="8" w:space="0" w:color="auto"/>
              <w:right w:val="single" w:sz="8" w:space="0" w:color="auto"/>
            </w:tcBorders>
            <w:shd w:val="clear" w:color="auto" w:fill="auto"/>
            <w:vAlign w:val="center"/>
            <w:hideMark/>
          </w:tcPr>
          <w:p w:rsidR="00EB7D79" w:rsidRPr="00EB7D79" w:rsidRDefault="00EB7D79" w:rsidP="00EB7D79">
            <w:pPr>
              <w:jc w:val="center"/>
              <w:rPr>
                <w:rFonts w:ascii="Times New Roman" w:hAnsi="Times New Roman" w:cs="Times New Roman"/>
                <w:color w:val="000000"/>
              </w:rPr>
            </w:pPr>
            <w:r w:rsidRPr="00EB7D79">
              <w:rPr>
                <w:rFonts w:ascii="Times New Roman" w:hAnsi="Times New Roman" w:cs="Times New Roman"/>
                <w:color w:val="000000"/>
              </w:rPr>
              <w:t>2002</w:t>
            </w:r>
          </w:p>
        </w:tc>
      </w:tr>
      <w:tr w:rsidR="00EB7D79" w:rsidRPr="006D5E66" w:rsidTr="00EB7D79">
        <w:trPr>
          <w:trHeight w:val="300"/>
        </w:trPr>
        <w:tc>
          <w:tcPr>
            <w:tcW w:w="2689" w:type="dxa"/>
            <w:tcBorders>
              <w:top w:val="nil"/>
              <w:left w:val="single" w:sz="8" w:space="0" w:color="auto"/>
              <w:bottom w:val="single" w:sz="8" w:space="0" w:color="auto"/>
              <w:right w:val="single" w:sz="8" w:space="0" w:color="auto"/>
            </w:tcBorders>
            <w:shd w:val="clear" w:color="auto" w:fill="auto"/>
            <w:vAlign w:val="center"/>
            <w:hideMark/>
          </w:tcPr>
          <w:p w:rsidR="00EB7D79" w:rsidRPr="00EB7D79" w:rsidRDefault="00EB7D79" w:rsidP="00EB7D79">
            <w:pPr>
              <w:rPr>
                <w:rFonts w:ascii="Times New Roman" w:hAnsi="Times New Roman" w:cs="Times New Roman"/>
                <w:color w:val="000000"/>
              </w:rPr>
            </w:pPr>
            <w:r w:rsidRPr="00EB7D79">
              <w:rPr>
                <w:rFonts w:ascii="Times New Roman" w:hAnsi="Times New Roman" w:cs="Times New Roman"/>
                <w:color w:val="000000"/>
              </w:rPr>
              <w:t>Вр4-Ярославская 6</w:t>
            </w:r>
          </w:p>
        </w:tc>
        <w:tc>
          <w:tcPr>
            <w:tcW w:w="1417" w:type="dxa"/>
            <w:tcBorders>
              <w:top w:val="nil"/>
              <w:left w:val="nil"/>
              <w:bottom w:val="single" w:sz="8" w:space="0" w:color="auto"/>
              <w:right w:val="single" w:sz="8" w:space="0" w:color="auto"/>
            </w:tcBorders>
            <w:shd w:val="clear" w:color="000000" w:fill="FFFFFF"/>
            <w:vAlign w:val="center"/>
            <w:hideMark/>
          </w:tcPr>
          <w:p w:rsidR="00EB7D79" w:rsidRPr="00EB7D79" w:rsidRDefault="00EB7D79" w:rsidP="00EB7D79">
            <w:pPr>
              <w:jc w:val="center"/>
              <w:rPr>
                <w:rFonts w:ascii="Times New Roman" w:hAnsi="Times New Roman" w:cs="Times New Roman"/>
                <w:color w:val="000000"/>
                <w:sz w:val="20"/>
                <w:szCs w:val="20"/>
              </w:rPr>
            </w:pPr>
            <w:r w:rsidRPr="00EB7D79">
              <w:rPr>
                <w:rFonts w:ascii="Times New Roman" w:hAnsi="Times New Roman" w:cs="Times New Roman"/>
                <w:color w:val="000000"/>
                <w:sz w:val="20"/>
                <w:szCs w:val="20"/>
              </w:rPr>
              <w:t>57</w:t>
            </w:r>
          </w:p>
        </w:tc>
        <w:tc>
          <w:tcPr>
            <w:tcW w:w="1418" w:type="dxa"/>
            <w:tcBorders>
              <w:top w:val="nil"/>
              <w:left w:val="nil"/>
              <w:bottom w:val="single" w:sz="8" w:space="0" w:color="auto"/>
              <w:right w:val="single" w:sz="8" w:space="0" w:color="auto"/>
            </w:tcBorders>
            <w:shd w:val="clear" w:color="000000" w:fill="FFFFFF"/>
            <w:vAlign w:val="center"/>
            <w:hideMark/>
          </w:tcPr>
          <w:p w:rsidR="00EB7D79" w:rsidRPr="00EB7D79" w:rsidRDefault="00EB7D79" w:rsidP="00EB7D79">
            <w:pPr>
              <w:jc w:val="center"/>
              <w:rPr>
                <w:rFonts w:ascii="Times New Roman" w:hAnsi="Times New Roman" w:cs="Times New Roman"/>
                <w:color w:val="000000"/>
              </w:rPr>
            </w:pPr>
            <w:r w:rsidRPr="00EB7D79">
              <w:rPr>
                <w:rFonts w:ascii="Times New Roman" w:hAnsi="Times New Roman" w:cs="Times New Roman"/>
                <w:color w:val="000000"/>
              </w:rPr>
              <w:t>5</w:t>
            </w:r>
          </w:p>
        </w:tc>
        <w:tc>
          <w:tcPr>
            <w:tcW w:w="1134" w:type="dxa"/>
            <w:tcBorders>
              <w:top w:val="nil"/>
              <w:left w:val="nil"/>
              <w:bottom w:val="single" w:sz="8" w:space="0" w:color="auto"/>
              <w:right w:val="single" w:sz="8" w:space="0" w:color="auto"/>
            </w:tcBorders>
            <w:shd w:val="clear" w:color="000000" w:fill="FFFFFF"/>
            <w:vAlign w:val="center"/>
            <w:hideMark/>
          </w:tcPr>
          <w:p w:rsidR="00EB7D79" w:rsidRPr="00EB7D79" w:rsidRDefault="00EB7D79" w:rsidP="00EB7D79">
            <w:pPr>
              <w:jc w:val="center"/>
              <w:rPr>
                <w:rFonts w:ascii="Times New Roman" w:hAnsi="Times New Roman" w:cs="Times New Roman"/>
                <w:color w:val="000000"/>
                <w:sz w:val="18"/>
                <w:szCs w:val="18"/>
              </w:rPr>
            </w:pPr>
            <w:r w:rsidRPr="00EB7D79">
              <w:rPr>
                <w:rFonts w:ascii="Times New Roman" w:hAnsi="Times New Roman" w:cs="Times New Roman"/>
                <w:color w:val="000000"/>
                <w:sz w:val="18"/>
                <w:szCs w:val="18"/>
              </w:rPr>
              <w:t>минвата</w:t>
            </w:r>
          </w:p>
        </w:tc>
        <w:tc>
          <w:tcPr>
            <w:tcW w:w="992" w:type="dxa"/>
            <w:tcBorders>
              <w:top w:val="nil"/>
              <w:left w:val="nil"/>
              <w:bottom w:val="single" w:sz="8" w:space="0" w:color="auto"/>
              <w:right w:val="single" w:sz="8" w:space="0" w:color="auto"/>
            </w:tcBorders>
            <w:shd w:val="clear" w:color="000000" w:fill="FFFFFF"/>
            <w:vAlign w:val="center"/>
            <w:hideMark/>
          </w:tcPr>
          <w:p w:rsidR="00EB7D79" w:rsidRPr="00EB7D79" w:rsidRDefault="00EB7D79" w:rsidP="00EB7D79">
            <w:pPr>
              <w:jc w:val="center"/>
              <w:rPr>
                <w:rFonts w:ascii="Times New Roman" w:hAnsi="Times New Roman" w:cs="Times New Roman"/>
                <w:color w:val="000000"/>
              </w:rPr>
            </w:pPr>
            <w:r w:rsidRPr="00EB7D79">
              <w:rPr>
                <w:rFonts w:ascii="Times New Roman" w:hAnsi="Times New Roman" w:cs="Times New Roman"/>
                <w:color w:val="000000"/>
              </w:rPr>
              <w:t>вода</w:t>
            </w:r>
          </w:p>
        </w:tc>
        <w:tc>
          <w:tcPr>
            <w:tcW w:w="1276" w:type="dxa"/>
            <w:tcBorders>
              <w:top w:val="nil"/>
              <w:left w:val="nil"/>
              <w:bottom w:val="single" w:sz="8" w:space="0" w:color="auto"/>
              <w:right w:val="single" w:sz="8" w:space="0" w:color="auto"/>
            </w:tcBorders>
            <w:shd w:val="clear" w:color="auto" w:fill="auto"/>
            <w:vAlign w:val="center"/>
            <w:hideMark/>
          </w:tcPr>
          <w:p w:rsidR="00EB7D79" w:rsidRPr="00EB7D79" w:rsidRDefault="00EB7D79" w:rsidP="00EB7D79">
            <w:pPr>
              <w:jc w:val="center"/>
              <w:rPr>
                <w:rFonts w:ascii="Times New Roman" w:hAnsi="Times New Roman" w:cs="Times New Roman"/>
                <w:color w:val="000000"/>
              </w:rPr>
            </w:pPr>
            <w:r w:rsidRPr="00EB7D79">
              <w:rPr>
                <w:rFonts w:ascii="Times New Roman" w:hAnsi="Times New Roman" w:cs="Times New Roman"/>
                <w:color w:val="000000"/>
              </w:rPr>
              <w:t>канальная</w:t>
            </w:r>
          </w:p>
        </w:tc>
        <w:tc>
          <w:tcPr>
            <w:tcW w:w="850" w:type="dxa"/>
            <w:tcBorders>
              <w:top w:val="nil"/>
              <w:left w:val="nil"/>
              <w:bottom w:val="single" w:sz="8" w:space="0" w:color="auto"/>
              <w:right w:val="single" w:sz="8" w:space="0" w:color="auto"/>
            </w:tcBorders>
            <w:shd w:val="clear" w:color="auto" w:fill="auto"/>
            <w:vAlign w:val="center"/>
            <w:hideMark/>
          </w:tcPr>
          <w:p w:rsidR="00EB7D79" w:rsidRPr="00EB7D79" w:rsidRDefault="00EB7D79" w:rsidP="00EB7D79">
            <w:pPr>
              <w:jc w:val="center"/>
              <w:rPr>
                <w:rFonts w:ascii="Times New Roman" w:hAnsi="Times New Roman" w:cs="Times New Roman"/>
                <w:color w:val="000000"/>
              </w:rPr>
            </w:pPr>
            <w:r w:rsidRPr="00EB7D79">
              <w:rPr>
                <w:rFonts w:ascii="Times New Roman" w:hAnsi="Times New Roman" w:cs="Times New Roman"/>
                <w:color w:val="000000"/>
              </w:rPr>
              <w:t>1981</w:t>
            </w:r>
          </w:p>
        </w:tc>
      </w:tr>
      <w:tr w:rsidR="00EB7D79" w:rsidRPr="006D5E66" w:rsidTr="00EB7D79">
        <w:trPr>
          <w:trHeight w:val="300"/>
        </w:trPr>
        <w:tc>
          <w:tcPr>
            <w:tcW w:w="2689" w:type="dxa"/>
            <w:tcBorders>
              <w:top w:val="nil"/>
              <w:left w:val="single" w:sz="8" w:space="0" w:color="auto"/>
              <w:bottom w:val="single" w:sz="8" w:space="0" w:color="auto"/>
              <w:right w:val="single" w:sz="8" w:space="0" w:color="auto"/>
            </w:tcBorders>
            <w:shd w:val="clear" w:color="auto" w:fill="auto"/>
            <w:vAlign w:val="center"/>
            <w:hideMark/>
          </w:tcPr>
          <w:p w:rsidR="00EB7D79" w:rsidRPr="00EB7D79" w:rsidRDefault="00EB7D79" w:rsidP="00EB7D79">
            <w:pPr>
              <w:rPr>
                <w:rFonts w:ascii="Times New Roman" w:hAnsi="Times New Roman" w:cs="Times New Roman"/>
                <w:color w:val="000000"/>
              </w:rPr>
            </w:pPr>
            <w:r w:rsidRPr="00EB7D79">
              <w:rPr>
                <w:rFonts w:ascii="Times New Roman" w:hAnsi="Times New Roman" w:cs="Times New Roman"/>
                <w:color w:val="000000"/>
              </w:rPr>
              <w:t>Вр4-Вр5</w:t>
            </w:r>
          </w:p>
        </w:tc>
        <w:tc>
          <w:tcPr>
            <w:tcW w:w="1417" w:type="dxa"/>
            <w:tcBorders>
              <w:top w:val="nil"/>
              <w:left w:val="nil"/>
              <w:bottom w:val="single" w:sz="8" w:space="0" w:color="auto"/>
              <w:right w:val="single" w:sz="8" w:space="0" w:color="auto"/>
            </w:tcBorders>
            <w:shd w:val="clear" w:color="000000" w:fill="FFFFFF"/>
            <w:vAlign w:val="center"/>
            <w:hideMark/>
          </w:tcPr>
          <w:p w:rsidR="00EB7D79" w:rsidRPr="00EB7D79" w:rsidRDefault="00EB7D79" w:rsidP="00EB7D79">
            <w:pPr>
              <w:jc w:val="center"/>
              <w:rPr>
                <w:rFonts w:ascii="Times New Roman" w:hAnsi="Times New Roman" w:cs="Times New Roman"/>
                <w:color w:val="000000"/>
                <w:sz w:val="20"/>
                <w:szCs w:val="20"/>
              </w:rPr>
            </w:pPr>
            <w:r w:rsidRPr="00EB7D79">
              <w:rPr>
                <w:rFonts w:ascii="Times New Roman" w:hAnsi="Times New Roman" w:cs="Times New Roman"/>
                <w:color w:val="000000"/>
                <w:sz w:val="20"/>
                <w:szCs w:val="20"/>
              </w:rPr>
              <w:t>76</w:t>
            </w:r>
          </w:p>
        </w:tc>
        <w:tc>
          <w:tcPr>
            <w:tcW w:w="1418" w:type="dxa"/>
            <w:tcBorders>
              <w:top w:val="nil"/>
              <w:left w:val="nil"/>
              <w:bottom w:val="single" w:sz="8" w:space="0" w:color="auto"/>
              <w:right w:val="single" w:sz="8" w:space="0" w:color="auto"/>
            </w:tcBorders>
            <w:shd w:val="clear" w:color="000000" w:fill="FFFFFF"/>
            <w:vAlign w:val="center"/>
            <w:hideMark/>
          </w:tcPr>
          <w:p w:rsidR="00EB7D79" w:rsidRPr="00EB7D79" w:rsidRDefault="00EB7D79" w:rsidP="00EB7D79">
            <w:pPr>
              <w:jc w:val="center"/>
              <w:rPr>
                <w:rFonts w:ascii="Times New Roman" w:hAnsi="Times New Roman" w:cs="Times New Roman"/>
                <w:color w:val="000000"/>
              </w:rPr>
            </w:pPr>
            <w:r w:rsidRPr="00EB7D79">
              <w:rPr>
                <w:rFonts w:ascii="Times New Roman" w:hAnsi="Times New Roman" w:cs="Times New Roman"/>
                <w:color w:val="000000"/>
              </w:rPr>
              <w:t>35</w:t>
            </w:r>
          </w:p>
        </w:tc>
        <w:tc>
          <w:tcPr>
            <w:tcW w:w="1134" w:type="dxa"/>
            <w:tcBorders>
              <w:top w:val="nil"/>
              <w:left w:val="nil"/>
              <w:bottom w:val="single" w:sz="8" w:space="0" w:color="auto"/>
              <w:right w:val="single" w:sz="8" w:space="0" w:color="auto"/>
            </w:tcBorders>
            <w:shd w:val="clear" w:color="000000" w:fill="FFFFFF"/>
            <w:vAlign w:val="center"/>
            <w:hideMark/>
          </w:tcPr>
          <w:p w:rsidR="00EB7D79" w:rsidRPr="00EB7D79" w:rsidRDefault="00EB7D79" w:rsidP="00EB7D79">
            <w:pPr>
              <w:jc w:val="center"/>
              <w:rPr>
                <w:rFonts w:ascii="Times New Roman" w:hAnsi="Times New Roman" w:cs="Times New Roman"/>
                <w:color w:val="000000"/>
                <w:sz w:val="18"/>
                <w:szCs w:val="18"/>
              </w:rPr>
            </w:pPr>
            <w:r w:rsidRPr="00EB7D79">
              <w:rPr>
                <w:rFonts w:ascii="Times New Roman" w:hAnsi="Times New Roman" w:cs="Times New Roman"/>
                <w:color w:val="000000"/>
                <w:sz w:val="18"/>
                <w:szCs w:val="18"/>
              </w:rPr>
              <w:t>ППУ</w:t>
            </w:r>
          </w:p>
        </w:tc>
        <w:tc>
          <w:tcPr>
            <w:tcW w:w="992" w:type="dxa"/>
            <w:tcBorders>
              <w:top w:val="nil"/>
              <w:left w:val="nil"/>
              <w:bottom w:val="single" w:sz="8" w:space="0" w:color="auto"/>
              <w:right w:val="single" w:sz="8" w:space="0" w:color="auto"/>
            </w:tcBorders>
            <w:shd w:val="clear" w:color="000000" w:fill="FFFFFF"/>
            <w:vAlign w:val="center"/>
            <w:hideMark/>
          </w:tcPr>
          <w:p w:rsidR="00EB7D79" w:rsidRPr="00EB7D79" w:rsidRDefault="00EB7D79" w:rsidP="00EB7D79">
            <w:pPr>
              <w:jc w:val="center"/>
              <w:rPr>
                <w:rFonts w:ascii="Times New Roman" w:hAnsi="Times New Roman" w:cs="Times New Roman"/>
                <w:color w:val="000000"/>
              </w:rPr>
            </w:pPr>
            <w:r w:rsidRPr="00EB7D79">
              <w:rPr>
                <w:rFonts w:ascii="Times New Roman" w:hAnsi="Times New Roman" w:cs="Times New Roman"/>
                <w:color w:val="000000"/>
              </w:rPr>
              <w:t>вода</w:t>
            </w:r>
          </w:p>
        </w:tc>
        <w:tc>
          <w:tcPr>
            <w:tcW w:w="1276" w:type="dxa"/>
            <w:tcBorders>
              <w:top w:val="nil"/>
              <w:left w:val="nil"/>
              <w:bottom w:val="single" w:sz="8" w:space="0" w:color="auto"/>
              <w:right w:val="single" w:sz="8" w:space="0" w:color="auto"/>
            </w:tcBorders>
            <w:shd w:val="clear" w:color="auto" w:fill="auto"/>
            <w:vAlign w:val="center"/>
            <w:hideMark/>
          </w:tcPr>
          <w:p w:rsidR="00EB7D79" w:rsidRPr="00EB7D79" w:rsidRDefault="00EB7D79" w:rsidP="00EB7D79">
            <w:pPr>
              <w:jc w:val="center"/>
              <w:rPr>
                <w:rFonts w:ascii="Times New Roman" w:hAnsi="Times New Roman" w:cs="Times New Roman"/>
                <w:color w:val="000000"/>
              </w:rPr>
            </w:pPr>
            <w:r w:rsidRPr="00EB7D79">
              <w:rPr>
                <w:rFonts w:ascii="Times New Roman" w:hAnsi="Times New Roman" w:cs="Times New Roman"/>
                <w:color w:val="000000"/>
              </w:rPr>
              <w:t>канальная</w:t>
            </w:r>
          </w:p>
        </w:tc>
        <w:tc>
          <w:tcPr>
            <w:tcW w:w="850" w:type="dxa"/>
            <w:tcBorders>
              <w:top w:val="nil"/>
              <w:left w:val="nil"/>
              <w:bottom w:val="single" w:sz="8" w:space="0" w:color="auto"/>
              <w:right w:val="single" w:sz="8" w:space="0" w:color="auto"/>
            </w:tcBorders>
            <w:shd w:val="clear" w:color="auto" w:fill="auto"/>
            <w:vAlign w:val="center"/>
            <w:hideMark/>
          </w:tcPr>
          <w:p w:rsidR="00EB7D79" w:rsidRPr="00EB7D79" w:rsidRDefault="00EB7D79" w:rsidP="00EB7D79">
            <w:pPr>
              <w:jc w:val="center"/>
              <w:rPr>
                <w:rFonts w:ascii="Times New Roman" w:hAnsi="Times New Roman" w:cs="Times New Roman"/>
                <w:color w:val="000000"/>
              </w:rPr>
            </w:pPr>
            <w:r w:rsidRPr="00EB7D79">
              <w:rPr>
                <w:rFonts w:ascii="Times New Roman" w:hAnsi="Times New Roman" w:cs="Times New Roman"/>
                <w:color w:val="000000"/>
              </w:rPr>
              <w:t>2002</w:t>
            </w:r>
          </w:p>
        </w:tc>
      </w:tr>
      <w:tr w:rsidR="00EB7D79" w:rsidRPr="006D5E66" w:rsidTr="00EB7D79">
        <w:trPr>
          <w:trHeight w:val="300"/>
        </w:trPr>
        <w:tc>
          <w:tcPr>
            <w:tcW w:w="2689" w:type="dxa"/>
            <w:tcBorders>
              <w:top w:val="nil"/>
              <w:left w:val="single" w:sz="8" w:space="0" w:color="auto"/>
              <w:bottom w:val="single" w:sz="8" w:space="0" w:color="auto"/>
              <w:right w:val="single" w:sz="8" w:space="0" w:color="auto"/>
            </w:tcBorders>
            <w:shd w:val="clear" w:color="auto" w:fill="auto"/>
            <w:vAlign w:val="center"/>
            <w:hideMark/>
          </w:tcPr>
          <w:p w:rsidR="00EB7D79" w:rsidRPr="00EB7D79" w:rsidRDefault="00EB7D79" w:rsidP="00EB7D79">
            <w:pPr>
              <w:rPr>
                <w:rFonts w:ascii="Times New Roman" w:hAnsi="Times New Roman" w:cs="Times New Roman"/>
                <w:color w:val="000000"/>
              </w:rPr>
            </w:pPr>
            <w:r w:rsidRPr="00EB7D79">
              <w:rPr>
                <w:rFonts w:ascii="Times New Roman" w:hAnsi="Times New Roman" w:cs="Times New Roman"/>
                <w:color w:val="000000"/>
              </w:rPr>
              <w:t>Вр5-Ярославская 7</w:t>
            </w:r>
          </w:p>
        </w:tc>
        <w:tc>
          <w:tcPr>
            <w:tcW w:w="1417" w:type="dxa"/>
            <w:tcBorders>
              <w:top w:val="nil"/>
              <w:left w:val="nil"/>
              <w:bottom w:val="single" w:sz="8" w:space="0" w:color="auto"/>
              <w:right w:val="single" w:sz="8" w:space="0" w:color="auto"/>
            </w:tcBorders>
            <w:shd w:val="clear" w:color="000000" w:fill="FFFFFF"/>
            <w:vAlign w:val="center"/>
            <w:hideMark/>
          </w:tcPr>
          <w:p w:rsidR="00EB7D79" w:rsidRPr="00EB7D79" w:rsidRDefault="00EB7D79" w:rsidP="00EB7D79">
            <w:pPr>
              <w:jc w:val="center"/>
              <w:rPr>
                <w:rFonts w:ascii="Times New Roman" w:hAnsi="Times New Roman" w:cs="Times New Roman"/>
                <w:color w:val="000000"/>
                <w:sz w:val="20"/>
                <w:szCs w:val="20"/>
              </w:rPr>
            </w:pPr>
            <w:r w:rsidRPr="00EB7D79">
              <w:rPr>
                <w:rFonts w:ascii="Times New Roman" w:hAnsi="Times New Roman" w:cs="Times New Roman"/>
                <w:color w:val="000000"/>
                <w:sz w:val="20"/>
                <w:szCs w:val="20"/>
              </w:rPr>
              <w:t>57</w:t>
            </w:r>
          </w:p>
        </w:tc>
        <w:tc>
          <w:tcPr>
            <w:tcW w:w="1418" w:type="dxa"/>
            <w:tcBorders>
              <w:top w:val="nil"/>
              <w:left w:val="nil"/>
              <w:bottom w:val="single" w:sz="8" w:space="0" w:color="auto"/>
              <w:right w:val="single" w:sz="8" w:space="0" w:color="auto"/>
            </w:tcBorders>
            <w:shd w:val="clear" w:color="000000" w:fill="FFFFFF"/>
            <w:vAlign w:val="center"/>
            <w:hideMark/>
          </w:tcPr>
          <w:p w:rsidR="00EB7D79" w:rsidRPr="00EB7D79" w:rsidRDefault="00EB7D79" w:rsidP="00EB7D79">
            <w:pPr>
              <w:jc w:val="center"/>
              <w:rPr>
                <w:rFonts w:ascii="Times New Roman" w:hAnsi="Times New Roman" w:cs="Times New Roman"/>
                <w:color w:val="000000"/>
              </w:rPr>
            </w:pPr>
            <w:r w:rsidRPr="00EB7D79">
              <w:rPr>
                <w:rFonts w:ascii="Times New Roman" w:hAnsi="Times New Roman" w:cs="Times New Roman"/>
                <w:color w:val="000000"/>
              </w:rPr>
              <w:t>5</w:t>
            </w:r>
          </w:p>
        </w:tc>
        <w:tc>
          <w:tcPr>
            <w:tcW w:w="1134" w:type="dxa"/>
            <w:tcBorders>
              <w:top w:val="nil"/>
              <w:left w:val="nil"/>
              <w:bottom w:val="single" w:sz="8" w:space="0" w:color="auto"/>
              <w:right w:val="single" w:sz="8" w:space="0" w:color="auto"/>
            </w:tcBorders>
            <w:shd w:val="clear" w:color="000000" w:fill="FFFFFF"/>
            <w:vAlign w:val="center"/>
            <w:hideMark/>
          </w:tcPr>
          <w:p w:rsidR="00EB7D79" w:rsidRPr="00EB7D79" w:rsidRDefault="00EB7D79" w:rsidP="00EB7D79">
            <w:pPr>
              <w:jc w:val="center"/>
              <w:rPr>
                <w:rFonts w:ascii="Times New Roman" w:hAnsi="Times New Roman" w:cs="Times New Roman"/>
                <w:color w:val="000000"/>
                <w:sz w:val="18"/>
                <w:szCs w:val="18"/>
              </w:rPr>
            </w:pPr>
            <w:r w:rsidRPr="00EB7D79">
              <w:rPr>
                <w:rFonts w:ascii="Times New Roman" w:hAnsi="Times New Roman" w:cs="Times New Roman"/>
                <w:color w:val="000000"/>
                <w:sz w:val="18"/>
                <w:szCs w:val="18"/>
              </w:rPr>
              <w:t>минвата</w:t>
            </w:r>
          </w:p>
        </w:tc>
        <w:tc>
          <w:tcPr>
            <w:tcW w:w="992" w:type="dxa"/>
            <w:tcBorders>
              <w:top w:val="nil"/>
              <w:left w:val="nil"/>
              <w:bottom w:val="single" w:sz="8" w:space="0" w:color="auto"/>
              <w:right w:val="single" w:sz="8" w:space="0" w:color="auto"/>
            </w:tcBorders>
            <w:shd w:val="clear" w:color="000000" w:fill="FFFFFF"/>
            <w:vAlign w:val="center"/>
            <w:hideMark/>
          </w:tcPr>
          <w:p w:rsidR="00EB7D79" w:rsidRPr="00EB7D79" w:rsidRDefault="00EB7D79" w:rsidP="00EB7D79">
            <w:pPr>
              <w:jc w:val="center"/>
              <w:rPr>
                <w:rFonts w:ascii="Times New Roman" w:hAnsi="Times New Roman" w:cs="Times New Roman"/>
                <w:color w:val="000000"/>
              </w:rPr>
            </w:pPr>
            <w:r w:rsidRPr="00EB7D79">
              <w:rPr>
                <w:rFonts w:ascii="Times New Roman" w:hAnsi="Times New Roman" w:cs="Times New Roman"/>
                <w:color w:val="000000"/>
              </w:rPr>
              <w:t>вода</w:t>
            </w:r>
          </w:p>
        </w:tc>
        <w:tc>
          <w:tcPr>
            <w:tcW w:w="1276" w:type="dxa"/>
            <w:tcBorders>
              <w:top w:val="nil"/>
              <w:left w:val="nil"/>
              <w:bottom w:val="single" w:sz="8" w:space="0" w:color="auto"/>
              <w:right w:val="single" w:sz="8" w:space="0" w:color="auto"/>
            </w:tcBorders>
            <w:shd w:val="clear" w:color="auto" w:fill="auto"/>
            <w:vAlign w:val="center"/>
            <w:hideMark/>
          </w:tcPr>
          <w:p w:rsidR="00EB7D79" w:rsidRPr="00EB7D79" w:rsidRDefault="00EB7D79" w:rsidP="00EB7D79">
            <w:pPr>
              <w:jc w:val="center"/>
              <w:rPr>
                <w:rFonts w:ascii="Times New Roman" w:hAnsi="Times New Roman" w:cs="Times New Roman"/>
                <w:color w:val="000000"/>
              </w:rPr>
            </w:pPr>
            <w:r w:rsidRPr="00EB7D79">
              <w:rPr>
                <w:rFonts w:ascii="Times New Roman" w:hAnsi="Times New Roman" w:cs="Times New Roman"/>
                <w:color w:val="000000"/>
              </w:rPr>
              <w:t>канальная</w:t>
            </w:r>
          </w:p>
        </w:tc>
        <w:tc>
          <w:tcPr>
            <w:tcW w:w="850" w:type="dxa"/>
            <w:tcBorders>
              <w:top w:val="nil"/>
              <w:left w:val="nil"/>
              <w:bottom w:val="single" w:sz="8" w:space="0" w:color="auto"/>
              <w:right w:val="single" w:sz="8" w:space="0" w:color="auto"/>
            </w:tcBorders>
            <w:shd w:val="clear" w:color="auto" w:fill="auto"/>
            <w:vAlign w:val="center"/>
            <w:hideMark/>
          </w:tcPr>
          <w:p w:rsidR="00EB7D79" w:rsidRPr="00EB7D79" w:rsidRDefault="00EB7D79" w:rsidP="00EB7D79">
            <w:pPr>
              <w:jc w:val="center"/>
              <w:rPr>
                <w:rFonts w:ascii="Times New Roman" w:hAnsi="Times New Roman" w:cs="Times New Roman"/>
                <w:color w:val="000000"/>
              </w:rPr>
            </w:pPr>
            <w:r w:rsidRPr="00EB7D79">
              <w:rPr>
                <w:rFonts w:ascii="Times New Roman" w:hAnsi="Times New Roman" w:cs="Times New Roman"/>
                <w:color w:val="000000"/>
              </w:rPr>
              <w:t>1981</w:t>
            </w:r>
          </w:p>
        </w:tc>
      </w:tr>
      <w:tr w:rsidR="00EB7D79" w:rsidRPr="006D5E66" w:rsidTr="00EB7D79">
        <w:trPr>
          <w:trHeight w:val="300"/>
        </w:trPr>
        <w:tc>
          <w:tcPr>
            <w:tcW w:w="2689" w:type="dxa"/>
            <w:tcBorders>
              <w:top w:val="nil"/>
              <w:left w:val="single" w:sz="8" w:space="0" w:color="auto"/>
              <w:bottom w:val="single" w:sz="8" w:space="0" w:color="auto"/>
              <w:right w:val="single" w:sz="8" w:space="0" w:color="auto"/>
            </w:tcBorders>
            <w:shd w:val="clear" w:color="auto" w:fill="auto"/>
            <w:vAlign w:val="center"/>
            <w:hideMark/>
          </w:tcPr>
          <w:p w:rsidR="00EB7D79" w:rsidRPr="00EB7D79" w:rsidRDefault="00EB7D79" w:rsidP="00EB7D79">
            <w:pPr>
              <w:rPr>
                <w:rFonts w:ascii="Times New Roman" w:hAnsi="Times New Roman" w:cs="Times New Roman"/>
                <w:color w:val="000000"/>
              </w:rPr>
            </w:pPr>
            <w:r w:rsidRPr="00EB7D79">
              <w:rPr>
                <w:rFonts w:ascii="Times New Roman" w:hAnsi="Times New Roman" w:cs="Times New Roman"/>
                <w:color w:val="000000"/>
              </w:rPr>
              <w:t>ТК5-ТК7</w:t>
            </w:r>
          </w:p>
        </w:tc>
        <w:tc>
          <w:tcPr>
            <w:tcW w:w="1417" w:type="dxa"/>
            <w:tcBorders>
              <w:top w:val="nil"/>
              <w:left w:val="nil"/>
              <w:bottom w:val="single" w:sz="8" w:space="0" w:color="auto"/>
              <w:right w:val="single" w:sz="8" w:space="0" w:color="auto"/>
            </w:tcBorders>
            <w:shd w:val="clear" w:color="000000" w:fill="FFFFFF"/>
            <w:vAlign w:val="center"/>
            <w:hideMark/>
          </w:tcPr>
          <w:p w:rsidR="00EB7D79" w:rsidRPr="00EB7D79" w:rsidRDefault="00EB7D79" w:rsidP="00EB7D79">
            <w:pPr>
              <w:jc w:val="center"/>
              <w:rPr>
                <w:rFonts w:ascii="Times New Roman" w:hAnsi="Times New Roman" w:cs="Times New Roman"/>
                <w:color w:val="000000"/>
                <w:sz w:val="20"/>
                <w:szCs w:val="20"/>
              </w:rPr>
            </w:pPr>
            <w:r w:rsidRPr="00EB7D79">
              <w:rPr>
                <w:rFonts w:ascii="Times New Roman" w:hAnsi="Times New Roman" w:cs="Times New Roman"/>
                <w:color w:val="000000"/>
                <w:sz w:val="20"/>
                <w:szCs w:val="20"/>
              </w:rPr>
              <w:t>159</w:t>
            </w:r>
          </w:p>
        </w:tc>
        <w:tc>
          <w:tcPr>
            <w:tcW w:w="1418" w:type="dxa"/>
            <w:tcBorders>
              <w:top w:val="nil"/>
              <w:left w:val="nil"/>
              <w:bottom w:val="single" w:sz="8" w:space="0" w:color="auto"/>
              <w:right w:val="single" w:sz="8" w:space="0" w:color="auto"/>
            </w:tcBorders>
            <w:shd w:val="clear" w:color="000000" w:fill="FFFFFF"/>
            <w:vAlign w:val="center"/>
            <w:hideMark/>
          </w:tcPr>
          <w:p w:rsidR="00EB7D79" w:rsidRPr="00EB7D79" w:rsidRDefault="00EB7D79" w:rsidP="00EB7D79">
            <w:pPr>
              <w:jc w:val="center"/>
              <w:rPr>
                <w:rFonts w:ascii="Times New Roman" w:hAnsi="Times New Roman" w:cs="Times New Roman"/>
                <w:color w:val="000000"/>
              </w:rPr>
            </w:pPr>
            <w:r w:rsidRPr="00EB7D79">
              <w:rPr>
                <w:rFonts w:ascii="Times New Roman" w:hAnsi="Times New Roman" w:cs="Times New Roman"/>
                <w:color w:val="000000"/>
              </w:rPr>
              <w:t>190</w:t>
            </w:r>
          </w:p>
        </w:tc>
        <w:tc>
          <w:tcPr>
            <w:tcW w:w="1134" w:type="dxa"/>
            <w:tcBorders>
              <w:top w:val="nil"/>
              <w:left w:val="nil"/>
              <w:bottom w:val="single" w:sz="8" w:space="0" w:color="auto"/>
              <w:right w:val="single" w:sz="8" w:space="0" w:color="auto"/>
            </w:tcBorders>
            <w:shd w:val="clear" w:color="000000" w:fill="FFFFFF"/>
            <w:vAlign w:val="center"/>
            <w:hideMark/>
          </w:tcPr>
          <w:p w:rsidR="00EB7D79" w:rsidRPr="00EB7D79" w:rsidRDefault="00EB7D79" w:rsidP="00EB7D79">
            <w:pPr>
              <w:jc w:val="center"/>
              <w:rPr>
                <w:rFonts w:ascii="Times New Roman" w:hAnsi="Times New Roman" w:cs="Times New Roman"/>
                <w:color w:val="000000"/>
                <w:sz w:val="18"/>
                <w:szCs w:val="18"/>
              </w:rPr>
            </w:pPr>
            <w:r w:rsidRPr="00EB7D79">
              <w:rPr>
                <w:rFonts w:ascii="Times New Roman" w:hAnsi="Times New Roman" w:cs="Times New Roman"/>
                <w:color w:val="000000"/>
                <w:sz w:val="18"/>
                <w:szCs w:val="18"/>
              </w:rPr>
              <w:t>ППУ</w:t>
            </w:r>
          </w:p>
        </w:tc>
        <w:tc>
          <w:tcPr>
            <w:tcW w:w="992" w:type="dxa"/>
            <w:tcBorders>
              <w:top w:val="nil"/>
              <w:left w:val="nil"/>
              <w:bottom w:val="single" w:sz="8" w:space="0" w:color="auto"/>
              <w:right w:val="single" w:sz="8" w:space="0" w:color="auto"/>
            </w:tcBorders>
            <w:shd w:val="clear" w:color="000000" w:fill="FFFFFF"/>
            <w:vAlign w:val="center"/>
            <w:hideMark/>
          </w:tcPr>
          <w:p w:rsidR="00EB7D79" w:rsidRPr="00EB7D79" w:rsidRDefault="00EB7D79" w:rsidP="00EB7D79">
            <w:pPr>
              <w:jc w:val="center"/>
              <w:rPr>
                <w:rFonts w:ascii="Times New Roman" w:hAnsi="Times New Roman" w:cs="Times New Roman"/>
                <w:color w:val="000000"/>
              </w:rPr>
            </w:pPr>
            <w:r w:rsidRPr="00EB7D79">
              <w:rPr>
                <w:rFonts w:ascii="Times New Roman" w:hAnsi="Times New Roman" w:cs="Times New Roman"/>
                <w:color w:val="000000"/>
              </w:rPr>
              <w:t>вода</w:t>
            </w:r>
          </w:p>
        </w:tc>
        <w:tc>
          <w:tcPr>
            <w:tcW w:w="1276" w:type="dxa"/>
            <w:tcBorders>
              <w:top w:val="nil"/>
              <w:left w:val="nil"/>
              <w:bottom w:val="single" w:sz="8" w:space="0" w:color="auto"/>
              <w:right w:val="single" w:sz="8" w:space="0" w:color="auto"/>
            </w:tcBorders>
            <w:shd w:val="clear" w:color="auto" w:fill="auto"/>
            <w:vAlign w:val="center"/>
            <w:hideMark/>
          </w:tcPr>
          <w:p w:rsidR="00EB7D79" w:rsidRPr="00EB7D79" w:rsidRDefault="00EB7D79" w:rsidP="00EB7D79">
            <w:pPr>
              <w:jc w:val="center"/>
              <w:rPr>
                <w:rFonts w:ascii="Times New Roman" w:hAnsi="Times New Roman" w:cs="Times New Roman"/>
                <w:color w:val="000000"/>
              </w:rPr>
            </w:pPr>
            <w:r w:rsidRPr="00EB7D79">
              <w:rPr>
                <w:rFonts w:ascii="Times New Roman" w:hAnsi="Times New Roman" w:cs="Times New Roman"/>
                <w:color w:val="000000"/>
              </w:rPr>
              <w:t>канальная</w:t>
            </w:r>
          </w:p>
        </w:tc>
        <w:tc>
          <w:tcPr>
            <w:tcW w:w="850" w:type="dxa"/>
            <w:tcBorders>
              <w:top w:val="nil"/>
              <w:left w:val="nil"/>
              <w:bottom w:val="single" w:sz="8" w:space="0" w:color="auto"/>
              <w:right w:val="single" w:sz="8" w:space="0" w:color="auto"/>
            </w:tcBorders>
            <w:shd w:val="clear" w:color="auto" w:fill="auto"/>
            <w:vAlign w:val="center"/>
            <w:hideMark/>
          </w:tcPr>
          <w:p w:rsidR="00EB7D79" w:rsidRPr="00EB7D79" w:rsidRDefault="00EB7D79" w:rsidP="00EB7D79">
            <w:pPr>
              <w:jc w:val="center"/>
              <w:rPr>
                <w:rFonts w:ascii="Times New Roman" w:hAnsi="Times New Roman" w:cs="Times New Roman"/>
                <w:color w:val="000000"/>
              </w:rPr>
            </w:pPr>
            <w:r w:rsidRPr="00EB7D79">
              <w:rPr>
                <w:rFonts w:ascii="Times New Roman" w:hAnsi="Times New Roman" w:cs="Times New Roman"/>
                <w:color w:val="000000"/>
              </w:rPr>
              <w:t>2017</w:t>
            </w:r>
          </w:p>
        </w:tc>
      </w:tr>
      <w:tr w:rsidR="00EB7D79" w:rsidRPr="006D5E66" w:rsidTr="00EB7D79">
        <w:trPr>
          <w:trHeight w:val="300"/>
        </w:trPr>
        <w:tc>
          <w:tcPr>
            <w:tcW w:w="2689" w:type="dxa"/>
            <w:tcBorders>
              <w:top w:val="nil"/>
              <w:left w:val="single" w:sz="8" w:space="0" w:color="auto"/>
              <w:bottom w:val="single" w:sz="8" w:space="0" w:color="auto"/>
              <w:right w:val="single" w:sz="8" w:space="0" w:color="auto"/>
            </w:tcBorders>
            <w:shd w:val="clear" w:color="auto" w:fill="auto"/>
            <w:vAlign w:val="center"/>
            <w:hideMark/>
          </w:tcPr>
          <w:p w:rsidR="00EB7D79" w:rsidRPr="00EB7D79" w:rsidRDefault="00EB7D79" w:rsidP="00EB7D79">
            <w:pPr>
              <w:rPr>
                <w:rFonts w:ascii="Times New Roman" w:hAnsi="Times New Roman" w:cs="Times New Roman"/>
                <w:color w:val="000000"/>
              </w:rPr>
            </w:pPr>
            <w:r w:rsidRPr="00EB7D79">
              <w:rPr>
                <w:rFonts w:ascii="Times New Roman" w:hAnsi="Times New Roman" w:cs="Times New Roman"/>
                <w:color w:val="000000"/>
              </w:rPr>
              <w:t>ТК7-ТК8</w:t>
            </w:r>
          </w:p>
        </w:tc>
        <w:tc>
          <w:tcPr>
            <w:tcW w:w="1417" w:type="dxa"/>
            <w:tcBorders>
              <w:top w:val="nil"/>
              <w:left w:val="nil"/>
              <w:bottom w:val="single" w:sz="8" w:space="0" w:color="auto"/>
              <w:right w:val="single" w:sz="8" w:space="0" w:color="auto"/>
            </w:tcBorders>
            <w:shd w:val="clear" w:color="000000" w:fill="FFFFFF"/>
            <w:vAlign w:val="center"/>
            <w:hideMark/>
          </w:tcPr>
          <w:p w:rsidR="00EB7D79" w:rsidRPr="00EB7D79" w:rsidRDefault="00EB7D79" w:rsidP="00EB7D79">
            <w:pPr>
              <w:jc w:val="center"/>
              <w:rPr>
                <w:rFonts w:ascii="Times New Roman" w:hAnsi="Times New Roman" w:cs="Times New Roman"/>
                <w:color w:val="000000"/>
                <w:sz w:val="20"/>
                <w:szCs w:val="20"/>
              </w:rPr>
            </w:pPr>
            <w:r w:rsidRPr="00EB7D79">
              <w:rPr>
                <w:rFonts w:ascii="Times New Roman" w:hAnsi="Times New Roman" w:cs="Times New Roman"/>
                <w:color w:val="000000"/>
                <w:sz w:val="20"/>
                <w:szCs w:val="20"/>
              </w:rPr>
              <w:t>108</w:t>
            </w:r>
          </w:p>
        </w:tc>
        <w:tc>
          <w:tcPr>
            <w:tcW w:w="1418" w:type="dxa"/>
            <w:tcBorders>
              <w:top w:val="nil"/>
              <w:left w:val="nil"/>
              <w:bottom w:val="single" w:sz="8" w:space="0" w:color="auto"/>
              <w:right w:val="single" w:sz="8" w:space="0" w:color="auto"/>
            </w:tcBorders>
            <w:shd w:val="clear" w:color="000000" w:fill="FFFFFF"/>
            <w:vAlign w:val="center"/>
            <w:hideMark/>
          </w:tcPr>
          <w:p w:rsidR="00EB7D79" w:rsidRPr="00EB7D79" w:rsidRDefault="00EB7D79" w:rsidP="00EB7D79">
            <w:pPr>
              <w:jc w:val="center"/>
              <w:rPr>
                <w:rFonts w:ascii="Times New Roman" w:hAnsi="Times New Roman" w:cs="Times New Roman"/>
                <w:color w:val="000000"/>
              </w:rPr>
            </w:pPr>
            <w:r w:rsidRPr="00EB7D79">
              <w:rPr>
                <w:rFonts w:ascii="Times New Roman" w:hAnsi="Times New Roman" w:cs="Times New Roman"/>
                <w:color w:val="000000"/>
              </w:rPr>
              <w:t>28</w:t>
            </w:r>
          </w:p>
        </w:tc>
        <w:tc>
          <w:tcPr>
            <w:tcW w:w="1134" w:type="dxa"/>
            <w:tcBorders>
              <w:top w:val="nil"/>
              <w:left w:val="nil"/>
              <w:bottom w:val="single" w:sz="8" w:space="0" w:color="auto"/>
              <w:right w:val="single" w:sz="8" w:space="0" w:color="auto"/>
            </w:tcBorders>
            <w:shd w:val="clear" w:color="000000" w:fill="FFFFFF"/>
            <w:vAlign w:val="center"/>
            <w:hideMark/>
          </w:tcPr>
          <w:p w:rsidR="00EB7D79" w:rsidRPr="00EB7D79" w:rsidRDefault="00EB7D79" w:rsidP="00EB7D79">
            <w:pPr>
              <w:jc w:val="center"/>
              <w:rPr>
                <w:rFonts w:ascii="Times New Roman" w:hAnsi="Times New Roman" w:cs="Times New Roman"/>
                <w:color w:val="000000"/>
                <w:sz w:val="18"/>
                <w:szCs w:val="18"/>
              </w:rPr>
            </w:pPr>
            <w:r w:rsidRPr="00EB7D79">
              <w:rPr>
                <w:rFonts w:ascii="Times New Roman" w:hAnsi="Times New Roman" w:cs="Times New Roman"/>
                <w:color w:val="000000"/>
                <w:sz w:val="18"/>
                <w:szCs w:val="18"/>
              </w:rPr>
              <w:t>минвата</w:t>
            </w:r>
          </w:p>
        </w:tc>
        <w:tc>
          <w:tcPr>
            <w:tcW w:w="992" w:type="dxa"/>
            <w:tcBorders>
              <w:top w:val="nil"/>
              <w:left w:val="nil"/>
              <w:bottom w:val="single" w:sz="8" w:space="0" w:color="auto"/>
              <w:right w:val="single" w:sz="8" w:space="0" w:color="auto"/>
            </w:tcBorders>
            <w:shd w:val="clear" w:color="000000" w:fill="FFFFFF"/>
            <w:vAlign w:val="center"/>
            <w:hideMark/>
          </w:tcPr>
          <w:p w:rsidR="00EB7D79" w:rsidRPr="00EB7D79" w:rsidRDefault="00EB7D79" w:rsidP="00EB7D79">
            <w:pPr>
              <w:jc w:val="center"/>
              <w:rPr>
                <w:rFonts w:ascii="Times New Roman" w:hAnsi="Times New Roman" w:cs="Times New Roman"/>
                <w:color w:val="000000"/>
              </w:rPr>
            </w:pPr>
            <w:r w:rsidRPr="00EB7D79">
              <w:rPr>
                <w:rFonts w:ascii="Times New Roman" w:hAnsi="Times New Roman" w:cs="Times New Roman"/>
                <w:color w:val="000000"/>
              </w:rPr>
              <w:t>вода</w:t>
            </w:r>
          </w:p>
        </w:tc>
        <w:tc>
          <w:tcPr>
            <w:tcW w:w="1276" w:type="dxa"/>
            <w:tcBorders>
              <w:top w:val="nil"/>
              <w:left w:val="nil"/>
              <w:bottom w:val="single" w:sz="8" w:space="0" w:color="auto"/>
              <w:right w:val="single" w:sz="8" w:space="0" w:color="auto"/>
            </w:tcBorders>
            <w:shd w:val="clear" w:color="auto" w:fill="auto"/>
            <w:vAlign w:val="center"/>
            <w:hideMark/>
          </w:tcPr>
          <w:p w:rsidR="00EB7D79" w:rsidRPr="00EB7D79" w:rsidRDefault="00EB7D79" w:rsidP="00EB7D79">
            <w:pPr>
              <w:jc w:val="center"/>
              <w:rPr>
                <w:rFonts w:ascii="Times New Roman" w:hAnsi="Times New Roman" w:cs="Times New Roman"/>
                <w:color w:val="000000"/>
              </w:rPr>
            </w:pPr>
            <w:r w:rsidRPr="00EB7D79">
              <w:rPr>
                <w:rFonts w:ascii="Times New Roman" w:hAnsi="Times New Roman" w:cs="Times New Roman"/>
                <w:color w:val="000000"/>
              </w:rPr>
              <w:t>канальная</w:t>
            </w:r>
          </w:p>
        </w:tc>
        <w:tc>
          <w:tcPr>
            <w:tcW w:w="850" w:type="dxa"/>
            <w:tcBorders>
              <w:top w:val="nil"/>
              <w:left w:val="nil"/>
              <w:bottom w:val="single" w:sz="8" w:space="0" w:color="auto"/>
              <w:right w:val="single" w:sz="8" w:space="0" w:color="auto"/>
            </w:tcBorders>
            <w:shd w:val="clear" w:color="auto" w:fill="auto"/>
            <w:vAlign w:val="center"/>
            <w:hideMark/>
          </w:tcPr>
          <w:p w:rsidR="00EB7D79" w:rsidRPr="00EB7D79" w:rsidRDefault="00EB7D79" w:rsidP="00EB7D79">
            <w:pPr>
              <w:jc w:val="center"/>
              <w:rPr>
                <w:rFonts w:ascii="Times New Roman" w:hAnsi="Times New Roman" w:cs="Times New Roman"/>
                <w:color w:val="000000"/>
              </w:rPr>
            </w:pPr>
            <w:r w:rsidRPr="00EB7D79">
              <w:rPr>
                <w:rFonts w:ascii="Times New Roman" w:hAnsi="Times New Roman" w:cs="Times New Roman"/>
                <w:color w:val="000000"/>
              </w:rPr>
              <w:t>1981</w:t>
            </w:r>
          </w:p>
        </w:tc>
      </w:tr>
      <w:tr w:rsidR="00EB7D79" w:rsidRPr="006D5E66" w:rsidTr="00EB7D79">
        <w:trPr>
          <w:trHeight w:val="381"/>
        </w:trPr>
        <w:tc>
          <w:tcPr>
            <w:tcW w:w="2689" w:type="dxa"/>
            <w:tcBorders>
              <w:top w:val="nil"/>
              <w:left w:val="single" w:sz="8" w:space="0" w:color="auto"/>
              <w:bottom w:val="single" w:sz="8" w:space="0" w:color="auto"/>
              <w:right w:val="single" w:sz="8" w:space="0" w:color="auto"/>
            </w:tcBorders>
            <w:shd w:val="clear" w:color="auto" w:fill="auto"/>
            <w:vAlign w:val="center"/>
            <w:hideMark/>
          </w:tcPr>
          <w:p w:rsidR="00EB7D79" w:rsidRPr="00EB7D79" w:rsidRDefault="00EB7D79" w:rsidP="00EB7D79">
            <w:pPr>
              <w:rPr>
                <w:rFonts w:ascii="Times New Roman" w:hAnsi="Times New Roman" w:cs="Times New Roman"/>
                <w:color w:val="000000"/>
              </w:rPr>
            </w:pPr>
            <w:r w:rsidRPr="00EB7D79">
              <w:rPr>
                <w:rFonts w:ascii="Times New Roman" w:hAnsi="Times New Roman" w:cs="Times New Roman"/>
                <w:color w:val="000000"/>
              </w:rPr>
              <w:t>ТК8-Комсомольская 42</w:t>
            </w:r>
          </w:p>
        </w:tc>
        <w:tc>
          <w:tcPr>
            <w:tcW w:w="1417" w:type="dxa"/>
            <w:tcBorders>
              <w:top w:val="nil"/>
              <w:left w:val="nil"/>
              <w:bottom w:val="single" w:sz="8" w:space="0" w:color="auto"/>
              <w:right w:val="single" w:sz="8" w:space="0" w:color="auto"/>
            </w:tcBorders>
            <w:shd w:val="clear" w:color="000000" w:fill="FFFFFF"/>
            <w:vAlign w:val="center"/>
            <w:hideMark/>
          </w:tcPr>
          <w:p w:rsidR="00EB7D79" w:rsidRPr="00EB7D79" w:rsidRDefault="00EB7D79" w:rsidP="00EB7D79">
            <w:pPr>
              <w:jc w:val="center"/>
              <w:rPr>
                <w:rFonts w:ascii="Times New Roman" w:hAnsi="Times New Roman" w:cs="Times New Roman"/>
                <w:color w:val="000000"/>
                <w:sz w:val="20"/>
                <w:szCs w:val="20"/>
              </w:rPr>
            </w:pPr>
            <w:r w:rsidRPr="00EB7D79">
              <w:rPr>
                <w:rFonts w:ascii="Times New Roman" w:hAnsi="Times New Roman" w:cs="Times New Roman"/>
                <w:color w:val="000000"/>
                <w:sz w:val="20"/>
                <w:szCs w:val="20"/>
              </w:rPr>
              <w:t>57</w:t>
            </w:r>
          </w:p>
        </w:tc>
        <w:tc>
          <w:tcPr>
            <w:tcW w:w="1418" w:type="dxa"/>
            <w:tcBorders>
              <w:top w:val="nil"/>
              <w:left w:val="nil"/>
              <w:bottom w:val="single" w:sz="8" w:space="0" w:color="auto"/>
              <w:right w:val="single" w:sz="8" w:space="0" w:color="auto"/>
            </w:tcBorders>
            <w:shd w:val="clear" w:color="000000" w:fill="FFFFFF"/>
            <w:vAlign w:val="center"/>
            <w:hideMark/>
          </w:tcPr>
          <w:p w:rsidR="00EB7D79" w:rsidRPr="00EB7D79" w:rsidRDefault="00EB7D79" w:rsidP="00EB7D79">
            <w:pPr>
              <w:jc w:val="center"/>
              <w:rPr>
                <w:rFonts w:ascii="Times New Roman" w:hAnsi="Times New Roman" w:cs="Times New Roman"/>
                <w:color w:val="000000"/>
              </w:rPr>
            </w:pPr>
            <w:r w:rsidRPr="00EB7D79">
              <w:rPr>
                <w:rFonts w:ascii="Times New Roman" w:hAnsi="Times New Roman" w:cs="Times New Roman"/>
                <w:color w:val="000000"/>
              </w:rPr>
              <w:t>10</w:t>
            </w:r>
          </w:p>
        </w:tc>
        <w:tc>
          <w:tcPr>
            <w:tcW w:w="1134" w:type="dxa"/>
            <w:tcBorders>
              <w:top w:val="nil"/>
              <w:left w:val="nil"/>
              <w:bottom w:val="single" w:sz="8" w:space="0" w:color="auto"/>
              <w:right w:val="single" w:sz="8" w:space="0" w:color="auto"/>
            </w:tcBorders>
            <w:shd w:val="clear" w:color="000000" w:fill="FFFFFF"/>
            <w:vAlign w:val="center"/>
            <w:hideMark/>
          </w:tcPr>
          <w:p w:rsidR="00EB7D79" w:rsidRPr="00EB7D79" w:rsidRDefault="00EB7D79" w:rsidP="00EB7D79">
            <w:pPr>
              <w:jc w:val="center"/>
              <w:rPr>
                <w:rFonts w:ascii="Times New Roman" w:hAnsi="Times New Roman" w:cs="Times New Roman"/>
                <w:color w:val="000000"/>
                <w:sz w:val="18"/>
                <w:szCs w:val="18"/>
              </w:rPr>
            </w:pPr>
            <w:r w:rsidRPr="00EB7D79">
              <w:rPr>
                <w:rFonts w:ascii="Times New Roman" w:hAnsi="Times New Roman" w:cs="Times New Roman"/>
                <w:color w:val="000000"/>
                <w:sz w:val="18"/>
                <w:szCs w:val="18"/>
              </w:rPr>
              <w:t>минвата</w:t>
            </w:r>
          </w:p>
        </w:tc>
        <w:tc>
          <w:tcPr>
            <w:tcW w:w="992" w:type="dxa"/>
            <w:tcBorders>
              <w:top w:val="nil"/>
              <w:left w:val="nil"/>
              <w:bottom w:val="single" w:sz="8" w:space="0" w:color="auto"/>
              <w:right w:val="single" w:sz="8" w:space="0" w:color="auto"/>
            </w:tcBorders>
            <w:shd w:val="clear" w:color="000000" w:fill="FFFFFF"/>
            <w:vAlign w:val="center"/>
            <w:hideMark/>
          </w:tcPr>
          <w:p w:rsidR="00EB7D79" w:rsidRPr="00EB7D79" w:rsidRDefault="00EB7D79" w:rsidP="00EB7D79">
            <w:pPr>
              <w:jc w:val="center"/>
              <w:rPr>
                <w:rFonts w:ascii="Times New Roman" w:hAnsi="Times New Roman" w:cs="Times New Roman"/>
                <w:color w:val="000000"/>
              </w:rPr>
            </w:pPr>
            <w:r w:rsidRPr="00EB7D79">
              <w:rPr>
                <w:rFonts w:ascii="Times New Roman" w:hAnsi="Times New Roman" w:cs="Times New Roman"/>
                <w:color w:val="000000"/>
              </w:rPr>
              <w:t>вода</w:t>
            </w:r>
          </w:p>
        </w:tc>
        <w:tc>
          <w:tcPr>
            <w:tcW w:w="1276" w:type="dxa"/>
            <w:tcBorders>
              <w:top w:val="nil"/>
              <w:left w:val="nil"/>
              <w:bottom w:val="single" w:sz="8" w:space="0" w:color="auto"/>
              <w:right w:val="single" w:sz="8" w:space="0" w:color="auto"/>
            </w:tcBorders>
            <w:shd w:val="clear" w:color="auto" w:fill="auto"/>
            <w:vAlign w:val="center"/>
            <w:hideMark/>
          </w:tcPr>
          <w:p w:rsidR="00EB7D79" w:rsidRPr="00EB7D79" w:rsidRDefault="00EB7D79" w:rsidP="00EB7D79">
            <w:pPr>
              <w:jc w:val="center"/>
              <w:rPr>
                <w:rFonts w:ascii="Times New Roman" w:hAnsi="Times New Roman" w:cs="Times New Roman"/>
                <w:color w:val="000000"/>
              </w:rPr>
            </w:pPr>
            <w:r w:rsidRPr="00EB7D79">
              <w:rPr>
                <w:rFonts w:ascii="Times New Roman" w:hAnsi="Times New Roman" w:cs="Times New Roman"/>
                <w:color w:val="000000"/>
              </w:rPr>
              <w:t>канальная</w:t>
            </w:r>
          </w:p>
        </w:tc>
        <w:tc>
          <w:tcPr>
            <w:tcW w:w="850" w:type="dxa"/>
            <w:tcBorders>
              <w:top w:val="nil"/>
              <w:left w:val="nil"/>
              <w:bottom w:val="single" w:sz="8" w:space="0" w:color="auto"/>
              <w:right w:val="single" w:sz="8" w:space="0" w:color="auto"/>
            </w:tcBorders>
            <w:shd w:val="clear" w:color="auto" w:fill="auto"/>
            <w:vAlign w:val="center"/>
            <w:hideMark/>
          </w:tcPr>
          <w:p w:rsidR="00EB7D79" w:rsidRPr="00EB7D79" w:rsidRDefault="00EB7D79" w:rsidP="00EB7D79">
            <w:pPr>
              <w:jc w:val="center"/>
              <w:rPr>
                <w:rFonts w:ascii="Times New Roman" w:hAnsi="Times New Roman" w:cs="Times New Roman"/>
                <w:color w:val="000000"/>
              </w:rPr>
            </w:pPr>
            <w:r w:rsidRPr="00EB7D79">
              <w:rPr>
                <w:rFonts w:ascii="Times New Roman" w:hAnsi="Times New Roman" w:cs="Times New Roman"/>
                <w:color w:val="000000"/>
              </w:rPr>
              <w:t>1981</w:t>
            </w:r>
          </w:p>
        </w:tc>
      </w:tr>
      <w:tr w:rsidR="00EB7D79" w:rsidRPr="006D5E66" w:rsidTr="00EB7D79">
        <w:trPr>
          <w:trHeight w:val="300"/>
        </w:trPr>
        <w:tc>
          <w:tcPr>
            <w:tcW w:w="2689" w:type="dxa"/>
            <w:tcBorders>
              <w:top w:val="nil"/>
              <w:left w:val="single" w:sz="8" w:space="0" w:color="auto"/>
              <w:bottom w:val="single" w:sz="8" w:space="0" w:color="auto"/>
              <w:right w:val="single" w:sz="8" w:space="0" w:color="auto"/>
            </w:tcBorders>
            <w:shd w:val="clear" w:color="auto" w:fill="auto"/>
            <w:vAlign w:val="center"/>
            <w:hideMark/>
          </w:tcPr>
          <w:p w:rsidR="00EB7D79" w:rsidRPr="00EB7D79" w:rsidRDefault="00EB7D79" w:rsidP="00EB7D79">
            <w:pPr>
              <w:rPr>
                <w:rFonts w:ascii="Times New Roman" w:hAnsi="Times New Roman" w:cs="Times New Roman"/>
                <w:color w:val="000000"/>
              </w:rPr>
            </w:pPr>
            <w:r w:rsidRPr="00EB7D79">
              <w:rPr>
                <w:rFonts w:ascii="Times New Roman" w:hAnsi="Times New Roman" w:cs="Times New Roman"/>
                <w:color w:val="000000"/>
              </w:rPr>
              <w:t>ТК7-Вр6</w:t>
            </w:r>
          </w:p>
        </w:tc>
        <w:tc>
          <w:tcPr>
            <w:tcW w:w="1417" w:type="dxa"/>
            <w:tcBorders>
              <w:top w:val="nil"/>
              <w:left w:val="nil"/>
              <w:bottom w:val="single" w:sz="8" w:space="0" w:color="auto"/>
              <w:right w:val="single" w:sz="8" w:space="0" w:color="auto"/>
            </w:tcBorders>
            <w:shd w:val="clear" w:color="000000" w:fill="FFFFFF"/>
            <w:vAlign w:val="center"/>
            <w:hideMark/>
          </w:tcPr>
          <w:p w:rsidR="00EB7D79" w:rsidRPr="00EB7D79" w:rsidRDefault="00EB7D79" w:rsidP="00EB7D79">
            <w:pPr>
              <w:jc w:val="center"/>
              <w:rPr>
                <w:rFonts w:ascii="Times New Roman" w:hAnsi="Times New Roman" w:cs="Times New Roman"/>
                <w:color w:val="000000"/>
                <w:sz w:val="20"/>
                <w:szCs w:val="20"/>
              </w:rPr>
            </w:pPr>
            <w:r w:rsidRPr="00EB7D79">
              <w:rPr>
                <w:rFonts w:ascii="Times New Roman" w:hAnsi="Times New Roman" w:cs="Times New Roman"/>
                <w:color w:val="000000"/>
                <w:sz w:val="20"/>
                <w:szCs w:val="20"/>
              </w:rPr>
              <w:t>108</w:t>
            </w:r>
          </w:p>
        </w:tc>
        <w:tc>
          <w:tcPr>
            <w:tcW w:w="1418" w:type="dxa"/>
            <w:tcBorders>
              <w:top w:val="nil"/>
              <w:left w:val="nil"/>
              <w:bottom w:val="single" w:sz="8" w:space="0" w:color="auto"/>
              <w:right w:val="single" w:sz="8" w:space="0" w:color="auto"/>
            </w:tcBorders>
            <w:shd w:val="clear" w:color="000000" w:fill="FFFFFF"/>
            <w:vAlign w:val="center"/>
            <w:hideMark/>
          </w:tcPr>
          <w:p w:rsidR="00EB7D79" w:rsidRPr="00EB7D79" w:rsidRDefault="00EB7D79" w:rsidP="00EB7D79">
            <w:pPr>
              <w:jc w:val="center"/>
              <w:rPr>
                <w:rFonts w:ascii="Times New Roman" w:hAnsi="Times New Roman" w:cs="Times New Roman"/>
                <w:color w:val="000000"/>
              </w:rPr>
            </w:pPr>
            <w:r w:rsidRPr="00EB7D79">
              <w:rPr>
                <w:rFonts w:ascii="Times New Roman" w:hAnsi="Times New Roman" w:cs="Times New Roman"/>
                <w:color w:val="000000"/>
              </w:rPr>
              <w:t>30</w:t>
            </w:r>
          </w:p>
        </w:tc>
        <w:tc>
          <w:tcPr>
            <w:tcW w:w="1134" w:type="dxa"/>
            <w:tcBorders>
              <w:top w:val="nil"/>
              <w:left w:val="nil"/>
              <w:bottom w:val="single" w:sz="8" w:space="0" w:color="auto"/>
              <w:right w:val="single" w:sz="8" w:space="0" w:color="auto"/>
            </w:tcBorders>
            <w:shd w:val="clear" w:color="000000" w:fill="FFFFFF"/>
            <w:vAlign w:val="center"/>
            <w:hideMark/>
          </w:tcPr>
          <w:p w:rsidR="00EB7D79" w:rsidRPr="00EB7D79" w:rsidRDefault="00EB7D79" w:rsidP="00EB7D79">
            <w:pPr>
              <w:jc w:val="center"/>
              <w:rPr>
                <w:rFonts w:ascii="Times New Roman" w:hAnsi="Times New Roman" w:cs="Times New Roman"/>
                <w:color w:val="000000"/>
                <w:sz w:val="18"/>
                <w:szCs w:val="18"/>
              </w:rPr>
            </w:pPr>
            <w:r w:rsidRPr="00EB7D79">
              <w:rPr>
                <w:rFonts w:ascii="Times New Roman" w:hAnsi="Times New Roman" w:cs="Times New Roman"/>
                <w:color w:val="000000"/>
                <w:sz w:val="18"/>
                <w:szCs w:val="18"/>
              </w:rPr>
              <w:t>минвата</w:t>
            </w:r>
          </w:p>
        </w:tc>
        <w:tc>
          <w:tcPr>
            <w:tcW w:w="992" w:type="dxa"/>
            <w:tcBorders>
              <w:top w:val="nil"/>
              <w:left w:val="nil"/>
              <w:bottom w:val="single" w:sz="8" w:space="0" w:color="auto"/>
              <w:right w:val="single" w:sz="8" w:space="0" w:color="auto"/>
            </w:tcBorders>
            <w:shd w:val="clear" w:color="000000" w:fill="FFFFFF"/>
            <w:vAlign w:val="center"/>
            <w:hideMark/>
          </w:tcPr>
          <w:p w:rsidR="00EB7D79" w:rsidRPr="00EB7D79" w:rsidRDefault="00EB7D79" w:rsidP="00EB7D79">
            <w:pPr>
              <w:jc w:val="center"/>
              <w:rPr>
                <w:rFonts w:ascii="Times New Roman" w:hAnsi="Times New Roman" w:cs="Times New Roman"/>
                <w:color w:val="000000"/>
              </w:rPr>
            </w:pPr>
            <w:r w:rsidRPr="00EB7D79">
              <w:rPr>
                <w:rFonts w:ascii="Times New Roman" w:hAnsi="Times New Roman" w:cs="Times New Roman"/>
                <w:color w:val="000000"/>
              </w:rPr>
              <w:t>вода</w:t>
            </w:r>
          </w:p>
        </w:tc>
        <w:tc>
          <w:tcPr>
            <w:tcW w:w="1276" w:type="dxa"/>
            <w:tcBorders>
              <w:top w:val="nil"/>
              <w:left w:val="nil"/>
              <w:bottom w:val="single" w:sz="8" w:space="0" w:color="auto"/>
              <w:right w:val="single" w:sz="8" w:space="0" w:color="auto"/>
            </w:tcBorders>
            <w:shd w:val="clear" w:color="auto" w:fill="auto"/>
            <w:vAlign w:val="center"/>
            <w:hideMark/>
          </w:tcPr>
          <w:p w:rsidR="00EB7D79" w:rsidRPr="00EB7D79" w:rsidRDefault="00EB7D79" w:rsidP="00EB7D79">
            <w:pPr>
              <w:jc w:val="center"/>
              <w:rPr>
                <w:rFonts w:ascii="Times New Roman" w:hAnsi="Times New Roman" w:cs="Times New Roman"/>
                <w:color w:val="000000"/>
              </w:rPr>
            </w:pPr>
            <w:r w:rsidRPr="00EB7D79">
              <w:rPr>
                <w:rFonts w:ascii="Times New Roman" w:hAnsi="Times New Roman" w:cs="Times New Roman"/>
                <w:color w:val="000000"/>
              </w:rPr>
              <w:t>канальная</w:t>
            </w:r>
          </w:p>
        </w:tc>
        <w:tc>
          <w:tcPr>
            <w:tcW w:w="850" w:type="dxa"/>
            <w:tcBorders>
              <w:top w:val="nil"/>
              <w:left w:val="nil"/>
              <w:bottom w:val="single" w:sz="8" w:space="0" w:color="auto"/>
              <w:right w:val="single" w:sz="8" w:space="0" w:color="auto"/>
            </w:tcBorders>
            <w:shd w:val="clear" w:color="auto" w:fill="auto"/>
            <w:vAlign w:val="center"/>
            <w:hideMark/>
          </w:tcPr>
          <w:p w:rsidR="00EB7D79" w:rsidRPr="00EB7D79" w:rsidRDefault="00EB7D79" w:rsidP="00EB7D79">
            <w:pPr>
              <w:jc w:val="center"/>
              <w:rPr>
                <w:rFonts w:ascii="Times New Roman" w:hAnsi="Times New Roman" w:cs="Times New Roman"/>
                <w:color w:val="000000"/>
              </w:rPr>
            </w:pPr>
            <w:r w:rsidRPr="00EB7D79">
              <w:rPr>
                <w:rFonts w:ascii="Times New Roman" w:hAnsi="Times New Roman" w:cs="Times New Roman"/>
                <w:color w:val="000000"/>
              </w:rPr>
              <w:t>1981</w:t>
            </w:r>
          </w:p>
        </w:tc>
      </w:tr>
      <w:tr w:rsidR="00EB7D79" w:rsidRPr="006D5E66" w:rsidTr="00EB7D79">
        <w:trPr>
          <w:trHeight w:val="600"/>
        </w:trPr>
        <w:tc>
          <w:tcPr>
            <w:tcW w:w="2689" w:type="dxa"/>
            <w:tcBorders>
              <w:top w:val="nil"/>
              <w:left w:val="single" w:sz="8" w:space="0" w:color="auto"/>
              <w:bottom w:val="single" w:sz="8" w:space="0" w:color="auto"/>
              <w:right w:val="single" w:sz="8" w:space="0" w:color="auto"/>
            </w:tcBorders>
            <w:shd w:val="clear" w:color="auto" w:fill="auto"/>
            <w:vAlign w:val="center"/>
            <w:hideMark/>
          </w:tcPr>
          <w:p w:rsidR="00EB7D79" w:rsidRPr="00EB7D79" w:rsidRDefault="00EB7D79" w:rsidP="00EB7D79">
            <w:pPr>
              <w:rPr>
                <w:rFonts w:ascii="Times New Roman" w:hAnsi="Times New Roman" w:cs="Times New Roman"/>
                <w:color w:val="000000"/>
              </w:rPr>
            </w:pPr>
            <w:r w:rsidRPr="00EB7D79">
              <w:rPr>
                <w:rFonts w:ascii="Times New Roman" w:hAnsi="Times New Roman" w:cs="Times New Roman"/>
                <w:color w:val="000000"/>
              </w:rPr>
              <w:t>Вр6-Комсомольская  43</w:t>
            </w:r>
          </w:p>
        </w:tc>
        <w:tc>
          <w:tcPr>
            <w:tcW w:w="1417" w:type="dxa"/>
            <w:tcBorders>
              <w:top w:val="nil"/>
              <w:left w:val="nil"/>
              <w:bottom w:val="single" w:sz="8" w:space="0" w:color="auto"/>
              <w:right w:val="single" w:sz="8" w:space="0" w:color="auto"/>
            </w:tcBorders>
            <w:shd w:val="clear" w:color="000000" w:fill="FFFFFF"/>
            <w:vAlign w:val="center"/>
            <w:hideMark/>
          </w:tcPr>
          <w:p w:rsidR="00EB7D79" w:rsidRPr="00EB7D79" w:rsidRDefault="00EB7D79" w:rsidP="00EB7D79">
            <w:pPr>
              <w:jc w:val="center"/>
              <w:rPr>
                <w:rFonts w:ascii="Times New Roman" w:hAnsi="Times New Roman" w:cs="Times New Roman"/>
                <w:color w:val="000000"/>
                <w:sz w:val="20"/>
                <w:szCs w:val="20"/>
              </w:rPr>
            </w:pPr>
            <w:r w:rsidRPr="00EB7D79">
              <w:rPr>
                <w:rFonts w:ascii="Times New Roman" w:hAnsi="Times New Roman" w:cs="Times New Roman"/>
                <w:color w:val="000000"/>
                <w:sz w:val="20"/>
                <w:szCs w:val="20"/>
              </w:rPr>
              <w:t>57</w:t>
            </w:r>
          </w:p>
        </w:tc>
        <w:tc>
          <w:tcPr>
            <w:tcW w:w="1418" w:type="dxa"/>
            <w:tcBorders>
              <w:top w:val="nil"/>
              <w:left w:val="nil"/>
              <w:bottom w:val="single" w:sz="8" w:space="0" w:color="auto"/>
              <w:right w:val="single" w:sz="8" w:space="0" w:color="auto"/>
            </w:tcBorders>
            <w:shd w:val="clear" w:color="000000" w:fill="FFFFFF"/>
            <w:vAlign w:val="center"/>
            <w:hideMark/>
          </w:tcPr>
          <w:p w:rsidR="00EB7D79" w:rsidRPr="00EB7D79" w:rsidRDefault="00EB7D79" w:rsidP="00EB7D79">
            <w:pPr>
              <w:jc w:val="center"/>
              <w:rPr>
                <w:rFonts w:ascii="Times New Roman" w:hAnsi="Times New Roman" w:cs="Times New Roman"/>
                <w:color w:val="000000"/>
              </w:rPr>
            </w:pPr>
            <w:r w:rsidRPr="00EB7D79">
              <w:rPr>
                <w:rFonts w:ascii="Times New Roman" w:hAnsi="Times New Roman" w:cs="Times New Roman"/>
                <w:color w:val="000000"/>
              </w:rPr>
              <w:t>9</w:t>
            </w:r>
          </w:p>
        </w:tc>
        <w:tc>
          <w:tcPr>
            <w:tcW w:w="1134" w:type="dxa"/>
            <w:tcBorders>
              <w:top w:val="nil"/>
              <w:left w:val="nil"/>
              <w:bottom w:val="single" w:sz="8" w:space="0" w:color="auto"/>
              <w:right w:val="single" w:sz="8" w:space="0" w:color="auto"/>
            </w:tcBorders>
            <w:shd w:val="clear" w:color="000000" w:fill="FFFFFF"/>
            <w:vAlign w:val="center"/>
            <w:hideMark/>
          </w:tcPr>
          <w:p w:rsidR="00EB7D79" w:rsidRPr="00EB7D79" w:rsidRDefault="00EB7D79" w:rsidP="00EB7D79">
            <w:pPr>
              <w:jc w:val="center"/>
              <w:rPr>
                <w:rFonts w:ascii="Times New Roman" w:hAnsi="Times New Roman" w:cs="Times New Roman"/>
                <w:color w:val="000000"/>
                <w:sz w:val="18"/>
                <w:szCs w:val="18"/>
              </w:rPr>
            </w:pPr>
            <w:r w:rsidRPr="00EB7D79">
              <w:rPr>
                <w:rFonts w:ascii="Times New Roman" w:hAnsi="Times New Roman" w:cs="Times New Roman"/>
                <w:color w:val="000000"/>
                <w:sz w:val="18"/>
                <w:szCs w:val="18"/>
              </w:rPr>
              <w:t>минвата</w:t>
            </w:r>
          </w:p>
        </w:tc>
        <w:tc>
          <w:tcPr>
            <w:tcW w:w="992" w:type="dxa"/>
            <w:tcBorders>
              <w:top w:val="nil"/>
              <w:left w:val="nil"/>
              <w:bottom w:val="single" w:sz="8" w:space="0" w:color="auto"/>
              <w:right w:val="single" w:sz="8" w:space="0" w:color="auto"/>
            </w:tcBorders>
            <w:shd w:val="clear" w:color="000000" w:fill="FFFFFF"/>
            <w:vAlign w:val="center"/>
            <w:hideMark/>
          </w:tcPr>
          <w:p w:rsidR="00EB7D79" w:rsidRPr="00EB7D79" w:rsidRDefault="00EB7D79" w:rsidP="00EB7D79">
            <w:pPr>
              <w:jc w:val="center"/>
              <w:rPr>
                <w:rFonts w:ascii="Times New Roman" w:hAnsi="Times New Roman" w:cs="Times New Roman"/>
                <w:color w:val="000000"/>
              </w:rPr>
            </w:pPr>
            <w:r w:rsidRPr="00EB7D79">
              <w:rPr>
                <w:rFonts w:ascii="Times New Roman" w:hAnsi="Times New Roman" w:cs="Times New Roman"/>
                <w:color w:val="000000"/>
              </w:rPr>
              <w:t>вода</w:t>
            </w:r>
          </w:p>
        </w:tc>
        <w:tc>
          <w:tcPr>
            <w:tcW w:w="1276" w:type="dxa"/>
            <w:tcBorders>
              <w:top w:val="nil"/>
              <w:left w:val="nil"/>
              <w:bottom w:val="single" w:sz="8" w:space="0" w:color="auto"/>
              <w:right w:val="single" w:sz="8" w:space="0" w:color="auto"/>
            </w:tcBorders>
            <w:shd w:val="clear" w:color="auto" w:fill="auto"/>
            <w:vAlign w:val="center"/>
            <w:hideMark/>
          </w:tcPr>
          <w:p w:rsidR="00EB7D79" w:rsidRPr="00EB7D79" w:rsidRDefault="00EB7D79" w:rsidP="00EB7D79">
            <w:pPr>
              <w:jc w:val="center"/>
              <w:rPr>
                <w:rFonts w:ascii="Times New Roman" w:hAnsi="Times New Roman" w:cs="Times New Roman"/>
                <w:color w:val="000000"/>
              </w:rPr>
            </w:pPr>
            <w:r w:rsidRPr="00EB7D79">
              <w:rPr>
                <w:rFonts w:ascii="Times New Roman" w:hAnsi="Times New Roman" w:cs="Times New Roman"/>
                <w:color w:val="000000"/>
              </w:rPr>
              <w:t>канальная</w:t>
            </w:r>
          </w:p>
        </w:tc>
        <w:tc>
          <w:tcPr>
            <w:tcW w:w="850" w:type="dxa"/>
            <w:tcBorders>
              <w:top w:val="nil"/>
              <w:left w:val="nil"/>
              <w:bottom w:val="single" w:sz="8" w:space="0" w:color="auto"/>
              <w:right w:val="single" w:sz="8" w:space="0" w:color="auto"/>
            </w:tcBorders>
            <w:shd w:val="clear" w:color="auto" w:fill="auto"/>
            <w:vAlign w:val="center"/>
            <w:hideMark/>
          </w:tcPr>
          <w:p w:rsidR="00EB7D79" w:rsidRPr="00EB7D79" w:rsidRDefault="00EB7D79" w:rsidP="00EB7D79">
            <w:pPr>
              <w:jc w:val="center"/>
              <w:rPr>
                <w:rFonts w:ascii="Times New Roman" w:hAnsi="Times New Roman" w:cs="Times New Roman"/>
                <w:color w:val="000000"/>
              </w:rPr>
            </w:pPr>
            <w:r w:rsidRPr="00EB7D79">
              <w:rPr>
                <w:rFonts w:ascii="Times New Roman" w:hAnsi="Times New Roman" w:cs="Times New Roman"/>
                <w:color w:val="000000"/>
              </w:rPr>
              <w:t>1981</w:t>
            </w:r>
          </w:p>
        </w:tc>
      </w:tr>
      <w:tr w:rsidR="00EB7D79" w:rsidRPr="006D5E66" w:rsidTr="00EB7D79">
        <w:trPr>
          <w:trHeight w:val="300"/>
        </w:trPr>
        <w:tc>
          <w:tcPr>
            <w:tcW w:w="2689" w:type="dxa"/>
            <w:tcBorders>
              <w:top w:val="nil"/>
              <w:left w:val="single" w:sz="8" w:space="0" w:color="auto"/>
              <w:bottom w:val="single" w:sz="8" w:space="0" w:color="auto"/>
              <w:right w:val="single" w:sz="8" w:space="0" w:color="auto"/>
            </w:tcBorders>
            <w:shd w:val="clear" w:color="auto" w:fill="auto"/>
            <w:vAlign w:val="center"/>
            <w:hideMark/>
          </w:tcPr>
          <w:p w:rsidR="00EB7D79" w:rsidRPr="00EB7D79" w:rsidRDefault="00EB7D79" w:rsidP="00EB7D79">
            <w:pPr>
              <w:rPr>
                <w:rFonts w:ascii="Times New Roman" w:hAnsi="Times New Roman" w:cs="Times New Roman"/>
                <w:color w:val="000000"/>
              </w:rPr>
            </w:pPr>
            <w:r w:rsidRPr="00EB7D79">
              <w:rPr>
                <w:rFonts w:ascii="Times New Roman" w:hAnsi="Times New Roman" w:cs="Times New Roman"/>
                <w:color w:val="000000"/>
              </w:rPr>
              <w:t>ТК8-ТК9</w:t>
            </w:r>
          </w:p>
        </w:tc>
        <w:tc>
          <w:tcPr>
            <w:tcW w:w="1417" w:type="dxa"/>
            <w:tcBorders>
              <w:top w:val="nil"/>
              <w:left w:val="nil"/>
              <w:bottom w:val="single" w:sz="8" w:space="0" w:color="auto"/>
              <w:right w:val="single" w:sz="8" w:space="0" w:color="auto"/>
            </w:tcBorders>
            <w:shd w:val="clear" w:color="000000" w:fill="FFFFFF"/>
            <w:vAlign w:val="center"/>
            <w:hideMark/>
          </w:tcPr>
          <w:p w:rsidR="00EB7D79" w:rsidRPr="00EB7D79" w:rsidRDefault="00EB7D79" w:rsidP="00EB7D79">
            <w:pPr>
              <w:jc w:val="center"/>
              <w:rPr>
                <w:rFonts w:ascii="Times New Roman" w:hAnsi="Times New Roman" w:cs="Times New Roman"/>
                <w:color w:val="000000"/>
                <w:sz w:val="20"/>
                <w:szCs w:val="20"/>
              </w:rPr>
            </w:pPr>
            <w:r w:rsidRPr="00EB7D79">
              <w:rPr>
                <w:rFonts w:ascii="Times New Roman" w:hAnsi="Times New Roman" w:cs="Times New Roman"/>
                <w:color w:val="000000"/>
                <w:sz w:val="20"/>
                <w:szCs w:val="20"/>
              </w:rPr>
              <w:t>108</w:t>
            </w:r>
          </w:p>
        </w:tc>
        <w:tc>
          <w:tcPr>
            <w:tcW w:w="1418" w:type="dxa"/>
            <w:tcBorders>
              <w:top w:val="nil"/>
              <w:left w:val="nil"/>
              <w:bottom w:val="single" w:sz="8" w:space="0" w:color="auto"/>
              <w:right w:val="single" w:sz="8" w:space="0" w:color="auto"/>
            </w:tcBorders>
            <w:shd w:val="clear" w:color="000000" w:fill="FFFFFF"/>
            <w:vAlign w:val="center"/>
            <w:hideMark/>
          </w:tcPr>
          <w:p w:rsidR="00EB7D79" w:rsidRPr="00EB7D79" w:rsidRDefault="00EB7D79" w:rsidP="00EB7D79">
            <w:pPr>
              <w:jc w:val="center"/>
              <w:rPr>
                <w:rFonts w:ascii="Times New Roman" w:hAnsi="Times New Roman" w:cs="Times New Roman"/>
                <w:color w:val="000000"/>
              </w:rPr>
            </w:pPr>
            <w:r w:rsidRPr="00EB7D79">
              <w:rPr>
                <w:rFonts w:ascii="Times New Roman" w:hAnsi="Times New Roman" w:cs="Times New Roman"/>
                <w:color w:val="000000"/>
              </w:rPr>
              <w:t>74</w:t>
            </w:r>
          </w:p>
        </w:tc>
        <w:tc>
          <w:tcPr>
            <w:tcW w:w="1134" w:type="dxa"/>
            <w:tcBorders>
              <w:top w:val="nil"/>
              <w:left w:val="nil"/>
              <w:bottom w:val="single" w:sz="8" w:space="0" w:color="auto"/>
              <w:right w:val="single" w:sz="8" w:space="0" w:color="auto"/>
            </w:tcBorders>
            <w:shd w:val="clear" w:color="000000" w:fill="FFFFFF"/>
            <w:vAlign w:val="center"/>
            <w:hideMark/>
          </w:tcPr>
          <w:p w:rsidR="00EB7D79" w:rsidRPr="00EB7D79" w:rsidRDefault="00EB7D79" w:rsidP="00EB7D79">
            <w:pPr>
              <w:jc w:val="center"/>
              <w:rPr>
                <w:rFonts w:ascii="Times New Roman" w:hAnsi="Times New Roman" w:cs="Times New Roman"/>
                <w:color w:val="000000"/>
                <w:sz w:val="18"/>
                <w:szCs w:val="18"/>
              </w:rPr>
            </w:pPr>
            <w:r w:rsidRPr="00EB7D79">
              <w:rPr>
                <w:rFonts w:ascii="Times New Roman" w:hAnsi="Times New Roman" w:cs="Times New Roman"/>
                <w:color w:val="000000"/>
                <w:sz w:val="18"/>
                <w:szCs w:val="18"/>
              </w:rPr>
              <w:t>минвата</w:t>
            </w:r>
          </w:p>
        </w:tc>
        <w:tc>
          <w:tcPr>
            <w:tcW w:w="992" w:type="dxa"/>
            <w:tcBorders>
              <w:top w:val="nil"/>
              <w:left w:val="nil"/>
              <w:bottom w:val="single" w:sz="8" w:space="0" w:color="auto"/>
              <w:right w:val="single" w:sz="8" w:space="0" w:color="auto"/>
            </w:tcBorders>
            <w:shd w:val="clear" w:color="000000" w:fill="FFFFFF"/>
            <w:vAlign w:val="center"/>
            <w:hideMark/>
          </w:tcPr>
          <w:p w:rsidR="00EB7D79" w:rsidRPr="00EB7D79" w:rsidRDefault="00EB7D79" w:rsidP="00EB7D79">
            <w:pPr>
              <w:jc w:val="center"/>
              <w:rPr>
                <w:rFonts w:ascii="Times New Roman" w:hAnsi="Times New Roman" w:cs="Times New Roman"/>
                <w:color w:val="000000"/>
              </w:rPr>
            </w:pPr>
            <w:r w:rsidRPr="00EB7D79">
              <w:rPr>
                <w:rFonts w:ascii="Times New Roman" w:hAnsi="Times New Roman" w:cs="Times New Roman"/>
                <w:color w:val="000000"/>
              </w:rPr>
              <w:t>вода</w:t>
            </w:r>
          </w:p>
        </w:tc>
        <w:tc>
          <w:tcPr>
            <w:tcW w:w="1276" w:type="dxa"/>
            <w:tcBorders>
              <w:top w:val="nil"/>
              <w:left w:val="nil"/>
              <w:bottom w:val="single" w:sz="8" w:space="0" w:color="auto"/>
              <w:right w:val="single" w:sz="8" w:space="0" w:color="auto"/>
            </w:tcBorders>
            <w:shd w:val="clear" w:color="auto" w:fill="auto"/>
            <w:vAlign w:val="center"/>
            <w:hideMark/>
          </w:tcPr>
          <w:p w:rsidR="00EB7D79" w:rsidRPr="00EB7D79" w:rsidRDefault="00EB7D79" w:rsidP="00EB7D79">
            <w:pPr>
              <w:jc w:val="center"/>
              <w:rPr>
                <w:rFonts w:ascii="Times New Roman" w:hAnsi="Times New Roman" w:cs="Times New Roman"/>
                <w:color w:val="000000"/>
              </w:rPr>
            </w:pPr>
            <w:r w:rsidRPr="00EB7D79">
              <w:rPr>
                <w:rFonts w:ascii="Times New Roman" w:hAnsi="Times New Roman" w:cs="Times New Roman"/>
                <w:color w:val="000000"/>
              </w:rPr>
              <w:t>канальная</w:t>
            </w:r>
          </w:p>
        </w:tc>
        <w:tc>
          <w:tcPr>
            <w:tcW w:w="850" w:type="dxa"/>
            <w:tcBorders>
              <w:top w:val="nil"/>
              <w:left w:val="nil"/>
              <w:bottom w:val="single" w:sz="8" w:space="0" w:color="auto"/>
              <w:right w:val="single" w:sz="8" w:space="0" w:color="auto"/>
            </w:tcBorders>
            <w:shd w:val="clear" w:color="auto" w:fill="auto"/>
            <w:vAlign w:val="center"/>
            <w:hideMark/>
          </w:tcPr>
          <w:p w:rsidR="00EB7D79" w:rsidRPr="00EB7D79" w:rsidRDefault="00EB7D79" w:rsidP="00EB7D79">
            <w:pPr>
              <w:jc w:val="center"/>
              <w:rPr>
                <w:rFonts w:ascii="Times New Roman" w:hAnsi="Times New Roman" w:cs="Times New Roman"/>
                <w:color w:val="000000"/>
              </w:rPr>
            </w:pPr>
            <w:r w:rsidRPr="00EB7D79">
              <w:rPr>
                <w:rFonts w:ascii="Times New Roman" w:hAnsi="Times New Roman" w:cs="Times New Roman"/>
                <w:color w:val="000000"/>
              </w:rPr>
              <w:t>1981</w:t>
            </w:r>
          </w:p>
        </w:tc>
      </w:tr>
      <w:tr w:rsidR="00EB7D79" w:rsidRPr="006D5E66" w:rsidTr="00EB7D79">
        <w:trPr>
          <w:trHeight w:val="319"/>
        </w:trPr>
        <w:tc>
          <w:tcPr>
            <w:tcW w:w="2689" w:type="dxa"/>
            <w:tcBorders>
              <w:top w:val="nil"/>
              <w:left w:val="single" w:sz="8" w:space="0" w:color="auto"/>
              <w:bottom w:val="single" w:sz="8" w:space="0" w:color="auto"/>
              <w:right w:val="single" w:sz="8" w:space="0" w:color="auto"/>
            </w:tcBorders>
            <w:shd w:val="clear" w:color="auto" w:fill="auto"/>
            <w:vAlign w:val="center"/>
            <w:hideMark/>
          </w:tcPr>
          <w:p w:rsidR="00EB7D79" w:rsidRPr="00EB7D79" w:rsidRDefault="00EB7D79" w:rsidP="00EB7D79">
            <w:pPr>
              <w:rPr>
                <w:rFonts w:ascii="Times New Roman" w:hAnsi="Times New Roman" w:cs="Times New Roman"/>
                <w:color w:val="000000"/>
              </w:rPr>
            </w:pPr>
            <w:r w:rsidRPr="00EB7D79">
              <w:rPr>
                <w:rFonts w:ascii="Times New Roman" w:hAnsi="Times New Roman" w:cs="Times New Roman"/>
                <w:color w:val="000000"/>
              </w:rPr>
              <w:t>ТК9-Комсомольская 41</w:t>
            </w:r>
          </w:p>
        </w:tc>
        <w:tc>
          <w:tcPr>
            <w:tcW w:w="1417" w:type="dxa"/>
            <w:tcBorders>
              <w:top w:val="nil"/>
              <w:left w:val="nil"/>
              <w:bottom w:val="single" w:sz="8" w:space="0" w:color="auto"/>
              <w:right w:val="single" w:sz="8" w:space="0" w:color="auto"/>
            </w:tcBorders>
            <w:shd w:val="clear" w:color="000000" w:fill="FFFFFF"/>
            <w:vAlign w:val="center"/>
            <w:hideMark/>
          </w:tcPr>
          <w:p w:rsidR="00EB7D79" w:rsidRPr="00EB7D79" w:rsidRDefault="00EB7D79" w:rsidP="00EB7D79">
            <w:pPr>
              <w:jc w:val="center"/>
              <w:rPr>
                <w:rFonts w:ascii="Times New Roman" w:hAnsi="Times New Roman" w:cs="Times New Roman"/>
                <w:color w:val="000000"/>
                <w:sz w:val="20"/>
                <w:szCs w:val="20"/>
              </w:rPr>
            </w:pPr>
            <w:r w:rsidRPr="00EB7D79">
              <w:rPr>
                <w:rFonts w:ascii="Times New Roman" w:hAnsi="Times New Roman" w:cs="Times New Roman"/>
                <w:color w:val="000000"/>
                <w:sz w:val="20"/>
                <w:szCs w:val="20"/>
              </w:rPr>
              <w:t>57</w:t>
            </w:r>
          </w:p>
        </w:tc>
        <w:tc>
          <w:tcPr>
            <w:tcW w:w="1418" w:type="dxa"/>
            <w:tcBorders>
              <w:top w:val="nil"/>
              <w:left w:val="nil"/>
              <w:bottom w:val="single" w:sz="8" w:space="0" w:color="auto"/>
              <w:right w:val="single" w:sz="8" w:space="0" w:color="auto"/>
            </w:tcBorders>
            <w:shd w:val="clear" w:color="000000" w:fill="FFFFFF"/>
            <w:vAlign w:val="center"/>
            <w:hideMark/>
          </w:tcPr>
          <w:p w:rsidR="00EB7D79" w:rsidRPr="00EB7D79" w:rsidRDefault="00EB7D79" w:rsidP="00EB7D79">
            <w:pPr>
              <w:jc w:val="center"/>
              <w:rPr>
                <w:rFonts w:ascii="Times New Roman" w:hAnsi="Times New Roman" w:cs="Times New Roman"/>
                <w:color w:val="000000"/>
              </w:rPr>
            </w:pPr>
            <w:r w:rsidRPr="00EB7D79">
              <w:rPr>
                <w:rFonts w:ascii="Times New Roman" w:hAnsi="Times New Roman" w:cs="Times New Roman"/>
                <w:color w:val="000000"/>
              </w:rPr>
              <w:t>14</w:t>
            </w:r>
          </w:p>
        </w:tc>
        <w:tc>
          <w:tcPr>
            <w:tcW w:w="1134" w:type="dxa"/>
            <w:tcBorders>
              <w:top w:val="nil"/>
              <w:left w:val="nil"/>
              <w:bottom w:val="single" w:sz="8" w:space="0" w:color="auto"/>
              <w:right w:val="single" w:sz="8" w:space="0" w:color="auto"/>
            </w:tcBorders>
            <w:shd w:val="clear" w:color="000000" w:fill="FFFFFF"/>
            <w:vAlign w:val="center"/>
            <w:hideMark/>
          </w:tcPr>
          <w:p w:rsidR="00EB7D79" w:rsidRPr="00EB7D79" w:rsidRDefault="00EB7D79" w:rsidP="00EB7D79">
            <w:pPr>
              <w:jc w:val="center"/>
              <w:rPr>
                <w:rFonts w:ascii="Times New Roman" w:hAnsi="Times New Roman" w:cs="Times New Roman"/>
                <w:color w:val="000000"/>
                <w:sz w:val="18"/>
                <w:szCs w:val="18"/>
              </w:rPr>
            </w:pPr>
            <w:r w:rsidRPr="00EB7D79">
              <w:rPr>
                <w:rFonts w:ascii="Times New Roman" w:hAnsi="Times New Roman" w:cs="Times New Roman"/>
                <w:color w:val="000000"/>
                <w:sz w:val="18"/>
                <w:szCs w:val="18"/>
              </w:rPr>
              <w:t>минвата</w:t>
            </w:r>
          </w:p>
        </w:tc>
        <w:tc>
          <w:tcPr>
            <w:tcW w:w="992" w:type="dxa"/>
            <w:tcBorders>
              <w:top w:val="nil"/>
              <w:left w:val="nil"/>
              <w:bottom w:val="single" w:sz="8" w:space="0" w:color="auto"/>
              <w:right w:val="single" w:sz="8" w:space="0" w:color="auto"/>
            </w:tcBorders>
            <w:shd w:val="clear" w:color="000000" w:fill="FFFFFF"/>
            <w:vAlign w:val="center"/>
            <w:hideMark/>
          </w:tcPr>
          <w:p w:rsidR="00EB7D79" w:rsidRPr="00EB7D79" w:rsidRDefault="00EB7D79" w:rsidP="00EB7D79">
            <w:pPr>
              <w:jc w:val="center"/>
              <w:rPr>
                <w:rFonts w:ascii="Times New Roman" w:hAnsi="Times New Roman" w:cs="Times New Roman"/>
                <w:color w:val="000000"/>
              </w:rPr>
            </w:pPr>
            <w:r w:rsidRPr="00EB7D79">
              <w:rPr>
                <w:rFonts w:ascii="Times New Roman" w:hAnsi="Times New Roman" w:cs="Times New Roman"/>
                <w:color w:val="000000"/>
              </w:rPr>
              <w:t>вода</w:t>
            </w:r>
          </w:p>
        </w:tc>
        <w:tc>
          <w:tcPr>
            <w:tcW w:w="1276" w:type="dxa"/>
            <w:tcBorders>
              <w:top w:val="nil"/>
              <w:left w:val="nil"/>
              <w:bottom w:val="single" w:sz="8" w:space="0" w:color="auto"/>
              <w:right w:val="single" w:sz="8" w:space="0" w:color="auto"/>
            </w:tcBorders>
            <w:shd w:val="clear" w:color="auto" w:fill="auto"/>
            <w:vAlign w:val="center"/>
            <w:hideMark/>
          </w:tcPr>
          <w:p w:rsidR="00EB7D79" w:rsidRPr="00EB7D79" w:rsidRDefault="00EB7D79" w:rsidP="00EB7D79">
            <w:pPr>
              <w:jc w:val="center"/>
              <w:rPr>
                <w:rFonts w:ascii="Times New Roman" w:hAnsi="Times New Roman" w:cs="Times New Roman"/>
                <w:color w:val="000000"/>
              </w:rPr>
            </w:pPr>
            <w:r w:rsidRPr="00EB7D79">
              <w:rPr>
                <w:rFonts w:ascii="Times New Roman" w:hAnsi="Times New Roman" w:cs="Times New Roman"/>
                <w:color w:val="000000"/>
              </w:rPr>
              <w:t>канальная</w:t>
            </w:r>
          </w:p>
        </w:tc>
        <w:tc>
          <w:tcPr>
            <w:tcW w:w="850" w:type="dxa"/>
            <w:tcBorders>
              <w:top w:val="nil"/>
              <w:left w:val="nil"/>
              <w:bottom w:val="single" w:sz="8" w:space="0" w:color="auto"/>
              <w:right w:val="single" w:sz="8" w:space="0" w:color="auto"/>
            </w:tcBorders>
            <w:shd w:val="clear" w:color="auto" w:fill="auto"/>
            <w:vAlign w:val="center"/>
            <w:hideMark/>
          </w:tcPr>
          <w:p w:rsidR="00EB7D79" w:rsidRPr="00EB7D79" w:rsidRDefault="00EB7D79" w:rsidP="00EB7D79">
            <w:pPr>
              <w:jc w:val="center"/>
              <w:rPr>
                <w:rFonts w:ascii="Times New Roman" w:hAnsi="Times New Roman" w:cs="Times New Roman"/>
                <w:color w:val="000000"/>
              </w:rPr>
            </w:pPr>
            <w:r w:rsidRPr="00EB7D79">
              <w:rPr>
                <w:rFonts w:ascii="Times New Roman" w:hAnsi="Times New Roman" w:cs="Times New Roman"/>
                <w:color w:val="000000"/>
              </w:rPr>
              <w:t>1981</w:t>
            </w:r>
          </w:p>
        </w:tc>
      </w:tr>
      <w:tr w:rsidR="00EB7D79" w:rsidRPr="006D5E66" w:rsidTr="00EB7D79">
        <w:trPr>
          <w:trHeight w:val="300"/>
        </w:trPr>
        <w:tc>
          <w:tcPr>
            <w:tcW w:w="2689" w:type="dxa"/>
            <w:tcBorders>
              <w:top w:val="nil"/>
              <w:left w:val="single" w:sz="8" w:space="0" w:color="auto"/>
              <w:bottom w:val="single" w:sz="8" w:space="0" w:color="auto"/>
              <w:right w:val="single" w:sz="8" w:space="0" w:color="auto"/>
            </w:tcBorders>
            <w:shd w:val="clear" w:color="000000" w:fill="FFFFFF"/>
            <w:vAlign w:val="center"/>
            <w:hideMark/>
          </w:tcPr>
          <w:p w:rsidR="00EB7D79" w:rsidRPr="00EB7D79" w:rsidRDefault="00EB7D79" w:rsidP="00EB7D79">
            <w:pPr>
              <w:rPr>
                <w:rFonts w:ascii="Times New Roman" w:hAnsi="Times New Roman" w:cs="Times New Roman"/>
                <w:color w:val="000000"/>
              </w:rPr>
            </w:pPr>
            <w:r w:rsidRPr="00EB7D79">
              <w:rPr>
                <w:rFonts w:ascii="Times New Roman" w:hAnsi="Times New Roman" w:cs="Times New Roman"/>
                <w:color w:val="000000"/>
              </w:rPr>
              <w:t>ТК7-Вр7</w:t>
            </w:r>
          </w:p>
        </w:tc>
        <w:tc>
          <w:tcPr>
            <w:tcW w:w="1417" w:type="dxa"/>
            <w:tcBorders>
              <w:top w:val="nil"/>
              <w:left w:val="nil"/>
              <w:bottom w:val="single" w:sz="8" w:space="0" w:color="auto"/>
              <w:right w:val="single" w:sz="8" w:space="0" w:color="auto"/>
            </w:tcBorders>
            <w:shd w:val="clear" w:color="000000" w:fill="FFFFFF"/>
            <w:vAlign w:val="center"/>
            <w:hideMark/>
          </w:tcPr>
          <w:p w:rsidR="00EB7D79" w:rsidRPr="00EB7D79" w:rsidRDefault="00EB7D79" w:rsidP="00EB7D79">
            <w:pPr>
              <w:jc w:val="center"/>
              <w:rPr>
                <w:rFonts w:ascii="Times New Roman" w:hAnsi="Times New Roman" w:cs="Times New Roman"/>
                <w:color w:val="000000"/>
                <w:sz w:val="20"/>
                <w:szCs w:val="20"/>
              </w:rPr>
            </w:pPr>
            <w:r w:rsidRPr="00EB7D79">
              <w:rPr>
                <w:rFonts w:ascii="Times New Roman" w:hAnsi="Times New Roman" w:cs="Times New Roman"/>
                <w:color w:val="000000"/>
                <w:sz w:val="20"/>
                <w:szCs w:val="20"/>
              </w:rPr>
              <w:t>159</w:t>
            </w:r>
          </w:p>
        </w:tc>
        <w:tc>
          <w:tcPr>
            <w:tcW w:w="1418" w:type="dxa"/>
            <w:tcBorders>
              <w:top w:val="nil"/>
              <w:left w:val="nil"/>
              <w:bottom w:val="single" w:sz="8" w:space="0" w:color="auto"/>
              <w:right w:val="single" w:sz="8" w:space="0" w:color="auto"/>
            </w:tcBorders>
            <w:shd w:val="clear" w:color="000000" w:fill="FFFFFF"/>
            <w:vAlign w:val="center"/>
            <w:hideMark/>
          </w:tcPr>
          <w:p w:rsidR="00EB7D79" w:rsidRPr="00EB7D79" w:rsidRDefault="00EB7D79" w:rsidP="00EB7D79">
            <w:pPr>
              <w:jc w:val="center"/>
              <w:rPr>
                <w:rFonts w:ascii="Times New Roman" w:hAnsi="Times New Roman" w:cs="Times New Roman"/>
                <w:color w:val="000000"/>
              </w:rPr>
            </w:pPr>
            <w:r w:rsidRPr="00EB7D79">
              <w:rPr>
                <w:rFonts w:ascii="Times New Roman" w:hAnsi="Times New Roman" w:cs="Times New Roman"/>
                <w:color w:val="000000"/>
              </w:rPr>
              <w:t>95</w:t>
            </w:r>
          </w:p>
        </w:tc>
        <w:tc>
          <w:tcPr>
            <w:tcW w:w="1134" w:type="dxa"/>
            <w:tcBorders>
              <w:top w:val="nil"/>
              <w:left w:val="nil"/>
              <w:bottom w:val="single" w:sz="8" w:space="0" w:color="auto"/>
              <w:right w:val="single" w:sz="8" w:space="0" w:color="auto"/>
            </w:tcBorders>
            <w:shd w:val="clear" w:color="000000" w:fill="FFFFFF"/>
            <w:vAlign w:val="center"/>
            <w:hideMark/>
          </w:tcPr>
          <w:p w:rsidR="00EB7D79" w:rsidRPr="00EB7D79" w:rsidRDefault="00EB7D79" w:rsidP="00EB7D79">
            <w:pPr>
              <w:jc w:val="center"/>
              <w:rPr>
                <w:rFonts w:ascii="Times New Roman" w:hAnsi="Times New Roman" w:cs="Times New Roman"/>
                <w:color w:val="000000"/>
                <w:sz w:val="18"/>
                <w:szCs w:val="18"/>
              </w:rPr>
            </w:pPr>
            <w:r w:rsidRPr="00EB7D79">
              <w:rPr>
                <w:rFonts w:ascii="Times New Roman" w:hAnsi="Times New Roman" w:cs="Times New Roman"/>
                <w:color w:val="000000"/>
                <w:sz w:val="18"/>
                <w:szCs w:val="18"/>
              </w:rPr>
              <w:t>минвата</w:t>
            </w:r>
          </w:p>
        </w:tc>
        <w:tc>
          <w:tcPr>
            <w:tcW w:w="992" w:type="dxa"/>
            <w:tcBorders>
              <w:top w:val="nil"/>
              <w:left w:val="nil"/>
              <w:bottom w:val="single" w:sz="8" w:space="0" w:color="auto"/>
              <w:right w:val="single" w:sz="8" w:space="0" w:color="auto"/>
            </w:tcBorders>
            <w:shd w:val="clear" w:color="000000" w:fill="FFFFFF"/>
            <w:vAlign w:val="center"/>
            <w:hideMark/>
          </w:tcPr>
          <w:p w:rsidR="00EB7D79" w:rsidRPr="00EB7D79" w:rsidRDefault="00EB7D79" w:rsidP="00EB7D79">
            <w:pPr>
              <w:jc w:val="center"/>
              <w:rPr>
                <w:rFonts w:ascii="Times New Roman" w:hAnsi="Times New Roman" w:cs="Times New Roman"/>
                <w:color w:val="000000"/>
              </w:rPr>
            </w:pPr>
            <w:r w:rsidRPr="00EB7D79">
              <w:rPr>
                <w:rFonts w:ascii="Times New Roman" w:hAnsi="Times New Roman" w:cs="Times New Roman"/>
                <w:color w:val="000000"/>
              </w:rPr>
              <w:t>вода</w:t>
            </w:r>
          </w:p>
        </w:tc>
        <w:tc>
          <w:tcPr>
            <w:tcW w:w="1276" w:type="dxa"/>
            <w:tcBorders>
              <w:top w:val="nil"/>
              <w:left w:val="nil"/>
              <w:bottom w:val="single" w:sz="8" w:space="0" w:color="auto"/>
              <w:right w:val="single" w:sz="8" w:space="0" w:color="auto"/>
            </w:tcBorders>
            <w:shd w:val="clear" w:color="000000" w:fill="FFFFFF"/>
            <w:vAlign w:val="center"/>
            <w:hideMark/>
          </w:tcPr>
          <w:p w:rsidR="00EB7D79" w:rsidRPr="00EB7D79" w:rsidRDefault="00EB7D79" w:rsidP="00EB7D79">
            <w:pPr>
              <w:jc w:val="center"/>
              <w:rPr>
                <w:rFonts w:ascii="Times New Roman" w:hAnsi="Times New Roman" w:cs="Times New Roman"/>
                <w:color w:val="000000"/>
              </w:rPr>
            </w:pPr>
            <w:r w:rsidRPr="00EB7D79">
              <w:rPr>
                <w:rFonts w:ascii="Times New Roman" w:hAnsi="Times New Roman" w:cs="Times New Roman"/>
                <w:color w:val="000000"/>
              </w:rPr>
              <w:t>надземная</w:t>
            </w:r>
          </w:p>
        </w:tc>
        <w:tc>
          <w:tcPr>
            <w:tcW w:w="850" w:type="dxa"/>
            <w:tcBorders>
              <w:top w:val="nil"/>
              <w:left w:val="nil"/>
              <w:bottom w:val="single" w:sz="8" w:space="0" w:color="auto"/>
              <w:right w:val="single" w:sz="8" w:space="0" w:color="auto"/>
            </w:tcBorders>
            <w:shd w:val="clear" w:color="auto" w:fill="auto"/>
            <w:vAlign w:val="center"/>
            <w:hideMark/>
          </w:tcPr>
          <w:p w:rsidR="00EB7D79" w:rsidRPr="00EB7D79" w:rsidRDefault="00EB7D79" w:rsidP="00EB7D79">
            <w:pPr>
              <w:jc w:val="center"/>
              <w:rPr>
                <w:rFonts w:ascii="Times New Roman" w:hAnsi="Times New Roman" w:cs="Times New Roman"/>
                <w:color w:val="000000"/>
              </w:rPr>
            </w:pPr>
            <w:r w:rsidRPr="00EB7D79">
              <w:rPr>
                <w:rFonts w:ascii="Times New Roman" w:hAnsi="Times New Roman" w:cs="Times New Roman"/>
                <w:color w:val="000000"/>
              </w:rPr>
              <w:t>1981</w:t>
            </w:r>
          </w:p>
        </w:tc>
      </w:tr>
      <w:tr w:rsidR="00EB7D79" w:rsidRPr="006D5E66" w:rsidTr="00EB7D79">
        <w:trPr>
          <w:trHeight w:val="300"/>
        </w:trPr>
        <w:tc>
          <w:tcPr>
            <w:tcW w:w="2689" w:type="dxa"/>
            <w:tcBorders>
              <w:top w:val="nil"/>
              <w:left w:val="single" w:sz="8" w:space="0" w:color="auto"/>
              <w:bottom w:val="single" w:sz="8" w:space="0" w:color="auto"/>
              <w:right w:val="single" w:sz="8" w:space="0" w:color="auto"/>
            </w:tcBorders>
            <w:shd w:val="clear" w:color="000000" w:fill="FFFFFF"/>
            <w:vAlign w:val="center"/>
            <w:hideMark/>
          </w:tcPr>
          <w:p w:rsidR="00EB7D79" w:rsidRPr="00EB7D79" w:rsidRDefault="00EB7D79" w:rsidP="00EB7D79">
            <w:pPr>
              <w:rPr>
                <w:rFonts w:ascii="Times New Roman" w:hAnsi="Times New Roman" w:cs="Times New Roman"/>
                <w:color w:val="000000"/>
              </w:rPr>
            </w:pPr>
            <w:r w:rsidRPr="00EB7D79">
              <w:rPr>
                <w:rFonts w:ascii="Times New Roman" w:hAnsi="Times New Roman" w:cs="Times New Roman"/>
                <w:color w:val="000000"/>
              </w:rPr>
              <w:t>Вр7-Вр9</w:t>
            </w:r>
          </w:p>
        </w:tc>
        <w:tc>
          <w:tcPr>
            <w:tcW w:w="1417" w:type="dxa"/>
            <w:tcBorders>
              <w:top w:val="nil"/>
              <w:left w:val="nil"/>
              <w:bottom w:val="single" w:sz="8" w:space="0" w:color="auto"/>
              <w:right w:val="single" w:sz="8" w:space="0" w:color="auto"/>
            </w:tcBorders>
            <w:shd w:val="clear" w:color="000000" w:fill="FFFFFF"/>
            <w:vAlign w:val="center"/>
            <w:hideMark/>
          </w:tcPr>
          <w:p w:rsidR="00EB7D79" w:rsidRPr="00EB7D79" w:rsidRDefault="00EB7D79" w:rsidP="00EB7D79">
            <w:pPr>
              <w:jc w:val="center"/>
              <w:rPr>
                <w:rFonts w:ascii="Times New Roman" w:hAnsi="Times New Roman" w:cs="Times New Roman"/>
                <w:color w:val="000000"/>
                <w:sz w:val="20"/>
                <w:szCs w:val="20"/>
              </w:rPr>
            </w:pPr>
            <w:r w:rsidRPr="00EB7D79">
              <w:rPr>
                <w:rFonts w:ascii="Times New Roman" w:hAnsi="Times New Roman" w:cs="Times New Roman"/>
                <w:color w:val="000000"/>
                <w:sz w:val="20"/>
                <w:szCs w:val="20"/>
              </w:rPr>
              <w:t>159</w:t>
            </w:r>
          </w:p>
        </w:tc>
        <w:tc>
          <w:tcPr>
            <w:tcW w:w="1418" w:type="dxa"/>
            <w:tcBorders>
              <w:top w:val="nil"/>
              <w:left w:val="nil"/>
              <w:bottom w:val="single" w:sz="8" w:space="0" w:color="auto"/>
              <w:right w:val="single" w:sz="8" w:space="0" w:color="auto"/>
            </w:tcBorders>
            <w:shd w:val="clear" w:color="000000" w:fill="FFFFFF"/>
            <w:vAlign w:val="center"/>
            <w:hideMark/>
          </w:tcPr>
          <w:p w:rsidR="00EB7D79" w:rsidRPr="00EB7D79" w:rsidRDefault="00EB7D79" w:rsidP="00EB7D79">
            <w:pPr>
              <w:jc w:val="center"/>
              <w:rPr>
                <w:rFonts w:ascii="Times New Roman" w:hAnsi="Times New Roman" w:cs="Times New Roman"/>
                <w:color w:val="000000"/>
              </w:rPr>
            </w:pPr>
            <w:r w:rsidRPr="00EB7D79">
              <w:rPr>
                <w:rFonts w:ascii="Times New Roman" w:hAnsi="Times New Roman" w:cs="Times New Roman"/>
                <w:color w:val="000000"/>
              </w:rPr>
              <w:t>20</w:t>
            </w:r>
          </w:p>
        </w:tc>
        <w:tc>
          <w:tcPr>
            <w:tcW w:w="1134" w:type="dxa"/>
            <w:tcBorders>
              <w:top w:val="nil"/>
              <w:left w:val="nil"/>
              <w:bottom w:val="single" w:sz="8" w:space="0" w:color="auto"/>
              <w:right w:val="single" w:sz="8" w:space="0" w:color="auto"/>
            </w:tcBorders>
            <w:shd w:val="clear" w:color="000000" w:fill="FFFFFF"/>
            <w:vAlign w:val="center"/>
            <w:hideMark/>
          </w:tcPr>
          <w:p w:rsidR="00EB7D79" w:rsidRPr="00EB7D79" w:rsidRDefault="00EB7D79" w:rsidP="00EB7D79">
            <w:pPr>
              <w:jc w:val="center"/>
              <w:rPr>
                <w:rFonts w:ascii="Times New Roman" w:hAnsi="Times New Roman" w:cs="Times New Roman"/>
                <w:color w:val="000000"/>
                <w:sz w:val="18"/>
                <w:szCs w:val="18"/>
              </w:rPr>
            </w:pPr>
            <w:r w:rsidRPr="00EB7D79">
              <w:rPr>
                <w:rFonts w:ascii="Times New Roman" w:hAnsi="Times New Roman" w:cs="Times New Roman"/>
                <w:color w:val="000000"/>
                <w:sz w:val="18"/>
                <w:szCs w:val="18"/>
              </w:rPr>
              <w:t>ППУ</w:t>
            </w:r>
          </w:p>
        </w:tc>
        <w:tc>
          <w:tcPr>
            <w:tcW w:w="992" w:type="dxa"/>
            <w:tcBorders>
              <w:top w:val="nil"/>
              <w:left w:val="nil"/>
              <w:bottom w:val="single" w:sz="8" w:space="0" w:color="auto"/>
              <w:right w:val="single" w:sz="8" w:space="0" w:color="auto"/>
            </w:tcBorders>
            <w:shd w:val="clear" w:color="000000" w:fill="FFFFFF"/>
            <w:vAlign w:val="center"/>
            <w:hideMark/>
          </w:tcPr>
          <w:p w:rsidR="00EB7D79" w:rsidRPr="00EB7D79" w:rsidRDefault="00EB7D79" w:rsidP="00EB7D79">
            <w:pPr>
              <w:jc w:val="center"/>
              <w:rPr>
                <w:rFonts w:ascii="Times New Roman" w:hAnsi="Times New Roman" w:cs="Times New Roman"/>
                <w:color w:val="000000"/>
              </w:rPr>
            </w:pPr>
            <w:r w:rsidRPr="00EB7D79">
              <w:rPr>
                <w:rFonts w:ascii="Times New Roman" w:hAnsi="Times New Roman" w:cs="Times New Roman"/>
                <w:color w:val="000000"/>
              </w:rPr>
              <w:t>вода</w:t>
            </w:r>
          </w:p>
        </w:tc>
        <w:tc>
          <w:tcPr>
            <w:tcW w:w="1276" w:type="dxa"/>
            <w:tcBorders>
              <w:top w:val="nil"/>
              <w:left w:val="nil"/>
              <w:bottom w:val="single" w:sz="8" w:space="0" w:color="auto"/>
              <w:right w:val="single" w:sz="8" w:space="0" w:color="auto"/>
            </w:tcBorders>
            <w:shd w:val="clear" w:color="000000" w:fill="FFFFFF"/>
            <w:vAlign w:val="center"/>
            <w:hideMark/>
          </w:tcPr>
          <w:p w:rsidR="00EB7D79" w:rsidRPr="00EB7D79" w:rsidRDefault="00EB7D79" w:rsidP="00EB7D79">
            <w:pPr>
              <w:jc w:val="center"/>
              <w:rPr>
                <w:rFonts w:ascii="Times New Roman" w:hAnsi="Times New Roman" w:cs="Times New Roman"/>
                <w:color w:val="000000"/>
              </w:rPr>
            </w:pPr>
            <w:r w:rsidRPr="00EB7D79">
              <w:rPr>
                <w:rFonts w:ascii="Times New Roman" w:hAnsi="Times New Roman" w:cs="Times New Roman"/>
                <w:color w:val="000000"/>
              </w:rPr>
              <w:t>надземная</w:t>
            </w:r>
          </w:p>
        </w:tc>
        <w:tc>
          <w:tcPr>
            <w:tcW w:w="850" w:type="dxa"/>
            <w:tcBorders>
              <w:top w:val="nil"/>
              <w:left w:val="nil"/>
              <w:bottom w:val="single" w:sz="8" w:space="0" w:color="auto"/>
              <w:right w:val="single" w:sz="8" w:space="0" w:color="auto"/>
            </w:tcBorders>
            <w:shd w:val="clear" w:color="auto" w:fill="auto"/>
            <w:vAlign w:val="center"/>
            <w:hideMark/>
          </w:tcPr>
          <w:p w:rsidR="00EB7D79" w:rsidRPr="00EB7D79" w:rsidRDefault="00EB7D79" w:rsidP="00EB7D79">
            <w:pPr>
              <w:jc w:val="center"/>
              <w:rPr>
                <w:rFonts w:ascii="Times New Roman" w:hAnsi="Times New Roman" w:cs="Times New Roman"/>
                <w:color w:val="000000"/>
              </w:rPr>
            </w:pPr>
            <w:r w:rsidRPr="00EB7D79">
              <w:rPr>
                <w:rFonts w:ascii="Times New Roman" w:hAnsi="Times New Roman" w:cs="Times New Roman"/>
                <w:color w:val="000000"/>
              </w:rPr>
              <w:t>2018</w:t>
            </w:r>
          </w:p>
        </w:tc>
      </w:tr>
      <w:tr w:rsidR="00EB7D79" w:rsidRPr="006D5E66" w:rsidTr="00EB7D79">
        <w:trPr>
          <w:trHeight w:val="300"/>
        </w:trPr>
        <w:tc>
          <w:tcPr>
            <w:tcW w:w="2689" w:type="dxa"/>
            <w:tcBorders>
              <w:top w:val="nil"/>
              <w:left w:val="single" w:sz="8" w:space="0" w:color="auto"/>
              <w:bottom w:val="single" w:sz="8" w:space="0" w:color="auto"/>
              <w:right w:val="single" w:sz="8" w:space="0" w:color="auto"/>
            </w:tcBorders>
            <w:shd w:val="clear" w:color="000000" w:fill="FFFFFF"/>
            <w:vAlign w:val="center"/>
            <w:hideMark/>
          </w:tcPr>
          <w:p w:rsidR="00EB7D79" w:rsidRPr="00EB7D79" w:rsidRDefault="00EB7D79" w:rsidP="00EB7D79">
            <w:pPr>
              <w:rPr>
                <w:rFonts w:ascii="Times New Roman" w:hAnsi="Times New Roman" w:cs="Times New Roman"/>
                <w:color w:val="000000"/>
              </w:rPr>
            </w:pPr>
            <w:r w:rsidRPr="00EB7D79">
              <w:rPr>
                <w:rFonts w:ascii="Times New Roman" w:hAnsi="Times New Roman" w:cs="Times New Roman"/>
                <w:color w:val="000000"/>
              </w:rPr>
              <w:t>Вр7-Вр9</w:t>
            </w:r>
          </w:p>
        </w:tc>
        <w:tc>
          <w:tcPr>
            <w:tcW w:w="1417" w:type="dxa"/>
            <w:tcBorders>
              <w:top w:val="nil"/>
              <w:left w:val="nil"/>
              <w:bottom w:val="single" w:sz="8" w:space="0" w:color="auto"/>
              <w:right w:val="single" w:sz="8" w:space="0" w:color="auto"/>
            </w:tcBorders>
            <w:shd w:val="clear" w:color="000000" w:fill="FFFFFF"/>
            <w:vAlign w:val="center"/>
            <w:hideMark/>
          </w:tcPr>
          <w:p w:rsidR="00EB7D79" w:rsidRPr="00EB7D79" w:rsidRDefault="00EB7D79" w:rsidP="00EB7D79">
            <w:pPr>
              <w:jc w:val="center"/>
              <w:rPr>
                <w:rFonts w:ascii="Times New Roman" w:hAnsi="Times New Roman" w:cs="Times New Roman"/>
                <w:color w:val="000000"/>
                <w:sz w:val="20"/>
                <w:szCs w:val="20"/>
              </w:rPr>
            </w:pPr>
            <w:r w:rsidRPr="00EB7D79">
              <w:rPr>
                <w:rFonts w:ascii="Times New Roman" w:hAnsi="Times New Roman" w:cs="Times New Roman"/>
                <w:color w:val="000000"/>
                <w:sz w:val="20"/>
                <w:szCs w:val="20"/>
              </w:rPr>
              <w:t>159</w:t>
            </w:r>
          </w:p>
        </w:tc>
        <w:tc>
          <w:tcPr>
            <w:tcW w:w="1418" w:type="dxa"/>
            <w:tcBorders>
              <w:top w:val="nil"/>
              <w:left w:val="nil"/>
              <w:bottom w:val="single" w:sz="8" w:space="0" w:color="auto"/>
              <w:right w:val="single" w:sz="8" w:space="0" w:color="auto"/>
            </w:tcBorders>
            <w:shd w:val="clear" w:color="000000" w:fill="FFFFFF"/>
            <w:vAlign w:val="center"/>
            <w:hideMark/>
          </w:tcPr>
          <w:p w:rsidR="00EB7D79" w:rsidRPr="00EB7D79" w:rsidRDefault="00EB7D79" w:rsidP="00EB7D79">
            <w:pPr>
              <w:jc w:val="center"/>
              <w:rPr>
                <w:rFonts w:ascii="Times New Roman" w:hAnsi="Times New Roman" w:cs="Times New Roman"/>
                <w:color w:val="000000"/>
              </w:rPr>
            </w:pPr>
            <w:r w:rsidRPr="00EB7D79">
              <w:rPr>
                <w:rFonts w:ascii="Times New Roman" w:hAnsi="Times New Roman" w:cs="Times New Roman"/>
                <w:color w:val="000000"/>
              </w:rPr>
              <w:t>120</w:t>
            </w:r>
          </w:p>
        </w:tc>
        <w:tc>
          <w:tcPr>
            <w:tcW w:w="1134" w:type="dxa"/>
            <w:tcBorders>
              <w:top w:val="nil"/>
              <w:left w:val="nil"/>
              <w:bottom w:val="single" w:sz="8" w:space="0" w:color="auto"/>
              <w:right w:val="single" w:sz="8" w:space="0" w:color="auto"/>
            </w:tcBorders>
            <w:shd w:val="clear" w:color="000000" w:fill="FFFFFF"/>
            <w:vAlign w:val="center"/>
            <w:hideMark/>
          </w:tcPr>
          <w:p w:rsidR="00EB7D79" w:rsidRPr="00EB7D79" w:rsidRDefault="00EB7D79" w:rsidP="00EB7D79">
            <w:pPr>
              <w:jc w:val="center"/>
              <w:rPr>
                <w:rFonts w:ascii="Times New Roman" w:hAnsi="Times New Roman" w:cs="Times New Roman"/>
                <w:color w:val="000000"/>
                <w:sz w:val="18"/>
                <w:szCs w:val="18"/>
              </w:rPr>
            </w:pPr>
            <w:r w:rsidRPr="00EB7D79">
              <w:rPr>
                <w:rFonts w:ascii="Times New Roman" w:hAnsi="Times New Roman" w:cs="Times New Roman"/>
                <w:color w:val="000000"/>
                <w:sz w:val="18"/>
                <w:szCs w:val="18"/>
              </w:rPr>
              <w:t>минвата</w:t>
            </w:r>
          </w:p>
        </w:tc>
        <w:tc>
          <w:tcPr>
            <w:tcW w:w="992" w:type="dxa"/>
            <w:tcBorders>
              <w:top w:val="nil"/>
              <w:left w:val="nil"/>
              <w:bottom w:val="single" w:sz="8" w:space="0" w:color="auto"/>
              <w:right w:val="single" w:sz="8" w:space="0" w:color="auto"/>
            </w:tcBorders>
            <w:shd w:val="clear" w:color="000000" w:fill="FFFFFF"/>
            <w:vAlign w:val="center"/>
            <w:hideMark/>
          </w:tcPr>
          <w:p w:rsidR="00EB7D79" w:rsidRPr="00EB7D79" w:rsidRDefault="00EB7D79" w:rsidP="00EB7D79">
            <w:pPr>
              <w:jc w:val="center"/>
              <w:rPr>
                <w:rFonts w:ascii="Times New Roman" w:hAnsi="Times New Roman" w:cs="Times New Roman"/>
                <w:color w:val="000000"/>
              </w:rPr>
            </w:pPr>
            <w:r w:rsidRPr="00EB7D79">
              <w:rPr>
                <w:rFonts w:ascii="Times New Roman" w:hAnsi="Times New Roman" w:cs="Times New Roman"/>
                <w:color w:val="000000"/>
              </w:rPr>
              <w:t>вода</w:t>
            </w:r>
          </w:p>
        </w:tc>
        <w:tc>
          <w:tcPr>
            <w:tcW w:w="1276" w:type="dxa"/>
            <w:tcBorders>
              <w:top w:val="nil"/>
              <w:left w:val="nil"/>
              <w:bottom w:val="single" w:sz="8" w:space="0" w:color="auto"/>
              <w:right w:val="single" w:sz="8" w:space="0" w:color="auto"/>
            </w:tcBorders>
            <w:shd w:val="clear" w:color="000000" w:fill="FFFFFF"/>
            <w:vAlign w:val="center"/>
            <w:hideMark/>
          </w:tcPr>
          <w:p w:rsidR="00EB7D79" w:rsidRPr="00EB7D79" w:rsidRDefault="00EB7D79" w:rsidP="00EB7D79">
            <w:pPr>
              <w:jc w:val="center"/>
              <w:rPr>
                <w:rFonts w:ascii="Times New Roman" w:hAnsi="Times New Roman" w:cs="Times New Roman"/>
                <w:color w:val="000000"/>
              </w:rPr>
            </w:pPr>
            <w:r w:rsidRPr="00EB7D79">
              <w:rPr>
                <w:rFonts w:ascii="Times New Roman" w:hAnsi="Times New Roman" w:cs="Times New Roman"/>
                <w:color w:val="000000"/>
              </w:rPr>
              <w:t>надземная</w:t>
            </w:r>
          </w:p>
        </w:tc>
        <w:tc>
          <w:tcPr>
            <w:tcW w:w="850" w:type="dxa"/>
            <w:tcBorders>
              <w:top w:val="nil"/>
              <w:left w:val="nil"/>
              <w:bottom w:val="single" w:sz="8" w:space="0" w:color="auto"/>
              <w:right w:val="single" w:sz="8" w:space="0" w:color="auto"/>
            </w:tcBorders>
            <w:shd w:val="clear" w:color="auto" w:fill="auto"/>
            <w:vAlign w:val="center"/>
            <w:hideMark/>
          </w:tcPr>
          <w:p w:rsidR="00EB7D79" w:rsidRPr="00EB7D79" w:rsidRDefault="00EB7D79" w:rsidP="00EB7D79">
            <w:pPr>
              <w:jc w:val="center"/>
              <w:rPr>
                <w:rFonts w:ascii="Times New Roman" w:hAnsi="Times New Roman" w:cs="Times New Roman"/>
                <w:color w:val="000000"/>
              </w:rPr>
            </w:pPr>
            <w:r w:rsidRPr="00EB7D79">
              <w:rPr>
                <w:rFonts w:ascii="Times New Roman" w:hAnsi="Times New Roman" w:cs="Times New Roman"/>
                <w:color w:val="000000"/>
              </w:rPr>
              <w:t>1981</w:t>
            </w:r>
          </w:p>
        </w:tc>
      </w:tr>
      <w:tr w:rsidR="00EB7D79" w:rsidRPr="006D5E66" w:rsidTr="00EB7D79">
        <w:trPr>
          <w:trHeight w:val="300"/>
        </w:trPr>
        <w:tc>
          <w:tcPr>
            <w:tcW w:w="2689" w:type="dxa"/>
            <w:tcBorders>
              <w:top w:val="nil"/>
              <w:left w:val="single" w:sz="8" w:space="0" w:color="auto"/>
              <w:bottom w:val="single" w:sz="8" w:space="0" w:color="auto"/>
              <w:right w:val="single" w:sz="8" w:space="0" w:color="auto"/>
            </w:tcBorders>
            <w:shd w:val="clear" w:color="000000" w:fill="FFFFFF"/>
            <w:vAlign w:val="center"/>
            <w:hideMark/>
          </w:tcPr>
          <w:p w:rsidR="00EB7D79" w:rsidRPr="00EB7D79" w:rsidRDefault="00EB7D79" w:rsidP="00EB7D79">
            <w:pPr>
              <w:rPr>
                <w:rFonts w:ascii="Times New Roman" w:hAnsi="Times New Roman" w:cs="Times New Roman"/>
                <w:color w:val="000000"/>
              </w:rPr>
            </w:pPr>
            <w:r w:rsidRPr="00EB7D79">
              <w:rPr>
                <w:rFonts w:ascii="Times New Roman" w:hAnsi="Times New Roman" w:cs="Times New Roman"/>
                <w:color w:val="000000"/>
              </w:rPr>
              <w:t>Вр9-Вр10</w:t>
            </w:r>
          </w:p>
        </w:tc>
        <w:tc>
          <w:tcPr>
            <w:tcW w:w="1417" w:type="dxa"/>
            <w:tcBorders>
              <w:top w:val="nil"/>
              <w:left w:val="nil"/>
              <w:bottom w:val="single" w:sz="8" w:space="0" w:color="auto"/>
              <w:right w:val="single" w:sz="8" w:space="0" w:color="auto"/>
            </w:tcBorders>
            <w:shd w:val="clear" w:color="000000" w:fill="FFFFFF"/>
            <w:vAlign w:val="center"/>
            <w:hideMark/>
          </w:tcPr>
          <w:p w:rsidR="00EB7D79" w:rsidRPr="00EB7D79" w:rsidRDefault="00EB7D79" w:rsidP="00EB7D79">
            <w:pPr>
              <w:jc w:val="center"/>
              <w:rPr>
                <w:rFonts w:ascii="Times New Roman" w:hAnsi="Times New Roman" w:cs="Times New Roman"/>
                <w:color w:val="000000"/>
                <w:sz w:val="20"/>
                <w:szCs w:val="20"/>
              </w:rPr>
            </w:pPr>
            <w:r w:rsidRPr="00EB7D79">
              <w:rPr>
                <w:rFonts w:ascii="Times New Roman" w:hAnsi="Times New Roman" w:cs="Times New Roman"/>
                <w:color w:val="000000"/>
                <w:sz w:val="20"/>
                <w:szCs w:val="20"/>
              </w:rPr>
              <w:t>159</w:t>
            </w:r>
          </w:p>
        </w:tc>
        <w:tc>
          <w:tcPr>
            <w:tcW w:w="1418" w:type="dxa"/>
            <w:tcBorders>
              <w:top w:val="nil"/>
              <w:left w:val="nil"/>
              <w:bottom w:val="single" w:sz="8" w:space="0" w:color="auto"/>
              <w:right w:val="single" w:sz="8" w:space="0" w:color="auto"/>
            </w:tcBorders>
            <w:shd w:val="clear" w:color="000000" w:fill="FFFFFF"/>
            <w:vAlign w:val="center"/>
            <w:hideMark/>
          </w:tcPr>
          <w:p w:rsidR="00EB7D79" w:rsidRPr="00EB7D79" w:rsidRDefault="00EB7D79" w:rsidP="00EB7D79">
            <w:pPr>
              <w:jc w:val="center"/>
              <w:rPr>
                <w:rFonts w:ascii="Times New Roman" w:hAnsi="Times New Roman" w:cs="Times New Roman"/>
                <w:color w:val="000000"/>
              </w:rPr>
            </w:pPr>
            <w:r w:rsidRPr="00EB7D79">
              <w:rPr>
                <w:rFonts w:ascii="Times New Roman" w:hAnsi="Times New Roman" w:cs="Times New Roman"/>
                <w:color w:val="000000"/>
              </w:rPr>
              <w:t>15</w:t>
            </w:r>
          </w:p>
        </w:tc>
        <w:tc>
          <w:tcPr>
            <w:tcW w:w="1134" w:type="dxa"/>
            <w:tcBorders>
              <w:top w:val="nil"/>
              <w:left w:val="nil"/>
              <w:bottom w:val="single" w:sz="8" w:space="0" w:color="auto"/>
              <w:right w:val="single" w:sz="8" w:space="0" w:color="auto"/>
            </w:tcBorders>
            <w:shd w:val="clear" w:color="000000" w:fill="FFFFFF"/>
            <w:vAlign w:val="center"/>
            <w:hideMark/>
          </w:tcPr>
          <w:p w:rsidR="00EB7D79" w:rsidRPr="00EB7D79" w:rsidRDefault="00EB7D79" w:rsidP="00EB7D79">
            <w:pPr>
              <w:jc w:val="center"/>
              <w:rPr>
                <w:rFonts w:ascii="Times New Roman" w:hAnsi="Times New Roman" w:cs="Times New Roman"/>
                <w:color w:val="000000"/>
                <w:sz w:val="18"/>
                <w:szCs w:val="18"/>
              </w:rPr>
            </w:pPr>
            <w:r w:rsidRPr="00EB7D79">
              <w:rPr>
                <w:rFonts w:ascii="Times New Roman" w:hAnsi="Times New Roman" w:cs="Times New Roman"/>
                <w:color w:val="000000"/>
                <w:sz w:val="18"/>
                <w:szCs w:val="18"/>
              </w:rPr>
              <w:t>минвата</w:t>
            </w:r>
          </w:p>
        </w:tc>
        <w:tc>
          <w:tcPr>
            <w:tcW w:w="992" w:type="dxa"/>
            <w:tcBorders>
              <w:top w:val="nil"/>
              <w:left w:val="nil"/>
              <w:bottom w:val="single" w:sz="8" w:space="0" w:color="auto"/>
              <w:right w:val="single" w:sz="8" w:space="0" w:color="auto"/>
            </w:tcBorders>
            <w:shd w:val="clear" w:color="000000" w:fill="FFFFFF"/>
            <w:vAlign w:val="center"/>
            <w:hideMark/>
          </w:tcPr>
          <w:p w:rsidR="00EB7D79" w:rsidRPr="00EB7D79" w:rsidRDefault="00EB7D79" w:rsidP="00EB7D79">
            <w:pPr>
              <w:jc w:val="center"/>
              <w:rPr>
                <w:rFonts w:ascii="Times New Roman" w:hAnsi="Times New Roman" w:cs="Times New Roman"/>
                <w:color w:val="000000"/>
              </w:rPr>
            </w:pPr>
            <w:r w:rsidRPr="00EB7D79">
              <w:rPr>
                <w:rFonts w:ascii="Times New Roman" w:hAnsi="Times New Roman" w:cs="Times New Roman"/>
                <w:color w:val="000000"/>
              </w:rPr>
              <w:t>вода</w:t>
            </w:r>
          </w:p>
        </w:tc>
        <w:tc>
          <w:tcPr>
            <w:tcW w:w="1276" w:type="dxa"/>
            <w:tcBorders>
              <w:top w:val="nil"/>
              <w:left w:val="nil"/>
              <w:bottom w:val="single" w:sz="8" w:space="0" w:color="auto"/>
              <w:right w:val="single" w:sz="8" w:space="0" w:color="auto"/>
            </w:tcBorders>
            <w:shd w:val="clear" w:color="000000" w:fill="FFFFFF"/>
            <w:vAlign w:val="center"/>
            <w:hideMark/>
          </w:tcPr>
          <w:p w:rsidR="00EB7D79" w:rsidRPr="00EB7D79" w:rsidRDefault="00EB7D79" w:rsidP="00EB7D79">
            <w:pPr>
              <w:jc w:val="center"/>
              <w:rPr>
                <w:rFonts w:ascii="Times New Roman" w:hAnsi="Times New Roman" w:cs="Times New Roman"/>
                <w:color w:val="000000"/>
              </w:rPr>
            </w:pPr>
            <w:r w:rsidRPr="00EB7D79">
              <w:rPr>
                <w:rFonts w:ascii="Times New Roman" w:hAnsi="Times New Roman" w:cs="Times New Roman"/>
                <w:color w:val="000000"/>
              </w:rPr>
              <w:t>надземная</w:t>
            </w:r>
          </w:p>
        </w:tc>
        <w:tc>
          <w:tcPr>
            <w:tcW w:w="850" w:type="dxa"/>
            <w:tcBorders>
              <w:top w:val="nil"/>
              <w:left w:val="nil"/>
              <w:bottom w:val="single" w:sz="8" w:space="0" w:color="auto"/>
              <w:right w:val="single" w:sz="8" w:space="0" w:color="auto"/>
            </w:tcBorders>
            <w:shd w:val="clear" w:color="auto" w:fill="auto"/>
            <w:vAlign w:val="center"/>
            <w:hideMark/>
          </w:tcPr>
          <w:p w:rsidR="00EB7D79" w:rsidRPr="00EB7D79" w:rsidRDefault="00EB7D79" w:rsidP="00EB7D79">
            <w:pPr>
              <w:jc w:val="center"/>
              <w:rPr>
                <w:rFonts w:ascii="Times New Roman" w:hAnsi="Times New Roman" w:cs="Times New Roman"/>
                <w:color w:val="000000"/>
              </w:rPr>
            </w:pPr>
            <w:r w:rsidRPr="00EB7D79">
              <w:rPr>
                <w:rFonts w:ascii="Times New Roman" w:hAnsi="Times New Roman" w:cs="Times New Roman"/>
                <w:color w:val="000000"/>
              </w:rPr>
              <w:t>1981</w:t>
            </w:r>
          </w:p>
        </w:tc>
      </w:tr>
      <w:tr w:rsidR="00EB7D79" w:rsidRPr="006D5E66" w:rsidTr="00EB7D79">
        <w:trPr>
          <w:trHeight w:val="300"/>
        </w:trPr>
        <w:tc>
          <w:tcPr>
            <w:tcW w:w="2689" w:type="dxa"/>
            <w:tcBorders>
              <w:top w:val="nil"/>
              <w:left w:val="single" w:sz="8" w:space="0" w:color="auto"/>
              <w:bottom w:val="single" w:sz="8" w:space="0" w:color="auto"/>
              <w:right w:val="single" w:sz="8" w:space="0" w:color="auto"/>
            </w:tcBorders>
            <w:shd w:val="clear" w:color="000000" w:fill="FFFFFF"/>
            <w:vAlign w:val="center"/>
            <w:hideMark/>
          </w:tcPr>
          <w:p w:rsidR="00EB7D79" w:rsidRPr="00EB7D79" w:rsidRDefault="00EB7D79" w:rsidP="00EB7D79">
            <w:pPr>
              <w:rPr>
                <w:rFonts w:ascii="Times New Roman" w:hAnsi="Times New Roman" w:cs="Times New Roman"/>
                <w:color w:val="000000"/>
              </w:rPr>
            </w:pPr>
            <w:r w:rsidRPr="00EB7D79">
              <w:rPr>
                <w:rFonts w:ascii="Times New Roman" w:hAnsi="Times New Roman" w:cs="Times New Roman"/>
                <w:color w:val="000000"/>
              </w:rPr>
              <w:t>Вр9-Вр14</w:t>
            </w:r>
          </w:p>
        </w:tc>
        <w:tc>
          <w:tcPr>
            <w:tcW w:w="1417" w:type="dxa"/>
            <w:tcBorders>
              <w:top w:val="nil"/>
              <w:left w:val="nil"/>
              <w:bottom w:val="single" w:sz="8" w:space="0" w:color="auto"/>
              <w:right w:val="single" w:sz="8" w:space="0" w:color="auto"/>
            </w:tcBorders>
            <w:shd w:val="clear" w:color="000000" w:fill="FFFFFF"/>
            <w:vAlign w:val="center"/>
            <w:hideMark/>
          </w:tcPr>
          <w:p w:rsidR="00EB7D79" w:rsidRPr="00EB7D79" w:rsidRDefault="00EB7D79" w:rsidP="00EB7D79">
            <w:pPr>
              <w:jc w:val="center"/>
              <w:rPr>
                <w:rFonts w:ascii="Times New Roman" w:hAnsi="Times New Roman" w:cs="Times New Roman"/>
                <w:color w:val="000000"/>
                <w:sz w:val="20"/>
                <w:szCs w:val="20"/>
              </w:rPr>
            </w:pPr>
            <w:r w:rsidRPr="00EB7D79">
              <w:rPr>
                <w:rFonts w:ascii="Times New Roman" w:hAnsi="Times New Roman" w:cs="Times New Roman"/>
                <w:color w:val="000000"/>
                <w:sz w:val="20"/>
                <w:szCs w:val="20"/>
              </w:rPr>
              <w:t>57</w:t>
            </w:r>
          </w:p>
        </w:tc>
        <w:tc>
          <w:tcPr>
            <w:tcW w:w="1418" w:type="dxa"/>
            <w:tcBorders>
              <w:top w:val="nil"/>
              <w:left w:val="nil"/>
              <w:bottom w:val="single" w:sz="8" w:space="0" w:color="auto"/>
              <w:right w:val="single" w:sz="8" w:space="0" w:color="auto"/>
            </w:tcBorders>
            <w:shd w:val="clear" w:color="000000" w:fill="FFFFFF"/>
            <w:vAlign w:val="center"/>
            <w:hideMark/>
          </w:tcPr>
          <w:p w:rsidR="00EB7D79" w:rsidRPr="00EB7D79" w:rsidRDefault="00EB7D79" w:rsidP="00EB7D79">
            <w:pPr>
              <w:jc w:val="center"/>
              <w:rPr>
                <w:rFonts w:ascii="Times New Roman" w:hAnsi="Times New Roman" w:cs="Times New Roman"/>
                <w:color w:val="000000"/>
              </w:rPr>
            </w:pPr>
            <w:r w:rsidRPr="00EB7D79">
              <w:rPr>
                <w:rFonts w:ascii="Times New Roman" w:hAnsi="Times New Roman" w:cs="Times New Roman"/>
                <w:color w:val="000000"/>
              </w:rPr>
              <w:t>30</w:t>
            </w:r>
          </w:p>
        </w:tc>
        <w:tc>
          <w:tcPr>
            <w:tcW w:w="1134" w:type="dxa"/>
            <w:tcBorders>
              <w:top w:val="nil"/>
              <w:left w:val="nil"/>
              <w:bottom w:val="single" w:sz="8" w:space="0" w:color="auto"/>
              <w:right w:val="single" w:sz="8" w:space="0" w:color="auto"/>
            </w:tcBorders>
            <w:shd w:val="clear" w:color="000000" w:fill="FFFFFF"/>
            <w:vAlign w:val="center"/>
            <w:hideMark/>
          </w:tcPr>
          <w:p w:rsidR="00EB7D79" w:rsidRPr="00EB7D79" w:rsidRDefault="00EB7D79" w:rsidP="00EB7D79">
            <w:pPr>
              <w:jc w:val="center"/>
              <w:rPr>
                <w:rFonts w:ascii="Times New Roman" w:hAnsi="Times New Roman" w:cs="Times New Roman"/>
                <w:color w:val="000000"/>
                <w:sz w:val="18"/>
                <w:szCs w:val="18"/>
              </w:rPr>
            </w:pPr>
            <w:r w:rsidRPr="00EB7D79">
              <w:rPr>
                <w:rFonts w:ascii="Times New Roman" w:hAnsi="Times New Roman" w:cs="Times New Roman"/>
                <w:color w:val="000000"/>
                <w:sz w:val="18"/>
                <w:szCs w:val="18"/>
              </w:rPr>
              <w:t>минвата</w:t>
            </w:r>
          </w:p>
        </w:tc>
        <w:tc>
          <w:tcPr>
            <w:tcW w:w="992" w:type="dxa"/>
            <w:tcBorders>
              <w:top w:val="nil"/>
              <w:left w:val="nil"/>
              <w:bottom w:val="single" w:sz="8" w:space="0" w:color="auto"/>
              <w:right w:val="single" w:sz="8" w:space="0" w:color="auto"/>
            </w:tcBorders>
            <w:shd w:val="clear" w:color="000000" w:fill="FFFFFF"/>
            <w:vAlign w:val="center"/>
            <w:hideMark/>
          </w:tcPr>
          <w:p w:rsidR="00EB7D79" w:rsidRPr="00EB7D79" w:rsidRDefault="00EB7D79" w:rsidP="00EB7D79">
            <w:pPr>
              <w:jc w:val="center"/>
              <w:rPr>
                <w:rFonts w:ascii="Times New Roman" w:hAnsi="Times New Roman" w:cs="Times New Roman"/>
                <w:color w:val="000000"/>
              </w:rPr>
            </w:pPr>
            <w:r w:rsidRPr="00EB7D79">
              <w:rPr>
                <w:rFonts w:ascii="Times New Roman" w:hAnsi="Times New Roman" w:cs="Times New Roman"/>
                <w:color w:val="000000"/>
              </w:rPr>
              <w:t>вода</w:t>
            </w:r>
          </w:p>
        </w:tc>
        <w:tc>
          <w:tcPr>
            <w:tcW w:w="1276" w:type="dxa"/>
            <w:tcBorders>
              <w:top w:val="nil"/>
              <w:left w:val="nil"/>
              <w:bottom w:val="single" w:sz="8" w:space="0" w:color="auto"/>
              <w:right w:val="single" w:sz="8" w:space="0" w:color="auto"/>
            </w:tcBorders>
            <w:shd w:val="clear" w:color="000000" w:fill="FFFFFF"/>
            <w:vAlign w:val="center"/>
            <w:hideMark/>
          </w:tcPr>
          <w:p w:rsidR="00EB7D79" w:rsidRPr="00EB7D79" w:rsidRDefault="00EB7D79" w:rsidP="00EB7D79">
            <w:pPr>
              <w:jc w:val="center"/>
              <w:rPr>
                <w:rFonts w:ascii="Times New Roman" w:hAnsi="Times New Roman" w:cs="Times New Roman"/>
                <w:color w:val="000000"/>
              </w:rPr>
            </w:pPr>
            <w:r w:rsidRPr="00EB7D79">
              <w:rPr>
                <w:rFonts w:ascii="Times New Roman" w:hAnsi="Times New Roman" w:cs="Times New Roman"/>
                <w:color w:val="000000"/>
              </w:rPr>
              <w:t>канальная</w:t>
            </w:r>
          </w:p>
        </w:tc>
        <w:tc>
          <w:tcPr>
            <w:tcW w:w="850" w:type="dxa"/>
            <w:tcBorders>
              <w:top w:val="nil"/>
              <w:left w:val="nil"/>
              <w:bottom w:val="single" w:sz="8" w:space="0" w:color="auto"/>
              <w:right w:val="single" w:sz="8" w:space="0" w:color="auto"/>
            </w:tcBorders>
            <w:shd w:val="clear" w:color="auto" w:fill="auto"/>
            <w:vAlign w:val="center"/>
            <w:hideMark/>
          </w:tcPr>
          <w:p w:rsidR="00EB7D79" w:rsidRPr="00EB7D79" w:rsidRDefault="00EB7D79" w:rsidP="00EB7D79">
            <w:pPr>
              <w:jc w:val="center"/>
              <w:rPr>
                <w:rFonts w:ascii="Times New Roman" w:hAnsi="Times New Roman" w:cs="Times New Roman"/>
                <w:color w:val="000000"/>
              </w:rPr>
            </w:pPr>
            <w:r w:rsidRPr="00EB7D79">
              <w:rPr>
                <w:rFonts w:ascii="Times New Roman" w:hAnsi="Times New Roman" w:cs="Times New Roman"/>
                <w:color w:val="000000"/>
              </w:rPr>
              <w:t>1981</w:t>
            </w:r>
          </w:p>
        </w:tc>
      </w:tr>
      <w:tr w:rsidR="00EB7D79" w:rsidRPr="006D5E66" w:rsidTr="00EB7D79">
        <w:trPr>
          <w:trHeight w:val="600"/>
        </w:trPr>
        <w:tc>
          <w:tcPr>
            <w:tcW w:w="2689" w:type="dxa"/>
            <w:tcBorders>
              <w:top w:val="nil"/>
              <w:left w:val="single" w:sz="8" w:space="0" w:color="auto"/>
              <w:bottom w:val="single" w:sz="8" w:space="0" w:color="auto"/>
              <w:right w:val="single" w:sz="8" w:space="0" w:color="auto"/>
            </w:tcBorders>
            <w:shd w:val="clear" w:color="000000" w:fill="FFFFFF"/>
            <w:vAlign w:val="center"/>
            <w:hideMark/>
          </w:tcPr>
          <w:p w:rsidR="00EB7D79" w:rsidRPr="00EB7D79" w:rsidRDefault="00EB7D79" w:rsidP="00EB7D79">
            <w:pPr>
              <w:rPr>
                <w:rFonts w:ascii="Times New Roman" w:hAnsi="Times New Roman" w:cs="Times New Roman"/>
                <w:color w:val="000000"/>
              </w:rPr>
            </w:pPr>
            <w:r w:rsidRPr="00EB7D79">
              <w:rPr>
                <w:rFonts w:ascii="Times New Roman" w:hAnsi="Times New Roman" w:cs="Times New Roman"/>
                <w:color w:val="000000"/>
              </w:rPr>
              <w:t>Вр14-Комсомольская 37</w:t>
            </w:r>
          </w:p>
        </w:tc>
        <w:tc>
          <w:tcPr>
            <w:tcW w:w="1417" w:type="dxa"/>
            <w:tcBorders>
              <w:top w:val="nil"/>
              <w:left w:val="nil"/>
              <w:bottom w:val="single" w:sz="8" w:space="0" w:color="auto"/>
              <w:right w:val="single" w:sz="8" w:space="0" w:color="auto"/>
            </w:tcBorders>
            <w:shd w:val="clear" w:color="000000" w:fill="FFFFFF"/>
            <w:vAlign w:val="center"/>
            <w:hideMark/>
          </w:tcPr>
          <w:p w:rsidR="00EB7D79" w:rsidRPr="00EB7D79" w:rsidRDefault="00EB7D79" w:rsidP="00EB7D79">
            <w:pPr>
              <w:jc w:val="center"/>
              <w:rPr>
                <w:rFonts w:ascii="Times New Roman" w:hAnsi="Times New Roman" w:cs="Times New Roman"/>
                <w:color w:val="000000"/>
                <w:sz w:val="20"/>
                <w:szCs w:val="20"/>
              </w:rPr>
            </w:pPr>
            <w:r w:rsidRPr="00EB7D79">
              <w:rPr>
                <w:rFonts w:ascii="Times New Roman" w:hAnsi="Times New Roman" w:cs="Times New Roman"/>
                <w:color w:val="000000"/>
                <w:sz w:val="20"/>
                <w:szCs w:val="20"/>
              </w:rPr>
              <w:t>32</w:t>
            </w:r>
          </w:p>
        </w:tc>
        <w:tc>
          <w:tcPr>
            <w:tcW w:w="1418" w:type="dxa"/>
            <w:tcBorders>
              <w:top w:val="nil"/>
              <w:left w:val="nil"/>
              <w:bottom w:val="single" w:sz="8" w:space="0" w:color="auto"/>
              <w:right w:val="single" w:sz="8" w:space="0" w:color="auto"/>
            </w:tcBorders>
            <w:shd w:val="clear" w:color="000000" w:fill="FFFFFF"/>
            <w:vAlign w:val="center"/>
            <w:hideMark/>
          </w:tcPr>
          <w:p w:rsidR="00EB7D79" w:rsidRPr="00EB7D79" w:rsidRDefault="00EB7D79" w:rsidP="00EB7D79">
            <w:pPr>
              <w:jc w:val="center"/>
              <w:rPr>
                <w:rFonts w:ascii="Times New Roman" w:hAnsi="Times New Roman" w:cs="Times New Roman"/>
                <w:color w:val="000000"/>
              </w:rPr>
            </w:pPr>
            <w:r w:rsidRPr="00EB7D79">
              <w:rPr>
                <w:rFonts w:ascii="Times New Roman" w:hAnsi="Times New Roman" w:cs="Times New Roman"/>
                <w:color w:val="000000"/>
              </w:rPr>
              <w:t>10</w:t>
            </w:r>
          </w:p>
        </w:tc>
        <w:tc>
          <w:tcPr>
            <w:tcW w:w="1134" w:type="dxa"/>
            <w:tcBorders>
              <w:top w:val="nil"/>
              <w:left w:val="nil"/>
              <w:bottom w:val="single" w:sz="8" w:space="0" w:color="auto"/>
              <w:right w:val="single" w:sz="8" w:space="0" w:color="auto"/>
            </w:tcBorders>
            <w:shd w:val="clear" w:color="000000" w:fill="FFFFFF"/>
            <w:vAlign w:val="center"/>
            <w:hideMark/>
          </w:tcPr>
          <w:p w:rsidR="00EB7D79" w:rsidRPr="00EB7D79" w:rsidRDefault="00EB7D79" w:rsidP="00EB7D79">
            <w:pPr>
              <w:jc w:val="center"/>
              <w:rPr>
                <w:rFonts w:ascii="Times New Roman" w:hAnsi="Times New Roman" w:cs="Times New Roman"/>
                <w:color w:val="000000"/>
                <w:sz w:val="18"/>
                <w:szCs w:val="18"/>
              </w:rPr>
            </w:pPr>
            <w:r w:rsidRPr="00EB7D79">
              <w:rPr>
                <w:rFonts w:ascii="Times New Roman" w:hAnsi="Times New Roman" w:cs="Times New Roman"/>
                <w:color w:val="000000"/>
                <w:sz w:val="18"/>
                <w:szCs w:val="18"/>
              </w:rPr>
              <w:t>минвата</w:t>
            </w:r>
          </w:p>
        </w:tc>
        <w:tc>
          <w:tcPr>
            <w:tcW w:w="992" w:type="dxa"/>
            <w:tcBorders>
              <w:top w:val="nil"/>
              <w:left w:val="nil"/>
              <w:bottom w:val="single" w:sz="8" w:space="0" w:color="auto"/>
              <w:right w:val="single" w:sz="8" w:space="0" w:color="auto"/>
            </w:tcBorders>
            <w:shd w:val="clear" w:color="000000" w:fill="FFFFFF"/>
            <w:vAlign w:val="center"/>
            <w:hideMark/>
          </w:tcPr>
          <w:p w:rsidR="00EB7D79" w:rsidRPr="00EB7D79" w:rsidRDefault="00EB7D79" w:rsidP="00EB7D79">
            <w:pPr>
              <w:jc w:val="center"/>
              <w:rPr>
                <w:rFonts w:ascii="Times New Roman" w:hAnsi="Times New Roman" w:cs="Times New Roman"/>
                <w:color w:val="000000"/>
              </w:rPr>
            </w:pPr>
            <w:r w:rsidRPr="00EB7D79">
              <w:rPr>
                <w:rFonts w:ascii="Times New Roman" w:hAnsi="Times New Roman" w:cs="Times New Roman"/>
                <w:color w:val="000000"/>
              </w:rPr>
              <w:t>вода</w:t>
            </w:r>
          </w:p>
        </w:tc>
        <w:tc>
          <w:tcPr>
            <w:tcW w:w="1276" w:type="dxa"/>
            <w:tcBorders>
              <w:top w:val="nil"/>
              <w:left w:val="nil"/>
              <w:bottom w:val="single" w:sz="8" w:space="0" w:color="auto"/>
              <w:right w:val="single" w:sz="8" w:space="0" w:color="auto"/>
            </w:tcBorders>
            <w:shd w:val="clear" w:color="000000" w:fill="FFFFFF"/>
            <w:vAlign w:val="center"/>
            <w:hideMark/>
          </w:tcPr>
          <w:p w:rsidR="00EB7D79" w:rsidRPr="00EB7D79" w:rsidRDefault="00EB7D79" w:rsidP="00EB7D79">
            <w:pPr>
              <w:jc w:val="center"/>
              <w:rPr>
                <w:rFonts w:ascii="Times New Roman" w:hAnsi="Times New Roman" w:cs="Times New Roman"/>
                <w:color w:val="000000"/>
              </w:rPr>
            </w:pPr>
            <w:r w:rsidRPr="00EB7D79">
              <w:rPr>
                <w:rFonts w:ascii="Times New Roman" w:hAnsi="Times New Roman" w:cs="Times New Roman"/>
                <w:color w:val="000000"/>
              </w:rPr>
              <w:t>канальная</w:t>
            </w:r>
          </w:p>
        </w:tc>
        <w:tc>
          <w:tcPr>
            <w:tcW w:w="850" w:type="dxa"/>
            <w:tcBorders>
              <w:top w:val="nil"/>
              <w:left w:val="nil"/>
              <w:bottom w:val="single" w:sz="8" w:space="0" w:color="auto"/>
              <w:right w:val="single" w:sz="8" w:space="0" w:color="auto"/>
            </w:tcBorders>
            <w:shd w:val="clear" w:color="auto" w:fill="auto"/>
            <w:vAlign w:val="center"/>
            <w:hideMark/>
          </w:tcPr>
          <w:p w:rsidR="00EB7D79" w:rsidRPr="00EB7D79" w:rsidRDefault="00EB7D79" w:rsidP="00EB7D79">
            <w:pPr>
              <w:jc w:val="center"/>
              <w:rPr>
                <w:rFonts w:ascii="Times New Roman" w:hAnsi="Times New Roman" w:cs="Times New Roman"/>
                <w:color w:val="000000"/>
              </w:rPr>
            </w:pPr>
            <w:r w:rsidRPr="00EB7D79">
              <w:rPr>
                <w:rFonts w:ascii="Times New Roman" w:hAnsi="Times New Roman" w:cs="Times New Roman"/>
                <w:color w:val="000000"/>
              </w:rPr>
              <w:t>1981</w:t>
            </w:r>
          </w:p>
        </w:tc>
      </w:tr>
      <w:tr w:rsidR="00EB7D79" w:rsidRPr="006D5E66" w:rsidTr="00EB7D79">
        <w:trPr>
          <w:trHeight w:val="600"/>
        </w:trPr>
        <w:tc>
          <w:tcPr>
            <w:tcW w:w="2689" w:type="dxa"/>
            <w:tcBorders>
              <w:top w:val="nil"/>
              <w:left w:val="single" w:sz="8" w:space="0" w:color="auto"/>
              <w:bottom w:val="single" w:sz="8" w:space="0" w:color="auto"/>
              <w:right w:val="single" w:sz="8" w:space="0" w:color="auto"/>
            </w:tcBorders>
            <w:shd w:val="clear" w:color="000000" w:fill="FFFFFF"/>
            <w:vAlign w:val="center"/>
            <w:hideMark/>
          </w:tcPr>
          <w:p w:rsidR="00EB7D79" w:rsidRPr="00EB7D79" w:rsidRDefault="00EB7D79" w:rsidP="00EB7D79">
            <w:pPr>
              <w:rPr>
                <w:rFonts w:ascii="Times New Roman" w:hAnsi="Times New Roman" w:cs="Times New Roman"/>
                <w:color w:val="000000"/>
              </w:rPr>
            </w:pPr>
            <w:r w:rsidRPr="00EB7D79">
              <w:rPr>
                <w:rFonts w:ascii="Times New Roman" w:hAnsi="Times New Roman" w:cs="Times New Roman"/>
                <w:color w:val="000000"/>
              </w:rPr>
              <w:t>Вр14-Комсомольская 38</w:t>
            </w:r>
          </w:p>
        </w:tc>
        <w:tc>
          <w:tcPr>
            <w:tcW w:w="1417" w:type="dxa"/>
            <w:tcBorders>
              <w:top w:val="nil"/>
              <w:left w:val="nil"/>
              <w:bottom w:val="single" w:sz="8" w:space="0" w:color="auto"/>
              <w:right w:val="single" w:sz="8" w:space="0" w:color="auto"/>
            </w:tcBorders>
            <w:shd w:val="clear" w:color="000000" w:fill="FFFFFF"/>
            <w:vAlign w:val="center"/>
            <w:hideMark/>
          </w:tcPr>
          <w:p w:rsidR="00EB7D79" w:rsidRPr="00EB7D79" w:rsidRDefault="00EB7D79" w:rsidP="00EB7D79">
            <w:pPr>
              <w:jc w:val="center"/>
              <w:rPr>
                <w:rFonts w:ascii="Times New Roman" w:hAnsi="Times New Roman" w:cs="Times New Roman"/>
                <w:color w:val="000000"/>
                <w:sz w:val="20"/>
                <w:szCs w:val="20"/>
              </w:rPr>
            </w:pPr>
            <w:r w:rsidRPr="00EB7D79">
              <w:rPr>
                <w:rFonts w:ascii="Times New Roman" w:hAnsi="Times New Roman" w:cs="Times New Roman"/>
                <w:color w:val="000000"/>
                <w:sz w:val="20"/>
                <w:szCs w:val="20"/>
              </w:rPr>
              <w:t>32</w:t>
            </w:r>
          </w:p>
        </w:tc>
        <w:tc>
          <w:tcPr>
            <w:tcW w:w="1418" w:type="dxa"/>
            <w:tcBorders>
              <w:top w:val="nil"/>
              <w:left w:val="nil"/>
              <w:bottom w:val="single" w:sz="8" w:space="0" w:color="auto"/>
              <w:right w:val="single" w:sz="8" w:space="0" w:color="auto"/>
            </w:tcBorders>
            <w:shd w:val="clear" w:color="000000" w:fill="FFFFFF"/>
            <w:vAlign w:val="center"/>
            <w:hideMark/>
          </w:tcPr>
          <w:p w:rsidR="00EB7D79" w:rsidRPr="00EB7D79" w:rsidRDefault="00EB7D79" w:rsidP="00EB7D79">
            <w:pPr>
              <w:jc w:val="center"/>
              <w:rPr>
                <w:rFonts w:ascii="Times New Roman" w:hAnsi="Times New Roman" w:cs="Times New Roman"/>
                <w:color w:val="000000"/>
              </w:rPr>
            </w:pPr>
            <w:r w:rsidRPr="00EB7D79">
              <w:rPr>
                <w:rFonts w:ascii="Times New Roman" w:hAnsi="Times New Roman" w:cs="Times New Roman"/>
                <w:color w:val="000000"/>
              </w:rPr>
              <w:t>8</w:t>
            </w:r>
          </w:p>
        </w:tc>
        <w:tc>
          <w:tcPr>
            <w:tcW w:w="1134" w:type="dxa"/>
            <w:tcBorders>
              <w:top w:val="nil"/>
              <w:left w:val="nil"/>
              <w:bottom w:val="single" w:sz="8" w:space="0" w:color="auto"/>
              <w:right w:val="single" w:sz="8" w:space="0" w:color="auto"/>
            </w:tcBorders>
            <w:shd w:val="clear" w:color="000000" w:fill="FFFFFF"/>
            <w:vAlign w:val="center"/>
            <w:hideMark/>
          </w:tcPr>
          <w:p w:rsidR="00EB7D79" w:rsidRPr="00EB7D79" w:rsidRDefault="00EB7D79" w:rsidP="00EB7D79">
            <w:pPr>
              <w:jc w:val="center"/>
              <w:rPr>
                <w:rFonts w:ascii="Times New Roman" w:hAnsi="Times New Roman" w:cs="Times New Roman"/>
                <w:color w:val="000000"/>
                <w:sz w:val="18"/>
                <w:szCs w:val="18"/>
              </w:rPr>
            </w:pPr>
            <w:r w:rsidRPr="00EB7D79">
              <w:rPr>
                <w:rFonts w:ascii="Times New Roman" w:hAnsi="Times New Roman" w:cs="Times New Roman"/>
                <w:color w:val="000000"/>
                <w:sz w:val="18"/>
                <w:szCs w:val="18"/>
              </w:rPr>
              <w:t>минвата</w:t>
            </w:r>
          </w:p>
        </w:tc>
        <w:tc>
          <w:tcPr>
            <w:tcW w:w="992" w:type="dxa"/>
            <w:tcBorders>
              <w:top w:val="nil"/>
              <w:left w:val="nil"/>
              <w:bottom w:val="single" w:sz="8" w:space="0" w:color="auto"/>
              <w:right w:val="single" w:sz="8" w:space="0" w:color="auto"/>
            </w:tcBorders>
            <w:shd w:val="clear" w:color="000000" w:fill="FFFFFF"/>
            <w:vAlign w:val="center"/>
            <w:hideMark/>
          </w:tcPr>
          <w:p w:rsidR="00EB7D79" w:rsidRPr="00EB7D79" w:rsidRDefault="00EB7D79" w:rsidP="00EB7D79">
            <w:pPr>
              <w:jc w:val="center"/>
              <w:rPr>
                <w:rFonts w:ascii="Times New Roman" w:hAnsi="Times New Roman" w:cs="Times New Roman"/>
                <w:color w:val="000000"/>
              </w:rPr>
            </w:pPr>
            <w:r w:rsidRPr="00EB7D79">
              <w:rPr>
                <w:rFonts w:ascii="Times New Roman" w:hAnsi="Times New Roman" w:cs="Times New Roman"/>
                <w:color w:val="000000"/>
              </w:rPr>
              <w:t>вода</w:t>
            </w:r>
          </w:p>
        </w:tc>
        <w:tc>
          <w:tcPr>
            <w:tcW w:w="1276" w:type="dxa"/>
            <w:tcBorders>
              <w:top w:val="nil"/>
              <w:left w:val="nil"/>
              <w:bottom w:val="single" w:sz="8" w:space="0" w:color="auto"/>
              <w:right w:val="single" w:sz="8" w:space="0" w:color="auto"/>
            </w:tcBorders>
            <w:shd w:val="clear" w:color="000000" w:fill="FFFFFF"/>
            <w:vAlign w:val="center"/>
            <w:hideMark/>
          </w:tcPr>
          <w:p w:rsidR="00EB7D79" w:rsidRPr="00EB7D79" w:rsidRDefault="00EB7D79" w:rsidP="00EB7D79">
            <w:pPr>
              <w:jc w:val="center"/>
              <w:rPr>
                <w:rFonts w:ascii="Times New Roman" w:hAnsi="Times New Roman" w:cs="Times New Roman"/>
                <w:color w:val="000000"/>
              </w:rPr>
            </w:pPr>
            <w:r w:rsidRPr="00EB7D79">
              <w:rPr>
                <w:rFonts w:ascii="Times New Roman" w:hAnsi="Times New Roman" w:cs="Times New Roman"/>
                <w:color w:val="000000"/>
              </w:rPr>
              <w:t>канальная</w:t>
            </w:r>
          </w:p>
        </w:tc>
        <w:tc>
          <w:tcPr>
            <w:tcW w:w="850" w:type="dxa"/>
            <w:tcBorders>
              <w:top w:val="nil"/>
              <w:left w:val="nil"/>
              <w:bottom w:val="single" w:sz="8" w:space="0" w:color="auto"/>
              <w:right w:val="single" w:sz="8" w:space="0" w:color="auto"/>
            </w:tcBorders>
            <w:shd w:val="clear" w:color="auto" w:fill="auto"/>
            <w:vAlign w:val="center"/>
            <w:hideMark/>
          </w:tcPr>
          <w:p w:rsidR="00EB7D79" w:rsidRPr="00EB7D79" w:rsidRDefault="00EB7D79" w:rsidP="00EB7D79">
            <w:pPr>
              <w:jc w:val="center"/>
              <w:rPr>
                <w:rFonts w:ascii="Times New Roman" w:hAnsi="Times New Roman" w:cs="Times New Roman"/>
                <w:color w:val="000000"/>
              </w:rPr>
            </w:pPr>
            <w:r w:rsidRPr="00EB7D79">
              <w:rPr>
                <w:rFonts w:ascii="Times New Roman" w:hAnsi="Times New Roman" w:cs="Times New Roman"/>
                <w:color w:val="000000"/>
              </w:rPr>
              <w:t>1981</w:t>
            </w:r>
          </w:p>
        </w:tc>
      </w:tr>
      <w:tr w:rsidR="00EB7D79" w:rsidRPr="006D5E66" w:rsidTr="00EB7D79">
        <w:trPr>
          <w:trHeight w:val="300"/>
        </w:trPr>
        <w:tc>
          <w:tcPr>
            <w:tcW w:w="2689" w:type="dxa"/>
            <w:tcBorders>
              <w:top w:val="nil"/>
              <w:left w:val="single" w:sz="8" w:space="0" w:color="auto"/>
              <w:bottom w:val="single" w:sz="8" w:space="0" w:color="auto"/>
              <w:right w:val="single" w:sz="8" w:space="0" w:color="auto"/>
            </w:tcBorders>
            <w:shd w:val="clear" w:color="000000" w:fill="FFFFFF"/>
            <w:vAlign w:val="center"/>
            <w:hideMark/>
          </w:tcPr>
          <w:p w:rsidR="00EB7D79" w:rsidRPr="00EB7D79" w:rsidRDefault="00EB7D79" w:rsidP="00EB7D79">
            <w:pPr>
              <w:rPr>
                <w:rFonts w:ascii="Times New Roman" w:hAnsi="Times New Roman" w:cs="Times New Roman"/>
                <w:color w:val="000000"/>
              </w:rPr>
            </w:pPr>
            <w:r w:rsidRPr="00EB7D79">
              <w:rPr>
                <w:rFonts w:ascii="Times New Roman" w:hAnsi="Times New Roman" w:cs="Times New Roman"/>
                <w:color w:val="000000"/>
              </w:rPr>
              <w:t>Вр10-Вр11</w:t>
            </w:r>
          </w:p>
        </w:tc>
        <w:tc>
          <w:tcPr>
            <w:tcW w:w="1417" w:type="dxa"/>
            <w:tcBorders>
              <w:top w:val="nil"/>
              <w:left w:val="nil"/>
              <w:bottom w:val="single" w:sz="8" w:space="0" w:color="auto"/>
              <w:right w:val="single" w:sz="8" w:space="0" w:color="auto"/>
            </w:tcBorders>
            <w:shd w:val="clear" w:color="000000" w:fill="FFFFFF"/>
            <w:vAlign w:val="center"/>
            <w:hideMark/>
          </w:tcPr>
          <w:p w:rsidR="00EB7D79" w:rsidRPr="00EB7D79" w:rsidRDefault="00EB7D79" w:rsidP="00EB7D79">
            <w:pPr>
              <w:jc w:val="center"/>
              <w:rPr>
                <w:rFonts w:ascii="Times New Roman" w:hAnsi="Times New Roman" w:cs="Times New Roman"/>
                <w:color w:val="000000"/>
                <w:sz w:val="20"/>
                <w:szCs w:val="20"/>
              </w:rPr>
            </w:pPr>
            <w:r w:rsidRPr="00EB7D79">
              <w:rPr>
                <w:rFonts w:ascii="Times New Roman" w:hAnsi="Times New Roman" w:cs="Times New Roman"/>
                <w:color w:val="000000"/>
                <w:sz w:val="20"/>
                <w:szCs w:val="20"/>
              </w:rPr>
              <w:t>159</w:t>
            </w:r>
          </w:p>
        </w:tc>
        <w:tc>
          <w:tcPr>
            <w:tcW w:w="1418" w:type="dxa"/>
            <w:tcBorders>
              <w:top w:val="nil"/>
              <w:left w:val="nil"/>
              <w:bottom w:val="single" w:sz="8" w:space="0" w:color="auto"/>
              <w:right w:val="single" w:sz="8" w:space="0" w:color="auto"/>
            </w:tcBorders>
            <w:shd w:val="clear" w:color="000000" w:fill="FFFFFF"/>
            <w:vAlign w:val="center"/>
            <w:hideMark/>
          </w:tcPr>
          <w:p w:rsidR="00EB7D79" w:rsidRPr="00EB7D79" w:rsidRDefault="00EB7D79" w:rsidP="00EB7D79">
            <w:pPr>
              <w:jc w:val="center"/>
              <w:rPr>
                <w:rFonts w:ascii="Times New Roman" w:hAnsi="Times New Roman" w:cs="Times New Roman"/>
                <w:color w:val="000000"/>
              </w:rPr>
            </w:pPr>
            <w:r w:rsidRPr="00EB7D79">
              <w:rPr>
                <w:rFonts w:ascii="Times New Roman" w:hAnsi="Times New Roman" w:cs="Times New Roman"/>
                <w:color w:val="000000"/>
              </w:rPr>
              <w:t>46</w:t>
            </w:r>
          </w:p>
        </w:tc>
        <w:tc>
          <w:tcPr>
            <w:tcW w:w="1134" w:type="dxa"/>
            <w:tcBorders>
              <w:top w:val="nil"/>
              <w:left w:val="nil"/>
              <w:bottom w:val="single" w:sz="8" w:space="0" w:color="auto"/>
              <w:right w:val="single" w:sz="8" w:space="0" w:color="auto"/>
            </w:tcBorders>
            <w:shd w:val="clear" w:color="000000" w:fill="FFFFFF"/>
            <w:vAlign w:val="center"/>
            <w:hideMark/>
          </w:tcPr>
          <w:p w:rsidR="00EB7D79" w:rsidRPr="00EB7D79" w:rsidRDefault="00EB7D79" w:rsidP="00EB7D79">
            <w:pPr>
              <w:jc w:val="center"/>
              <w:rPr>
                <w:rFonts w:ascii="Times New Roman" w:hAnsi="Times New Roman" w:cs="Times New Roman"/>
                <w:color w:val="000000"/>
                <w:sz w:val="18"/>
                <w:szCs w:val="18"/>
              </w:rPr>
            </w:pPr>
            <w:r w:rsidRPr="00EB7D79">
              <w:rPr>
                <w:rFonts w:ascii="Times New Roman" w:hAnsi="Times New Roman" w:cs="Times New Roman"/>
                <w:color w:val="000000"/>
                <w:sz w:val="18"/>
                <w:szCs w:val="18"/>
              </w:rPr>
              <w:t>минвата</w:t>
            </w:r>
          </w:p>
        </w:tc>
        <w:tc>
          <w:tcPr>
            <w:tcW w:w="992" w:type="dxa"/>
            <w:tcBorders>
              <w:top w:val="nil"/>
              <w:left w:val="nil"/>
              <w:bottom w:val="single" w:sz="8" w:space="0" w:color="auto"/>
              <w:right w:val="single" w:sz="8" w:space="0" w:color="auto"/>
            </w:tcBorders>
            <w:shd w:val="clear" w:color="000000" w:fill="FFFFFF"/>
            <w:vAlign w:val="center"/>
            <w:hideMark/>
          </w:tcPr>
          <w:p w:rsidR="00EB7D79" w:rsidRPr="00EB7D79" w:rsidRDefault="00EB7D79" w:rsidP="00EB7D79">
            <w:pPr>
              <w:jc w:val="center"/>
              <w:rPr>
                <w:rFonts w:ascii="Times New Roman" w:hAnsi="Times New Roman" w:cs="Times New Roman"/>
                <w:color w:val="000000"/>
              </w:rPr>
            </w:pPr>
            <w:r w:rsidRPr="00EB7D79">
              <w:rPr>
                <w:rFonts w:ascii="Times New Roman" w:hAnsi="Times New Roman" w:cs="Times New Roman"/>
                <w:color w:val="000000"/>
              </w:rPr>
              <w:t>вода</w:t>
            </w:r>
          </w:p>
        </w:tc>
        <w:tc>
          <w:tcPr>
            <w:tcW w:w="1276" w:type="dxa"/>
            <w:tcBorders>
              <w:top w:val="nil"/>
              <w:left w:val="nil"/>
              <w:bottom w:val="single" w:sz="8" w:space="0" w:color="auto"/>
              <w:right w:val="single" w:sz="8" w:space="0" w:color="auto"/>
            </w:tcBorders>
            <w:shd w:val="clear" w:color="000000" w:fill="FFFFFF"/>
            <w:vAlign w:val="center"/>
            <w:hideMark/>
          </w:tcPr>
          <w:p w:rsidR="00EB7D79" w:rsidRPr="00EB7D79" w:rsidRDefault="00EB7D79" w:rsidP="00EB7D79">
            <w:pPr>
              <w:jc w:val="center"/>
              <w:rPr>
                <w:rFonts w:ascii="Times New Roman" w:hAnsi="Times New Roman" w:cs="Times New Roman"/>
                <w:color w:val="000000"/>
              </w:rPr>
            </w:pPr>
            <w:r w:rsidRPr="00EB7D79">
              <w:rPr>
                <w:rFonts w:ascii="Times New Roman" w:hAnsi="Times New Roman" w:cs="Times New Roman"/>
                <w:color w:val="000000"/>
              </w:rPr>
              <w:t>надземная</w:t>
            </w:r>
          </w:p>
        </w:tc>
        <w:tc>
          <w:tcPr>
            <w:tcW w:w="850" w:type="dxa"/>
            <w:tcBorders>
              <w:top w:val="nil"/>
              <w:left w:val="nil"/>
              <w:bottom w:val="single" w:sz="8" w:space="0" w:color="auto"/>
              <w:right w:val="single" w:sz="8" w:space="0" w:color="auto"/>
            </w:tcBorders>
            <w:shd w:val="clear" w:color="auto" w:fill="auto"/>
            <w:vAlign w:val="center"/>
            <w:hideMark/>
          </w:tcPr>
          <w:p w:rsidR="00EB7D79" w:rsidRPr="00EB7D79" w:rsidRDefault="00EB7D79" w:rsidP="00EB7D79">
            <w:pPr>
              <w:jc w:val="center"/>
              <w:rPr>
                <w:rFonts w:ascii="Times New Roman" w:hAnsi="Times New Roman" w:cs="Times New Roman"/>
                <w:color w:val="000000"/>
              </w:rPr>
            </w:pPr>
            <w:r w:rsidRPr="00EB7D79">
              <w:rPr>
                <w:rFonts w:ascii="Times New Roman" w:hAnsi="Times New Roman" w:cs="Times New Roman"/>
                <w:color w:val="000000"/>
              </w:rPr>
              <w:t>1981</w:t>
            </w:r>
          </w:p>
        </w:tc>
      </w:tr>
      <w:tr w:rsidR="00EB7D79" w:rsidRPr="006D5E66" w:rsidTr="00EB7D79">
        <w:trPr>
          <w:trHeight w:val="300"/>
        </w:trPr>
        <w:tc>
          <w:tcPr>
            <w:tcW w:w="2689" w:type="dxa"/>
            <w:tcBorders>
              <w:top w:val="nil"/>
              <w:left w:val="single" w:sz="8" w:space="0" w:color="auto"/>
              <w:bottom w:val="single" w:sz="8" w:space="0" w:color="auto"/>
              <w:right w:val="single" w:sz="8" w:space="0" w:color="auto"/>
            </w:tcBorders>
            <w:shd w:val="clear" w:color="auto" w:fill="auto"/>
            <w:vAlign w:val="center"/>
            <w:hideMark/>
          </w:tcPr>
          <w:p w:rsidR="00EB7D79" w:rsidRPr="00EB7D79" w:rsidRDefault="00EB7D79" w:rsidP="00EB7D79">
            <w:pPr>
              <w:rPr>
                <w:rFonts w:ascii="Times New Roman" w:hAnsi="Times New Roman" w:cs="Times New Roman"/>
                <w:color w:val="000000"/>
              </w:rPr>
            </w:pPr>
            <w:r w:rsidRPr="00EB7D79">
              <w:rPr>
                <w:rFonts w:ascii="Times New Roman" w:hAnsi="Times New Roman" w:cs="Times New Roman"/>
                <w:color w:val="000000"/>
              </w:rPr>
              <w:t>Вр11-ТК13</w:t>
            </w:r>
          </w:p>
        </w:tc>
        <w:tc>
          <w:tcPr>
            <w:tcW w:w="1417" w:type="dxa"/>
            <w:tcBorders>
              <w:top w:val="nil"/>
              <w:left w:val="nil"/>
              <w:bottom w:val="single" w:sz="8" w:space="0" w:color="auto"/>
              <w:right w:val="single" w:sz="8" w:space="0" w:color="auto"/>
            </w:tcBorders>
            <w:shd w:val="clear" w:color="000000" w:fill="FFFFFF"/>
            <w:vAlign w:val="center"/>
            <w:hideMark/>
          </w:tcPr>
          <w:p w:rsidR="00EB7D79" w:rsidRPr="00EB7D79" w:rsidRDefault="00EB7D79" w:rsidP="00EB7D79">
            <w:pPr>
              <w:jc w:val="center"/>
              <w:rPr>
                <w:rFonts w:ascii="Times New Roman" w:hAnsi="Times New Roman" w:cs="Times New Roman"/>
                <w:color w:val="000000"/>
                <w:sz w:val="20"/>
                <w:szCs w:val="20"/>
              </w:rPr>
            </w:pPr>
            <w:r w:rsidRPr="00EB7D79">
              <w:rPr>
                <w:rFonts w:ascii="Times New Roman" w:hAnsi="Times New Roman" w:cs="Times New Roman"/>
                <w:color w:val="000000"/>
                <w:sz w:val="20"/>
                <w:szCs w:val="20"/>
              </w:rPr>
              <w:t>108</w:t>
            </w:r>
          </w:p>
        </w:tc>
        <w:tc>
          <w:tcPr>
            <w:tcW w:w="1418" w:type="dxa"/>
            <w:tcBorders>
              <w:top w:val="nil"/>
              <w:left w:val="nil"/>
              <w:bottom w:val="single" w:sz="8" w:space="0" w:color="auto"/>
              <w:right w:val="single" w:sz="8" w:space="0" w:color="auto"/>
            </w:tcBorders>
            <w:shd w:val="clear" w:color="000000" w:fill="FFFFFF"/>
            <w:vAlign w:val="center"/>
            <w:hideMark/>
          </w:tcPr>
          <w:p w:rsidR="00EB7D79" w:rsidRPr="00EB7D79" w:rsidRDefault="00EB7D79" w:rsidP="00EB7D79">
            <w:pPr>
              <w:jc w:val="center"/>
              <w:rPr>
                <w:rFonts w:ascii="Times New Roman" w:hAnsi="Times New Roman" w:cs="Times New Roman"/>
                <w:color w:val="000000"/>
              </w:rPr>
            </w:pPr>
            <w:r w:rsidRPr="00EB7D79">
              <w:rPr>
                <w:rFonts w:ascii="Times New Roman" w:hAnsi="Times New Roman" w:cs="Times New Roman"/>
                <w:color w:val="000000"/>
              </w:rPr>
              <w:t>3</w:t>
            </w:r>
          </w:p>
        </w:tc>
        <w:tc>
          <w:tcPr>
            <w:tcW w:w="1134" w:type="dxa"/>
            <w:tcBorders>
              <w:top w:val="nil"/>
              <w:left w:val="nil"/>
              <w:bottom w:val="single" w:sz="8" w:space="0" w:color="auto"/>
              <w:right w:val="single" w:sz="8" w:space="0" w:color="auto"/>
            </w:tcBorders>
            <w:shd w:val="clear" w:color="000000" w:fill="FFFFFF"/>
            <w:vAlign w:val="center"/>
            <w:hideMark/>
          </w:tcPr>
          <w:p w:rsidR="00EB7D79" w:rsidRPr="00EB7D79" w:rsidRDefault="00EB7D79" w:rsidP="00EB7D79">
            <w:pPr>
              <w:jc w:val="center"/>
              <w:rPr>
                <w:rFonts w:ascii="Times New Roman" w:hAnsi="Times New Roman" w:cs="Times New Roman"/>
                <w:color w:val="000000"/>
                <w:sz w:val="18"/>
                <w:szCs w:val="18"/>
              </w:rPr>
            </w:pPr>
            <w:r w:rsidRPr="00EB7D79">
              <w:rPr>
                <w:rFonts w:ascii="Times New Roman" w:hAnsi="Times New Roman" w:cs="Times New Roman"/>
                <w:color w:val="000000"/>
                <w:sz w:val="18"/>
                <w:szCs w:val="18"/>
              </w:rPr>
              <w:t>минвата</w:t>
            </w:r>
          </w:p>
        </w:tc>
        <w:tc>
          <w:tcPr>
            <w:tcW w:w="992" w:type="dxa"/>
            <w:tcBorders>
              <w:top w:val="nil"/>
              <w:left w:val="nil"/>
              <w:bottom w:val="single" w:sz="8" w:space="0" w:color="auto"/>
              <w:right w:val="single" w:sz="8" w:space="0" w:color="auto"/>
            </w:tcBorders>
            <w:shd w:val="clear" w:color="000000" w:fill="FFFFFF"/>
            <w:vAlign w:val="center"/>
            <w:hideMark/>
          </w:tcPr>
          <w:p w:rsidR="00EB7D79" w:rsidRPr="00EB7D79" w:rsidRDefault="00EB7D79" w:rsidP="00EB7D79">
            <w:pPr>
              <w:jc w:val="center"/>
              <w:rPr>
                <w:rFonts w:ascii="Times New Roman" w:hAnsi="Times New Roman" w:cs="Times New Roman"/>
                <w:color w:val="000000"/>
              </w:rPr>
            </w:pPr>
            <w:r w:rsidRPr="00EB7D79">
              <w:rPr>
                <w:rFonts w:ascii="Times New Roman" w:hAnsi="Times New Roman" w:cs="Times New Roman"/>
                <w:color w:val="000000"/>
              </w:rPr>
              <w:t>вода</w:t>
            </w:r>
          </w:p>
        </w:tc>
        <w:tc>
          <w:tcPr>
            <w:tcW w:w="1276" w:type="dxa"/>
            <w:tcBorders>
              <w:top w:val="nil"/>
              <w:left w:val="nil"/>
              <w:bottom w:val="single" w:sz="8" w:space="0" w:color="auto"/>
              <w:right w:val="single" w:sz="8" w:space="0" w:color="auto"/>
            </w:tcBorders>
            <w:shd w:val="clear" w:color="auto" w:fill="auto"/>
            <w:vAlign w:val="center"/>
            <w:hideMark/>
          </w:tcPr>
          <w:p w:rsidR="00EB7D79" w:rsidRPr="00EB7D79" w:rsidRDefault="00EB7D79" w:rsidP="00EB7D79">
            <w:pPr>
              <w:jc w:val="center"/>
              <w:rPr>
                <w:rFonts w:ascii="Times New Roman" w:hAnsi="Times New Roman" w:cs="Times New Roman"/>
                <w:color w:val="000000"/>
              </w:rPr>
            </w:pPr>
            <w:r w:rsidRPr="00EB7D79">
              <w:rPr>
                <w:rFonts w:ascii="Times New Roman" w:hAnsi="Times New Roman" w:cs="Times New Roman"/>
                <w:color w:val="000000"/>
              </w:rPr>
              <w:t>канальная</w:t>
            </w:r>
          </w:p>
        </w:tc>
        <w:tc>
          <w:tcPr>
            <w:tcW w:w="850" w:type="dxa"/>
            <w:tcBorders>
              <w:top w:val="nil"/>
              <w:left w:val="nil"/>
              <w:bottom w:val="single" w:sz="8" w:space="0" w:color="auto"/>
              <w:right w:val="single" w:sz="8" w:space="0" w:color="auto"/>
            </w:tcBorders>
            <w:shd w:val="clear" w:color="auto" w:fill="auto"/>
            <w:vAlign w:val="center"/>
            <w:hideMark/>
          </w:tcPr>
          <w:p w:rsidR="00EB7D79" w:rsidRPr="00EB7D79" w:rsidRDefault="00EB7D79" w:rsidP="00EB7D79">
            <w:pPr>
              <w:jc w:val="center"/>
              <w:rPr>
                <w:rFonts w:ascii="Times New Roman" w:hAnsi="Times New Roman" w:cs="Times New Roman"/>
                <w:color w:val="000000"/>
              </w:rPr>
            </w:pPr>
            <w:r w:rsidRPr="00EB7D79">
              <w:rPr>
                <w:rFonts w:ascii="Times New Roman" w:hAnsi="Times New Roman" w:cs="Times New Roman"/>
                <w:color w:val="000000"/>
              </w:rPr>
              <w:t>1981</w:t>
            </w:r>
          </w:p>
        </w:tc>
      </w:tr>
      <w:tr w:rsidR="00EB7D79" w:rsidRPr="006D5E66" w:rsidTr="00EB7D79">
        <w:trPr>
          <w:trHeight w:val="300"/>
        </w:trPr>
        <w:tc>
          <w:tcPr>
            <w:tcW w:w="2689" w:type="dxa"/>
            <w:tcBorders>
              <w:top w:val="nil"/>
              <w:left w:val="single" w:sz="8" w:space="0" w:color="auto"/>
              <w:bottom w:val="single" w:sz="8" w:space="0" w:color="auto"/>
              <w:right w:val="single" w:sz="8" w:space="0" w:color="auto"/>
            </w:tcBorders>
            <w:shd w:val="clear" w:color="auto" w:fill="auto"/>
            <w:vAlign w:val="center"/>
            <w:hideMark/>
          </w:tcPr>
          <w:p w:rsidR="00EB7D79" w:rsidRPr="00EB7D79" w:rsidRDefault="00EB7D79" w:rsidP="00EB7D79">
            <w:pPr>
              <w:rPr>
                <w:rFonts w:ascii="Times New Roman" w:hAnsi="Times New Roman" w:cs="Times New Roman"/>
                <w:color w:val="000000"/>
              </w:rPr>
            </w:pPr>
            <w:r w:rsidRPr="00EB7D79">
              <w:rPr>
                <w:rFonts w:ascii="Times New Roman" w:hAnsi="Times New Roman" w:cs="Times New Roman"/>
                <w:color w:val="000000"/>
              </w:rPr>
              <w:t>ТК13-Вр12</w:t>
            </w:r>
          </w:p>
        </w:tc>
        <w:tc>
          <w:tcPr>
            <w:tcW w:w="1417" w:type="dxa"/>
            <w:tcBorders>
              <w:top w:val="nil"/>
              <w:left w:val="nil"/>
              <w:bottom w:val="single" w:sz="8" w:space="0" w:color="auto"/>
              <w:right w:val="single" w:sz="8" w:space="0" w:color="auto"/>
            </w:tcBorders>
            <w:shd w:val="clear" w:color="000000" w:fill="FFFFFF"/>
            <w:vAlign w:val="center"/>
            <w:hideMark/>
          </w:tcPr>
          <w:p w:rsidR="00EB7D79" w:rsidRPr="00EB7D79" w:rsidRDefault="00EB7D79" w:rsidP="00EB7D79">
            <w:pPr>
              <w:jc w:val="center"/>
              <w:rPr>
                <w:rFonts w:ascii="Times New Roman" w:hAnsi="Times New Roman" w:cs="Times New Roman"/>
                <w:color w:val="000000"/>
                <w:sz w:val="20"/>
                <w:szCs w:val="20"/>
              </w:rPr>
            </w:pPr>
            <w:r w:rsidRPr="00EB7D79">
              <w:rPr>
                <w:rFonts w:ascii="Times New Roman" w:hAnsi="Times New Roman" w:cs="Times New Roman"/>
                <w:color w:val="000000"/>
                <w:sz w:val="20"/>
                <w:szCs w:val="20"/>
              </w:rPr>
              <w:t>108</w:t>
            </w:r>
          </w:p>
        </w:tc>
        <w:tc>
          <w:tcPr>
            <w:tcW w:w="1418" w:type="dxa"/>
            <w:tcBorders>
              <w:top w:val="nil"/>
              <w:left w:val="nil"/>
              <w:bottom w:val="single" w:sz="8" w:space="0" w:color="auto"/>
              <w:right w:val="single" w:sz="8" w:space="0" w:color="auto"/>
            </w:tcBorders>
            <w:shd w:val="clear" w:color="000000" w:fill="FFFFFF"/>
            <w:vAlign w:val="center"/>
            <w:hideMark/>
          </w:tcPr>
          <w:p w:rsidR="00EB7D79" w:rsidRPr="00EB7D79" w:rsidRDefault="00EB7D79" w:rsidP="00EB7D79">
            <w:pPr>
              <w:jc w:val="center"/>
              <w:rPr>
                <w:rFonts w:ascii="Times New Roman" w:hAnsi="Times New Roman" w:cs="Times New Roman"/>
                <w:color w:val="000000"/>
              </w:rPr>
            </w:pPr>
            <w:r w:rsidRPr="00EB7D79">
              <w:rPr>
                <w:rFonts w:ascii="Times New Roman" w:hAnsi="Times New Roman" w:cs="Times New Roman"/>
                <w:color w:val="000000"/>
              </w:rPr>
              <w:t>32</w:t>
            </w:r>
          </w:p>
        </w:tc>
        <w:tc>
          <w:tcPr>
            <w:tcW w:w="1134" w:type="dxa"/>
            <w:tcBorders>
              <w:top w:val="nil"/>
              <w:left w:val="nil"/>
              <w:bottom w:val="single" w:sz="8" w:space="0" w:color="auto"/>
              <w:right w:val="single" w:sz="8" w:space="0" w:color="auto"/>
            </w:tcBorders>
            <w:shd w:val="clear" w:color="000000" w:fill="FFFFFF"/>
            <w:vAlign w:val="center"/>
            <w:hideMark/>
          </w:tcPr>
          <w:p w:rsidR="00EB7D79" w:rsidRPr="00EB7D79" w:rsidRDefault="00EB7D79" w:rsidP="00EB7D79">
            <w:pPr>
              <w:jc w:val="center"/>
              <w:rPr>
                <w:rFonts w:ascii="Times New Roman" w:hAnsi="Times New Roman" w:cs="Times New Roman"/>
                <w:color w:val="000000"/>
                <w:sz w:val="18"/>
                <w:szCs w:val="18"/>
              </w:rPr>
            </w:pPr>
            <w:r w:rsidRPr="00EB7D79">
              <w:rPr>
                <w:rFonts w:ascii="Times New Roman" w:hAnsi="Times New Roman" w:cs="Times New Roman"/>
                <w:color w:val="000000"/>
                <w:sz w:val="18"/>
                <w:szCs w:val="18"/>
              </w:rPr>
              <w:t>минвата</w:t>
            </w:r>
          </w:p>
        </w:tc>
        <w:tc>
          <w:tcPr>
            <w:tcW w:w="992" w:type="dxa"/>
            <w:tcBorders>
              <w:top w:val="nil"/>
              <w:left w:val="nil"/>
              <w:bottom w:val="single" w:sz="8" w:space="0" w:color="auto"/>
              <w:right w:val="single" w:sz="8" w:space="0" w:color="auto"/>
            </w:tcBorders>
            <w:shd w:val="clear" w:color="000000" w:fill="FFFFFF"/>
            <w:vAlign w:val="center"/>
            <w:hideMark/>
          </w:tcPr>
          <w:p w:rsidR="00EB7D79" w:rsidRPr="00EB7D79" w:rsidRDefault="00EB7D79" w:rsidP="00EB7D79">
            <w:pPr>
              <w:jc w:val="center"/>
              <w:rPr>
                <w:rFonts w:ascii="Times New Roman" w:hAnsi="Times New Roman" w:cs="Times New Roman"/>
                <w:color w:val="000000"/>
              </w:rPr>
            </w:pPr>
            <w:r w:rsidRPr="00EB7D79">
              <w:rPr>
                <w:rFonts w:ascii="Times New Roman" w:hAnsi="Times New Roman" w:cs="Times New Roman"/>
                <w:color w:val="000000"/>
              </w:rPr>
              <w:t>вода</w:t>
            </w:r>
          </w:p>
        </w:tc>
        <w:tc>
          <w:tcPr>
            <w:tcW w:w="1276" w:type="dxa"/>
            <w:tcBorders>
              <w:top w:val="nil"/>
              <w:left w:val="nil"/>
              <w:bottom w:val="single" w:sz="8" w:space="0" w:color="auto"/>
              <w:right w:val="single" w:sz="8" w:space="0" w:color="auto"/>
            </w:tcBorders>
            <w:shd w:val="clear" w:color="auto" w:fill="auto"/>
            <w:vAlign w:val="center"/>
            <w:hideMark/>
          </w:tcPr>
          <w:p w:rsidR="00EB7D79" w:rsidRPr="00EB7D79" w:rsidRDefault="00EB7D79" w:rsidP="00EB7D79">
            <w:pPr>
              <w:jc w:val="center"/>
              <w:rPr>
                <w:rFonts w:ascii="Times New Roman" w:hAnsi="Times New Roman" w:cs="Times New Roman"/>
                <w:color w:val="000000"/>
              </w:rPr>
            </w:pPr>
            <w:r w:rsidRPr="00EB7D79">
              <w:rPr>
                <w:rFonts w:ascii="Times New Roman" w:hAnsi="Times New Roman" w:cs="Times New Roman"/>
                <w:color w:val="000000"/>
              </w:rPr>
              <w:t>канальная</w:t>
            </w:r>
          </w:p>
        </w:tc>
        <w:tc>
          <w:tcPr>
            <w:tcW w:w="850" w:type="dxa"/>
            <w:tcBorders>
              <w:top w:val="nil"/>
              <w:left w:val="nil"/>
              <w:bottom w:val="single" w:sz="8" w:space="0" w:color="auto"/>
              <w:right w:val="single" w:sz="8" w:space="0" w:color="auto"/>
            </w:tcBorders>
            <w:shd w:val="clear" w:color="auto" w:fill="auto"/>
            <w:vAlign w:val="center"/>
            <w:hideMark/>
          </w:tcPr>
          <w:p w:rsidR="00EB7D79" w:rsidRPr="00EB7D79" w:rsidRDefault="00EB7D79" w:rsidP="00EB7D79">
            <w:pPr>
              <w:jc w:val="center"/>
              <w:rPr>
                <w:rFonts w:ascii="Times New Roman" w:hAnsi="Times New Roman" w:cs="Times New Roman"/>
                <w:color w:val="000000"/>
              </w:rPr>
            </w:pPr>
            <w:r w:rsidRPr="00EB7D79">
              <w:rPr>
                <w:rFonts w:ascii="Times New Roman" w:hAnsi="Times New Roman" w:cs="Times New Roman"/>
                <w:color w:val="000000"/>
              </w:rPr>
              <w:t>1981</w:t>
            </w:r>
          </w:p>
        </w:tc>
      </w:tr>
      <w:tr w:rsidR="00EB7D79" w:rsidRPr="006D5E66" w:rsidTr="00EB7D79">
        <w:trPr>
          <w:trHeight w:val="600"/>
        </w:trPr>
        <w:tc>
          <w:tcPr>
            <w:tcW w:w="2689" w:type="dxa"/>
            <w:tcBorders>
              <w:top w:val="nil"/>
              <w:left w:val="single" w:sz="8" w:space="0" w:color="auto"/>
              <w:bottom w:val="single" w:sz="8" w:space="0" w:color="auto"/>
              <w:right w:val="single" w:sz="8" w:space="0" w:color="auto"/>
            </w:tcBorders>
            <w:shd w:val="clear" w:color="auto" w:fill="auto"/>
            <w:vAlign w:val="center"/>
            <w:hideMark/>
          </w:tcPr>
          <w:p w:rsidR="00EB7D79" w:rsidRPr="00EB7D79" w:rsidRDefault="00EB7D79" w:rsidP="00EB7D79">
            <w:pPr>
              <w:rPr>
                <w:rFonts w:ascii="Times New Roman" w:hAnsi="Times New Roman" w:cs="Times New Roman"/>
                <w:color w:val="000000"/>
              </w:rPr>
            </w:pPr>
            <w:r w:rsidRPr="00EB7D79">
              <w:rPr>
                <w:rFonts w:ascii="Times New Roman" w:hAnsi="Times New Roman" w:cs="Times New Roman"/>
                <w:color w:val="000000"/>
              </w:rPr>
              <w:t>Вр12-Комсомольская 35</w:t>
            </w:r>
          </w:p>
        </w:tc>
        <w:tc>
          <w:tcPr>
            <w:tcW w:w="1417" w:type="dxa"/>
            <w:tcBorders>
              <w:top w:val="nil"/>
              <w:left w:val="nil"/>
              <w:bottom w:val="single" w:sz="8" w:space="0" w:color="auto"/>
              <w:right w:val="single" w:sz="8" w:space="0" w:color="auto"/>
            </w:tcBorders>
            <w:shd w:val="clear" w:color="000000" w:fill="FFFFFF"/>
            <w:vAlign w:val="center"/>
            <w:hideMark/>
          </w:tcPr>
          <w:p w:rsidR="00EB7D79" w:rsidRPr="00EB7D79" w:rsidRDefault="00EB7D79" w:rsidP="00EB7D79">
            <w:pPr>
              <w:jc w:val="center"/>
              <w:rPr>
                <w:rFonts w:ascii="Times New Roman" w:hAnsi="Times New Roman" w:cs="Times New Roman"/>
                <w:color w:val="000000"/>
                <w:sz w:val="20"/>
                <w:szCs w:val="20"/>
              </w:rPr>
            </w:pPr>
            <w:r w:rsidRPr="00EB7D79">
              <w:rPr>
                <w:rFonts w:ascii="Times New Roman" w:hAnsi="Times New Roman" w:cs="Times New Roman"/>
                <w:color w:val="000000"/>
                <w:sz w:val="20"/>
                <w:szCs w:val="20"/>
              </w:rPr>
              <w:t>57</w:t>
            </w:r>
          </w:p>
        </w:tc>
        <w:tc>
          <w:tcPr>
            <w:tcW w:w="1418" w:type="dxa"/>
            <w:tcBorders>
              <w:top w:val="nil"/>
              <w:left w:val="nil"/>
              <w:bottom w:val="single" w:sz="8" w:space="0" w:color="auto"/>
              <w:right w:val="single" w:sz="8" w:space="0" w:color="auto"/>
            </w:tcBorders>
            <w:shd w:val="clear" w:color="000000" w:fill="FFFFFF"/>
            <w:vAlign w:val="center"/>
            <w:hideMark/>
          </w:tcPr>
          <w:p w:rsidR="00EB7D79" w:rsidRPr="00EB7D79" w:rsidRDefault="00EB7D79" w:rsidP="00EB7D79">
            <w:pPr>
              <w:jc w:val="center"/>
              <w:rPr>
                <w:rFonts w:ascii="Times New Roman" w:hAnsi="Times New Roman" w:cs="Times New Roman"/>
                <w:color w:val="000000"/>
              </w:rPr>
            </w:pPr>
            <w:r w:rsidRPr="00EB7D79">
              <w:rPr>
                <w:rFonts w:ascii="Times New Roman" w:hAnsi="Times New Roman" w:cs="Times New Roman"/>
                <w:color w:val="000000"/>
              </w:rPr>
              <w:t>15</w:t>
            </w:r>
          </w:p>
        </w:tc>
        <w:tc>
          <w:tcPr>
            <w:tcW w:w="1134" w:type="dxa"/>
            <w:tcBorders>
              <w:top w:val="nil"/>
              <w:left w:val="nil"/>
              <w:bottom w:val="single" w:sz="8" w:space="0" w:color="auto"/>
              <w:right w:val="single" w:sz="8" w:space="0" w:color="auto"/>
            </w:tcBorders>
            <w:shd w:val="clear" w:color="000000" w:fill="FFFFFF"/>
            <w:vAlign w:val="center"/>
            <w:hideMark/>
          </w:tcPr>
          <w:p w:rsidR="00EB7D79" w:rsidRPr="00EB7D79" w:rsidRDefault="00EB7D79" w:rsidP="00EB7D79">
            <w:pPr>
              <w:jc w:val="center"/>
              <w:rPr>
                <w:rFonts w:ascii="Times New Roman" w:hAnsi="Times New Roman" w:cs="Times New Roman"/>
                <w:color w:val="000000"/>
                <w:sz w:val="18"/>
                <w:szCs w:val="18"/>
              </w:rPr>
            </w:pPr>
            <w:r w:rsidRPr="00EB7D79">
              <w:rPr>
                <w:rFonts w:ascii="Times New Roman" w:hAnsi="Times New Roman" w:cs="Times New Roman"/>
                <w:color w:val="000000"/>
                <w:sz w:val="18"/>
                <w:szCs w:val="18"/>
              </w:rPr>
              <w:t>минвата</w:t>
            </w:r>
          </w:p>
        </w:tc>
        <w:tc>
          <w:tcPr>
            <w:tcW w:w="992" w:type="dxa"/>
            <w:tcBorders>
              <w:top w:val="nil"/>
              <w:left w:val="nil"/>
              <w:bottom w:val="single" w:sz="8" w:space="0" w:color="auto"/>
              <w:right w:val="single" w:sz="8" w:space="0" w:color="auto"/>
            </w:tcBorders>
            <w:shd w:val="clear" w:color="000000" w:fill="FFFFFF"/>
            <w:vAlign w:val="center"/>
            <w:hideMark/>
          </w:tcPr>
          <w:p w:rsidR="00EB7D79" w:rsidRPr="00EB7D79" w:rsidRDefault="00EB7D79" w:rsidP="00EB7D79">
            <w:pPr>
              <w:jc w:val="center"/>
              <w:rPr>
                <w:rFonts w:ascii="Times New Roman" w:hAnsi="Times New Roman" w:cs="Times New Roman"/>
                <w:color w:val="000000"/>
              </w:rPr>
            </w:pPr>
            <w:r w:rsidRPr="00EB7D79">
              <w:rPr>
                <w:rFonts w:ascii="Times New Roman" w:hAnsi="Times New Roman" w:cs="Times New Roman"/>
                <w:color w:val="000000"/>
              </w:rPr>
              <w:t>вода</w:t>
            </w:r>
          </w:p>
        </w:tc>
        <w:tc>
          <w:tcPr>
            <w:tcW w:w="1276" w:type="dxa"/>
            <w:tcBorders>
              <w:top w:val="nil"/>
              <w:left w:val="nil"/>
              <w:bottom w:val="single" w:sz="8" w:space="0" w:color="auto"/>
              <w:right w:val="single" w:sz="8" w:space="0" w:color="auto"/>
            </w:tcBorders>
            <w:shd w:val="clear" w:color="auto" w:fill="auto"/>
            <w:vAlign w:val="center"/>
            <w:hideMark/>
          </w:tcPr>
          <w:p w:rsidR="00EB7D79" w:rsidRPr="00EB7D79" w:rsidRDefault="00EB7D79" w:rsidP="00EB7D79">
            <w:pPr>
              <w:jc w:val="center"/>
              <w:rPr>
                <w:rFonts w:ascii="Times New Roman" w:hAnsi="Times New Roman" w:cs="Times New Roman"/>
                <w:color w:val="000000"/>
              </w:rPr>
            </w:pPr>
            <w:r w:rsidRPr="00EB7D79">
              <w:rPr>
                <w:rFonts w:ascii="Times New Roman" w:hAnsi="Times New Roman" w:cs="Times New Roman"/>
                <w:color w:val="000000"/>
              </w:rPr>
              <w:t>канальная</w:t>
            </w:r>
          </w:p>
        </w:tc>
        <w:tc>
          <w:tcPr>
            <w:tcW w:w="850" w:type="dxa"/>
            <w:tcBorders>
              <w:top w:val="nil"/>
              <w:left w:val="nil"/>
              <w:bottom w:val="single" w:sz="8" w:space="0" w:color="auto"/>
              <w:right w:val="single" w:sz="8" w:space="0" w:color="auto"/>
            </w:tcBorders>
            <w:shd w:val="clear" w:color="auto" w:fill="auto"/>
            <w:vAlign w:val="center"/>
            <w:hideMark/>
          </w:tcPr>
          <w:p w:rsidR="00EB7D79" w:rsidRPr="00EB7D79" w:rsidRDefault="00EB7D79" w:rsidP="00EB7D79">
            <w:pPr>
              <w:jc w:val="center"/>
              <w:rPr>
                <w:rFonts w:ascii="Times New Roman" w:hAnsi="Times New Roman" w:cs="Times New Roman"/>
                <w:color w:val="000000"/>
              </w:rPr>
            </w:pPr>
            <w:r w:rsidRPr="00EB7D79">
              <w:rPr>
                <w:rFonts w:ascii="Times New Roman" w:hAnsi="Times New Roman" w:cs="Times New Roman"/>
                <w:color w:val="000000"/>
              </w:rPr>
              <w:t>1981</w:t>
            </w:r>
          </w:p>
        </w:tc>
      </w:tr>
      <w:tr w:rsidR="00EB7D79" w:rsidRPr="006D5E66" w:rsidTr="00EB7D79">
        <w:trPr>
          <w:trHeight w:val="300"/>
        </w:trPr>
        <w:tc>
          <w:tcPr>
            <w:tcW w:w="2689" w:type="dxa"/>
            <w:tcBorders>
              <w:top w:val="nil"/>
              <w:left w:val="single" w:sz="8" w:space="0" w:color="auto"/>
              <w:bottom w:val="single" w:sz="8" w:space="0" w:color="auto"/>
              <w:right w:val="single" w:sz="8" w:space="0" w:color="auto"/>
            </w:tcBorders>
            <w:shd w:val="clear" w:color="auto" w:fill="auto"/>
            <w:vAlign w:val="center"/>
            <w:hideMark/>
          </w:tcPr>
          <w:p w:rsidR="00EB7D79" w:rsidRPr="00EB7D79" w:rsidRDefault="00EB7D79" w:rsidP="00EB7D79">
            <w:pPr>
              <w:rPr>
                <w:rFonts w:ascii="Times New Roman" w:hAnsi="Times New Roman" w:cs="Times New Roman"/>
                <w:color w:val="000000"/>
              </w:rPr>
            </w:pPr>
            <w:r w:rsidRPr="00EB7D79">
              <w:rPr>
                <w:rFonts w:ascii="Times New Roman" w:hAnsi="Times New Roman" w:cs="Times New Roman"/>
                <w:color w:val="000000"/>
              </w:rPr>
              <w:t>Вр12-ТК12</w:t>
            </w:r>
          </w:p>
        </w:tc>
        <w:tc>
          <w:tcPr>
            <w:tcW w:w="1417" w:type="dxa"/>
            <w:tcBorders>
              <w:top w:val="nil"/>
              <w:left w:val="nil"/>
              <w:bottom w:val="single" w:sz="8" w:space="0" w:color="auto"/>
              <w:right w:val="single" w:sz="8" w:space="0" w:color="auto"/>
            </w:tcBorders>
            <w:shd w:val="clear" w:color="000000" w:fill="FFFFFF"/>
            <w:vAlign w:val="center"/>
            <w:hideMark/>
          </w:tcPr>
          <w:p w:rsidR="00EB7D79" w:rsidRPr="00EB7D79" w:rsidRDefault="00EB7D79" w:rsidP="00EB7D79">
            <w:pPr>
              <w:jc w:val="center"/>
              <w:rPr>
                <w:rFonts w:ascii="Times New Roman" w:hAnsi="Times New Roman" w:cs="Times New Roman"/>
                <w:color w:val="000000"/>
                <w:sz w:val="20"/>
                <w:szCs w:val="20"/>
              </w:rPr>
            </w:pPr>
            <w:r w:rsidRPr="00EB7D79">
              <w:rPr>
                <w:rFonts w:ascii="Times New Roman" w:hAnsi="Times New Roman" w:cs="Times New Roman"/>
                <w:color w:val="000000"/>
                <w:sz w:val="20"/>
                <w:szCs w:val="20"/>
              </w:rPr>
              <w:t>108</w:t>
            </w:r>
          </w:p>
        </w:tc>
        <w:tc>
          <w:tcPr>
            <w:tcW w:w="1418" w:type="dxa"/>
            <w:tcBorders>
              <w:top w:val="nil"/>
              <w:left w:val="nil"/>
              <w:bottom w:val="single" w:sz="8" w:space="0" w:color="auto"/>
              <w:right w:val="single" w:sz="8" w:space="0" w:color="auto"/>
            </w:tcBorders>
            <w:shd w:val="clear" w:color="000000" w:fill="FFFFFF"/>
            <w:vAlign w:val="center"/>
            <w:hideMark/>
          </w:tcPr>
          <w:p w:rsidR="00EB7D79" w:rsidRPr="00EB7D79" w:rsidRDefault="00EB7D79" w:rsidP="00EB7D79">
            <w:pPr>
              <w:jc w:val="center"/>
              <w:rPr>
                <w:rFonts w:ascii="Times New Roman" w:hAnsi="Times New Roman" w:cs="Times New Roman"/>
                <w:color w:val="000000"/>
              </w:rPr>
            </w:pPr>
            <w:r w:rsidRPr="00EB7D79">
              <w:rPr>
                <w:rFonts w:ascii="Times New Roman" w:hAnsi="Times New Roman" w:cs="Times New Roman"/>
                <w:color w:val="000000"/>
              </w:rPr>
              <w:t>43</w:t>
            </w:r>
          </w:p>
        </w:tc>
        <w:tc>
          <w:tcPr>
            <w:tcW w:w="1134" w:type="dxa"/>
            <w:tcBorders>
              <w:top w:val="nil"/>
              <w:left w:val="nil"/>
              <w:bottom w:val="single" w:sz="8" w:space="0" w:color="auto"/>
              <w:right w:val="single" w:sz="8" w:space="0" w:color="auto"/>
            </w:tcBorders>
            <w:shd w:val="clear" w:color="000000" w:fill="FFFFFF"/>
            <w:vAlign w:val="center"/>
            <w:hideMark/>
          </w:tcPr>
          <w:p w:rsidR="00EB7D79" w:rsidRPr="00EB7D79" w:rsidRDefault="00EB7D79" w:rsidP="00EB7D79">
            <w:pPr>
              <w:jc w:val="center"/>
              <w:rPr>
                <w:rFonts w:ascii="Times New Roman" w:hAnsi="Times New Roman" w:cs="Times New Roman"/>
                <w:color w:val="000000"/>
                <w:sz w:val="18"/>
                <w:szCs w:val="18"/>
              </w:rPr>
            </w:pPr>
            <w:r w:rsidRPr="00EB7D79">
              <w:rPr>
                <w:rFonts w:ascii="Times New Roman" w:hAnsi="Times New Roman" w:cs="Times New Roman"/>
                <w:color w:val="000000"/>
                <w:sz w:val="18"/>
                <w:szCs w:val="18"/>
              </w:rPr>
              <w:t>минвата</w:t>
            </w:r>
          </w:p>
        </w:tc>
        <w:tc>
          <w:tcPr>
            <w:tcW w:w="992" w:type="dxa"/>
            <w:tcBorders>
              <w:top w:val="nil"/>
              <w:left w:val="nil"/>
              <w:bottom w:val="single" w:sz="8" w:space="0" w:color="auto"/>
              <w:right w:val="single" w:sz="8" w:space="0" w:color="auto"/>
            </w:tcBorders>
            <w:shd w:val="clear" w:color="000000" w:fill="FFFFFF"/>
            <w:vAlign w:val="center"/>
            <w:hideMark/>
          </w:tcPr>
          <w:p w:rsidR="00EB7D79" w:rsidRPr="00EB7D79" w:rsidRDefault="00EB7D79" w:rsidP="00EB7D79">
            <w:pPr>
              <w:jc w:val="center"/>
              <w:rPr>
                <w:rFonts w:ascii="Times New Roman" w:hAnsi="Times New Roman" w:cs="Times New Roman"/>
                <w:color w:val="000000"/>
              </w:rPr>
            </w:pPr>
            <w:r w:rsidRPr="00EB7D79">
              <w:rPr>
                <w:rFonts w:ascii="Times New Roman" w:hAnsi="Times New Roman" w:cs="Times New Roman"/>
                <w:color w:val="000000"/>
              </w:rPr>
              <w:t>вода</w:t>
            </w:r>
          </w:p>
        </w:tc>
        <w:tc>
          <w:tcPr>
            <w:tcW w:w="1276" w:type="dxa"/>
            <w:tcBorders>
              <w:top w:val="nil"/>
              <w:left w:val="nil"/>
              <w:bottom w:val="single" w:sz="8" w:space="0" w:color="auto"/>
              <w:right w:val="single" w:sz="8" w:space="0" w:color="auto"/>
            </w:tcBorders>
            <w:shd w:val="clear" w:color="auto" w:fill="auto"/>
            <w:vAlign w:val="center"/>
            <w:hideMark/>
          </w:tcPr>
          <w:p w:rsidR="00EB7D79" w:rsidRPr="00EB7D79" w:rsidRDefault="00EB7D79" w:rsidP="00EB7D79">
            <w:pPr>
              <w:jc w:val="center"/>
              <w:rPr>
                <w:rFonts w:ascii="Times New Roman" w:hAnsi="Times New Roman" w:cs="Times New Roman"/>
                <w:color w:val="000000"/>
              </w:rPr>
            </w:pPr>
            <w:r w:rsidRPr="00EB7D79">
              <w:rPr>
                <w:rFonts w:ascii="Times New Roman" w:hAnsi="Times New Roman" w:cs="Times New Roman"/>
                <w:color w:val="000000"/>
              </w:rPr>
              <w:t>канальная</w:t>
            </w:r>
          </w:p>
        </w:tc>
        <w:tc>
          <w:tcPr>
            <w:tcW w:w="850" w:type="dxa"/>
            <w:tcBorders>
              <w:top w:val="nil"/>
              <w:left w:val="nil"/>
              <w:bottom w:val="single" w:sz="8" w:space="0" w:color="auto"/>
              <w:right w:val="single" w:sz="8" w:space="0" w:color="auto"/>
            </w:tcBorders>
            <w:shd w:val="clear" w:color="auto" w:fill="auto"/>
            <w:vAlign w:val="center"/>
            <w:hideMark/>
          </w:tcPr>
          <w:p w:rsidR="00EB7D79" w:rsidRPr="00EB7D79" w:rsidRDefault="00EB7D79" w:rsidP="00EB7D79">
            <w:pPr>
              <w:jc w:val="center"/>
              <w:rPr>
                <w:rFonts w:ascii="Times New Roman" w:hAnsi="Times New Roman" w:cs="Times New Roman"/>
                <w:color w:val="000000"/>
              </w:rPr>
            </w:pPr>
            <w:r w:rsidRPr="00EB7D79">
              <w:rPr>
                <w:rFonts w:ascii="Times New Roman" w:hAnsi="Times New Roman" w:cs="Times New Roman"/>
                <w:color w:val="000000"/>
              </w:rPr>
              <w:t>1981</w:t>
            </w:r>
          </w:p>
        </w:tc>
      </w:tr>
      <w:tr w:rsidR="00EB7D79" w:rsidRPr="006D5E66" w:rsidTr="00EB7D79">
        <w:trPr>
          <w:trHeight w:val="600"/>
        </w:trPr>
        <w:tc>
          <w:tcPr>
            <w:tcW w:w="2689" w:type="dxa"/>
            <w:tcBorders>
              <w:top w:val="nil"/>
              <w:left w:val="single" w:sz="8" w:space="0" w:color="auto"/>
              <w:bottom w:val="single" w:sz="8" w:space="0" w:color="auto"/>
              <w:right w:val="single" w:sz="8" w:space="0" w:color="auto"/>
            </w:tcBorders>
            <w:shd w:val="clear" w:color="auto" w:fill="auto"/>
            <w:vAlign w:val="center"/>
            <w:hideMark/>
          </w:tcPr>
          <w:p w:rsidR="00EB7D79" w:rsidRPr="00EB7D79" w:rsidRDefault="00EB7D79" w:rsidP="00EB7D79">
            <w:pPr>
              <w:rPr>
                <w:rFonts w:ascii="Times New Roman" w:hAnsi="Times New Roman" w:cs="Times New Roman"/>
                <w:color w:val="000000"/>
              </w:rPr>
            </w:pPr>
            <w:r w:rsidRPr="00EB7D79">
              <w:rPr>
                <w:rFonts w:ascii="Times New Roman" w:hAnsi="Times New Roman" w:cs="Times New Roman"/>
                <w:color w:val="000000"/>
              </w:rPr>
              <w:lastRenderedPageBreak/>
              <w:t>ТК12-Комсомольская 36</w:t>
            </w:r>
          </w:p>
        </w:tc>
        <w:tc>
          <w:tcPr>
            <w:tcW w:w="1417" w:type="dxa"/>
            <w:tcBorders>
              <w:top w:val="nil"/>
              <w:left w:val="nil"/>
              <w:bottom w:val="single" w:sz="8" w:space="0" w:color="auto"/>
              <w:right w:val="single" w:sz="8" w:space="0" w:color="auto"/>
            </w:tcBorders>
            <w:shd w:val="clear" w:color="000000" w:fill="FFFFFF"/>
            <w:vAlign w:val="center"/>
            <w:hideMark/>
          </w:tcPr>
          <w:p w:rsidR="00EB7D79" w:rsidRPr="00EB7D79" w:rsidRDefault="00EB7D79" w:rsidP="00EB7D79">
            <w:pPr>
              <w:jc w:val="center"/>
              <w:rPr>
                <w:rFonts w:ascii="Times New Roman" w:hAnsi="Times New Roman" w:cs="Times New Roman"/>
                <w:color w:val="000000"/>
                <w:sz w:val="20"/>
                <w:szCs w:val="20"/>
              </w:rPr>
            </w:pPr>
            <w:r w:rsidRPr="00EB7D79">
              <w:rPr>
                <w:rFonts w:ascii="Times New Roman" w:hAnsi="Times New Roman" w:cs="Times New Roman"/>
                <w:color w:val="000000"/>
                <w:sz w:val="20"/>
                <w:szCs w:val="20"/>
              </w:rPr>
              <w:t>57</w:t>
            </w:r>
          </w:p>
        </w:tc>
        <w:tc>
          <w:tcPr>
            <w:tcW w:w="1418" w:type="dxa"/>
            <w:tcBorders>
              <w:top w:val="nil"/>
              <w:left w:val="nil"/>
              <w:bottom w:val="single" w:sz="8" w:space="0" w:color="auto"/>
              <w:right w:val="single" w:sz="8" w:space="0" w:color="auto"/>
            </w:tcBorders>
            <w:shd w:val="clear" w:color="000000" w:fill="FFFFFF"/>
            <w:vAlign w:val="center"/>
            <w:hideMark/>
          </w:tcPr>
          <w:p w:rsidR="00EB7D79" w:rsidRPr="00EB7D79" w:rsidRDefault="00EB7D79" w:rsidP="00EB7D79">
            <w:pPr>
              <w:jc w:val="center"/>
              <w:rPr>
                <w:rFonts w:ascii="Times New Roman" w:hAnsi="Times New Roman" w:cs="Times New Roman"/>
                <w:color w:val="000000"/>
              </w:rPr>
            </w:pPr>
            <w:r w:rsidRPr="00EB7D79">
              <w:rPr>
                <w:rFonts w:ascii="Times New Roman" w:hAnsi="Times New Roman" w:cs="Times New Roman"/>
                <w:color w:val="000000"/>
              </w:rPr>
              <w:t>29</w:t>
            </w:r>
          </w:p>
        </w:tc>
        <w:tc>
          <w:tcPr>
            <w:tcW w:w="1134" w:type="dxa"/>
            <w:tcBorders>
              <w:top w:val="nil"/>
              <w:left w:val="nil"/>
              <w:bottom w:val="single" w:sz="8" w:space="0" w:color="auto"/>
              <w:right w:val="single" w:sz="8" w:space="0" w:color="auto"/>
            </w:tcBorders>
            <w:shd w:val="clear" w:color="000000" w:fill="FFFFFF"/>
            <w:vAlign w:val="center"/>
            <w:hideMark/>
          </w:tcPr>
          <w:p w:rsidR="00EB7D79" w:rsidRPr="00EB7D79" w:rsidRDefault="00EB7D79" w:rsidP="00EB7D79">
            <w:pPr>
              <w:jc w:val="center"/>
              <w:rPr>
                <w:rFonts w:ascii="Times New Roman" w:hAnsi="Times New Roman" w:cs="Times New Roman"/>
                <w:color w:val="000000"/>
                <w:sz w:val="18"/>
                <w:szCs w:val="18"/>
              </w:rPr>
            </w:pPr>
            <w:r w:rsidRPr="00EB7D79">
              <w:rPr>
                <w:rFonts w:ascii="Times New Roman" w:hAnsi="Times New Roman" w:cs="Times New Roman"/>
                <w:color w:val="000000"/>
                <w:sz w:val="18"/>
                <w:szCs w:val="18"/>
              </w:rPr>
              <w:t>минвата</w:t>
            </w:r>
          </w:p>
        </w:tc>
        <w:tc>
          <w:tcPr>
            <w:tcW w:w="992" w:type="dxa"/>
            <w:tcBorders>
              <w:top w:val="nil"/>
              <w:left w:val="nil"/>
              <w:bottom w:val="single" w:sz="8" w:space="0" w:color="auto"/>
              <w:right w:val="single" w:sz="8" w:space="0" w:color="auto"/>
            </w:tcBorders>
            <w:shd w:val="clear" w:color="000000" w:fill="FFFFFF"/>
            <w:vAlign w:val="center"/>
            <w:hideMark/>
          </w:tcPr>
          <w:p w:rsidR="00EB7D79" w:rsidRPr="00EB7D79" w:rsidRDefault="00EB7D79" w:rsidP="00EB7D79">
            <w:pPr>
              <w:jc w:val="center"/>
              <w:rPr>
                <w:rFonts w:ascii="Times New Roman" w:hAnsi="Times New Roman" w:cs="Times New Roman"/>
                <w:color w:val="000000"/>
              </w:rPr>
            </w:pPr>
            <w:r w:rsidRPr="00EB7D79">
              <w:rPr>
                <w:rFonts w:ascii="Times New Roman" w:hAnsi="Times New Roman" w:cs="Times New Roman"/>
                <w:color w:val="000000"/>
              </w:rPr>
              <w:t>вода</w:t>
            </w:r>
          </w:p>
        </w:tc>
        <w:tc>
          <w:tcPr>
            <w:tcW w:w="1276" w:type="dxa"/>
            <w:tcBorders>
              <w:top w:val="nil"/>
              <w:left w:val="nil"/>
              <w:bottom w:val="single" w:sz="8" w:space="0" w:color="auto"/>
              <w:right w:val="single" w:sz="8" w:space="0" w:color="auto"/>
            </w:tcBorders>
            <w:shd w:val="clear" w:color="auto" w:fill="auto"/>
            <w:vAlign w:val="center"/>
            <w:hideMark/>
          </w:tcPr>
          <w:p w:rsidR="00EB7D79" w:rsidRPr="00EB7D79" w:rsidRDefault="00EB7D79" w:rsidP="00EB7D79">
            <w:pPr>
              <w:jc w:val="center"/>
              <w:rPr>
                <w:rFonts w:ascii="Times New Roman" w:hAnsi="Times New Roman" w:cs="Times New Roman"/>
                <w:color w:val="000000"/>
              </w:rPr>
            </w:pPr>
            <w:r w:rsidRPr="00EB7D79">
              <w:rPr>
                <w:rFonts w:ascii="Times New Roman" w:hAnsi="Times New Roman" w:cs="Times New Roman"/>
                <w:color w:val="000000"/>
              </w:rPr>
              <w:t>канальная</w:t>
            </w:r>
          </w:p>
        </w:tc>
        <w:tc>
          <w:tcPr>
            <w:tcW w:w="850" w:type="dxa"/>
            <w:tcBorders>
              <w:top w:val="nil"/>
              <w:left w:val="nil"/>
              <w:bottom w:val="single" w:sz="8" w:space="0" w:color="auto"/>
              <w:right w:val="single" w:sz="8" w:space="0" w:color="auto"/>
            </w:tcBorders>
            <w:shd w:val="clear" w:color="auto" w:fill="auto"/>
            <w:vAlign w:val="center"/>
            <w:hideMark/>
          </w:tcPr>
          <w:p w:rsidR="00EB7D79" w:rsidRPr="00EB7D79" w:rsidRDefault="00EB7D79" w:rsidP="00EB7D79">
            <w:pPr>
              <w:jc w:val="center"/>
              <w:rPr>
                <w:rFonts w:ascii="Times New Roman" w:hAnsi="Times New Roman" w:cs="Times New Roman"/>
                <w:color w:val="000000"/>
              </w:rPr>
            </w:pPr>
            <w:r w:rsidRPr="00EB7D79">
              <w:rPr>
                <w:rFonts w:ascii="Times New Roman" w:hAnsi="Times New Roman" w:cs="Times New Roman"/>
                <w:color w:val="000000"/>
              </w:rPr>
              <w:t>1981</w:t>
            </w:r>
          </w:p>
        </w:tc>
      </w:tr>
      <w:tr w:rsidR="00EB7D79" w:rsidRPr="006D5E66" w:rsidTr="00EB7D79">
        <w:trPr>
          <w:trHeight w:val="300"/>
        </w:trPr>
        <w:tc>
          <w:tcPr>
            <w:tcW w:w="2689" w:type="dxa"/>
            <w:tcBorders>
              <w:top w:val="nil"/>
              <w:left w:val="single" w:sz="8" w:space="0" w:color="auto"/>
              <w:bottom w:val="single" w:sz="8" w:space="0" w:color="auto"/>
              <w:right w:val="single" w:sz="8" w:space="0" w:color="auto"/>
            </w:tcBorders>
            <w:shd w:val="clear" w:color="auto" w:fill="auto"/>
            <w:vAlign w:val="center"/>
            <w:hideMark/>
          </w:tcPr>
          <w:p w:rsidR="00EB7D79" w:rsidRPr="00EB7D79" w:rsidRDefault="00EB7D79" w:rsidP="00EB7D79">
            <w:pPr>
              <w:rPr>
                <w:rFonts w:ascii="Times New Roman" w:hAnsi="Times New Roman" w:cs="Times New Roman"/>
                <w:color w:val="000000"/>
              </w:rPr>
            </w:pPr>
            <w:r w:rsidRPr="00EB7D79">
              <w:rPr>
                <w:rFonts w:ascii="Times New Roman" w:hAnsi="Times New Roman" w:cs="Times New Roman"/>
                <w:color w:val="000000"/>
              </w:rPr>
              <w:t>ТК12-ТК10</w:t>
            </w:r>
          </w:p>
        </w:tc>
        <w:tc>
          <w:tcPr>
            <w:tcW w:w="1417" w:type="dxa"/>
            <w:tcBorders>
              <w:top w:val="nil"/>
              <w:left w:val="nil"/>
              <w:bottom w:val="single" w:sz="8" w:space="0" w:color="auto"/>
              <w:right w:val="single" w:sz="8" w:space="0" w:color="auto"/>
            </w:tcBorders>
            <w:shd w:val="clear" w:color="000000" w:fill="FFFFFF"/>
            <w:vAlign w:val="center"/>
            <w:hideMark/>
          </w:tcPr>
          <w:p w:rsidR="00EB7D79" w:rsidRPr="00EB7D79" w:rsidRDefault="00EB7D79" w:rsidP="00EB7D79">
            <w:pPr>
              <w:jc w:val="center"/>
              <w:rPr>
                <w:rFonts w:ascii="Times New Roman" w:hAnsi="Times New Roman" w:cs="Times New Roman"/>
                <w:color w:val="000000"/>
                <w:sz w:val="20"/>
                <w:szCs w:val="20"/>
              </w:rPr>
            </w:pPr>
            <w:r w:rsidRPr="00EB7D79">
              <w:rPr>
                <w:rFonts w:ascii="Times New Roman" w:hAnsi="Times New Roman" w:cs="Times New Roman"/>
                <w:color w:val="000000"/>
                <w:sz w:val="20"/>
                <w:szCs w:val="20"/>
              </w:rPr>
              <w:t>89</w:t>
            </w:r>
          </w:p>
        </w:tc>
        <w:tc>
          <w:tcPr>
            <w:tcW w:w="1418" w:type="dxa"/>
            <w:tcBorders>
              <w:top w:val="nil"/>
              <w:left w:val="nil"/>
              <w:bottom w:val="single" w:sz="8" w:space="0" w:color="auto"/>
              <w:right w:val="single" w:sz="8" w:space="0" w:color="auto"/>
            </w:tcBorders>
            <w:shd w:val="clear" w:color="000000" w:fill="FFFFFF"/>
            <w:vAlign w:val="center"/>
            <w:hideMark/>
          </w:tcPr>
          <w:p w:rsidR="00EB7D79" w:rsidRPr="00EB7D79" w:rsidRDefault="00EB7D79" w:rsidP="00EB7D79">
            <w:pPr>
              <w:jc w:val="center"/>
              <w:rPr>
                <w:rFonts w:ascii="Times New Roman" w:hAnsi="Times New Roman" w:cs="Times New Roman"/>
                <w:color w:val="000000"/>
              </w:rPr>
            </w:pPr>
            <w:r w:rsidRPr="00EB7D79">
              <w:rPr>
                <w:rFonts w:ascii="Times New Roman" w:hAnsi="Times New Roman" w:cs="Times New Roman"/>
                <w:color w:val="000000"/>
              </w:rPr>
              <w:t>57</w:t>
            </w:r>
          </w:p>
        </w:tc>
        <w:tc>
          <w:tcPr>
            <w:tcW w:w="1134" w:type="dxa"/>
            <w:tcBorders>
              <w:top w:val="nil"/>
              <w:left w:val="nil"/>
              <w:bottom w:val="single" w:sz="8" w:space="0" w:color="auto"/>
              <w:right w:val="single" w:sz="8" w:space="0" w:color="auto"/>
            </w:tcBorders>
            <w:shd w:val="clear" w:color="000000" w:fill="FFFFFF"/>
            <w:vAlign w:val="center"/>
            <w:hideMark/>
          </w:tcPr>
          <w:p w:rsidR="00EB7D79" w:rsidRPr="00EB7D79" w:rsidRDefault="00EB7D79" w:rsidP="00EB7D79">
            <w:pPr>
              <w:jc w:val="center"/>
              <w:rPr>
                <w:rFonts w:ascii="Times New Roman" w:hAnsi="Times New Roman" w:cs="Times New Roman"/>
                <w:color w:val="000000"/>
                <w:sz w:val="18"/>
                <w:szCs w:val="18"/>
              </w:rPr>
            </w:pPr>
            <w:r w:rsidRPr="00EB7D79">
              <w:rPr>
                <w:rFonts w:ascii="Times New Roman" w:hAnsi="Times New Roman" w:cs="Times New Roman"/>
                <w:color w:val="000000"/>
                <w:sz w:val="18"/>
                <w:szCs w:val="18"/>
              </w:rPr>
              <w:t>минвата</w:t>
            </w:r>
          </w:p>
        </w:tc>
        <w:tc>
          <w:tcPr>
            <w:tcW w:w="992" w:type="dxa"/>
            <w:tcBorders>
              <w:top w:val="nil"/>
              <w:left w:val="nil"/>
              <w:bottom w:val="single" w:sz="8" w:space="0" w:color="auto"/>
              <w:right w:val="single" w:sz="8" w:space="0" w:color="auto"/>
            </w:tcBorders>
            <w:shd w:val="clear" w:color="000000" w:fill="FFFFFF"/>
            <w:vAlign w:val="center"/>
            <w:hideMark/>
          </w:tcPr>
          <w:p w:rsidR="00EB7D79" w:rsidRPr="00EB7D79" w:rsidRDefault="00EB7D79" w:rsidP="00EB7D79">
            <w:pPr>
              <w:jc w:val="center"/>
              <w:rPr>
                <w:rFonts w:ascii="Times New Roman" w:hAnsi="Times New Roman" w:cs="Times New Roman"/>
                <w:color w:val="000000"/>
              </w:rPr>
            </w:pPr>
            <w:r w:rsidRPr="00EB7D79">
              <w:rPr>
                <w:rFonts w:ascii="Times New Roman" w:hAnsi="Times New Roman" w:cs="Times New Roman"/>
                <w:color w:val="000000"/>
              </w:rPr>
              <w:t>вода</w:t>
            </w:r>
          </w:p>
        </w:tc>
        <w:tc>
          <w:tcPr>
            <w:tcW w:w="1276" w:type="dxa"/>
            <w:tcBorders>
              <w:top w:val="nil"/>
              <w:left w:val="nil"/>
              <w:bottom w:val="single" w:sz="8" w:space="0" w:color="auto"/>
              <w:right w:val="single" w:sz="8" w:space="0" w:color="auto"/>
            </w:tcBorders>
            <w:shd w:val="clear" w:color="auto" w:fill="auto"/>
            <w:vAlign w:val="center"/>
            <w:hideMark/>
          </w:tcPr>
          <w:p w:rsidR="00EB7D79" w:rsidRPr="00EB7D79" w:rsidRDefault="00EB7D79" w:rsidP="00EB7D79">
            <w:pPr>
              <w:jc w:val="center"/>
              <w:rPr>
                <w:rFonts w:ascii="Times New Roman" w:hAnsi="Times New Roman" w:cs="Times New Roman"/>
                <w:color w:val="000000"/>
              </w:rPr>
            </w:pPr>
            <w:r w:rsidRPr="00EB7D79">
              <w:rPr>
                <w:rFonts w:ascii="Times New Roman" w:hAnsi="Times New Roman" w:cs="Times New Roman"/>
                <w:color w:val="000000"/>
              </w:rPr>
              <w:t>канальная</w:t>
            </w:r>
          </w:p>
        </w:tc>
        <w:tc>
          <w:tcPr>
            <w:tcW w:w="850" w:type="dxa"/>
            <w:tcBorders>
              <w:top w:val="nil"/>
              <w:left w:val="nil"/>
              <w:bottom w:val="single" w:sz="8" w:space="0" w:color="auto"/>
              <w:right w:val="single" w:sz="8" w:space="0" w:color="auto"/>
            </w:tcBorders>
            <w:shd w:val="clear" w:color="auto" w:fill="auto"/>
            <w:vAlign w:val="center"/>
            <w:hideMark/>
          </w:tcPr>
          <w:p w:rsidR="00EB7D79" w:rsidRPr="00EB7D79" w:rsidRDefault="00EB7D79" w:rsidP="00EB7D79">
            <w:pPr>
              <w:jc w:val="center"/>
              <w:rPr>
                <w:rFonts w:ascii="Times New Roman" w:hAnsi="Times New Roman" w:cs="Times New Roman"/>
                <w:color w:val="000000"/>
              </w:rPr>
            </w:pPr>
            <w:r w:rsidRPr="00EB7D79">
              <w:rPr>
                <w:rFonts w:ascii="Times New Roman" w:hAnsi="Times New Roman" w:cs="Times New Roman"/>
                <w:color w:val="000000"/>
              </w:rPr>
              <w:t>1981</w:t>
            </w:r>
          </w:p>
        </w:tc>
      </w:tr>
      <w:tr w:rsidR="00EB7D79" w:rsidRPr="006D5E66" w:rsidTr="00EB7D79">
        <w:trPr>
          <w:trHeight w:val="600"/>
        </w:trPr>
        <w:tc>
          <w:tcPr>
            <w:tcW w:w="2689" w:type="dxa"/>
            <w:tcBorders>
              <w:top w:val="nil"/>
              <w:left w:val="single" w:sz="8" w:space="0" w:color="auto"/>
              <w:bottom w:val="single" w:sz="8" w:space="0" w:color="auto"/>
              <w:right w:val="single" w:sz="8" w:space="0" w:color="auto"/>
            </w:tcBorders>
            <w:shd w:val="clear" w:color="auto" w:fill="auto"/>
            <w:vAlign w:val="center"/>
            <w:hideMark/>
          </w:tcPr>
          <w:p w:rsidR="00EB7D79" w:rsidRPr="00EB7D79" w:rsidRDefault="00EB7D79" w:rsidP="00EB7D79">
            <w:pPr>
              <w:rPr>
                <w:rFonts w:ascii="Times New Roman" w:hAnsi="Times New Roman" w:cs="Times New Roman"/>
                <w:color w:val="000000"/>
              </w:rPr>
            </w:pPr>
            <w:r w:rsidRPr="00EB7D79">
              <w:rPr>
                <w:rFonts w:ascii="Times New Roman" w:hAnsi="Times New Roman" w:cs="Times New Roman"/>
                <w:color w:val="000000"/>
              </w:rPr>
              <w:t>ТК10-Комсомольская 39</w:t>
            </w:r>
          </w:p>
        </w:tc>
        <w:tc>
          <w:tcPr>
            <w:tcW w:w="1417" w:type="dxa"/>
            <w:tcBorders>
              <w:top w:val="nil"/>
              <w:left w:val="nil"/>
              <w:bottom w:val="single" w:sz="8" w:space="0" w:color="auto"/>
              <w:right w:val="single" w:sz="8" w:space="0" w:color="auto"/>
            </w:tcBorders>
            <w:shd w:val="clear" w:color="000000" w:fill="FFFFFF"/>
            <w:vAlign w:val="center"/>
            <w:hideMark/>
          </w:tcPr>
          <w:p w:rsidR="00EB7D79" w:rsidRPr="00EB7D79" w:rsidRDefault="00EB7D79" w:rsidP="00EB7D79">
            <w:pPr>
              <w:jc w:val="center"/>
              <w:rPr>
                <w:rFonts w:ascii="Times New Roman" w:hAnsi="Times New Roman" w:cs="Times New Roman"/>
                <w:color w:val="000000"/>
                <w:sz w:val="20"/>
                <w:szCs w:val="20"/>
              </w:rPr>
            </w:pPr>
            <w:r w:rsidRPr="00EB7D79">
              <w:rPr>
                <w:rFonts w:ascii="Times New Roman" w:hAnsi="Times New Roman" w:cs="Times New Roman"/>
                <w:color w:val="000000"/>
                <w:sz w:val="20"/>
                <w:szCs w:val="20"/>
              </w:rPr>
              <w:t>57</w:t>
            </w:r>
          </w:p>
        </w:tc>
        <w:tc>
          <w:tcPr>
            <w:tcW w:w="1418" w:type="dxa"/>
            <w:tcBorders>
              <w:top w:val="nil"/>
              <w:left w:val="nil"/>
              <w:bottom w:val="single" w:sz="8" w:space="0" w:color="auto"/>
              <w:right w:val="single" w:sz="8" w:space="0" w:color="auto"/>
            </w:tcBorders>
            <w:shd w:val="clear" w:color="000000" w:fill="FFFFFF"/>
            <w:vAlign w:val="center"/>
            <w:hideMark/>
          </w:tcPr>
          <w:p w:rsidR="00EB7D79" w:rsidRPr="00EB7D79" w:rsidRDefault="00EB7D79" w:rsidP="00EB7D79">
            <w:pPr>
              <w:jc w:val="center"/>
              <w:rPr>
                <w:rFonts w:ascii="Times New Roman" w:hAnsi="Times New Roman" w:cs="Times New Roman"/>
                <w:color w:val="000000"/>
              </w:rPr>
            </w:pPr>
            <w:r w:rsidRPr="00EB7D79">
              <w:rPr>
                <w:rFonts w:ascii="Times New Roman" w:hAnsi="Times New Roman" w:cs="Times New Roman"/>
                <w:color w:val="000000"/>
              </w:rPr>
              <w:t>9</w:t>
            </w:r>
          </w:p>
        </w:tc>
        <w:tc>
          <w:tcPr>
            <w:tcW w:w="1134" w:type="dxa"/>
            <w:tcBorders>
              <w:top w:val="nil"/>
              <w:left w:val="nil"/>
              <w:bottom w:val="single" w:sz="8" w:space="0" w:color="auto"/>
              <w:right w:val="single" w:sz="8" w:space="0" w:color="auto"/>
            </w:tcBorders>
            <w:shd w:val="clear" w:color="000000" w:fill="FFFFFF"/>
            <w:vAlign w:val="center"/>
            <w:hideMark/>
          </w:tcPr>
          <w:p w:rsidR="00EB7D79" w:rsidRPr="00EB7D79" w:rsidRDefault="00EB7D79" w:rsidP="00EB7D79">
            <w:pPr>
              <w:jc w:val="center"/>
              <w:rPr>
                <w:rFonts w:ascii="Times New Roman" w:hAnsi="Times New Roman" w:cs="Times New Roman"/>
                <w:color w:val="000000"/>
                <w:sz w:val="18"/>
                <w:szCs w:val="18"/>
              </w:rPr>
            </w:pPr>
            <w:r w:rsidRPr="00EB7D79">
              <w:rPr>
                <w:rFonts w:ascii="Times New Roman" w:hAnsi="Times New Roman" w:cs="Times New Roman"/>
                <w:color w:val="000000"/>
                <w:sz w:val="18"/>
                <w:szCs w:val="18"/>
              </w:rPr>
              <w:t>минвата</w:t>
            </w:r>
          </w:p>
        </w:tc>
        <w:tc>
          <w:tcPr>
            <w:tcW w:w="992" w:type="dxa"/>
            <w:tcBorders>
              <w:top w:val="nil"/>
              <w:left w:val="nil"/>
              <w:bottom w:val="single" w:sz="8" w:space="0" w:color="auto"/>
              <w:right w:val="single" w:sz="8" w:space="0" w:color="auto"/>
            </w:tcBorders>
            <w:shd w:val="clear" w:color="000000" w:fill="FFFFFF"/>
            <w:vAlign w:val="center"/>
            <w:hideMark/>
          </w:tcPr>
          <w:p w:rsidR="00EB7D79" w:rsidRPr="00EB7D79" w:rsidRDefault="00EB7D79" w:rsidP="00EB7D79">
            <w:pPr>
              <w:jc w:val="center"/>
              <w:rPr>
                <w:rFonts w:ascii="Times New Roman" w:hAnsi="Times New Roman" w:cs="Times New Roman"/>
                <w:color w:val="000000"/>
              </w:rPr>
            </w:pPr>
            <w:r w:rsidRPr="00EB7D79">
              <w:rPr>
                <w:rFonts w:ascii="Times New Roman" w:hAnsi="Times New Roman" w:cs="Times New Roman"/>
                <w:color w:val="000000"/>
              </w:rPr>
              <w:t>вода</w:t>
            </w:r>
          </w:p>
        </w:tc>
        <w:tc>
          <w:tcPr>
            <w:tcW w:w="1276" w:type="dxa"/>
            <w:tcBorders>
              <w:top w:val="nil"/>
              <w:left w:val="nil"/>
              <w:bottom w:val="single" w:sz="8" w:space="0" w:color="auto"/>
              <w:right w:val="single" w:sz="8" w:space="0" w:color="auto"/>
            </w:tcBorders>
            <w:shd w:val="clear" w:color="auto" w:fill="auto"/>
            <w:vAlign w:val="center"/>
            <w:hideMark/>
          </w:tcPr>
          <w:p w:rsidR="00EB7D79" w:rsidRPr="00EB7D79" w:rsidRDefault="00EB7D79" w:rsidP="00EB7D79">
            <w:pPr>
              <w:jc w:val="center"/>
              <w:rPr>
                <w:rFonts w:ascii="Times New Roman" w:hAnsi="Times New Roman" w:cs="Times New Roman"/>
                <w:color w:val="000000"/>
              </w:rPr>
            </w:pPr>
            <w:r w:rsidRPr="00EB7D79">
              <w:rPr>
                <w:rFonts w:ascii="Times New Roman" w:hAnsi="Times New Roman" w:cs="Times New Roman"/>
                <w:color w:val="000000"/>
              </w:rPr>
              <w:t>канальная</w:t>
            </w:r>
          </w:p>
        </w:tc>
        <w:tc>
          <w:tcPr>
            <w:tcW w:w="850" w:type="dxa"/>
            <w:tcBorders>
              <w:top w:val="nil"/>
              <w:left w:val="nil"/>
              <w:bottom w:val="single" w:sz="8" w:space="0" w:color="auto"/>
              <w:right w:val="single" w:sz="8" w:space="0" w:color="auto"/>
            </w:tcBorders>
            <w:shd w:val="clear" w:color="auto" w:fill="auto"/>
            <w:vAlign w:val="center"/>
            <w:hideMark/>
          </w:tcPr>
          <w:p w:rsidR="00EB7D79" w:rsidRPr="00EB7D79" w:rsidRDefault="00EB7D79" w:rsidP="00EB7D79">
            <w:pPr>
              <w:jc w:val="center"/>
              <w:rPr>
                <w:rFonts w:ascii="Times New Roman" w:hAnsi="Times New Roman" w:cs="Times New Roman"/>
                <w:color w:val="000000"/>
              </w:rPr>
            </w:pPr>
            <w:r w:rsidRPr="00EB7D79">
              <w:rPr>
                <w:rFonts w:ascii="Times New Roman" w:hAnsi="Times New Roman" w:cs="Times New Roman"/>
                <w:color w:val="000000"/>
              </w:rPr>
              <w:t>1981</w:t>
            </w:r>
          </w:p>
        </w:tc>
      </w:tr>
      <w:tr w:rsidR="00EB7D79" w:rsidRPr="006D5E66" w:rsidTr="00EB7D79">
        <w:trPr>
          <w:trHeight w:val="300"/>
        </w:trPr>
        <w:tc>
          <w:tcPr>
            <w:tcW w:w="2689" w:type="dxa"/>
            <w:tcBorders>
              <w:top w:val="nil"/>
              <w:left w:val="single" w:sz="8" w:space="0" w:color="auto"/>
              <w:bottom w:val="single" w:sz="8" w:space="0" w:color="auto"/>
              <w:right w:val="single" w:sz="8" w:space="0" w:color="auto"/>
            </w:tcBorders>
            <w:shd w:val="clear" w:color="auto" w:fill="auto"/>
            <w:vAlign w:val="center"/>
            <w:hideMark/>
          </w:tcPr>
          <w:p w:rsidR="00EB7D79" w:rsidRPr="00EB7D79" w:rsidRDefault="00EB7D79" w:rsidP="00EB7D79">
            <w:pPr>
              <w:rPr>
                <w:rFonts w:ascii="Times New Roman" w:hAnsi="Times New Roman" w:cs="Times New Roman"/>
                <w:color w:val="000000"/>
              </w:rPr>
            </w:pPr>
            <w:r w:rsidRPr="00EB7D79">
              <w:rPr>
                <w:rFonts w:ascii="Times New Roman" w:hAnsi="Times New Roman" w:cs="Times New Roman"/>
                <w:color w:val="000000"/>
              </w:rPr>
              <w:t>ТК10-ТК11</w:t>
            </w:r>
          </w:p>
        </w:tc>
        <w:tc>
          <w:tcPr>
            <w:tcW w:w="1417" w:type="dxa"/>
            <w:tcBorders>
              <w:top w:val="nil"/>
              <w:left w:val="nil"/>
              <w:bottom w:val="single" w:sz="8" w:space="0" w:color="auto"/>
              <w:right w:val="single" w:sz="8" w:space="0" w:color="auto"/>
            </w:tcBorders>
            <w:shd w:val="clear" w:color="000000" w:fill="FFFFFF"/>
            <w:vAlign w:val="center"/>
            <w:hideMark/>
          </w:tcPr>
          <w:p w:rsidR="00EB7D79" w:rsidRPr="00EB7D79" w:rsidRDefault="00EB7D79" w:rsidP="00EB7D79">
            <w:pPr>
              <w:jc w:val="center"/>
              <w:rPr>
                <w:rFonts w:ascii="Times New Roman" w:hAnsi="Times New Roman" w:cs="Times New Roman"/>
                <w:color w:val="000000"/>
                <w:sz w:val="20"/>
                <w:szCs w:val="20"/>
              </w:rPr>
            </w:pPr>
            <w:r w:rsidRPr="00EB7D79">
              <w:rPr>
                <w:rFonts w:ascii="Times New Roman" w:hAnsi="Times New Roman" w:cs="Times New Roman"/>
                <w:color w:val="000000"/>
                <w:sz w:val="20"/>
                <w:szCs w:val="20"/>
              </w:rPr>
              <w:t>89</w:t>
            </w:r>
          </w:p>
        </w:tc>
        <w:tc>
          <w:tcPr>
            <w:tcW w:w="1418" w:type="dxa"/>
            <w:tcBorders>
              <w:top w:val="nil"/>
              <w:left w:val="nil"/>
              <w:bottom w:val="single" w:sz="8" w:space="0" w:color="auto"/>
              <w:right w:val="single" w:sz="8" w:space="0" w:color="auto"/>
            </w:tcBorders>
            <w:shd w:val="clear" w:color="000000" w:fill="FFFFFF"/>
            <w:vAlign w:val="center"/>
            <w:hideMark/>
          </w:tcPr>
          <w:p w:rsidR="00EB7D79" w:rsidRPr="00EB7D79" w:rsidRDefault="00EB7D79" w:rsidP="00EB7D79">
            <w:pPr>
              <w:jc w:val="center"/>
              <w:rPr>
                <w:rFonts w:ascii="Times New Roman" w:hAnsi="Times New Roman" w:cs="Times New Roman"/>
                <w:color w:val="000000"/>
              </w:rPr>
            </w:pPr>
            <w:r w:rsidRPr="00EB7D79">
              <w:rPr>
                <w:rFonts w:ascii="Times New Roman" w:hAnsi="Times New Roman" w:cs="Times New Roman"/>
                <w:color w:val="000000"/>
              </w:rPr>
              <w:t>11</w:t>
            </w:r>
          </w:p>
        </w:tc>
        <w:tc>
          <w:tcPr>
            <w:tcW w:w="1134" w:type="dxa"/>
            <w:tcBorders>
              <w:top w:val="nil"/>
              <w:left w:val="nil"/>
              <w:bottom w:val="single" w:sz="8" w:space="0" w:color="auto"/>
              <w:right w:val="single" w:sz="8" w:space="0" w:color="auto"/>
            </w:tcBorders>
            <w:shd w:val="clear" w:color="000000" w:fill="FFFFFF"/>
            <w:vAlign w:val="center"/>
            <w:hideMark/>
          </w:tcPr>
          <w:p w:rsidR="00EB7D79" w:rsidRPr="00EB7D79" w:rsidRDefault="00EB7D79" w:rsidP="00EB7D79">
            <w:pPr>
              <w:jc w:val="center"/>
              <w:rPr>
                <w:rFonts w:ascii="Times New Roman" w:hAnsi="Times New Roman" w:cs="Times New Roman"/>
                <w:color w:val="000000"/>
                <w:sz w:val="18"/>
                <w:szCs w:val="18"/>
              </w:rPr>
            </w:pPr>
            <w:r w:rsidRPr="00EB7D79">
              <w:rPr>
                <w:rFonts w:ascii="Times New Roman" w:hAnsi="Times New Roman" w:cs="Times New Roman"/>
                <w:color w:val="000000"/>
                <w:sz w:val="18"/>
                <w:szCs w:val="18"/>
              </w:rPr>
              <w:t>минвата</w:t>
            </w:r>
          </w:p>
        </w:tc>
        <w:tc>
          <w:tcPr>
            <w:tcW w:w="992" w:type="dxa"/>
            <w:tcBorders>
              <w:top w:val="nil"/>
              <w:left w:val="nil"/>
              <w:bottom w:val="single" w:sz="8" w:space="0" w:color="auto"/>
              <w:right w:val="single" w:sz="8" w:space="0" w:color="auto"/>
            </w:tcBorders>
            <w:shd w:val="clear" w:color="000000" w:fill="FFFFFF"/>
            <w:vAlign w:val="center"/>
            <w:hideMark/>
          </w:tcPr>
          <w:p w:rsidR="00EB7D79" w:rsidRPr="00EB7D79" w:rsidRDefault="00EB7D79" w:rsidP="00EB7D79">
            <w:pPr>
              <w:jc w:val="center"/>
              <w:rPr>
                <w:rFonts w:ascii="Times New Roman" w:hAnsi="Times New Roman" w:cs="Times New Roman"/>
                <w:color w:val="000000"/>
              </w:rPr>
            </w:pPr>
            <w:r w:rsidRPr="00EB7D79">
              <w:rPr>
                <w:rFonts w:ascii="Times New Roman" w:hAnsi="Times New Roman" w:cs="Times New Roman"/>
                <w:color w:val="000000"/>
              </w:rPr>
              <w:t>вода</w:t>
            </w:r>
          </w:p>
        </w:tc>
        <w:tc>
          <w:tcPr>
            <w:tcW w:w="1276" w:type="dxa"/>
            <w:tcBorders>
              <w:top w:val="nil"/>
              <w:left w:val="nil"/>
              <w:bottom w:val="single" w:sz="8" w:space="0" w:color="auto"/>
              <w:right w:val="single" w:sz="8" w:space="0" w:color="auto"/>
            </w:tcBorders>
            <w:shd w:val="clear" w:color="auto" w:fill="auto"/>
            <w:vAlign w:val="center"/>
            <w:hideMark/>
          </w:tcPr>
          <w:p w:rsidR="00EB7D79" w:rsidRPr="00EB7D79" w:rsidRDefault="00EB7D79" w:rsidP="00EB7D79">
            <w:pPr>
              <w:jc w:val="center"/>
              <w:rPr>
                <w:rFonts w:ascii="Times New Roman" w:hAnsi="Times New Roman" w:cs="Times New Roman"/>
                <w:color w:val="000000"/>
              </w:rPr>
            </w:pPr>
            <w:r w:rsidRPr="00EB7D79">
              <w:rPr>
                <w:rFonts w:ascii="Times New Roman" w:hAnsi="Times New Roman" w:cs="Times New Roman"/>
                <w:color w:val="000000"/>
              </w:rPr>
              <w:t>канальная</w:t>
            </w:r>
          </w:p>
        </w:tc>
        <w:tc>
          <w:tcPr>
            <w:tcW w:w="850" w:type="dxa"/>
            <w:tcBorders>
              <w:top w:val="nil"/>
              <w:left w:val="nil"/>
              <w:bottom w:val="single" w:sz="8" w:space="0" w:color="auto"/>
              <w:right w:val="single" w:sz="8" w:space="0" w:color="auto"/>
            </w:tcBorders>
            <w:shd w:val="clear" w:color="auto" w:fill="auto"/>
            <w:vAlign w:val="center"/>
            <w:hideMark/>
          </w:tcPr>
          <w:p w:rsidR="00EB7D79" w:rsidRPr="00EB7D79" w:rsidRDefault="00EB7D79" w:rsidP="00EB7D79">
            <w:pPr>
              <w:jc w:val="center"/>
              <w:rPr>
                <w:rFonts w:ascii="Times New Roman" w:hAnsi="Times New Roman" w:cs="Times New Roman"/>
                <w:color w:val="000000"/>
              </w:rPr>
            </w:pPr>
            <w:r w:rsidRPr="00EB7D79">
              <w:rPr>
                <w:rFonts w:ascii="Times New Roman" w:hAnsi="Times New Roman" w:cs="Times New Roman"/>
                <w:color w:val="000000"/>
              </w:rPr>
              <w:t>1981</w:t>
            </w:r>
          </w:p>
        </w:tc>
      </w:tr>
      <w:tr w:rsidR="00EB7D79" w:rsidRPr="006D5E66" w:rsidTr="00EB7D79">
        <w:trPr>
          <w:trHeight w:val="600"/>
        </w:trPr>
        <w:tc>
          <w:tcPr>
            <w:tcW w:w="2689" w:type="dxa"/>
            <w:tcBorders>
              <w:top w:val="nil"/>
              <w:left w:val="single" w:sz="8" w:space="0" w:color="auto"/>
              <w:bottom w:val="single" w:sz="8" w:space="0" w:color="auto"/>
              <w:right w:val="single" w:sz="8" w:space="0" w:color="auto"/>
            </w:tcBorders>
            <w:shd w:val="clear" w:color="auto" w:fill="auto"/>
            <w:vAlign w:val="center"/>
            <w:hideMark/>
          </w:tcPr>
          <w:p w:rsidR="00EB7D79" w:rsidRPr="00EB7D79" w:rsidRDefault="00EB7D79" w:rsidP="00EB7D79">
            <w:pPr>
              <w:rPr>
                <w:rFonts w:ascii="Times New Roman" w:hAnsi="Times New Roman" w:cs="Times New Roman"/>
                <w:color w:val="000000"/>
              </w:rPr>
            </w:pPr>
            <w:r w:rsidRPr="00EB7D79">
              <w:rPr>
                <w:rFonts w:ascii="Times New Roman" w:hAnsi="Times New Roman" w:cs="Times New Roman"/>
                <w:color w:val="000000"/>
              </w:rPr>
              <w:t>ТК11-Комсомольская 40</w:t>
            </w:r>
          </w:p>
        </w:tc>
        <w:tc>
          <w:tcPr>
            <w:tcW w:w="1417" w:type="dxa"/>
            <w:tcBorders>
              <w:top w:val="nil"/>
              <w:left w:val="nil"/>
              <w:bottom w:val="single" w:sz="8" w:space="0" w:color="auto"/>
              <w:right w:val="single" w:sz="8" w:space="0" w:color="auto"/>
            </w:tcBorders>
            <w:shd w:val="clear" w:color="000000" w:fill="FFFFFF"/>
            <w:vAlign w:val="center"/>
            <w:hideMark/>
          </w:tcPr>
          <w:p w:rsidR="00EB7D79" w:rsidRPr="00EB7D79" w:rsidRDefault="00EB7D79" w:rsidP="00EB7D79">
            <w:pPr>
              <w:jc w:val="center"/>
              <w:rPr>
                <w:rFonts w:ascii="Times New Roman" w:hAnsi="Times New Roman" w:cs="Times New Roman"/>
                <w:color w:val="000000"/>
                <w:sz w:val="20"/>
                <w:szCs w:val="20"/>
              </w:rPr>
            </w:pPr>
            <w:r w:rsidRPr="00EB7D79">
              <w:rPr>
                <w:rFonts w:ascii="Times New Roman" w:hAnsi="Times New Roman" w:cs="Times New Roman"/>
                <w:color w:val="000000"/>
                <w:sz w:val="20"/>
                <w:szCs w:val="20"/>
              </w:rPr>
              <w:t>89</w:t>
            </w:r>
          </w:p>
        </w:tc>
        <w:tc>
          <w:tcPr>
            <w:tcW w:w="1418" w:type="dxa"/>
            <w:tcBorders>
              <w:top w:val="nil"/>
              <w:left w:val="nil"/>
              <w:bottom w:val="single" w:sz="8" w:space="0" w:color="auto"/>
              <w:right w:val="single" w:sz="8" w:space="0" w:color="auto"/>
            </w:tcBorders>
            <w:shd w:val="clear" w:color="000000" w:fill="FFFFFF"/>
            <w:vAlign w:val="center"/>
            <w:hideMark/>
          </w:tcPr>
          <w:p w:rsidR="00EB7D79" w:rsidRPr="00EB7D79" w:rsidRDefault="00EB7D79" w:rsidP="00EB7D79">
            <w:pPr>
              <w:jc w:val="center"/>
              <w:rPr>
                <w:rFonts w:ascii="Times New Roman" w:hAnsi="Times New Roman" w:cs="Times New Roman"/>
                <w:color w:val="000000"/>
              </w:rPr>
            </w:pPr>
            <w:r w:rsidRPr="00EB7D79">
              <w:rPr>
                <w:rFonts w:ascii="Times New Roman" w:hAnsi="Times New Roman" w:cs="Times New Roman"/>
                <w:color w:val="000000"/>
              </w:rPr>
              <w:t>8</w:t>
            </w:r>
          </w:p>
        </w:tc>
        <w:tc>
          <w:tcPr>
            <w:tcW w:w="1134" w:type="dxa"/>
            <w:tcBorders>
              <w:top w:val="nil"/>
              <w:left w:val="nil"/>
              <w:bottom w:val="single" w:sz="8" w:space="0" w:color="auto"/>
              <w:right w:val="single" w:sz="8" w:space="0" w:color="auto"/>
            </w:tcBorders>
            <w:shd w:val="clear" w:color="000000" w:fill="FFFFFF"/>
            <w:vAlign w:val="center"/>
            <w:hideMark/>
          </w:tcPr>
          <w:p w:rsidR="00EB7D79" w:rsidRPr="00EB7D79" w:rsidRDefault="00EB7D79" w:rsidP="00EB7D79">
            <w:pPr>
              <w:jc w:val="center"/>
              <w:rPr>
                <w:rFonts w:ascii="Times New Roman" w:hAnsi="Times New Roman" w:cs="Times New Roman"/>
                <w:color w:val="000000"/>
                <w:sz w:val="18"/>
                <w:szCs w:val="18"/>
              </w:rPr>
            </w:pPr>
            <w:r w:rsidRPr="00EB7D79">
              <w:rPr>
                <w:rFonts w:ascii="Times New Roman" w:hAnsi="Times New Roman" w:cs="Times New Roman"/>
                <w:color w:val="000000"/>
                <w:sz w:val="18"/>
                <w:szCs w:val="18"/>
              </w:rPr>
              <w:t>минвата</w:t>
            </w:r>
          </w:p>
        </w:tc>
        <w:tc>
          <w:tcPr>
            <w:tcW w:w="992" w:type="dxa"/>
            <w:tcBorders>
              <w:top w:val="nil"/>
              <w:left w:val="nil"/>
              <w:bottom w:val="single" w:sz="8" w:space="0" w:color="auto"/>
              <w:right w:val="single" w:sz="8" w:space="0" w:color="auto"/>
            </w:tcBorders>
            <w:shd w:val="clear" w:color="000000" w:fill="FFFFFF"/>
            <w:vAlign w:val="center"/>
            <w:hideMark/>
          </w:tcPr>
          <w:p w:rsidR="00EB7D79" w:rsidRPr="00EB7D79" w:rsidRDefault="00EB7D79" w:rsidP="00EB7D79">
            <w:pPr>
              <w:jc w:val="center"/>
              <w:rPr>
                <w:rFonts w:ascii="Times New Roman" w:hAnsi="Times New Roman" w:cs="Times New Roman"/>
                <w:color w:val="000000"/>
              </w:rPr>
            </w:pPr>
            <w:r w:rsidRPr="00EB7D79">
              <w:rPr>
                <w:rFonts w:ascii="Times New Roman" w:hAnsi="Times New Roman" w:cs="Times New Roman"/>
                <w:color w:val="000000"/>
              </w:rPr>
              <w:t>вода</w:t>
            </w:r>
          </w:p>
        </w:tc>
        <w:tc>
          <w:tcPr>
            <w:tcW w:w="1276" w:type="dxa"/>
            <w:tcBorders>
              <w:top w:val="nil"/>
              <w:left w:val="nil"/>
              <w:bottom w:val="single" w:sz="8" w:space="0" w:color="auto"/>
              <w:right w:val="single" w:sz="8" w:space="0" w:color="auto"/>
            </w:tcBorders>
            <w:shd w:val="clear" w:color="auto" w:fill="auto"/>
            <w:vAlign w:val="center"/>
            <w:hideMark/>
          </w:tcPr>
          <w:p w:rsidR="00EB7D79" w:rsidRPr="00EB7D79" w:rsidRDefault="00EB7D79" w:rsidP="00EB7D79">
            <w:pPr>
              <w:jc w:val="center"/>
              <w:rPr>
                <w:rFonts w:ascii="Times New Roman" w:hAnsi="Times New Roman" w:cs="Times New Roman"/>
                <w:color w:val="000000"/>
              </w:rPr>
            </w:pPr>
            <w:r w:rsidRPr="00EB7D79">
              <w:rPr>
                <w:rFonts w:ascii="Times New Roman" w:hAnsi="Times New Roman" w:cs="Times New Roman"/>
                <w:color w:val="000000"/>
              </w:rPr>
              <w:t>канальная</w:t>
            </w:r>
          </w:p>
        </w:tc>
        <w:tc>
          <w:tcPr>
            <w:tcW w:w="850" w:type="dxa"/>
            <w:tcBorders>
              <w:top w:val="nil"/>
              <w:left w:val="nil"/>
              <w:bottom w:val="single" w:sz="8" w:space="0" w:color="auto"/>
              <w:right w:val="single" w:sz="8" w:space="0" w:color="auto"/>
            </w:tcBorders>
            <w:shd w:val="clear" w:color="auto" w:fill="auto"/>
            <w:vAlign w:val="center"/>
            <w:hideMark/>
          </w:tcPr>
          <w:p w:rsidR="00EB7D79" w:rsidRPr="00EB7D79" w:rsidRDefault="00EB7D79" w:rsidP="00EB7D79">
            <w:pPr>
              <w:jc w:val="center"/>
              <w:rPr>
                <w:rFonts w:ascii="Times New Roman" w:hAnsi="Times New Roman" w:cs="Times New Roman"/>
                <w:color w:val="000000"/>
              </w:rPr>
            </w:pPr>
            <w:r w:rsidRPr="00EB7D79">
              <w:rPr>
                <w:rFonts w:ascii="Times New Roman" w:hAnsi="Times New Roman" w:cs="Times New Roman"/>
                <w:color w:val="000000"/>
              </w:rPr>
              <w:t>1981</w:t>
            </w:r>
          </w:p>
        </w:tc>
      </w:tr>
      <w:tr w:rsidR="00EB7D79" w:rsidRPr="006D5E66" w:rsidTr="00EB7D79">
        <w:trPr>
          <w:trHeight w:val="300"/>
        </w:trPr>
        <w:tc>
          <w:tcPr>
            <w:tcW w:w="2689" w:type="dxa"/>
            <w:tcBorders>
              <w:top w:val="nil"/>
              <w:left w:val="single" w:sz="8" w:space="0" w:color="auto"/>
              <w:bottom w:val="single" w:sz="8" w:space="0" w:color="auto"/>
              <w:right w:val="single" w:sz="8" w:space="0" w:color="auto"/>
            </w:tcBorders>
            <w:shd w:val="clear" w:color="000000" w:fill="FFFFFF"/>
            <w:vAlign w:val="center"/>
            <w:hideMark/>
          </w:tcPr>
          <w:p w:rsidR="00EB7D79" w:rsidRPr="00EB7D79" w:rsidRDefault="00EB7D79" w:rsidP="00EB7D79">
            <w:pPr>
              <w:rPr>
                <w:rFonts w:ascii="Times New Roman" w:hAnsi="Times New Roman" w:cs="Times New Roman"/>
                <w:color w:val="000000"/>
              </w:rPr>
            </w:pPr>
            <w:r w:rsidRPr="00EB7D79">
              <w:rPr>
                <w:rFonts w:ascii="Times New Roman" w:hAnsi="Times New Roman" w:cs="Times New Roman"/>
                <w:color w:val="000000"/>
              </w:rPr>
              <w:t>Вр11-Вр13</w:t>
            </w:r>
          </w:p>
        </w:tc>
        <w:tc>
          <w:tcPr>
            <w:tcW w:w="1417" w:type="dxa"/>
            <w:tcBorders>
              <w:top w:val="nil"/>
              <w:left w:val="nil"/>
              <w:bottom w:val="single" w:sz="8" w:space="0" w:color="auto"/>
              <w:right w:val="single" w:sz="8" w:space="0" w:color="auto"/>
            </w:tcBorders>
            <w:shd w:val="clear" w:color="000000" w:fill="FFFFFF"/>
            <w:vAlign w:val="center"/>
            <w:hideMark/>
          </w:tcPr>
          <w:p w:rsidR="00EB7D79" w:rsidRPr="00EB7D79" w:rsidRDefault="00EB7D79" w:rsidP="00EB7D79">
            <w:pPr>
              <w:jc w:val="center"/>
              <w:rPr>
                <w:rFonts w:ascii="Times New Roman" w:hAnsi="Times New Roman" w:cs="Times New Roman"/>
                <w:color w:val="000000"/>
                <w:sz w:val="20"/>
                <w:szCs w:val="20"/>
              </w:rPr>
            </w:pPr>
            <w:r w:rsidRPr="00EB7D79">
              <w:rPr>
                <w:rFonts w:ascii="Times New Roman" w:hAnsi="Times New Roman" w:cs="Times New Roman"/>
                <w:color w:val="000000"/>
                <w:sz w:val="20"/>
                <w:szCs w:val="20"/>
              </w:rPr>
              <w:t>159</w:t>
            </w:r>
          </w:p>
        </w:tc>
        <w:tc>
          <w:tcPr>
            <w:tcW w:w="1418" w:type="dxa"/>
            <w:tcBorders>
              <w:top w:val="nil"/>
              <w:left w:val="nil"/>
              <w:bottom w:val="single" w:sz="8" w:space="0" w:color="auto"/>
              <w:right w:val="single" w:sz="8" w:space="0" w:color="auto"/>
            </w:tcBorders>
            <w:shd w:val="clear" w:color="000000" w:fill="FFFFFF"/>
            <w:vAlign w:val="center"/>
            <w:hideMark/>
          </w:tcPr>
          <w:p w:rsidR="00EB7D79" w:rsidRPr="00EB7D79" w:rsidRDefault="00EB7D79" w:rsidP="00EB7D79">
            <w:pPr>
              <w:jc w:val="center"/>
              <w:rPr>
                <w:rFonts w:ascii="Times New Roman" w:hAnsi="Times New Roman" w:cs="Times New Roman"/>
                <w:color w:val="000000"/>
              </w:rPr>
            </w:pPr>
            <w:r w:rsidRPr="00EB7D79">
              <w:rPr>
                <w:rFonts w:ascii="Times New Roman" w:hAnsi="Times New Roman" w:cs="Times New Roman"/>
                <w:color w:val="000000"/>
              </w:rPr>
              <w:t>21</w:t>
            </w:r>
          </w:p>
        </w:tc>
        <w:tc>
          <w:tcPr>
            <w:tcW w:w="1134" w:type="dxa"/>
            <w:tcBorders>
              <w:top w:val="nil"/>
              <w:left w:val="nil"/>
              <w:bottom w:val="single" w:sz="8" w:space="0" w:color="auto"/>
              <w:right w:val="single" w:sz="8" w:space="0" w:color="auto"/>
            </w:tcBorders>
            <w:shd w:val="clear" w:color="000000" w:fill="FFFFFF"/>
            <w:vAlign w:val="center"/>
            <w:hideMark/>
          </w:tcPr>
          <w:p w:rsidR="00EB7D79" w:rsidRPr="00EB7D79" w:rsidRDefault="00EB7D79" w:rsidP="00EB7D79">
            <w:pPr>
              <w:jc w:val="center"/>
              <w:rPr>
                <w:rFonts w:ascii="Times New Roman" w:hAnsi="Times New Roman" w:cs="Times New Roman"/>
                <w:color w:val="000000"/>
                <w:sz w:val="18"/>
                <w:szCs w:val="18"/>
              </w:rPr>
            </w:pPr>
            <w:r w:rsidRPr="00EB7D79">
              <w:rPr>
                <w:rFonts w:ascii="Times New Roman" w:hAnsi="Times New Roman" w:cs="Times New Roman"/>
                <w:color w:val="000000"/>
                <w:sz w:val="18"/>
                <w:szCs w:val="18"/>
              </w:rPr>
              <w:t>ППУ</w:t>
            </w:r>
          </w:p>
        </w:tc>
        <w:tc>
          <w:tcPr>
            <w:tcW w:w="992" w:type="dxa"/>
            <w:tcBorders>
              <w:top w:val="nil"/>
              <w:left w:val="nil"/>
              <w:bottom w:val="single" w:sz="8" w:space="0" w:color="auto"/>
              <w:right w:val="single" w:sz="8" w:space="0" w:color="auto"/>
            </w:tcBorders>
            <w:shd w:val="clear" w:color="000000" w:fill="FFFFFF"/>
            <w:vAlign w:val="center"/>
            <w:hideMark/>
          </w:tcPr>
          <w:p w:rsidR="00EB7D79" w:rsidRPr="00EB7D79" w:rsidRDefault="00EB7D79" w:rsidP="00EB7D79">
            <w:pPr>
              <w:jc w:val="center"/>
              <w:rPr>
                <w:rFonts w:ascii="Times New Roman" w:hAnsi="Times New Roman" w:cs="Times New Roman"/>
                <w:color w:val="000000"/>
              </w:rPr>
            </w:pPr>
            <w:r w:rsidRPr="00EB7D79">
              <w:rPr>
                <w:rFonts w:ascii="Times New Roman" w:hAnsi="Times New Roman" w:cs="Times New Roman"/>
                <w:color w:val="000000"/>
              </w:rPr>
              <w:t>вода</w:t>
            </w:r>
          </w:p>
        </w:tc>
        <w:tc>
          <w:tcPr>
            <w:tcW w:w="1276" w:type="dxa"/>
            <w:tcBorders>
              <w:top w:val="nil"/>
              <w:left w:val="nil"/>
              <w:bottom w:val="single" w:sz="8" w:space="0" w:color="auto"/>
              <w:right w:val="single" w:sz="8" w:space="0" w:color="auto"/>
            </w:tcBorders>
            <w:shd w:val="clear" w:color="000000" w:fill="FFFFFF"/>
            <w:vAlign w:val="center"/>
            <w:hideMark/>
          </w:tcPr>
          <w:p w:rsidR="00EB7D79" w:rsidRPr="00EB7D79" w:rsidRDefault="00EB7D79" w:rsidP="00EB7D79">
            <w:pPr>
              <w:jc w:val="center"/>
              <w:rPr>
                <w:rFonts w:ascii="Times New Roman" w:hAnsi="Times New Roman" w:cs="Times New Roman"/>
                <w:color w:val="000000"/>
              </w:rPr>
            </w:pPr>
            <w:r w:rsidRPr="00EB7D79">
              <w:rPr>
                <w:rFonts w:ascii="Times New Roman" w:hAnsi="Times New Roman" w:cs="Times New Roman"/>
                <w:color w:val="000000"/>
              </w:rPr>
              <w:t>надземная</w:t>
            </w:r>
          </w:p>
        </w:tc>
        <w:tc>
          <w:tcPr>
            <w:tcW w:w="850" w:type="dxa"/>
            <w:tcBorders>
              <w:top w:val="nil"/>
              <w:left w:val="nil"/>
              <w:bottom w:val="single" w:sz="8" w:space="0" w:color="auto"/>
              <w:right w:val="single" w:sz="8" w:space="0" w:color="auto"/>
            </w:tcBorders>
            <w:shd w:val="clear" w:color="auto" w:fill="auto"/>
            <w:vAlign w:val="center"/>
            <w:hideMark/>
          </w:tcPr>
          <w:p w:rsidR="00EB7D79" w:rsidRPr="00EB7D79" w:rsidRDefault="00EB7D79" w:rsidP="00EB7D79">
            <w:pPr>
              <w:jc w:val="center"/>
              <w:rPr>
                <w:rFonts w:ascii="Times New Roman" w:hAnsi="Times New Roman" w:cs="Times New Roman"/>
                <w:color w:val="000000"/>
              </w:rPr>
            </w:pPr>
            <w:r w:rsidRPr="00EB7D79">
              <w:rPr>
                <w:rFonts w:ascii="Times New Roman" w:hAnsi="Times New Roman" w:cs="Times New Roman"/>
                <w:color w:val="000000"/>
              </w:rPr>
              <w:t>2002</w:t>
            </w:r>
          </w:p>
        </w:tc>
      </w:tr>
      <w:tr w:rsidR="00EB7D79" w:rsidRPr="006D5E66" w:rsidTr="00EB7D79">
        <w:trPr>
          <w:trHeight w:val="600"/>
        </w:trPr>
        <w:tc>
          <w:tcPr>
            <w:tcW w:w="2689" w:type="dxa"/>
            <w:tcBorders>
              <w:top w:val="nil"/>
              <w:left w:val="single" w:sz="8" w:space="0" w:color="auto"/>
              <w:bottom w:val="single" w:sz="8" w:space="0" w:color="auto"/>
              <w:right w:val="single" w:sz="8" w:space="0" w:color="auto"/>
            </w:tcBorders>
            <w:shd w:val="clear" w:color="000000" w:fill="FFFFFF"/>
            <w:vAlign w:val="center"/>
            <w:hideMark/>
          </w:tcPr>
          <w:p w:rsidR="00EB7D79" w:rsidRPr="00EB7D79" w:rsidRDefault="00EB7D79" w:rsidP="00EB7D79">
            <w:pPr>
              <w:rPr>
                <w:rFonts w:ascii="Times New Roman" w:hAnsi="Times New Roman" w:cs="Times New Roman"/>
                <w:color w:val="000000"/>
              </w:rPr>
            </w:pPr>
            <w:r w:rsidRPr="00EB7D79">
              <w:rPr>
                <w:rFonts w:ascii="Times New Roman" w:hAnsi="Times New Roman" w:cs="Times New Roman"/>
                <w:color w:val="000000"/>
              </w:rPr>
              <w:t>Вр9-ТК11</w:t>
            </w:r>
          </w:p>
        </w:tc>
        <w:tc>
          <w:tcPr>
            <w:tcW w:w="1417" w:type="dxa"/>
            <w:tcBorders>
              <w:top w:val="nil"/>
              <w:left w:val="nil"/>
              <w:bottom w:val="single" w:sz="8" w:space="0" w:color="auto"/>
              <w:right w:val="single" w:sz="8" w:space="0" w:color="auto"/>
            </w:tcBorders>
            <w:shd w:val="clear" w:color="000000" w:fill="FFFFFF"/>
            <w:vAlign w:val="center"/>
            <w:hideMark/>
          </w:tcPr>
          <w:p w:rsidR="00EB7D79" w:rsidRPr="00EB7D79" w:rsidRDefault="00EB7D79" w:rsidP="00EB7D79">
            <w:pPr>
              <w:jc w:val="center"/>
              <w:rPr>
                <w:rFonts w:ascii="Times New Roman" w:hAnsi="Times New Roman" w:cs="Times New Roman"/>
                <w:color w:val="000000"/>
                <w:sz w:val="20"/>
                <w:szCs w:val="20"/>
              </w:rPr>
            </w:pPr>
            <w:r w:rsidRPr="00EB7D79">
              <w:rPr>
                <w:rFonts w:ascii="Times New Roman" w:hAnsi="Times New Roman" w:cs="Times New Roman"/>
                <w:color w:val="000000"/>
                <w:sz w:val="20"/>
                <w:szCs w:val="20"/>
              </w:rPr>
              <w:t>108</w:t>
            </w:r>
          </w:p>
        </w:tc>
        <w:tc>
          <w:tcPr>
            <w:tcW w:w="1418" w:type="dxa"/>
            <w:tcBorders>
              <w:top w:val="nil"/>
              <w:left w:val="nil"/>
              <w:bottom w:val="single" w:sz="8" w:space="0" w:color="auto"/>
              <w:right w:val="single" w:sz="8" w:space="0" w:color="auto"/>
            </w:tcBorders>
            <w:shd w:val="clear" w:color="000000" w:fill="FFFFFF"/>
            <w:vAlign w:val="center"/>
            <w:hideMark/>
          </w:tcPr>
          <w:p w:rsidR="00EB7D79" w:rsidRPr="00EB7D79" w:rsidRDefault="00EB7D79" w:rsidP="00EB7D79">
            <w:pPr>
              <w:jc w:val="center"/>
              <w:rPr>
                <w:rFonts w:ascii="Times New Roman" w:hAnsi="Times New Roman" w:cs="Times New Roman"/>
                <w:color w:val="000000"/>
              </w:rPr>
            </w:pPr>
            <w:r w:rsidRPr="00EB7D79">
              <w:rPr>
                <w:rFonts w:ascii="Times New Roman" w:hAnsi="Times New Roman" w:cs="Times New Roman"/>
                <w:color w:val="000000"/>
              </w:rPr>
              <w:t>30</w:t>
            </w:r>
          </w:p>
        </w:tc>
        <w:tc>
          <w:tcPr>
            <w:tcW w:w="1134" w:type="dxa"/>
            <w:tcBorders>
              <w:top w:val="nil"/>
              <w:left w:val="nil"/>
              <w:bottom w:val="single" w:sz="8" w:space="0" w:color="auto"/>
              <w:right w:val="single" w:sz="8" w:space="0" w:color="auto"/>
            </w:tcBorders>
            <w:shd w:val="clear" w:color="000000" w:fill="FFFFFF"/>
            <w:vAlign w:val="center"/>
            <w:hideMark/>
          </w:tcPr>
          <w:p w:rsidR="00EB7D79" w:rsidRPr="00EB7D79" w:rsidRDefault="00EB7D79" w:rsidP="00EB7D79">
            <w:pPr>
              <w:jc w:val="center"/>
              <w:rPr>
                <w:rFonts w:ascii="Times New Roman" w:hAnsi="Times New Roman" w:cs="Times New Roman"/>
                <w:color w:val="000000"/>
                <w:sz w:val="18"/>
                <w:szCs w:val="18"/>
              </w:rPr>
            </w:pPr>
            <w:r w:rsidRPr="00EB7D79">
              <w:rPr>
                <w:rFonts w:ascii="Times New Roman" w:hAnsi="Times New Roman" w:cs="Times New Roman"/>
                <w:color w:val="000000"/>
                <w:sz w:val="18"/>
                <w:szCs w:val="18"/>
              </w:rPr>
              <w:t>минвата</w:t>
            </w:r>
          </w:p>
        </w:tc>
        <w:tc>
          <w:tcPr>
            <w:tcW w:w="992" w:type="dxa"/>
            <w:tcBorders>
              <w:top w:val="nil"/>
              <w:left w:val="nil"/>
              <w:bottom w:val="single" w:sz="8" w:space="0" w:color="auto"/>
              <w:right w:val="single" w:sz="8" w:space="0" w:color="auto"/>
            </w:tcBorders>
            <w:shd w:val="clear" w:color="000000" w:fill="FFFFFF"/>
            <w:vAlign w:val="center"/>
            <w:hideMark/>
          </w:tcPr>
          <w:p w:rsidR="00EB7D79" w:rsidRPr="00EB7D79" w:rsidRDefault="00EB7D79" w:rsidP="00EB7D79">
            <w:pPr>
              <w:jc w:val="center"/>
              <w:rPr>
                <w:rFonts w:ascii="Times New Roman" w:hAnsi="Times New Roman" w:cs="Times New Roman"/>
                <w:color w:val="000000"/>
              </w:rPr>
            </w:pPr>
            <w:r w:rsidRPr="00EB7D79">
              <w:rPr>
                <w:rFonts w:ascii="Times New Roman" w:hAnsi="Times New Roman" w:cs="Times New Roman"/>
                <w:color w:val="000000"/>
              </w:rPr>
              <w:t>вода</w:t>
            </w:r>
          </w:p>
        </w:tc>
        <w:tc>
          <w:tcPr>
            <w:tcW w:w="1276" w:type="dxa"/>
            <w:tcBorders>
              <w:top w:val="nil"/>
              <w:left w:val="nil"/>
              <w:bottom w:val="single" w:sz="8" w:space="0" w:color="auto"/>
              <w:right w:val="single" w:sz="8" w:space="0" w:color="auto"/>
            </w:tcBorders>
            <w:shd w:val="clear" w:color="000000" w:fill="FFFFFF"/>
            <w:vAlign w:val="center"/>
            <w:hideMark/>
          </w:tcPr>
          <w:p w:rsidR="00EB7D79" w:rsidRPr="00EB7D79" w:rsidRDefault="00EB7D79" w:rsidP="00EB7D79">
            <w:pPr>
              <w:jc w:val="center"/>
              <w:rPr>
                <w:rFonts w:ascii="Times New Roman" w:hAnsi="Times New Roman" w:cs="Times New Roman"/>
                <w:color w:val="000000"/>
              </w:rPr>
            </w:pPr>
            <w:r w:rsidRPr="00EB7D79">
              <w:rPr>
                <w:rFonts w:ascii="Times New Roman" w:hAnsi="Times New Roman" w:cs="Times New Roman"/>
                <w:color w:val="000000"/>
              </w:rPr>
              <w:t>канальная</w:t>
            </w:r>
          </w:p>
        </w:tc>
        <w:tc>
          <w:tcPr>
            <w:tcW w:w="850" w:type="dxa"/>
            <w:tcBorders>
              <w:top w:val="nil"/>
              <w:left w:val="nil"/>
              <w:bottom w:val="single" w:sz="8" w:space="0" w:color="auto"/>
              <w:right w:val="single" w:sz="8" w:space="0" w:color="auto"/>
            </w:tcBorders>
            <w:shd w:val="clear" w:color="auto" w:fill="auto"/>
            <w:vAlign w:val="center"/>
            <w:hideMark/>
          </w:tcPr>
          <w:p w:rsidR="00EB7D79" w:rsidRPr="00EB7D79" w:rsidRDefault="00EB7D79" w:rsidP="00EB7D79">
            <w:pPr>
              <w:jc w:val="center"/>
              <w:rPr>
                <w:rFonts w:ascii="Times New Roman" w:hAnsi="Times New Roman" w:cs="Times New Roman"/>
                <w:color w:val="000000"/>
              </w:rPr>
            </w:pPr>
            <w:r w:rsidRPr="00EB7D79">
              <w:rPr>
                <w:rFonts w:ascii="Times New Roman" w:hAnsi="Times New Roman" w:cs="Times New Roman"/>
                <w:color w:val="000000"/>
              </w:rPr>
              <w:t>1981</w:t>
            </w:r>
          </w:p>
        </w:tc>
      </w:tr>
      <w:tr w:rsidR="00EB7D79" w:rsidRPr="006D5E66" w:rsidTr="00EB7D79">
        <w:trPr>
          <w:trHeight w:val="300"/>
        </w:trPr>
        <w:tc>
          <w:tcPr>
            <w:tcW w:w="2689" w:type="dxa"/>
            <w:tcBorders>
              <w:top w:val="nil"/>
              <w:left w:val="single" w:sz="8" w:space="0" w:color="auto"/>
              <w:bottom w:val="single" w:sz="8" w:space="0" w:color="auto"/>
              <w:right w:val="single" w:sz="8" w:space="0" w:color="auto"/>
            </w:tcBorders>
            <w:shd w:val="clear" w:color="000000" w:fill="FFFFFF"/>
            <w:vAlign w:val="center"/>
            <w:hideMark/>
          </w:tcPr>
          <w:p w:rsidR="00EB7D79" w:rsidRPr="00EB7D79" w:rsidRDefault="00EB7D79" w:rsidP="00EB7D79">
            <w:pPr>
              <w:rPr>
                <w:rFonts w:ascii="Times New Roman" w:hAnsi="Times New Roman" w:cs="Times New Roman"/>
                <w:color w:val="000000"/>
              </w:rPr>
            </w:pPr>
            <w:r w:rsidRPr="00EB7D79">
              <w:rPr>
                <w:rFonts w:ascii="Times New Roman" w:hAnsi="Times New Roman" w:cs="Times New Roman"/>
                <w:color w:val="000000"/>
              </w:rPr>
              <w:t>Вр9-ТК11</w:t>
            </w:r>
          </w:p>
        </w:tc>
        <w:tc>
          <w:tcPr>
            <w:tcW w:w="1417" w:type="dxa"/>
            <w:tcBorders>
              <w:top w:val="nil"/>
              <w:left w:val="nil"/>
              <w:bottom w:val="single" w:sz="8" w:space="0" w:color="auto"/>
              <w:right w:val="single" w:sz="8" w:space="0" w:color="auto"/>
            </w:tcBorders>
            <w:shd w:val="clear" w:color="000000" w:fill="FFFFFF"/>
            <w:vAlign w:val="center"/>
            <w:hideMark/>
          </w:tcPr>
          <w:p w:rsidR="00EB7D79" w:rsidRPr="00EB7D79" w:rsidRDefault="00EB7D79" w:rsidP="00EB7D79">
            <w:pPr>
              <w:jc w:val="center"/>
              <w:rPr>
                <w:rFonts w:ascii="Times New Roman" w:hAnsi="Times New Roman" w:cs="Times New Roman"/>
                <w:color w:val="000000"/>
                <w:sz w:val="20"/>
                <w:szCs w:val="20"/>
              </w:rPr>
            </w:pPr>
            <w:r w:rsidRPr="00EB7D79">
              <w:rPr>
                <w:rFonts w:ascii="Times New Roman" w:hAnsi="Times New Roman" w:cs="Times New Roman"/>
                <w:color w:val="000000"/>
                <w:sz w:val="20"/>
                <w:szCs w:val="20"/>
              </w:rPr>
              <w:t>108</w:t>
            </w:r>
          </w:p>
        </w:tc>
        <w:tc>
          <w:tcPr>
            <w:tcW w:w="1418" w:type="dxa"/>
            <w:tcBorders>
              <w:top w:val="nil"/>
              <w:left w:val="nil"/>
              <w:bottom w:val="single" w:sz="8" w:space="0" w:color="auto"/>
              <w:right w:val="single" w:sz="8" w:space="0" w:color="auto"/>
            </w:tcBorders>
            <w:shd w:val="clear" w:color="000000" w:fill="FFFFFF"/>
            <w:vAlign w:val="center"/>
            <w:hideMark/>
          </w:tcPr>
          <w:p w:rsidR="00EB7D79" w:rsidRPr="00EB7D79" w:rsidRDefault="00EB7D79" w:rsidP="00EB7D79">
            <w:pPr>
              <w:jc w:val="center"/>
              <w:rPr>
                <w:rFonts w:ascii="Times New Roman" w:hAnsi="Times New Roman" w:cs="Times New Roman"/>
                <w:color w:val="000000"/>
              </w:rPr>
            </w:pPr>
            <w:r w:rsidRPr="00EB7D79">
              <w:rPr>
                <w:rFonts w:ascii="Times New Roman" w:hAnsi="Times New Roman" w:cs="Times New Roman"/>
                <w:color w:val="000000"/>
              </w:rPr>
              <w:t>30</w:t>
            </w:r>
          </w:p>
        </w:tc>
        <w:tc>
          <w:tcPr>
            <w:tcW w:w="1134" w:type="dxa"/>
            <w:tcBorders>
              <w:top w:val="nil"/>
              <w:left w:val="nil"/>
              <w:bottom w:val="single" w:sz="8" w:space="0" w:color="auto"/>
              <w:right w:val="single" w:sz="8" w:space="0" w:color="auto"/>
            </w:tcBorders>
            <w:shd w:val="clear" w:color="000000" w:fill="FFFFFF"/>
            <w:vAlign w:val="center"/>
            <w:hideMark/>
          </w:tcPr>
          <w:p w:rsidR="00EB7D79" w:rsidRPr="00EB7D79" w:rsidRDefault="00EB7D79" w:rsidP="00EB7D79">
            <w:pPr>
              <w:jc w:val="center"/>
              <w:rPr>
                <w:rFonts w:ascii="Times New Roman" w:hAnsi="Times New Roman" w:cs="Times New Roman"/>
                <w:color w:val="000000"/>
                <w:sz w:val="18"/>
                <w:szCs w:val="18"/>
              </w:rPr>
            </w:pPr>
            <w:r w:rsidRPr="00EB7D79">
              <w:rPr>
                <w:rFonts w:ascii="Times New Roman" w:hAnsi="Times New Roman" w:cs="Times New Roman"/>
                <w:color w:val="000000"/>
                <w:sz w:val="18"/>
                <w:szCs w:val="18"/>
              </w:rPr>
              <w:t>минвата</w:t>
            </w:r>
          </w:p>
        </w:tc>
        <w:tc>
          <w:tcPr>
            <w:tcW w:w="992" w:type="dxa"/>
            <w:tcBorders>
              <w:top w:val="nil"/>
              <w:left w:val="nil"/>
              <w:bottom w:val="single" w:sz="8" w:space="0" w:color="auto"/>
              <w:right w:val="single" w:sz="8" w:space="0" w:color="auto"/>
            </w:tcBorders>
            <w:shd w:val="clear" w:color="000000" w:fill="FFFFFF"/>
            <w:vAlign w:val="center"/>
            <w:hideMark/>
          </w:tcPr>
          <w:p w:rsidR="00EB7D79" w:rsidRPr="00EB7D79" w:rsidRDefault="00EB7D79" w:rsidP="00EB7D79">
            <w:pPr>
              <w:jc w:val="center"/>
              <w:rPr>
                <w:rFonts w:ascii="Times New Roman" w:hAnsi="Times New Roman" w:cs="Times New Roman"/>
                <w:color w:val="000000"/>
              </w:rPr>
            </w:pPr>
            <w:r w:rsidRPr="00EB7D79">
              <w:rPr>
                <w:rFonts w:ascii="Times New Roman" w:hAnsi="Times New Roman" w:cs="Times New Roman"/>
                <w:color w:val="000000"/>
              </w:rPr>
              <w:t>вода</w:t>
            </w:r>
          </w:p>
        </w:tc>
        <w:tc>
          <w:tcPr>
            <w:tcW w:w="1276" w:type="dxa"/>
            <w:tcBorders>
              <w:top w:val="nil"/>
              <w:left w:val="nil"/>
              <w:bottom w:val="single" w:sz="8" w:space="0" w:color="auto"/>
              <w:right w:val="single" w:sz="8" w:space="0" w:color="auto"/>
            </w:tcBorders>
            <w:shd w:val="clear" w:color="000000" w:fill="FFFFFF"/>
            <w:vAlign w:val="center"/>
            <w:hideMark/>
          </w:tcPr>
          <w:p w:rsidR="00EB7D79" w:rsidRPr="00EB7D79" w:rsidRDefault="00EB7D79" w:rsidP="00EB7D79">
            <w:pPr>
              <w:jc w:val="center"/>
              <w:rPr>
                <w:rFonts w:ascii="Times New Roman" w:hAnsi="Times New Roman" w:cs="Times New Roman"/>
                <w:color w:val="000000"/>
              </w:rPr>
            </w:pPr>
            <w:r w:rsidRPr="00EB7D79">
              <w:rPr>
                <w:rFonts w:ascii="Times New Roman" w:hAnsi="Times New Roman" w:cs="Times New Roman"/>
                <w:color w:val="000000"/>
              </w:rPr>
              <w:t>канальная</w:t>
            </w:r>
          </w:p>
        </w:tc>
        <w:tc>
          <w:tcPr>
            <w:tcW w:w="850" w:type="dxa"/>
            <w:tcBorders>
              <w:top w:val="nil"/>
              <w:left w:val="nil"/>
              <w:bottom w:val="single" w:sz="8" w:space="0" w:color="auto"/>
              <w:right w:val="single" w:sz="8" w:space="0" w:color="auto"/>
            </w:tcBorders>
            <w:shd w:val="clear" w:color="auto" w:fill="auto"/>
            <w:vAlign w:val="center"/>
            <w:hideMark/>
          </w:tcPr>
          <w:p w:rsidR="00EB7D79" w:rsidRPr="00EB7D79" w:rsidRDefault="00EB7D79" w:rsidP="00EB7D79">
            <w:pPr>
              <w:jc w:val="center"/>
              <w:rPr>
                <w:rFonts w:ascii="Times New Roman" w:hAnsi="Times New Roman" w:cs="Times New Roman"/>
                <w:color w:val="000000"/>
              </w:rPr>
            </w:pPr>
            <w:r w:rsidRPr="00EB7D79">
              <w:rPr>
                <w:rFonts w:ascii="Times New Roman" w:hAnsi="Times New Roman" w:cs="Times New Roman"/>
                <w:color w:val="000000"/>
              </w:rPr>
              <w:t>1981</w:t>
            </w:r>
          </w:p>
        </w:tc>
      </w:tr>
      <w:tr w:rsidR="00EB7D79" w:rsidRPr="006D5E66" w:rsidTr="00EB7D79">
        <w:trPr>
          <w:trHeight w:val="300"/>
        </w:trPr>
        <w:tc>
          <w:tcPr>
            <w:tcW w:w="2689" w:type="dxa"/>
            <w:tcBorders>
              <w:top w:val="nil"/>
              <w:left w:val="single" w:sz="8" w:space="0" w:color="auto"/>
              <w:bottom w:val="single" w:sz="8" w:space="0" w:color="auto"/>
              <w:right w:val="single" w:sz="8" w:space="0" w:color="auto"/>
            </w:tcBorders>
            <w:shd w:val="clear" w:color="000000" w:fill="FFFFFF"/>
            <w:vAlign w:val="center"/>
            <w:hideMark/>
          </w:tcPr>
          <w:p w:rsidR="00EB7D79" w:rsidRPr="00EB7D79" w:rsidRDefault="00EB7D79" w:rsidP="00EB7D79">
            <w:pPr>
              <w:rPr>
                <w:rFonts w:ascii="Times New Roman" w:hAnsi="Times New Roman" w:cs="Times New Roman"/>
                <w:color w:val="000000"/>
              </w:rPr>
            </w:pPr>
            <w:r w:rsidRPr="00EB7D79">
              <w:rPr>
                <w:rFonts w:ascii="Times New Roman" w:hAnsi="Times New Roman" w:cs="Times New Roman"/>
                <w:color w:val="000000"/>
              </w:rPr>
              <w:t>Вр13-РМЦ</w:t>
            </w:r>
          </w:p>
        </w:tc>
        <w:tc>
          <w:tcPr>
            <w:tcW w:w="1417" w:type="dxa"/>
            <w:tcBorders>
              <w:top w:val="nil"/>
              <w:left w:val="nil"/>
              <w:bottom w:val="single" w:sz="8" w:space="0" w:color="auto"/>
              <w:right w:val="single" w:sz="8" w:space="0" w:color="auto"/>
            </w:tcBorders>
            <w:shd w:val="clear" w:color="000000" w:fill="FFFFFF"/>
            <w:vAlign w:val="center"/>
            <w:hideMark/>
          </w:tcPr>
          <w:p w:rsidR="00EB7D79" w:rsidRPr="00EB7D79" w:rsidRDefault="00EB7D79" w:rsidP="00EB7D79">
            <w:pPr>
              <w:jc w:val="center"/>
              <w:rPr>
                <w:rFonts w:ascii="Times New Roman" w:hAnsi="Times New Roman" w:cs="Times New Roman"/>
                <w:color w:val="000000"/>
                <w:sz w:val="20"/>
                <w:szCs w:val="20"/>
              </w:rPr>
            </w:pPr>
            <w:r w:rsidRPr="00EB7D79">
              <w:rPr>
                <w:rFonts w:ascii="Times New Roman" w:hAnsi="Times New Roman" w:cs="Times New Roman"/>
                <w:color w:val="000000"/>
                <w:sz w:val="20"/>
                <w:szCs w:val="20"/>
              </w:rPr>
              <w:t>32</w:t>
            </w:r>
          </w:p>
        </w:tc>
        <w:tc>
          <w:tcPr>
            <w:tcW w:w="1418" w:type="dxa"/>
            <w:tcBorders>
              <w:top w:val="nil"/>
              <w:left w:val="nil"/>
              <w:bottom w:val="single" w:sz="8" w:space="0" w:color="auto"/>
              <w:right w:val="single" w:sz="8" w:space="0" w:color="auto"/>
            </w:tcBorders>
            <w:shd w:val="clear" w:color="000000" w:fill="FFFFFF"/>
            <w:vAlign w:val="center"/>
            <w:hideMark/>
          </w:tcPr>
          <w:p w:rsidR="00EB7D79" w:rsidRPr="00EB7D79" w:rsidRDefault="00EB7D79" w:rsidP="00EB7D79">
            <w:pPr>
              <w:jc w:val="center"/>
              <w:rPr>
                <w:rFonts w:ascii="Times New Roman" w:hAnsi="Times New Roman" w:cs="Times New Roman"/>
                <w:color w:val="000000"/>
              </w:rPr>
            </w:pPr>
            <w:r w:rsidRPr="00EB7D79">
              <w:rPr>
                <w:rFonts w:ascii="Times New Roman" w:hAnsi="Times New Roman" w:cs="Times New Roman"/>
                <w:color w:val="000000"/>
              </w:rPr>
              <w:t>23</w:t>
            </w:r>
          </w:p>
        </w:tc>
        <w:tc>
          <w:tcPr>
            <w:tcW w:w="1134" w:type="dxa"/>
            <w:tcBorders>
              <w:top w:val="nil"/>
              <w:left w:val="nil"/>
              <w:bottom w:val="single" w:sz="8" w:space="0" w:color="auto"/>
              <w:right w:val="single" w:sz="8" w:space="0" w:color="auto"/>
            </w:tcBorders>
            <w:shd w:val="clear" w:color="000000" w:fill="FFFFFF"/>
            <w:vAlign w:val="center"/>
            <w:hideMark/>
          </w:tcPr>
          <w:p w:rsidR="00EB7D79" w:rsidRPr="00EB7D79" w:rsidRDefault="00EB7D79" w:rsidP="00EB7D79">
            <w:pPr>
              <w:jc w:val="center"/>
              <w:rPr>
                <w:rFonts w:ascii="Times New Roman" w:hAnsi="Times New Roman" w:cs="Times New Roman"/>
                <w:color w:val="000000"/>
                <w:sz w:val="18"/>
                <w:szCs w:val="18"/>
              </w:rPr>
            </w:pPr>
            <w:r w:rsidRPr="00EB7D79">
              <w:rPr>
                <w:rFonts w:ascii="Times New Roman" w:hAnsi="Times New Roman" w:cs="Times New Roman"/>
                <w:color w:val="000000"/>
                <w:sz w:val="18"/>
                <w:szCs w:val="18"/>
              </w:rPr>
              <w:t>минвата</w:t>
            </w:r>
          </w:p>
        </w:tc>
        <w:tc>
          <w:tcPr>
            <w:tcW w:w="992" w:type="dxa"/>
            <w:tcBorders>
              <w:top w:val="nil"/>
              <w:left w:val="nil"/>
              <w:bottom w:val="single" w:sz="8" w:space="0" w:color="auto"/>
              <w:right w:val="single" w:sz="8" w:space="0" w:color="auto"/>
            </w:tcBorders>
            <w:shd w:val="clear" w:color="000000" w:fill="FFFFFF"/>
            <w:vAlign w:val="center"/>
            <w:hideMark/>
          </w:tcPr>
          <w:p w:rsidR="00EB7D79" w:rsidRPr="00EB7D79" w:rsidRDefault="00EB7D79" w:rsidP="00EB7D79">
            <w:pPr>
              <w:jc w:val="center"/>
              <w:rPr>
                <w:rFonts w:ascii="Times New Roman" w:hAnsi="Times New Roman" w:cs="Times New Roman"/>
                <w:color w:val="000000"/>
              </w:rPr>
            </w:pPr>
            <w:r w:rsidRPr="00EB7D79">
              <w:rPr>
                <w:rFonts w:ascii="Times New Roman" w:hAnsi="Times New Roman" w:cs="Times New Roman"/>
                <w:color w:val="000000"/>
              </w:rPr>
              <w:t>вода</w:t>
            </w:r>
          </w:p>
        </w:tc>
        <w:tc>
          <w:tcPr>
            <w:tcW w:w="1276" w:type="dxa"/>
            <w:tcBorders>
              <w:top w:val="nil"/>
              <w:left w:val="nil"/>
              <w:bottom w:val="single" w:sz="8" w:space="0" w:color="auto"/>
              <w:right w:val="single" w:sz="8" w:space="0" w:color="auto"/>
            </w:tcBorders>
            <w:shd w:val="clear" w:color="000000" w:fill="FFFFFF"/>
            <w:vAlign w:val="center"/>
            <w:hideMark/>
          </w:tcPr>
          <w:p w:rsidR="00EB7D79" w:rsidRPr="00EB7D79" w:rsidRDefault="00EB7D79" w:rsidP="00EB7D79">
            <w:pPr>
              <w:jc w:val="center"/>
              <w:rPr>
                <w:rFonts w:ascii="Times New Roman" w:hAnsi="Times New Roman" w:cs="Times New Roman"/>
                <w:color w:val="000000"/>
              </w:rPr>
            </w:pPr>
            <w:r w:rsidRPr="00EB7D79">
              <w:rPr>
                <w:rFonts w:ascii="Times New Roman" w:hAnsi="Times New Roman" w:cs="Times New Roman"/>
                <w:color w:val="000000"/>
              </w:rPr>
              <w:t>надземная</w:t>
            </w:r>
          </w:p>
        </w:tc>
        <w:tc>
          <w:tcPr>
            <w:tcW w:w="850" w:type="dxa"/>
            <w:tcBorders>
              <w:top w:val="nil"/>
              <w:left w:val="nil"/>
              <w:bottom w:val="single" w:sz="8" w:space="0" w:color="auto"/>
              <w:right w:val="single" w:sz="8" w:space="0" w:color="auto"/>
            </w:tcBorders>
            <w:shd w:val="clear" w:color="auto" w:fill="auto"/>
            <w:vAlign w:val="center"/>
            <w:hideMark/>
          </w:tcPr>
          <w:p w:rsidR="00EB7D79" w:rsidRPr="00EB7D79" w:rsidRDefault="00EB7D79" w:rsidP="00EB7D79">
            <w:pPr>
              <w:jc w:val="center"/>
              <w:rPr>
                <w:rFonts w:ascii="Times New Roman" w:hAnsi="Times New Roman" w:cs="Times New Roman"/>
                <w:color w:val="000000"/>
              </w:rPr>
            </w:pPr>
            <w:r w:rsidRPr="00EB7D79">
              <w:rPr>
                <w:rFonts w:ascii="Times New Roman" w:hAnsi="Times New Roman" w:cs="Times New Roman"/>
                <w:color w:val="000000"/>
              </w:rPr>
              <w:t>1981</w:t>
            </w:r>
          </w:p>
        </w:tc>
      </w:tr>
      <w:tr w:rsidR="00EB7D79" w:rsidRPr="006D5E66" w:rsidTr="00EB7D79">
        <w:trPr>
          <w:trHeight w:val="300"/>
        </w:trPr>
        <w:tc>
          <w:tcPr>
            <w:tcW w:w="2689" w:type="dxa"/>
            <w:tcBorders>
              <w:top w:val="nil"/>
              <w:left w:val="single" w:sz="8" w:space="0" w:color="auto"/>
              <w:bottom w:val="single" w:sz="8" w:space="0" w:color="auto"/>
              <w:right w:val="single" w:sz="8" w:space="0" w:color="auto"/>
            </w:tcBorders>
            <w:shd w:val="clear" w:color="000000" w:fill="FFFFFF"/>
            <w:vAlign w:val="center"/>
            <w:hideMark/>
          </w:tcPr>
          <w:p w:rsidR="00EB7D79" w:rsidRPr="00EB7D79" w:rsidRDefault="00EB7D79" w:rsidP="00EB7D79">
            <w:pPr>
              <w:rPr>
                <w:rFonts w:ascii="Times New Roman" w:hAnsi="Times New Roman" w:cs="Times New Roman"/>
                <w:color w:val="000000"/>
              </w:rPr>
            </w:pPr>
            <w:r w:rsidRPr="00EB7D79">
              <w:rPr>
                <w:rFonts w:ascii="Times New Roman" w:hAnsi="Times New Roman" w:cs="Times New Roman"/>
                <w:color w:val="000000"/>
              </w:rPr>
              <w:t>Вр7-Вр8</w:t>
            </w:r>
          </w:p>
        </w:tc>
        <w:tc>
          <w:tcPr>
            <w:tcW w:w="1417" w:type="dxa"/>
            <w:tcBorders>
              <w:top w:val="nil"/>
              <w:left w:val="nil"/>
              <w:bottom w:val="single" w:sz="8" w:space="0" w:color="auto"/>
              <w:right w:val="single" w:sz="8" w:space="0" w:color="auto"/>
            </w:tcBorders>
            <w:shd w:val="clear" w:color="000000" w:fill="FFFFFF"/>
            <w:vAlign w:val="center"/>
            <w:hideMark/>
          </w:tcPr>
          <w:p w:rsidR="00EB7D79" w:rsidRPr="00EB7D79" w:rsidRDefault="00EB7D79" w:rsidP="00EB7D79">
            <w:pPr>
              <w:jc w:val="center"/>
              <w:rPr>
                <w:rFonts w:ascii="Times New Roman" w:hAnsi="Times New Roman" w:cs="Times New Roman"/>
                <w:color w:val="000000"/>
                <w:sz w:val="20"/>
                <w:szCs w:val="20"/>
              </w:rPr>
            </w:pPr>
            <w:r w:rsidRPr="00EB7D79">
              <w:rPr>
                <w:rFonts w:ascii="Times New Roman" w:hAnsi="Times New Roman" w:cs="Times New Roman"/>
                <w:color w:val="000000"/>
                <w:sz w:val="20"/>
                <w:szCs w:val="20"/>
              </w:rPr>
              <w:t>219</w:t>
            </w:r>
          </w:p>
        </w:tc>
        <w:tc>
          <w:tcPr>
            <w:tcW w:w="1418" w:type="dxa"/>
            <w:tcBorders>
              <w:top w:val="nil"/>
              <w:left w:val="nil"/>
              <w:bottom w:val="single" w:sz="8" w:space="0" w:color="auto"/>
              <w:right w:val="single" w:sz="8" w:space="0" w:color="auto"/>
            </w:tcBorders>
            <w:shd w:val="clear" w:color="000000" w:fill="FFFFFF"/>
            <w:vAlign w:val="center"/>
            <w:hideMark/>
          </w:tcPr>
          <w:p w:rsidR="00EB7D79" w:rsidRPr="00EB7D79" w:rsidRDefault="00EB7D79" w:rsidP="00EB7D79">
            <w:pPr>
              <w:jc w:val="center"/>
              <w:rPr>
                <w:rFonts w:ascii="Times New Roman" w:hAnsi="Times New Roman" w:cs="Times New Roman"/>
                <w:color w:val="000000"/>
              </w:rPr>
            </w:pPr>
            <w:r w:rsidRPr="00EB7D79">
              <w:rPr>
                <w:rFonts w:ascii="Times New Roman" w:hAnsi="Times New Roman" w:cs="Times New Roman"/>
                <w:color w:val="000000"/>
              </w:rPr>
              <w:t>12</w:t>
            </w:r>
          </w:p>
        </w:tc>
        <w:tc>
          <w:tcPr>
            <w:tcW w:w="1134" w:type="dxa"/>
            <w:tcBorders>
              <w:top w:val="nil"/>
              <w:left w:val="nil"/>
              <w:bottom w:val="single" w:sz="8" w:space="0" w:color="auto"/>
              <w:right w:val="single" w:sz="8" w:space="0" w:color="auto"/>
            </w:tcBorders>
            <w:shd w:val="clear" w:color="000000" w:fill="FFFFFF"/>
            <w:vAlign w:val="center"/>
            <w:hideMark/>
          </w:tcPr>
          <w:p w:rsidR="00EB7D79" w:rsidRPr="00EB7D79" w:rsidRDefault="00EB7D79" w:rsidP="00EB7D79">
            <w:pPr>
              <w:jc w:val="center"/>
              <w:rPr>
                <w:rFonts w:ascii="Times New Roman" w:hAnsi="Times New Roman" w:cs="Times New Roman"/>
                <w:color w:val="000000"/>
                <w:sz w:val="18"/>
                <w:szCs w:val="18"/>
              </w:rPr>
            </w:pPr>
            <w:r w:rsidRPr="00EB7D79">
              <w:rPr>
                <w:rFonts w:ascii="Times New Roman" w:hAnsi="Times New Roman" w:cs="Times New Roman"/>
                <w:color w:val="000000"/>
                <w:sz w:val="18"/>
                <w:szCs w:val="18"/>
              </w:rPr>
              <w:t>минвата</w:t>
            </w:r>
          </w:p>
        </w:tc>
        <w:tc>
          <w:tcPr>
            <w:tcW w:w="992" w:type="dxa"/>
            <w:tcBorders>
              <w:top w:val="nil"/>
              <w:left w:val="nil"/>
              <w:bottom w:val="single" w:sz="8" w:space="0" w:color="auto"/>
              <w:right w:val="single" w:sz="8" w:space="0" w:color="auto"/>
            </w:tcBorders>
            <w:shd w:val="clear" w:color="000000" w:fill="FFFFFF"/>
            <w:vAlign w:val="center"/>
            <w:hideMark/>
          </w:tcPr>
          <w:p w:rsidR="00EB7D79" w:rsidRPr="00EB7D79" w:rsidRDefault="00EB7D79" w:rsidP="00EB7D79">
            <w:pPr>
              <w:jc w:val="center"/>
              <w:rPr>
                <w:rFonts w:ascii="Times New Roman" w:hAnsi="Times New Roman" w:cs="Times New Roman"/>
                <w:color w:val="000000"/>
              </w:rPr>
            </w:pPr>
            <w:r w:rsidRPr="00EB7D79">
              <w:rPr>
                <w:rFonts w:ascii="Times New Roman" w:hAnsi="Times New Roman" w:cs="Times New Roman"/>
                <w:color w:val="000000"/>
              </w:rPr>
              <w:t>вода</w:t>
            </w:r>
          </w:p>
        </w:tc>
        <w:tc>
          <w:tcPr>
            <w:tcW w:w="1276" w:type="dxa"/>
            <w:tcBorders>
              <w:top w:val="nil"/>
              <w:left w:val="nil"/>
              <w:bottom w:val="single" w:sz="8" w:space="0" w:color="auto"/>
              <w:right w:val="single" w:sz="8" w:space="0" w:color="auto"/>
            </w:tcBorders>
            <w:shd w:val="clear" w:color="000000" w:fill="FFFFFF"/>
            <w:vAlign w:val="center"/>
            <w:hideMark/>
          </w:tcPr>
          <w:p w:rsidR="00EB7D79" w:rsidRPr="00EB7D79" w:rsidRDefault="00EB7D79" w:rsidP="00EB7D79">
            <w:pPr>
              <w:jc w:val="center"/>
              <w:rPr>
                <w:rFonts w:ascii="Times New Roman" w:hAnsi="Times New Roman" w:cs="Times New Roman"/>
                <w:color w:val="000000"/>
              </w:rPr>
            </w:pPr>
            <w:r w:rsidRPr="00EB7D79">
              <w:rPr>
                <w:rFonts w:ascii="Times New Roman" w:hAnsi="Times New Roman" w:cs="Times New Roman"/>
                <w:color w:val="000000"/>
              </w:rPr>
              <w:t>надземная</w:t>
            </w:r>
          </w:p>
        </w:tc>
        <w:tc>
          <w:tcPr>
            <w:tcW w:w="850" w:type="dxa"/>
            <w:tcBorders>
              <w:top w:val="nil"/>
              <w:left w:val="nil"/>
              <w:bottom w:val="single" w:sz="8" w:space="0" w:color="auto"/>
              <w:right w:val="single" w:sz="8" w:space="0" w:color="auto"/>
            </w:tcBorders>
            <w:shd w:val="clear" w:color="auto" w:fill="auto"/>
            <w:vAlign w:val="center"/>
            <w:hideMark/>
          </w:tcPr>
          <w:p w:rsidR="00EB7D79" w:rsidRPr="00EB7D79" w:rsidRDefault="00EB7D79" w:rsidP="00EB7D79">
            <w:pPr>
              <w:jc w:val="center"/>
              <w:rPr>
                <w:rFonts w:ascii="Times New Roman" w:hAnsi="Times New Roman" w:cs="Times New Roman"/>
                <w:color w:val="000000"/>
              </w:rPr>
            </w:pPr>
            <w:r w:rsidRPr="00EB7D79">
              <w:rPr>
                <w:rFonts w:ascii="Times New Roman" w:hAnsi="Times New Roman" w:cs="Times New Roman"/>
                <w:color w:val="000000"/>
              </w:rPr>
              <w:t>1981</w:t>
            </w:r>
          </w:p>
        </w:tc>
      </w:tr>
      <w:tr w:rsidR="00EB7D79" w:rsidRPr="006D5E66" w:rsidTr="00EB7D79">
        <w:trPr>
          <w:trHeight w:val="300"/>
        </w:trPr>
        <w:tc>
          <w:tcPr>
            <w:tcW w:w="2689" w:type="dxa"/>
            <w:tcBorders>
              <w:top w:val="nil"/>
              <w:left w:val="single" w:sz="8" w:space="0" w:color="auto"/>
              <w:bottom w:val="single" w:sz="8" w:space="0" w:color="auto"/>
              <w:right w:val="single" w:sz="8" w:space="0" w:color="auto"/>
            </w:tcBorders>
            <w:shd w:val="clear" w:color="000000" w:fill="FFFFFF"/>
            <w:vAlign w:val="center"/>
            <w:hideMark/>
          </w:tcPr>
          <w:p w:rsidR="00EB7D79" w:rsidRPr="00EB7D79" w:rsidRDefault="00EB7D79" w:rsidP="00EB7D79">
            <w:pPr>
              <w:rPr>
                <w:rFonts w:ascii="Times New Roman" w:hAnsi="Times New Roman" w:cs="Times New Roman"/>
                <w:color w:val="000000"/>
              </w:rPr>
            </w:pPr>
            <w:r w:rsidRPr="00EB7D79">
              <w:rPr>
                <w:rFonts w:ascii="Times New Roman" w:hAnsi="Times New Roman" w:cs="Times New Roman"/>
                <w:color w:val="000000"/>
              </w:rPr>
              <w:t>Вр8-ОАО "ТОР"</w:t>
            </w:r>
          </w:p>
        </w:tc>
        <w:tc>
          <w:tcPr>
            <w:tcW w:w="1417" w:type="dxa"/>
            <w:tcBorders>
              <w:top w:val="nil"/>
              <w:left w:val="nil"/>
              <w:bottom w:val="single" w:sz="8" w:space="0" w:color="auto"/>
              <w:right w:val="single" w:sz="8" w:space="0" w:color="auto"/>
            </w:tcBorders>
            <w:shd w:val="clear" w:color="000000" w:fill="FFFFFF"/>
            <w:vAlign w:val="center"/>
            <w:hideMark/>
          </w:tcPr>
          <w:p w:rsidR="00EB7D79" w:rsidRPr="00EB7D79" w:rsidRDefault="00EB7D79" w:rsidP="00EB7D79">
            <w:pPr>
              <w:jc w:val="center"/>
              <w:rPr>
                <w:rFonts w:ascii="Times New Roman" w:hAnsi="Times New Roman" w:cs="Times New Roman"/>
                <w:color w:val="000000"/>
                <w:sz w:val="20"/>
                <w:szCs w:val="20"/>
              </w:rPr>
            </w:pPr>
            <w:r w:rsidRPr="00EB7D79">
              <w:rPr>
                <w:rFonts w:ascii="Times New Roman" w:hAnsi="Times New Roman" w:cs="Times New Roman"/>
                <w:color w:val="000000"/>
                <w:sz w:val="20"/>
                <w:szCs w:val="20"/>
              </w:rPr>
              <w:t>219</w:t>
            </w:r>
          </w:p>
        </w:tc>
        <w:tc>
          <w:tcPr>
            <w:tcW w:w="1418" w:type="dxa"/>
            <w:tcBorders>
              <w:top w:val="nil"/>
              <w:left w:val="nil"/>
              <w:bottom w:val="single" w:sz="8" w:space="0" w:color="auto"/>
              <w:right w:val="single" w:sz="8" w:space="0" w:color="auto"/>
            </w:tcBorders>
            <w:shd w:val="clear" w:color="000000" w:fill="FFFFFF"/>
            <w:vAlign w:val="center"/>
            <w:hideMark/>
          </w:tcPr>
          <w:p w:rsidR="00EB7D79" w:rsidRPr="00EB7D79" w:rsidRDefault="00EB7D79" w:rsidP="00EB7D79">
            <w:pPr>
              <w:jc w:val="center"/>
              <w:rPr>
                <w:rFonts w:ascii="Times New Roman" w:hAnsi="Times New Roman" w:cs="Times New Roman"/>
                <w:color w:val="000000"/>
              </w:rPr>
            </w:pPr>
            <w:r w:rsidRPr="00EB7D79">
              <w:rPr>
                <w:rFonts w:ascii="Times New Roman" w:hAnsi="Times New Roman" w:cs="Times New Roman"/>
                <w:color w:val="000000"/>
              </w:rPr>
              <w:t>14</w:t>
            </w:r>
          </w:p>
        </w:tc>
        <w:tc>
          <w:tcPr>
            <w:tcW w:w="1134" w:type="dxa"/>
            <w:tcBorders>
              <w:top w:val="nil"/>
              <w:left w:val="nil"/>
              <w:bottom w:val="single" w:sz="8" w:space="0" w:color="auto"/>
              <w:right w:val="single" w:sz="8" w:space="0" w:color="auto"/>
            </w:tcBorders>
            <w:shd w:val="clear" w:color="000000" w:fill="FFFFFF"/>
            <w:vAlign w:val="center"/>
            <w:hideMark/>
          </w:tcPr>
          <w:p w:rsidR="00EB7D79" w:rsidRPr="00EB7D79" w:rsidRDefault="00EB7D79" w:rsidP="00EB7D79">
            <w:pPr>
              <w:jc w:val="center"/>
              <w:rPr>
                <w:rFonts w:ascii="Times New Roman" w:hAnsi="Times New Roman" w:cs="Times New Roman"/>
                <w:color w:val="000000"/>
                <w:sz w:val="18"/>
                <w:szCs w:val="18"/>
              </w:rPr>
            </w:pPr>
            <w:r w:rsidRPr="00EB7D79">
              <w:rPr>
                <w:rFonts w:ascii="Times New Roman" w:hAnsi="Times New Roman" w:cs="Times New Roman"/>
                <w:color w:val="000000"/>
                <w:sz w:val="18"/>
                <w:szCs w:val="18"/>
              </w:rPr>
              <w:t>минвата</w:t>
            </w:r>
          </w:p>
        </w:tc>
        <w:tc>
          <w:tcPr>
            <w:tcW w:w="992" w:type="dxa"/>
            <w:tcBorders>
              <w:top w:val="nil"/>
              <w:left w:val="nil"/>
              <w:bottom w:val="single" w:sz="8" w:space="0" w:color="auto"/>
              <w:right w:val="single" w:sz="8" w:space="0" w:color="auto"/>
            </w:tcBorders>
            <w:shd w:val="clear" w:color="000000" w:fill="FFFFFF"/>
            <w:vAlign w:val="center"/>
            <w:hideMark/>
          </w:tcPr>
          <w:p w:rsidR="00EB7D79" w:rsidRPr="00EB7D79" w:rsidRDefault="00EB7D79" w:rsidP="00EB7D79">
            <w:pPr>
              <w:jc w:val="center"/>
              <w:rPr>
                <w:rFonts w:ascii="Times New Roman" w:hAnsi="Times New Roman" w:cs="Times New Roman"/>
                <w:color w:val="000000"/>
              </w:rPr>
            </w:pPr>
            <w:r w:rsidRPr="00EB7D79">
              <w:rPr>
                <w:rFonts w:ascii="Times New Roman" w:hAnsi="Times New Roman" w:cs="Times New Roman"/>
                <w:color w:val="000000"/>
              </w:rPr>
              <w:t>вода</w:t>
            </w:r>
          </w:p>
        </w:tc>
        <w:tc>
          <w:tcPr>
            <w:tcW w:w="1276" w:type="dxa"/>
            <w:tcBorders>
              <w:top w:val="nil"/>
              <w:left w:val="nil"/>
              <w:bottom w:val="single" w:sz="8" w:space="0" w:color="auto"/>
              <w:right w:val="single" w:sz="8" w:space="0" w:color="auto"/>
            </w:tcBorders>
            <w:shd w:val="clear" w:color="000000" w:fill="FFFFFF"/>
            <w:vAlign w:val="center"/>
            <w:hideMark/>
          </w:tcPr>
          <w:p w:rsidR="00EB7D79" w:rsidRPr="00EB7D79" w:rsidRDefault="00EB7D79" w:rsidP="00EB7D79">
            <w:pPr>
              <w:jc w:val="center"/>
              <w:rPr>
                <w:rFonts w:ascii="Times New Roman" w:hAnsi="Times New Roman" w:cs="Times New Roman"/>
                <w:color w:val="000000"/>
              </w:rPr>
            </w:pPr>
            <w:r w:rsidRPr="00EB7D79">
              <w:rPr>
                <w:rFonts w:ascii="Times New Roman" w:hAnsi="Times New Roman" w:cs="Times New Roman"/>
                <w:color w:val="000000"/>
              </w:rPr>
              <w:t>надземная</w:t>
            </w:r>
          </w:p>
        </w:tc>
        <w:tc>
          <w:tcPr>
            <w:tcW w:w="850" w:type="dxa"/>
            <w:tcBorders>
              <w:top w:val="nil"/>
              <w:left w:val="nil"/>
              <w:bottom w:val="single" w:sz="8" w:space="0" w:color="auto"/>
              <w:right w:val="single" w:sz="8" w:space="0" w:color="auto"/>
            </w:tcBorders>
            <w:shd w:val="clear" w:color="auto" w:fill="auto"/>
            <w:vAlign w:val="center"/>
            <w:hideMark/>
          </w:tcPr>
          <w:p w:rsidR="00EB7D79" w:rsidRPr="00EB7D79" w:rsidRDefault="00EB7D79" w:rsidP="00EB7D79">
            <w:pPr>
              <w:jc w:val="center"/>
              <w:rPr>
                <w:rFonts w:ascii="Times New Roman" w:hAnsi="Times New Roman" w:cs="Times New Roman"/>
                <w:color w:val="000000"/>
              </w:rPr>
            </w:pPr>
            <w:r w:rsidRPr="00EB7D79">
              <w:rPr>
                <w:rFonts w:ascii="Times New Roman" w:hAnsi="Times New Roman" w:cs="Times New Roman"/>
                <w:color w:val="000000"/>
              </w:rPr>
              <w:t>1981</w:t>
            </w:r>
          </w:p>
        </w:tc>
      </w:tr>
      <w:tr w:rsidR="006D5E66" w:rsidRPr="006D5E66" w:rsidTr="006D5E66">
        <w:trPr>
          <w:trHeight w:val="300"/>
        </w:trPr>
        <w:tc>
          <w:tcPr>
            <w:tcW w:w="2689" w:type="dxa"/>
            <w:shd w:val="clear" w:color="auto" w:fill="auto"/>
            <w:vAlign w:val="center"/>
            <w:hideMark/>
          </w:tcPr>
          <w:p w:rsidR="006D5E66" w:rsidRPr="006D5E66" w:rsidRDefault="006D5E66" w:rsidP="008920D6">
            <w:pPr>
              <w:spacing w:line="240" w:lineRule="auto"/>
              <w:jc w:val="center"/>
              <w:rPr>
                <w:rFonts w:ascii="Times New Roman" w:eastAsia="Times New Roman" w:hAnsi="Times New Roman" w:cs="Times New Roman"/>
                <w:bCs/>
                <w:color w:val="000000"/>
                <w:lang w:eastAsia="ru-RU"/>
              </w:rPr>
            </w:pPr>
          </w:p>
        </w:tc>
        <w:tc>
          <w:tcPr>
            <w:tcW w:w="1417" w:type="dxa"/>
            <w:shd w:val="clear" w:color="auto" w:fill="auto"/>
            <w:vAlign w:val="center"/>
            <w:hideMark/>
          </w:tcPr>
          <w:p w:rsidR="006D5E66" w:rsidRPr="006D5E66" w:rsidRDefault="006D5E66" w:rsidP="008920D6">
            <w:pPr>
              <w:spacing w:line="240" w:lineRule="auto"/>
              <w:jc w:val="center"/>
              <w:rPr>
                <w:rFonts w:ascii="Times New Roman" w:eastAsia="Times New Roman" w:hAnsi="Times New Roman" w:cs="Times New Roman"/>
                <w:color w:val="000000"/>
                <w:lang w:eastAsia="ru-RU"/>
              </w:rPr>
            </w:pPr>
            <w:r w:rsidRPr="006D5E66">
              <w:rPr>
                <w:rFonts w:ascii="Times New Roman" w:eastAsia="Times New Roman" w:hAnsi="Times New Roman" w:cs="Times New Roman"/>
                <w:color w:val="000000"/>
                <w:lang w:eastAsia="ru-RU"/>
              </w:rPr>
              <w:t>100,0</w:t>
            </w:r>
          </w:p>
        </w:tc>
        <w:tc>
          <w:tcPr>
            <w:tcW w:w="1418" w:type="dxa"/>
            <w:shd w:val="clear" w:color="auto" w:fill="auto"/>
            <w:vAlign w:val="center"/>
            <w:hideMark/>
          </w:tcPr>
          <w:p w:rsidR="006D5E66" w:rsidRPr="006D5E66" w:rsidRDefault="006D5E66" w:rsidP="008920D6">
            <w:pPr>
              <w:spacing w:line="240" w:lineRule="auto"/>
              <w:jc w:val="center"/>
              <w:rPr>
                <w:rFonts w:ascii="Times New Roman" w:eastAsia="Times New Roman" w:hAnsi="Times New Roman" w:cs="Times New Roman"/>
                <w:bCs/>
                <w:color w:val="000000"/>
                <w:lang w:eastAsia="ru-RU"/>
              </w:rPr>
            </w:pPr>
            <w:r w:rsidRPr="006D5E66">
              <w:rPr>
                <w:rFonts w:ascii="Times New Roman" w:eastAsia="Times New Roman" w:hAnsi="Times New Roman" w:cs="Times New Roman"/>
                <w:bCs/>
                <w:color w:val="000000"/>
                <w:lang w:eastAsia="ru-RU"/>
              </w:rPr>
              <w:t>1 618,0</w:t>
            </w:r>
          </w:p>
        </w:tc>
        <w:tc>
          <w:tcPr>
            <w:tcW w:w="1134" w:type="dxa"/>
            <w:shd w:val="clear" w:color="auto" w:fill="auto"/>
            <w:vAlign w:val="center"/>
            <w:hideMark/>
          </w:tcPr>
          <w:p w:rsidR="006D5E66" w:rsidRPr="006D5E66" w:rsidRDefault="006D5E66" w:rsidP="008920D6">
            <w:pPr>
              <w:spacing w:line="240" w:lineRule="auto"/>
              <w:jc w:val="center"/>
              <w:rPr>
                <w:rFonts w:ascii="Times New Roman" w:eastAsia="Times New Roman" w:hAnsi="Times New Roman" w:cs="Times New Roman"/>
                <w:color w:val="000000"/>
                <w:lang w:eastAsia="ru-RU"/>
              </w:rPr>
            </w:pPr>
          </w:p>
        </w:tc>
        <w:tc>
          <w:tcPr>
            <w:tcW w:w="992" w:type="dxa"/>
            <w:shd w:val="clear" w:color="auto" w:fill="auto"/>
            <w:vAlign w:val="center"/>
            <w:hideMark/>
          </w:tcPr>
          <w:p w:rsidR="006D5E66" w:rsidRPr="006D5E66" w:rsidRDefault="006D5E66" w:rsidP="008920D6">
            <w:pPr>
              <w:spacing w:line="240" w:lineRule="auto"/>
              <w:jc w:val="center"/>
              <w:rPr>
                <w:rFonts w:ascii="Times New Roman" w:eastAsia="Times New Roman" w:hAnsi="Times New Roman" w:cs="Times New Roman"/>
                <w:color w:val="000000"/>
                <w:lang w:eastAsia="ru-RU"/>
              </w:rPr>
            </w:pPr>
          </w:p>
        </w:tc>
        <w:tc>
          <w:tcPr>
            <w:tcW w:w="1276" w:type="dxa"/>
            <w:shd w:val="clear" w:color="auto" w:fill="auto"/>
            <w:vAlign w:val="center"/>
            <w:hideMark/>
          </w:tcPr>
          <w:p w:rsidR="006D5E66" w:rsidRPr="006D5E66" w:rsidRDefault="006D5E66" w:rsidP="008920D6">
            <w:pPr>
              <w:spacing w:line="240" w:lineRule="auto"/>
              <w:jc w:val="center"/>
              <w:rPr>
                <w:rFonts w:ascii="Times New Roman" w:eastAsia="Times New Roman" w:hAnsi="Times New Roman" w:cs="Times New Roman"/>
                <w:color w:val="000000"/>
                <w:lang w:eastAsia="ru-RU"/>
              </w:rPr>
            </w:pPr>
          </w:p>
        </w:tc>
        <w:tc>
          <w:tcPr>
            <w:tcW w:w="850" w:type="dxa"/>
            <w:shd w:val="clear" w:color="auto" w:fill="auto"/>
            <w:vAlign w:val="center"/>
            <w:hideMark/>
          </w:tcPr>
          <w:p w:rsidR="006D5E66" w:rsidRPr="006D5E66" w:rsidRDefault="006D5E66" w:rsidP="008920D6">
            <w:pPr>
              <w:spacing w:line="240" w:lineRule="auto"/>
              <w:jc w:val="center"/>
              <w:rPr>
                <w:rFonts w:ascii="Times New Roman" w:eastAsia="Times New Roman" w:hAnsi="Times New Roman" w:cs="Times New Roman"/>
                <w:color w:val="000000"/>
                <w:lang w:eastAsia="ru-RU"/>
              </w:rPr>
            </w:pPr>
          </w:p>
        </w:tc>
      </w:tr>
      <w:tr w:rsidR="006D5E66" w:rsidRPr="006D5E66" w:rsidTr="006D5E66">
        <w:trPr>
          <w:trHeight w:val="570"/>
        </w:trPr>
        <w:tc>
          <w:tcPr>
            <w:tcW w:w="2689" w:type="dxa"/>
            <w:shd w:val="clear" w:color="auto" w:fill="auto"/>
            <w:vAlign w:val="center"/>
            <w:hideMark/>
          </w:tcPr>
          <w:p w:rsidR="006D5E66" w:rsidRPr="006D5E66" w:rsidRDefault="006D5E66" w:rsidP="008920D6">
            <w:pPr>
              <w:spacing w:line="240" w:lineRule="auto"/>
              <w:jc w:val="center"/>
              <w:rPr>
                <w:rFonts w:ascii="Times New Roman" w:eastAsia="Times New Roman" w:hAnsi="Times New Roman" w:cs="Times New Roman"/>
                <w:bCs/>
                <w:color w:val="000000"/>
                <w:lang w:eastAsia="ru-RU"/>
              </w:rPr>
            </w:pPr>
            <w:r w:rsidRPr="006D5E66">
              <w:rPr>
                <w:rFonts w:ascii="Times New Roman" w:eastAsia="Times New Roman" w:hAnsi="Times New Roman" w:cs="Times New Roman"/>
                <w:bCs/>
                <w:color w:val="000000"/>
                <w:lang w:eastAsia="ru-RU"/>
              </w:rPr>
              <w:t>В том числе сети Ко</w:t>
            </w:r>
            <w:r w:rsidR="001B4DDB">
              <w:rPr>
                <w:rFonts w:ascii="Times New Roman" w:eastAsia="Times New Roman" w:hAnsi="Times New Roman" w:cs="Times New Roman"/>
                <w:bCs/>
                <w:color w:val="000000"/>
                <w:lang w:eastAsia="ru-RU"/>
              </w:rPr>
              <w:t>м</w:t>
            </w:r>
            <w:r w:rsidRPr="006D5E66">
              <w:rPr>
                <w:rFonts w:ascii="Times New Roman" w:eastAsia="Times New Roman" w:hAnsi="Times New Roman" w:cs="Times New Roman"/>
                <w:bCs/>
                <w:color w:val="000000"/>
                <w:lang w:eastAsia="ru-RU"/>
              </w:rPr>
              <w:t>сомольской районной администрации</w:t>
            </w:r>
          </w:p>
        </w:tc>
        <w:tc>
          <w:tcPr>
            <w:tcW w:w="1417" w:type="dxa"/>
            <w:shd w:val="clear" w:color="auto" w:fill="auto"/>
            <w:vAlign w:val="center"/>
            <w:hideMark/>
          </w:tcPr>
          <w:p w:rsidR="006D5E66" w:rsidRPr="006D5E66" w:rsidRDefault="006D5E66" w:rsidP="008920D6">
            <w:pPr>
              <w:spacing w:line="240" w:lineRule="auto"/>
              <w:jc w:val="center"/>
              <w:rPr>
                <w:rFonts w:ascii="Times New Roman" w:eastAsia="Times New Roman" w:hAnsi="Times New Roman" w:cs="Times New Roman"/>
                <w:color w:val="000000"/>
                <w:lang w:eastAsia="ru-RU"/>
              </w:rPr>
            </w:pPr>
          </w:p>
        </w:tc>
        <w:tc>
          <w:tcPr>
            <w:tcW w:w="1418" w:type="dxa"/>
            <w:shd w:val="clear" w:color="auto" w:fill="auto"/>
            <w:vAlign w:val="center"/>
            <w:hideMark/>
          </w:tcPr>
          <w:p w:rsidR="006D5E66" w:rsidRPr="006D5E66" w:rsidRDefault="006D5E66" w:rsidP="008920D6">
            <w:pPr>
              <w:spacing w:line="240" w:lineRule="auto"/>
              <w:jc w:val="center"/>
              <w:rPr>
                <w:rFonts w:ascii="Times New Roman" w:eastAsia="Times New Roman" w:hAnsi="Times New Roman" w:cs="Times New Roman"/>
                <w:bCs/>
                <w:color w:val="000000"/>
                <w:sz w:val="24"/>
                <w:szCs w:val="24"/>
                <w:lang w:eastAsia="ru-RU"/>
              </w:rPr>
            </w:pPr>
            <w:r w:rsidRPr="006D5E66">
              <w:rPr>
                <w:rFonts w:ascii="Times New Roman" w:eastAsia="Times New Roman" w:hAnsi="Times New Roman" w:cs="Times New Roman"/>
                <w:bCs/>
                <w:color w:val="000000"/>
                <w:lang w:eastAsia="ru-RU"/>
              </w:rPr>
              <w:t>1 606,0</w:t>
            </w:r>
          </w:p>
        </w:tc>
        <w:tc>
          <w:tcPr>
            <w:tcW w:w="1134" w:type="dxa"/>
            <w:shd w:val="clear" w:color="auto" w:fill="auto"/>
            <w:vAlign w:val="center"/>
            <w:hideMark/>
          </w:tcPr>
          <w:p w:rsidR="006D5E66" w:rsidRPr="006D5E66" w:rsidRDefault="006D5E66" w:rsidP="008920D6">
            <w:pPr>
              <w:spacing w:line="240" w:lineRule="auto"/>
              <w:jc w:val="center"/>
              <w:rPr>
                <w:rFonts w:ascii="Times New Roman" w:eastAsia="Times New Roman" w:hAnsi="Times New Roman" w:cs="Times New Roman"/>
                <w:color w:val="000000"/>
                <w:lang w:eastAsia="ru-RU"/>
              </w:rPr>
            </w:pPr>
          </w:p>
        </w:tc>
        <w:tc>
          <w:tcPr>
            <w:tcW w:w="992" w:type="dxa"/>
            <w:shd w:val="clear" w:color="auto" w:fill="auto"/>
            <w:vAlign w:val="center"/>
            <w:hideMark/>
          </w:tcPr>
          <w:p w:rsidR="006D5E66" w:rsidRPr="006D5E66" w:rsidRDefault="006D5E66" w:rsidP="008920D6">
            <w:pPr>
              <w:spacing w:line="240" w:lineRule="auto"/>
              <w:jc w:val="center"/>
              <w:rPr>
                <w:rFonts w:ascii="Times New Roman" w:eastAsia="Times New Roman" w:hAnsi="Times New Roman" w:cs="Times New Roman"/>
                <w:color w:val="000000"/>
                <w:lang w:eastAsia="ru-RU"/>
              </w:rPr>
            </w:pPr>
          </w:p>
        </w:tc>
        <w:tc>
          <w:tcPr>
            <w:tcW w:w="1276" w:type="dxa"/>
            <w:shd w:val="clear" w:color="auto" w:fill="auto"/>
            <w:vAlign w:val="center"/>
            <w:hideMark/>
          </w:tcPr>
          <w:p w:rsidR="006D5E66" w:rsidRPr="006D5E66" w:rsidRDefault="006D5E66" w:rsidP="008920D6">
            <w:pPr>
              <w:spacing w:line="240" w:lineRule="auto"/>
              <w:jc w:val="center"/>
              <w:rPr>
                <w:rFonts w:ascii="Times New Roman" w:eastAsia="Times New Roman" w:hAnsi="Times New Roman" w:cs="Times New Roman"/>
                <w:color w:val="000000"/>
                <w:lang w:eastAsia="ru-RU"/>
              </w:rPr>
            </w:pPr>
          </w:p>
        </w:tc>
        <w:tc>
          <w:tcPr>
            <w:tcW w:w="850" w:type="dxa"/>
            <w:shd w:val="clear" w:color="auto" w:fill="auto"/>
            <w:vAlign w:val="center"/>
            <w:hideMark/>
          </w:tcPr>
          <w:p w:rsidR="006D5E66" w:rsidRPr="006D5E66" w:rsidRDefault="006D5E66" w:rsidP="008920D6">
            <w:pPr>
              <w:spacing w:line="240" w:lineRule="auto"/>
              <w:jc w:val="center"/>
              <w:rPr>
                <w:rFonts w:ascii="Times New Roman" w:eastAsia="Times New Roman" w:hAnsi="Times New Roman" w:cs="Times New Roman"/>
                <w:color w:val="000000"/>
                <w:lang w:eastAsia="ru-RU"/>
              </w:rPr>
            </w:pPr>
          </w:p>
        </w:tc>
      </w:tr>
    </w:tbl>
    <w:p w:rsidR="006D5E66" w:rsidRDefault="006D5E66" w:rsidP="00EA6537">
      <w:pPr>
        <w:spacing w:after="0" w:line="360" w:lineRule="auto"/>
        <w:ind w:firstLine="567"/>
        <w:jc w:val="both"/>
        <w:rPr>
          <w:rFonts w:ascii="Times New Roman" w:hAnsi="Times New Roman" w:cs="Times New Roman"/>
          <w:sz w:val="24"/>
          <w:szCs w:val="24"/>
        </w:rPr>
      </w:pPr>
    </w:p>
    <w:p w:rsidR="006D5E66" w:rsidRDefault="006D5E66" w:rsidP="00EA6537">
      <w:pPr>
        <w:spacing w:after="0" w:line="360" w:lineRule="auto"/>
        <w:ind w:firstLine="567"/>
        <w:jc w:val="both"/>
        <w:rPr>
          <w:rFonts w:ascii="Times New Roman" w:hAnsi="Times New Roman" w:cs="Times New Roman"/>
          <w:sz w:val="24"/>
          <w:szCs w:val="24"/>
        </w:rPr>
      </w:pPr>
      <w:r w:rsidRPr="006D5E66">
        <w:rPr>
          <w:rFonts w:ascii="Times New Roman" w:hAnsi="Times New Roman" w:cs="Times New Roman"/>
          <w:sz w:val="24"/>
          <w:szCs w:val="24"/>
        </w:rPr>
        <w:t>Таблица 1.2.</w:t>
      </w:r>
      <w:r>
        <w:rPr>
          <w:rFonts w:ascii="Times New Roman" w:hAnsi="Times New Roman" w:cs="Times New Roman"/>
          <w:sz w:val="24"/>
          <w:szCs w:val="24"/>
        </w:rPr>
        <w:t>1.</w:t>
      </w:r>
      <w:r w:rsidRPr="006D5E66">
        <w:rPr>
          <w:rFonts w:ascii="Times New Roman" w:hAnsi="Times New Roman" w:cs="Times New Roman"/>
          <w:sz w:val="24"/>
          <w:szCs w:val="24"/>
        </w:rPr>
        <w:t xml:space="preserve"> – Тепловые сети в с. Писцово от </w:t>
      </w:r>
      <w:r w:rsidR="00AF4282">
        <w:rPr>
          <w:rFonts w:ascii="Times New Roman" w:hAnsi="Times New Roman" w:cs="Times New Roman"/>
          <w:sz w:val="24"/>
          <w:szCs w:val="24"/>
        </w:rPr>
        <w:t>БМК №</w:t>
      </w:r>
      <w:r w:rsidR="001B4DDB">
        <w:rPr>
          <w:rFonts w:ascii="Times New Roman" w:hAnsi="Times New Roman" w:cs="Times New Roman"/>
          <w:sz w:val="24"/>
          <w:szCs w:val="24"/>
        </w:rPr>
        <w:t xml:space="preserve"> 2 </w:t>
      </w:r>
      <w:r>
        <w:rPr>
          <w:rFonts w:ascii="Times New Roman" w:hAnsi="Times New Roman" w:cs="Times New Roman"/>
          <w:sz w:val="24"/>
          <w:szCs w:val="24"/>
        </w:rPr>
        <w:t>ул. Социалистическая 1/2.</w:t>
      </w:r>
    </w:p>
    <w:tbl>
      <w:tblPr>
        <w:tblW w:w="10138" w:type="dxa"/>
        <w:jc w:val="center"/>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ayout w:type="fixed"/>
        <w:tblLook w:val="04A0" w:firstRow="1" w:lastRow="0" w:firstColumn="1" w:lastColumn="0" w:noHBand="0" w:noVBand="1"/>
      </w:tblPr>
      <w:tblGrid>
        <w:gridCol w:w="3369"/>
        <w:gridCol w:w="1275"/>
        <w:gridCol w:w="1276"/>
        <w:gridCol w:w="992"/>
        <w:gridCol w:w="769"/>
        <w:gridCol w:w="1283"/>
        <w:gridCol w:w="1174"/>
      </w:tblGrid>
      <w:tr w:rsidR="006D5E66" w:rsidRPr="006D5E66" w:rsidTr="008920D6">
        <w:trPr>
          <w:trHeight w:val="1238"/>
          <w:jc w:val="center"/>
        </w:trPr>
        <w:tc>
          <w:tcPr>
            <w:tcW w:w="3369" w:type="dxa"/>
            <w:shd w:val="clear" w:color="000000" w:fill="FFFFFF"/>
            <w:vAlign w:val="center"/>
            <w:hideMark/>
          </w:tcPr>
          <w:p w:rsidR="006D5E66" w:rsidRPr="006D5E66" w:rsidRDefault="006D5E66" w:rsidP="008920D6">
            <w:pPr>
              <w:spacing w:line="240" w:lineRule="auto"/>
              <w:jc w:val="center"/>
              <w:rPr>
                <w:rFonts w:ascii="Times New Roman" w:eastAsia="Times New Roman" w:hAnsi="Times New Roman" w:cs="Times New Roman"/>
                <w:color w:val="000000"/>
                <w:sz w:val="20"/>
                <w:szCs w:val="20"/>
                <w:lang w:eastAsia="ru-RU"/>
              </w:rPr>
            </w:pPr>
            <w:r w:rsidRPr="006D5E66">
              <w:rPr>
                <w:rFonts w:ascii="Times New Roman" w:eastAsia="Times New Roman" w:hAnsi="Times New Roman" w:cs="Times New Roman"/>
                <w:color w:val="000000"/>
                <w:sz w:val="20"/>
                <w:szCs w:val="20"/>
                <w:lang w:eastAsia="ru-RU"/>
              </w:rPr>
              <w:t>Наименование участка эксплуатации тепловых сетей</w:t>
            </w:r>
          </w:p>
        </w:tc>
        <w:tc>
          <w:tcPr>
            <w:tcW w:w="1275" w:type="dxa"/>
            <w:shd w:val="clear" w:color="000000" w:fill="FFFFFF"/>
            <w:vAlign w:val="center"/>
            <w:hideMark/>
          </w:tcPr>
          <w:p w:rsidR="006D5E66" w:rsidRPr="006D5E66" w:rsidRDefault="006D5E66" w:rsidP="008920D6">
            <w:pPr>
              <w:spacing w:line="240" w:lineRule="auto"/>
              <w:jc w:val="center"/>
              <w:rPr>
                <w:rFonts w:ascii="Times New Roman" w:eastAsia="Times New Roman" w:hAnsi="Times New Roman" w:cs="Times New Roman"/>
                <w:color w:val="000000"/>
                <w:sz w:val="18"/>
                <w:szCs w:val="18"/>
                <w:lang w:eastAsia="ru-RU"/>
              </w:rPr>
            </w:pPr>
            <w:r w:rsidRPr="006D5E66">
              <w:rPr>
                <w:rFonts w:ascii="Times New Roman" w:eastAsia="Times New Roman" w:hAnsi="Times New Roman" w:cs="Times New Roman"/>
                <w:color w:val="000000"/>
                <w:sz w:val="18"/>
                <w:szCs w:val="18"/>
                <w:lang w:eastAsia="ru-RU"/>
              </w:rPr>
              <w:t>Наружный диаметр трубопро-водов на участке Dн, мм</w:t>
            </w:r>
          </w:p>
        </w:tc>
        <w:tc>
          <w:tcPr>
            <w:tcW w:w="1276" w:type="dxa"/>
            <w:shd w:val="clear" w:color="000000" w:fill="FFFFFF"/>
            <w:vAlign w:val="center"/>
            <w:hideMark/>
          </w:tcPr>
          <w:p w:rsidR="006D5E66" w:rsidRPr="006D5E66" w:rsidRDefault="006D5E66" w:rsidP="008920D6">
            <w:pPr>
              <w:spacing w:line="240" w:lineRule="auto"/>
              <w:jc w:val="center"/>
              <w:rPr>
                <w:rFonts w:ascii="Times New Roman" w:eastAsia="Times New Roman" w:hAnsi="Times New Roman" w:cs="Times New Roman"/>
                <w:color w:val="000000"/>
                <w:sz w:val="18"/>
                <w:szCs w:val="18"/>
                <w:lang w:eastAsia="ru-RU"/>
              </w:rPr>
            </w:pPr>
            <w:r w:rsidRPr="006D5E66">
              <w:rPr>
                <w:rFonts w:ascii="Times New Roman" w:eastAsia="Times New Roman" w:hAnsi="Times New Roman" w:cs="Times New Roman"/>
                <w:color w:val="000000"/>
                <w:sz w:val="18"/>
                <w:szCs w:val="18"/>
                <w:lang w:eastAsia="ru-RU"/>
              </w:rPr>
              <w:t>Длина трубопровода (в двухтрубном исчислении) L,м</w:t>
            </w:r>
          </w:p>
        </w:tc>
        <w:tc>
          <w:tcPr>
            <w:tcW w:w="992" w:type="dxa"/>
            <w:shd w:val="clear" w:color="000000" w:fill="FFFFFF"/>
            <w:vAlign w:val="center"/>
            <w:hideMark/>
          </w:tcPr>
          <w:p w:rsidR="006D5E66" w:rsidRPr="006D5E66" w:rsidRDefault="006D5E66" w:rsidP="008920D6">
            <w:pPr>
              <w:spacing w:line="240" w:lineRule="auto"/>
              <w:jc w:val="center"/>
              <w:rPr>
                <w:rFonts w:ascii="Times New Roman" w:eastAsia="Times New Roman" w:hAnsi="Times New Roman" w:cs="Times New Roman"/>
                <w:color w:val="000000"/>
                <w:sz w:val="18"/>
                <w:szCs w:val="18"/>
                <w:lang w:eastAsia="ru-RU"/>
              </w:rPr>
            </w:pPr>
            <w:r w:rsidRPr="006D5E66">
              <w:rPr>
                <w:rFonts w:ascii="Times New Roman" w:eastAsia="Times New Roman" w:hAnsi="Times New Roman" w:cs="Times New Roman"/>
                <w:color w:val="000000"/>
                <w:sz w:val="18"/>
                <w:szCs w:val="18"/>
                <w:lang w:eastAsia="ru-RU"/>
              </w:rPr>
              <w:t>Теплоизоляционный материал</w:t>
            </w:r>
          </w:p>
        </w:tc>
        <w:tc>
          <w:tcPr>
            <w:tcW w:w="769" w:type="dxa"/>
            <w:shd w:val="clear" w:color="000000" w:fill="FFFFFF"/>
            <w:vAlign w:val="center"/>
            <w:hideMark/>
          </w:tcPr>
          <w:p w:rsidR="006D5E66" w:rsidRPr="006D5E66" w:rsidRDefault="006D5E66" w:rsidP="008920D6">
            <w:pPr>
              <w:spacing w:line="240" w:lineRule="auto"/>
              <w:jc w:val="center"/>
              <w:rPr>
                <w:rFonts w:ascii="Times New Roman" w:eastAsia="Times New Roman" w:hAnsi="Times New Roman" w:cs="Times New Roman"/>
                <w:color w:val="000000"/>
                <w:sz w:val="18"/>
                <w:szCs w:val="18"/>
                <w:lang w:eastAsia="ru-RU"/>
              </w:rPr>
            </w:pPr>
            <w:r w:rsidRPr="006D5E66">
              <w:rPr>
                <w:rFonts w:ascii="Times New Roman" w:eastAsia="Times New Roman" w:hAnsi="Times New Roman" w:cs="Times New Roman"/>
                <w:color w:val="000000"/>
                <w:sz w:val="18"/>
                <w:szCs w:val="18"/>
                <w:lang w:eastAsia="ru-RU"/>
              </w:rPr>
              <w:t>Теплоноситель</w:t>
            </w:r>
          </w:p>
        </w:tc>
        <w:tc>
          <w:tcPr>
            <w:tcW w:w="1283" w:type="dxa"/>
            <w:shd w:val="clear" w:color="000000" w:fill="FFFFFF"/>
            <w:vAlign w:val="center"/>
            <w:hideMark/>
          </w:tcPr>
          <w:p w:rsidR="006D5E66" w:rsidRPr="006D5E66" w:rsidRDefault="006D5E66" w:rsidP="008920D6">
            <w:pPr>
              <w:spacing w:line="240" w:lineRule="auto"/>
              <w:jc w:val="center"/>
              <w:rPr>
                <w:rFonts w:ascii="Times New Roman" w:eastAsia="Times New Roman" w:hAnsi="Times New Roman" w:cs="Times New Roman"/>
                <w:color w:val="000000"/>
                <w:sz w:val="18"/>
                <w:szCs w:val="18"/>
                <w:lang w:eastAsia="ru-RU"/>
              </w:rPr>
            </w:pPr>
            <w:r w:rsidRPr="006D5E66">
              <w:rPr>
                <w:rFonts w:ascii="Times New Roman" w:eastAsia="Times New Roman" w:hAnsi="Times New Roman" w:cs="Times New Roman"/>
                <w:color w:val="000000"/>
                <w:sz w:val="18"/>
                <w:szCs w:val="18"/>
                <w:lang w:eastAsia="ru-RU"/>
              </w:rPr>
              <w:t>Канальная</w:t>
            </w:r>
          </w:p>
          <w:p w:rsidR="006D5E66" w:rsidRPr="006D5E66" w:rsidRDefault="006D5E66" w:rsidP="008920D6">
            <w:pPr>
              <w:spacing w:line="240" w:lineRule="auto"/>
              <w:jc w:val="center"/>
              <w:rPr>
                <w:rFonts w:ascii="Times New Roman" w:eastAsia="Times New Roman" w:hAnsi="Times New Roman" w:cs="Times New Roman"/>
                <w:color w:val="000000"/>
                <w:sz w:val="18"/>
                <w:szCs w:val="18"/>
                <w:lang w:eastAsia="ru-RU"/>
              </w:rPr>
            </w:pPr>
            <w:r w:rsidRPr="006D5E66">
              <w:rPr>
                <w:rFonts w:ascii="Times New Roman" w:eastAsia="Times New Roman" w:hAnsi="Times New Roman" w:cs="Times New Roman"/>
                <w:color w:val="000000"/>
                <w:sz w:val="18"/>
                <w:szCs w:val="18"/>
                <w:lang w:eastAsia="ru-RU"/>
              </w:rPr>
              <w:t>/бесканальная</w:t>
            </w:r>
          </w:p>
        </w:tc>
        <w:tc>
          <w:tcPr>
            <w:tcW w:w="1174" w:type="dxa"/>
            <w:shd w:val="clear" w:color="000000" w:fill="FFFFFF"/>
            <w:vAlign w:val="center"/>
            <w:hideMark/>
          </w:tcPr>
          <w:p w:rsidR="006D5E66" w:rsidRPr="006D5E66" w:rsidRDefault="006D5E66" w:rsidP="008920D6">
            <w:pPr>
              <w:spacing w:line="240" w:lineRule="auto"/>
              <w:jc w:val="center"/>
              <w:rPr>
                <w:rFonts w:ascii="Times New Roman" w:eastAsia="Times New Roman" w:hAnsi="Times New Roman" w:cs="Times New Roman"/>
                <w:color w:val="000000"/>
                <w:sz w:val="16"/>
                <w:szCs w:val="16"/>
                <w:lang w:eastAsia="ru-RU"/>
              </w:rPr>
            </w:pPr>
            <w:r w:rsidRPr="006D5E66">
              <w:rPr>
                <w:rFonts w:ascii="Times New Roman" w:eastAsia="Times New Roman" w:hAnsi="Times New Roman" w:cs="Times New Roman"/>
                <w:color w:val="000000"/>
                <w:sz w:val="16"/>
                <w:szCs w:val="16"/>
                <w:lang w:eastAsia="ru-RU"/>
              </w:rPr>
              <w:t>Год ввода в эксплуатацию</w:t>
            </w:r>
          </w:p>
        </w:tc>
      </w:tr>
      <w:tr w:rsidR="00EB7D79" w:rsidRPr="006D5E66" w:rsidTr="00EB7D79">
        <w:trPr>
          <w:trHeight w:val="900"/>
          <w:jc w:val="center"/>
        </w:trPr>
        <w:tc>
          <w:tcPr>
            <w:tcW w:w="3369" w:type="dxa"/>
            <w:tcBorders>
              <w:top w:val="single" w:sz="4" w:space="0" w:color="auto"/>
              <w:left w:val="single" w:sz="4" w:space="0" w:color="auto"/>
              <w:bottom w:val="single" w:sz="4" w:space="0" w:color="auto"/>
              <w:right w:val="single" w:sz="4" w:space="0" w:color="auto"/>
            </w:tcBorders>
            <w:shd w:val="clear" w:color="000000" w:fill="FFFFFF"/>
            <w:vAlign w:val="center"/>
          </w:tcPr>
          <w:p w:rsidR="00EB7D79" w:rsidRPr="00BC12EF" w:rsidRDefault="00EB7D79" w:rsidP="00EB7D79">
            <w:pPr>
              <w:rPr>
                <w:rFonts w:ascii="Times New Roman" w:hAnsi="Times New Roman" w:cs="Times New Roman"/>
                <w:color w:val="000000"/>
                <w:sz w:val="20"/>
                <w:szCs w:val="20"/>
              </w:rPr>
            </w:pPr>
            <w:r w:rsidRPr="00BC12EF">
              <w:rPr>
                <w:rFonts w:ascii="Times New Roman" w:hAnsi="Times New Roman" w:cs="Times New Roman"/>
                <w:color w:val="000000"/>
                <w:sz w:val="20"/>
                <w:szCs w:val="20"/>
              </w:rPr>
              <w:t>БМК № 2, ул. Социалистическая, 1/2 - ТК- 1 (собственность ГУП Ивановской области "Центр-Профи)</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sz w:val="20"/>
                <w:szCs w:val="20"/>
              </w:rPr>
            </w:pPr>
            <w:r w:rsidRPr="00EB7D79">
              <w:rPr>
                <w:rFonts w:ascii="Times New Roman" w:hAnsi="Times New Roman" w:cs="Times New Roman"/>
                <w:color w:val="000000"/>
                <w:sz w:val="20"/>
                <w:szCs w:val="20"/>
              </w:rPr>
              <w:t>219</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10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sz w:val="18"/>
                <w:szCs w:val="18"/>
              </w:rPr>
            </w:pPr>
            <w:r w:rsidRPr="00EB7D79">
              <w:rPr>
                <w:rFonts w:ascii="Times New Roman" w:hAnsi="Times New Roman" w:cs="Times New Roman"/>
                <w:color w:val="000000"/>
                <w:sz w:val="18"/>
                <w:szCs w:val="18"/>
              </w:rPr>
              <w:t>ППУ</w:t>
            </w:r>
          </w:p>
        </w:tc>
        <w:tc>
          <w:tcPr>
            <w:tcW w:w="769" w:type="dxa"/>
            <w:tcBorders>
              <w:top w:val="single" w:sz="4" w:space="0" w:color="auto"/>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вода</w:t>
            </w:r>
          </w:p>
        </w:tc>
        <w:tc>
          <w:tcPr>
            <w:tcW w:w="1283" w:type="dxa"/>
            <w:tcBorders>
              <w:top w:val="single" w:sz="4" w:space="0" w:color="auto"/>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надземная</w:t>
            </w:r>
          </w:p>
        </w:tc>
        <w:tc>
          <w:tcPr>
            <w:tcW w:w="1174" w:type="dxa"/>
            <w:tcBorders>
              <w:top w:val="single" w:sz="4" w:space="0" w:color="auto"/>
              <w:left w:val="nil"/>
              <w:bottom w:val="single" w:sz="4" w:space="0" w:color="auto"/>
              <w:right w:val="single" w:sz="4" w:space="0" w:color="auto"/>
            </w:tcBorders>
            <w:shd w:val="clear" w:color="auto" w:fill="auto"/>
            <w:vAlign w:val="bottom"/>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2013</w:t>
            </w:r>
          </w:p>
        </w:tc>
      </w:tr>
      <w:tr w:rsidR="00EB7D79" w:rsidRPr="006D5E66" w:rsidTr="00EB7D79">
        <w:trPr>
          <w:trHeight w:val="390"/>
          <w:jc w:val="center"/>
        </w:trPr>
        <w:tc>
          <w:tcPr>
            <w:tcW w:w="3369" w:type="dxa"/>
            <w:tcBorders>
              <w:top w:val="nil"/>
              <w:left w:val="single" w:sz="4" w:space="0" w:color="auto"/>
              <w:bottom w:val="single" w:sz="4" w:space="0" w:color="auto"/>
              <w:right w:val="single" w:sz="4" w:space="0" w:color="auto"/>
            </w:tcBorders>
            <w:shd w:val="clear" w:color="auto" w:fill="auto"/>
            <w:vAlign w:val="center"/>
          </w:tcPr>
          <w:p w:rsidR="00EB7D79" w:rsidRPr="00EB7D79" w:rsidRDefault="00EB7D79" w:rsidP="00EB7D79">
            <w:pPr>
              <w:rPr>
                <w:rFonts w:ascii="Times New Roman" w:hAnsi="Times New Roman" w:cs="Times New Roman"/>
                <w:color w:val="000000"/>
              </w:rPr>
            </w:pPr>
            <w:r w:rsidRPr="00EB7D79">
              <w:rPr>
                <w:rFonts w:ascii="Times New Roman" w:hAnsi="Times New Roman" w:cs="Times New Roman"/>
                <w:color w:val="000000"/>
              </w:rPr>
              <w:t>ТК- 1 - ТК- 2</w:t>
            </w:r>
          </w:p>
        </w:tc>
        <w:tc>
          <w:tcPr>
            <w:tcW w:w="1275"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sz w:val="20"/>
                <w:szCs w:val="20"/>
              </w:rPr>
            </w:pPr>
            <w:r w:rsidRPr="00EB7D79">
              <w:rPr>
                <w:rFonts w:ascii="Times New Roman" w:hAnsi="Times New Roman" w:cs="Times New Roman"/>
                <w:color w:val="000000"/>
                <w:sz w:val="20"/>
                <w:szCs w:val="20"/>
              </w:rPr>
              <w:t>159</w:t>
            </w:r>
          </w:p>
        </w:tc>
        <w:tc>
          <w:tcPr>
            <w:tcW w:w="1276"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37</w:t>
            </w:r>
          </w:p>
        </w:tc>
        <w:tc>
          <w:tcPr>
            <w:tcW w:w="992"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sz w:val="18"/>
                <w:szCs w:val="18"/>
              </w:rPr>
            </w:pPr>
            <w:r w:rsidRPr="00EB7D79">
              <w:rPr>
                <w:rFonts w:ascii="Times New Roman" w:hAnsi="Times New Roman" w:cs="Times New Roman"/>
                <w:color w:val="000000"/>
                <w:sz w:val="18"/>
                <w:szCs w:val="18"/>
              </w:rPr>
              <w:t>ППУ</w:t>
            </w:r>
          </w:p>
        </w:tc>
        <w:tc>
          <w:tcPr>
            <w:tcW w:w="769"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вода</w:t>
            </w:r>
          </w:p>
        </w:tc>
        <w:tc>
          <w:tcPr>
            <w:tcW w:w="1283" w:type="dxa"/>
            <w:tcBorders>
              <w:top w:val="nil"/>
              <w:left w:val="nil"/>
              <w:bottom w:val="single" w:sz="4" w:space="0" w:color="auto"/>
              <w:right w:val="single" w:sz="4" w:space="0" w:color="auto"/>
            </w:tcBorders>
            <w:shd w:val="clear" w:color="auto" w:fill="auto"/>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канальная</w:t>
            </w:r>
          </w:p>
        </w:tc>
        <w:tc>
          <w:tcPr>
            <w:tcW w:w="1174" w:type="dxa"/>
            <w:tcBorders>
              <w:top w:val="nil"/>
              <w:left w:val="nil"/>
              <w:bottom w:val="single" w:sz="4" w:space="0" w:color="auto"/>
              <w:right w:val="single" w:sz="4" w:space="0" w:color="auto"/>
            </w:tcBorders>
            <w:shd w:val="clear" w:color="auto" w:fill="auto"/>
            <w:vAlign w:val="bottom"/>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2018</w:t>
            </w:r>
          </w:p>
        </w:tc>
      </w:tr>
      <w:tr w:rsidR="00EB7D79" w:rsidRPr="006D5E66" w:rsidTr="00EB7D79">
        <w:trPr>
          <w:trHeight w:val="360"/>
          <w:jc w:val="center"/>
        </w:trPr>
        <w:tc>
          <w:tcPr>
            <w:tcW w:w="3369" w:type="dxa"/>
            <w:tcBorders>
              <w:top w:val="nil"/>
              <w:left w:val="single" w:sz="4" w:space="0" w:color="auto"/>
              <w:bottom w:val="single" w:sz="4" w:space="0" w:color="auto"/>
              <w:right w:val="single" w:sz="4" w:space="0" w:color="auto"/>
            </w:tcBorders>
            <w:shd w:val="clear" w:color="auto" w:fill="auto"/>
            <w:vAlign w:val="center"/>
          </w:tcPr>
          <w:p w:rsidR="00EB7D79" w:rsidRPr="00EB7D79" w:rsidRDefault="00EB7D79" w:rsidP="00EB7D79">
            <w:pPr>
              <w:rPr>
                <w:rFonts w:ascii="Times New Roman" w:hAnsi="Times New Roman" w:cs="Times New Roman"/>
                <w:color w:val="000000"/>
              </w:rPr>
            </w:pPr>
            <w:r w:rsidRPr="00EB7D79">
              <w:rPr>
                <w:rFonts w:ascii="Times New Roman" w:hAnsi="Times New Roman" w:cs="Times New Roman"/>
                <w:color w:val="000000"/>
              </w:rPr>
              <w:t>ТК- 2 - ТК- 3</w:t>
            </w:r>
          </w:p>
        </w:tc>
        <w:tc>
          <w:tcPr>
            <w:tcW w:w="1275"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sz w:val="20"/>
                <w:szCs w:val="20"/>
              </w:rPr>
            </w:pPr>
            <w:r w:rsidRPr="00EB7D79">
              <w:rPr>
                <w:rFonts w:ascii="Times New Roman" w:hAnsi="Times New Roman" w:cs="Times New Roman"/>
                <w:color w:val="000000"/>
                <w:sz w:val="20"/>
                <w:szCs w:val="20"/>
              </w:rPr>
              <w:t>89</w:t>
            </w:r>
          </w:p>
        </w:tc>
        <w:tc>
          <w:tcPr>
            <w:tcW w:w="1276"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76</w:t>
            </w:r>
          </w:p>
        </w:tc>
        <w:tc>
          <w:tcPr>
            <w:tcW w:w="992"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sz w:val="18"/>
                <w:szCs w:val="18"/>
              </w:rPr>
            </w:pPr>
            <w:r w:rsidRPr="00EB7D79">
              <w:rPr>
                <w:rFonts w:ascii="Times New Roman" w:hAnsi="Times New Roman" w:cs="Times New Roman"/>
                <w:color w:val="000000"/>
                <w:sz w:val="18"/>
                <w:szCs w:val="18"/>
              </w:rPr>
              <w:t>минвата</w:t>
            </w:r>
          </w:p>
        </w:tc>
        <w:tc>
          <w:tcPr>
            <w:tcW w:w="769"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вода</w:t>
            </w:r>
          </w:p>
        </w:tc>
        <w:tc>
          <w:tcPr>
            <w:tcW w:w="1283" w:type="dxa"/>
            <w:tcBorders>
              <w:top w:val="nil"/>
              <w:left w:val="nil"/>
              <w:bottom w:val="single" w:sz="4" w:space="0" w:color="auto"/>
              <w:right w:val="single" w:sz="4" w:space="0" w:color="auto"/>
            </w:tcBorders>
            <w:shd w:val="clear" w:color="auto" w:fill="auto"/>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канальная</w:t>
            </w:r>
          </w:p>
        </w:tc>
        <w:tc>
          <w:tcPr>
            <w:tcW w:w="1174" w:type="dxa"/>
            <w:tcBorders>
              <w:top w:val="nil"/>
              <w:left w:val="nil"/>
              <w:bottom w:val="single" w:sz="4" w:space="0" w:color="auto"/>
              <w:right w:val="single" w:sz="4" w:space="0" w:color="auto"/>
            </w:tcBorders>
            <w:shd w:val="clear" w:color="auto" w:fill="auto"/>
            <w:vAlign w:val="bottom"/>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1981</w:t>
            </w:r>
          </w:p>
        </w:tc>
      </w:tr>
      <w:tr w:rsidR="00EB7D79" w:rsidRPr="006D5E66" w:rsidTr="00EB7D79">
        <w:trPr>
          <w:trHeight w:val="360"/>
          <w:jc w:val="center"/>
        </w:trPr>
        <w:tc>
          <w:tcPr>
            <w:tcW w:w="3369" w:type="dxa"/>
            <w:tcBorders>
              <w:top w:val="nil"/>
              <w:left w:val="single" w:sz="4" w:space="0" w:color="auto"/>
              <w:bottom w:val="single" w:sz="4" w:space="0" w:color="auto"/>
              <w:right w:val="single" w:sz="4" w:space="0" w:color="auto"/>
            </w:tcBorders>
            <w:shd w:val="clear" w:color="auto" w:fill="auto"/>
            <w:vAlign w:val="center"/>
          </w:tcPr>
          <w:p w:rsidR="00EB7D79" w:rsidRPr="00EB7D79" w:rsidRDefault="00EB7D79" w:rsidP="00EB7D79">
            <w:pPr>
              <w:rPr>
                <w:rFonts w:ascii="Times New Roman" w:hAnsi="Times New Roman" w:cs="Times New Roman"/>
                <w:color w:val="000000"/>
              </w:rPr>
            </w:pPr>
            <w:r w:rsidRPr="00EB7D79">
              <w:rPr>
                <w:rFonts w:ascii="Times New Roman" w:hAnsi="Times New Roman" w:cs="Times New Roman"/>
                <w:color w:val="000000"/>
              </w:rPr>
              <w:t>ТК- 3 - Социалистическая 2б</w:t>
            </w:r>
          </w:p>
        </w:tc>
        <w:tc>
          <w:tcPr>
            <w:tcW w:w="1275"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sz w:val="20"/>
                <w:szCs w:val="20"/>
              </w:rPr>
            </w:pPr>
            <w:r w:rsidRPr="00EB7D79">
              <w:rPr>
                <w:rFonts w:ascii="Times New Roman" w:hAnsi="Times New Roman" w:cs="Times New Roman"/>
                <w:color w:val="000000"/>
                <w:sz w:val="20"/>
                <w:szCs w:val="20"/>
              </w:rPr>
              <w:t>57</w:t>
            </w:r>
          </w:p>
        </w:tc>
        <w:tc>
          <w:tcPr>
            <w:tcW w:w="1276"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6</w:t>
            </w:r>
          </w:p>
        </w:tc>
        <w:tc>
          <w:tcPr>
            <w:tcW w:w="992"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sz w:val="18"/>
                <w:szCs w:val="18"/>
              </w:rPr>
            </w:pPr>
            <w:r w:rsidRPr="00EB7D79">
              <w:rPr>
                <w:rFonts w:ascii="Times New Roman" w:hAnsi="Times New Roman" w:cs="Times New Roman"/>
                <w:color w:val="000000"/>
                <w:sz w:val="18"/>
                <w:szCs w:val="18"/>
              </w:rPr>
              <w:t>минвата</w:t>
            </w:r>
          </w:p>
        </w:tc>
        <w:tc>
          <w:tcPr>
            <w:tcW w:w="769"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вода</w:t>
            </w:r>
          </w:p>
        </w:tc>
        <w:tc>
          <w:tcPr>
            <w:tcW w:w="1283" w:type="dxa"/>
            <w:tcBorders>
              <w:top w:val="nil"/>
              <w:left w:val="nil"/>
              <w:bottom w:val="single" w:sz="4" w:space="0" w:color="auto"/>
              <w:right w:val="single" w:sz="4" w:space="0" w:color="auto"/>
            </w:tcBorders>
            <w:shd w:val="clear" w:color="auto" w:fill="auto"/>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канальная</w:t>
            </w:r>
          </w:p>
        </w:tc>
        <w:tc>
          <w:tcPr>
            <w:tcW w:w="1174" w:type="dxa"/>
            <w:tcBorders>
              <w:top w:val="nil"/>
              <w:left w:val="nil"/>
              <w:bottom w:val="single" w:sz="4" w:space="0" w:color="auto"/>
              <w:right w:val="single" w:sz="4" w:space="0" w:color="auto"/>
            </w:tcBorders>
            <w:shd w:val="clear" w:color="auto" w:fill="auto"/>
            <w:vAlign w:val="bottom"/>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1981</w:t>
            </w:r>
          </w:p>
        </w:tc>
      </w:tr>
      <w:tr w:rsidR="00EB7D79" w:rsidRPr="006D5E66" w:rsidTr="00EB7D79">
        <w:trPr>
          <w:trHeight w:val="375"/>
          <w:jc w:val="center"/>
        </w:trPr>
        <w:tc>
          <w:tcPr>
            <w:tcW w:w="3369" w:type="dxa"/>
            <w:tcBorders>
              <w:top w:val="nil"/>
              <w:left w:val="single" w:sz="4" w:space="0" w:color="auto"/>
              <w:bottom w:val="single" w:sz="4" w:space="0" w:color="auto"/>
              <w:right w:val="single" w:sz="4" w:space="0" w:color="auto"/>
            </w:tcBorders>
            <w:shd w:val="clear" w:color="auto" w:fill="auto"/>
            <w:vAlign w:val="center"/>
          </w:tcPr>
          <w:p w:rsidR="00EB7D79" w:rsidRPr="00EB7D79" w:rsidRDefault="00EB7D79" w:rsidP="00EB7D79">
            <w:pPr>
              <w:rPr>
                <w:rFonts w:ascii="Times New Roman" w:hAnsi="Times New Roman" w:cs="Times New Roman"/>
                <w:color w:val="000000"/>
              </w:rPr>
            </w:pPr>
            <w:r w:rsidRPr="00EB7D79">
              <w:rPr>
                <w:rFonts w:ascii="Times New Roman" w:hAnsi="Times New Roman" w:cs="Times New Roman"/>
                <w:color w:val="000000"/>
              </w:rPr>
              <w:t>ТК- 3 - Социалистическая 2а</w:t>
            </w:r>
          </w:p>
        </w:tc>
        <w:tc>
          <w:tcPr>
            <w:tcW w:w="1275"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sz w:val="20"/>
                <w:szCs w:val="20"/>
              </w:rPr>
            </w:pPr>
            <w:r w:rsidRPr="00EB7D79">
              <w:rPr>
                <w:rFonts w:ascii="Times New Roman" w:hAnsi="Times New Roman" w:cs="Times New Roman"/>
                <w:color w:val="000000"/>
                <w:sz w:val="20"/>
                <w:szCs w:val="20"/>
              </w:rPr>
              <w:t>57</w:t>
            </w:r>
          </w:p>
        </w:tc>
        <w:tc>
          <w:tcPr>
            <w:tcW w:w="1276"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5</w:t>
            </w:r>
          </w:p>
        </w:tc>
        <w:tc>
          <w:tcPr>
            <w:tcW w:w="992"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sz w:val="18"/>
                <w:szCs w:val="18"/>
              </w:rPr>
            </w:pPr>
            <w:r w:rsidRPr="00EB7D79">
              <w:rPr>
                <w:rFonts w:ascii="Times New Roman" w:hAnsi="Times New Roman" w:cs="Times New Roman"/>
                <w:color w:val="000000"/>
                <w:sz w:val="18"/>
                <w:szCs w:val="18"/>
              </w:rPr>
              <w:t>минвата</w:t>
            </w:r>
          </w:p>
        </w:tc>
        <w:tc>
          <w:tcPr>
            <w:tcW w:w="769"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вода</w:t>
            </w:r>
          </w:p>
        </w:tc>
        <w:tc>
          <w:tcPr>
            <w:tcW w:w="1283" w:type="dxa"/>
            <w:tcBorders>
              <w:top w:val="nil"/>
              <w:left w:val="nil"/>
              <w:bottom w:val="single" w:sz="4" w:space="0" w:color="auto"/>
              <w:right w:val="single" w:sz="4" w:space="0" w:color="auto"/>
            </w:tcBorders>
            <w:shd w:val="clear" w:color="auto" w:fill="auto"/>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канальная</w:t>
            </w:r>
          </w:p>
        </w:tc>
        <w:tc>
          <w:tcPr>
            <w:tcW w:w="1174" w:type="dxa"/>
            <w:tcBorders>
              <w:top w:val="nil"/>
              <w:left w:val="nil"/>
              <w:bottom w:val="single" w:sz="4" w:space="0" w:color="auto"/>
              <w:right w:val="single" w:sz="4" w:space="0" w:color="auto"/>
            </w:tcBorders>
            <w:shd w:val="clear" w:color="auto" w:fill="auto"/>
            <w:vAlign w:val="bottom"/>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1981</w:t>
            </w:r>
          </w:p>
        </w:tc>
      </w:tr>
      <w:tr w:rsidR="00EB7D79" w:rsidRPr="006D5E66" w:rsidTr="00EB7D79">
        <w:trPr>
          <w:trHeight w:val="300"/>
          <w:jc w:val="center"/>
        </w:trPr>
        <w:tc>
          <w:tcPr>
            <w:tcW w:w="3369" w:type="dxa"/>
            <w:tcBorders>
              <w:top w:val="nil"/>
              <w:left w:val="single" w:sz="4" w:space="0" w:color="auto"/>
              <w:bottom w:val="single" w:sz="4" w:space="0" w:color="auto"/>
              <w:right w:val="single" w:sz="4" w:space="0" w:color="auto"/>
            </w:tcBorders>
            <w:shd w:val="clear" w:color="auto" w:fill="auto"/>
            <w:vAlign w:val="center"/>
          </w:tcPr>
          <w:p w:rsidR="00EB7D79" w:rsidRPr="00EB7D79" w:rsidRDefault="00EB7D79" w:rsidP="00EB7D79">
            <w:pPr>
              <w:rPr>
                <w:rFonts w:ascii="Times New Roman" w:hAnsi="Times New Roman" w:cs="Times New Roman"/>
                <w:color w:val="000000"/>
              </w:rPr>
            </w:pPr>
            <w:r w:rsidRPr="00EB7D79">
              <w:rPr>
                <w:rFonts w:ascii="Times New Roman" w:hAnsi="Times New Roman" w:cs="Times New Roman"/>
                <w:color w:val="000000"/>
              </w:rPr>
              <w:t>ТК- 3 - Мичурина, 8</w:t>
            </w:r>
          </w:p>
        </w:tc>
        <w:tc>
          <w:tcPr>
            <w:tcW w:w="1275"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sz w:val="20"/>
                <w:szCs w:val="20"/>
              </w:rPr>
            </w:pPr>
            <w:r w:rsidRPr="00EB7D79">
              <w:rPr>
                <w:rFonts w:ascii="Times New Roman" w:hAnsi="Times New Roman" w:cs="Times New Roman"/>
                <w:color w:val="000000"/>
                <w:sz w:val="20"/>
                <w:szCs w:val="20"/>
              </w:rPr>
              <w:t>57</w:t>
            </w:r>
          </w:p>
        </w:tc>
        <w:tc>
          <w:tcPr>
            <w:tcW w:w="1276"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40</w:t>
            </w:r>
          </w:p>
        </w:tc>
        <w:tc>
          <w:tcPr>
            <w:tcW w:w="992"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sz w:val="18"/>
                <w:szCs w:val="18"/>
              </w:rPr>
            </w:pPr>
            <w:r w:rsidRPr="00EB7D79">
              <w:rPr>
                <w:rFonts w:ascii="Times New Roman" w:hAnsi="Times New Roman" w:cs="Times New Roman"/>
                <w:color w:val="000000"/>
                <w:sz w:val="18"/>
                <w:szCs w:val="18"/>
              </w:rPr>
              <w:t>минвата</w:t>
            </w:r>
          </w:p>
        </w:tc>
        <w:tc>
          <w:tcPr>
            <w:tcW w:w="769"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вода</w:t>
            </w:r>
          </w:p>
        </w:tc>
        <w:tc>
          <w:tcPr>
            <w:tcW w:w="1283" w:type="dxa"/>
            <w:tcBorders>
              <w:top w:val="nil"/>
              <w:left w:val="nil"/>
              <w:bottom w:val="single" w:sz="4" w:space="0" w:color="auto"/>
              <w:right w:val="single" w:sz="4" w:space="0" w:color="auto"/>
            </w:tcBorders>
            <w:shd w:val="clear" w:color="auto" w:fill="auto"/>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канальная</w:t>
            </w:r>
          </w:p>
        </w:tc>
        <w:tc>
          <w:tcPr>
            <w:tcW w:w="1174" w:type="dxa"/>
            <w:tcBorders>
              <w:top w:val="nil"/>
              <w:left w:val="nil"/>
              <w:bottom w:val="single" w:sz="4" w:space="0" w:color="auto"/>
              <w:right w:val="single" w:sz="4" w:space="0" w:color="auto"/>
            </w:tcBorders>
            <w:shd w:val="clear" w:color="auto" w:fill="auto"/>
            <w:vAlign w:val="bottom"/>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1981</w:t>
            </w:r>
          </w:p>
        </w:tc>
      </w:tr>
      <w:tr w:rsidR="00EB7D79" w:rsidRPr="006D5E66" w:rsidTr="00EB7D79">
        <w:trPr>
          <w:trHeight w:val="300"/>
          <w:jc w:val="center"/>
        </w:trPr>
        <w:tc>
          <w:tcPr>
            <w:tcW w:w="3369" w:type="dxa"/>
            <w:tcBorders>
              <w:top w:val="nil"/>
              <w:left w:val="single" w:sz="4" w:space="0" w:color="auto"/>
              <w:bottom w:val="single" w:sz="4" w:space="0" w:color="auto"/>
              <w:right w:val="single" w:sz="4" w:space="0" w:color="auto"/>
            </w:tcBorders>
            <w:shd w:val="clear" w:color="auto" w:fill="auto"/>
            <w:vAlign w:val="center"/>
          </w:tcPr>
          <w:p w:rsidR="00EB7D79" w:rsidRPr="00EB7D79" w:rsidRDefault="00EB7D79" w:rsidP="00EB7D79">
            <w:pPr>
              <w:rPr>
                <w:rFonts w:ascii="Times New Roman" w:hAnsi="Times New Roman" w:cs="Times New Roman"/>
                <w:color w:val="000000"/>
              </w:rPr>
            </w:pPr>
            <w:r w:rsidRPr="00EB7D79">
              <w:rPr>
                <w:rFonts w:ascii="Times New Roman" w:hAnsi="Times New Roman" w:cs="Times New Roman"/>
                <w:color w:val="000000"/>
              </w:rPr>
              <w:t>ТК- 2 - ТК- 4</w:t>
            </w:r>
          </w:p>
        </w:tc>
        <w:tc>
          <w:tcPr>
            <w:tcW w:w="1275"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sz w:val="20"/>
                <w:szCs w:val="20"/>
              </w:rPr>
            </w:pPr>
            <w:r w:rsidRPr="00EB7D79">
              <w:rPr>
                <w:rFonts w:ascii="Times New Roman" w:hAnsi="Times New Roman" w:cs="Times New Roman"/>
                <w:color w:val="000000"/>
                <w:sz w:val="20"/>
                <w:szCs w:val="20"/>
              </w:rPr>
              <w:t>159</w:t>
            </w:r>
          </w:p>
        </w:tc>
        <w:tc>
          <w:tcPr>
            <w:tcW w:w="1276"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47</w:t>
            </w:r>
          </w:p>
        </w:tc>
        <w:tc>
          <w:tcPr>
            <w:tcW w:w="992"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sz w:val="18"/>
                <w:szCs w:val="18"/>
              </w:rPr>
            </w:pPr>
            <w:r w:rsidRPr="00EB7D79">
              <w:rPr>
                <w:rFonts w:ascii="Times New Roman" w:hAnsi="Times New Roman" w:cs="Times New Roman"/>
                <w:color w:val="000000"/>
                <w:sz w:val="18"/>
                <w:szCs w:val="18"/>
              </w:rPr>
              <w:t>минвата</w:t>
            </w:r>
          </w:p>
        </w:tc>
        <w:tc>
          <w:tcPr>
            <w:tcW w:w="769"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вода</w:t>
            </w:r>
          </w:p>
        </w:tc>
        <w:tc>
          <w:tcPr>
            <w:tcW w:w="1283" w:type="dxa"/>
            <w:tcBorders>
              <w:top w:val="nil"/>
              <w:left w:val="nil"/>
              <w:bottom w:val="single" w:sz="4" w:space="0" w:color="auto"/>
              <w:right w:val="single" w:sz="4" w:space="0" w:color="auto"/>
            </w:tcBorders>
            <w:shd w:val="clear" w:color="auto" w:fill="auto"/>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канальная</w:t>
            </w:r>
          </w:p>
        </w:tc>
        <w:tc>
          <w:tcPr>
            <w:tcW w:w="1174" w:type="dxa"/>
            <w:tcBorders>
              <w:top w:val="nil"/>
              <w:left w:val="nil"/>
              <w:bottom w:val="single" w:sz="4" w:space="0" w:color="auto"/>
              <w:right w:val="single" w:sz="4" w:space="0" w:color="auto"/>
            </w:tcBorders>
            <w:shd w:val="clear" w:color="auto" w:fill="auto"/>
            <w:vAlign w:val="bottom"/>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2000</w:t>
            </w:r>
          </w:p>
        </w:tc>
      </w:tr>
      <w:tr w:rsidR="00EB7D79" w:rsidRPr="006D5E66" w:rsidTr="00EB7D79">
        <w:trPr>
          <w:trHeight w:val="300"/>
          <w:jc w:val="center"/>
        </w:trPr>
        <w:tc>
          <w:tcPr>
            <w:tcW w:w="3369" w:type="dxa"/>
            <w:tcBorders>
              <w:top w:val="nil"/>
              <w:left w:val="single" w:sz="4" w:space="0" w:color="auto"/>
              <w:bottom w:val="single" w:sz="4" w:space="0" w:color="auto"/>
              <w:right w:val="single" w:sz="4" w:space="0" w:color="auto"/>
            </w:tcBorders>
            <w:shd w:val="clear" w:color="auto" w:fill="auto"/>
            <w:vAlign w:val="center"/>
          </w:tcPr>
          <w:p w:rsidR="00EB7D79" w:rsidRPr="00EB7D79" w:rsidRDefault="00EB7D79" w:rsidP="00EB7D79">
            <w:pPr>
              <w:rPr>
                <w:rFonts w:ascii="Times New Roman" w:hAnsi="Times New Roman" w:cs="Times New Roman"/>
                <w:color w:val="000000"/>
              </w:rPr>
            </w:pPr>
            <w:r w:rsidRPr="00EB7D79">
              <w:rPr>
                <w:rFonts w:ascii="Times New Roman" w:hAnsi="Times New Roman" w:cs="Times New Roman"/>
                <w:color w:val="000000"/>
              </w:rPr>
              <w:t>ТК- 4 - ТК- 5</w:t>
            </w:r>
          </w:p>
        </w:tc>
        <w:tc>
          <w:tcPr>
            <w:tcW w:w="1275"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sz w:val="20"/>
                <w:szCs w:val="20"/>
              </w:rPr>
            </w:pPr>
            <w:r w:rsidRPr="00EB7D79">
              <w:rPr>
                <w:rFonts w:ascii="Times New Roman" w:hAnsi="Times New Roman" w:cs="Times New Roman"/>
                <w:color w:val="000000"/>
                <w:sz w:val="20"/>
                <w:szCs w:val="20"/>
              </w:rPr>
              <w:t>57</w:t>
            </w:r>
          </w:p>
        </w:tc>
        <w:tc>
          <w:tcPr>
            <w:tcW w:w="1276"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19</w:t>
            </w:r>
          </w:p>
        </w:tc>
        <w:tc>
          <w:tcPr>
            <w:tcW w:w="992"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sz w:val="18"/>
                <w:szCs w:val="18"/>
              </w:rPr>
            </w:pPr>
            <w:r w:rsidRPr="00EB7D79">
              <w:rPr>
                <w:rFonts w:ascii="Times New Roman" w:hAnsi="Times New Roman" w:cs="Times New Roman"/>
                <w:color w:val="000000"/>
                <w:sz w:val="18"/>
                <w:szCs w:val="18"/>
              </w:rPr>
              <w:t>ППУ</w:t>
            </w:r>
          </w:p>
        </w:tc>
        <w:tc>
          <w:tcPr>
            <w:tcW w:w="769"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вода</w:t>
            </w:r>
          </w:p>
        </w:tc>
        <w:tc>
          <w:tcPr>
            <w:tcW w:w="1283" w:type="dxa"/>
            <w:tcBorders>
              <w:top w:val="nil"/>
              <w:left w:val="nil"/>
              <w:bottom w:val="single" w:sz="4" w:space="0" w:color="auto"/>
              <w:right w:val="single" w:sz="4" w:space="0" w:color="auto"/>
            </w:tcBorders>
            <w:shd w:val="clear" w:color="auto" w:fill="auto"/>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канальная</w:t>
            </w:r>
          </w:p>
        </w:tc>
        <w:tc>
          <w:tcPr>
            <w:tcW w:w="1174" w:type="dxa"/>
            <w:tcBorders>
              <w:top w:val="nil"/>
              <w:left w:val="nil"/>
              <w:bottom w:val="single" w:sz="4" w:space="0" w:color="auto"/>
              <w:right w:val="single" w:sz="4" w:space="0" w:color="auto"/>
            </w:tcBorders>
            <w:shd w:val="clear" w:color="auto" w:fill="auto"/>
            <w:vAlign w:val="bottom"/>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2013</w:t>
            </w:r>
          </w:p>
        </w:tc>
      </w:tr>
      <w:tr w:rsidR="00EB7D79" w:rsidRPr="006D5E66" w:rsidTr="00EB7D79">
        <w:trPr>
          <w:trHeight w:val="300"/>
          <w:jc w:val="center"/>
        </w:trPr>
        <w:tc>
          <w:tcPr>
            <w:tcW w:w="3369" w:type="dxa"/>
            <w:tcBorders>
              <w:top w:val="nil"/>
              <w:left w:val="single" w:sz="4" w:space="0" w:color="auto"/>
              <w:bottom w:val="single" w:sz="4" w:space="0" w:color="auto"/>
              <w:right w:val="single" w:sz="4" w:space="0" w:color="auto"/>
            </w:tcBorders>
            <w:shd w:val="clear" w:color="auto" w:fill="auto"/>
            <w:vAlign w:val="center"/>
          </w:tcPr>
          <w:p w:rsidR="00EB7D79" w:rsidRPr="00EB7D79" w:rsidRDefault="00EB7D79" w:rsidP="00EB7D79">
            <w:pPr>
              <w:rPr>
                <w:rFonts w:ascii="Times New Roman" w:hAnsi="Times New Roman" w:cs="Times New Roman"/>
                <w:color w:val="000000"/>
              </w:rPr>
            </w:pPr>
            <w:r w:rsidRPr="00EB7D79">
              <w:rPr>
                <w:rFonts w:ascii="Times New Roman" w:hAnsi="Times New Roman" w:cs="Times New Roman"/>
                <w:color w:val="000000"/>
              </w:rPr>
              <w:t>ТК- 5 - Фабричная, 4</w:t>
            </w:r>
          </w:p>
        </w:tc>
        <w:tc>
          <w:tcPr>
            <w:tcW w:w="1275"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sz w:val="20"/>
                <w:szCs w:val="20"/>
              </w:rPr>
            </w:pPr>
            <w:r w:rsidRPr="00EB7D79">
              <w:rPr>
                <w:rFonts w:ascii="Times New Roman" w:hAnsi="Times New Roman" w:cs="Times New Roman"/>
                <w:color w:val="000000"/>
                <w:sz w:val="20"/>
                <w:szCs w:val="20"/>
              </w:rPr>
              <w:t>32</w:t>
            </w:r>
          </w:p>
        </w:tc>
        <w:tc>
          <w:tcPr>
            <w:tcW w:w="1276"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8</w:t>
            </w:r>
          </w:p>
        </w:tc>
        <w:tc>
          <w:tcPr>
            <w:tcW w:w="992"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sz w:val="18"/>
                <w:szCs w:val="18"/>
              </w:rPr>
            </w:pPr>
            <w:r w:rsidRPr="00EB7D79">
              <w:rPr>
                <w:rFonts w:ascii="Times New Roman" w:hAnsi="Times New Roman" w:cs="Times New Roman"/>
                <w:color w:val="000000"/>
                <w:sz w:val="18"/>
                <w:szCs w:val="18"/>
              </w:rPr>
              <w:t>ППУ</w:t>
            </w:r>
          </w:p>
        </w:tc>
        <w:tc>
          <w:tcPr>
            <w:tcW w:w="769"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вода</w:t>
            </w:r>
          </w:p>
        </w:tc>
        <w:tc>
          <w:tcPr>
            <w:tcW w:w="1283" w:type="dxa"/>
            <w:tcBorders>
              <w:top w:val="nil"/>
              <w:left w:val="nil"/>
              <w:bottom w:val="single" w:sz="4" w:space="0" w:color="auto"/>
              <w:right w:val="single" w:sz="4" w:space="0" w:color="auto"/>
            </w:tcBorders>
            <w:shd w:val="clear" w:color="auto" w:fill="auto"/>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канальная</w:t>
            </w:r>
          </w:p>
        </w:tc>
        <w:tc>
          <w:tcPr>
            <w:tcW w:w="1174" w:type="dxa"/>
            <w:tcBorders>
              <w:top w:val="nil"/>
              <w:left w:val="nil"/>
              <w:bottom w:val="single" w:sz="4" w:space="0" w:color="auto"/>
              <w:right w:val="single" w:sz="4" w:space="0" w:color="auto"/>
            </w:tcBorders>
            <w:shd w:val="clear" w:color="auto" w:fill="auto"/>
            <w:vAlign w:val="bottom"/>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2013</w:t>
            </w:r>
          </w:p>
        </w:tc>
      </w:tr>
      <w:tr w:rsidR="00EB7D79" w:rsidRPr="006D5E66" w:rsidTr="00EB7D79">
        <w:trPr>
          <w:trHeight w:val="375"/>
          <w:jc w:val="center"/>
        </w:trPr>
        <w:tc>
          <w:tcPr>
            <w:tcW w:w="3369" w:type="dxa"/>
            <w:tcBorders>
              <w:top w:val="nil"/>
              <w:left w:val="single" w:sz="4" w:space="0" w:color="auto"/>
              <w:bottom w:val="single" w:sz="4" w:space="0" w:color="auto"/>
              <w:right w:val="single" w:sz="4" w:space="0" w:color="auto"/>
            </w:tcBorders>
            <w:shd w:val="clear" w:color="auto" w:fill="auto"/>
            <w:vAlign w:val="center"/>
          </w:tcPr>
          <w:p w:rsidR="00EB7D79" w:rsidRPr="00EB7D79" w:rsidRDefault="00EB7D79" w:rsidP="00EB7D79">
            <w:pPr>
              <w:rPr>
                <w:rFonts w:ascii="Times New Roman" w:hAnsi="Times New Roman" w:cs="Times New Roman"/>
                <w:color w:val="000000"/>
              </w:rPr>
            </w:pPr>
            <w:r w:rsidRPr="00EB7D79">
              <w:rPr>
                <w:rFonts w:ascii="Times New Roman" w:hAnsi="Times New Roman" w:cs="Times New Roman"/>
                <w:color w:val="000000"/>
              </w:rPr>
              <w:lastRenderedPageBreak/>
              <w:t>ТК- 5 - Фабричная, 5</w:t>
            </w:r>
          </w:p>
        </w:tc>
        <w:tc>
          <w:tcPr>
            <w:tcW w:w="1275"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sz w:val="20"/>
                <w:szCs w:val="20"/>
              </w:rPr>
            </w:pPr>
            <w:r w:rsidRPr="00EB7D79">
              <w:rPr>
                <w:rFonts w:ascii="Times New Roman" w:hAnsi="Times New Roman" w:cs="Times New Roman"/>
                <w:color w:val="000000"/>
                <w:sz w:val="20"/>
                <w:szCs w:val="20"/>
              </w:rPr>
              <w:t>32</w:t>
            </w:r>
          </w:p>
        </w:tc>
        <w:tc>
          <w:tcPr>
            <w:tcW w:w="1276"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2</w:t>
            </w:r>
          </w:p>
        </w:tc>
        <w:tc>
          <w:tcPr>
            <w:tcW w:w="992"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sz w:val="18"/>
                <w:szCs w:val="18"/>
              </w:rPr>
            </w:pPr>
            <w:r w:rsidRPr="00EB7D79">
              <w:rPr>
                <w:rFonts w:ascii="Times New Roman" w:hAnsi="Times New Roman" w:cs="Times New Roman"/>
                <w:color w:val="000000"/>
                <w:sz w:val="18"/>
                <w:szCs w:val="18"/>
              </w:rPr>
              <w:t>ППУ</w:t>
            </w:r>
          </w:p>
        </w:tc>
        <w:tc>
          <w:tcPr>
            <w:tcW w:w="769"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вода</w:t>
            </w:r>
          </w:p>
        </w:tc>
        <w:tc>
          <w:tcPr>
            <w:tcW w:w="1283" w:type="dxa"/>
            <w:tcBorders>
              <w:top w:val="nil"/>
              <w:left w:val="nil"/>
              <w:bottom w:val="single" w:sz="4" w:space="0" w:color="auto"/>
              <w:right w:val="single" w:sz="4" w:space="0" w:color="auto"/>
            </w:tcBorders>
            <w:shd w:val="clear" w:color="auto" w:fill="auto"/>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канальная</w:t>
            </w:r>
          </w:p>
        </w:tc>
        <w:tc>
          <w:tcPr>
            <w:tcW w:w="1174" w:type="dxa"/>
            <w:tcBorders>
              <w:top w:val="nil"/>
              <w:left w:val="nil"/>
              <w:bottom w:val="single" w:sz="4" w:space="0" w:color="auto"/>
              <w:right w:val="single" w:sz="4" w:space="0" w:color="auto"/>
            </w:tcBorders>
            <w:shd w:val="clear" w:color="auto" w:fill="auto"/>
            <w:vAlign w:val="bottom"/>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2013</w:t>
            </w:r>
          </w:p>
        </w:tc>
      </w:tr>
      <w:tr w:rsidR="00EB7D79" w:rsidRPr="006D5E66" w:rsidTr="00EB7D79">
        <w:trPr>
          <w:trHeight w:val="420"/>
          <w:jc w:val="center"/>
        </w:trPr>
        <w:tc>
          <w:tcPr>
            <w:tcW w:w="3369" w:type="dxa"/>
            <w:tcBorders>
              <w:top w:val="nil"/>
              <w:left w:val="single" w:sz="4" w:space="0" w:color="auto"/>
              <w:bottom w:val="single" w:sz="4" w:space="0" w:color="auto"/>
              <w:right w:val="single" w:sz="4" w:space="0" w:color="auto"/>
            </w:tcBorders>
            <w:shd w:val="clear" w:color="auto" w:fill="auto"/>
            <w:vAlign w:val="center"/>
          </w:tcPr>
          <w:p w:rsidR="00EB7D79" w:rsidRPr="00EB7D79" w:rsidRDefault="00EB7D79" w:rsidP="00EB7D79">
            <w:pPr>
              <w:rPr>
                <w:rFonts w:ascii="Times New Roman" w:hAnsi="Times New Roman" w:cs="Times New Roman"/>
                <w:color w:val="000000"/>
              </w:rPr>
            </w:pPr>
            <w:r w:rsidRPr="00EB7D79">
              <w:rPr>
                <w:rFonts w:ascii="Times New Roman" w:hAnsi="Times New Roman" w:cs="Times New Roman"/>
                <w:color w:val="000000"/>
              </w:rPr>
              <w:t>ТК- 5 - Вр-1</w:t>
            </w:r>
          </w:p>
        </w:tc>
        <w:tc>
          <w:tcPr>
            <w:tcW w:w="1275"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sz w:val="20"/>
                <w:szCs w:val="20"/>
              </w:rPr>
            </w:pPr>
            <w:r w:rsidRPr="00EB7D79">
              <w:rPr>
                <w:rFonts w:ascii="Times New Roman" w:hAnsi="Times New Roman" w:cs="Times New Roman"/>
                <w:color w:val="000000"/>
                <w:sz w:val="20"/>
                <w:szCs w:val="20"/>
              </w:rPr>
              <w:t>57</w:t>
            </w:r>
          </w:p>
        </w:tc>
        <w:tc>
          <w:tcPr>
            <w:tcW w:w="1276"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15</w:t>
            </w:r>
          </w:p>
        </w:tc>
        <w:tc>
          <w:tcPr>
            <w:tcW w:w="992"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sz w:val="18"/>
                <w:szCs w:val="18"/>
              </w:rPr>
            </w:pPr>
            <w:r w:rsidRPr="00EB7D79">
              <w:rPr>
                <w:rFonts w:ascii="Times New Roman" w:hAnsi="Times New Roman" w:cs="Times New Roman"/>
                <w:color w:val="000000"/>
                <w:sz w:val="18"/>
                <w:szCs w:val="18"/>
              </w:rPr>
              <w:t>ППУ</w:t>
            </w:r>
          </w:p>
        </w:tc>
        <w:tc>
          <w:tcPr>
            <w:tcW w:w="769"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вода</w:t>
            </w:r>
          </w:p>
        </w:tc>
        <w:tc>
          <w:tcPr>
            <w:tcW w:w="1283" w:type="dxa"/>
            <w:tcBorders>
              <w:top w:val="nil"/>
              <w:left w:val="nil"/>
              <w:bottom w:val="single" w:sz="4" w:space="0" w:color="auto"/>
              <w:right w:val="single" w:sz="4" w:space="0" w:color="auto"/>
            </w:tcBorders>
            <w:shd w:val="clear" w:color="auto" w:fill="auto"/>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канальная</w:t>
            </w:r>
          </w:p>
        </w:tc>
        <w:tc>
          <w:tcPr>
            <w:tcW w:w="1174" w:type="dxa"/>
            <w:tcBorders>
              <w:top w:val="nil"/>
              <w:left w:val="nil"/>
              <w:bottom w:val="single" w:sz="4" w:space="0" w:color="auto"/>
              <w:right w:val="single" w:sz="4" w:space="0" w:color="auto"/>
            </w:tcBorders>
            <w:shd w:val="clear" w:color="auto" w:fill="auto"/>
            <w:vAlign w:val="bottom"/>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2013</w:t>
            </w:r>
          </w:p>
        </w:tc>
      </w:tr>
      <w:tr w:rsidR="00EB7D79" w:rsidRPr="006D5E66" w:rsidTr="00EB7D79">
        <w:trPr>
          <w:trHeight w:val="300"/>
          <w:jc w:val="center"/>
        </w:trPr>
        <w:tc>
          <w:tcPr>
            <w:tcW w:w="3369" w:type="dxa"/>
            <w:tcBorders>
              <w:top w:val="nil"/>
              <w:left w:val="single" w:sz="4" w:space="0" w:color="auto"/>
              <w:bottom w:val="single" w:sz="4" w:space="0" w:color="auto"/>
              <w:right w:val="single" w:sz="4" w:space="0" w:color="auto"/>
            </w:tcBorders>
            <w:shd w:val="clear" w:color="auto" w:fill="auto"/>
            <w:vAlign w:val="center"/>
          </w:tcPr>
          <w:p w:rsidR="00EB7D79" w:rsidRPr="00EB7D79" w:rsidRDefault="00EB7D79" w:rsidP="00EB7D79">
            <w:pPr>
              <w:rPr>
                <w:rFonts w:ascii="Times New Roman" w:hAnsi="Times New Roman" w:cs="Times New Roman"/>
                <w:color w:val="000000"/>
              </w:rPr>
            </w:pPr>
            <w:r w:rsidRPr="00EB7D79">
              <w:rPr>
                <w:rFonts w:ascii="Times New Roman" w:hAnsi="Times New Roman" w:cs="Times New Roman"/>
                <w:color w:val="000000"/>
              </w:rPr>
              <w:t>Вр-1 - Фабричная, 6</w:t>
            </w:r>
          </w:p>
        </w:tc>
        <w:tc>
          <w:tcPr>
            <w:tcW w:w="1275"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sz w:val="20"/>
                <w:szCs w:val="20"/>
              </w:rPr>
            </w:pPr>
            <w:r w:rsidRPr="00EB7D79">
              <w:rPr>
                <w:rFonts w:ascii="Times New Roman" w:hAnsi="Times New Roman" w:cs="Times New Roman"/>
                <w:color w:val="000000"/>
                <w:sz w:val="20"/>
                <w:szCs w:val="20"/>
              </w:rPr>
              <w:t>32</w:t>
            </w:r>
          </w:p>
        </w:tc>
        <w:tc>
          <w:tcPr>
            <w:tcW w:w="1276"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1</w:t>
            </w:r>
          </w:p>
        </w:tc>
        <w:tc>
          <w:tcPr>
            <w:tcW w:w="992"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sz w:val="18"/>
                <w:szCs w:val="18"/>
              </w:rPr>
            </w:pPr>
            <w:r w:rsidRPr="00EB7D79">
              <w:rPr>
                <w:rFonts w:ascii="Times New Roman" w:hAnsi="Times New Roman" w:cs="Times New Roman"/>
                <w:color w:val="000000"/>
                <w:sz w:val="18"/>
                <w:szCs w:val="18"/>
              </w:rPr>
              <w:t>ППУ</w:t>
            </w:r>
          </w:p>
        </w:tc>
        <w:tc>
          <w:tcPr>
            <w:tcW w:w="769"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вода</w:t>
            </w:r>
          </w:p>
        </w:tc>
        <w:tc>
          <w:tcPr>
            <w:tcW w:w="1283" w:type="dxa"/>
            <w:tcBorders>
              <w:top w:val="nil"/>
              <w:left w:val="nil"/>
              <w:bottom w:val="single" w:sz="4" w:space="0" w:color="auto"/>
              <w:right w:val="single" w:sz="4" w:space="0" w:color="auto"/>
            </w:tcBorders>
            <w:shd w:val="clear" w:color="auto" w:fill="auto"/>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канальная</w:t>
            </w:r>
          </w:p>
        </w:tc>
        <w:tc>
          <w:tcPr>
            <w:tcW w:w="1174" w:type="dxa"/>
            <w:tcBorders>
              <w:top w:val="nil"/>
              <w:left w:val="nil"/>
              <w:bottom w:val="single" w:sz="4" w:space="0" w:color="auto"/>
              <w:right w:val="single" w:sz="4" w:space="0" w:color="auto"/>
            </w:tcBorders>
            <w:shd w:val="clear" w:color="auto" w:fill="auto"/>
            <w:vAlign w:val="bottom"/>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2013</w:t>
            </w:r>
          </w:p>
        </w:tc>
      </w:tr>
      <w:tr w:rsidR="00EB7D79" w:rsidRPr="006D5E66" w:rsidTr="00EB7D79">
        <w:trPr>
          <w:trHeight w:val="300"/>
          <w:jc w:val="center"/>
        </w:trPr>
        <w:tc>
          <w:tcPr>
            <w:tcW w:w="3369" w:type="dxa"/>
            <w:tcBorders>
              <w:top w:val="nil"/>
              <w:left w:val="single" w:sz="4" w:space="0" w:color="auto"/>
              <w:bottom w:val="single" w:sz="4" w:space="0" w:color="auto"/>
              <w:right w:val="single" w:sz="4" w:space="0" w:color="auto"/>
            </w:tcBorders>
            <w:shd w:val="clear" w:color="auto" w:fill="auto"/>
            <w:vAlign w:val="center"/>
          </w:tcPr>
          <w:p w:rsidR="00EB7D79" w:rsidRPr="00EB7D79" w:rsidRDefault="00EB7D79" w:rsidP="00EB7D79">
            <w:pPr>
              <w:rPr>
                <w:rFonts w:ascii="Times New Roman" w:hAnsi="Times New Roman" w:cs="Times New Roman"/>
                <w:color w:val="000000"/>
              </w:rPr>
            </w:pPr>
            <w:r w:rsidRPr="00EB7D79">
              <w:rPr>
                <w:rFonts w:ascii="Times New Roman" w:hAnsi="Times New Roman" w:cs="Times New Roman"/>
                <w:color w:val="000000"/>
              </w:rPr>
              <w:t>Вр-1 - Вр-2</w:t>
            </w:r>
          </w:p>
        </w:tc>
        <w:tc>
          <w:tcPr>
            <w:tcW w:w="1275"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sz w:val="20"/>
                <w:szCs w:val="20"/>
              </w:rPr>
            </w:pPr>
            <w:r w:rsidRPr="00EB7D79">
              <w:rPr>
                <w:rFonts w:ascii="Times New Roman" w:hAnsi="Times New Roman" w:cs="Times New Roman"/>
                <w:color w:val="000000"/>
                <w:sz w:val="20"/>
                <w:szCs w:val="20"/>
              </w:rPr>
              <w:t>57</w:t>
            </w:r>
          </w:p>
        </w:tc>
        <w:tc>
          <w:tcPr>
            <w:tcW w:w="1276"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10</w:t>
            </w:r>
          </w:p>
        </w:tc>
        <w:tc>
          <w:tcPr>
            <w:tcW w:w="992"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sz w:val="18"/>
                <w:szCs w:val="18"/>
              </w:rPr>
            </w:pPr>
            <w:r w:rsidRPr="00EB7D79">
              <w:rPr>
                <w:rFonts w:ascii="Times New Roman" w:hAnsi="Times New Roman" w:cs="Times New Roman"/>
                <w:color w:val="000000"/>
                <w:sz w:val="18"/>
                <w:szCs w:val="18"/>
              </w:rPr>
              <w:t>ППУ</w:t>
            </w:r>
          </w:p>
        </w:tc>
        <w:tc>
          <w:tcPr>
            <w:tcW w:w="769"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вода</w:t>
            </w:r>
          </w:p>
        </w:tc>
        <w:tc>
          <w:tcPr>
            <w:tcW w:w="1283" w:type="dxa"/>
            <w:tcBorders>
              <w:top w:val="nil"/>
              <w:left w:val="nil"/>
              <w:bottom w:val="single" w:sz="4" w:space="0" w:color="auto"/>
              <w:right w:val="single" w:sz="4" w:space="0" w:color="auto"/>
            </w:tcBorders>
            <w:shd w:val="clear" w:color="auto" w:fill="auto"/>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канальная</w:t>
            </w:r>
          </w:p>
        </w:tc>
        <w:tc>
          <w:tcPr>
            <w:tcW w:w="1174" w:type="dxa"/>
            <w:tcBorders>
              <w:top w:val="nil"/>
              <w:left w:val="nil"/>
              <w:bottom w:val="single" w:sz="4" w:space="0" w:color="auto"/>
              <w:right w:val="single" w:sz="4" w:space="0" w:color="auto"/>
            </w:tcBorders>
            <w:shd w:val="clear" w:color="auto" w:fill="auto"/>
            <w:vAlign w:val="bottom"/>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2013</w:t>
            </w:r>
          </w:p>
        </w:tc>
      </w:tr>
      <w:tr w:rsidR="00EB7D79" w:rsidRPr="006D5E66" w:rsidTr="00EB7D79">
        <w:trPr>
          <w:trHeight w:val="300"/>
          <w:jc w:val="center"/>
        </w:trPr>
        <w:tc>
          <w:tcPr>
            <w:tcW w:w="3369" w:type="dxa"/>
            <w:tcBorders>
              <w:top w:val="nil"/>
              <w:left w:val="single" w:sz="4" w:space="0" w:color="auto"/>
              <w:bottom w:val="single" w:sz="4" w:space="0" w:color="auto"/>
              <w:right w:val="single" w:sz="4" w:space="0" w:color="auto"/>
            </w:tcBorders>
            <w:shd w:val="clear" w:color="auto" w:fill="auto"/>
            <w:vAlign w:val="center"/>
          </w:tcPr>
          <w:p w:rsidR="00EB7D79" w:rsidRPr="00EB7D79" w:rsidRDefault="00EB7D79" w:rsidP="00EB7D79">
            <w:pPr>
              <w:rPr>
                <w:rFonts w:ascii="Times New Roman" w:hAnsi="Times New Roman" w:cs="Times New Roman"/>
                <w:color w:val="000000"/>
              </w:rPr>
            </w:pPr>
            <w:r w:rsidRPr="00EB7D79">
              <w:rPr>
                <w:rFonts w:ascii="Times New Roman" w:hAnsi="Times New Roman" w:cs="Times New Roman"/>
                <w:color w:val="000000"/>
              </w:rPr>
              <w:t>Вр-2 - Фабричная, 7</w:t>
            </w:r>
          </w:p>
        </w:tc>
        <w:tc>
          <w:tcPr>
            <w:tcW w:w="1275"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sz w:val="20"/>
                <w:szCs w:val="20"/>
              </w:rPr>
            </w:pPr>
            <w:r w:rsidRPr="00EB7D79">
              <w:rPr>
                <w:rFonts w:ascii="Times New Roman" w:hAnsi="Times New Roman" w:cs="Times New Roman"/>
                <w:color w:val="000000"/>
                <w:sz w:val="20"/>
                <w:szCs w:val="20"/>
              </w:rPr>
              <w:t>32</w:t>
            </w:r>
          </w:p>
        </w:tc>
        <w:tc>
          <w:tcPr>
            <w:tcW w:w="1276"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1</w:t>
            </w:r>
          </w:p>
        </w:tc>
        <w:tc>
          <w:tcPr>
            <w:tcW w:w="992"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sz w:val="18"/>
                <w:szCs w:val="18"/>
              </w:rPr>
            </w:pPr>
            <w:r w:rsidRPr="00EB7D79">
              <w:rPr>
                <w:rFonts w:ascii="Times New Roman" w:hAnsi="Times New Roman" w:cs="Times New Roman"/>
                <w:color w:val="000000"/>
                <w:sz w:val="18"/>
                <w:szCs w:val="18"/>
              </w:rPr>
              <w:t>ППУ</w:t>
            </w:r>
          </w:p>
        </w:tc>
        <w:tc>
          <w:tcPr>
            <w:tcW w:w="769"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вода</w:t>
            </w:r>
          </w:p>
        </w:tc>
        <w:tc>
          <w:tcPr>
            <w:tcW w:w="1283" w:type="dxa"/>
            <w:tcBorders>
              <w:top w:val="nil"/>
              <w:left w:val="nil"/>
              <w:bottom w:val="single" w:sz="4" w:space="0" w:color="auto"/>
              <w:right w:val="single" w:sz="4" w:space="0" w:color="auto"/>
            </w:tcBorders>
            <w:shd w:val="clear" w:color="auto" w:fill="auto"/>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канальная</w:t>
            </w:r>
          </w:p>
        </w:tc>
        <w:tc>
          <w:tcPr>
            <w:tcW w:w="1174" w:type="dxa"/>
            <w:tcBorders>
              <w:top w:val="nil"/>
              <w:left w:val="nil"/>
              <w:bottom w:val="single" w:sz="4" w:space="0" w:color="auto"/>
              <w:right w:val="single" w:sz="4" w:space="0" w:color="auto"/>
            </w:tcBorders>
            <w:shd w:val="clear" w:color="auto" w:fill="auto"/>
            <w:vAlign w:val="bottom"/>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2013</w:t>
            </w:r>
          </w:p>
        </w:tc>
      </w:tr>
      <w:tr w:rsidR="00EB7D79" w:rsidRPr="006D5E66" w:rsidTr="00EB7D79">
        <w:trPr>
          <w:trHeight w:val="300"/>
          <w:jc w:val="center"/>
        </w:trPr>
        <w:tc>
          <w:tcPr>
            <w:tcW w:w="3369" w:type="dxa"/>
            <w:tcBorders>
              <w:top w:val="nil"/>
              <w:left w:val="single" w:sz="4" w:space="0" w:color="auto"/>
              <w:bottom w:val="single" w:sz="4" w:space="0" w:color="auto"/>
              <w:right w:val="single" w:sz="4" w:space="0" w:color="auto"/>
            </w:tcBorders>
            <w:shd w:val="clear" w:color="auto" w:fill="auto"/>
            <w:vAlign w:val="center"/>
          </w:tcPr>
          <w:p w:rsidR="00EB7D79" w:rsidRPr="00EB7D79" w:rsidRDefault="00EB7D79" w:rsidP="00EB7D79">
            <w:pPr>
              <w:rPr>
                <w:rFonts w:ascii="Times New Roman" w:hAnsi="Times New Roman" w:cs="Times New Roman"/>
                <w:color w:val="000000"/>
              </w:rPr>
            </w:pPr>
            <w:r w:rsidRPr="00EB7D79">
              <w:rPr>
                <w:rFonts w:ascii="Times New Roman" w:hAnsi="Times New Roman" w:cs="Times New Roman"/>
                <w:color w:val="000000"/>
              </w:rPr>
              <w:t>ТК- 4 - ТК-6</w:t>
            </w:r>
          </w:p>
        </w:tc>
        <w:tc>
          <w:tcPr>
            <w:tcW w:w="1275"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sz w:val="20"/>
                <w:szCs w:val="20"/>
              </w:rPr>
            </w:pPr>
            <w:r w:rsidRPr="00EB7D79">
              <w:rPr>
                <w:rFonts w:ascii="Times New Roman" w:hAnsi="Times New Roman" w:cs="Times New Roman"/>
                <w:color w:val="000000"/>
                <w:sz w:val="20"/>
                <w:szCs w:val="20"/>
              </w:rPr>
              <w:t>159</w:t>
            </w:r>
          </w:p>
        </w:tc>
        <w:tc>
          <w:tcPr>
            <w:tcW w:w="1276"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38</w:t>
            </w:r>
          </w:p>
        </w:tc>
        <w:tc>
          <w:tcPr>
            <w:tcW w:w="992"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sz w:val="18"/>
                <w:szCs w:val="18"/>
              </w:rPr>
            </w:pPr>
            <w:r w:rsidRPr="00EB7D79">
              <w:rPr>
                <w:rFonts w:ascii="Times New Roman" w:hAnsi="Times New Roman" w:cs="Times New Roman"/>
                <w:color w:val="000000"/>
                <w:sz w:val="18"/>
                <w:szCs w:val="18"/>
              </w:rPr>
              <w:t>минвата</w:t>
            </w:r>
          </w:p>
        </w:tc>
        <w:tc>
          <w:tcPr>
            <w:tcW w:w="769"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вода</w:t>
            </w:r>
          </w:p>
        </w:tc>
        <w:tc>
          <w:tcPr>
            <w:tcW w:w="1283" w:type="dxa"/>
            <w:tcBorders>
              <w:top w:val="nil"/>
              <w:left w:val="nil"/>
              <w:bottom w:val="single" w:sz="4" w:space="0" w:color="auto"/>
              <w:right w:val="single" w:sz="4" w:space="0" w:color="auto"/>
            </w:tcBorders>
            <w:shd w:val="clear" w:color="auto" w:fill="auto"/>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канальная</w:t>
            </w:r>
          </w:p>
        </w:tc>
        <w:tc>
          <w:tcPr>
            <w:tcW w:w="1174" w:type="dxa"/>
            <w:tcBorders>
              <w:top w:val="nil"/>
              <w:left w:val="nil"/>
              <w:bottom w:val="single" w:sz="4" w:space="0" w:color="auto"/>
              <w:right w:val="single" w:sz="4" w:space="0" w:color="auto"/>
            </w:tcBorders>
            <w:shd w:val="clear" w:color="auto" w:fill="auto"/>
            <w:vAlign w:val="bottom"/>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2000</w:t>
            </w:r>
          </w:p>
        </w:tc>
      </w:tr>
      <w:tr w:rsidR="00EB7D79" w:rsidRPr="006D5E66" w:rsidTr="00EB7D79">
        <w:trPr>
          <w:trHeight w:val="300"/>
          <w:jc w:val="center"/>
        </w:trPr>
        <w:tc>
          <w:tcPr>
            <w:tcW w:w="3369" w:type="dxa"/>
            <w:tcBorders>
              <w:top w:val="nil"/>
              <w:left w:val="single" w:sz="4" w:space="0" w:color="auto"/>
              <w:bottom w:val="single" w:sz="4" w:space="0" w:color="auto"/>
              <w:right w:val="single" w:sz="4" w:space="0" w:color="auto"/>
            </w:tcBorders>
            <w:shd w:val="clear" w:color="auto" w:fill="auto"/>
            <w:vAlign w:val="center"/>
          </w:tcPr>
          <w:p w:rsidR="00EB7D79" w:rsidRPr="00EB7D79" w:rsidRDefault="00EB7D79" w:rsidP="00EB7D79">
            <w:pPr>
              <w:rPr>
                <w:rFonts w:ascii="Times New Roman" w:hAnsi="Times New Roman" w:cs="Times New Roman"/>
                <w:color w:val="000000"/>
              </w:rPr>
            </w:pPr>
            <w:r w:rsidRPr="00EB7D79">
              <w:rPr>
                <w:rFonts w:ascii="Times New Roman" w:hAnsi="Times New Roman" w:cs="Times New Roman"/>
                <w:color w:val="000000"/>
              </w:rPr>
              <w:t>ТК-6 - Вр-3</w:t>
            </w:r>
          </w:p>
        </w:tc>
        <w:tc>
          <w:tcPr>
            <w:tcW w:w="1275"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sz w:val="20"/>
                <w:szCs w:val="20"/>
              </w:rPr>
            </w:pPr>
            <w:r w:rsidRPr="00EB7D79">
              <w:rPr>
                <w:rFonts w:ascii="Times New Roman" w:hAnsi="Times New Roman" w:cs="Times New Roman"/>
                <w:color w:val="000000"/>
                <w:sz w:val="20"/>
                <w:szCs w:val="20"/>
              </w:rPr>
              <w:t>76</w:t>
            </w:r>
          </w:p>
        </w:tc>
        <w:tc>
          <w:tcPr>
            <w:tcW w:w="1276"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11</w:t>
            </w:r>
          </w:p>
        </w:tc>
        <w:tc>
          <w:tcPr>
            <w:tcW w:w="992"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sz w:val="18"/>
                <w:szCs w:val="18"/>
              </w:rPr>
            </w:pPr>
            <w:r w:rsidRPr="00EB7D79">
              <w:rPr>
                <w:rFonts w:ascii="Times New Roman" w:hAnsi="Times New Roman" w:cs="Times New Roman"/>
                <w:color w:val="000000"/>
                <w:sz w:val="18"/>
                <w:szCs w:val="18"/>
              </w:rPr>
              <w:t>ППУ</w:t>
            </w:r>
          </w:p>
        </w:tc>
        <w:tc>
          <w:tcPr>
            <w:tcW w:w="769"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вода</w:t>
            </w:r>
          </w:p>
        </w:tc>
        <w:tc>
          <w:tcPr>
            <w:tcW w:w="1283" w:type="dxa"/>
            <w:tcBorders>
              <w:top w:val="nil"/>
              <w:left w:val="nil"/>
              <w:bottom w:val="single" w:sz="4" w:space="0" w:color="auto"/>
              <w:right w:val="single" w:sz="4" w:space="0" w:color="auto"/>
            </w:tcBorders>
            <w:shd w:val="clear" w:color="auto" w:fill="auto"/>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канальная</w:t>
            </w:r>
          </w:p>
        </w:tc>
        <w:tc>
          <w:tcPr>
            <w:tcW w:w="1174" w:type="dxa"/>
            <w:tcBorders>
              <w:top w:val="nil"/>
              <w:left w:val="nil"/>
              <w:bottom w:val="single" w:sz="4" w:space="0" w:color="auto"/>
              <w:right w:val="single" w:sz="4" w:space="0" w:color="auto"/>
            </w:tcBorders>
            <w:shd w:val="clear" w:color="auto" w:fill="auto"/>
            <w:vAlign w:val="bottom"/>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2015</w:t>
            </w:r>
          </w:p>
        </w:tc>
      </w:tr>
      <w:tr w:rsidR="00EB7D79" w:rsidRPr="006D5E66" w:rsidTr="00EB7D79">
        <w:trPr>
          <w:trHeight w:val="300"/>
          <w:jc w:val="center"/>
        </w:trPr>
        <w:tc>
          <w:tcPr>
            <w:tcW w:w="3369" w:type="dxa"/>
            <w:tcBorders>
              <w:top w:val="nil"/>
              <w:left w:val="single" w:sz="4" w:space="0" w:color="auto"/>
              <w:bottom w:val="single" w:sz="4" w:space="0" w:color="auto"/>
              <w:right w:val="single" w:sz="4" w:space="0" w:color="auto"/>
            </w:tcBorders>
            <w:shd w:val="clear" w:color="auto" w:fill="auto"/>
            <w:vAlign w:val="center"/>
          </w:tcPr>
          <w:p w:rsidR="00EB7D79" w:rsidRPr="00EB7D79" w:rsidRDefault="00EB7D79" w:rsidP="00EB7D79">
            <w:pPr>
              <w:rPr>
                <w:rFonts w:ascii="Times New Roman" w:hAnsi="Times New Roman" w:cs="Times New Roman"/>
                <w:color w:val="000000"/>
              </w:rPr>
            </w:pPr>
            <w:r w:rsidRPr="00EB7D79">
              <w:rPr>
                <w:rFonts w:ascii="Times New Roman" w:hAnsi="Times New Roman" w:cs="Times New Roman"/>
                <w:color w:val="000000"/>
              </w:rPr>
              <w:t>Вр-3 - Фабричная, 12</w:t>
            </w:r>
          </w:p>
        </w:tc>
        <w:tc>
          <w:tcPr>
            <w:tcW w:w="1275"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sz w:val="20"/>
                <w:szCs w:val="20"/>
              </w:rPr>
            </w:pPr>
            <w:r w:rsidRPr="00EB7D79">
              <w:rPr>
                <w:rFonts w:ascii="Times New Roman" w:hAnsi="Times New Roman" w:cs="Times New Roman"/>
                <w:color w:val="000000"/>
                <w:sz w:val="20"/>
                <w:szCs w:val="20"/>
              </w:rPr>
              <w:t>32</w:t>
            </w:r>
          </w:p>
        </w:tc>
        <w:tc>
          <w:tcPr>
            <w:tcW w:w="1276"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7</w:t>
            </w:r>
          </w:p>
        </w:tc>
        <w:tc>
          <w:tcPr>
            <w:tcW w:w="992"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sz w:val="18"/>
                <w:szCs w:val="18"/>
              </w:rPr>
            </w:pPr>
            <w:r w:rsidRPr="00EB7D79">
              <w:rPr>
                <w:rFonts w:ascii="Times New Roman" w:hAnsi="Times New Roman" w:cs="Times New Roman"/>
                <w:color w:val="000000"/>
                <w:sz w:val="18"/>
                <w:szCs w:val="18"/>
              </w:rPr>
              <w:t>ППУ</w:t>
            </w:r>
          </w:p>
        </w:tc>
        <w:tc>
          <w:tcPr>
            <w:tcW w:w="769"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вода</w:t>
            </w:r>
          </w:p>
        </w:tc>
        <w:tc>
          <w:tcPr>
            <w:tcW w:w="1283" w:type="dxa"/>
            <w:tcBorders>
              <w:top w:val="nil"/>
              <w:left w:val="nil"/>
              <w:bottom w:val="single" w:sz="4" w:space="0" w:color="auto"/>
              <w:right w:val="single" w:sz="4" w:space="0" w:color="auto"/>
            </w:tcBorders>
            <w:shd w:val="clear" w:color="auto" w:fill="auto"/>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канальная</w:t>
            </w:r>
          </w:p>
        </w:tc>
        <w:tc>
          <w:tcPr>
            <w:tcW w:w="1174" w:type="dxa"/>
            <w:tcBorders>
              <w:top w:val="nil"/>
              <w:left w:val="nil"/>
              <w:bottom w:val="single" w:sz="4" w:space="0" w:color="auto"/>
              <w:right w:val="single" w:sz="4" w:space="0" w:color="auto"/>
            </w:tcBorders>
            <w:shd w:val="clear" w:color="auto" w:fill="auto"/>
            <w:vAlign w:val="bottom"/>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2015</w:t>
            </w:r>
          </w:p>
        </w:tc>
      </w:tr>
      <w:tr w:rsidR="00EB7D79" w:rsidRPr="006D5E66" w:rsidTr="00EB7D79">
        <w:trPr>
          <w:trHeight w:val="300"/>
          <w:jc w:val="center"/>
        </w:trPr>
        <w:tc>
          <w:tcPr>
            <w:tcW w:w="3369" w:type="dxa"/>
            <w:tcBorders>
              <w:top w:val="nil"/>
              <w:left w:val="single" w:sz="4" w:space="0" w:color="auto"/>
              <w:bottom w:val="single" w:sz="4" w:space="0" w:color="auto"/>
              <w:right w:val="single" w:sz="4" w:space="0" w:color="auto"/>
            </w:tcBorders>
            <w:shd w:val="clear" w:color="auto" w:fill="auto"/>
            <w:vAlign w:val="center"/>
          </w:tcPr>
          <w:p w:rsidR="00EB7D79" w:rsidRPr="00EB7D79" w:rsidRDefault="00EB7D79" w:rsidP="00EB7D79">
            <w:pPr>
              <w:rPr>
                <w:rFonts w:ascii="Times New Roman" w:hAnsi="Times New Roman" w:cs="Times New Roman"/>
                <w:color w:val="000000"/>
              </w:rPr>
            </w:pPr>
            <w:r w:rsidRPr="00EB7D79">
              <w:rPr>
                <w:rFonts w:ascii="Times New Roman" w:hAnsi="Times New Roman" w:cs="Times New Roman"/>
                <w:color w:val="000000"/>
              </w:rPr>
              <w:t>Вр-3 - ТК-7</w:t>
            </w:r>
          </w:p>
        </w:tc>
        <w:tc>
          <w:tcPr>
            <w:tcW w:w="1275"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sz w:val="20"/>
                <w:szCs w:val="20"/>
              </w:rPr>
            </w:pPr>
            <w:r w:rsidRPr="00EB7D79">
              <w:rPr>
                <w:rFonts w:ascii="Times New Roman" w:hAnsi="Times New Roman" w:cs="Times New Roman"/>
                <w:color w:val="000000"/>
                <w:sz w:val="20"/>
                <w:szCs w:val="20"/>
              </w:rPr>
              <w:t>76</w:t>
            </w:r>
          </w:p>
        </w:tc>
        <w:tc>
          <w:tcPr>
            <w:tcW w:w="1276"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15</w:t>
            </w:r>
          </w:p>
        </w:tc>
        <w:tc>
          <w:tcPr>
            <w:tcW w:w="992"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sz w:val="18"/>
                <w:szCs w:val="18"/>
              </w:rPr>
            </w:pPr>
            <w:r w:rsidRPr="00EB7D79">
              <w:rPr>
                <w:rFonts w:ascii="Times New Roman" w:hAnsi="Times New Roman" w:cs="Times New Roman"/>
                <w:color w:val="000000"/>
                <w:sz w:val="18"/>
                <w:szCs w:val="18"/>
              </w:rPr>
              <w:t>ППУ</w:t>
            </w:r>
          </w:p>
        </w:tc>
        <w:tc>
          <w:tcPr>
            <w:tcW w:w="769"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вода</w:t>
            </w:r>
          </w:p>
        </w:tc>
        <w:tc>
          <w:tcPr>
            <w:tcW w:w="1283" w:type="dxa"/>
            <w:tcBorders>
              <w:top w:val="nil"/>
              <w:left w:val="nil"/>
              <w:bottom w:val="single" w:sz="4" w:space="0" w:color="auto"/>
              <w:right w:val="single" w:sz="4" w:space="0" w:color="auto"/>
            </w:tcBorders>
            <w:shd w:val="clear" w:color="auto" w:fill="auto"/>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канальная</w:t>
            </w:r>
          </w:p>
        </w:tc>
        <w:tc>
          <w:tcPr>
            <w:tcW w:w="1174" w:type="dxa"/>
            <w:tcBorders>
              <w:top w:val="nil"/>
              <w:left w:val="nil"/>
              <w:bottom w:val="single" w:sz="4" w:space="0" w:color="auto"/>
              <w:right w:val="single" w:sz="4" w:space="0" w:color="auto"/>
            </w:tcBorders>
            <w:shd w:val="clear" w:color="auto" w:fill="auto"/>
            <w:vAlign w:val="bottom"/>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2015</w:t>
            </w:r>
          </w:p>
        </w:tc>
      </w:tr>
      <w:tr w:rsidR="00EB7D79" w:rsidRPr="006D5E66" w:rsidTr="00EB7D79">
        <w:trPr>
          <w:trHeight w:val="300"/>
          <w:jc w:val="center"/>
        </w:trPr>
        <w:tc>
          <w:tcPr>
            <w:tcW w:w="3369" w:type="dxa"/>
            <w:tcBorders>
              <w:top w:val="nil"/>
              <w:left w:val="single" w:sz="4" w:space="0" w:color="auto"/>
              <w:bottom w:val="single" w:sz="4" w:space="0" w:color="auto"/>
              <w:right w:val="single" w:sz="4" w:space="0" w:color="auto"/>
            </w:tcBorders>
            <w:shd w:val="clear" w:color="auto" w:fill="auto"/>
            <w:vAlign w:val="center"/>
          </w:tcPr>
          <w:p w:rsidR="00EB7D79" w:rsidRPr="00EB7D79" w:rsidRDefault="00EB7D79" w:rsidP="00EB7D79">
            <w:pPr>
              <w:rPr>
                <w:rFonts w:ascii="Times New Roman" w:hAnsi="Times New Roman" w:cs="Times New Roman"/>
                <w:color w:val="000000"/>
              </w:rPr>
            </w:pPr>
            <w:r w:rsidRPr="00EB7D79">
              <w:rPr>
                <w:rFonts w:ascii="Times New Roman" w:hAnsi="Times New Roman" w:cs="Times New Roman"/>
                <w:color w:val="000000"/>
              </w:rPr>
              <w:t>ТК-7 - Фабричная, 13</w:t>
            </w:r>
          </w:p>
        </w:tc>
        <w:tc>
          <w:tcPr>
            <w:tcW w:w="1275"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sz w:val="20"/>
                <w:szCs w:val="20"/>
              </w:rPr>
            </w:pPr>
            <w:r w:rsidRPr="00EB7D79">
              <w:rPr>
                <w:rFonts w:ascii="Times New Roman" w:hAnsi="Times New Roman" w:cs="Times New Roman"/>
                <w:color w:val="000000"/>
                <w:sz w:val="20"/>
                <w:szCs w:val="20"/>
              </w:rPr>
              <w:t>32</w:t>
            </w:r>
          </w:p>
        </w:tc>
        <w:tc>
          <w:tcPr>
            <w:tcW w:w="1276"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7</w:t>
            </w:r>
          </w:p>
        </w:tc>
        <w:tc>
          <w:tcPr>
            <w:tcW w:w="992"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sz w:val="18"/>
                <w:szCs w:val="18"/>
              </w:rPr>
            </w:pPr>
            <w:r w:rsidRPr="00EB7D79">
              <w:rPr>
                <w:rFonts w:ascii="Times New Roman" w:hAnsi="Times New Roman" w:cs="Times New Roman"/>
                <w:color w:val="000000"/>
                <w:sz w:val="18"/>
                <w:szCs w:val="18"/>
              </w:rPr>
              <w:t>ППУ</w:t>
            </w:r>
          </w:p>
        </w:tc>
        <w:tc>
          <w:tcPr>
            <w:tcW w:w="769"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вода</w:t>
            </w:r>
          </w:p>
        </w:tc>
        <w:tc>
          <w:tcPr>
            <w:tcW w:w="1283" w:type="dxa"/>
            <w:tcBorders>
              <w:top w:val="nil"/>
              <w:left w:val="nil"/>
              <w:bottom w:val="single" w:sz="4" w:space="0" w:color="auto"/>
              <w:right w:val="single" w:sz="4" w:space="0" w:color="auto"/>
            </w:tcBorders>
            <w:shd w:val="clear" w:color="auto" w:fill="auto"/>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канальная</w:t>
            </w:r>
          </w:p>
        </w:tc>
        <w:tc>
          <w:tcPr>
            <w:tcW w:w="1174" w:type="dxa"/>
            <w:tcBorders>
              <w:top w:val="nil"/>
              <w:left w:val="nil"/>
              <w:bottom w:val="single" w:sz="4" w:space="0" w:color="auto"/>
              <w:right w:val="single" w:sz="4" w:space="0" w:color="auto"/>
            </w:tcBorders>
            <w:shd w:val="clear" w:color="auto" w:fill="auto"/>
            <w:vAlign w:val="bottom"/>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2015</w:t>
            </w:r>
          </w:p>
        </w:tc>
      </w:tr>
      <w:tr w:rsidR="00EB7D79" w:rsidRPr="006D5E66" w:rsidTr="00EB7D79">
        <w:trPr>
          <w:trHeight w:val="300"/>
          <w:jc w:val="center"/>
        </w:trPr>
        <w:tc>
          <w:tcPr>
            <w:tcW w:w="3369" w:type="dxa"/>
            <w:tcBorders>
              <w:top w:val="nil"/>
              <w:left w:val="single" w:sz="4" w:space="0" w:color="auto"/>
              <w:bottom w:val="single" w:sz="4" w:space="0" w:color="auto"/>
              <w:right w:val="single" w:sz="4" w:space="0" w:color="auto"/>
            </w:tcBorders>
            <w:shd w:val="clear" w:color="auto" w:fill="auto"/>
            <w:vAlign w:val="center"/>
          </w:tcPr>
          <w:p w:rsidR="00EB7D79" w:rsidRPr="00EB7D79" w:rsidRDefault="00EB7D79" w:rsidP="00EB7D79">
            <w:pPr>
              <w:rPr>
                <w:rFonts w:ascii="Times New Roman" w:hAnsi="Times New Roman" w:cs="Times New Roman"/>
                <w:color w:val="000000"/>
              </w:rPr>
            </w:pPr>
            <w:r w:rsidRPr="00EB7D79">
              <w:rPr>
                <w:rFonts w:ascii="Times New Roman" w:hAnsi="Times New Roman" w:cs="Times New Roman"/>
                <w:color w:val="000000"/>
              </w:rPr>
              <w:t>ТК-7 - ТК-8</w:t>
            </w:r>
          </w:p>
        </w:tc>
        <w:tc>
          <w:tcPr>
            <w:tcW w:w="1275"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sz w:val="20"/>
                <w:szCs w:val="20"/>
              </w:rPr>
            </w:pPr>
            <w:r w:rsidRPr="00EB7D79">
              <w:rPr>
                <w:rFonts w:ascii="Times New Roman" w:hAnsi="Times New Roman" w:cs="Times New Roman"/>
                <w:color w:val="000000"/>
                <w:sz w:val="20"/>
                <w:szCs w:val="20"/>
              </w:rPr>
              <w:t>76</w:t>
            </w:r>
          </w:p>
        </w:tc>
        <w:tc>
          <w:tcPr>
            <w:tcW w:w="1276"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17</w:t>
            </w:r>
          </w:p>
        </w:tc>
        <w:tc>
          <w:tcPr>
            <w:tcW w:w="992"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sz w:val="18"/>
                <w:szCs w:val="18"/>
              </w:rPr>
            </w:pPr>
            <w:r w:rsidRPr="00EB7D79">
              <w:rPr>
                <w:rFonts w:ascii="Times New Roman" w:hAnsi="Times New Roman" w:cs="Times New Roman"/>
                <w:color w:val="000000"/>
                <w:sz w:val="18"/>
                <w:szCs w:val="18"/>
              </w:rPr>
              <w:t>ППУ</w:t>
            </w:r>
          </w:p>
        </w:tc>
        <w:tc>
          <w:tcPr>
            <w:tcW w:w="769"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вода</w:t>
            </w:r>
          </w:p>
        </w:tc>
        <w:tc>
          <w:tcPr>
            <w:tcW w:w="1283" w:type="dxa"/>
            <w:tcBorders>
              <w:top w:val="nil"/>
              <w:left w:val="nil"/>
              <w:bottom w:val="single" w:sz="4" w:space="0" w:color="auto"/>
              <w:right w:val="single" w:sz="4" w:space="0" w:color="auto"/>
            </w:tcBorders>
            <w:shd w:val="clear" w:color="auto" w:fill="auto"/>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канальная</w:t>
            </w:r>
          </w:p>
        </w:tc>
        <w:tc>
          <w:tcPr>
            <w:tcW w:w="1174" w:type="dxa"/>
            <w:tcBorders>
              <w:top w:val="nil"/>
              <w:left w:val="nil"/>
              <w:bottom w:val="single" w:sz="4" w:space="0" w:color="auto"/>
              <w:right w:val="single" w:sz="4" w:space="0" w:color="auto"/>
            </w:tcBorders>
            <w:shd w:val="clear" w:color="auto" w:fill="auto"/>
            <w:vAlign w:val="bottom"/>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2015</w:t>
            </w:r>
          </w:p>
        </w:tc>
      </w:tr>
      <w:tr w:rsidR="00EB7D79" w:rsidRPr="006D5E66" w:rsidTr="00EB7D79">
        <w:trPr>
          <w:trHeight w:val="300"/>
          <w:jc w:val="center"/>
        </w:trPr>
        <w:tc>
          <w:tcPr>
            <w:tcW w:w="3369" w:type="dxa"/>
            <w:tcBorders>
              <w:top w:val="nil"/>
              <w:left w:val="single" w:sz="4" w:space="0" w:color="auto"/>
              <w:bottom w:val="single" w:sz="4" w:space="0" w:color="auto"/>
              <w:right w:val="single" w:sz="4" w:space="0" w:color="auto"/>
            </w:tcBorders>
            <w:shd w:val="clear" w:color="auto" w:fill="auto"/>
            <w:vAlign w:val="center"/>
          </w:tcPr>
          <w:p w:rsidR="00EB7D79" w:rsidRPr="00EB7D79" w:rsidRDefault="00EB7D79" w:rsidP="00EB7D79">
            <w:pPr>
              <w:rPr>
                <w:rFonts w:ascii="Times New Roman" w:hAnsi="Times New Roman" w:cs="Times New Roman"/>
                <w:color w:val="000000"/>
              </w:rPr>
            </w:pPr>
            <w:r w:rsidRPr="00EB7D79">
              <w:rPr>
                <w:rFonts w:ascii="Times New Roman" w:hAnsi="Times New Roman" w:cs="Times New Roman"/>
                <w:color w:val="000000"/>
              </w:rPr>
              <w:t>ТК-8 - Фабричная, 14</w:t>
            </w:r>
          </w:p>
        </w:tc>
        <w:tc>
          <w:tcPr>
            <w:tcW w:w="1275"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sz w:val="20"/>
                <w:szCs w:val="20"/>
              </w:rPr>
            </w:pPr>
            <w:r w:rsidRPr="00EB7D79">
              <w:rPr>
                <w:rFonts w:ascii="Times New Roman" w:hAnsi="Times New Roman" w:cs="Times New Roman"/>
                <w:color w:val="000000"/>
                <w:sz w:val="20"/>
                <w:szCs w:val="20"/>
              </w:rPr>
              <w:t>32</w:t>
            </w:r>
          </w:p>
        </w:tc>
        <w:tc>
          <w:tcPr>
            <w:tcW w:w="1276"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15</w:t>
            </w:r>
          </w:p>
        </w:tc>
        <w:tc>
          <w:tcPr>
            <w:tcW w:w="992"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sz w:val="18"/>
                <w:szCs w:val="18"/>
              </w:rPr>
            </w:pPr>
            <w:r w:rsidRPr="00EB7D79">
              <w:rPr>
                <w:rFonts w:ascii="Times New Roman" w:hAnsi="Times New Roman" w:cs="Times New Roman"/>
                <w:color w:val="000000"/>
                <w:sz w:val="18"/>
                <w:szCs w:val="18"/>
              </w:rPr>
              <w:t>ППУ</w:t>
            </w:r>
          </w:p>
        </w:tc>
        <w:tc>
          <w:tcPr>
            <w:tcW w:w="769"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вода</w:t>
            </w:r>
          </w:p>
        </w:tc>
        <w:tc>
          <w:tcPr>
            <w:tcW w:w="1283" w:type="dxa"/>
            <w:tcBorders>
              <w:top w:val="nil"/>
              <w:left w:val="nil"/>
              <w:bottom w:val="single" w:sz="4" w:space="0" w:color="auto"/>
              <w:right w:val="single" w:sz="4" w:space="0" w:color="auto"/>
            </w:tcBorders>
            <w:shd w:val="clear" w:color="auto" w:fill="auto"/>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канальная</w:t>
            </w:r>
          </w:p>
        </w:tc>
        <w:tc>
          <w:tcPr>
            <w:tcW w:w="1174" w:type="dxa"/>
            <w:tcBorders>
              <w:top w:val="nil"/>
              <w:left w:val="nil"/>
              <w:bottom w:val="single" w:sz="4" w:space="0" w:color="auto"/>
              <w:right w:val="single" w:sz="4" w:space="0" w:color="auto"/>
            </w:tcBorders>
            <w:shd w:val="clear" w:color="auto" w:fill="auto"/>
            <w:vAlign w:val="bottom"/>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2017</w:t>
            </w:r>
          </w:p>
        </w:tc>
      </w:tr>
      <w:tr w:rsidR="00EB7D79" w:rsidRPr="006D5E66" w:rsidTr="00EB7D79">
        <w:trPr>
          <w:trHeight w:val="300"/>
          <w:jc w:val="center"/>
        </w:trPr>
        <w:tc>
          <w:tcPr>
            <w:tcW w:w="3369" w:type="dxa"/>
            <w:tcBorders>
              <w:top w:val="nil"/>
              <w:left w:val="single" w:sz="4" w:space="0" w:color="auto"/>
              <w:bottom w:val="single" w:sz="4" w:space="0" w:color="auto"/>
              <w:right w:val="single" w:sz="4" w:space="0" w:color="auto"/>
            </w:tcBorders>
            <w:shd w:val="clear" w:color="auto" w:fill="auto"/>
            <w:vAlign w:val="center"/>
          </w:tcPr>
          <w:p w:rsidR="00EB7D79" w:rsidRPr="00EB7D79" w:rsidRDefault="00EB7D79" w:rsidP="00EB7D79">
            <w:pPr>
              <w:rPr>
                <w:rFonts w:ascii="Times New Roman" w:hAnsi="Times New Roman" w:cs="Times New Roman"/>
                <w:color w:val="000000"/>
              </w:rPr>
            </w:pPr>
            <w:r w:rsidRPr="00EB7D79">
              <w:rPr>
                <w:rFonts w:ascii="Times New Roman" w:hAnsi="Times New Roman" w:cs="Times New Roman"/>
                <w:color w:val="000000"/>
              </w:rPr>
              <w:t>ТК-8 - Вр-4</w:t>
            </w:r>
          </w:p>
        </w:tc>
        <w:tc>
          <w:tcPr>
            <w:tcW w:w="1275"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sz w:val="20"/>
                <w:szCs w:val="20"/>
              </w:rPr>
            </w:pPr>
            <w:r w:rsidRPr="00EB7D79">
              <w:rPr>
                <w:rFonts w:ascii="Times New Roman" w:hAnsi="Times New Roman" w:cs="Times New Roman"/>
                <w:color w:val="000000"/>
                <w:sz w:val="20"/>
                <w:szCs w:val="20"/>
              </w:rPr>
              <w:t>32</w:t>
            </w:r>
          </w:p>
        </w:tc>
        <w:tc>
          <w:tcPr>
            <w:tcW w:w="1276"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20</w:t>
            </w:r>
          </w:p>
        </w:tc>
        <w:tc>
          <w:tcPr>
            <w:tcW w:w="992"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sz w:val="18"/>
                <w:szCs w:val="18"/>
              </w:rPr>
            </w:pPr>
            <w:r w:rsidRPr="00EB7D79">
              <w:rPr>
                <w:rFonts w:ascii="Times New Roman" w:hAnsi="Times New Roman" w:cs="Times New Roman"/>
                <w:color w:val="000000"/>
                <w:sz w:val="18"/>
                <w:szCs w:val="18"/>
              </w:rPr>
              <w:t>минвата</w:t>
            </w:r>
          </w:p>
        </w:tc>
        <w:tc>
          <w:tcPr>
            <w:tcW w:w="769"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вода</w:t>
            </w:r>
          </w:p>
        </w:tc>
        <w:tc>
          <w:tcPr>
            <w:tcW w:w="1283" w:type="dxa"/>
            <w:tcBorders>
              <w:top w:val="nil"/>
              <w:left w:val="nil"/>
              <w:bottom w:val="single" w:sz="4" w:space="0" w:color="auto"/>
              <w:right w:val="single" w:sz="4" w:space="0" w:color="auto"/>
            </w:tcBorders>
            <w:shd w:val="clear" w:color="auto" w:fill="auto"/>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канальная</w:t>
            </w:r>
          </w:p>
        </w:tc>
        <w:tc>
          <w:tcPr>
            <w:tcW w:w="1174" w:type="dxa"/>
            <w:tcBorders>
              <w:top w:val="nil"/>
              <w:left w:val="nil"/>
              <w:bottom w:val="single" w:sz="4" w:space="0" w:color="auto"/>
              <w:right w:val="single" w:sz="4" w:space="0" w:color="auto"/>
            </w:tcBorders>
            <w:shd w:val="clear" w:color="auto" w:fill="auto"/>
            <w:vAlign w:val="bottom"/>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1981</w:t>
            </w:r>
          </w:p>
        </w:tc>
      </w:tr>
      <w:tr w:rsidR="00EB7D79" w:rsidRPr="006D5E66" w:rsidTr="00EB7D79">
        <w:trPr>
          <w:trHeight w:val="300"/>
          <w:jc w:val="center"/>
        </w:trPr>
        <w:tc>
          <w:tcPr>
            <w:tcW w:w="3369" w:type="dxa"/>
            <w:tcBorders>
              <w:top w:val="nil"/>
              <w:left w:val="single" w:sz="4" w:space="0" w:color="auto"/>
              <w:bottom w:val="single" w:sz="4" w:space="0" w:color="auto"/>
              <w:right w:val="single" w:sz="4" w:space="0" w:color="auto"/>
            </w:tcBorders>
            <w:shd w:val="clear" w:color="auto" w:fill="auto"/>
            <w:vAlign w:val="center"/>
          </w:tcPr>
          <w:p w:rsidR="00EB7D79" w:rsidRPr="00EB7D79" w:rsidRDefault="00EB7D79" w:rsidP="00EB7D79">
            <w:pPr>
              <w:rPr>
                <w:rFonts w:ascii="Times New Roman" w:hAnsi="Times New Roman" w:cs="Times New Roman"/>
                <w:color w:val="000000"/>
              </w:rPr>
            </w:pPr>
            <w:r w:rsidRPr="00EB7D79">
              <w:rPr>
                <w:rFonts w:ascii="Times New Roman" w:hAnsi="Times New Roman" w:cs="Times New Roman"/>
                <w:color w:val="000000"/>
              </w:rPr>
              <w:t>Вр-4 - Фабричная, 15</w:t>
            </w:r>
          </w:p>
        </w:tc>
        <w:tc>
          <w:tcPr>
            <w:tcW w:w="1275"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sz w:val="20"/>
                <w:szCs w:val="20"/>
              </w:rPr>
            </w:pPr>
            <w:r w:rsidRPr="00EB7D79">
              <w:rPr>
                <w:rFonts w:ascii="Times New Roman" w:hAnsi="Times New Roman" w:cs="Times New Roman"/>
                <w:color w:val="000000"/>
                <w:sz w:val="20"/>
                <w:szCs w:val="20"/>
              </w:rPr>
              <w:t>32</w:t>
            </w:r>
          </w:p>
        </w:tc>
        <w:tc>
          <w:tcPr>
            <w:tcW w:w="1276"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22</w:t>
            </w:r>
          </w:p>
        </w:tc>
        <w:tc>
          <w:tcPr>
            <w:tcW w:w="992"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sz w:val="18"/>
                <w:szCs w:val="18"/>
              </w:rPr>
            </w:pPr>
            <w:r w:rsidRPr="00EB7D79">
              <w:rPr>
                <w:rFonts w:ascii="Times New Roman" w:hAnsi="Times New Roman" w:cs="Times New Roman"/>
                <w:color w:val="000000"/>
                <w:sz w:val="18"/>
                <w:szCs w:val="18"/>
              </w:rPr>
              <w:t>минвата</w:t>
            </w:r>
          </w:p>
        </w:tc>
        <w:tc>
          <w:tcPr>
            <w:tcW w:w="769"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вода</w:t>
            </w:r>
          </w:p>
        </w:tc>
        <w:tc>
          <w:tcPr>
            <w:tcW w:w="1283" w:type="dxa"/>
            <w:tcBorders>
              <w:top w:val="nil"/>
              <w:left w:val="nil"/>
              <w:bottom w:val="single" w:sz="4" w:space="0" w:color="auto"/>
              <w:right w:val="single" w:sz="4" w:space="0" w:color="auto"/>
            </w:tcBorders>
            <w:shd w:val="clear" w:color="auto" w:fill="auto"/>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канальная</w:t>
            </w:r>
          </w:p>
        </w:tc>
        <w:tc>
          <w:tcPr>
            <w:tcW w:w="1174" w:type="dxa"/>
            <w:tcBorders>
              <w:top w:val="nil"/>
              <w:left w:val="nil"/>
              <w:bottom w:val="single" w:sz="4" w:space="0" w:color="auto"/>
              <w:right w:val="single" w:sz="4" w:space="0" w:color="auto"/>
            </w:tcBorders>
            <w:shd w:val="clear" w:color="auto" w:fill="auto"/>
            <w:vAlign w:val="bottom"/>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1981</w:t>
            </w:r>
          </w:p>
        </w:tc>
      </w:tr>
      <w:tr w:rsidR="00EB7D79" w:rsidRPr="006D5E66" w:rsidTr="00EB7D79">
        <w:trPr>
          <w:trHeight w:val="300"/>
          <w:jc w:val="center"/>
        </w:trPr>
        <w:tc>
          <w:tcPr>
            <w:tcW w:w="3369" w:type="dxa"/>
            <w:tcBorders>
              <w:top w:val="nil"/>
              <w:left w:val="single" w:sz="4" w:space="0" w:color="auto"/>
              <w:bottom w:val="single" w:sz="4" w:space="0" w:color="auto"/>
              <w:right w:val="single" w:sz="4" w:space="0" w:color="auto"/>
            </w:tcBorders>
            <w:shd w:val="clear" w:color="auto" w:fill="auto"/>
            <w:vAlign w:val="center"/>
          </w:tcPr>
          <w:p w:rsidR="00EB7D79" w:rsidRPr="00EB7D79" w:rsidRDefault="00EB7D79" w:rsidP="00EB7D79">
            <w:pPr>
              <w:rPr>
                <w:rFonts w:ascii="Times New Roman" w:hAnsi="Times New Roman" w:cs="Times New Roman"/>
                <w:color w:val="000000"/>
              </w:rPr>
            </w:pPr>
            <w:r w:rsidRPr="00EB7D79">
              <w:rPr>
                <w:rFonts w:ascii="Times New Roman" w:hAnsi="Times New Roman" w:cs="Times New Roman"/>
                <w:color w:val="000000"/>
              </w:rPr>
              <w:t>Вр-4 - Фабричная, 19</w:t>
            </w:r>
          </w:p>
        </w:tc>
        <w:tc>
          <w:tcPr>
            <w:tcW w:w="1275"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sz w:val="20"/>
                <w:szCs w:val="20"/>
              </w:rPr>
            </w:pPr>
            <w:r w:rsidRPr="00EB7D79">
              <w:rPr>
                <w:rFonts w:ascii="Times New Roman" w:hAnsi="Times New Roman" w:cs="Times New Roman"/>
                <w:color w:val="000000"/>
                <w:sz w:val="20"/>
                <w:szCs w:val="20"/>
              </w:rPr>
              <w:t>32</w:t>
            </w:r>
          </w:p>
        </w:tc>
        <w:tc>
          <w:tcPr>
            <w:tcW w:w="1276"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15</w:t>
            </w:r>
          </w:p>
        </w:tc>
        <w:tc>
          <w:tcPr>
            <w:tcW w:w="992"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sz w:val="18"/>
                <w:szCs w:val="18"/>
              </w:rPr>
            </w:pPr>
            <w:r w:rsidRPr="00EB7D79">
              <w:rPr>
                <w:rFonts w:ascii="Times New Roman" w:hAnsi="Times New Roman" w:cs="Times New Roman"/>
                <w:color w:val="000000"/>
                <w:sz w:val="18"/>
                <w:szCs w:val="18"/>
              </w:rPr>
              <w:t>минвата</w:t>
            </w:r>
          </w:p>
        </w:tc>
        <w:tc>
          <w:tcPr>
            <w:tcW w:w="769"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вода</w:t>
            </w:r>
          </w:p>
        </w:tc>
        <w:tc>
          <w:tcPr>
            <w:tcW w:w="1283" w:type="dxa"/>
            <w:tcBorders>
              <w:top w:val="nil"/>
              <w:left w:val="nil"/>
              <w:bottom w:val="single" w:sz="4" w:space="0" w:color="auto"/>
              <w:right w:val="single" w:sz="4" w:space="0" w:color="auto"/>
            </w:tcBorders>
            <w:shd w:val="clear" w:color="auto" w:fill="auto"/>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канальная</w:t>
            </w:r>
          </w:p>
        </w:tc>
        <w:tc>
          <w:tcPr>
            <w:tcW w:w="1174" w:type="dxa"/>
            <w:tcBorders>
              <w:top w:val="nil"/>
              <w:left w:val="nil"/>
              <w:bottom w:val="single" w:sz="4" w:space="0" w:color="auto"/>
              <w:right w:val="single" w:sz="4" w:space="0" w:color="auto"/>
            </w:tcBorders>
            <w:shd w:val="clear" w:color="auto" w:fill="auto"/>
            <w:vAlign w:val="bottom"/>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1981</w:t>
            </w:r>
          </w:p>
        </w:tc>
      </w:tr>
      <w:tr w:rsidR="00EB7D79" w:rsidRPr="006D5E66" w:rsidTr="00EB7D79">
        <w:trPr>
          <w:trHeight w:val="300"/>
          <w:jc w:val="center"/>
        </w:trPr>
        <w:tc>
          <w:tcPr>
            <w:tcW w:w="3369" w:type="dxa"/>
            <w:tcBorders>
              <w:top w:val="nil"/>
              <w:left w:val="single" w:sz="4" w:space="0" w:color="auto"/>
              <w:bottom w:val="single" w:sz="4" w:space="0" w:color="auto"/>
              <w:right w:val="single" w:sz="4" w:space="0" w:color="auto"/>
            </w:tcBorders>
            <w:shd w:val="clear" w:color="auto" w:fill="auto"/>
            <w:vAlign w:val="center"/>
          </w:tcPr>
          <w:p w:rsidR="00EB7D79" w:rsidRPr="00EB7D79" w:rsidRDefault="00EB7D79" w:rsidP="00EB7D79">
            <w:pPr>
              <w:rPr>
                <w:rFonts w:ascii="Times New Roman" w:hAnsi="Times New Roman" w:cs="Times New Roman"/>
                <w:color w:val="000000"/>
              </w:rPr>
            </w:pPr>
            <w:r w:rsidRPr="00EB7D79">
              <w:rPr>
                <w:rFonts w:ascii="Times New Roman" w:hAnsi="Times New Roman" w:cs="Times New Roman"/>
                <w:color w:val="000000"/>
              </w:rPr>
              <w:t>ТК-6 - ТК-9</w:t>
            </w:r>
          </w:p>
        </w:tc>
        <w:tc>
          <w:tcPr>
            <w:tcW w:w="1275"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sz w:val="20"/>
                <w:szCs w:val="20"/>
              </w:rPr>
            </w:pPr>
            <w:r w:rsidRPr="00EB7D79">
              <w:rPr>
                <w:rFonts w:ascii="Times New Roman" w:hAnsi="Times New Roman" w:cs="Times New Roman"/>
                <w:color w:val="000000"/>
                <w:sz w:val="20"/>
                <w:szCs w:val="20"/>
              </w:rPr>
              <w:t>159</w:t>
            </w:r>
          </w:p>
        </w:tc>
        <w:tc>
          <w:tcPr>
            <w:tcW w:w="1276"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81</w:t>
            </w:r>
          </w:p>
        </w:tc>
        <w:tc>
          <w:tcPr>
            <w:tcW w:w="992"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sz w:val="18"/>
                <w:szCs w:val="18"/>
              </w:rPr>
            </w:pPr>
            <w:r w:rsidRPr="00EB7D79">
              <w:rPr>
                <w:rFonts w:ascii="Times New Roman" w:hAnsi="Times New Roman" w:cs="Times New Roman"/>
                <w:color w:val="000000"/>
                <w:sz w:val="18"/>
                <w:szCs w:val="18"/>
              </w:rPr>
              <w:t>ППУ</w:t>
            </w:r>
          </w:p>
        </w:tc>
        <w:tc>
          <w:tcPr>
            <w:tcW w:w="769"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вода</w:t>
            </w:r>
          </w:p>
        </w:tc>
        <w:tc>
          <w:tcPr>
            <w:tcW w:w="1283" w:type="dxa"/>
            <w:tcBorders>
              <w:top w:val="nil"/>
              <w:left w:val="nil"/>
              <w:bottom w:val="single" w:sz="4" w:space="0" w:color="auto"/>
              <w:right w:val="single" w:sz="4" w:space="0" w:color="auto"/>
            </w:tcBorders>
            <w:shd w:val="clear" w:color="auto" w:fill="auto"/>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канальная</w:t>
            </w:r>
          </w:p>
        </w:tc>
        <w:tc>
          <w:tcPr>
            <w:tcW w:w="1174" w:type="dxa"/>
            <w:tcBorders>
              <w:top w:val="nil"/>
              <w:left w:val="nil"/>
              <w:bottom w:val="single" w:sz="4" w:space="0" w:color="auto"/>
              <w:right w:val="single" w:sz="4" w:space="0" w:color="auto"/>
            </w:tcBorders>
            <w:shd w:val="clear" w:color="auto" w:fill="auto"/>
            <w:vAlign w:val="bottom"/>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2003</w:t>
            </w:r>
          </w:p>
        </w:tc>
      </w:tr>
      <w:tr w:rsidR="00EB7D79" w:rsidRPr="006D5E66" w:rsidTr="00EB7D79">
        <w:trPr>
          <w:trHeight w:val="300"/>
          <w:jc w:val="center"/>
        </w:trPr>
        <w:tc>
          <w:tcPr>
            <w:tcW w:w="3369" w:type="dxa"/>
            <w:tcBorders>
              <w:top w:val="nil"/>
              <w:left w:val="single" w:sz="4" w:space="0" w:color="auto"/>
              <w:bottom w:val="single" w:sz="4" w:space="0" w:color="auto"/>
              <w:right w:val="single" w:sz="4" w:space="0" w:color="auto"/>
            </w:tcBorders>
            <w:shd w:val="clear" w:color="auto" w:fill="auto"/>
            <w:vAlign w:val="center"/>
          </w:tcPr>
          <w:p w:rsidR="00EB7D79" w:rsidRPr="00EB7D79" w:rsidRDefault="00EB7D79" w:rsidP="00EB7D79">
            <w:pPr>
              <w:rPr>
                <w:rFonts w:ascii="Times New Roman" w:hAnsi="Times New Roman" w:cs="Times New Roman"/>
                <w:color w:val="000000"/>
              </w:rPr>
            </w:pPr>
            <w:r w:rsidRPr="00EB7D79">
              <w:rPr>
                <w:rFonts w:ascii="Times New Roman" w:hAnsi="Times New Roman" w:cs="Times New Roman"/>
                <w:color w:val="000000"/>
              </w:rPr>
              <w:t>ТК-9 - Мичурина,11</w:t>
            </w:r>
          </w:p>
        </w:tc>
        <w:tc>
          <w:tcPr>
            <w:tcW w:w="1275"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sz w:val="20"/>
                <w:szCs w:val="20"/>
              </w:rPr>
            </w:pPr>
            <w:r w:rsidRPr="00EB7D79">
              <w:rPr>
                <w:rFonts w:ascii="Times New Roman" w:hAnsi="Times New Roman" w:cs="Times New Roman"/>
                <w:color w:val="000000"/>
                <w:sz w:val="20"/>
                <w:szCs w:val="20"/>
              </w:rPr>
              <w:t>89</w:t>
            </w:r>
          </w:p>
        </w:tc>
        <w:tc>
          <w:tcPr>
            <w:tcW w:w="1276"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54</w:t>
            </w:r>
          </w:p>
        </w:tc>
        <w:tc>
          <w:tcPr>
            <w:tcW w:w="992"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sz w:val="18"/>
                <w:szCs w:val="18"/>
              </w:rPr>
            </w:pPr>
            <w:r w:rsidRPr="00EB7D79">
              <w:rPr>
                <w:rFonts w:ascii="Times New Roman" w:hAnsi="Times New Roman" w:cs="Times New Roman"/>
                <w:color w:val="000000"/>
                <w:sz w:val="18"/>
                <w:szCs w:val="18"/>
              </w:rPr>
              <w:t>минвата</w:t>
            </w:r>
          </w:p>
        </w:tc>
        <w:tc>
          <w:tcPr>
            <w:tcW w:w="769"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вода</w:t>
            </w:r>
          </w:p>
        </w:tc>
        <w:tc>
          <w:tcPr>
            <w:tcW w:w="1283" w:type="dxa"/>
            <w:tcBorders>
              <w:top w:val="nil"/>
              <w:left w:val="nil"/>
              <w:bottom w:val="single" w:sz="4" w:space="0" w:color="auto"/>
              <w:right w:val="single" w:sz="4" w:space="0" w:color="auto"/>
            </w:tcBorders>
            <w:shd w:val="clear" w:color="auto" w:fill="auto"/>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канальная</w:t>
            </w:r>
          </w:p>
        </w:tc>
        <w:tc>
          <w:tcPr>
            <w:tcW w:w="1174" w:type="dxa"/>
            <w:tcBorders>
              <w:top w:val="nil"/>
              <w:left w:val="nil"/>
              <w:bottom w:val="single" w:sz="4" w:space="0" w:color="auto"/>
              <w:right w:val="single" w:sz="4" w:space="0" w:color="auto"/>
            </w:tcBorders>
            <w:shd w:val="clear" w:color="auto" w:fill="auto"/>
            <w:vAlign w:val="bottom"/>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1984</w:t>
            </w:r>
          </w:p>
        </w:tc>
      </w:tr>
      <w:tr w:rsidR="00EB7D79" w:rsidRPr="006D5E66" w:rsidTr="00EB7D79">
        <w:trPr>
          <w:trHeight w:val="300"/>
          <w:jc w:val="center"/>
        </w:trPr>
        <w:tc>
          <w:tcPr>
            <w:tcW w:w="3369" w:type="dxa"/>
            <w:tcBorders>
              <w:top w:val="nil"/>
              <w:left w:val="single" w:sz="4" w:space="0" w:color="auto"/>
              <w:bottom w:val="single" w:sz="4" w:space="0" w:color="auto"/>
              <w:right w:val="single" w:sz="4" w:space="0" w:color="auto"/>
            </w:tcBorders>
            <w:shd w:val="clear" w:color="auto" w:fill="auto"/>
            <w:vAlign w:val="center"/>
          </w:tcPr>
          <w:p w:rsidR="00EB7D79" w:rsidRPr="00EB7D79" w:rsidRDefault="00EB7D79" w:rsidP="00EB7D79">
            <w:pPr>
              <w:rPr>
                <w:rFonts w:ascii="Times New Roman" w:hAnsi="Times New Roman" w:cs="Times New Roman"/>
                <w:color w:val="000000"/>
              </w:rPr>
            </w:pPr>
            <w:r w:rsidRPr="00EB7D79">
              <w:rPr>
                <w:rFonts w:ascii="Times New Roman" w:hAnsi="Times New Roman" w:cs="Times New Roman"/>
                <w:color w:val="000000"/>
              </w:rPr>
              <w:t>ТК-9 - ТК-10</w:t>
            </w:r>
          </w:p>
        </w:tc>
        <w:tc>
          <w:tcPr>
            <w:tcW w:w="1275"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sz w:val="20"/>
                <w:szCs w:val="20"/>
              </w:rPr>
            </w:pPr>
            <w:r w:rsidRPr="00EB7D79">
              <w:rPr>
                <w:rFonts w:ascii="Times New Roman" w:hAnsi="Times New Roman" w:cs="Times New Roman"/>
                <w:color w:val="000000"/>
                <w:sz w:val="20"/>
                <w:szCs w:val="20"/>
              </w:rPr>
              <w:t>159</w:t>
            </w:r>
          </w:p>
        </w:tc>
        <w:tc>
          <w:tcPr>
            <w:tcW w:w="1276"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23</w:t>
            </w:r>
          </w:p>
        </w:tc>
        <w:tc>
          <w:tcPr>
            <w:tcW w:w="992"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sz w:val="18"/>
                <w:szCs w:val="18"/>
              </w:rPr>
            </w:pPr>
            <w:r w:rsidRPr="00EB7D79">
              <w:rPr>
                <w:rFonts w:ascii="Times New Roman" w:hAnsi="Times New Roman" w:cs="Times New Roman"/>
                <w:color w:val="000000"/>
                <w:sz w:val="18"/>
                <w:szCs w:val="18"/>
              </w:rPr>
              <w:t>минвата</w:t>
            </w:r>
          </w:p>
        </w:tc>
        <w:tc>
          <w:tcPr>
            <w:tcW w:w="769"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вода</w:t>
            </w:r>
          </w:p>
        </w:tc>
        <w:tc>
          <w:tcPr>
            <w:tcW w:w="1283" w:type="dxa"/>
            <w:tcBorders>
              <w:top w:val="nil"/>
              <w:left w:val="nil"/>
              <w:bottom w:val="single" w:sz="4" w:space="0" w:color="auto"/>
              <w:right w:val="single" w:sz="4" w:space="0" w:color="auto"/>
            </w:tcBorders>
            <w:shd w:val="clear" w:color="auto" w:fill="auto"/>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канальная</w:t>
            </w:r>
          </w:p>
        </w:tc>
        <w:tc>
          <w:tcPr>
            <w:tcW w:w="1174" w:type="dxa"/>
            <w:tcBorders>
              <w:top w:val="nil"/>
              <w:left w:val="nil"/>
              <w:bottom w:val="single" w:sz="4" w:space="0" w:color="auto"/>
              <w:right w:val="single" w:sz="4" w:space="0" w:color="auto"/>
            </w:tcBorders>
            <w:shd w:val="clear" w:color="auto" w:fill="auto"/>
            <w:vAlign w:val="bottom"/>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1981</w:t>
            </w:r>
          </w:p>
        </w:tc>
      </w:tr>
      <w:tr w:rsidR="00EB7D79" w:rsidRPr="006D5E66" w:rsidTr="00EB7D79">
        <w:trPr>
          <w:trHeight w:val="300"/>
          <w:jc w:val="center"/>
        </w:trPr>
        <w:tc>
          <w:tcPr>
            <w:tcW w:w="3369" w:type="dxa"/>
            <w:tcBorders>
              <w:top w:val="nil"/>
              <w:left w:val="single" w:sz="4" w:space="0" w:color="auto"/>
              <w:bottom w:val="single" w:sz="4" w:space="0" w:color="auto"/>
              <w:right w:val="single" w:sz="4" w:space="0" w:color="auto"/>
            </w:tcBorders>
            <w:shd w:val="clear" w:color="auto" w:fill="auto"/>
            <w:vAlign w:val="center"/>
          </w:tcPr>
          <w:p w:rsidR="00EB7D79" w:rsidRPr="00EB7D79" w:rsidRDefault="00EB7D79" w:rsidP="00EB7D79">
            <w:pPr>
              <w:rPr>
                <w:rFonts w:ascii="Times New Roman" w:hAnsi="Times New Roman" w:cs="Times New Roman"/>
                <w:color w:val="000000"/>
              </w:rPr>
            </w:pPr>
            <w:r w:rsidRPr="00EB7D79">
              <w:rPr>
                <w:rFonts w:ascii="Times New Roman" w:hAnsi="Times New Roman" w:cs="Times New Roman"/>
                <w:color w:val="000000"/>
              </w:rPr>
              <w:t>ТК-10 - Мичурина,9</w:t>
            </w:r>
          </w:p>
        </w:tc>
        <w:tc>
          <w:tcPr>
            <w:tcW w:w="1275"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sz w:val="20"/>
                <w:szCs w:val="20"/>
              </w:rPr>
            </w:pPr>
            <w:r w:rsidRPr="00EB7D79">
              <w:rPr>
                <w:rFonts w:ascii="Times New Roman" w:hAnsi="Times New Roman" w:cs="Times New Roman"/>
                <w:color w:val="000000"/>
                <w:sz w:val="20"/>
                <w:szCs w:val="20"/>
              </w:rPr>
              <w:t>89</w:t>
            </w:r>
          </w:p>
        </w:tc>
        <w:tc>
          <w:tcPr>
            <w:tcW w:w="1276"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5</w:t>
            </w:r>
          </w:p>
        </w:tc>
        <w:tc>
          <w:tcPr>
            <w:tcW w:w="992"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sz w:val="18"/>
                <w:szCs w:val="18"/>
              </w:rPr>
            </w:pPr>
            <w:r w:rsidRPr="00EB7D79">
              <w:rPr>
                <w:rFonts w:ascii="Times New Roman" w:hAnsi="Times New Roman" w:cs="Times New Roman"/>
                <w:color w:val="000000"/>
                <w:sz w:val="18"/>
                <w:szCs w:val="18"/>
              </w:rPr>
              <w:t>минвата</w:t>
            </w:r>
          </w:p>
        </w:tc>
        <w:tc>
          <w:tcPr>
            <w:tcW w:w="769"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вода</w:t>
            </w:r>
          </w:p>
        </w:tc>
        <w:tc>
          <w:tcPr>
            <w:tcW w:w="1283" w:type="dxa"/>
            <w:tcBorders>
              <w:top w:val="nil"/>
              <w:left w:val="nil"/>
              <w:bottom w:val="single" w:sz="4" w:space="0" w:color="auto"/>
              <w:right w:val="single" w:sz="4" w:space="0" w:color="auto"/>
            </w:tcBorders>
            <w:shd w:val="clear" w:color="auto" w:fill="auto"/>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канальная</w:t>
            </w:r>
          </w:p>
        </w:tc>
        <w:tc>
          <w:tcPr>
            <w:tcW w:w="1174" w:type="dxa"/>
            <w:tcBorders>
              <w:top w:val="nil"/>
              <w:left w:val="nil"/>
              <w:bottom w:val="single" w:sz="4" w:space="0" w:color="auto"/>
              <w:right w:val="single" w:sz="4" w:space="0" w:color="auto"/>
            </w:tcBorders>
            <w:shd w:val="clear" w:color="auto" w:fill="auto"/>
            <w:vAlign w:val="bottom"/>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1981</w:t>
            </w:r>
          </w:p>
        </w:tc>
      </w:tr>
      <w:tr w:rsidR="00EB7D79" w:rsidRPr="006D5E66" w:rsidTr="00EB7D79">
        <w:trPr>
          <w:trHeight w:val="300"/>
          <w:jc w:val="center"/>
        </w:trPr>
        <w:tc>
          <w:tcPr>
            <w:tcW w:w="3369" w:type="dxa"/>
            <w:tcBorders>
              <w:top w:val="nil"/>
              <w:left w:val="single" w:sz="4" w:space="0" w:color="auto"/>
              <w:bottom w:val="single" w:sz="4" w:space="0" w:color="auto"/>
              <w:right w:val="single" w:sz="4" w:space="0" w:color="auto"/>
            </w:tcBorders>
            <w:shd w:val="clear" w:color="000000" w:fill="FFFFFF"/>
            <w:vAlign w:val="center"/>
          </w:tcPr>
          <w:p w:rsidR="00EB7D79" w:rsidRPr="00EB7D79" w:rsidRDefault="00EB7D79" w:rsidP="00EB7D79">
            <w:pPr>
              <w:rPr>
                <w:rFonts w:ascii="Times New Roman" w:hAnsi="Times New Roman" w:cs="Times New Roman"/>
                <w:color w:val="000000"/>
              </w:rPr>
            </w:pPr>
            <w:r w:rsidRPr="00EB7D79">
              <w:rPr>
                <w:rFonts w:ascii="Times New Roman" w:hAnsi="Times New Roman" w:cs="Times New Roman"/>
                <w:color w:val="000000"/>
              </w:rPr>
              <w:t>ТК-10 - ТК-11</w:t>
            </w:r>
          </w:p>
        </w:tc>
        <w:tc>
          <w:tcPr>
            <w:tcW w:w="1275"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sz w:val="20"/>
                <w:szCs w:val="20"/>
              </w:rPr>
            </w:pPr>
            <w:r w:rsidRPr="00EB7D79">
              <w:rPr>
                <w:rFonts w:ascii="Times New Roman" w:hAnsi="Times New Roman" w:cs="Times New Roman"/>
                <w:color w:val="000000"/>
                <w:sz w:val="20"/>
                <w:szCs w:val="20"/>
              </w:rPr>
              <w:t>159</w:t>
            </w:r>
          </w:p>
        </w:tc>
        <w:tc>
          <w:tcPr>
            <w:tcW w:w="1276"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30</w:t>
            </w:r>
          </w:p>
        </w:tc>
        <w:tc>
          <w:tcPr>
            <w:tcW w:w="992"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sz w:val="18"/>
                <w:szCs w:val="18"/>
              </w:rPr>
            </w:pPr>
            <w:r w:rsidRPr="00EB7D79">
              <w:rPr>
                <w:rFonts w:ascii="Times New Roman" w:hAnsi="Times New Roman" w:cs="Times New Roman"/>
                <w:color w:val="000000"/>
                <w:sz w:val="18"/>
                <w:szCs w:val="18"/>
              </w:rPr>
              <w:t>минвата</w:t>
            </w:r>
          </w:p>
        </w:tc>
        <w:tc>
          <w:tcPr>
            <w:tcW w:w="769"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вода</w:t>
            </w:r>
          </w:p>
        </w:tc>
        <w:tc>
          <w:tcPr>
            <w:tcW w:w="1283"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канальная</w:t>
            </w:r>
          </w:p>
        </w:tc>
        <w:tc>
          <w:tcPr>
            <w:tcW w:w="1174" w:type="dxa"/>
            <w:tcBorders>
              <w:top w:val="nil"/>
              <w:left w:val="nil"/>
              <w:bottom w:val="single" w:sz="4" w:space="0" w:color="auto"/>
              <w:right w:val="single" w:sz="4" w:space="0" w:color="auto"/>
            </w:tcBorders>
            <w:shd w:val="clear" w:color="auto" w:fill="auto"/>
            <w:vAlign w:val="bottom"/>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1981</w:t>
            </w:r>
          </w:p>
        </w:tc>
      </w:tr>
      <w:tr w:rsidR="00EB7D79" w:rsidRPr="006D5E66" w:rsidTr="00EB7D79">
        <w:trPr>
          <w:trHeight w:val="300"/>
          <w:jc w:val="center"/>
        </w:trPr>
        <w:tc>
          <w:tcPr>
            <w:tcW w:w="3369" w:type="dxa"/>
            <w:tcBorders>
              <w:top w:val="nil"/>
              <w:left w:val="single" w:sz="4" w:space="0" w:color="auto"/>
              <w:bottom w:val="single" w:sz="4" w:space="0" w:color="auto"/>
              <w:right w:val="single" w:sz="4" w:space="0" w:color="auto"/>
            </w:tcBorders>
            <w:shd w:val="clear" w:color="000000" w:fill="FFFFFF"/>
            <w:vAlign w:val="center"/>
          </w:tcPr>
          <w:p w:rsidR="00EB7D79" w:rsidRPr="00EB7D79" w:rsidRDefault="00EB7D79" w:rsidP="00EB7D79">
            <w:pPr>
              <w:rPr>
                <w:rFonts w:ascii="Times New Roman" w:hAnsi="Times New Roman" w:cs="Times New Roman"/>
                <w:color w:val="000000"/>
              </w:rPr>
            </w:pPr>
            <w:r w:rsidRPr="00EB7D79">
              <w:rPr>
                <w:rFonts w:ascii="Times New Roman" w:hAnsi="Times New Roman" w:cs="Times New Roman"/>
                <w:color w:val="000000"/>
              </w:rPr>
              <w:t>ТК-11 - Мичурина,10</w:t>
            </w:r>
          </w:p>
        </w:tc>
        <w:tc>
          <w:tcPr>
            <w:tcW w:w="1275"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sz w:val="20"/>
                <w:szCs w:val="20"/>
              </w:rPr>
            </w:pPr>
            <w:r w:rsidRPr="00EB7D79">
              <w:rPr>
                <w:rFonts w:ascii="Times New Roman" w:hAnsi="Times New Roman" w:cs="Times New Roman"/>
                <w:color w:val="000000"/>
                <w:sz w:val="20"/>
                <w:szCs w:val="20"/>
              </w:rPr>
              <w:t>108</w:t>
            </w:r>
          </w:p>
        </w:tc>
        <w:tc>
          <w:tcPr>
            <w:tcW w:w="1276"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32</w:t>
            </w:r>
          </w:p>
        </w:tc>
        <w:tc>
          <w:tcPr>
            <w:tcW w:w="992"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sz w:val="18"/>
                <w:szCs w:val="18"/>
              </w:rPr>
            </w:pPr>
            <w:r w:rsidRPr="00EB7D79">
              <w:rPr>
                <w:rFonts w:ascii="Times New Roman" w:hAnsi="Times New Roman" w:cs="Times New Roman"/>
                <w:color w:val="000000"/>
                <w:sz w:val="18"/>
                <w:szCs w:val="18"/>
              </w:rPr>
              <w:t>минвата</w:t>
            </w:r>
          </w:p>
        </w:tc>
        <w:tc>
          <w:tcPr>
            <w:tcW w:w="769"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вода</w:t>
            </w:r>
          </w:p>
        </w:tc>
        <w:tc>
          <w:tcPr>
            <w:tcW w:w="1283"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канальная</w:t>
            </w:r>
          </w:p>
        </w:tc>
        <w:tc>
          <w:tcPr>
            <w:tcW w:w="1174" w:type="dxa"/>
            <w:tcBorders>
              <w:top w:val="nil"/>
              <w:left w:val="nil"/>
              <w:bottom w:val="single" w:sz="4" w:space="0" w:color="auto"/>
              <w:right w:val="single" w:sz="4" w:space="0" w:color="auto"/>
            </w:tcBorders>
            <w:shd w:val="clear" w:color="auto" w:fill="auto"/>
            <w:vAlign w:val="bottom"/>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1981</w:t>
            </w:r>
          </w:p>
        </w:tc>
      </w:tr>
      <w:tr w:rsidR="00EB7D79" w:rsidRPr="006D5E66" w:rsidTr="00EB7D79">
        <w:trPr>
          <w:trHeight w:val="300"/>
          <w:jc w:val="center"/>
        </w:trPr>
        <w:tc>
          <w:tcPr>
            <w:tcW w:w="3369" w:type="dxa"/>
            <w:tcBorders>
              <w:top w:val="nil"/>
              <w:left w:val="single" w:sz="4" w:space="0" w:color="auto"/>
              <w:bottom w:val="single" w:sz="4" w:space="0" w:color="auto"/>
              <w:right w:val="single" w:sz="4" w:space="0" w:color="auto"/>
            </w:tcBorders>
            <w:shd w:val="clear" w:color="000000" w:fill="FFFFFF"/>
            <w:vAlign w:val="center"/>
          </w:tcPr>
          <w:p w:rsidR="00EB7D79" w:rsidRPr="00EB7D79" w:rsidRDefault="00EB7D79" w:rsidP="00EB7D79">
            <w:pPr>
              <w:rPr>
                <w:rFonts w:ascii="Times New Roman" w:hAnsi="Times New Roman" w:cs="Times New Roman"/>
                <w:color w:val="000000"/>
              </w:rPr>
            </w:pPr>
            <w:r w:rsidRPr="00EB7D79">
              <w:rPr>
                <w:rFonts w:ascii="Times New Roman" w:hAnsi="Times New Roman" w:cs="Times New Roman"/>
                <w:color w:val="000000"/>
              </w:rPr>
              <w:t>Тк-13 - Баня</w:t>
            </w:r>
          </w:p>
        </w:tc>
        <w:tc>
          <w:tcPr>
            <w:tcW w:w="1275"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sz w:val="20"/>
                <w:szCs w:val="20"/>
              </w:rPr>
            </w:pPr>
            <w:r w:rsidRPr="00EB7D79">
              <w:rPr>
                <w:rFonts w:ascii="Times New Roman" w:hAnsi="Times New Roman" w:cs="Times New Roman"/>
                <w:color w:val="000000"/>
                <w:sz w:val="20"/>
                <w:szCs w:val="20"/>
              </w:rPr>
              <w:t>108</w:t>
            </w:r>
          </w:p>
        </w:tc>
        <w:tc>
          <w:tcPr>
            <w:tcW w:w="1276"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14</w:t>
            </w:r>
          </w:p>
        </w:tc>
        <w:tc>
          <w:tcPr>
            <w:tcW w:w="992"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sz w:val="18"/>
                <w:szCs w:val="18"/>
              </w:rPr>
            </w:pPr>
            <w:r w:rsidRPr="00EB7D79">
              <w:rPr>
                <w:rFonts w:ascii="Times New Roman" w:hAnsi="Times New Roman" w:cs="Times New Roman"/>
                <w:color w:val="000000"/>
                <w:sz w:val="18"/>
                <w:szCs w:val="18"/>
              </w:rPr>
              <w:t>минвата</w:t>
            </w:r>
          </w:p>
        </w:tc>
        <w:tc>
          <w:tcPr>
            <w:tcW w:w="769"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вода</w:t>
            </w:r>
          </w:p>
        </w:tc>
        <w:tc>
          <w:tcPr>
            <w:tcW w:w="1283"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канальная</w:t>
            </w:r>
          </w:p>
        </w:tc>
        <w:tc>
          <w:tcPr>
            <w:tcW w:w="1174" w:type="dxa"/>
            <w:tcBorders>
              <w:top w:val="nil"/>
              <w:left w:val="nil"/>
              <w:bottom w:val="single" w:sz="4" w:space="0" w:color="auto"/>
              <w:right w:val="single" w:sz="4" w:space="0" w:color="auto"/>
            </w:tcBorders>
            <w:shd w:val="clear" w:color="auto" w:fill="auto"/>
            <w:vAlign w:val="bottom"/>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1981</w:t>
            </w:r>
          </w:p>
        </w:tc>
      </w:tr>
      <w:tr w:rsidR="00EB7D79" w:rsidRPr="006D5E66" w:rsidTr="00EB7D79">
        <w:trPr>
          <w:trHeight w:val="300"/>
          <w:jc w:val="center"/>
        </w:trPr>
        <w:tc>
          <w:tcPr>
            <w:tcW w:w="3369" w:type="dxa"/>
            <w:tcBorders>
              <w:top w:val="nil"/>
              <w:left w:val="single" w:sz="4" w:space="0" w:color="auto"/>
              <w:bottom w:val="single" w:sz="4" w:space="0" w:color="auto"/>
              <w:right w:val="single" w:sz="4" w:space="0" w:color="auto"/>
            </w:tcBorders>
            <w:shd w:val="clear" w:color="000000" w:fill="FFFFFF"/>
            <w:vAlign w:val="center"/>
          </w:tcPr>
          <w:p w:rsidR="00EB7D79" w:rsidRPr="00EB7D79" w:rsidRDefault="00EB7D79" w:rsidP="00EB7D79">
            <w:pPr>
              <w:rPr>
                <w:rFonts w:ascii="Times New Roman" w:hAnsi="Times New Roman" w:cs="Times New Roman"/>
                <w:color w:val="000000"/>
              </w:rPr>
            </w:pPr>
            <w:r w:rsidRPr="00EB7D79">
              <w:rPr>
                <w:rFonts w:ascii="Times New Roman" w:hAnsi="Times New Roman" w:cs="Times New Roman"/>
                <w:color w:val="000000"/>
              </w:rPr>
              <w:t>ТК-9 - Вр-5</w:t>
            </w:r>
          </w:p>
        </w:tc>
        <w:tc>
          <w:tcPr>
            <w:tcW w:w="1275"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sz w:val="20"/>
                <w:szCs w:val="20"/>
              </w:rPr>
            </w:pPr>
            <w:r w:rsidRPr="00EB7D79">
              <w:rPr>
                <w:rFonts w:ascii="Times New Roman" w:hAnsi="Times New Roman" w:cs="Times New Roman"/>
                <w:color w:val="000000"/>
                <w:sz w:val="20"/>
                <w:szCs w:val="20"/>
              </w:rPr>
              <w:t>89</w:t>
            </w:r>
          </w:p>
        </w:tc>
        <w:tc>
          <w:tcPr>
            <w:tcW w:w="1276"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69</w:t>
            </w:r>
          </w:p>
        </w:tc>
        <w:tc>
          <w:tcPr>
            <w:tcW w:w="992"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sz w:val="18"/>
                <w:szCs w:val="18"/>
              </w:rPr>
            </w:pPr>
            <w:r w:rsidRPr="00EB7D79">
              <w:rPr>
                <w:rFonts w:ascii="Times New Roman" w:hAnsi="Times New Roman" w:cs="Times New Roman"/>
                <w:color w:val="000000"/>
                <w:sz w:val="18"/>
                <w:szCs w:val="18"/>
              </w:rPr>
              <w:t>минвата</w:t>
            </w:r>
          </w:p>
        </w:tc>
        <w:tc>
          <w:tcPr>
            <w:tcW w:w="769"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вода</w:t>
            </w:r>
          </w:p>
        </w:tc>
        <w:tc>
          <w:tcPr>
            <w:tcW w:w="1283"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канальная</w:t>
            </w:r>
          </w:p>
        </w:tc>
        <w:tc>
          <w:tcPr>
            <w:tcW w:w="1174" w:type="dxa"/>
            <w:tcBorders>
              <w:top w:val="nil"/>
              <w:left w:val="nil"/>
              <w:bottom w:val="single" w:sz="4" w:space="0" w:color="auto"/>
              <w:right w:val="single" w:sz="4" w:space="0" w:color="auto"/>
            </w:tcBorders>
            <w:shd w:val="clear" w:color="auto" w:fill="auto"/>
            <w:vAlign w:val="bottom"/>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1981</w:t>
            </w:r>
          </w:p>
        </w:tc>
      </w:tr>
      <w:tr w:rsidR="00EB7D79" w:rsidRPr="006D5E66" w:rsidTr="00EB7D79">
        <w:trPr>
          <w:trHeight w:val="300"/>
          <w:jc w:val="center"/>
        </w:trPr>
        <w:tc>
          <w:tcPr>
            <w:tcW w:w="3369" w:type="dxa"/>
            <w:tcBorders>
              <w:top w:val="nil"/>
              <w:left w:val="single" w:sz="4" w:space="0" w:color="auto"/>
              <w:bottom w:val="single" w:sz="4" w:space="0" w:color="auto"/>
              <w:right w:val="single" w:sz="4" w:space="0" w:color="auto"/>
            </w:tcBorders>
            <w:shd w:val="clear" w:color="000000" w:fill="FFFFFF"/>
            <w:vAlign w:val="center"/>
          </w:tcPr>
          <w:p w:rsidR="00EB7D79" w:rsidRPr="00EB7D79" w:rsidRDefault="00EB7D79" w:rsidP="00EB7D79">
            <w:pPr>
              <w:rPr>
                <w:rFonts w:ascii="Times New Roman" w:hAnsi="Times New Roman" w:cs="Times New Roman"/>
                <w:color w:val="000000"/>
              </w:rPr>
            </w:pPr>
            <w:r w:rsidRPr="00EB7D79">
              <w:rPr>
                <w:rFonts w:ascii="Times New Roman" w:hAnsi="Times New Roman" w:cs="Times New Roman"/>
                <w:color w:val="000000"/>
              </w:rPr>
              <w:t>ТК-12 - Детский сад</w:t>
            </w:r>
          </w:p>
        </w:tc>
        <w:tc>
          <w:tcPr>
            <w:tcW w:w="1275"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sz w:val="20"/>
                <w:szCs w:val="20"/>
              </w:rPr>
            </w:pPr>
            <w:r w:rsidRPr="00EB7D79">
              <w:rPr>
                <w:rFonts w:ascii="Times New Roman" w:hAnsi="Times New Roman" w:cs="Times New Roman"/>
                <w:color w:val="000000"/>
                <w:sz w:val="20"/>
                <w:szCs w:val="20"/>
              </w:rPr>
              <w:t>76</w:t>
            </w:r>
          </w:p>
        </w:tc>
        <w:tc>
          <w:tcPr>
            <w:tcW w:w="1276"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29</w:t>
            </w:r>
          </w:p>
        </w:tc>
        <w:tc>
          <w:tcPr>
            <w:tcW w:w="992"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sz w:val="18"/>
                <w:szCs w:val="18"/>
              </w:rPr>
            </w:pPr>
            <w:r w:rsidRPr="00EB7D79">
              <w:rPr>
                <w:rFonts w:ascii="Times New Roman" w:hAnsi="Times New Roman" w:cs="Times New Roman"/>
                <w:color w:val="000000"/>
                <w:sz w:val="18"/>
                <w:szCs w:val="18"/>
              </w:rPr>
              <w:t>минвата</w:t>
            </w:r>
          </w:p>
        </w:tc>
        <w:tc>
          <w:tcPr>
            <w:tcW w:w="769"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вода</w:t>
            </w:r>
          </w:p>
        </w:tc>
        <w:tc>
          <w:tcPr>
            <w:tcW w:w="1283"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канальная</w:t>
            </w:r>
          </w:p>
        </w:tc>
        <w:tc>
          <w:tcPr>
            <w:tcW w:w="1174" w:type="dxa"/>
            <w:tcBorders>
              <w:top w:val="nil"/>
              <w:left w:val="nil"/>
              <w:bottom w:val="single" w:sz="4" w:space="0" w:color="auto"/>
              <w:right w:val="single" w:sz="4" w:space="0" w:color="auto"/>
            </w:tcBorders>
            <w:shd w:val="clear" w:color="auto" w:fill="auto"/>
            <w:vAlign w:val="bottom"/>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1981</w:t>
            </w:r>
          </w:p>
        </w:tc>
      </w:tr>
      <w:tr w:rsidR="00EB7D79" w:rsidRPr="006D5E66" w:rsidTr="00EB7D79">
        <w:trPr>
          <w:trHeight w:val="300"/>
          <w:jc w:val="center"/>
        </w:trPr>
        <w:tc>
          <w:tcPr>
            <w:tcW w:w="3369" w:type="dxa"/>
            <w:tcBorders>
              <w:top w:val="nil"/>
              <w:left w:val="single" w:sz="4" w:space="0" w:color="auto"/>
              <w:bottom w:val="single" w:sz="4" w:space="0" w:color="auto"/>
              <w:right w:val="single" w:sz="4" w:space="0" w:color="auto"/>
            </w:tcBorders>
            <w:shd w:val="clear" w:color="000000" w:fill="FFFFFF"/>
            <w:vAlign w:val="center"/>
          </w:tcPr>
          <w:p w:rsidR="00EB7D79" w:rsidRPr="00EB7D79" w:rsidRDefault="00EB7D79" w:rsidP="00EB7D79">
            <w:pPr>
              <w:rPr>
                <w:rFonts w:ascii="Times New Roman" w:hAnsi="Times New Roman" w:cs="Times New Roman"/>
                <w:color w:val="000000"/>
              </w:rPr>
            </w:pPr>
            <w:r w:rsidRPr="00EB7D79">
              <w:rPr>
                <w:rFonts w:ascii="Times New Roman" w:hAnsi="Times New Roman" w:cs="Times New Roman"/>
                <w:color w:val="000000"/>
              </w:rPr>
              <w:t>Вр-5 - ТК-12</w:t>
            </w:r>
          </w:p>
        </w:tc>
        <w:tc>
          <w:tcPr>
            <w:tcW w:w="1275"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sz w:val="20"/>
                <w:szCs w:val="20"/>
              </w:rPr>
            </w:pPr>
            <w:r w:rsidRPr="00EB7D79">
              <w:rPr>
                <w:rFonts w:ascii="Times New Roman" w:hAnsi="Times New Roman" w:cs="Times New Roman"/>
                <w:color w:val="000000"/>
                <w:sz w:val="20"/>
                <w:szCs w:val="20"/>
              </w:rPr>
              <w:t>76</w:t>
            </w:r>
          </w:p>
        </w:tc>
        <w:tc>
          <w:tcPr>
            <w:tcW w:w="1276"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24</w:t>
            </w:r>
          </w:p>
        </w:tc>
        <w:tc>
          <w:tcPr>
            <w:tcW w:w="992"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sz w:val="18"/>
                <w:szCs w:val="18"/>
              </w:rPr>
            </w:pPr>
            <w:r w:rsidRPr="00EB7D79">
              <w:rPr>
                <w:rFonts w:ascii="Times New Roman" w:hAnsi="Times New Roman" w:cs="Times New Roman"/>
                <w:color w:val="000000"/>
                <w:sz w:val="18"/>
                <w:szCs w:val="18"/>
              </w:rPr>
              <w:t>минвата</w:t>
            </w:r>
          </w:p>
        </w:tc>
        <w:tc>
          <w:tcPr>
            <w:tcW w:w="769"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вода</w:t>
            </w:r>
          </w:p>
        </w:tc>
        <w:tc>
          <w:tcPr>
            <w:tcW w:w="1283"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канальная</w:t>
            </w:r>
          </w:p>
        </w:tc>
        <w:tc>
          <w:tcPr>
            <w:tcW w:w="1174" w:type="dxa"/>
            <w:tcBorders>
              <w:top w:val="nil"/>
              <w:left w:val="nil"/>
              <w:bottom w:val="single" w:sz="4" w:space="0" w:color="auto"/>
              <w:right w:val="single" w:sz="4" w:space="0" w:color="auto"/>
            </w:tcBorders>
            <w:shd w:val="clear" w:color="auto" w:fill="auto"/>
            <w:vAlign w:val="bottom"/>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1981</w:t>
            </w:r>
          </w:p>
        </w:tc>
      </w:tr>
      <w:tr w:rsidR="00EB7D79" w:rsidRPr="006D5E66" w:rsidTr="00EB7D79">
        <w:trPr>
          <w:trHeight w:val="300"/>
          <w:jc w:val="center"/>
        </w:trPr>
        <w:tc>
          <w:tcPr>
            <w:tcW w:w="3369" w:type="dxa"/>
            <w:tcBorders>
              <w:top w:val="nil"/>
              <w:left w:val="single" w:sz="4" w:space="0" w:color="auto"/>
              <w:bottom w:val="single" w:sz="4" w:space="0" w:color="auto"/>
              <w:right w:val="single" w:sz="4" w:space="0" w:color="auto"/>
            </w:tcBorders>
            <w:shd w:val="clear" w:color="000000" w:fill="FFFFFF"/>
            <w:vAlign w:val="center"/>
          </w:tcPr>
          <w:p w:rsidR="00EB7D79" w:rsidRPr="00EB7D79" w:rsidRDefault="00EB7D79" w:rsidP="00EB7D79">
            <w:pPr>
              <w:rPr>
                <w:rFonts w:ascii="Times New Roman" w:hAnsi="Times New Roman" w:cs="Times New Roman"/>
                <w:color w:val="000000"/>
              </w:rPr>
            </w:pPr>
            <w:r w:rsidRPr="00EB7D79">
              <w:rPr>
                <w:rFonts w:ascii="Times New Roman" w:hAnsi="Times New Roman" w:cs="Times New Roman"/>
                <w:color w:val="000000"/>
              </w:rPr>
              <w:t>ТК-12 - Фабричная,16</w:t>
            </w:r>
          </w:p>
        </w:tc>
        <w:tc>
          <w:tcPr>
            <w:tcW w:w="1275"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sz w:val="20"/>
                <w:szCs w:val="20"/>
              </w:rPr>
            </w:pPr>
            <w:r w:rsidRPr="00EB7D79">
              <w:rPr>
                <w:rFonts w:ascii="Times New Roman" w:hAnsi="Times New Roman" w:cs="Times New Roman"/>
                <w:color w:val="000000"/>
                <w:sz w:val="20"/>
                <w:szCs w:val="20"/>
              </w:rPr>
              <w:t>76</w:t>
            </w:r>
          </w:p>
        </w:tc>
        <w:tc>
          <w:tcPr>
            <w:tcW w:w="1276"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15</w:t>
            </w:r>
          </w:p>
        </w:tc>
        <w:tc>
          <w:tcPr>
            <w:tcW w:w="992"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sz w:val="18"/>
                <w:szCs w:val="18"/>
              </w:rPr>
            </w:pPr>
            <w:r w:rsidRPr="00EB7D79">
              <w:rPr>
                <w:rFonts w:ascii="Times New Roman" w:hAnsi="Times New Roman" w:cs="Times New Roman"/>
                <w:color w:val="000000"/>
                <w:sz w:val="18"/>
                <w:szCs w:val="18"/>
              </w:rPr>
              <w:t>минвата</w:t>
            </w:r>
          </w:p>
        </w:tc>
        <w:tc>
          <w:tcPr>
            <w:tcW w:w="769"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вода</w:t>
            </w:r>
          </w:p>
        </w:tc>
        <w:tc>
          <w:tcPr>
            <w:tcW w:w="1283"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канальная</w:t>
            </w:r>
          </w:p>
        </w:tc>
        <w:tc>
          <w:tcPr>
            <w:tcW w:w="1174" w:type="dxa"/>
            <w:tcBorders>
              <w:top w:val="nil"/>
              <w:left w:val="nil"/>
              <w:bottom w:val="single" w:sz="4" w:space="0" w:color="auto"/>
              <w:right w:val="single" w:sz="4" w:space="0" w:color="auto"/>
            </w:tcBorders>
            <w:shd w:val="clear" w:color="auto" w:fill="auto"/>
            <w:vAlign w:val="bottom"/>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1981</w:t>
            </w:r>
          </w:p>
        </w:tc>
      </w:tr>
      <w:tr w:rsidR="00EB7D79" w:rsidRPr="006D5E66" w:rsidTr="00EB7D79">
        <w:trPr>
          <w:trHeight w:val="300"/>
          <w:jc w:val="center"/>
        </w:trPr>
        <w:tc>
          <w:tcPr>
            <w:tcW w:w="3369" w:type="dxa"/>
            <w:tcBorders>
              <w:top w:val="nil"/>
              <w:left w:val="single" w:sz="4" w:space="0" w:color="auto"/>
              <w:bottom w:val="single" w:sz="4" w:space="0" w:color="auto"/>
              <w:right w:val="single" w:sz="4" w:space="0" w:color="auto"/>
            </w:tcBorders>
            <w:shd w:val="clear" w:color="000000" w:fill="FFFFFF"/>
            <w:vAlign w:val="center"/>
          </w:tcPr>
          <w:p w:rsidR="00EB7D79" w:rsidRPr="00EB7D79" w:rsidRDefault="00EB7D79" w:rsidP="00EB7D79">
            <w:pPr>
              <w:rPr>
                <w:rFonts w:ascii="Times New Roman" w:hAnsi="Times New Roman" w:cs="Times New Roman"/>
                <w:color w:val="000000"/>
              </w:rPr>
            </w:pPr>
            <w:r w:rsidRPr="00EB7D79">
              <w:rPr>
                <w:rFonts w:ascii="Times New Roman" w:hAnsi="Times New Roman" w:cs="Times New Roman"/>
                <w:color w:val="000000"/>
              </w:rPr>
              <w:t>ТК-12 - ТК-13</w:t>
            </w:r>
          </w:p>
        </w:tc>
        <w:tc>
          <w:tcPr>
            <w:tcW w:w="1275"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sz w:val="20"/>
                <w:szCs w:val="20"/>
              </w:rPr>
            </w:pPr>
            <w:r w:rsidRPr="00EB7D79">
              <w:rPr>
                <w:rFonts w:ascii="Times New Roman" w:hAnsi="Times New Roman" w:cs="Times New Roman"/>
                <w:color w:val="000000"/>
                <w:sz w:val="20"/>
                <w:szCs w:val="20"/>
              </w:rPr>
              <w:t>76</w:t>
            </w:r>
          </w:p>
        </w:tc>
        <w:tc>
          <w:tcPr>
            <w:tcW w:w="1276"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50</w:t>
            </w:r>
          </w:p>
        </w:tc>
        <w:tc>
          <w:tcPr>
            <w:tcW w:w="992"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sz w:val="18"/>
                <w:szCs w:val="18"/>
              </w:rPr>
            </w:pPr>
            <w:r w:rsidRPr="00EB7D79">
              <w:rPr>
                <w:rFonts w:ascii="Times New Roman" w:hAnsi="Times New Roman" w:cs="Times New Roman"/>
                <w:color w:val="000000"/>
                <w:sz w:val="18"/>
                <w:szCs w:val="18"/>
              </w:rPr>
              <w:t>минвата</w:t>
            </w:r>
          </w:p>
        </w:tc>
        <w:tc>
          <w:tcPr>
            <w:tcW w:w="769"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вода</w:t>
            </w:r>
          </w:p>
        </w:tc>
        <w:tc>
          <w:tcPr>
            <w:tcW w:w="1283"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канальная</w:t>
            </w:r>
          </w:p>
        </w:tc>
        <w:tc>
          <w:tcPr>
            <w:tcW w:w="1174" w:type="dxa"/>
            <w:tcBorders>
              <w:top w:val="nil"/>
              <w:left w:val="nil"/>
              <w:bottom w:val="single" w:sz="4" w:space="0" w:color="auto"/>
              <w:right w:val="single" w:sz="4" w:space="0" w:color="auto"/>
            </w:tcBorders>
            <w:shd w:val="clear" w:color="auto" w:fill="auto"/>
            <w:vAlign w:val="bottom"/>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1981</w:t>
            </w:r>
          </w:p>
        </w:tc>
      </w:tr>
      <w:tr w:rsidR="00EB7D79" w:rsidRPr="006D5E66" w:rsidTr="00EB7D79">
        <w:trPr>
          <w:trHeight w:val="300"/>
          <w:jc w:val="center"/>
        </w:trPr>
        <w:tc>
          <w:tcPr>
            <w:tcW w:w="3369" w:type="dxa"/>
            <w:tcBorders>
              <w:top w:val="nil"/>
              <w:left w:val="single" w:sz="4" w:space="0" w:color="auto"/>
              <w:bottom w:val="single" w:sz="4" w:space="0" w:color="auto"/>
              <w:right w:val="single" w:sz="4" w:space="0" w:color="auto"/>
            </w:tcBorders>
            <w:shd w:val="clear" w:color="auto" w:fill="auto"/>
            <w:vAlign w:val="center"/>
          </w:tcPr>
          <w:p w:rsidR="00EB7D79" w:rsidRPr="00EB7D79" w:rsidRDefault="00EB7D79" w:rsidP="00EB7D79">
            <w:pPr>
              <w:rPr>
                <w:rFonts w:ascii="Times New Roman" w:hAnsi="Times New Roman" w:cs="Times New Roman"/>
                <w:color w:val="000000"/>
              </w:rPr>
            </w:pPr>
            <w:r w:rsidRPr="00EB7D79">
              <w:rPr>
                <w:rFonts w:ascii="Times New Roman" w:hAnsi="Times New Roman" w:cs="Times New Roman"/>
                <w:color w:val="000000"/>
              </w:rPr>
              <w:t>ТК-12 - ТК-13</w:t>
            </w:r>
          </w:p>
        </w:tc>
        <w:tc>
          <w:tcPr>
            <w:tcW w:w="1275"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sz w:val="20"/>
                <w:szCs w:val="20"/>
              </w:rPr>
            </w:pPr>
            <w:r w:rsidRPr="00EB7D79">
              <w:rPr>
                <w:rFonts w:ascii="Times New Roman" w:hAnsi="Times New Roman" w:cs="Times New Roman"/>
                <w:color w:val="000000"/>
                <w:sz w:val="20"/>
                <w:szCs w:val="20"/>
              </w:rPr>
              <w:t>76</w:t>
            </w:r>
          </w:p>
        </w:tc>
        <w:tc>
          <w:tcPr>
            <w:tcW w:w="1276"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39</w:t>
            </w:r>
          </w:p>
        </w:tc>
        <w:tc>
          <w:tcPr>
            <w:tcW w:w="992"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sz w:val="18"/>
                <w:szCs w:val="18"/>
              </w:rPr>
            </w:pPr>
            <w:r w:rsidRPr="00EB7D79">
              <w:rPr>
                <w:rFonts w:ascii="Times New Roman" w:hAnsi="Times New Roman" w:cs="Times New Roman"/>
                <w:color w:val="000000"/>
                <w:sz w:val="18"/>
                <w:szCs w:val="18"/>
              </w:rPr>
              <w:t>минвата</w:t>
            </w:r>
          </w:p>
        </w:tc>
        <w:tc>
          <w:tcPr>
            <w:tcW w:w="769"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вода</w:t>
            </w:r>
          </w:p>
        </w:tc>
        <w:tc>
          <w:tcPr>
            <w:tcW w:w="1283" w:type="dxa"/>
            <w:tcBorders>
              <w:top w:val="nil"/>
              <w:left w:val="nil"/>
              <w:bottom w:val="single" w:sz="4" w:space="0" w:color="auto"/>
              <w:right w:val="single" w:sz="4" w:space="0" w:color="auto"/>
            </w:tcBorders>
            <w:shd w:val="clear" w:color="auto" w:fill="auto"/>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канальная</w:t>
            </w:r>
          </w:p>
        </w:tc>
        <w:tc>
          <w:tcPr>
            <w:tcW w:w="1174" w:type="dxa"/>
            <w:tcBorders>
              <w:top w:val="nil"/>
              <w:left w:val="nil"/>
              <w:bottom w:val="single" w:sz="4" w:space="0" w:color="auto"/>
              <w:right w:val="single" w:sz="4" w:space="0" w:color="auto"/>
            </w:tcBorders>
            <w:shd w:val="clear" w:color="auto" w:fill="auto"/>
            <w:vAlign w:val="bottom"/>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1981</w:t>
            </w:r>
          </w:p>
        </w:tc>
      </w:tr>
      <w:tr w:rsidR="00EB7D79" w:rsidRPr="006D5E66" w:rsidTr="00EB7D79">
        <w:trPr>
          <w:trHeight w:val="495"/>
          <w:jc w:val="center"/>
        </w:trPr>
        <w:tc>
          <w:tcPr>
            <w:tcW w:w="3369" w:type="dxa"/>
            <w:tcBorders>
              <w:top w:val="nil"/>
              <w:left w:val="single" w:sz="4" w:space="0" w:color="auto"/>
              <w:bottom w:val="single" w:sz="4" w:space="0" w:color="auto"/>
              <w:right w:val="single" w:sz="4" w:space="0" w:color="auto"/>
            </w:tcBorders>
            <w:shd w:val="clear" w:color="auto" w:fill="auto"/>
            <w:vAlign w:val="center"/>
          </w:tcPr>
          <w:p w:rsidR="00EB7D79" w:rsidRPr="00EB7D79" w:rsidRDefault="00EB7D79" w:rsidP="00EB7D79">
            <w:pPr>
              <w:rPr>
                <w:rFonts w:ascii="Times New Roman" w:hAnsi="Times New Roman" w:cs="Times New Roman"/>
                <w:color w:val="000000"/>
              </w:rPr>
            </w:pPr>
            <w:r w:rsidRPr="00EB7D79">
              <w:rPr>
                <w:rFonts w:ascii="Times New Roman" w:hAnsi="Times New Roman" w:cs="Times New Roman"/>
                <w:color w:val="000000"/>
              </w:rPr>
              <w:t>ТК-13 - Красная Слобода,1а</w:t>
            </w:r>
          </w:p>
        </w:tc>
        <w:tc>
          <w:tcPr>
            <w:tcW w:w="1275"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sz w:val="20"/>
                <w:szCs w:val="20"/>
              </w:rPr>
            </w:pPr>
            <w:r w:rsidRPr="00EB7D79">
              <w:rPr>
                <w:rFonts w:ascii="Times New Roman" w:hAnsi="Times New Roman" w:cs="Times New Roman"/>
                <w:color w:val="000000"/>
                <w:sz w:val="20"/>
                <w:szCs w:val="20"/>
              </w:rPr>
              <w:t>76</w:t>
            </w:r>
          </w:p>
        </w:tc>
        <w:tc>
          <w:tcPr>
            <w:tcW w:w="1276"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10</w:t>
            </w:r>
          </w:p>
        </w:tc>
        <w:tc>
          <w:tcPr>
            <w:tcW w:w="992"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sz w:val="18"/>
                <w:szCs w:val="18"/>
              </w:rPr>
            </w:pPr>
            <w:r w:rsidRPr="00EB7D79">
              <w:rPr>
                <w:rFonts w:ascii="Times New Roman" w:hAnsi="Times New Roman" w:cs="Times New Roman"/>
                <w:color w:val="000000"/>
                <w:sz w:val="18"/>
                <w:szCs w:val="18"/>
              </w:rPr>
              <w:t>минвата</w:t>
            </w:r>
          </w:p>
        </w:tc>
        <w:tc>
          <w:tcPr>
            <w:tcW w:w="769"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вода</w:t>
            </w:r>
          </w:p>
        </w:tc>
        <w:tc>
          <w:tcPr>
            <w:tcW w:w="1283" w:type="dxa"/>
            <w:tcBorders>
              <w:top w:val="nil"/>
              <w:left w:val="nil"/>
              <w:bottom w:val="single" w:sz="4" w:space="0" w:color="auto"/>
              <w:right w:val="single" w:sz="4" w:space="0" w:color="auto"/>
            </w:tcBorders>
            <w:shd w:val="clear" w:color="auto" w:fill="auto"/>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канальная</w:t>
            </w:r>
          </w:p>
        </w:tc>
        <w:tc>
          <w:tcPr>
            <w:tcW w:w="1174" w:type="dxa"/>
            <w:tcBorders>
              <w:top w:val="nil"/>
              <w:left w:val="nil"/>
              <w:bottom w:val="single" w:sz="4" w:space="0" w:color="auto"/>
              <w:right w:val="single" w:sz="4" w:space="0" w:color="auto"/>
            </w:tcBorders>
            <w:shd w:val="clear" w:color="auto" w:fill="auto"/>
            <w:vAlign w:val="bottom"/>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1981</w:t>
            </w:r>
          </w:p>
        </w:tc>
      </w:tr>
      <w:tr w:rsidR="00EB7D79" w:rsidRPr="006D5E66" w:rsidTr="00EB7D79">
        <w:trPr>
          <w:trHeight w:val="300"/>
          <w:jc w:val="center"/>
        </w:trPr>
        <w:tc>
          <w:tcPr>
            <w:tcW w:w="3369" w:type="dxa"/>
            <w:tcBorders>
              <w:top w:val="nil"/>
              <w:left w:val="single" w:sz="4" w:space="0" w:color="auto"/>
              <w:bottom w:val="single" w:sz="4" w:space="0" w:color="auto"/>
              <w:right w:val="single" w:sz="4" w:space="0" w:color="auto"/>
            </w:tcBorders>
            <w:shd w:val="clear" w:color="auto" w:fill="auto"/>
            <w:vAlign w:val="center"/>
          </w:tcPr>
          <w:p w:rsidR="00EB7D79" w:rsidRPr="00EB7D79" w:rsidRDefault="00EB7D79" w:rsidP="00EB7D79">
            <w:pPr>
              <w:rPr>
                <w:rFonts w:ascii="Times New Roman" w:hAnsi="Times New Roman" w:cs="Times New Roman"/>
                <w:color w:val="000000"/>
              </w:rPr>
            </w:pPr>
            <w:r w:rsidRPr="00EB7D79">
              <w:rPr>
                <w:rFonts w:ascii="Times New Roman" w:hAnsi="Times New Roman" w:cs="Times New Roman"/>
                <w:color w:val="000000"/>
              </w:rPr>
              <w:t>ТК-13 - Кал.5</w:t>
            </w:r>
          </w:p>
        </w:tc>
        <w:tc>
          <w:tcPr>
            <w:tcW w:w="1275"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sz w:val="20"/>
                <w:szCs w:val="20"/>
              </w:rPr>
            </w:pPr>
            <w:r w:rsidRPr="00EB7D79">
              <w:rPr>
                <w:rFonts w:ascii="Times New Roman" w:hAnsi="Times New Roman" w:cs="Times New Roman"/>
                <w:color w:val="000000"/>
                <w:sz w:val="20"/>
                <w:szCs w:val="20"/>
              </w:rPr>
              <w:t>57</w:t>
            </w:r>
          </w:p>
        </w:tc>
        <w:tc>
          <w:tcPr>
            <w:tcW w:w="1276"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38</w:t>
            </w:r>
          </w:p>
        </w:tc>
        <w:tc>
          <w:tcPr>
            <w:tcW w:w="992"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sz w:val="18"/>
                <w:szCs w:val="18"/>
              </w:rPr>
            </w:pPr>
            <w:r w:rsidRPr="00EB7D79">
              <w:rPr>
                <w:rFonts w:ascii="Times New Roman" w:hAnsi="Times New Roman" w:cs="Times New Roman"/>
                <w:color w:val="000000"/>
                <w:sz w:val="18"/>
                <w:szCs w:val="18"/>
              </w:rPr>
              <w:t>минвата</w:t>
            </w:r>
          </w:p>
        </w:tc>
        <w:tc>
          <w:tcPr>
            <w:tcW w:w="769" w:type="dxa"/>
            <w:tcBorders>
              <w:top w:val="nil"/>
              <w:left w:val="nil"/>
              <w:bottom w:val="single" w:sz="4" w:space="0" w:color="auto"/>
              <w:right w:val="single" w:sz="4" w:space="0" w:color="auto"/>
            </w:tcBorders>
            <w:shd w:val="clear" w:color="000000" w:fill="FFFFFF"/>
            <w:vAlign w:val="center"/>
          </w:tcPr>
          <w:p w:rsidR="00EB7D79" w:rsidRPr="00EB7D79" w:rsidRDefault="00BC12EF" w:rsidP="00BC12EF">
            <w:pPr>
              <w:jc w:val="center"/>
              <w:rPr>
                <w:rFonts w:ascii="Times New Roman" w:hAnsi="Times New Roman" w:cs="Times New Roman"/>
                <w:color w:val="000000"/>
              </w:rPr>
            </w:pPr>
            <w:r>
              <w:rPr>
                <w:rFonts w:ascii="Times New Roman" w:hAnsi="Times New Roman" w:cs="Times New Roman"/>
                <w:color w:val="000000"/>
              </w:rPr>
              <w:t>вода</w:t>
            </w:r>
          </w:p>
        </w:tc>
        <w:tc>
          <w:tcPr>
            <w:tcW w:w="1283" w:type="dxa"/>
            <w:tcBorders>
              <w:top w:val="nil"/>
              <w:left w:val="nil"/>
              <w:bottom w:val="single" w:sz="4" w:space="0" w:color="auto"/>
              <w:right w:val="single" w:sz="4" w:space="0" w:color="auto"/>
            </w:tcBorders>
            <w:shd w:val="clear" w:color="auto" w:fill="auto"/>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надземная</w:t>
            </w:r>
          </w:p>
        </w:tc>
        <w:tc>
          <w:tcPr>
            <w:tcW w:w="1174" w:type="dxa"/>
            <w:tcBorders>
              <w:top w:val="nil"/>
              <w:left w:val="nil"/>
              <w:bottom w:val="single" w:sz="4" w:space="0" w:color="auto"/>
              <w:right w:val="single" w:sz="4" w:space="0" w:color="auto"/>
            </w:tcBorders>
            <w:shd w:val="clear" w:color="auto" w:fill="auto"/>
            <w:vAlign w:val="bottom"/>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1981</w:t>
            </w:r>
          </w:p>
        </w:tc>
      </w:tr>
      <w:tr w:rsidR="00EB7D79" w:rsidRPr="006D5E66" w:rsidTr="00EB7D79">
        <w:trPr>
          <w:trHeight w:val="300"/>
          <w:jc w:val="center"/>
        </w:trPr>
        <w:tc>
          <w:tcPr>
            <w:tcW w:w="3369" w:type="dxa"/>
            <w:tcBorders>
              <w:top w:val="nil"/>
              <w:left w:val="single" w:sz="4" w:space="0" w:color="auto"/>
              <w:bottom w:val="single" w:sz="4" w:space="0" w:color="auto"/>
              <w:right w:val="single" w:sz="4" w:space="0" w:color="auto"/>
            </w:tcBorders>
            <w:shd w:val="clear" w:color="auto" w:fill="auto"/>
            <w:vAlign w:val="center"/>
          </w:tcPr>
          <w:p w:rsidR="00EB7D79" w:rsidRPr="00EB7D79" w:rsidRDefault="00EB7D79" w:rsidP="00EB7D79">
            <w:pPr>
              <w:rPr>
                <w:rFonts w:ascii="Times New Roman" w:hAnsi="Times New Roman" w:cs="Times New Roman"/>
                <w:color w:val="000000"/>
              </w:rPr>
            </w:pPr>
            <w:r w:rsidRPr="00EB7D79">
              <w:rPr>
                <w:rFonts w:ascii="Times New Roman" w:hAnsi="Times New Roman" w:cs="Times New Roman"/>
                <w:color w:val="000000"/>
              </w:rPr>
              <w:t>ТК-13 - Кал.5</w:t>
            </w:r>
          </w:p>
        </w:tc>
        <w:tc>
          <w:tcPr>
            <w:tcW w:w="1275"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sz w:val="20"/>
                <w:szCs w:val="20"/>
              </w:rPr>
            </w:pPr>
            <w:r w:rsidRPr="00EB7D79">
              <w:rPr>
                <w:rFonts w:ascii="Times New Roman" w:hAnsi="Times New Roman" w:cs="Times New Roman"/>
                <w:color w:val="000000"/>
                <w:sz w:val="20"/>
                <w:szCs w:val="20"/>
              </w:rPr>
              <w:t>57</w:t>
            </w:r>
          </w:p>
        </w:tc>
        <w:tc>
          <w:tcPr>
            <w:tcW w:w="1276"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44</w:t>
            </w:r>
          </w:p>
        </w:tc>
        <w:tc>
          <w:tcPr>
            <w:tcW w:w="992"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sz w:val="18"/>
                <w:szCs w:val="18"/>
              </w:rPr>
            </w:pPr>
            <w:r w:rsidRPr="00EB7D79">
              <w:rPr>
                <w:rFonts w:ascii="Times New Roman" w:hAnsi="Times New Roman" w:cs="Times New Roman"/>
                <w:color w:val="000000"/>
                <w:sz w:val="18"/>
                <w:szCs w:val="18"/>
              </w:rPr>
              <w:t>минвата</w:t>
            </w:r>
          </w:p>
        </w:tc>
        <w:tc>
          <w:tcPr>
            <w:tcW w:w="769" w:type="dxa"/>
            <w:tcBorders>
              <w:top w:val="nil"/>
              <w:left w:val="nil"/>
              <w:bottom w:val="single" w:sz="4" w:space="0" w:color="auto"/>
              <w:right w:val="single" w:sz="4" w:space="0" w:color="auto"/>
            </w:tcBorders>
            <w:shd w:val="clear" w:color="000000" w:fill="FFFFFF"/>
            <w:vAlign w:val="center"/>
          </w:tcPr>
          <w:p w:rsidR="00EB7D79" w:rsidRPr="00EB7D79" w:rsidRDefault="00BC12EF" w:rsidP="00BC12EF">
            <w:pPr>
              <w:jc w:val="center"/>
              <w:rPr>
                <w:rFonts w:ascii="Times New Roman" w:hAnsi="Times New Roman" w:cs="Times New Roman"/>
                <w:color w:val="000000"/>
              </w:rPr>
            </w:pPr>
            <w:r>
              <w:rPr>
                <w:rFonts w:ascii="Times New Roman" w:hAnsi="Times New Roman" w:cs="Times New Roman"/>
                <w:color w:val="000000"/>
              </w:rPr>
              <w:t>вода</w:t>
            </w:r>
          </w:p>
        </w:tc>
        <w:tc>
          <w:tcPr>
            <w:tcW w:w="1283" w:type="dxa"/>
            <w:tcBorders>
              <w:top w:val="nil"/>
              <w:left w:val="nil"/>
              <w:bottom w:val="single" w:sz="4" w:space="0" w:color="auto"/>
              <w:right w:val="single" w:sz="4" w:space="0" w:color="auto"/>
            </w:tcBorders>
            <w:shd w:val="clear" w:color="auto" w:fill="auto"/>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канальная</w:t>
            </w:r>
          </w:p>
        </w:tc>
        <w:tc>
          <w:tcPr>
            <w:tcW w:w="1174" w:type="dxa"/>
            <w:tcBorders>
              <w:top w:val="nil"/>
              <w:left w:val="nil"/>
              <w:bottom w:val="single" w:sz="4" w:space="0" w:color="auto"/>
              <w:right w:val="single" w:sz="4" w:space="0" w:color="auto"/>
            </w:tcBorders>
            <w:shd w:val="clear" w:color="auto" w:fill="auto"/>
            <w:vAlign w:val="bottom"/>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1981</w:t>
            </w:r>
          </w:p>
        </w:tc>
      </w:tr>
      <w:tr w:rsidR="00EB7D79" w:rsidRPr="006D5E66" w:rsidTr="00EB7D79">
        <w:trPr>
          <w:trHeight w:val="300"/>
          <w:jc w:val="center"/>
        </w:trPr>
        <w:tc>
          <w:tcPr>
            <w:tcW w:w="3369" w:type="dxa"/>
            <w:tcBorders>
              <w:top w:val="nil"/>
              <w:left w:val="single" w:sz="4" w:space="0" w:color="auto"/>
              <w:bottom w:val="single" w:sz="4" w:space="0" w:color="auto"/>
              <w:right w:val="single" w:sz="4" w:space="0" w:color="auto"/>
            </w:tcBorders>
            <w:shd w:val="clear" w:color="auto" w:fill="auto"/>
            <w:vAlign w:val="center"/>
          </w:tcPr>
          <w:p w:rsidR="00EB7D79" w:rsidRPr="00EB7D79" w:rsidRDefault="00EB7D79" w:rsidP="00EB7D79">
            <w:pPr>
              <w:rPr>
                <w:rFonts w:ascii="Times New Roman" w:hAnsi="Times New Roman" w:cs="Times New Roman"/>
                <w:color w:val="000000"/>
              </w:rPr>
            </w:pPr>
            <w:r w:rsidRPr="00EB7D79">
              <w:rPr>
                <w:rFonts w:ascii="Times New Roman" w:hAnsi="Times New Roman" w:cs="Times New Roman"/>
                <w:color w:val="000000"/>
              </w:rPr>
              <w:lastRenderedPageBreak/>
              <w:t>ТК- 1 - Вр-17</w:t>
            </w:r>
          </w:p>
        </w:tc>
        <w:tc>
          <w:tcPr>
            <w:tcW w:w="1275"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sz w:val="20"/>
                <w:szCs w:val="20"/>
              </w:rPr>
            </w:pPr>
            <w:r w:rsidRPr="00EB7D79">
              <w:rPr>
                <w:rFonts w:ascii="Times New Roman" w:hAnsi="Times New Roman" w:cs="Times New Roman"/>
                <w:color w:val="000000"/>
                <w:sz w:val="20"/>
                <w:szCs w:val="20"/>
              </w:rPr>
              <w:t>159</w:t>
            </w:r>
          </w:p>
        </w:tc>
        <w:tc>
          <w:tcPr>
            <w:tcW w:w="1276"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130</w:t>
            </w:r>
          </w:p>
        </w:tc>
        <w:tc>
          <w:tcPr>
            <w:tcW w:w="992"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sz w:val="18"/>
                <w:szCs w:val="18"/>
              </w:rPr>
            </w:pPr>
            <w:r w:rsidRPr="00EB7D79">
              <w:rPr>
                <w:rFonts w:ascii="Times New Roman" w:hAnsi="Times New Roman" w:cs="Times New Roman"/>
                <w:color w:val="000000"/>
                <w:sz w:val="18"/>
                <w:szCs w:val="18"/>
              </w:rPr>
              <w:t>ППУ</w:t>
            </w:r>
          </w:p>
        </w:tc>
        <w:tc>
          <w:tcPr>
            <w:tcW w:w="769"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вода</w:t>
            </w:r>
          </w:p>
        </w:tc>
        <w:tc>
          <w:tcPr>
            <w:tcW w:w="1283" w:type="dxa"/>
            <w:tcBorders>
              <w:top w:val="nil"/>
              <w:left w:val="nil"/>
              <w:bottom w:val="single" w:sz="4" w:space="0" w:color="auto"/>
              <w:right w:val="single" w:sz="4" w:space="0" w:color="auto"/>
            </w:tcBorders>
            <w:shd w:val="clear" w:color="auto" w:fill="auto"/>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надземная</w:t>
            </w:r>
          </w:p>
        </w:tc>
        <w:tc>
          <w:tcPr>
            <w:tcW w:w="1174" w:type="dxa"/>
            <w:tcBorders>
              <w:top w:val="nil"/>
              <w:left w:val="nil"/>
              <w:bottom w:val="single" w:sz="4" w:space="0" w:color="auto"/>
              <w:right w:val="single" w:sz="4" w:space="0" w:color="auto"/>
            </w:tcBorders>
            <w:shd w:val="clear" w:color="auto" w:fill="auto"/>
            <w:vAlign w:val="bottom"/>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2013</w:t>
            </w:r>
          </w:p>
        </w:tc>
      </w:tr>
      <w:tr w:rsidR="00EB7D79" w:rsidRPr="006D5E66" w:rsidTr="00EB7D79">
        <w:trPr>
          <w:trHeight w:val="600"/>
          <w:jc w:val="center"/>
        </w:trPr>
        <w:tc>
          <w:tcPr>
            <w:tcW w:w="3369" w:type="dxa"/>
            <w:tcBorders>
              <w:top w:val="nil"/>
              <w:left w:val="single" w:sz="4" w:space="0" w:color="auto"/>
              <w:bottom w:val="single" w:sz="4" w:space="0" w:color="auto"/>
              <w:right w:val="single" w:sz="4" w:space="0" w:color="auto"/>
            </w:tcBorders>
            <w:shd w:val="clear" w:color="auto" w:fill="auto"/>
            <w:vAlign w:val="center"/>
          </w:tcPr>
          <w:p w:rsidR="00EB7D79" w:rsidRPr="00BC12EF" w:rsidRDefault="00EB7D79" w:rsidP="00EB7D79">
            <w:pPr>
              <w:rPr>
                <w:rFonts w:ascii="Times New Roman" w:hAnsi="Times New Roman" w:cs="Times New Roman"/>
                <w:color w:val="000000"/>
                <w:sz w:val="20"/>
                <w:szCs w:val="20"/>
              </w:rPr>
            </w:pPr>
            <w:r w:rsidRPr="00BC12EF">
              <w:rPr>
                <w:rFonts w:ascii="Times New Roman" w:hAnsi="Times New Roman" w:cs="Times New Roman"/>
                <w:color w:val="000000"/>
                <w:sz w:val="20"/>
                <w:szCs w:val="20"/>
              </w:rPr>
              <w:t>ТК- 1 - Вр-17 (собственность ГУП Ивановской области "Центр-Профи)</w:t>
            </w:r>
          </w:p>
        </w:tc>
        <w:tc>
          <w:tcPr>
            <w:tcW w:w="1275"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sz w:val="20"/>
                <w:szCs w:val="20"/>
              </w:rPr>
            </w:pPr>
            <w:r w:rsidRPr="00EB7D79">
              <w:rPr>
                <w:rFonts w:ascii="Times New Roman" w:hAnsi="Times New Roman" w:cs="Times New Roman"/>
                <w:color w:val="000000"/>
                <w:sz w:val="20"/>
                <w:szCs w:val="20"/>
              </w:rPr>
              <w:t>159</w:t>
            </w:r>
          </w:p>
        </w:tc>
        <w:tc>
          <w:tcPr>
            <w:tcW w:w="1276"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20</w:t>
            </w:r>
          </w:p>
        </w:tc>
        <w:tc>
          <w:tcPr>
            <w:tcW w:w="992"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sz w:val="18"/>
                <w:szCs w:val="18"/>
              </w:rPr>
            </w:pPr>
            <w:r w:rsidRPr="00EB7D79">
              <w:rPr>
                <w:rFonts w:ascii="Times New Roman" w:hAnsi="Times New Roman" w:cs="Times New Roman"/>
                <w:color w:val="000000"/>
                <w:sz w:val="18"/>
                <w:szCs w:val="18"/>
              </w:rPr>
              <w:t>ППУ</w:t>
            </w:r>
          </w:p>
        </w:tc>
        <w:tc>
          <w:tcPr>
            <w:tcW w:w="769"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вода</w:t>
            </w:r>
          </w:p>
        </w:tc>
        <w:tc>
          <w:tcPr>
            <w:tcW w:w="1283" w:type="dxa"/>
            <w:tcBorders>
              <w:top w:val="nil"/>
              <w:left w:val="nil"/>
              <w:bottom w:val="single" w:sz="4" w:space="0" w:color="auto"/>
              <w:right w:val="single" w:sz="4" w:space="0" w:color="auto"/>
            </w:tcBorders>
            <w:shd w:val="clear" w:color="auto" w:fill="auto"/>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надземная</w:t>
            </w:r>
          </w:p>
        </w:tc>
        <w:tc>
          <w:tcPr>
            <w:tcW w:w="1174" w:type="dxa"/>
            <w:tcBorders>
              <w:top w:val="nil"/>
              <w:left w:val="nil"/>
              <w:bottom w:val="single" w:sz="4" w:space="0" w:color="auto"/>
              <w:right w:val="single" w:sz="4" w:space="0" w:color="auto"/>
            </w:tcBorders>
            <w:shd w:val="clear" w:color="auto" w:fill="auto"/>
            <w:vAlign w:val="bottom"/>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2013</w:t>
            </w:r>
          </w:p>
        </w:tc>
      </w:tr>
      <w:tr w:rsidR="00EB7D79" w:rsidRPr="006D5E66" w:rsidTr="00EB7D79">
        <w:trPr>
          <w:trHeight w:val="300"/>
          <w:jc w:val="center"/>
        </w:trPr>
        <w:tc>
          <w:tcPr>
            <w:tcW w:w="3369" w:type="dxa"/>
            <w:tcBorders>
              <w:top w:val="nil"/>
              <w:left w:val="single" w:sz="4" w:space="0" w:color="auto"/>
              <w:bottom w:val="single" w:sz="4" w:space="0" w:color="auto"/>
              <w:right w:val="single" w:sz="4" w:space="0" w:color="auto"/>
            </w:tcBorders>
            <w:shd w:val="clear" w:color="auto" w:fill="auto"/>
            <w:vAlign w:val="center"/>
          </w:tcPr>
          <w:p w:rsidR="00EB7D79" w:rsidRPr="00EB7D79" w:rsidRDefault="00EB7D79" w:rsidP="00EB7D79">
            <w:pPr>
              <w:rPr>
                <w:rFonts w:ascii="Times New Roman" w:hAnsi="Times New Roman" w:cs="Times New Roman"/>
                <w:color w:val="000000"/>
              </w:rPr>
            </w:pPr>
            <w:r w:rsidRPr="00EB7D79">
              <w:rPr>
                <w:rFonts w:ascii="Times New Roman" w:hAnsi="Times New Roman" w:cs="Times New Roman"/>
                <w:color w:val="000000"/>
              </w:rPr>
              <w:t>Вр-17 - ТК-23</w:t>
            </w:r>
          </w:p>
        </w:tc>
        <w:tc>
          <w:tcPr>
            <w:tcW w:w="1275"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sz w:val="20"/>
                <w:szCs w:val="20"/>
              </w:rPr>
            </w:pPr>
            <w:r w:rsidRPr="00EB7D79">
              <w:rPr>
                <w:rFonts w:ascii="Times New Roman" w:hAnsi="Times New Roman" w:cs="Times New Roman"/>
                <w:color w:val="000000"/>
                <w:sz w:val="20"/>
                <w:szCs w:val="20"/>
              </w:rPr>
              <w:t>159</w:t>
            </w:r>
          </w:p>
        </w:tc>
        <w:tc>
          <w:tcPr>
            <w:tcW w:w="1276"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177</w:t>
            </w:r>
          </w:p>
        </w:tc>
        <w:tc>
          <w:tcPr>
            <w:tcW w:w="992"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sz w:val="18"/>
                <w:szCs w:val="18"/>
              </w:rPr>
            </w:pPr>
            <w:r w:rsidRPr="00EB7D79">
              <w:rPr>
                <w:rFonts w:ascii="Times New Roman" w:hAnsi="Times New Roman" w:cs="Times New Roman"/>
                <w:color w:val="000000"/>
                <w:sz w:val="18"/>
                <w:szCs w:val="18"/>
              </w:rPr>
              <w:t>минвата</w:t>
            </w:r>
          </w:p>
        </w:tc>
        <w:tc>
          <w:tcPr>
            <w:tcW w:w="769"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вода</w:t>
            </w:r>
          </w:p>
        </w:tc>
        <w:tc>
          <w:tcPr>
            <w:tcW w:w="1283" w:type="dxa"/>
            <w:tcBorders>
              <w:top w:val="nil"/>
              <w:left w:val="nil"/>
              <w:bottom w:val="single" w:sz="4" w:space="0" w:color="auto"/>
              <w:right w:val="single" w:sz="4" w:space="0" w:color="auto"/>
            </w:tcBorders>
            <w:shd w:val="clear" w:color="auto" w:fill="auto"/>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надземная</w:t>
            </w:r>
          </w:p>
        </w:tc>
        <w:tc>
          <w:tcPr>
            <w:tcW w:w="1174" w:type="dxa"/>
            <w:tcBorders>
              <w:top w:val="nil"/>
              <w:left w:val="nil"/>
              <w:bottom w:val="single" w:sz="4" w:space="0" w:color="auto"/>
              <w:right w:val="single" w:sz="4" w:space="0" w:color="auto"/>
            </w:tcBorders>
            <w:shd w:val="clear" w:color="auto" w:fill="auto"/>
            <w:vAlign w:val="bottom"/>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1981</w:t>
            </w:r>
          </w:p>
        </w:tc>
      </w:tr>
      <w:tr w:rsidR="00EB7D79" w:rsidRPr="006D5E66" w:rsidTr="00EB7D79">
        <w:trPr>
          <w:trHeight w:val="300"/>
          <w:jc w:val="center"/>
        </w:trPr>
        <w:tc>
          <w:tcPr>
            <w:tcW w:w="3369" w:type="dxa"/>
            <w:tcBorders>
              <w:top w:val="nil"/>
              <w:left w:val="single" w:sz="4" w:space="0" w:color="auto"/>
              <w:bottom w:val="single" w:sz="4" w:space="0" w:color="auto"/>
              <w:right w:val="single" w:sz="4" w:space="0" w:color="auto"/>
            </w:tcBorders>
            <w:shd w:val="clear" w:color="auto" w:fill="auto"/>
            <w:vAlign w:val="center"/>
          </w:tcPr>
          <w:p w:rsidR="00EB7D79" w:rsidRPr="00EB7D79" w:rsidRDefault="00EB7D79" w:rsidP="00EB7D79">
            <w:pPr>
              <w:rPr>
                <w:rFonts w:ascii="Times New Roman" w:hAnsi="Times New Roman" w:cs="Times New Roman"/>
                <w:color w:val="000000"/>
              </w:rPr>
            </w:pPr>
            <w:r w:rsidRPr="00EB7D79">
              <w:rPr>
                <w:rFonts w:ascii="Times New Roman" w:hAnsi="Times New Roman" w:cs="Times New Roman"/>
                <w:color w:val="000000"/>
              </w:rPr>
              <w:t>Вр-17 - ТК-23</w:t>
            </w:r>
          </w:p>
        </w:tc>
        <w:tc>
          <w:tcPr>
            <w:tcW w:w="1275"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sz w:val="20"/>
                <w:szCs w:val="20"/>
              </w:rPr>
            </w:pPr>
            <w:r w:rsidRPr="00EB7D79">
              <w:rPr>
                <w:rFonts w:ascii="Times New Roman" w:hAnsi="Times New Roman" w:cs="Times New Roman"/>
                <w:color w:val="000000"/>
                <w:sz w:val="20"/>
                <w:szCs w:val="20"/>
              </w:rPr>
              <w:t>159</w:t>
            </w:r>
          </w:p>
        </w:tc>
        <w:tc>
          <w:tcPr>
            <w:tcW w:w="1276"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60</w:t>
            </w:r>
          </w:p>
        </w:tc>
        <w:tc>
          <w:tcPr>
            <w:tcW w:w="992"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sz w:val="18"/>
                <w:szCs w:val="18"/>
              </w:rPr>
            </w:pPr>
            <w:r w:rsidRPr="00EB7D79">
              <w:rPr>
                <w:rFonts w:ascii="Times New Roman" w:hAnsi="Times New Roman" w:cs="Times New Roman"/>
                <w:color w:val="000000"/>
                <w:sz w:val="18"/>
                <w:szCs w:val="18"/>
              </w:rPr>
              <w:t>ППУ</w:t>
            </w:r>
          </w:p>
        </w:tc>
        <w:tc>
          <w:tcPr>
            <w:tcW w:w="769"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вода</w:t>
            </w:r>
          </w:p>
        </w:tc>
        <w:tc>
          <w:tcPr>
            <w:tcW w:w="1283" w:type="dxa"/>
            <w:tcBorders>
              <w:top w:val="nil"/>
              <w:left w:val="nil"/>
              <w:bottom w:val="single" w:sz="4" w:space="0" w:color="auto"/>
              <w:right w:val="single" w:sz="4" w:space="0" w:color="auto"/>
            </w:tcBorders>
            <w:shd w:val="clear" w:color="auto" w:fill="auto"/>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надземная</w:t>
            </w:r>
          </w:p>
        </w:tc>
        <w:tc>
          <w:tcPr>
            <w:tcW w:w="1174" w:type="dxa"/>
            <w:tcBorders>
              <w:top w:val="nil"/>
              <w:left w:val="nil"/>
              <w:bottom w:val="single" w:sz="4" w:space="0" w:color="auto"/>
              <w:right w:val="single" w:sz="4" w:space="0" w:color="auto"/>
            </w:tcBorders>
            <w:shd w:val="clear" w:color="auto" w:fill="auto"/>
            <w:vAlign w:val="bottom"/>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2017</w:t>
            </w:r>
          </w:p>
        </w:tc>
      </w:tr>
      <w:tr w:rsidR="00EB7D79" w:rsidRPr="006D5E66" w:rsidTr="00EB7D79">
        <w:trPr>
          <w:trHeight w:val="300"/>
          <w:jc w:val="center"/>
        </w:trPr>
        <w:tc>
          <w:tcPr>
            <w:tcW w:w="3369" w:type="dxa"/>
            <w:tcBorders>
              <w:top w:val="nil"/>
              <w:left w:val="single" w:sz="4" w:space="0" w:color="auto"/>
              <w:bottom w:val="single" w:sz="4" w:space="0" w:color="auto"/>
              <w:right w:val="single" w:sz="4" w:space="0" w:color="auto"/>
            </w:tcBorders>
            <w:shd w:val="clear" w:color="auto" w:fill="auto"/>
            <w:vAlign w:val="center"/>
          </w:tcPr>
          <w:p w:rsidR="00EB7D79" w:rsidRPr="00EB7D79" w:rsidRDefault="00EB7D79" w:rsidP="00EB7D79">
            <w:pPr>
              <w:rPr>
                <w:rFonts w:ascii="Times New Roman" w:hAnsi="Times New Roman" w:cs="Times New Roman"/>
                <w:color w:val="000000"/>
              </w:rPr>
            </w:pPr>
            <w:r w:rsidRPr="00EB7D79">
              <w:rPr>
                <w:rFonts w:ascii="Times New Roman" w:hAnsi="Times New Roman" w:cs="Times New Roman"/>
                <w:color w:val="000000"/>
              </w:rPr>
              <w:t>ТК-23 - Больница</w:t>
            </w:r>
          </w:p>
        </w:tc>
        <w:tc>
          <w:tcPr>
            <w:tcW w:w="1275"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sz w:val="20"/>
                <w:szCs w:val="20"/>
              </w:rPr>
            </w:pPr>
            <w:r w:rsidRPr="00EB7D79">
              <w:rPr>
                <w:rFonts w:ascii="Times New Roman" w:hAnsi="Times New Roman" w:cs="Times New Roman"/>
                <w:color w:val="000000"/>
                <w:sz w:val="20"/>
                <w:szCs w:val="20"/>
              </w:rPr>
              <w:t>108</w:t>
            </w:r>
          </w:p>
        </w:tc>
        <w:tc>
          <w:tcPr>
            <w:tcW w:w="1276"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20</w:t>
            </w:r>
          </w:p>
        </w:tc>
        <w:tc>
          <w:tcPr>
            <w:tcW w:w="992"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sz w:val="18"/>
                <w:szCs w:val="18"/>
              </w:rPr>
            </w:pPr>
            <w:r w:rsidRPr="00EB7D79">
              <w:rPr>
                <w:rFonts w:ascii="Times New Roman" w:hAnsi="Times New Roman" w:cs="Times New Roman"/>
                <w:color w:val="000000"/>
                <w:sz w:val="18"/>
                <w:szCs w:val="18"/>
              </w:rPr>
              <w:t>минвата</w:t>
            </w:r>
          </w:p>
        </w:tc>
        <w:tc>
          <w:tcPr>
            <w:tcW w:w="769"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вода</w:t>
            </w:r>
          </w:p>
        </w:tc>
        <w:tc>
          <w:tcPr>
            <w:tcW w:w="1283" w:type="dxa"/>
            <w:tcBorders>
              <w:top w:val="nil"/>
              <w:left w:val="nil"/>
              <w:bottom w:val="single" w:sz="4" w:space="0" w:color="auto"/>
              <w:right w:val="single" w:sz="4" w:space="0" w:color="auto"/>
            </w:tcBorders>
            <w:shd w:val="clear" w:color="auto" w:fill="auto"/>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канальная</w:t>
            </w:r>
          </w:p>
        </w:tc>
        <w:tc>
          <w:tcPr>
            <w:tcW w:w="1174" w:type="dxa"/>
            <w:tcBorders>
              <w:top w:val="nil"/>
              <w:left w:val="nil"/>
              <w:bottom w:val="single" w:sz="4" w:space="0" w:color="auto"/>
              <w:right w:val="single" w:sz="4" w:space="0" w:color="auto"/>
            </w:tcBorders>
            <w:shd w:val="clear" w:color="auto" w:fill="auto"/>
            <w:vAlign w:val="bottom"/>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1981</w:t>
            </w:r>
          </w:p>
        </w:tc>
      </w:tr>
      <w:tr w:rsidR="00EB7D79" w:rsidRPr="006D5E66" w:rsidTr="00EB7D79">
        <w:trPr>
          <w:trHeight w:val="300"/>
          <w:jc w:val="center"/>
        </w:trPr>
        <w:tc>
          <w:tcPr>
            <w:tcW w:w="3369" w:type="dxa"/>
            <w:tcBorders>
              <w:top w:val="nil"/>
              <w:left w:val="single" w:sz="4" w:space="0" w:color="auto"/>
              <w:bottom w:val="single" w:sz="4" w:space="0" w:color="auto"/>
              <w:right w:val="single" w:sz="4" w:space="0" w:color="auto"/>
            </w:tcBorders>
            <w:shd w:val="clear" w:color="auto" w:fill="auto"/>
            <w:vAlign w:val="center"/>
          </w:tcPr>
          <w:p w:rsidR="00EB7D79" w:rsidRPr="00EB7D79" w:rsidRDefault="00EB7D79" w:rsidP="00EB7D79">
            <w:pPr>
              <w:rPr>
                <w:rFonts w:ascii="Times New Roman" w:hAnsi="Times New Roman" w:cs="Times New Roman"/>
                <w:color w:val="000000"/>
              </w:rPr>
            </w:pPr>
            <w:r w:rsidRPr="00EB7D79">
              <w:rPr>
                <w:rFonts w:ascii="Times New Roman" w:hAnsi="Times New Roman" w:cs="Times New Roman"/>
                <w:color w:val="000000"/>
              </w:rPr>
              <w:t>ТК-23 - ТК-24</w:t>
            </w:r>
          </w:p>
        </w:tc>
        <w:tc>
          <w:tcPr>
            <w:tcW w:w="1275"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sz w:val="20"/>
                <w:szCs w:val="20"/>
              </w:rPr>
            </w:pPr>
            <w:r w:rsidRPr="00EB7D79">
              <w:rPr>
                <w:rFonts w:ascii="Times New Roman" w:hAnsi="Times New Roman" w:cs="Times New Roman"/>
                <w:color w:val="000000"/>
                <w:sz w:val="20"/>
                <w:szCs w:val="20"/>
              </w:rPr>
              <w:t>159</w:t>
            </w:r>
          </w:p>
        </w:tc>
        <w:tc>
          <w:tcPr>
            <w:tcW w:w="1276"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41</w:t>
            </w:r>
          </w:p>
        </w:tc>
        <w:tc>
          <w:tcPr>
            <w:tcW w:w="992"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sz w:val="18"/>
                <w:szCs w:val="18"/>
              </w:rPr>
            </w:pPr>
            <w:r w:rsidRPr="00EB7D79">
              <w:rPr>
                <w:rFonts w:ascii="Times New Roman" w:hAnsi="Times New Roman" w:cs="Times New Roman"/>
                <w:color w:val="000000"/>
                <w:sz w:val="18"/>
                <w:szCs w:val="18"/>
              </w:rPr>
              <w:t>ППУ</w:t>
            </w:r>
          </w:p>
        </w:tc>
        <w:tc>
          <w:tcPr>
            <w:tcW w:w="769"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вода</w:t>
            </w:r>
          </w:p>
        </w:tc>
        <w:tc>
          <w:tcPr>
            <w:tcW w:w="1283" w:type="dxa"/>
            <w:tcBorders>
              <w:top w:val="nil"/>
              <w:left w:val="nil"/>
              <w:bottom w:val="single" w:sz="4" w:space="0" w:color="auto"/>
              <w:right w:val="single" w:sz="4" w:space="0" w:color="auto"/>
            </w:tcBorders>
            <w:shd w:val="clear" w:color="auto" w:fill="auto"/>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канальная</w:t>
            </w:r>
          </w:p>
        </w:tc>
        <w:tc>
          <w:tcPr>
            <w:tcW w:w="1174" w:type="dxa"/>
            <w:tcBorders>
              <w:top w:val="nil"/>
              <w:left w:val="nil"/>
              <w:bottom w:val="single" w:sz="4" w:space="0" w:color="auto"/>
              <w:right w:val="single" w:sz="4" w:space="0" w:color="auto"/>
            </w:tcBorders>
            <w:shd w:val="clear" w:color="auto" w:fill="auto"/>
            <w:vAlign w:val="bottom"/>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2003</w:t>
            </w:r>
          </w:p>
        </w:tc>
      </w:tr>
      <w:tr w:rsidR="00EB7D79" w:rsidRPr="006D5E66" w:rsidTr="00EB7D79">
        <w:trPr>
          <w:trHeight w:val="365"/>
          <w:jc w:val="center"/>
        </w:trPr>
        <w:tc>
          <w:tcPr>
            <w:tcW w:w="3369" w:type="dxa"/>
            <w:tcBorders>
              <w:top w:val="nil"/>
              <w:left w:val="single" w:sz="4" w:space="0" w:color="auto"/>
              <w:bottom w:val="single" w:sz="4" w:space="0" w:color="auto"/>
              <w:right w:val="single" w:sz="4" w:space="0" w:color="auto"/>
            </w:tcBorders>
            <w:shd w:val="clear" w:color="auto" w:fill="auto"/>
            <w:vAlign w:val="center"/>
          </w:tcPr>
          <w:p w:rsidR="00EB7D79" w:rsidRPr="00EB7D79" w:rsidRDefault="00EB7D79" w:rsidP="00EB7D79">
            <w:pPr>
              <w:rPr>
                <w:rFonts w:ascii="Times New Roman" w:hAnsi="Times New Roman" w:cs="Times New Roman"/>
                <w:color w:val="000000"/>
              </w:rPr>
            </w:pPr>
            <w:r w:rsidRPr="00EB7D79">
              <w:rPr>
                <w:rFonts w:ascii="Times New Roman" w:hAnsi="Times New Roman" w:cs="Times New Roman"/>
                <w:color w:val="000000"/>
              </w:rPr>
              <w:t>ТК-24 - ТК-25</w:t>
            </w:r>
          </w:p>
        </w:tc>
        <w:tc>
          <w:tcPr>
            <w:tcW w:w="1275"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sz w:val="20"/>
                <w:szCs w:val="20"/>
              </w:rPr>
            </w:pPr>
            <w:r w:rsidRPr="00EB7D79">
              <w:rPr>
                <w:rFonts w:ascii="Times New Roman" w:hAnsi="Times New Roman" w:cs="Times New Roman"/>
                <w:color w:val="000000"/>
                <w:sz w:val="20"/>
                <w:szCs w:val="20"/>
              </w:rPr>
              <w:t>76</w:t>
            </w:r>
          </w:p>
        </w:tc>
        <w:tc>
          <w:tcPr>
            <w:tcW w:w="1276"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50</w:t>
            </w:r>
          </w:p>
        </w:tc>
        <w:tc>
          <w:tcPr>
            <w:tcW w:w="992"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sz w:val="18"/>
                <w:szCs w:val="18"/>
              </w:rPr>
            </w:pPr>
            <w:r w:rsidRPr="00EB7D79">
              <w:rPr>
                <w:rFonts w:ascii="Times New Roman" w:hAnsi="Times New Roman" w:cs="Times New Roman"/>
                <w:color w:val="000000"/>
                <w:sz w:val="18"/>
                <w:szCs w:val="18"/>
              </w:rPr>
              <w:t>минвата</w:t>
            </w:r>
          </w:p>
        </w:tc>
        <w:tc>
          <w:tcPr>
            <w:tcW w:w="769"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вода</w:t>
            </w:r>
          </w:p>
        </w:tc>
        <w:tc>
          <w:tcPr>
            <w:tcW w:w="1283" w:type="dxa"/>
            <w:tcBorders>
              <w:top w:val="nil"/>
              <w:left w:val="nil"/>
              <w:bottom w:val="single" w:sz="4" w:space="0" w:color="auto"/>
              <w:right w:val="single" w:sz="4" w:space="0" w:color="auto"/>
            </w:tcBorders>
            <w:shd w:val="clear" w:color="auto" w:fill="auto"/>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надземная</w:t>
            </w:r>
          </w:p>
        </w:tc>
        <w:tc>
          <w:tcPr>
            <w:tcW w:w="1174" w:type="dxa"/>
            <w:tcBorders>
              <w:top w:val="nil"/>
              <w:left w:val="nil"/>
              <w:bottom w:val="single" w:sz="4" w:space="0" w:color="auto"/>
              <w:right w:val="single" w:sz="4" w:space="0" w:color="auto"/>
            </w:tcBorders>
            <w:shd w:val="clear" w:color="auto" w:fill="auto"/>
            <w:vAlign w:val="bottom"/>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1981</w:t>
            </w:r>
          </w:p>
        </w:tc>
      </w:tr>
      <w:tr w:rsidR="00EB7D79" w:rsidRPr="006D5E66" w:rsidTr="00EB7D79">
        <w:trPr>
          <w:trHeight w:val="300"/>
          <w:jc w:val="center"/>
        </w:trPr>
        <w:tc>
          <w:tcPr>
            <w:tcW w:w="3369" w:type="dxa"/>
            <w:tcBorders>
              <w:top w:val="nil"/>
              <w:left w:val="single" w:sz="4" w:space="0" w:color="auto"/>
              <w:bottom w:val="single" w:sz="4" w:space="0" w:color="auto"/>
              <w:right w:val="single" w:sz="4" w:space="0" w:color="auto"/>
            </w:tcBorders>
            <w:shd w:val="clear" w:color="000000" w:fill="FFFFFF"/>
            <w:vAlign w:val="center"/>
          </w:tcPr>
          <w:p w:rsidR="00EB7D79" w:rsidRPr="00EB7D79" w:rsidRDefault="00EB7D79" w:rsidP="00EB7D79">
            <w:pPr>
              <w:rPr>
                <w:rFonts w:ascii="Times New Roman" w:hAnsi="Times New Roman" w:cs="Times New Roman"/>
                <w:color w:val="000000"/>
              </w:rPr>
            </w:pPr>
            <w:r w:rsidRPr="00EB7D79">
              <w:rPr>
                <w:rFonts w:ascii="Times New Roman" w:hAnsi="Times New Roman" w:cs="Times New Roman"/>
                <w:color w:val="000000"/>
              </w:rPr>
              <w:t>ТК-24 - ТК-25</w:t>
            </w:r>
          </w:p>
        </w:tc>
        <w:tc>
          <w:tcPr>
            <w:tcW w:w="1275"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sz w:val="20"/>
                <w:szCs w:val="20"/>
              </w:rPr>
            </w:pPr>
            <w:r w:rsidRPr="00EB7D79">
              <w:rPr>
                <w:rFonts w:ascii="Times New Roman" w:hAnsi="Times New Roman" w:cs="Times New Roman"/>
                <w:color w:val="000000"/>
                <w:sz w:val="20"/>
                <w:szCs w:val="20"/>
              </w:rPr>
              <w:t>76</w:t>
            </w:r>
          </w:p>
        </w:tc>
        <w:tc>
          <w:tcPr>
            <w:tcW w:w="1276"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16</w:t>
            </w:r>
          </w:p>
        </w:tc>
        <w:tc>
          <w:tcPr>
            <w:tcW w:w="992"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sz w:val="18"/>
                <w:szCs w:val="18"/>
              </w:rPr>
            </w:pPr>
            <w:r w:rsidRPr="00EB7D79">
              <w:rPr>
                <w:rFonts w:ascii="Times New Roman" w:hAnsi="Times New Roman" w:cs="Times New Roman"/>
                <w:color w:val="000000"/>
                <w:sz w:val="18"/>
                <w:szCs w:val="18"/>
              </w:rPr>
              <w:t>минвата</w:t>
            </w:r>
          </w:p>
        </w:tc>
        <w:tc>
          <w:tcPr>
            <w:tcW w:w="769"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вода</w:t>
            </w:r>
          </w:p>
        </w:tc>
        <w:tc>
          <w:tcPr>
            <w:tcW w:w="1283"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канальная</w:t>
            </w:r>
          </w:p>
        </w:tc>
        <w:tc>
          <w:tcPr>
            <w:tcW w:w="1174" w:type="dxa"/>
            <w:tcBorders>
              <w:top w:val="nil"/>
              <w:left w:val="nil"/>
              <w:bottom w:val="single" w:sz="4" w:space="0" w:color="auto"/>
              <w:right w:val="single" w:sz="4" w:space="0" w:color="auto"/>
            </w:tcBorders>
            <w:shd w:val="clear" w:color="auto" w:fill="auto"/>
            <w:vAlign w:val="bottom"/>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1981</w:t>
            </w:r>
          </w:p>
        </w:tc>
      </w:tr>
      <w:tr w:rsidR="00EB7D79" w:rsidRPr="006D5E66" w:rsidTr="00EB7D79">
        <w:trPr>
          <w:trHeight w:val="600"/>
          <w:jc w:val="center"/>
        </w:trPr>
        <w:tc>
          <w:tcPr>
            <w:tcW w:w="3369" w:type="dxa"/>
            <w:tcBorders>
              <w:top w:val="nil"/>
              <w:left w:val="single" w:sz="4" w:space="0" w:color="auto"/>
              <w:bottom w:val="single" w:sz="4" w:space="0" w:color="auto"/>
              <w:right w:val="single" w:sz="4" w:space="0" w:color="auto"/>
            </w:tcBorders>
            <w:shd w:val="clear" w:color="000000" w:fill="FFFFFF"/>
            <w:vAlign w:val="center"/>
          </w:tcPr>
          <w:p w:rsidR="00EB7D79" w:rsidRPr="00EB7D79" w:rsidRDefault="00EB7D79" w:rsidP="00EB7D79">
            <w:pPr>
              <w:rPr>
                <w:rFonts w:ascii="Times New Roman" w:hAnsi="Times New Roman" w:cs="Times New Roman"/>
                <w:color w:val="000000"/>
              </w:rPr>
            </w:pPr>
            <w:r w:rsidRPr="00EB7D79">
              <w:rPr>
                <w:rFonts w:ascii="Times New Roman" w:hAnsi="Times New Roman" w:cs="Times New Roman"/>
                <w:color w:val="000000"/>
              </w:rPr>
              <w:t>ТК-25 - Спортивный комплекс</w:t>
            </w:r>
          </w:p>
        </w:tc>
        <w:tc>
          <w:tcPr>
            <w:tcW w:w="1275"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sz w:val="20"/>
                <w:szCs w:val="20"/>
              </w:rPr>
            </w:pPr>
            <w:r w:rsidRPr="00EB7D79">
              <w:rPr>
                <w:rFonts w:ascii="Times New Roman" w:hAnsi="Times New Roman" w:cs="Times New Roman"/>
                <w:color w:val="000000"/>
                <w:sz w:val="20"/>
                <w:szCs w:val="20"/>
              </w:rPr>
              <w:t>76</w:t>
            </w:r>
          </w:p>
        </w:tc>
        <w:tc>
          <w:tcPr>
            <w:tcW w:w="1276"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80</w:t>
            </w:r>
          </w:p>
        </w:tc>
        <w:tc>
          <w:tcPr>
            <w:tcW w:w="992"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sz w:val="18"/>
                <w:szCs w:val="18"/>
              </w:rPr>
            </w:pPr>
            <w:r w:rsidRPr="00EB7D79">
              <w:rPr>
                <w:rFonts w:ascii="Times New Roman" w:hAnsi="Times New Roman" w:cs="Times New Roman"/>
                <w:color w:val="000000"/>
                <w:sz w:val="18"/>
                <w:szCs w:val="18"/>
              </w:rPr>
              <w:t>минвата</w:t>
            </w:r>
          </w:p>
        </w:tc>
        <w:tc>
          <w:tcPr>
            <w:tcW w:w="769"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вода</w:t>
            </w:r>
          </w:p>
        </w:tc>
        <w:tc>
          <w:tcPr>
            <w:tcW w:w="1283"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канальная</w:t>
            </w:r>
          </w:p>
        </w:tc>
        <w:tc>
          <w:tcPr>
            <w:tcW w:w="1174" w:type="dxa"/>
            <w:tcBorders>
              <w:top w:val="nil"/>
              <w:left w:val="nil"/>
              <w:bottom w:val="single" w:sz="4" w:space="0" w:color="auto"/>
              <w:right w:val="single" w:sz="4" w:space="0" w:color="auto"/>
            </w:tcBorders>
            <w:shd w:val="clear" w:color="auto" w:fill="auto"/>
            <w:vAlign w:val="bottom"/>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1981</w:t>
            </w:r>
          </w:p>
        </w:tc>
      </w:tr>
      <w:tr w:rsidR="00EB7D79" w:rsidRPr="006D5E66" w:rsidTr="00EB7D79">
        <w:trPr>
          <w:trHeight w:val="300"/>
          <w:jc w:val="center"/>
        </w:trPr>
        <w:tc>
          <w:tcPr>
            <w:tcW w:w="3369" w:type="dxa"/>
            <w:tcBorders>
              <w:top w:val="nil"/>
              <w:left w:val="single" w:sz="4" w:space="0" w:color="auto"/>
              <w:bottom w:val="single" w:sz="4" w:space="0" w:color="auto"/>
              <w:right w:val="single" w:sz="4" w:space="0" w:color="auto"/>
            </w:tcBorders>
            <w:shd w:val="clear" w:color="000000" w:fill="FFFFFF"/>
            <w:vAlign w:val="center"/>
          </w:tcPr>
          <w:p w:rsidR="00EB7D79" w:rsidRPr="00EB7D79" w:rsidRDefault="00EB7D79" w:rsidP="00EB7D79">
            <w:pPr>
              <w:rPr>
                <w:rFonts w:ascii="Times New Roman" w:hAnsi="Times New Roman" w:cs="Times New Roman"/>
                <w:color w:val="000000"/>
              </w:rPr>
            </w:pPr>
            <w:r w:rsidRPr="00EB7D79">
              <w:rPr>
                <w:rFonts w:ascii="Times New Roman" w:hAnsi="Times New Roman" w:cs="Times New Roman"/>
                <w:color w:val="000000"/>
              </w:rPr>
              <w:t>ТК-25 - КДЦ</w:t>
            </w:r>
          </w:p>
        </w:tc>
        <w:tc>
          <w:tcPr>
            <w:tcW w:w="1275"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sz w:val="20"/>
                <w:szCs w:val="20"/>
              </w:rPr>
            </w:pPr>
            <w:r w:rsidRPr="00EB7D79">
              <w:rPr>
                <w:rFonts w:ascii="Times New Roman" w:hAnsi="Times New Roman" w:cs="Times New Roman"/>
                <w:color w:val="000000"/>
                <w:sz w:val="20"/>
                <w:szCs w:val="20"/>
              </w:rPr>
              <w:t>57</w:t>
            </w:r>
          </w:p>
        </w:tc>
        <w:tc>
          <w:tcPr>
            <w:tcW w:w="1276"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10</w:t>
            </w:r>
          </w:p>
        </w:tc>
        <w:tc>
          <w:tcPr>
            <w:tcW w:w="992"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sz w:val="18"/>
                <w:szCs w:val="18"/>
              </w:rPr>
            </w:pPr>
            <w:r w:rsidRPr="00EB7D79">
              <w:rPr>
                <w:rFonts w:ascii="Times New Roman" w:hAnsi="Times New Roman" w:cs="Times New Roman"/>
                <w:color w:val="000000"/>
                <w:sz w:val="18"/>
                <w:szCs w:val="18"/>
              </w:rPr>
              <w:t>минвата</w:t>
            </w:r>
          </w:p>
        </w:tc>
        <w:tc>
          <w:tcPr>
            <w:tcW w:w="769"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вода</w:t>
            </w:r>
          </w:p>
        </w:tc>
        <w:tc>
          <w:tcPr>
            <w:tcW w:w="1283"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надземная</w:t>
            </w:r>
          </w:p>
        </w:tc>
        <w:tc>
          <w:tcPr>
            <w:tcW w:w="1174" w:type="dxa"/>
            <w:tcBorders>
              <w:top w:val="nil"/>
              <w:left w:val="nil"/>
              <w:bottom w:val="single" w:sz="4" w:space="0" w:color="auto"/>
              <w:right w:val="single" w:sz="4" w:space="0" w:color="auto"/>
            </w:tcBorders>
            <w:shd w:val="clear" w:color="auto" w:fill="auto"/>
            <w:vAlign w:val="bottom"/>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1981</w:t>
            </w:r>
          </w:p>
        </w:tc>
      </w:tr>
      <w:tr w:rsidR="00EB7D79" w:rsidRPr="006D5E66" w:rsidTr="00EB7D79">
        <w:trPr>
          <w:trHeight w:val="300"/>
          <w:jc w:val="center"/>
        </w:trPr>
        <w:tc>
          <w:tcPr>
            <w:tcW w:w="3369" w:type="dxa"/>
            <w:tcBorders>
              <w:top w:val="nil"/>
              <w:left w:val="single" w:sz="4" w:space="0" w:color="auto"/>
              <w:bottom w:val="single" w:sz="4" w:space="0" w:color="auto"/>
              <w:right w:val="single" w:sz="4" w:space="0" w:color="auto"/>
            </w:tcBorders>
            <w:shd w:val="clear" w:color="000000" w:fill="FFFFFF"/>
            <w:vAlign w:val="center"/>
          </w:tcPr>
          <w:p w:rsidR="00EB7D79" w:rsidRPr="00EB7D79" w:rsidRDefault="00EB7D79" w:rsidP="00EB7D79">
            <w:pPr>
              <w:rPr>
                <w:rFonts w:ascii="Times New Roman" w:hAnsi="Times New Roman" w:cs="Times New Roman"/>
                <w:color w:val="000000"/>
              </w:rPr>
            </w:pPr>
            <w:r w:rsidRPr="00EB7D79">
              <w:rPr>
                <w:rFonts w:ascii="Times New Roman" w:hAnsi="Times New Roman" w:cs="Times New Roman"/>
                <w:color w:val="000000"/>
              </w:rPr>
              <w:t>ТК-23 - Вр-18</w:t>
            </w:r>
          </w:p>
        </w:tc>
        <w:tc>
          <w:tcPr>
            <w:tcW w:w="1275"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sz w:val="20"/>
                <w:szCs w:val="20"/>
              </w:rPr>
            </w:pPr>
            <w:r w:rsidRPr="00EB7D79">
              <w:rPr>
                <w:rFonts w:ascii="Times New Roman" w:hAnsi="Times New Roman" w:cs="Times New Roman"/>
                <w:color w:val="000000"/>
                <w:sz w:val="20"/>
                <w:szCs w:val="20"/>
              </w:rPr>
              <w:t>76</w:t>
            </w:r>
          </w:p>
        </w:tc>
        <w:tc>
          <w:tcPr>
            <w:tcW w:w="1276"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134</w:t>
            </w:r>
          </w:p>
        </w:tc>
        <w:tc>
          <w:tcPr>
            <w:tcW w:w="992"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sz w:val="18"/>
                <w:szCs w:val="18"/>
              </w:rPr>
            </w:pPr>
            <w:r w:rsidRPr="00EB7D79">
              <w:rPr>
                <w:rFonts w:ascii="Times New Roman" w:hAnsi="Times New Roman" w:cs="Times New Roman"/>
                <w:color w:val="000000"/>
                <w:sz w:val="18"/>
                <w:szCs w:val="18"/>
              </w:rPr>
              <w:t>ППУ</w:t>
            </w:r>
          </w:p>
        </w:tc>
        <w:tc>
          <w:tcPr>
            <w:tcW w:w="769"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вода</w:t>
            </w:r>
          </w:p>
        </w:tc>
        <w:tc>
          <w:tcPr>
            <w:tcW w:w="1283"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канальная</w:t>
            </w:r>
          </w:p>
        </w:tc>
        <w:tc>
          <w:tcPr>
            <w:tcW w:w="1174" w:type="dxa"/>
            <w:tcBorders>
              <w:top w:val="nil"/>
              <w:left w:val="nil"/>
              <w:bottom w:val="single" w:sz="4" w:space="0" w:color="auto"/>
              <w:right w:val="single" w:sz="4" w:space="0" w:color="auto"/>
            </w:tcBorders>
            <w:shd w:val="clear" w:color="auto" w:fill="auto"/>
            <w:vAlign w:val="bottom"/>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2014</w:t>
            </w:r>
          </w:p>
        </w:tc>
      </w:tr>
      <w:tr w:rsidR="00EB7D79" w:rsidRPr="006D5E66" w:rsidTr="00EB7D79">
        <w:trPr>
          <w:trHeight w:val="300"/>
          <w:jc w:val="center"/>
        </w:trPr>
        <w:tc>
          <w:tcPr>
            <w:tcW w:w="3369" w:type="dxa"/>
            <w:tcBorders>
              <w:top w:val="nil"/>
              <w:left w:val="single" w:sz="4" w:space="0" w:color="auto"/>
              <w:bottom w:val="single" w:sz="4" w:space="0" w:color="auto"/>
              <w:right w:val="single" w:sz="4" w:space="0" w:color="auto"/>
            </w:tcBorders>
            <w:shd w:val="clear" w:color="000000" w:fill="FFFFFF"/>
            <w:vAlign w:val="center"/>
          </w:tcPr>
          <w:p w:rsidR="00EB7D79" w:rsidRPr="00EB7D79" w:rsidRDefault="00EB7D79" w:rsidP="00EB7D79">
            <w:pPr>
              <w:rPr>
                <w:rFonts w:ascii="Times New Roman" w:hAnsi="Times New Roman" w:cs="Times New Roman"/>
                <w:color w:val="000000"/>
              </w:rPr>
            </w:pPr>
            <w:r w:rsidRPr="00EB7D79">
              <w:rPr>
                <w:rFonts w:ascii="Times New Roman" w:hAnsi="Times New Roman" w:cs="Times New Roman"/>
                <w:color w:val="000000"/>
              </w:rPr>
              <w:t>Вр-18 - Вр-19</w:t>
            </w:r>
          </w:p>
        </w:tc>
        <w:tc>
          <w:tcPr>
            <w:tcW w:w="1275"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sz w:val="20"/>
                <w:szCs w:val="20"/>
              </w:rPr>
            </w:pPr>
            <w:r w:rsidRPr="00EB7D79">
              <w:rPr>
                <w:rFonts w:ascii="Times New Roman" w:hAnsi="Times New Roman" w:cs="Times New Roman"/>
                <w:color w:val="000000"/>
                <w:sz w:val="20"/>
                <w:szCs w:val="20"/>
              </w:rPr>
              <w:t>32</w:t>
            </w:r>
          </w:p>
        </w:tc>
        <w:tc>
          <w:tcPr>
            <w:tcW w:w="1276"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5</w:t>
            </w:r>
          </w:p>
        </w:tc>
        <w:tc>
          <w:tcPr>
            <w:tcW w:w="992"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sz w:val="18"/>
                <w:szCs w:val="18"/>
              </w:rPr>
            </w:pPr>
            <w:r w:rsidRPr="00EB7D79">
              <w:rPr>
                <w:rFonts w:ascii="Times New Roman" w:hAnsi="Times New Roman" w:cs="Times New Roman"/>
                <w:color w:val="000000"/>
                <w:sz w:val="18"/>
                <w:szCs w:val="18"/>
              </w:rPr>
              <w:t>ППУ</w:t>
            </w:r>
          </w:p>
        </w:tc>
        <w:tc>
          <w:tcPr>
            <w:tcW w:w="769"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вода</w:t>
            </w:r>
          </w:p>
        </w:tc>
        <w:tc>
          <w:tcPr>
            <w:tcW w:w="1283"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канальная</w:t>
            </w:r>
          </w:p>
        </w:tc>
        <w:tc>
          <w:tcPr>
            <w:tcW w:w="1174" w:type="dxa"/>
            <w:tcBorders>
              <w:top w:val="nil"/>
              <w:left w:val="nil"/>
              <w:bottom w:val="single" w:sz="4" w:space="0" w:color="auto"/>
              <w:right w:val="single" w:sz="4" w:space="0" w:color="auto"/>
            </w:tcBorders>
            <w:shd w:val="clear" w:color="auto" w:fill="auto"/>
            <w:vAlign w:val="bottom"/>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2014</w:t>
            </w:r>
          </w:p>
        </w:tc>
      </w:tr>
      <w:tr w:rsidR="00EB7D79" w:rsidRPr="006D5E66" w:rsidTr="00EB7D79">
        <w:trPr>
          <w:trHeight w:val="300"/>
          <w:jc w:val="center"/>
        </w:trPr>
        <w:tc>
          <w:tcPr>
            <w:tcW w:w="3369" w:type="dxa"/>
            <w:tcBorders>
              <w:top w:val="nil"/>
              <w:left w:val="single" w:sz="4" w:space="0" w:color="auto"/>
              <w:bottom w:val="single" w:sz="4" w:space="0" w:color="auto"/>
              <w:right w:val="single" w:sz="4" w:space="0" w:color="auto"/>
            </w:tcBorders>
            <w:shd w:val="clear" w:color="000000" w:fill="FFFFFF"/>
            <w:vAlign w:val="center"/>
          </w:tcPr>
          <w:p w:rsidR="00EB7D79" w:rsidRPr="00EB7D79" w:rsidRDefault="00EB7D79" w:rsidP="00EB7D79">
            <w:pPr>
              <w:rPr>
                <w:rFonts w:ascii="Times New Roman" w:hAnsi="Times New Roman" w:cs="Times New Roman"/>
                <w:color w:val="000000"/>
              </w:rPr>
            </w:pPr>
            <w:r w:rsidRPr="00EB7D79">
              <w:rPr>
                <w:rFonts w:ascii="Times New Roman" w:hAnsi="Times New Roman" w:cs="Times New Roman"/>
                <w:color w:val="000000"/>
              </w:rPr>
              <w:t>Вр-18 - Советская,44</w:t>
            </w:r>
          </w:p>
        </w:tc>
        <w:tc>
          <w:tcPr>
            <w:tcW w:w="1275"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sz w:val="20"/>
                <w:szCs w:val="20"/>
              </w:rPr>
            </w:pPr>
            <w:r w:rsidRPr="00EB7D79">
              <w:rPr>
                <w:rFonts w:ascii="Times New Roman" w:hAnsi="Times New Roman" w:cs="Times New Roman"/>
                <w:color w:val="000000"/>
                <w:sz w:val="20"/>
                <w:szCs w:val="20"/>
              </w:rPr>
              <w:t>32</w:t>
            </w:r>
          </w:p>
        </w:tc>
        <w:tc>
          <w:tcPr>
            <w:tcW w:w="1276"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5</w:t>
            </w:r>
          </w:p>
        </w:tc>
        <w:tc>
          <w:tcPr>
            <w:tcW w:w="992"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sz w:val="18"/>
                <w:szCs w:val="18"/>
              </w:rPr>
            </w:pPr>
            <w:r w:rsidRPr="00EB7D79">
              <w:rPr>
                <w:rFonts w:ascii="Times New Roman" w:hAnsi="Times New Roman" w:cs="Times New Roman"/>
                <w:color w:val="000000"/>
                <w:sz w:val="18"/>
                <w:szCs w:val="18"/>
              </w:rPr>
              <w:t>минвата</w:t>
            </w:r>
          </w:p>
        </w:tc>
        <w:tc>
          <w:tcPr>
            <w:tcW w:w="769"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вода</w:t>
            </w:r>
          </w:p>
        </w:tc>
        <w:tc>
          <w:tcPr>
            <w:tcW w:w="1283"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канальная</w:t>
            </w:r>
          </w:p>
        </w:tc>
        <w:tc>
          <w:tcPr>
            <w:tcW w:w="1174" w:type="dxa"/>
            <w:tcBorders>
              <w:top w:val="nil"/>
              <w:left w:val="nil"/>
              <w:bottom w:val="single" w:sz="4" w:space="0" w:color="auto"/>
              <w:right w:val="single" w:sz="4" w:space="0" w:color="auto"/>
            </w:tcBorders>
            <w:shd w:val="clear" w:color="auto" w:fill="auto"/>
            <w:vAlign w:val="bottom"/>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1981</w:t>
            </w:r>
          </w:p>
        </w:tc>
      </w:tr>
      <w:tr w:rsidR="00EB7D79" w:rsidRPr="006D5E66" w:rsidTr="00EB7D79">
        <w:trPr>
          <w:trHeight w:val="300"/>
          <w:jc w:val="center"/>
        </w:trPr>
        <w:tc>
          <w:tcPr>
            <w:tcW w:w="3369" w:type="dxa"/>
            <w:tcBorders>
              <w:top w:val="nil"/>
              <w:left w:val="single" w:sz="4" w:space="0" w:color="auto"/>
              <w:bottom w:val="single" w:sz="4" w:space="0" w:color="auto"/>
              <w:right w:val="single" w:sz="4" w:space="0" w:color="auto"/>
            </w:tcBorders>
            <w:shd w:val="clear" w:color="000000" w:fill="FFFFFF"/>
            <w:vAlign w:val="center"/>
          </w:tcPr>
          <w:p w:rsidR="00EB7D79" w:rsidRPr="00EB7D79" w:rsidRDefault="00EB7D79" w:rsidP="00EB7D79">
            <w:pPr>
              <w:rPr>
                <w:rFonts w:ascii="Times New Roman" w:hAnsi="Times New Roman" w:cs="Times New Roman"/>
                <w:color w:val="000000"/>
              </w:rPr>
            </w:pPr>
            <w:r w:rsidRPr="00EB7D79">
              <w:rPr>
                <w:rFonts w:ascii="Times New Roman" w:hAnsi="Times New Roman" w:cs="Times New Roman"/>
                <w:color w:val="000000"/>
              </w:rPr>
              <w:t>Вр-19 - Советская,46</w:t>
            </w:r>
          </w:p>
        </w:tc>
        <w:tc>
          <w:tcPr>
            <w:tcW w:w="1275"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sz w:val="20"/>
                <w:szCs w:val="20"/>
              </w:rPr>
            </w:pPr>
            <w:r w:rsidRPr="00EB7D79">
              <w:rPr>
                <w:rFonts w:ascii="Times New Roman" w:hAnsi="Times New Roman" w:cs="Times New Roman"/>
                <w:color w:val="000000"/>
                <w:sz w:val="20"/>
                <w:szCs w:val="20"/>
              </w:rPr>
              <w:t>32</w:t>
            </w:r>
          </w:p>
        </w:tc>
        <w:tc>
          <w:tcPr>
            <w:tcW w:w="1276"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1</w:t>
            </w:r>
          </w:p>
        </w:tc>
        <w:tc>
          <w:tcPr>
            <w:tcW w:w="992"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sz w:val="18"/>
                <w:szCs w:val="18"/>
              </w:rPr>
            </w:pPr>
            <w:r w:rsidRPr="00EB7D79">
              <w:rPr>
                <w:rFonts w:ascii="Times New Roman" w:hAnsi="Times New Roman" w:cs="Times New Roman"/>
                <w:color w:val="000000"/>
                <w:sz w:val="18"/>
                <w:szCs w:val="18"/>
              </w:rPr>
              <w:t>минвата</w:t>
            </w:r>
          </w:p>
        </w:tc>
        <w:tc>
          <w:tcPr>
            <w:tcW w:w="769"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вода</w:t>
            </w:r>
          </w:p>
        </w:tc>
        <w:tc>
          <w:tcPr>
            <w:tcW w:w="1283"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канальная</w:t>
            </w:r>
          </w:p>
        </w:tc>
        <w:tc>
          <w:tcPr>
            <w:tcW w:w="1174" w:type="dxa"/>
            <w:tcBorders>
              <w:top w:val="nil"/>
              <w:left w:val="nil"/>
              <w:bottom w:val="single" w:sz="4" w:space="0" w:color="auto"/>
              <w:right w:val="single" w:sz="4" w:space="0" w:color="auto"/>
            </w:tcBorders>
            <w:shd w:val="clear" w:color="auto" w:fill="auto"/>
            <w:vAlign w:val="bottom"/>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1981</w:t>
            </w:r>
          </w:p>
        </w:tc>
      </w:tr>
      <w:tr w:rsidR="00EB7D79" w:rsidRPr="006D5E66" w:rsidTr="00EB7D79">
        <w:trPr>
          <w:trHeight w:val="300"/>
          <w:jc w:val="center"/>
        </w:trPr>
        <w:tc>
          <w:tcPr>
            <w:tcW w:w="3369" w:type="dxa"/>
            <w:tcBorders>
              <w:top w:val="nil"/>
              <w:left w:val="single" w:sz="4" w:space="0" w:color="auto"/>
              <w:bottom w:val="single" w:sz="4" w:space="0" w:color="auto"/>
              <w:right w:val="single" w:sz="4" w:space="0" w:color="auto"/>
            </w:tcBorders>
            <w:shd w:val="clear" w:color="000000" w:fill="FFFFFF"/>
            <w:vAlign w:val="center"/>
          </w:tcPr>
          <w:p w:rsidR="00EB7D79" w:rsidRPr="00EB7D79" w:rsidRDefault="00EB7D79" w:rsidP="00EB7D79">
            <w:pPr>
              <w:rPr>
                <w:rFonts w:ascii="Times New Roman" w:hAnsi="Times New Roman" w:cs="Times New Roman"/>
                <w:color w:val="000000"/>
              </w:rPr>
            </w:pPr>
            <w:r w:rsidRPr="00EB7D79">
              <w:rPr>
                <w:rFonts w:ascii="Times New Roman" w:hAnsi="Times New Roman" w:cs="Times New Roman"/>
                <w:color w:val="000000"/>
              </w:rPr>
              <w:t>Вр-19 - Вр-20</w:t>
            </w:r>
          </w:p>
        </w:tc>
        <w:tc>
          <w:tcPr>
            <w:tcW w:w="1275"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sz w:val="20"/>
                <w:szCs w:val="20"/>
              </w:rPr>
            </w:pPr>
            <w:r w:rsidRPr="00EB7D79">
              <w:rPr>
                <w:rFonts w:ascii="Times New Roman" w:hAnsi="Times New Roman" w:cs="Times New Roman"/>
                <w:color w:val="000000"/>
                <w:sz w:val="20"/>
                <w:szCs w:val="20"/>
              </w:rPr>
              <w:t>32</w:t>
            </w:r>
          </w:p>
        </w:tc>
        <w:tc>
          <w:tcPr>
            <w:tcW w:w="1276"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10</w:t>
            </w:r>
          </w:p>
        </w:tc>
        <w:tc>
          <w:tcPr>
            <w:tcW w:w="992"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sz w:val="18"/>
                <w:szCs w:val="18"/>
              </w:rPr>
            </w:pPr>
            <w:r w:rsidRPr="00EB7D79">
              <w:rPr>
                <w:rFonts w:ascii="Times New Roman" w:hAnsi="Times New Roman" w:cs="Times New Roman"/>
                <w:color w:val="000000"/>
                <w:sz w:val="18"/>
                <w:szCs w:val="18"/>
              </w:rPr>
              <w:t>ППУ</w:t>
            </w:r>
          </w:p>
        </w:tc>
        <w:tc>
          <w:tcPr>
            <w:tcW w:w="769"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вода</w:t>
            </w:r>
          </w:p>
        </w:tc>
        <w:tc>
          <w:tcPr>
            <w:tcW w:w="1283"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канальная</w:t>
            </w:r>
          </w:p>
        </w:tc>
        <w:tc>
          <w:tcPr>
            <w:tcW w:w="1174" w:type="dxa"/>
            <w:tcBorders>
              <w:top w:val="nil"/>
              <w:left w:val="nil"/>
              <w:bottom w:val="single" w:sz="4" w:space="0" w:color="auto"/>
              <w:right w:val="single" w:sz="4" w:space="0" w:color="auto"/>
            </w:tcBorders>
            <w:shd w:val="clear" w:color="auto" w:fill="auto"/>
            <w:vAlign w:val="bottom"/>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2014</w:t>
            </w:r>
          </w:p>
        </w:tc>
      </w:tr>
      <w:tr w:rsidR="00EB7D79" w:rsidRPr="006D5E66" w:rsidTr="00EB7D79">
        <w:trPr>
          <w:trHeight w:val="300"/>
          <w:jc w:val="center"/>
        </w:trPr>
        <w:tc>
          <w:tcPr>
            <w:tcW w:w="3369" w:type="dxa"/>
            <w:tcBorders>
              <w:top w:val="nil"/>
              <w:left w:val="single" w:sz="4" w:space="0" w:color="auto"/>
              <w:bottom w:val="single" w:sz="4" w:space="0" w:color="auto"/>
              <w:right w:val="single" w:sz="4" w:space="0" w:color="auto"/>
            </w:tcBorders>
            <w:shd w:val="clear" w:color="000000" w:fill="FFFFFF"/>
            <w:vAlign w:val="center"/>
          </w:tcPr>
          <w:p w:rsidR="00EB7D79" w:rsidRPr="00EB7D79" w:rsidRDefault="00EB7D79" w:rsidP="00EB7D79">
            <w:pPr>
              <w:rPr>
                <w:rFonts w:ascii="Times New Roman" w:hAnsi="Times New Roman" w:cs="Times New Roman"/>
                <w:color w:val="000000"/>
              </w:rPr>
            </w:pPr>
            <w:r w:rsidRPr="00EB7D79">
              <w:rPr>
                <w:rFonts w:ascii="Times New Roman" w:hAnsi="Times New Roman" w:cs="Times New Roman"/>
                <w:color w:val="000000"/>
              </w:rPr>
              <w:t>Вр-19 - Вр-20</w:t>
            </w:r>
          </w:p>
        </w:tc>
        <w:tc>
          <w:tcPr>
            <w:tcW w:w="1275"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sz w:val="20"/>
                <w:szCs w:val="20"/>
              </w:rPr>
            </w:pPr>
            <w:r w:rsidRPr="00EB7D79">
              <w:rPr>
                <w:rFonts w:ascii="Times New Roman" w:hAnsi="Times New Roman" w:cs="Times New Roman"/>
                <w:color w:val="000000"/>
                <w:sz w:val="20"/>
                <w:szCs w:val="20"/>
              </w:rPr>
              <w:t>32</w:t>
            </w:r>
          </w:p>
        </w:tc>
        <w:tc>
          <w:tcPr>
            <w:tcW w:w="1276"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7</w:t>
            </w:r>
          </w:p>
        </w:tc>
        <w:tc>
          <w:tcPr>
            <w:tcW w:w="992"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sz w:val="18"/>
                <w:szCs w:val="18"/>
              </w:rPr>
            </w:pPr>
            <w:r w:rsidRPr="00EB7D79">
              <w:rPr>
                <w:rFonts w:ascii="Times New Roman" w:hAnsi="Times New Roman" w:cs="Times New Roman"/>
                <w:color w:val="000000"/>
                <w:sz w:val="18"/>
                <w:szCs w:val="18"/>
              </w:rPr>
              <w:t>ППУ</w:t>
            </w:r>
          </w:p>
        </w:tc>
        <w:tc>
          <w:tcPr>
            <w:tcW w:w="769"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вода</w:t>
            </w:r>
          </w:p>
        </w:tc>
        <w:tc>
          <w:tcPr>
            <w:tcW w:w="1283"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канальная</w:t>
            </w:r>
          </w:p>
        </w:tc>
        <w:tc>
          <w:tcPr>
            <w:tcW w:w="1174" w:type="dxa"/>
            <w:tcBorders>
              <w:top w:val="nil"/>
              <w:left w:val="nil"/>
              <w:bottom w:val="single" w:sz="4" w:space="0" w:color="auto"/>
              <w:right w:val="single" w:sz="4" w:space="0" w:color="auto"/>
            </w:tcBorders>
            <w:shd w:val="clear" w:color="auto" w:fill="auto"/>
            <w:vAlign w:val="bottom"/>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2014</w:t>
            </w:r>
          </w:p>
        </w:tc>
      </w:tr>
      <w:tr w:rsidR="00EB7D79" w:rsidRPr="006D5E66" w:rsidTr="00EB7D79">
        <w:trPr>
          <w:trHeight w:val="300"/>
          <w:jc w:val="center"/>
        </w:trPr>
        <w:tc>
          <w:tcPr>
            <w:tcW w:w="3369" w:type="dxa"/>
            <w:tcBorders>
              <w:top w:val="nil"/>
              <w:left w:val="single" w:sz="4" w:space="0" w:color="auto"/>
              <w:bottom w:val="single" w:sz="4" w:space="0" w:color="auto"/>
              <w:right w:val="single" w:sz="4" w:space="0" w:color="auto"/>
            </w:tcBorders>
            <w:shd w:val="clear" w:color="000000" w:fill="FFFFFF"/>
            <w:vAlign w:val="center"/>
          </w:tcPr>
          <w:p w:rsidR="00EB7D79" w:rsidRPr="00EB7D79" w:rsidRDefault="00EB7D79" w:rsidP="00EB7D79">
            <w:pPr>
              <w:rPr>
                <w:rFonts w:ascii="Times New Roman" w:hAnsi="Times New Roman" w:cs="Times New Roman"/>
                <w:color w:val="000000"/>
              </w:rPr>
            </w:pPr>
            <w:r w:rsidRPr="00EB7D79">
              <w:rPr>
                <w:rFonts w:ascii="Times New Roman" w:hAnsi="Times New Roman" w:cs="Times New Roman"/>
                <w:color w:val="000000"/>
              </w:rPr>
              <w:t>Вр-20 - Советская,48</w:t>
            </w:r>
          </w:p>
        </w:tc>
        <w:tc>
          <w:tcPr>
            <w:tcW w:w="1275"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sz w:val="20"/>
                <w:szCs w:val="20"/>
              </w:rPr>
            </w:pPr>
            <w:r w:rsidRPr="00EB7D79">
              <w:rPr>
                <w:rFonts w:ascii="Times New Roman" w:hAnsi="Times New Roman" w:cs="Times New Roman"/>
                <w:color w:val="000000"/>
                <w:sz w:val="20"/>
                <w:szCs w:val="20"/>
              </w:rPr>
              <w:t>32</w:t>
            </w:r>
          </w:p>
        </w:tc>
        <w:tc>
          <w:tcPr>
            <w:tcW w:w="1276"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1</w:t>
            </w:r>
          </w:p>
        </w:tc>
        <w:tc>
          <w:tcPr>
            <w:tcW w:w="992"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sz w:val="18"/>
                <w:szCs w:val="18"/>
              </w:rPr>
            </w:pPr>
            <w:r w:rsidRPr="00EB7D79">
              <w:rPr>
                <w:rFonts w:ascii="Times New Roman" w:hAnsi="Times New Roman" w:cs="Times New Roman"/>
                <w:color w:val="000000"/>
                <w:sz w:val="18"/>
                <w:szCs w:val="18"/>
              </w:rPr>
              <w:t>минвата</w:t>
            </w:r>
          </w:p>
        </w:tc>
        <w:tc>
          <w:tcPr>
            <w:tcW w:w="769"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вода</w:t>
            </w:r>
          </w:p>
        </w:tc>
        <w:tc>
          <w:tcPr>
            <w:tcW w:w="1283"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канальная</w:t>
            </w:r>
          </w:p>
        </w:tc>
        <w:tc>
          <w:tcPr>
            <w:tcW w:w="1174" w:type="dxa"/>
            <w:tcBorders>
              <w:top w:val="nil"/>
              <w:left w:val="nil"/>
              <w:bottom w:val="single" w:sz="4" w:space="0" w:color="auto"/>
              <w:right w:val="single" w:sz="4" w:space="0" w:color="auto"/>
            </w:tcBorders>
            <w:shd w:val="clear" w:color="auto" w:fill="auto"/>
            <w:vAlign w:val="bottom"/>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1981</w:t>
            </w:r>
          </w:p>
        </w:tc>
      </w:tr>
      <w:tr w:rsidR="00EB7D79" w:rsidRPr="006D5E66" w:rsidTr="00EB7D79">
        <w:trPr>
          <w:trHeight w:val="300"/>
          <w:jc w:val="center"/>
        </w:trPr>
        <w:tc>
          <w:tcPr>
            <w:tcW w:w="3369" w:type="dxa"/>
            <w:tcBorders>
              <w:top w:val="nil"/>
              <w:left w:val="single" w:sz="4" w:space="0" w:color="auto"/>
              <w:bottom w:val="single" w:sz="4" w:space="0" w:color="auto"/>
              <w:right w:val="single" w:sz="4" w:space="0" w:color="auto"/>
            </w:tcBorders>
            <w:shd w:val="clear" w:color="000000" w:fill="FFFFFF"/>
            <w:vAlign w:val="center"/>
          </w:tcPr>
          <w:p w:rsidR="00EB7D79" w:rsidRPr="00EB7D79" w:rsidRDefault="00EB7D79" w:rsidP="00EB7D79">
            <w:pPr>
              <w:rPr>
                <w:rFonts w:ascii="Times New Roman" w:hAnsi="Times New Roman" w:cs="Times New Roman"/>
                <w:color w:val="000000"/>
              </w:rPr>
            </w:pPr>
            <w:r w:rsidRPr="00EB7D79">
              <w:rPr>
                <w:rFonts w:ascii="Times New Roman" w:hAnsi="Times New Roman" w:cs="Times New Roman"/>
                <w:color w:val="000000"/>
              </w:rPr>
              <w:t>Вр-20 - Вр-21</w:t>
            </w:r>
          </w:p>
        </w:tc>
        <w:tc>
          <w:tcPr>
            <w:tcW w:w="1275"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sz w:val="20"/>
                <w:szCs w:val="20"/>
              </w:rPr>
            </w:pPr>
            <w:r w:rsidRPr="00EB7D79">
              <w:rPr>
                <w:rFonts w:ascii="Times New Roman" w:hAnsi="Times New Roman" w:cs="Times New Roman"/>
                <w:color w:val="000000"/>
                <w:sz w:val="20"/>
                <w:szCs w:val="20"/>
              </w:rPr>
              <w:t>32</w:t>
            </w:r>
          </w:p>
        </w:tc>
        <w:tc>
          <w:tcPr>
            <w:tcW w:w="1276"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1</w:t>
            </w:r>
          </w:p>
        </w:tc>
        <w:tc>
          <w:tcPr>
            <w:tcW w:w="992"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sz w:val="18"/>
                <w:szCs w:val="18"/>
              </w:rPr>
            </w:pPr>
            <w:r w:rsidRPr="00EB7D79">
              <w:rPr>
                <w:rFonts w:ascii="Times New Roman" w:hAnsi="Times New Roman" w:cs="Times New Roman"/>
                <w:color w:val="000000"/>
                <w:sz w:val="18"/>
                <w:szCs w:val="18"/>
              </w:rPr>
              <w:t>ППУ</w:t>
            </w:r>
          </w:p>
        </w:tc>
        <w:tc>
          <w:tcPr>
            <w:tcW w:w="769"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вода</w:t>
            </w:r>
          </w:p>
        </w:tc>
        <w:tc>
          <w:tcPr>
            <w:tcW w:w="1283"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канальная</w:t>
            </w:r>
          </w:p>
        </w:tc>
        <w:tc>
          <w:tcPr>
            <w:tcW w:w="1174" w:type="dxa"/>
            <w:tcBorders>
              <w:top w:val="nil"/>
              <w:left w:val="nil"/>
              <w:bottom w:val="single" w:sz="4" w:space="0" w:color="auto"/>
              <w:right w:val="single" w:sz="4" w:space="0" w:color="auto"/>
            </w:tcBorders>
            <w:shd w:val="clear" w:color="auto" w:fill="auto"/>
            <w:vAlign w:val="bottom"/>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2014</w:t>
            </w:r>
          </w:p>
        </w:tc>
      </w:tr>
      <w:tr w:rsidR="00EB7D79" w:rsidRPr="006D5E66" w:rsidTr="00EB7D79">
        <w:trPr>
          <w:trHeight w:val="300"/>
          <w:jc w:val="center"/>
        </w:trPr>
        <w:tc>
          <w:tcPr>
            <w:tcW w:w="3369" w:type="dxa"/>
            <w:tcBorders>
              <w:top w:val="nil"/>
              <w:left w:val="single" w:sz="4" w:space="0" w:color="auto"/>
              <w:bottom w:val="single" w:sz="4" w:space="0" w:color="auto"/>
              <w:right w:val="single" w:sz="4" w:space="0" w:color="auto"/>
            </w:tcBorders>
            <w:shd w:val="clear" w:color="000000" w:fill="FFFFFF"/>
            <w:vAlign w:val="center"/>
          </w:tcPr>
          <w:p w:rsidR="00EB7D79" w:rsidRPr="00EB7D79" w:rsidRDefault="00EB7D79" w:rsidP="00EB7D79">
            <w:pPr>
              <w:rPr>
                <w:rFonts w:ascii="Times New Roman" w:hAnsi="Times New Roman" w:cs="Times New Roman"/>
                <w:color w:val="000000"/>
              </w:rPr>
            </w:pPr>
            <w:r w:rsidRPr="00EB7D79">
              <w:rPr>
                <w:rFonts w:ascii="Times New Roman" w:hAnsi="Times New Roman" w:cs="Times New Roman"/>
                <w:color w:val="000000"/>
              </w:rPr>
              <w:t>Вр-21 - Больничная,1</w:t>
            </w:r>
          </w:p>
        </w:tc>
        <w:tc>
          <w:tcPr>
            <w:tcW w:w="1275"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sz w:val="20"/>
                <w:szCs w:val="20"/>
              </w:rPr>
            </w:pPr>
            <w:r w:rsidRPr="00EB7D79">
              <w:rPr>
                <w:rFonts w:ascii="Times New Roman" w:hAnsi="Times New Roman" w:cs="Times New Roman"/>
                <w:color w:val="000000"/>
                <w:sz w:val="20"/>
                <w:szCs w:val="20"/>
              </w:rPr>
              <w:t>32</w:t>
            </w:r>
          </w:p>
        </w:tc>
        <w:tc>
          <w:tcPr>
            <w:tcW w:w="1276"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28</w:t>
            </w:r>
          </w:p>
        </w:tc>
        <w:tc>
          <w:tcPr>
            <w:tcW w:w="992"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sz w:val="18"/>
                <w:szCs w:val="18"/>
              </w:rPr>
            </w:pPr>
            <w:r w:rsidRPr="00EB7D79">
              <w:rPr>
                <w:rFonts w:ascii="Times New Roman" w:hAnsi="Times New Roman" w:cs="Times New Roman"/>
                <w:color w:val="000000"/>
                <w:sz w:val="18"/>
                <w:szCs w:val="18"/>
              </w:rPr>
              <w:t>минвата</w:t>
            </w:r>
          </w:p>
        </w:tc>
        <w:tc>
          <w:tcPr>
            <w:tcW w:w="769"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вода</w:t>
            </w:r>
          </w:p>
        </w:tc>
        <w:tc>
          <w:tcPr>
            <w:tcW w:w="1283"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надземная</w:t>
            </w:r>
          </w:p>
        </w:tc>
        <w:tc>
          <w:tcPr>
            <w:tcW w:w="1174" w:type="dxa"/>
            <w:tcBorders>
              <w:top w:val="nil"/>
              <w:left w:val="nil"/>
              <w:bottom w:val="single" w:sz="4" w:space="0" w:color="auto"/>
              <w:right w:val="single" w:sz="4" w:space="0" w:color="auto"/>
            </w:tcBorders>
            <w:shd w:val="clear" w:color="auto" w:fill="auto"/>
            <w:vAlign w:val="bottom"/>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1981</w:t>
            </w:r>
          </w:p>
        </w:tc>
      </w:tr>
      <w:tr w:rsidR="00EB7D79" w:rsidRPr="006D5E66" w:rsidTr="00EB7D79">
        <w:trPr>
          <w:trHeight w:val="300"/>
          <w:jc w:val="center"/>
        </w:trPr>
        <w:tc>
          <w:tcPr>
            <w:tcW w:w="3369" w:type="dxa"/>
            <w:tcBorders>
              <w:top w:val="nil"/>
              <w:left w:val="single" w:sz="4" w:space="0" w:color="auto"/>
              <w:bottom w:val="single" w:sz="4" w:space="0" w:color="auto"/>
              <w:right w:val="single" w:sz="4" w:space="0" w:color="auto"/>
            </w:tcBorders>
            <w:shd w:val="clear" w:color="000000" w:fill="FFFFFF"/>
            <w:vAlign w:val="center"/>
          </w:tcPr>
          <w:p w:rsidR="00EB7D79" w:rsidRPr="00EB7D79" w:rsidRDefault="00EB7D79" w:rsidP="00EB7D79">
            <w:pPr>
              <w:rPr>
                <w:rFonts w:ascii="Times New Roman" w:hAnsi="Times New Roman" w:cs="Times New Roman"/>
                <w:color w:val="000000"/>
              </w:rPr>
            </w:pPr>
            <w:r w:rsidRPr="00EB7D79">
              <w:rPr>
                <w:rFonts w:ascii="Times New Roman" w:hAnsi="Times New Roman" w:cs="Times New Roman"/>
                <w:color w:val="000000"/>
              </w:rPr>
              <w:t>Вр-21 - Советская,50</w:t>
            </w:r>
          </w:p>
        </w:tc>
        <w:tc>
          <w:tcPr>
            <w:tcW w:w="1275"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sz w:val="20"/>
                <w:szCs w:val="20"/>
              </w:rPr>
            </w:pPr>
            <w:r w:rsidRPr="00EB7D79">
              <w:rPr>
                <w:rFonts w:ascii="Times New Roman" w:hAnsi="Times New Roman" w:cs="Times New Roman"/>
                <w:color w:val="000000"/>
                <w:sz w:val="20"/>
                <w:szCs w:val="20"/>
              </w:rPr>
              <w:t>32</w:t>
            </w:r>
          </w:p>
        </w:tc>
        <w:tc>
          <w:tcPr>
            <w:tcW w:w="1276"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10</w:t>
            </w:r>
          </w:p>
        </w:tc>
        <w:tc>
          <w:tcPr>
            <w:tcW w:w="992"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sz w:val="18"/>
                <w:szCs w:val="18"/>
              </w:rPr>
            </w:pPr>
            <w:r w:rsidRPr="00EB7D79">
              <w:rPr>
                <w:rFonts w:ascii="Times New Roman" w:hAnsi="Times New Roman" w:cs="Times New Roman"/>
                <w:color w:val="000000"/>
                <w:sz w:val="18"/>
                <w:szCs w:val="18"/>
              </w:rPr>
              <w:t>ППУ</w:t>
            </w:r>
          </w:p>
        </w:tc>
        <w:tc>
          <w:tcPr>
            <w:tcW w:w="769"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вода</w:t>
            </w:r>
          </w:p>
        </w:tc>
        <w:tc>
          <w:tcPr>
            <w:tcW w:w="1283"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канальная</w:t>
            </w:r>
          </w:p>
        </w:tc>
        <w:tc>
          <w:tcPr>
            <w:tcW w:w="1174" w:type="dxa"/>
            <w:tcBorders>
              <w:top w:val="nil"/>
              <w:left w:val="nil"/>
              <w:bottom w:val="single" w:sz="4" w:space="0" w:color="auto"/>
              <w:right w:val="single" w:sz="4" w:space="0" w:color="auto"/>
            </w:tcBorders>
            <w:shd w:val="clear" w:color="auto" w:fill="auto"/>
            <w:vAlign w:val="bottom"/>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2013</w:t>
            </w:r>
          </w:p>
        </w:tc>
      </w:tr>
      <w:tr w:rsidR="00EB7D79" w:rsidRPr="006D5E66" w:rsidTr="00EB7D79">
        <w:trPr>
          <w:trHeight w:val="300"/>
          <w:jc w:val="center"/>
        </w:trPr>
        <w:tc>
          <w:tcPr>
            <w:tcW w:w="3369" w:type="dxa"/>
            <w:tcBorders>
              <w:top w:val="nil"/>
              <w:left w:val="single" w:sz="4" w:space="0" w:color="auto"/>
              <w:bottom w:val="single" w:sz="4" w:space="0" w:color="auto"/>
              <w:right w:val="single" w:sz="4" w:space="0" w:color="auto"/>
            </w:tcBorders>
            <w:shd w:val="clear" w:color="000000" w:fill="FFFFFF"/>
            <w:vAlign w:val="center"/>
          </w:tcPr>
          <w:p w:rsidR="00EB7D79" w:rsidRPr="00EB7D79" w:rsidRDefault="00EB7D79" w:rsidP="00EB7D79">
            <w:pPr>
              <w:rPr>
                <w:rFonts w:ascii="Times New Roman" w:hAnsi="Times New Roman" w:cs="Times New Roman"/>
                <w:color w:val="000000"/>
              </w:rPr>
            </w:pPr>
            <w:r w:rsidRPr="00EB7D79">
              <w:rPr>
                <w:rFonts w:ascii="Times New Roman" w:hAnsi="Times New Roman" w:cs="Times New Roman"/>
                <w:color w:val="000000"/>
              </w:rPr>
              <w:t>ТК- 1 - ТК-14</w:t>
            </w:r>
          </w:p>
        </w:tc>
        <w:tc>
          <w:tcPr>
            <w:tcW w:w="1275"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sz w:val="20"/>
                <w:szCs w:val="20"/>
              </w:rPr>
            </w:pPr>
            <w:r w:rsidRPr="00EB7D79">
              <w:rPr>
                <w:rFonts w:ascii="Times New Roman" w:hAnsi="Times New Roman" w:cs="Times New Roman"/>
                <w:color w:val="000000"/>
                <w:sz w:val="20"/>
                <w:szCs w:val="20"/>
              </w:rPr>
              <w:t>159</w:t>
            </w:r>
          </w:p>
        </w:tc>
        <w:tc>
          <w:tcPr>
            <w:tcW w:w="1276"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50</w:t>
            </w:r>
          </w:p>
        </w:tc>
        <w:tc>
          <w:tcPr>
            <w:tcW w:w="992"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sz w:val="18"/>
                <w:szCs w:val="18"/>
              </w:rPr>
            </w:pPr>
            <w:r w:rsidRPr="00EB7D79">
              <w:rPr>
                <w:rFonts w:ascii="Times New Roman" w:hAnsi="Times New Roman" w:cs="Times New Roman"/>
                <w:color w:val="000000"/>
                <w:sz w:val="18"/>
                <w:szCs w:val="18"/>
              </w:rPr>
              <w:t>ППУ</w:t>
            </w:r>
          </w:p>
        </w:tc>
        <w:tc>
          <w:tcPr>
            <w:tcW w:w="769"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вода</w:t>
            </w:r>
          </w:p>
        </w:tc>
        <w:tc>
          <w:tcPr>
            <w:tcW w:w="1283"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канальная</w:t>
            </w:r>
          </w:p>
        </w:tc>
        <w:tc>
          <w:tcPr>
            <w:tcW w:w="1174" w:type="dxa"/>
            <w:tcBorders>
              <w:top w:val="nil"/>
              <w:left w:val="nil"/>
              <w:bottom w:val="single" w:sz="4" w:space="0" w:color="auto"/>
              <w:right w:val="single" w:sz="4" w:space="0" w:color="auto"/>
            </w:tcBorders>
            <w:shd w:val="clear" w:color="auto" w:fill="auto"/>
            <w:vAlign w:val="bottom"/>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2019</w:t>
            </w:r>
          </w:p>
        </w:tc>
      </w:tr>
      <w:tr w:rsidR="00EB7D79" w:rsidRPr="006D5E66" w:rsidTr="00EB7D79">
        <w:trPr>
          <w:trHeight w:val="300"/>
          <w:jc w:val="center"/>
        </w:trPr>
        <w:tc>
          <w:tcPr>
            <w:tcW w:w="3369" w:type="dxa"/>
            <w:tcBorders>
              <w:top w:val="nil"/>
              <w:left w:val="single" w:sz="4" w:space="0" w:color="auto"/>
              <w:bottom w:val="single" w:sz="4" w:space="0" w:color="auto"/>
              <w:right w:val="single" w:sz="4" w:space="0" w:color="auto"/>
            </w:tcBorders>
            <w:shd w:val="clear" w:color="000000" w:fill="FFFFFF"/>
            <w:vAlign w:val="center"/>
          </w:tcPr>
          <w:p w:rsidR="00EB7D79" w:rsidRPr="00EB7D79" w:rsidRDefault="00EB7D79" w:rsidP="00EB7D79">
            <w:pPr>
              <w:rPr>
                <w:rFonts w:ascii="Times New Roman" w:hAnsi="Times New Roman" w:cs="Times New Roman"/>
                <w:color w:val="000000"/>
              </w:rPr>
            </w:pPr>
            <w:r w:rsidRPr="00EB7D79">
              <w:rPr>
                <w:rFonts w:ascii="Times New Roman" w:hAnsi="Times New Roman" w:cs="Times New Roman"/>
                <w:color w:val="000000"/>
              </w:rPr>
              <w:t>ТК-14 - ТК-15</w:t>
            </w:r>
          </w:p>
        </w:tc>
        <w:tc>
          <w:tcPr>
            <w:tcW w:w="1275"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sz w:val="20"/>
                <w:szCs w:val="20"/>
              </w:rPr>
            </w:pPr>
            <w:r w:rsidRPr="00EB7D79">
              <w:rPr>
                <w:rFonts w:ascii="Times New Roman" w:hAnsi="Times New Roman" w:cs="Times New Roman"/>
                <w:color w:val="000000"/>
                <w:sz w:val="20"/>
                <w:szCs w:val="20"/>
              </w:rPr>
              <w:t>159</w:t>
            </w:r>
          </w:p>
        </w:tc>
        <w:tc>
          <w:tcPr>
            <w:tcW w:w="1276"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25</w:t>
            </w:r>
          </w:p>
        </w:tc>
        <w:tc>
          <w:tcPr>
            <w:tcW w:w="992"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sz w:val="18"/>
                <w:szCs w:val="18"/>
              </w:rPr>
            </w:pPr>
            <w:r w:rsidRPr="00EB7D79">
              <w:rPr>
                <w:rFonts w:ascii="Times New Roman" w:hAnsi="Times New Roman" w:cs="Times New Roman"/>
                <w:color w:val="000000"/>
                <w:sz w:val="18"/>
                <w:szCs w:val="18"/>
              </w:rPr>
              <w:t>ППУ</w:t>
            </w:r>
          </w:p>
        </w:tc>
        <w:tc>
          <w:tcPr>
            <w:tcW w:w="769"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вода</w:t>
            </w:r>
          </w:p>
        </w:tc>
        <w:tc>
          <w:tcPr>
            <w:tcW w:w="1283"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канальная</w:t>
            </w:r>
          </w:p>
        </w:tc>
        <w:tc>
          <w:tcPr>
            <w:tcW w:w="1174" w:type="dxa"/>
            <w:tcBorders>
              <w:top w:val="nil"/>
              <w:left w:val="nil"/>
              <w:bottom w:val="single" w:sz="4" w:space="0" w:color="auto"/>
              <w:right w:val="single" w:sz="4" w:space="0" w:color="auto"/>
            </w:tcBorders>
            <w:shd w:val="clear" w:color="auto" w:fill="auto"/>
            <w:vAlign w:val="bottom"/>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2019</w:t>
            </w:r>
          </w:p>
        </w:tc>
      </w:tr>
      <w:tr w:rsidR="00EB7D79" w:rsidRPr="006D5E66" w:rsidTr="00EB7D79">
        <w:trPr>
          <w:trHeight w:val="300"/>
          <w:jc w:val="center"/>
        </w:trPr>
        <w:tc>
          <w:tcPr>
            <w:tcW w:w="3369" w:type="dxa"/>
            <w:tcBorders>
              <w:top w:val="nil"/>
              <w:left w:val="single" w:sz="4" w:space="0" w:color="auto"/>
              <w:bottom w:val="single" w:sz="4" w:space="0" w:color="auto"/>
              <w:right w:val="single" w:sz="4" w:space="0" w:color="auto"/>
            </w:tcBorders>
            <w:shd w:val="clear" w:color="000000" w:fill="FFFFFF"/>
            <w:vAlign w:val="center"/>
          </w:tcPr>
          <w:p w:rsidR="00EB7D79" w:rsidRPr="00EB7D79" w:rsidRDefault="00EB7D79" w:rsidP="00EB7D79">
            <w:pPr>
              <w:rPr>
                <w:rFonts w:ascii="Times New Roman" w:hAnsi="Times New Roman" w:cs="Times New Roman"/>
                <w:color w:val="000000"/>
              </w:rPr>
            </w:pPr>
            <w:r w:rsidRPr="00EB7D79">
              <w:rPr>
                <w:rFonts w:ascii="Times New Roman" w:hAnsi="Times New Roman" w:cs="Times New Roman"/>
                <w:color w:val="000000"/>
              </w:rPr>
              <w:t>ТК-14 - ТК-15</w:t>
            </w:r>
          </w:p>
        </w:tc>
        <w:tc>
          <w:tcPr>
            <w:tcW w:w="1275"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sz w:val="20"/>
                <w:szCs w:val="20"/>
              </w:rPr>
            </w:pPr>
            <w:r w:rsidRPr="00EB7D79">
              <w:rPr>
                <w:rFonts w:ascii="Times New Roman" w:hAnsi="Times New Roman" w:cs="Times New Roman"/>
                <w:color w:val="000000"/>
                <w:sz w:val="20"/>
                <w:szCs w:val="20"/>
              </w:rPr>
              <w:t>159</w:t>
            </w:r>
          </w:p>
        </w:tc>
        <w:tc>
          <w:tcPr>
            <w:tcW w:w="1276"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22</w:t>
            </w:r>
          </w:p>
        </w:tc>
        <w:tc>
          <w:tcPr>
            <w:tcW w:w="992"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sz w:val="18"/>
                <w:szCs w:val="18"/>
              </w:rPr>
            </w:pPr>
            <w:r w:rsidRPr="00EB7D79">
              <w:rPr>
                <w:rFonts w:ascii="Times New Roman" w:hAnsi="Times New Roman" w:cs="Times New Roman"/>
                <w:color w:val="000000"/>
                <w:sz w:val="18"/>
                <w:szCs w:val="18"/>
              </w:rPr>
              <w:t>ППУ</w:t>
            </w:r>
          </w:p>
        </w:tc>
        <w:tc>
          <w:tcPr>
            <w:tcW w:w="769"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вода</w:t>
            </w:r>
          </w:p>
        </w:tc>
        <w:tc>
          <w:tcPr>
            <w:tcW w:w="1283"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канальная</w:t>
            </w:r>
          </w:p>
        </w:tc>
        <w:tc>
          <w:tcPr>
            <w:tcW w:w="1174" w:type="dxa"/>
            <w:tcBorders>
              <w:top w:val="nil"/>
              <w:left w:val="nil"/>
              <w:bottom w:val="single" w:sz="4" w:space="0" w:color="auto"/>
              <w:right w:val="single" w:sz="4" w:space="0" w:color="auto"/>
            </w:tcBorders>
            <w:shd w:val="clear" w:color="auto" w:fill="auto"/>
            <w:vAlign w:val="bottom"/>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2021</w:t>
            </w:r>
          </w:p>
        </w:tc>
      </w:tr>
      <w:tr w:rsidR="00EB7D79" w:rsidRPr="006D5E66" w:rsidTr="00EB7D79">
        <w:trPr>
          <w:trHeight w:val="300"/>
          <w:jc w:val="center"/>
        </w:trPr>
        <w:tc>
          <w:tcPr>
            <w:tcW w:w="3369" w:type="dxa"/>
            <w:tcBorders>
              <w:top w:val="nil"/>
              <w:left w:val="single" w:sz="4" w:space="0" w:color="auto"/>
              <w:bottom w:val="single" w:sz="4" w:space="0" w:color="auto"/>
              <w:right w:val="single" w:sz="4" w:space="0" w:color="auto"/>
            </w:tcBorders>
            <w:shd w:val="clear" w:color="000000" w:fill="FFFFFF"/>
            <w:vAlign w:val="center"/>
          </w:tcPr>
          <w:p w:rsidR="00EB7D79" w:rsidRPr="00EB7D79" w:rsidRDefault="00EB7D79" w:rsidP="00EB7D79">
            <w:pPr>
              <w:rPr>
                <w:rFonts w:ascii="Times New Roman" w:hAnsi="Times New Roman" w:cs="Times New Roman"/>
                <w:color w:val="000000"/>
              </w:rPr>
            </w:pPr>
            <w:r w:rsidRPr="00EB7D79">
              <w:rPr>
                <w:rFonts w:ascii="Times New Roman" w:hAnsi="Times New Roman" w:cs="Times New Roman"/>
                <w:color w:val="000000"/>
              </w:rPr>
              <w:t>ТК-15 - ТК-16</w:t>
            </w:r>
          </w:p>
        </w:tc>
        <w:tc>
          <w:tcPr>
            <w:tcW w:w="1275"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sz w:val="20"/>
                <w:szCs w:val="20"/>
              </w:rPr>
            </w:pPr>
            <w:r w:rsidRPr="00EB7D79">
              <w:rPr>
                <w:rFonts w:ascii="Times New Roman" w:hAnsi="Times New Roman" w:cs="Times New Roman"/>
                <w:color w:val="000000"/>
                <w:sz w:val="20"/>
                <w:szCs w:val="20"/>
              </w:rPr>
              <w:t>159</w:t>
            </w:r>
          </w:p>
        </w:tc>
        <w:tc>
          <w:tcPr>
            <w:tcW w:w="1276"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33</w:t>
            </w:r>
          </w:p>
        </w:tc>
        <w:tc>
          <w:tcPr>
            <w:tcW w:w="992"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sz w:val="18"/>
                <w:szCs w:val="18"/>
              </w:rPr>
            </w:pPr>
            <w:r w:rsidRPr="00EB7D79">
              <w:rPr>
                <w:rFonts w:ascii="Times New Roman" w:hAnsi="Times New Roman" w:cs="Times New Roman"/>
                <w:color w:val="000000"/>
                <w:sz w:val="18"/>
                <w:szCs w:val="18"/>
              </w:rPr>
              <w:t>ППУ</w:t>
            </w:r>
          </w:p>
        </w:tc>
        <w:tc>
          <w:tcPr>
            <w:tcW w:w="769"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вода</w:t>
            </w:r>
          </w:p>
        </w:tc>
        <w:tc>
          <w:tcPr>
            <w:tcW w:w="1283"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канальная</w:t>
            </w:r>
          </w:p>
        </w:tc>
        <w:tc>
          <w:tcPr>
            <w:tcW w:w="1174" w:type="dxa"/>
            <w:tcBorders>
              <w:top w:val="nil"/>
              <w:left w:val="nil"/>
              <w:bottom w:val="single" w:sz="4" w:space="0" w:color="auto"/>
              <w:right w:val="single" w:sz="4" w:space="0" w:color="auto"/>
            </w:tcBorders>
            <w:shd w:val="clear" w:color="auto" w:fill="auto"/>
            <w:vAlign w:val="bottom"/>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2021</w:t>
            </w:r>
          </w:p>
        </w:tc>
      </w:tr>
      <w:tr w:rsidR="00EB7D79" w:rsidRPr="006D5E66" w:rsidTr="00EB7D79">
        <w:trPr>
          <w:trHeight w:val="215"/>
          <w:jc w:val="center"/>
        </w:trPr>
        <w:tc>
          <w:tcPr>
            <w:tcW w:w="3369" w:type="dxa"/>
            <w:tcBorders>
              <w:top w:val="nil"/>
              <w:left w:val="single" w:sz="4" w:space="0" w:color="auto"/>
              <w:bottom w:val="single" w:sz="4" w:space="0" w:color="auto"/>
              <w:right w:val="single" w:sz="4" w:space="0" w:color="auto"/>
            </w:tcBorders>
            <w:shd w:val="clear" w:color="000000" w:fill="FFFFFF"/>
            <w:vAlign w:val="center"/>
          </w:tcPr>
          <w:p w:rsidR="00EB7D79" w:rsidRPr="00EB7D79" w:rsidRDefault="00EB7D79" w:rsidP="00EB7D79">
            <w:pPr>
              <w:rPr>
                <w:rFonts w:ascii="Times New Roman" w:hAnsi="Times New Roman" w:cs="Times New Roman"/>
                <w:color w:val="000000"/>
              </w:rPr>
            </w:pPr>
            <w:r w:rsidRPr="00EB7D79">
              <w:rPr>
                <w:rFonts w:ascii="Times New Roman" w:hAnsi="Times New Roman" w:cs="Times New Roman"/>
                <w:color w:val="000000"/>
              </w:rPr>
              <w:t>ТК-16 - ТК-18</w:t>
            </w:r>
          </w:p>
        </w:tc>
        <w:tc>
          <w:tcPr>
            <w:tcW w:w="1275"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sz w:val="20"/>
                <w:szCs w:val="20"/>
              </w:rPr>
            </w:pPr>
            <w:r w:rsidRPr="00EB7D79">
              <w:rPr>
                <w:rFonts w:ascii="Times New Roman" w:hAnsi="Times New Roman" w:cs="Times New Roman"/>
                <w:color w:val="000000"/>
                <w:sz w:val="20"/>
                <w:szCs w:val="20"/>
              </w:rPr>
              <w:t>159</w:t>
            </w:r>
          </w:p>
        </w:tc>
        <w:tc>
          <w:tcPr>
            <w:tcW w:w="1276"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33</w:t>
            </w:r>
          </w:p>
        </w:tc>
        <w:tc>
          <w:tcPr>
            <w:tcW w:w="992"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sz w:val="18"/>
                <w:szCs w:val="18"/>
              </w:rPr>
            </w:pPr>
            <w:r w:rsidRPr="00EB7D79">
              <w:rPr>
                <w:rFonts w:ascii="Times New Roman" w:hAnsi="Times New Roman" w:cs="Times New Roman"/>
                <w:color w:val="000000"/>
                <w:sz w:val="18"/>
                <w:szCs w:val="18"/>
              </w:rPr>
              <w:t>ППУ</w:t>
            </w:r>
          </w:p>
        </w:tc>
        <w:tc>
          <w:tcPr>
            <w:tcW w:w="769"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вода</w:t>
            </w:r>
          </w:p>
        </w:tc>
        <w:tc>
          <w:tcPr>
            <w:tcW w:w="1283"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канальная</w:t>
            </w:r>
          </w:p>
        </w:tc>
        <w:tc>
          <w:tcPr>
            <w:tcW w:w="1174" w:type="dxa"/>
            <w:tcBorders>
              <w:top w:val="nil"/>
              <w:left w:val="nil"/>
              <w:bottom w:val="single" w:sz="4" w:space="0" w:color="auto"/>
              <w:right w:val="single" w:sz="4" w:space="0" w:color="auto"/>
            </w:tcBorders>
            <w:shd w:val="clear" w:color="auto" w:fill="auto"/>
            <w:vAlign w:val="bottom"/>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2021</w:t>
            </w:r>
          </w:p>
        </w:tc>
      </w:tr>
      <w:tr w:rsidR="00EB7D79" w:rsidRPr="006D5E66" w:rsidTr="00EB7D79">
        <w:trPr>
          <w:trHeight w:val="309"/>
          <w:jc w:val="center"/>
        </w:trPr>
        <w:tc>
          <w:tcPr>
            <w:tcW w:w="3369" w:type="dxa"/>
            <w:tcBorders>
              <w:top w:val="nil"/>
              <w:left w:val="single" w:sz="4" w:space="0" w:color="auto"/>
              <w:bottom w:val="single" w:sz="4" w:space="0" w:color="auto"/>
              <w:right w:val="single" w:sz="4" w:space="0" w:color="auto"/>
            </w:tcBorders>
            <w:shd w:val="clear" w:color="000000" w:fill="FFFFFF"/>
            <w:vAlign w:val="center"/>
          </w:tcPr>
          <w:p w:rsidR="00EB7D79" w:rsidRPr="00EB7D79" w:rsidRDefault="00EB7D79" w:rsidP="00EB7D79">
            <w:pPr>
              <w:rPr>
                <w:rFonts w:ascii="Times New Roman" w:hAnsi="Times New Roman" w:cs="Times New Roman"/>
                <w:color w:val="000000"/>
              </w:rPr>
            </w:pPr>
            <w:r w:rsidRPr="00EB7D79">
              <w:rPr>
                <w:rFonts w:ascii="Times New Roman" w:hAnsi="Times New Roman" w:cs="Times New Roman"/>
                <w:color w:val="000000"/>
              </w:rPr>
              <w:t>ТК-17 - Социалистическая 1/1</w:t>
            </w:r>
          </w:p>
        </w:tc>
        <w:tc>
          <w:tcPr>
            <w:tcW w:w="1275"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sz w:val="20"/>
                <w:szCs w:val="20"/>
              </w:rPr>
            </w:pPr>
            <w:r w:rsidRPr="00EB7D79">
              <w:rPr>
                <w:rFonts w:ascii="Times New Roman" w:hAnsi="Times New Roman" w:cs="Times New Roman"/>
                <w:color w:val="000000"/>
                <w:sz w:val="20"/>
                <w:szCs w:val="20"/>
              </w:rPr>
              <w:t>57</w:t>
            </w:r>
          </w:p>
        </w:tc>
        <w:tc>
          <w:tcPr>
            <w:tcW w:w="1276"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12</w:t>
            </w:r>
          </w:p>
        </w:tc>
        <w:tc>
          <w:tcPr>
            <w:tcW w:w="992"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sz w:val="18"/>
                <w:szCs w:val="18"/>
              </w:rPr>
            </w:pPr>
            <w:r w:rsidRPr="00EB7D79">
              <w:rPr>
                <w:rFonts w:ascii="Times New Roman" w:hAnsi="Times New Roman" w:cs="Times New Roman"/>
                <w:color w:val="000000"/>
                <w:sz w:val="18"/>
                <w:szCs w:val="18"/>
              </w:rPr>
              <w:t>ППУ</w:t>
            </w:r>
          </w:p>
        </w:tc>
        <w:tc>
          <w:tcPr>
            <w:tcW w:w="769"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вода</w:t>
            </w:r>
          </w:p>
        </w:tc>
        <w:tc>
          <w:tcPr>
            <w:tcW w:w="1283"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канальная</w:t>
            </w:r>
          </w:p>
        </w:tc>
        <w:tc>
          <w:tcPr>
            <w:tcW w:w="1174" w:type="dxa"/>
            <w:tcBorders>
              <w:top w:val="nil"/>
              <w:left w:val="nil"/>
              <w:bottom w:val="single" w:sz="4" w:space="0" w:color="auto"/>
              <w:right w:val="single" w:sz="4" w:space="0" w:color="auto"/>
            </w:tcBorders>
            <w:shd w:val="clear" w:color="auto" w:fill="auto"/>
            <w:vAlign w:val="bottom"/>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2016</w:t>
            </w:r>
          </w:p>
        </w:tc>
      </w:tr>
      <w:tr w:rsidR="00EB7D79" w:rsidRPr="006D5E66" w:rsidTr="00EB7D79">
        <w:trPr>
          <w:trHeight w:val="300"/>
          <w:jc w:val="center"/>
        </w:trPr>
        <w:tc>
          <w:tcPr>
            <w:tcW w:w="3369" w:type="dxa"/>
            <w:tcBorders>
              <w:top w:val="nil"/>
              <w:left w:val="single" w:sz="4" w:space="0" w:color="auto"/>
              <w:bottom w:val="single" w:sz="4" w:space="0" w:color="auto"/>
              <w:right w:val="single" w:sz="4" w:space="0" w:color="auto"/>
            </w:tcBorders>
            <w:shd w:val="clear" w:color="000000" w:fill="FFFFFF"/>
            <w:vAlign w:val="center"/>
          </w:tcPr>
          <w:p w:rsidR="00EB7D79" w:rsidRPr="00EB7D79" w:rsidRDefault="00EB7D79" w:rsidP="00EB7D79">
            <w:pPr>
              <w:rPr>
                <w:rFonts w:ascii="Times New Roman" w:hAnsi="Times New Roman" w:cs="Times New Roman"/>
                <w:color w:val="000000"/>
              </w:rPr>
            </w:pPr>
            <w:r w:rsidRPr="00EB7D79">
              <w:rPr>
                <w:rFonts w:ascii="Times New Roman" w:hAnsi="Times New Roman" w:cs="Times New Roman"/>
                <w:color w:val="000000"/>
              </w:rPr>
              <w:t>ТК-15 - ПСЧ №44 ОП№29</w:t>
            </w:r>
          </w:p>
        </w:tc>
        <w:tc>
          <w:tcPr>
            <w:tcW w:w="1275"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sz w:val="20"/>
                <w:szCs w:val="20"/>
              </w:rPr>
            </w:pPr>
            <w:r w:rsidRPr="00EB7D79">
              <w:rPr>
                <w:rFonts w:ascii="Times New Roman" w:hAnsi="Times New Roman" w:cs="Times New Roman"/>
                <w:color w:val="000000"/>
                <w:sz w:val="20"/>
                <w:szCs w:val="20"/>
              </w:rPr>
              <w:t>57</w:t>
            </w:r>
          </w:p>
        </w:tc>
        <w:tc>
          <w:tcPr>
            <w:tcW w:w="1276"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25</w:t>
            </w:r>
          </w:p>
        </w:tc>
        <w:tc>
          <w:tcPr>
            <w:tcW w:w="992"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sz w:val="18"/>
                <w:szCs w:val="18"/>
              </w:rPr>
            </w:pPr>
            <w:r w:rsidRPr="00EB7D79">
              <w:rPr>
                <w:rFonts w:ascii="Times New Roman" w:hAnsi="Times New Roman" w:cs="Times New Roman"/>
                <w:color w:val="000000"/>
                <w:sz w:val="18"/>
                <w:szCs w:val="18"/>
              </w:rPr>
              <w:t>минвата</w:t>
            </w:r>
          </w:p>
        </w:tc>
        <w:tc>
          <w:tcPr>
            <w:tcW w:w="769"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вода</w:t>
            </w:r>
          </w:p>
        </w:tc>
        <w:tc>
          <w:tcPr>
            <w:tcW w:w="1283"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канальная</w:t>
            </w:r>
          </w:p>
        </w:tc>
        <w:tc>
          <w:tcPr>
            <w:tcW w:w="1174" w:type="dxa"/>
            <w:tcBorders>
              <w:top w:val="nil"/>
              <w:left w:val="nil"/>
              <w:bottom w:val="single" w:sz="4" w:space="0" w:color="auto"/>
              <w:right w:val="single" w:sz="4" w:space="0" w:color="auto"/>
            </w:tcBorders>
            <w:shd w:val="clear" w:color="auto" w:fill="auto"/>
            <w:vAlign w:val="bottom"/>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1981</w:t>
            </w:r>
          </w:p>
        </w:tc>
      </w:tr>
      <w:tr w:rsidR="00EB7D79" w:rsidRPr="006D5E66" w:rsidTr="00EB7D79">
        <w:trPr>
          <w:trHeight w:val="300"/>
          <w:jc w:val="center"/>
        </w:trPr>
        <w:tc>
          <w:tcPr>
            <w:tcW w:w="3369" w:type="dxa"/>
            <w:tcBorders>
              <w:top w:val="nil"/>
              <w:left w:val="single" w:sz="4" w:space="0" w:color="auto"/>
              <w:bottom w:val="single" w:sz="4" w:space="0" w:color="auto"/>
              <w:right w:val="single" w:sz="4" w:space="0" w:color="auto"/>
            </w:tcBorders>
            <w:shd w:val="clear" w:color="000000" w:fill="FFFFFF"/>
            <w:vAlign w:val="center"/>
          </w:tcPr>
          <w:p w:rsidR="00EB7D79" w:rsidRPr="00EB7D79" w:rsidRDefault="00EB7D79" w:rsidP="00EB7D79">
            <w:pPr>
              <w:rPr>
                <w:rFonts w:ascii="Times New Roman" w:hAnsi="Times New Roman" w:cs="Times New Roman"/>
                <w:color w:val="000000"/>
              </w:rPr>
            </w:pPr>
            <w:r w:rsidRPr="00EB7D79">
              <w:rPr>
                <w:rFonts w:ascii="Times New Roman" w:hAnsi="Times New Roman" w:cs="Times New Roman"/>
                <w:color w:val="000000"/>
              </w:rPr>
              <w:t>ТК-16 - ТК-17</w:t>
            </w:r>
          </w:p>
        </w:tc>
        <w:tc>
          <w:tcPr>
            <w:tcW w:w="1275"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sz w:val="20"/>
                <w:szCs w:val="20"/>
              </w:rPr>
            </w:pPr>
            <w:r w:rsidRPr="00EB7D79">
              <w:rPr>
                <w:rFonts w:ascii="Times New Roman" w:hAnsi="Times New Roman" w:cs="Times New Roman"/>
                <w:color w:val="000000"/>
                <w:sz w:val="20"/>
                <w:szCs w:val="20"/>
              </w:rPr>
              <w:t>76</w:t>
            </w:r>
          </w:p>
        </w:tc>
        <w:tc>
          <w:tcPr>
            <w:tcW w:w="1276"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50</w:t>
            </w:r>
          </w:p>
        </w:tc>
        <w:tc>
          <w:tcPr>
            <w:tcW w:w="992"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sz w:val="18"/>
                <w:szCs w:val="18"/>
              </w:rPr>
            </w:pPr>
            <w:r w:rsidRPr="00EB7D79">
              <w:rPr>
                <w:rFonts w:ascii="Times New Roman" w:hAnsi="Times New Roman" w:cs="Times New Roman"/>
                <w:color w:val="000000"/>
                <w:sz w:val="18"/>
                <w:szCs w:val="18"/>
              </w:rPr>
              <w:t>ППУ</w:t>
            </w:r>
          </w:p>
        </w:tc>
        <w:tc>
          <w:tcPr>
            <w:tcW w:w="769"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вода</w:t>
            </w:r>
          </w:p>
        </w:tc>
        <w:tc>
          <w:tcPr>
            <w:tcW w:w="1283"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канальная</w:t>
            </w:r>
          </w:p>
        </w:tc>
        <w:tc>
          <w:tcPr>
            <w:tcW w:w="1174" w:type="dxa"/>
            <w:tcBorders>
              <w:top w:val="nil"/>
              <w:left w:val="nil"/>
              <w:bottom w:val="single" w:sz="4" w:space="0" w:color="auto"/>
              <w:right w:val="single" w:sz="4" w:space="0" w:color="auto"/>
            </w:tcBorders>
            <w:shd w:val="clear" w:color="auto" w:fill="auto"/>
            <w:vAlign w:val="bottom"/>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2016</w:t>
            </w:r>
          </w:p>
        </w:tc>
      </w:tr>
      <w:tr w:rsidR="00EB7D79" w:rsidRPr="006D5E66" w:rsidTr="00EB7D79">
        <w:trPr>
          <w:trHeight w:val="300"/>
          <w:jc w:val="center"/>
        </w:trPr>
        <w:tc>
          <w:tcPr>
            <w:tcW w:w="3369" w:type="dxa"/>
            <w:tcBorders>
              <w:top w:val="nil"/>
              <w:left w:val="single" w:sz="4" w:space="0" w:color="auto"/>
              <w:bottom w:val="single" w:sz="4" w:space="0" w:color="auto"/>
              <w:right w:val="single" w:sz="4" w:space="0" w:color="auto"/>
            </w:tcBorders>
            <w:shd w:val="clear" w:color="000000" w:fill="FFFFFF"/>
            <w:vAlign w:val="center"/>
          </w:tcPr>
          <w:p w:rsidR="00EB7D79" w:rsidRPr="00EB7D79" w:rsidRDefault="00EB7D79" w:rsidP="00EB7D79">
            <w:pPr>
              <w:rPr>
                <w:rFonts w:ascii="Times New Roman" w:hAnsi="Times New Roman" w:cs="Times New Roman"/>
                <w:color w:val="000000"/>
              </w:rPr>
            </w:pPr>
            <w:r w:rsidRPr="00EB7D79">
              <w:rPr>
                <w:rFonts w:ascii="Times New Roman" w:hAnsi="Times New Roman" w:cs="Times New Roman"/>
                <w:color w:val="000000"/>
              </w:rPr>
              <w:t>ТК-17 - Вр-6</w:t>
            </w:r>
          </w:p>
        </w:tc>
        <w:tc>
          <w:tcPr>
            <w:tcW w:w="1275"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sz w:val="20"/>
                <w:szCs w:val="20"/>
              </w:rPr>
            </w:pPr>
            <w:r w:rsidRPr="00EB7D79">
              <w:rPr>
                <w:rFonts w:ascii="Times New Roman" w:hAnsi="Times New Roman" w:cs="Times New Roman"/>
                <w:color w:val="000000"/>
                <w:sz w:val="20"/>
                <w:szCs w:val="20"/>
              </w:rPr>
              <w:t>57</w:t>
            </w:r>
          </w:p>
        </w:tc>
        <w:tc>
          <w:tcPr>
            <w:tcW w:w="1276"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18</w:t>
            </w:r>
          </w:p>
        </w:tc>
        <w:tc>
          <w:tcPr>
            <w:tcW w:w="992"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sz w:val="18"/>
                <w:szCs w:val="18"/>
              </w:rPr>
            </w:pPr>
            <w:r w:rsidRPr="00EB7D79">
              <w:rPr>
                <w:rFonts w:ascii="Times New Roman" w:hAnsi="Times New Roman" w:cs="Times New Roman"/>
                <w:color w:val="000000"/>
                <w:sz w:val="18"/>
                <w:szCs w:val="18"/>
              </w:rPr>
              <w:t>ППУ</w:t>
            </w:r>
          </w:p>
        </w:tc>
        <w:tc>
          <w:tcPr>
            <w:tcW w:w="769"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вода</w:t>
            </w:r>
          </w:p>
        </w:tc>
        <w:tc>
          <w:tcPr>
            <w:tcW w:w="1283"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канальная</w:t>
            </w:r>
          </w:p>
        </w:tc>
        <w:tc>
          <w:tcPr>
            <w:tcW w:w="1174" w:type="dxa"/>
            <w:tcBorders>
              <w:top w:val="nil"/>
              <w:left w:val="nil"/>
              <w:bottom w:val="single" w:sz="4" w:space="0" w:color="auto"/>
              <w:right w:val="single" w:sz="4" w:space="0" w:color="auto"/>
            </w:tcBorders>
            <w:shd w:val="clear" w:color="auto" w:fill="auto"/>
            <w:vAlign w:val="bottom"/>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2015</w:t>
            </w:r>
          </w:p>
        </w:tc>
      </w:tr>
      <w:tr w:rsidR="00EB7D79" w:rsidRPr="006D5E66" w:rsidTr="00EB7D79">
        <w:trPr>
          <w:trHeight w:val="300"/>
          <w:jc w:val="center"/>
        </w:trPr>
        <w:tc>
          <w:tcPr>
            <w:tcW w:w="3369" w:type="dxa"/>
            <w:tcBorders>
              <w:top w:val="nil"/>
              <w:left w:val="single" w:sz="4" w:space="0" w:color="auto"/>
              <w:bottom w:val="single" w:sz="4" w:space="0" w:color="auto"/>
              <w:right w:val="single" w:sz="4" w:space="0" w:color="auto"/>
            </w:tcBorders>
            <w:shd w:val="clear" w:color="000000" w:fill="FFFFFF"/>
            <w:vAlign w:val="center"/>
          </w:tcPr>
          <w:p w:rsidR="00EB7D79" w:rsidRPr="00EB7D79" w:rsidRDefault="00EB7D79" w:rsidP="00EB7D79">
            <w:pPr>
              <w:rPr>
                <w:rFonts w:ascii="Times New Roman" w:hAnsi="Times New Roman" w:cs="Times New Roman"/>
                <w:color w:val="000000"/>
              </w:rPr>
            </w:pPr>
            <w:r w:rsidRPr="00EB7D79">
              <w:rPr>
                <w:rFonts w:ascii="Times New Roman" w:hAnsi="Times New Roman" w:cs="Times New Roman"/>
                <w:color w:val="000000"/>
              </w:rPr>
              <w:t>Вр-6 - Чапаева,2б</w:t>
            </w:r>
          </w:p>
        </w:tc>
        <w:tc>
          <w:tcPr>
            <w:tcW w:w="1275"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sz w:val="20"/>
                <w:szCs w:val="20"/>
              </w:rPr>
            </w:pPr>
            <w:r w:rsidRPr="00EB7D79">
              <w:rPr>
                <w:rFonts w:ascii="Times New Roman" w:hAnsi="Times New Roman" w:cs="Times New Roman"/>
                <w:color w:val="000000"/>
                <w:sz w:val="20"/>
                <w:szCs w:val="20"/>
              </w:rPr>
              <w:t>57</w:t>
            </w:r>
          </w:p>
        </w:tc>
        <w:tc>
          <w:tcPr>
            <w:tcW w:w="1276"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8</w:t>
            </w:r>
          </w:p>
        </w:tc>
        <w:tc>
          <w:tcPr>
            <w:tcW w:w="992"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sz w:val="18"/>
                <w:szCs w:val="18"/>
              </w:rPr>
            </w:pPr>
            <w:r w:rsidRPr="00EB7D79">
              <w:rPr>
                <w:rFonts w:ascii="Times New Roman" w:hAnsi="Times New Roman" w:cs="Times New Roman"/>
                <w:color w:val="000000"/>
                <w:sz w:val="18"/>
                <w:szCs w:val="18"/>
              </w:rPr>
              <w:t>ППУ</w:t>
            </w:r>
          </w:p>
        </w:tc>
        <w:tc>
          <w:tcPr>
            <w:tcW w:w="769"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вода</w:t>
            </w:r>
          </w:p>
        </w:tc>
        <w:tc>
          <w:tcPr>
            <w:tcW w:w="1283"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надземная</w:t>
            </w:r>
          </w:p>
        </w:tc>
        <w:tc>
          <w:tcPr>
            <w:tcW w:w="1174" w:type="dxa"/>
            <w:tcBorders>
              <w:top w:val="nil"/>
              <w:left w:val="nil"/>
              <w:bottom w:val="single" w:sz="4" w:space="0" w:color="auto"/>
              <w:right w:val="single" w:sz="4" w:space="0" w:color="auto"/>
            </w:tcBorders>
            <w:shd w:val="clear" w:color="auto" w:fill="auto"/>
            <w:vAlign w:val="bottom"/>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2014</w:t>
            </w:r>
          </w:p>
        </w:tc>
      </w:tr>
      <w:tr w:rsidR="00EB7D79" w:rsidRPr="006D5E66" w:rsidTr="00EB7D79">
        <w:trPr>
          <w:trHeight w:val="300"/>
          <w:jc w:val="center"/>
        </w:trPr>
        <w:tc>
          <w:tcPr>
            <w:tcW w:w="3369" w:type="dxa"/>
            <w:tcBorders>
              <w:top w:val="nil"/>
              <w:left w:val="single" w:sz="4" w:space="0" w:color="auto"/>
              <w:bottom w:val="single" w:sz="4" w:space="0" w:color="auto"/>
              <w:right w:val="single" w:sz="4" w:space="0" w:color="auto"/>
            </w:tcBorders>
            <w:shd w:val="clear" w:color="000000" w:fill="FFFFFF"/>
            <w:vAlign w:val="center"/>
          </w:tcPr>
          <w:p w:rsidR="00EB7D79" w:rsidRPr="00EB7D79" w:rsidRDefault="00EB7D79" w:rsidP="00EB7D79">
            <w:pPr>
              <w:rPr>
                <w:rFonts w:ascii="Times New Roman" w:hAnsi="Times New Roman" w:cs="Times New Roman"/>
                <w:color w:val="000000"/>
              </w:rPr>
            </w:pPr>
            <w:r w:rsidRPr="00EB7D79">
              <w:rPr>
                <w:rFonts w:ascii="Times New Roman" w:hAnsi="Times New Roman" w:cs="Times New Roman"/>
                <w:color w:val="000000"/>
              </w:rPr>
              <w:lastRenderedPageBreak/>
              <w:t>Вр-6 - Вр-7</w:t>
            </w:r>
          </w:p>
        </w:tc>
        <w:tc>
          <w:tcPr>
            <w:tcW w:w="1275"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sz w:val="20"/>
                <w:szCs w:val="20"/>
              </w:rPr>
            </w:pPr>
            <w:r w:rsidRPr="00EB7D79">
              <w:rPr>
                <w:rFonts w:ascii="Times New Roman" w:hAnsi="Times New Roman" w:cs="Times New Roman"/>
                <w:color w:val="000000"/>
                <w:sz w:val="20"/>
                <w:szCs w:val="20"/>
              </w:rPr>
              <w:t>57</w:t>
            </w:r>
          </w:p>
        </w:tc>
        <w:tc>
          <w:tcPr>
            <w:tcW w:w="1276"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77</w:t>
            </w:r>
          </w:p>
        </w:tc>
        <w:tc>
          <w:tcPr>
            <w:tcW w:w="992"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sz w:val="18"/>
                <w:szCs w:val="18"/>
              </w:rPr>
            </w:pPr>
            <w:r w:rsidRPr="00EB7D79">
              <w:rPr>
                <w:rFonts w:ascii="Times New Roman" w:hAnsi="Times New Roman" w:cs="Times New Roman"/>
                <w:color w:val="000000"/>
                <w:sz w:val="18"/>
                <w:szCs w:val="18"/>
              </w:rPr>
              <w:t>минвата</w:t>
            </w:r>
          </w:p>
        </w:tc>
        <w:tc>
          <w:tcPr>
            <w:tcW w:w="769"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вода</w:t>
            </w:r>
          </w:p>
        </w:tc>
        <w:tc>
          <w:tcPr>
            <w:tcW w:w="1283"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надземная</w:t>
            </w:r>
          </w:p>
        </w:tc>
        <w:tc>
          <w:tcPr>
            <w:tcW w:w="1174" w:type="dxa"/>
            <w:tcBorders>
              <w:top w:val="nil"/>
              <w:left w:val="nil"/>
              <w:bottom w:val="single" w:sz="4" w:space="0" w:color="auto"/>
              <w:right w:val="single" w:sz="4" w:space="0" w:color="auto"/>
            </w:tcBorders>
            <w:shd w:val="clear" w:color="auto" w:fill="auto"/>
            <w:vAlign w:val="bottom"/>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1981</w:t>
            </w:r>
          </w:p>
        </w:tc>
      </w:tr>
      <w:tr w:rsidR="00EB7D79" w:rsidRPr="006D5E66" w:rsidTr="00EB7D79">
        <w:trPr>
          <w:trHeight w:val="300"/>
          <w:jc w:val="center"/>
        </w:trPr>
        <w:tc>
          <w:tcPr>
            <w:tcW w:w="3369" w:type="dxa"/>
            <w:tcBorders>
              <w:top w:val="nil"/>
              <w:left w:val="single" w:sz="4" w:space="0" w:color="auto"/>
              <w:bottom w:val="single" w:sz="4" w:space="0" w:color="auto"/>
              <w:right w:val="single" w:sz="4" w:space="0" w:color="auto"/>
            </w:tcBorders>
            <w:shd w:val="clear" w:color="000000" w:fill="FFFFFF"/>
            <w:vAlign w:val="center"/>
          </w:tcPr>
          <w:p w:rsidR="00EB7D79" w:rsidRPr="00EB7D79" w:rsidRDefault="00EB7D79" w:rsidP="00EB7D79">
            <w:pPr>
              <w:rPr>
                <w:rFonts w:ascii="Times New Roman" w:hAnsi="Times New Roman" w:cs="Times New Roman"/>
                <w:color w:val="000000"/>
              </w:rPr>
            </w:pPr>
            <w:r w:rsidRPr="00EB7D79">
              <w:rPr>
                <w:rFonts w:ascii="Times New Roman" w:hAnsi="Times New Roman" w:cs="Times New Roman"/>
                <w:color w:val="000000"/>
              </w:rPr>
              <w:t>Вр-7 - Чапаева,3а</w:t>
            </w:r>
          </w:p>
        </w:tc>
        <w:tc>
          <w:tcPr>
            <w:tcW w:w="1275"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sz w:val="20"/>
                <w:szCs w:val="20"/>
              </w:rPr>
            </w:pPr>
            <w:r w:rsidRPr="00EB7D79">
              <w:rPr>
                <w:rFonts w:ascii="Times New Roman" w:hAnsi="Times New Roman" w:cs="Times New Roman"/>
                <w:color w:val="000000"/>
                <w:sz w:val="20"/>
                <w:szCs w:val="20"/>
              </w:rPr>
              <w:t>45</w:t>
            </w:r>
          </w:p>
        </w:tc>
        <w:tc>
          <w:tcPr>
            <w:tcW w:w="1276"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15</w:t>
            </w:r>
          </w:p>
        </w:tc>
        <w:tc>
          <w:tcPr>
            <w:tcW w:w="992"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sz w:val="18"/>
                <w:szCs w:val="18"/>
              </w:rPr>
            </w:pPr>
            <w:r w:rsidRPr="00EB7D79">
              <w:rPr>
                <w:rFonts w:ascii="Times New Roman" w:hAnsi="Times New Roman" w:cs="Times New Roman"/>
                <w:color w:val="000000"/>
                <w:sz w:val="18"/>
                <w:szCs w:val="18"/>
              </w:rPr>
              <w:t>минвата</w:t>
            </w:r>
          </w:p>
        </w:tc>
        <w:tc>
          <w:tcPr>
            <w:tcW w:w="769"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вода</w:t>
            </w:r>
          </w:p>
        </w:tc>
        <w:tc>
          <w:tcPr>
            <w:tcW w:w="1283"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надземная</w:t>
            </w:r>
          </w:p>
        </w:tc>
        <w:tc>
          <w:tcPr>
            <w:tcW w:w="1174" w:type="dxa"/>
            <w:tcBorders>
              <w:top w:val="nil"/>
              <w:left w:val="nil"/>
              <w:bottom w:val="single" w:sz="4" w:space="0" w:color="auto"/>
              <w:right w:val="single" w:sz="4" w:space="0" w:color="auto"/>
            </w:tcBorders>
            <w:shd w:val="clear" w:color="auto" w:fill="auto"/>
            <w:vAlign w:val="bottom"/>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1981</w:t>
            </w:r>
          </w:p>
        </w:tc>
      </w:tr>
      <w:tr w:rsidR="00EB7D79" w:rsidRPr="006D5E66" w:rsidTr="00EB7D79">
        <w:trPr>
          <w:trHeight w:val="300"/>
          <w:jc w:val="center"/>
        </w:trPr>
        <w:tc>
          <w:tcPr>
            <w:tcW w:w="3369" w:type="dxa"/>
            <w:tcBorders>
              <w:top w:val="nil"/>
              <w:left w:val="single" w:sz="4" w:space="0" w:color="auto"/>
              <w:bottom w:val="single" w:sz="4" w:space="0" w:color="auto"/>
              <w:right w:val="single" w:sz="4" w:space="0" w:color="auto"/>
            </w:tcBorders>
            <w:shd w:val="clear" w:color="000000" w:fill="FFFFFF"/>
            <w:vAlign w:val="center"/>
          </w:tcPr>
          <w:p w:rsidR="00EB7D79" w:rsidRPr="00EB7D79" w:rsidRDefault="00EB7D79" w:rsidP="00EB7D79">
            <w:pPr>
              <w:rPr>
                <w:rFonts w:ascii="Times New Roman" w:hAnsi="Times New Roman" w:cs="Times New Roman"/>
                <w:color w:val="000000"/>
              </w:rPr>
            </w:pPr>
            <w:r w:rsidRPr="00EB7D79">
              <w:rPr>
                <w:rFonts w:ascii="Times New Roman" w:hAnsi="Times New Roman" w:cs="Times New Roman"/>
                <w:color w:val="000000"/>
              </w:rPr>
              <w:t>ТК-17 - Вр-69 (на позицию 69)</w:t>
            </w:r>
          </w:p>
        </w:tc>
        <w:tc>
          <w:tcPr>
            <w:tcW w:w="1275"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sz w:val="20"/>
                <w:szCs w:val="20"/>
              </w:rPr>
            </w:pPr>
            <w:r w:rsidRPr="00EB7D79">
              <w:rPr>
                <w:rFonts w:ascii="Times New Roman" w:hAnsi="Times New Roman" w:cs="Times New Roman"/>
                <w:color w:val="000000"/>
                <w:sz w:val="20"/>
                <w:szCs w:val="20"/>
              </w:rPr>
              <w:t>57</w:t>
            </w:r>
          </w:p>
        </w:tc>
        <w:tc>
          <w:tcPr>
            <w:tcW w:w="1276"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12</w:t>
            </w:r>
          </w:p>
        </w:tc>
        <w:tc>
          <w:tcPr>
            <w:tcW w:w="992"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sz w:val="18"/>
                <w:szCs w:val="18"/>
              </w:rPr>
            </w:pPr>
            <w:r w:rsidRPr="00EB7D79">
              <w:rPr>
                <w:rFonts w:ascii="Times New Roman" w:hAnsi="Times New Roman" w:cs="Times New Roman"/>
                <w:color w:val="000000"/>
                <w:sz w:val="18"/>
                <w:szCs w:val="18"/>
              </w:rPr>
              <w:t>минвата</w:t>
            </w:r>
          </w:p>
        </w:tc>
        <w:tc>
          <w:tcPr>
            <w:tcW w:w="769"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вода</w:t>
            </w:r>
          </w:p>
        </w:tc>
        <w:tc>
          <w:tcPr>
            <w:tcW w:w="1283"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надземная</w:t>
            </w:r>
          </w:p>
        </w:tc>
        <w:tc>
          <w:tcPr>
            <w:tcW w:w="1174" w:type="dxa"/>
            <w:tcBorders>
              <w:top w:val="nil"/>
              <w:left w:val="nil"/>
              <w:bottom w:val="single" w:sz="4" w:space="0" w:color="auto"/>
              <w:right w:val="single" w:sz="4" w:space="0" w:color="auto"/>
            </w:tcBorders>
            <w:shd w:val="clear" w:color="auto" w:fill="auto"/>
            <w:vAlign w:val="bottom"/>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1981</w:t>
            </w:r>
          </w:p>
        </w:tc>
      </w:tr>
      <w:tr w:rsidR="00EB7D79" w:rsidRPr="006D5E66" w:rsidTr="00EB7D79">
        <w:trPr>
          <w:trHeight w:val="300"/>
          <w:jc w:val="center"/>
        </w:trPr>
        <w:tc>
          <w:tcPr>
            <w:tcW w:w="3369" w:type="dxa"/>
            <w:tcBorders>
              <w:top w:val="nil"/>
              <w:left w:val="single" w:sz="4" w:space="0" w:color="auto"/>
              <w:bottom w:val="single" w:sz="4" w:space="0" w:color="auto"/>
              <w:right w:val="single" w:sz="4" w:space="0" w:color="auto"/>
            </w:tcBorders>
            <w:shd w:val="clear" w:color="000000" w:fill="FFFFFF"/>
            <w:vAlign w:val="center"/>
          </w:tcPr>
          <w:p w:rsidR="00EB7D79" w:rsidRPr="00EB7D79" w:rsidRDefault="00EB7D79" w:rsidP="00EB7D79">
            <w:pPr>
              <w:rPr>
                <w:rFonts w:ascii="Times New Roman" w:hAnsi="Times New Roman" w:cs="Times New Roman"/>
                <w:color w:val="000000"/>
              </w:rPr>
            </w:pPr>
            <w:r w:rsidRPr="00EB7D79">
              <w:rPr>
                <w:rFonts w:ascii="Times New Roman" w:hAnsi="Times New Roman" w:cs="Times New Roman"/>
                <w:color w:val="000000"/>
              </w:rPr>
              <w:t>Вр-7 - Вр-8</w:t>
            </w:r>
          </w:p>
        </w:tc>
        <w:tc>
          <w:tcPr>
            <w:tcW w:w="1275"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sz w:val="20"/>
                <w:szCs w:val="20"/>
              </w:rPr>
            </w:pPr>
            <w:r w:rsidRPr="00EB7D79">
              <w:rPr>
                <w:rFonts w:ascii="Times New Roman" w:hAnsi="Times New Roman" w:cs="Times New Roman"/>
                <w:color w:val="000000"/>
                <w:sz w:val="20"/>
                <w:szCs w:val="20"/>
              </w:rPr>
              <w:t>57</w:t>
            </w:r>
          </w:p>
        </w:tc>
        <w:tc>
          <w:tcPr>
            <w:tcW w:w="1276"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96</w:t>
            </w:r>
          </w:p>
        </w:tc>
        <w:tc>
          <w:tcPr>
            <w:tcW w:w="992"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sz w:val="18"/>
                <w:szCs w:val="18"/>
              </w:rPr>
            </w:pPr>
            <w:r w:rsidRPr="00EB7D79">
              <w:rPr>
                <w:rFonts w:ascii="Times New Roman" w:hAnsi="Times New Roman" w:cs="Times New Roman"/>
                <w:color w:val="000000"/>
                <w:sz w:val="18"/>
                <w:szCs w:val="18"/>
              </w:rPr>
              <w:t>минвата</w:t>
            </w:r>
          </w:p>
        </w:tc>
        <w:tc>
          <w:tcPr>
            <w:tcW w:w="769"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вода</w:t>
            </w:r>
          </w:p>
        </w:tc>
        <w:tc>
          <w:tcPr>
            <w:tcW w:w="1283"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надземная</w:t>
            </w:r>
          </w:p>
        </w:tc>
        <w:tc>
          <w:tcPr>
            <w:tcW w:w="1174" w:type="dxa"/>
            <w:tcBorders>
              <w:top w:val="nil"/>
              <w:left w:val="nil"/>
              <w:bottom w:val="single" w:sz="4" w:space="0" w:color="auto"/>
              <w:right w:val="single" w:sz="4" w:space="0" w:color="auto"/>
            </w:tcBorders>
            <w:shd w:val="clear" w:color="auto" w:fill="auto"/>
            <w:vAlign w:val="bottom"/>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1981</w:t>
            </w:r>
          </w:p>
        </w:tc>
      </w:tr>
      <w:tr w:rsidR="00EB7D79" w:rsidRPr="006D5E66" w:rsidTr="00EB7D79">
        <w:trPr>
          <w:trHeight w:val="300"/>
          <w:jc w:val="center"/>
        </w:trPr>
        <w:tc>
          <w:tcPr>
            <w:tcW w:w="3369" w:type="dxa"/>
            <w:tcBorders>
              <w:top w:val="nil"/>
              <w:left w:val="single" w:sz="4" w:space="0" w:color="auto"/>
              <w:bottom w:val="single" w:sz="4" w:space="0" w:color="auto"/>
              <w:right w:val="single" w:sz="4" w:space="0" w:color="auto"/>
            </w:tcBorders>
            <w:shd w:val="clear" w:color="000000" w:fill="FFFFFF"/>
            <w:vAlign w:val="center"/>
          </w:tcPr>
          <w:p w:rsidR="00EB7D79" w:rsidRPr="00EB7D79" w:rsidRDefault="00EB7D79" w:rsidP="00EB7D79">
            <w:pPr>
              <w:rPr>
                <w:rFonts w:ascii="Times New Roman" w:hAnsi="Times New Roman" w:cs="Times New Roman"/>
                <w:color w:val="000000"/>
              </w:rPr>
            </w:pPr>
            <w:r w:rsidRPr="00EB7D79">
              <w:rPr>
                <w:rFonts w:ascii="Times New Roman" w:hAnsi="Times New Roman" w:cs="Times New Roman"/>
                <w:color w:val="000000"/>
              </w:rPr>
              <w:t>Вр-33 - Чапаева,6а</w:t>
            </w:r>
          </w:p>
        </w:tc>
        <w:tc>
          <w:tcPr>
            <w:tcW w:w="1275"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sz w:val="20"/>
                <w:szCs w:val="20"/>
              </w:rPr>
            </w:pPr>
            <w:r w:rsidRPr="00EB7D79">
              <w:rPr>
                <w:rFonts w:ascii="Times New Roman" w:hAnsi="Times New Roman" w:cs="Times New Roman"/>
                <w:color w:val="000000"/>
                <w:sz w:val="20"/>
                <w:szCs w:val="20"/>
              </w:rPr>
              <w:t>32</w:t>
            </w:r>
          </w:p>
        </w:tc>
        <w:tc>
          <w:tcPr>
            <w:tcW w:w="1276"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35</w:t>
            </w:r>
          </w:p>
        </w:tc>
        <w:tc>
          <w:tcPr>
            <w:tcW w:w="992"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sz w:val="18"/>
                <w:szCs w:val="18"/>
              </w:rPr>
            </w:pPr>
            <w:r w:rsidRPr="00EB7D79">
              <w:rPr>
                <w:rFonts w:ascii="Times New Roman" w:hAnsi="Times New Roman" w:cs="Times New Roman"/>
                <w:color w:val="000000"/>
                <w:sz w:val="18"/>
                <w:szCs w:val="18"/>
              </w:rPr>
              <w:t>минвата</w:t>
            </w:r>
          </w:p>
        </w:tc>
        <w:tc>
          <w:tcPr>
            <w:tcW w:w="769"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вода</w:t>
            </w:r>
          </w:p>
        </w:tc>
        <w:tc>
          <w:tcPr>
            <w:tcW w:w="1283"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надземная</w:t>
            </w:r>
          </w:p>
        </w:tc>
        <w:tc>
          <w:tcPr>
            <w:tcW w:w="1174" w:type="dxa"/>
            <w:tcBorders>
              <w:top w:val="nil"/>
              <w:left w:val="nil"/>
              <w:bottom w:val="single" w:sz="4" w:space="0" w:color="auto"/>
              <w:right w:val="single" w:sz="4" w:space="0" w:color="auto"/>
            </w:tcBorders>
            <w:shd w:val="clear" w:color="auto" w:fill="auto"/>
            <w:vAlign w:val="bottom"/>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1981</w:t>
            </w:r>
          </w:p>
        </w:tc>
      </w:tr>
      <w:tr w:rsidR="00EB7D79" w:rsidRPr="006D5E66" w:rsidTr="00EB7D79">
        <w:trPr>
          <w:trHeight w:val="300"/>
          <w:jc w:val="center"/>
        </w:trPr>
        <w:tc>
          <w:tcPr>
            <w:tcW w:w="3369" w:type="dxa"/>
            <w:tcBorders>
              <w:top w:val="nil"/>
              <w:left w:val="single" w:sz="4" w:space="0" w:color="auto"/>
              <w:bottom w:val="single" w:sz="4" w:space="0" w:color="auto"/>
              <w:right w:val="single" w:sz="4" w:space="0" w:color="auto"/>
            </w:tcBorders>
            <w:shd w:val="clear" w:color="000000" w:fill="FFFFFF"/>
            <w:vAlign w:val="center"/>
          </w:tcPr>
          <w:p w:rsidR="00EB7D79" w:rsidRPr="00EB7D79" w:rsidRDefault="00EB7D79" w:rsidP="00EB7D79">
            <w:pPr>
              <w:rPr>
                <w:rFonts w:ascii="Times New Roman" w:hAnsi="Times New Roman" w:cs="Times New Roman"/>
                <w:color w:val="000000"/>
              </w:rPr>
            </w:pPr>
            <w:r w:rsidRPr="00EB7D79">
              <w:rPr>
                <w:rFonts w:ascii="Times New Roman" w:hAnsi="Times New Roman" w:cs="Times New Roman"/>
                <w:color w:val="000000"/>
              </w:rPr>
              <w:t>ТК-18 - ТК-19</w:t>
            </w:r>
          </w:p>
        </w:tc>
        <w:tc>
          <w:tcPr>
            <w:tcW w:w="1275"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sz w:val="20"/>
                <w:szCs w:val="20"/>
              </w:rPr>
            </w:pPr>
            <w:r w:rsidRPr="00EB7D79">
              <w:rPr>
                <w:rFonts w:ascii="Times New Roman" w:hAnsi="Times New Roman" w:cs="Times New Roman"/>
                <w:color w:val="000000"/>
                <w:sz w:val="20"/>
                <w:szCs w:val="20"/>
              </w:rPr>
              <w:t>89</w:t>
            </w:r>
          </w:p>
        </w:tc>
        <w:tc>
          <w:tcPr>
            <w:tcW w:w="1276"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34</w:t>
            </w:r>
          </w:p>
        </w:tc>
        <w:tc>
          <w:tcPr>
            <w:tcW w:w="992"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sz w:val="18"/>
                <w:szCs w:val="18"/>
              </w:rPr>
            </w:pPr>
            <w:r w:rsidRPr="00EB7D79">
              <w:rPr>
                <w:rFonts w:ascii="Times New Roman" w:hAnsi="Times New Roman" w:cs="Times New Roman"/>
                <w:color w:val="000000"/>
                <w:sz w:val="18"/>
                <w:szCs w:val="18"/>
              </w:rPr>
              <w:t>ППУ</w:t>
            </w:r>
          </w:p>
        </w:tc>
        <w:tc>
          <w:tcPr>
            <w:tcW w:w="769"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вода</w:t>
            </w:r>
          </w:p>
        </w:tc>
        <w:tc>
          <w:tcPr>
            <w:tcW w:w="1283"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канальная</w:t>
            </w:r>
          </w:p>
        </w:tc>
        <w:tc>
          <w:tcPr>
            <w:tcW w:w="1174" w:type="dxa"/>
            <w:tcBorders>
              <w:top w:val="nil"/>
              <w:left w:val="nil"/>
              <w:bottom w:val="single" w:sz="4" w:space="0" w:color="auto"/>
              <w:right w:val="single" w:sz="4" w:space="0" w:color="auto"/>
            </w:tcBorders>
            <w:shd w:val="clear" w:color="auto" w:fill="auto"/>
            <w:vAlign w:val="bottom"/>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2020</w:t>
            </w:r>
          </w:p>
        </w:tc>
      </w:tr>
      <w:tr w:rsidR="00EB7D79" w:rsidRPr="006D5E66" w:rsidTr="00EB7D79">
        <w:trPr>
          <w:trHeight w:val="212"/>
          <w:jc w:val="center"/>
        </w:trPr>
        <w:tc>
          <w:tcPr>
            <w:tcW w:w="3369" w:type="dxa"/>
            <w:tcBorders>
              <w:top w:val="nil"/>
              <w:left w:val="single" w:sz="4" w:space="0" w:color="auto"/>
              <w:bottom w:val="single" w:sz="4" w:space="0" w:color="auto"/>
              <w:right w:val="single" w:sz="4" w:space="0" w:color="auto"/>
            </w:tcBorders>
            <w:shd w:val="clear" w:color="000000" w:fill="FFFFFF"/>
            <w:vAlign w:val="center"/>
          </w:tcPr>
          <w:p w:rsidR="00EB7D79" w:rsidRPr="00EB7D79" w:rsidRDefault="00EB7D79" w:rsidP="00EB7D79">
            <w:pPr>
              <w:rPr>
                <w:rFonts w:ascii="Times New Roman" w:hAnsi="Times New Roman" w:cs="Times New Roman"/>
                <w:color w:val="000000"/>
              </w:rPr>
            </w:pPr>
            <w:r w:rsidRPr="00EB7D79">
              <w:rPr>
                <w:rFonts w:ascii="Times New Roman" w:hAnsi="Times New Roman" w:cs="Times New Roman"/>
                <w:color w:val="000000"/>
              </w:rPr>
              <w:t>ТК-18 - ТК-19</w:t>
            </w:r>
          </w:p>
        </w:tc>
        <w:tc>
          <w:tcPr>
            <w:tcW w:w="1275"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sz w:val="20"/>
                <w:szCs w:val="20"/>
              </w:rPr>
            </w:pPr>
            <w:r w:rsidRPr="00EB7D79">
              <w:rPr>
                <w:rFonts w:ascii="Times New Roman" w:hAnsi="Times New Roman" w:cs="Times New Roman"/>
                <w:color w:val="000000"/>
                <w:sz w:val="20"/>
                <w:szCs w:val="20"/>
              </w:rPr>
              <w:t>89</w:t>
            </w:r>
          </w:p>
        </w:tc>
        <w:tc>
          <w:tcPr>
            <w:tcW w:w="1276"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18</w:t>
            </w:r>
          </w:p>
        </w:tc>
        <w:tc>
          <w:tcPr>
            <w:tcW w:w="992"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sz w:val="18"/>
                <w:szCs w:val="18"/>
              </w:rPr>
            </w:pPr>
            <w:r w:rsidRPr="00EB7D79">
              <w:rPr>
                <w:rFonts w:ascii="Times New Roman" w:hAnsi="Times New Roman" w:cs="Times New Roman"/>
                <w:color w:val="000000"/>
                <w:sz w:val="18"/>
                <w:szCs w:val="18"/>
              </w:rPr>
              <w:t>минвата</w:t>
            </w:r>
          </w:p>
        </w:tc>
        <w:tc>
          <w:tcPr>
            <w:tcW w:w="769"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вода</w:t>
            </w:r>
          </w:p>
        </w:tc>
        <w:tc>
          <w:tcPr>
            <w:tcW w:w="1283"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канальная</w:t>
            </w:r>
          </w:p>
        </w:tc>
        <w:tc>
          <w:tcPr>
            <w:tcW w:w="1174" w:type="dxa"/>
            <w:tcBorders>
              <w:top w:val="nil"/>
              <w:left w:val="nil"/>
              <w:bottom w:val="single" w:sz="4" w:space="0" w:color="auto"/>
              <w:right w:val="single" w:sz="4" w:space="0" w:color="auto"/>
            </w:tcBorders>
            <w:shd w:val="clear" w:color="auto" w:fill="auto"/>
            <w:vAlign w:val="bottom"/>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1981</w:t>
            </w:r>
          </w:p>
        </w:tc>
      </w:tr>
      <w:tr w:rsidR="00EB7D79" w:rsidRPr="006D5E66" w:rsidTr="00EB7D79">
        <w:trPr>
          <w:trHeight w:val="385"/>
          <w:jc w:val="center"/>
        </w:trPr>
        <w:tc>
          <w:tcPr>
            <w:tcW w:w="3369" w:type="dxa"/>
            <w:tcBorders>
              <w:top w:val="nil"/>
              <w:left w:val="single" w:sz="4" w:space="0" w:color="auto"/>
              <w:bottom w:val="single" w:sz="4" w:space="0" w:color="auto"/>
              <w:right w:val="single" w:sz="4" w:space="0" w:color="auto"/>
            </w:tcBorders>
            <w:shd w:val="clear" w:color="000000" w:fill="FFFFFF"/>
            <w:vAlign w:val="center"/>
          </w:tcPr>
          <w:p w:rsidR="00EB7D79" w:rsidRPr="00EB7D79" w:rsidRDefault="00EB7D79" w:rsidP="00EB7D79">
            <w:pPr>
              <w:rPr>
                <w:rFonts w:ascii="Times New Roman" w:hAnsi="Times New Roman" w:cs="Times New Roman"/>
                <w:color w:val="000000"/>
              </w:rPr>
            </w:pPr>
            <w:r w:rsidRPr="00EB7D79">
              <w:rPr>
                <w:rFonts w:ascii="Times New Roman" w:hAnsi="Times New Roman" w:cs="Times New Roman"/>
                <w:color w:val="000000"/>
              </w:rPr>
              <w:t>ТК-19 - Социалистическая,4</w:t>
            </w:r>
          </w:p>
        </w:tc>
        <w:tc>
          <w:tcPr>
            <w:tcW w:w="1275"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sz w:val="20"/>
                <w:szCs w:val="20"/>
              </w:rPr>
            </w:pPr>
            <w:r w:rsidRPr="00EB7D79">
              <w:rPr>
                <w:rFonts w:ascii="Times New Roman" w:hAnsi="Times New Roman" w:cs="Times New Roman"/>
                <w:color w:val="000000"/>
                <w:sz w:val="20"/>
                <w:szCs w:val="20"/>
              </w:rPr>
              <w:t>32</w:t>
            </w:r>
          </w:p>
        </w:tc>
        <w:tc>
          <w:tcPr>
            <w:tcW w:w="1276"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6</w:t>
            </w:r>
          </w:p>
        </w:tc>
        <w:tc>
          <w:tcPr>
            <w:tcW w:w="992"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sz w:val="18"/>
                <w:szCs w:val="18"/>
              </w:rPr>
            </w:pPr>
            <w:r w:rsidRPr="00EB7D79">
              <w:rPr>
                <w:rFonts w:ascii="Times New Roman" w:hAnsi="Times New Roman" w:cs="Times New Roman"/>
                <w:color w:val="000000"/>
                <w:sz w:val="18"/>
                <w:szCs w:val="18"/>
              </w:rPr>
              <w:t>минвата</w:t>
            </w:r>
          </w:p>
        </w:tc>
        <w:tc>
          <w:tcPr>
            <w:tcW w:w="769"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вода</w:t>
            </w:r>
          </w:p>
        </w:tc>
        <w:tc>
          <w:tcPr>
            <w:tcW w:w="1283"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канальная</w:t>
            </w:r>
          </w:p>
        </w:tc>
        <w:tc>
          <w:tcPr>
            <w:tcW w:w="1174" w:type="dxa"/>
            <w:tcBorders>
              <w:top w:val="nil"/>
              <w:left w:val="nil"/>
              <w:bottom w:val="single" w:sz="4" w:space="0" w:color="auto"/>
              <w:right w:val="single" w:sz="4" w:space="0" w:color="auto"/>
            </w:tcBorders>
            <w:shd w:val="clear" w:color="auto" w:fill="auto"/>
            <w:vAlign w:val="bottom"/>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1981</w:t>
            </w:r>
          </w:p>
        </w:tc>
      </w:tr>
      <w:tr w:rsidR="00EB7D79" w:rsidRPr="006D5E66" w:rsidTr="00EB7D79">
        <w:trPr>
          <w:trHeight w:val="278"/>
          <w:jc w:val="center"/>
        </w:trPr>
        <w:tc>
          <w:tcPr>
            <w:tcW w:w="3369" w:type="dxa"/>
            <w:tcBorders>
              <w:top w:val="nil"/>
              <w:left w:val="single" w:sz="4" w:space="0" w:color="auto"/>
              <w:bottom w:val="single" w:sz="4" w:space="0" w:color="auto"/>
              <w:right w:val="single" w:sz="4" w:space="0" w:color="auto"/>
            </w:tcBorders>
            <w:shd w:val="clear" w:color="000000" w:fill="FFFFFF"/>
            <w:vAlign w:val="center"/>
          </w:tcPr>
          <w:p w:rsidR="00EB7D79" w:rsidRPr="00EB7D79" w:rsidRDefault="00EB7D79" w:rsidP="00EB7D79">
            <w:pPr>
              <w:rPr>
                <w:rFonts w:ascii="Times New Roman" w:hAnsi="Times New Roman" w:cs="Times New Roman"/>
                <w:color w:val="000000"/>
              </w:rPr>
            </w:pPr>
            <w:r w:rsidRPr="00EB7D79">
              <w:rPr>
                <w:rFonts w:ascii="Times New Roman" w:hAnsi="Times New Roman" w:cs="Times New Roman"/>
                <w:color w:val="000000"/>
              </w:rPr>
              <w:t>ТК-19  - Социалистическая,6</w:t>
            </w:r>
          </w:p>
        </w:tc>
        <w:tc>
          <w:tcPr>
            <w:tcW w:w="1275"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sz w:val="20"/>
                <w:szCs w:val="20"/>
              </w:rPr>
            </w:pPr>
            <w:r w:rsidRPr="00EB7D79">
              <w:rPr>
                <w:rFonts w:ascii="Times New Roman" w:hAnsi="Times New Roman" w:cs="Times New Roman"/>
                <w:color w:val="000000"/>
                <w:sz w:val="20"/>
                <w:szCs w:val="20"/>
              </w:rPr>
              <w:t>57</w:t>
            </w:r>
          </w:p>
        </w:tc>
        <w:tc>
          <w:tcPr>
            <w:tcW w:w="1276"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38</w:t>
            </w:r>
          </w:p>
        </w:tc>
        <w:tc>
          <w:tcPr>
            <w:tcW w:w="992"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sz w:val="18"/>
                <w:szCs w:val="18"/>
              </w:rPr>
            </w:pPr>
            <w:r w:rsidRPr="00EB7D79">
              <w:rPr>
                <w:rFonts w:ascii="Times New Roman" w:hAnsi="Times New Roman" w:cs="Times New Roman"/>
                <w:color w:val="000000"/>
                <w:sz w:val="18"/>
                <w:szCs w:val="18"/>
              </w:rPr>
              <w:t>минвата</w:t>
            </w:r>
          </w:p>
        </w:tc>
        <w:tc>
          <w:tcPr>
            <w:tcW w:w="769"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вода</w:t>
            </w:r>
          </w:p>
        </w:tc>
        <w:tc>
          <w:tcPr>
            <w:tcW w:w="1283"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канальная</w:t>
            </w:r>
          </w:p>
        </w:tc>
        <w:tc>
          <w:tcPr>
            <w:tcW w:w="1174" w:type="dxa"/>
            <w:tcBorders>
              <w:top w:val="nil"/>
              <w:left w:val="nil"/>
              <w:bottom w:val="single" w:sz="4" w:space="0" w:color="auto"/>
              <w:right w:val="single" w:sz="4" w:space="0" w:color="auto"/>
            </w:tcBorders>
            <w:shd w:val="clear" w:color="auto" w:fill="auto"/>
            <w:vAlign w:val="bottom"/>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1981</w:t>
            </w:r>
          </w:p>
        </w:tc>
      </w:tr>
      <w:tr w:rsidR="00EB7D79" w:rsidRPr="006D5E66" w:rsidTr="00EB7D79">
        <w:trPr>
          <w:trHeight w:val="300"/>
          <w:jc w:val="center"/>
        </w:trPr>
        <w:tc>
          <w:tcPr>
            <w:tcW w:w="3369" w:type="dxa"/>
            <w:tcBorders>
              <w:top w:val="nil"/>
              <w:left w:val="single" w:sz="4" w:space="0" w:color="auto"/>
              <w:bottom w:val="single" w:sz="4" w:space="0" w:color="auto"/>
              <w:right w:val="single" w:sz="4" w:space="0" w:color="auto"/>
            </w:tcBorders>
            <w:shd w:val="clear" w:color="000000" w:fill="FFFFFF"/>
            <w:vAlign w:val="center"/>
          </w:tcPr>
          <w:p w:rsidR="00EB7D79" w:rsidRPr="00EB7D79" w:rsidRDefault="00EB7D79" w:rsidP="00EB7D79">
            <w:pPr>
              <w:rPr>
                <w:rFonts w:ascii="Times New Roman" w:hAnsi="Times New Roman" w:cs="Times New Roman"/>
                <w:color w:val="000000"/>
              </w:rPr>
            </w:pPr>
            <w:r w:rsidRPr="00EB7D79">
              <w:rPr>
                <w:rFonts w:ascii="Times New Roman" w:hAnsi="Times New Roman" w:cs="Times New Roman"/>
                <w:color w:val="000000"/>
              </w:rPr>
              <w:t>ТК-19 - Социалистическая,6</w:t>
            </w:r>
          </w:p>
        </w:tc>
        <w:tc>
          <w:tcPr>
            <w:tcW w:w="1275"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sz w:val="20"/>
                <w:szCs w:val="20"/>
              </w:rPr>
            </w:pPr>
            <w:r w:rsidRPr="00EB7D79">
              <w:rPr>
                <w:rFonts w:ascii="Times New Roman" w:hAnsi="Times New Roman" w:cs="Times New Roman"/>
                <w:color w:val="000000"/>
                <w:sz w:val="20"/>
                <w:szCs w:val="20"/>
              </w:rPr>
              <w:t>57</w:t>
            </w:r>
          </w:p>
        </w:tc>
        <w:tc>
          <w:tcPr>
            <w:tcW w:w="1276"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8</w:t>
            </w:r>
          </w:p>
        </w:tc>
        <w:tc>
          <w:tcPr>
            <w:tcW w:w="992"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sz w:val="18"/>
                <w:szCs w:val="18"/>
              </w:rPr>
            </w:pPr>
            <w:r w:rsidRPr="00EB7D79">
              <w:rPr>
                <w:rFonts w:ascii="Times New Roman" w:hAnsi="Times New Roman" w:cs="Times New Roman"/>
                <w:color w:val="000000"/>
                <w:sz w:val="18"/>
                <w:szCs w:val="18"/>
              </w:rPr>
              <w:t>минвата</w:t>
            </w:r>
          </w:p>
        </w:tc>
        <w:tc>
          <w:tcPr>
            <w:tcW w:w="769"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вода</w:t>
            </w:r>
          </w:p>
        </w:tc>
        <w:tc>
          <w:tcPr>
            <w:tcW w:w="1283"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надземная</w:t>
            </w:r>
          </w:p>
        </w:tc>
        <w:tc>
          <w:tcPr>
            <w:tcW w:w="1174" w:type="dxa"/>
            <w:tcBorders>
              <w:top w:val="nil"/>
              <w:left w:val="nil"/>
              <w:bottom w:val="single" w:sz="4" w:space="0" w:color="auto"/>
              <w:right w:val="single" w:sz="4" w:space="0" w:color="auto"/>
            </w:tcBorders>
            <w:shd w:val="clear" w:color="auto" w:fill="auto"/>
            <w:vAlign w:val="bottom"/>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1981</w:t>
            </w:r>
          </w:p>
        </w:tc>
      </w:tr>
      <w:tr w:rsidR="00EB7D79" w:rsidRPr="006D5E66" w:rsidTr="00EB7D79">
        <w:trPr>
          <w:trHeight w:val="300"/>
          <w:jc w:val="center"/>
        </w:trPr>
        <w:tc>
          <w:tcPr>
            <w:tcW w:w="3369" w:type="dxa"/>
            <w:tcBorders>
              <w:top w:val="nil"/>
              <w:left w:val="single" w:sz="4" w:space="0" w:color="auto"/>
              <w:bottom w:val="single" w:sz="4" w:space="0" w:color="auto"/>
              <w:right w:val="single" w:sz="4" w:space="0" w:color="auto"/>
            </w:tcBorders>
            <w:shd w:val="clear" w:color="000000" w:fill="FFFFFF"/>
            <w:vAlign w:val="center"/>
          </w:tcPr>
          <w:p w:rsidR="00EB7D79" w:rsidRPr="00EB7D79" w:rsidRDefault="00EB7D79" w:rsidP="00EB7D79">
            <w:pPr>
              <w:rPr>
                <w:rFonts w:ascii="Times New Roman" w:hAnsi="Times New Roman" w:cs="Times New Roman"/>
                <w:color w:val="000000"/>
              </w:rPr>
            </w:pPr>
            <w:r w:rsidRPr="00EB7D79">
              <w:rPr>
                <w:rFonts w:ascii="Times New Roman" w:hAnsi="Times New Roman" w:cs="Times New Roman"/>
                <w:color w:val="000000"/>
              </w:rPr>
              <w:t>ТК-18 - ТК-20</w:t>
            </w:r>
          </w:p>
        </w:tc>
        <w:tc>
          <w:tcPr>
            <w:tcW w:w="1275"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sz w:val="20"/>
                <w:szCs w:val="20"/>
              </w:rPr>
            </w:pPr>
            <w:r w:rsidRPr="00EB7D79">
              <w:rPr>
                <w:rFonts w:ascii="Times New Roman" w:hAnsi="Times New Roman" w:cs="Times New Roman"/>
                <w:color w:val="000000"/>
                <w:sz w:val="20"/>
                <w:szCs w:val="20"/>
              </w:rPr>
              <w:t>159</w:t>
            </w:r>
          </w:p>
        </w:tc>
        <w:tc>
          <w:tcPr>
            <w:tcW w:w="1276"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10</w:t>
            </w:r>
          </w:p>
        </w:tc>
        <w:tc>
          <w:tcPr>
            <w:tcW w:w="992"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sz w:val="18"/>
                <w:szCs w:val="18"/>
              </w:rPr>
            </w:pPr>
            <w:r w:rsidRPr="00EB7D79">
              <w:rPr>
                <w:rFonts w:ascii="Times New Roman" w:hAnsi="Times New Roman" w:cs="Times New Roman"/>
                <w:color w:val="000000"/>
                <w:sz w:val="18"/>
                <w:szCs w:val="18"/>
              </w:rPr>
              <w:t>минвата</w:t>
            </w:r>
          </w:p>
        </w:tc>
        <w:tc>
          <w:tcPr>
            <w:tcW w:w="769"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вода</w:t>
            </w:r>
          </w:p>
        </w:tc>
        <w:tc>
          <w:tcPr>
            <w:tcW w:w="1283"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канальная</w:t>
            </w:r>
          </w:p>
        </w:tc>
        <w:tc>
          <w:tcPr>
            <w:tcW w:w="1174" w:type="dxa"/>
            <w:tcBorders>
              <w:top w:val="nil"/>
              <w:left w:val="nil"/>
              <w:bottom w:val="single" w:sz="4" w:space="0" w:color="auto"/>
              <w:right w:val="single" w:sz="4" w:space="0" w:color="auto"/>
            </w:tcBorders>
            <w:shd w:val="clear" w:color="auto" w:fill="auto"/>
            <w:vAlign w:val="bottom"/>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1981</w:t>
            </w:r>
          </w:p>
        </w:tc>
      </w:tr>
      <w:tr w:rsidR="00EB7D79" w:rsidRPr="006D5E66" w:rsidTr="00EB7D79">
        <w:trPr>
          <w:trHeight w:val="300"/>
          <w:jc w:val="center"/>
        </w:trPr>
        <w:tc>
          <w:tcPr>
            <w:tcW w:w="3369" w:type="dxa"/>
            <w:tcBorders>
              <w:top w:val="nil"/>
              <w:left w:val="single" w:sz="4" w:space="0" w:color="auto"/>
              <w:bottom w:val="single" w:sz="4" w:space="0" w:color="auto"/>
              <w:right w:val="single" w:sz="4" w:space="0" w:color="auto"/>
            </w:tcBorders>
            <w:shd w:val="clear" w:color="000000" w:fill="FFFFFF"/>
            <w:vAlign w:val="center"/>
          </w:tcPr>
          <w:p w:rsidR="00EB7D79" w:rsidRPr="00EB7D79" w:rsidRDefault="00EB7D79" w:rsidP="00EB7D79">
            <w:pPr>
              <w:rPr>
                <w:rFonts w:ascii="Times New Roman" w:hAnsi="Times New Roman" w:cs="Times New Roman"/>
                <w:color w:val="000000"/>
              </w:rPr>
            </w:pPr>
            <w:r w:rsidRPr="00EB7D79">
              <w:rPr>
                <w:rFonts w:ascii="Times New Roman" w:hAnsi="Times New Roman" w:cs="Times New Roman"/>
                <w:color w:val="000000"/>
              </w:rPr>
              <w:t>ТК-18 - ТК-20</w:t>
            </w:r>
          </w:p>
        </w:tc>
        <w:tc>
          <w:tcPr>
            <w:tcW w:w="1275"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sz w:val="20"/>
                <w:szCs w:val="20"/>
              </w:rPr>
            </w:pPr>
            <w:r w:rsidRPr="00EB7D79">
              <w:rPr>
                <w:rFonts w:ascii="Times New Roman" w:hAnsi="Times New Roman" w:cs="Times New Roman"/>
                <w:color w:val="000000"/>
                <w:sz w:val="20"/>
                <w:szCs w:val="20"/>
              </w:rPr>
              <w:t>159</w:t>
            </w:r>
          </w:p>
        </w:tc>
        <w:tc>
          <w:tcPr>
            <w:tcW w:w="1276"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50</w:t>
            </w:r>
          </w:p>
        </w:tc>
        <w:tc>
          <w:tcPr>
            <w:tcW w:w="992"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sz w:val="18"/>
                <w:szCs w:val="18"/>
              </w:rPr>
            </w:pPr>
            <w:r w:rsidRPr="00EB7D79">
              <w:rPr>
                <w:rFonts w:ascii="Times New Roman" w:hAnsi="Times New Roman" w:cs="Times New Roman"/>
                <w:color w:val="000000"/>
                <w:sz w:val="18"/>
                <w:szCs w:val="18"/>
              </w:rPr>
              <w:t>минвата</w:t>
            </w:r>
          </w:p>
        </w:tc>
        <w:tc>
          <w:tcPr>
            <w:tcW w:w="769"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вода</w:t>
            </w:r>
          </w:p>
        </w:tc>
        <w:tc>
          <w:tcPr>
            <w:tcW w:w="1283"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канальная</w:t>
            </w:r>
          </w:p>
        </w:tc>
        <w:tc>
          <w:tcPr>
            <w:tcW w:w="1174" w:type="dxa"/>
            <w:tcBorders>
              <w:top w:val="nil"/>
              <w:left w:val="nil"/>
              <w:bottom w:val="single" w:sz="4" w:space="0" w:color="auto"/>
              <w:right w:val="single" w:sz="4" w:space="0" w:color="auto"/>
            </w:tcBorders>
            <w:shd w:val="clear" w:color="auto" w:fill="auto"/>
            <w:vAlign w:val="bottom"/>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1981</w:t>
            </w:r>
          </w:p>
        </w:tc>
      </w:tr>
      <w:tr w:rsidR="00EB7D79" w:rsidRPr="006D5E66" w:rsidTr="00EB7D79">
        <w:trPr>
          <w:trHeight w:val="600"/>
          <w:jc w:val="center"/>
        </w:trPr>
        <w:tc>
          <w:tcPr>
            <w:tcW w:w="3369" w:type="dxa"/>
            <w:tcBorders>
              <w:top w:val="nil"/>
              <w:left w:val="single" w:sz="4" w:space="0" w:color="auto"/>
              <w:bottom w:val="single" w:sz="4" w:space="0" w:color="auto"/>
              <w:right w:val="single" w:sz="4" w:space="0" w:color="auto"/>
            </w:tcBorders>
            <w:shd w:val="clear" w:color="000000" w:fill="FFFFFF"/>
            <w:vAlign w:val="center"/>
          </w:tcPr>
          <w:p w:rsidR="00EB7D79" w:rsidRPr="00EB7D79" w:rsidRDefault="00EB7D79" w:rsidP="00EB7D79">
            <w:pPr>
              <w:rPr>
                <w:rFonts w:ascii="Times New Roman" w:hAnsi="Times New Roman" w:cs="Times New Roman"/>
                <w:color w:val="000000"/>
              </w:rPr>
            </w:pPr>
            <w:r w:rsidRPr="00EB7D79">
              <w:rPr>
                <w:rFonts w:ascii="Times New Roman" w:hAnsi="Times New Roman" w:cs="Times New Roman"/>
                <w:color w:val="000000"/>
              </w:rPr>
              <w:t>ТК-18 - ТК-20</w:t>
            </w:r>
          </w:p>
        </w:tc>
        <w:tc>
          <w:tcPr>
            <w:tcW w:w="1275"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sz w:val="20"/>
                <w:szCs w:val="20"/>
              </w:rPr>
            </w:pPr>
            <w:r w:rsidRPr="00EB7D79">
              <w:rPr>
                <w:rFonts w:ascii="Times New Roman" w:hAnsi="Times New Roman" w:cs="Times New Roman"/>
                <w:color w:val="000000"/>
                <w:sz w:val="20"/>
                <w:szCs w:val="20"/>
              </w:rPr>
              <w:t>159</w:t>
            </w:r>
          </w:p>
        </w:tc>
        <w:tc>
          <w:tcPr>
            <w:tcW w:w="1276"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50</w:t>
            </w:r>
          </w:p>
        </w:tc>
        <w:tc>
          <w:tcPr>
            <w:tcW w:w="992"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sz w:val="18"/>
                <w:szCs w:val="18"/>
              </w:rPr>
            </w:pPr>
            <w:r w:rsidRPr="00EB7D79">
              <w:rPr>
                <w:rFonts w:ascii="Times New Roman" w:hAnsi="Times New Roman" w:cs="Times New Roman"/>
                <w:color w:val="000000"/>
                <w:sz w:val="18"/>
                <w:szCs w:val="18"/>
              </w:rPr>
              <w:t>минвата</w:t>
            </w:r>
          </w:p>
        </w:tc>
        <w:tc>
          <w:tcPr>
            <w:tcW w:w="769"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вода</w:t>
            </w:r>
          </w:p>
        </w:tc>
        <w:tc>
          <w:tcPr>
            <w:tcW w:w="1283"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канальная</w:t>
            </w:r>
          </w:p>
        </w:tc>
        <w:tc>
          <w:tcPr>
            <w:tcW w:w="1174" w:type="dxa"/>
            <w:tcBorders>
              <w:top w:val="nil"/>
              <w:left w:val="nil"/>
              <w:bottom w:val="single" w:sz="4" w:space="0" w:color="auto"/>
              <w:right w:val="single" w:sz="4" w:space="0" w:color="auto"/>
            </w:tcBorders>
            <w:shd w:val="clear" w:color="auto" w:fill="auto"/>
            <w:vAlign w:val="bottom"/>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1981</w:t>
            </w:r>
          </w:p>
        </w:tc>
      </w:tr>
      <w:tr w:rsidR="00EB7D79" w:rsidRPr="006D5E66" w:rsidTr="00EB7D79">
        <w:trPr>
          <w:trHeight w:val="300"/>
          <w:jc w:val="center"/>
        </w:trPr>
        <w:tc>
          <w:tcPr>
            <w:tcW w:w="3369" w:type="dxa"/>
            <w:tcBorders>
              <w:top w:val="nil"/>
              <w:left w:val="single" w:sz="4" w:space="0" w:color="auto"/>
              <w:bottom w:val="single" w:sz="4" w:space="0" w:color="auto"/>
              <w:right w:val="single" w:sz="4" w:space="0" w:color="auto"/>
            </w:tcBorders>
            <w:shd w:val="clear" w:color="000000" w:fill="FFFFFF"/>
            <w:vAlign w:val="center"/>
          </w:tcPr>
          <w:p w:rsidR="00EB7D79" w:rsidRPr="00EB7D79" w:rsidRDefault="00EB7D79" w:rsidP="00EB7D79">
            <w:pPr>
              <w:rPr>
                <w:rFonts w:ascii="Times New Roman" w:hAnsi="Times New Roman" w:cs="Times New Roman"/>
                <w:color w:val="000000"/>
              </w:rPr>
            </w:pPr>
            <w:r w:rsidRPr="00EB7D79">
              <w:rPr>
                <w:rFonts w:ascii="Times New Roman" w:hAnsi="Times New Roman" w:cs="Times New Roman"/>
                <w:color w:val="000000"/>
              </w:rPr>
              <w:t>ТК-20 - Социалистическая,3</w:t>
            </w:r>
          </w:p>
        </w:tc>
        <w:tc>
          <w:tcPr>
            <w:tcW w:w="1275"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sz w:val="20"/>
                <w:szCs w:val="20"/>
              </w:rPr>
            </w:pPr>
            <w:r w:rsidRPr="00EB7D79">
              <w:rPr>
                <w:rFonts w:ascii="Times New Roman" w:hAnsi="Times New Roman" w:cs="Times New Roman"/>
                <w:color w:val="000000"/>
                <w:sz w:val="20"/>
                <w:szCs w:val="20"/>
              </w:rPr>
              <w:t>89</w:t>
            </w:r>
          </w:p>
        </w:tc>
        <w:tc>
          <w:tcPr>
            <w:tcW w:w="1276"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14</w:t>
            </w:r>
          </w:p>
        </w:tc>
        <w:tc>
          <w:tcPr>
            <w:tcW w:w="992"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sz w:val="18"/>
                <w:szCs w:val="18"/>
              </w:rPr>
            </w:pPr>
            <w:r w:rsidRPr="00EB7D79">
              <w:rPr>
                <w:rFonts w:ascii="Times New Roman" w:hAnsi="Times New Roman" w:cs="Times New Roman"/>
                <w:color w:val="000000"/>
                <w:sz w:val="18"/>
                <w:szCs w:val="18"/>
              </w:rPr>
              <w:t>минвата</w:t>
            </w:r>
          </w:p>
        </w:tc>
        <w:tc>
          <w:tcPr>
            <w:tcW w:w="769" w:type="dxa"/>
            <w:tcBorders>
              <w:top w:val="nil"/>
              <w:left w:val="nil"/>
              <w:bottom w:val="single" w:sz="4" w:space="0" w:color="auto"/>
              <w:right w:val="single" w:sz="4" w:space="0" w:color="auto"/>
            </w:tcBorders>
            <w:shd w:val="clear" w:color="000000" w:fill="FFFFFF"/>
            <w:vAlign w:val="center"/>
          </w:tcPr>
          <w:p w:rsidR="00EB7D79" w:rsidRPr="00EB7D79" w:rsidRDefault="00BC12EF" w:rsidP="00BC12EF">
            <w:pPr>
              <w:jc w:val="center"/>
              <w:rPr>
                <w:rFonts w:ascii="Times New Roman" w:hAnsi="Times New Roman" w:cs="Times New Roman"/>
                <w:color w:val="000000"/>
              </w:rPr>
            </w:pPr>
            <w:r>
              <w:rPr>
                <w:rFonts w:ascii="Times New Roman" w:hAnsi="Times New Roman" w:cs="Times New Roman"/>
                <w:color w:val="000000"/>
              </w:rPr>
              <w:t>вода</w:t>
            </w:r>
          </w:p>
        </w:tc>
        <w:tc>
          <w:tcPr>
            <w:tcW w:w="1283"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канальная</w:t>
            </w:r>
          </w:p>
        </w:tc>
        <w:tc>
          <w:tcPr>
            <w:tcW w:w="1174" w:type="dxa"/>
            <w:tcBorders>
              <w:top w:val="nil"/>
              <w:left w:val="nil"/>
              <w:bottom w:val="single" w:sz="4" w:space="0" w:color="auto"/>
              <w:right w:val="single" w:sz="4" w:space="0" w:color="auto"/>
            </w:tcBorders>
            <w:shd w:val="clear" w:color="auto" w:fill="auto"/>
            <w:vAlign w:val="bottom"/>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1981</w:t>
            </w:r>
          </w:p>
        </w:tc>
      </w:tr>
      <w:tr w:rsidR="00EB7D79" w:rsidRPr="006D5E66" w:rsidTr="00EB7D79">
        <w:trPr>
          <w:trHeight w:val="300"/>
          <w:jc w:val="center"/>
        </w:trPr>
        <w:tc>
          <w:tcPr>
            <w:tcW w:w="3369" w:type="dxa"/>
            <w:tcBorders>
              <w:top w:val="nil"/>
              <w:left w:val="single" w:sz="4" w:space="0" w:color="auto"/>
              <w:bottom w:val="single" w:sz="4" w:space="0" w:color="auto"/>
              <w:right w:val="single" w:sz="4" w:space="0" w:color="auto"/>
            </w:tcBorders>
            <w:shd w:val="clear" w:color="000000" w:fill="FFFFFF"/>
            <w:vAlign w:val="center"/>
          </w:tcPr>
          <w:p w:rsidR="00EB7D79" w:rsidRPr="00EB7D79" w:rsidRDefault="00EB7D79" w:rsidP="00EB7D79">
            <w:pPr>
              <w:rPr>
                <w:rFonts w:ascii="Times New Roman" w:hAnsi="Times New Roman" w:cs="Times New Roman"/>
                <w:color w:val="000000"/>
              </w:rPr>
            </w:pPr>
            <w:r w:rsidRPr="00EB7D79">
              <w:rPr>
                <w:rFonts w:ascii="Times New Roman" w:hAnsi="Times New Roman" w:cs="Times New Roman"/>
                <w:color w:val="000000"/>
              </w:rPr>
              <w:t>ТК-20 - ТК-21</w:t>
            </w:r>
          </w:p>
        </w:tc>
        <w:tc>
          <w:tcPr>
            <w:tcW w:w="1275"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sz w:val="20"/>
                <w:szCs w:val="20"/>
              </w:rPr>
            </w:pPr>
            <w:r w:rsidRPr="00EB7D79">
              <w:rPr>
                <w:rFonts w:ascii="Times New Roman" w:hAnsi="Times New Roman" w:cs="Times New Roman"/>
                <w:color w:val="000000"/>
                <w:sz w:val="20"/>
                <w:szCs w:val="20"/>
              </w:rPr>
              <w:t>159</w:t>
            </w:r>
          </w:p>
        </w:tc>
        <w:tc>
          <w:tcPr>
            <w:tcW w:w="1276"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40</w:t>
            </w:r>
          </w:p>
        </w:tc>
        <w:tc>
          <w:tcPr>
            <w:tcW w:w="992"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sz w:val="18"/>
                <w:szCs w:val="18"/>
              </w:rPr>
            </w:pPr>
            <w:r w:rsidRPr="00EB7D79">
              <w:rPr>
                <w:rFonts w:ascii="Times New Roman" w:hAnsi="Times New Roman" w:cs="Times New Roman"/>
                <w:color w:val="000000"/>
                <w:sz w:val="18"/>
                <w:szCs w:val="18"/>
              </w:rPr>
              <w:t>минвата</w:t>
            </w:r>
          </w:p>
        </w:tc>
        <w:tc>
          <w:tcPr>
            <w:tcW w:w="769"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вода</w:t>
            </w:r>
          </w:p>
        </w:tc>
        <w:tc>
          <w:tcPr>
            <w:tcW w:w="1283"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канальная</w:t>
            </w:r>
          </w:p>
        </w:tc>
        <w:tc>
          <w:tcPr>
            <w:tcW w:w="1174" w:type="dxa"/>
            <w:tcBorders>
              <w:top w:val="nil"/>
              <w:left w:val="nil"/>
              <w:bottom w:val="single" w:sz="4" w:space="0" w:color="auto"/>
              <w:right w:val="single" w:sz="4" w:space="0" w:color="auto"/>
            </w:tcBorders>
            <w:shd w:val="clear" w:color="auto" w:fill="auto"/>
            <w:vAlign w:val="bottom"/>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1981</w:t>
            </w:r>
          </w:p>
        </w:tc>
      </w:tr>
      <w:tr w:rsidR="00EB7D79" w:rsidRPr="006D5E66" w:rsidTr="00EB7D79">
        <w:trPr>
          <w:trHeight w:val="600"/>
          <w:jc w:val="center"/>
        </w:trPr>
        <w:tc>
          <w:tcPr>
            <w:tcW w:w="3369" w:type="dxa"/>
            <w:tcBorders>
              <w:top w:val="nil"/>
              <w:left w:val="single" w:sz="4" w:space="0" w:color="auto"/>
              <w:bottom w:val="single" w:sz="4" w:space="0" w:color="auto"/>
              <w:right w:val="single" w:sz="4" w:space="0" w:color="auto"/>
            </w:tcBorders>
            <w:shd w:val="clear" w:color="000000" w:fill="FFFFFF"/>
            <w:vAlign w:val="center"/>
          </w:tcPr>
          <w:p w:rsidR="00EB7D79" w:rsidRPr="00EB7D79" w:rsidRDefault="00EB7D79" w:rsidP="00EB7D79">
            <w:pPr>
              <w:rPr>
                <w:rFonts w:ascii="Times New Roman" w:hAnsi="Times New Roman" w:cs="Times New Roman"/>
                <w:color w:val="000000"/>
              </w:rPr>
            </w:pPr>
            <w:r w:rsidRPr="00EB7D79">
              <w:rPr>
                <w:rFonts w:ascii="Times New Roman" w:hAnsi="Times New Roman" w:cs="Times New Roman"/>
                <w:color w:val="000000"/>
              </w:rPr>
              <w:t>ТК-20 - ТК-21</w:t>
            </w:r>
          </w:p>
        </w:tc>
        <w:tc>
          <w:tcPr>
            <w:tcW w:w="1275"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sz w:val="20"/>
                <w:szCs w:val="20"/>
              </w:rPr>
            </w:pPr>
            <w:r w:rsidRPr="00EB7D79">
              <w:rPr>
                <w:rFonts w:ascii="Times New Roman" w:hAnsi="Times New Roman" w:cs="Times New Roman"/>
                <w:color w:val="000000"/>
                <w:sz w:val="20"/>
                <w:szCs w:val="20"/>
              </w:rPr>
              <w:t>159</w:t>
            </w:r>
          </w:p>
        </w:tc>
        <w:tc>
          <w:tcPr>
            <w:tcW w:w="1276"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31</w:t>
            </w:r>
          </w:p>
        </w:tc>
        <w:tc>
          <w:tcPr>
            <w:tcW w:w="992"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sz w:val="18"/>
                <w:szCs w:val="18"/>
              </w:rPr>
            </w:pPr>
            <w:r w:rsidRPr="00EB7D79">
              <w:rPr>
                <w:rFonts w:ascii="Times New Roman" w:hAnsi="Times New Roman" w:cs="Times New Roman"/>
                <w:color w:val="000000"/>
                <w:sz w:val="18"/>
                <w:szCs w:val="18"/>
              </w:rPr>
              <w:t>минвата</w:t>
            </w:r>
          </w:p>
        </w:tc>
        <w:tc>
          <w:tcPr>
            <w:tcW w:w="769"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вода</w:t>
            </w:r>
          </w:p>
        </w:tc>
        <w:tc>
          <w:tcPr>
            <w:tcW w:w="1283"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канальная</w:t>
            </w:r>
          </w:p>
        </w:tc>
        <w:tc>
          <w:tcPr>
            <w:tcW w:w="1174" w:type="dxa"/>
            <w:tcBorders>
              <w:top w:val="nil"/>
              <w:left w:val="nil"/>
              <w:bottom w:val="single" w:sz="4" w:space="0" w:color="auto"/>
              <w:right w:val="single" w:sz="4" w:space="0" w:color="auto"/>
            </w:tcBorders>
            <w:shd w:val="clear" w:color="auto" w:fill="auto"/>
            <w:vAlign w:val="bottom"/>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1981</w:t>
            </w:r>
          </w:p>
        </w:tc>
      </w:tr>
      <w:tr w:rsidR="00EB7D79" w:rsidRPr="006D5E66" w:rsidTr="00EB7D79">
        <w:trPr>
          <w:trHeight w:val="300"/>
          <w:jc w:val="center"/>
        </w:trPr>
        <w:tc>
          <w:tcPr>
            <w:tcW w:w="3369" w:type="dxa"/>
            <w:tcBorders>
              <w:top w:val="nil"/>
              <w:left w:val="single" w:sz="4" w:space="0" w:color="auto"/>
              <w:bottom w:val="single" w:sz="4" w:space="0" w:color="auto"/>
              <w:right w:val="single" w:sz="4" w:space="0" w:color="auto"/>
            </w:tcBorders>
            <w:shd w:val="clear" w:color="000000" w:fill="FFFFFF"/>
            <w:vAlign w:val="center"/>
          </w:tcPr>
          <w:p w:rsidR="00EB7D79" w:rsidRPr="00EB7D79" w:rsidRDefault="00EB7D79" w:rsidP="00EB7D79">
            <w:pPr>
              <w:rPr>
                <w:rFonts w:ascii="Times New Roman" w:hAnsi="Times New Roman" w:cs="Times New Roman"/>
                <w:color w:val="000000"/>
              </w:rPr>
            </w:pPr>
            <w:r w:rsidRPr="00EB7D79">
              <w:rPr>
                <w:rFonts w:ascii="Times New Roman" w:hAnsi="Times New Roman" w:cs="Times New Roman"/>
                <w:color w:val="000000"/>
              </w:rPr>
              <w:t>ТК-21 - Социалистическая,5</w:t>
            </w:r>
          </w:p>
        </w:tc>
        <w:tc>
          <w:tcPr>
            <w:tcW w:w="1275"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sz w:val="20"/>
                <w:szCs w:val="20"/>
              </w:rPr>
            </w:pPr>
            <w:r w:rsidRPr="00EB7D79">
              <w:rPr>
                <w:rFonts w:ascii="Times New Roman" w:hAnsi="Times New Roman" w:cs="Times New Roman"/>
                <w:color w:val="000000"/>
                <w:sz w:val="20"/>
                <w:szCs w:val="20"/>
              </w:rPr>
              <w:t>108</w:t>
            </w:r>
          </w:p>
        </w:tc>
        <w:tc>
          <w:tcPr>
            <w:tcW w:w="1276"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13</w:t>
            </w:r>
          </w:p>
        </w:tc>
        <w:tc>
          <w:tcPr>
            <w:tcW w:w="992"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sz w:val="18"/>
                <w:szCs w:val="18"/>
              </w:rPr>
            </w:pPr>
            <w:r w:rsidRPr="00EB7D79">
              <w:rPr>
                <w:rFonts w:ascii="Times New Roman" w:hAnsi="Times New Roman" w:cs="Times New Roman"/>
                <w:color w:val="000000"/>
                <w:sz w:val="18"/>
                <w:szCs w:val="18"/>
              </w:rPr>
              <w:t>минвата</w:t>
            </w:r>
          </w:p>
        </w:tc>
        <w:tc>
          <w:tcPr>
            <w:tcW w:w="769"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вода</w:t>
            </w:r>
          </w:p>
        </w:tc>
        <w:tc>
          <w:tcPr>
            <w:tcW w:w="1283"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канальная</w:t>
            </w:r>
          </w:p>
        </w:tc>
        <w:tc>
          <w:tcPr>
            <w:tcW w:w="1174" w:type="dxa"/>
            <w:tcBorders>
              <w:top w:val="nil"/>
              <w:left w:val="nil"/>
              <w:bottom w:val="single" w:sz="4" w:space="0" w:color="auto"/>
              <w:right w:val="single" w:sz="4" w:space="0" w:color="auto"/>
            </w:tcBorders>
            <w:shd w:val="clear" w:color="auto" w:fill="auto"/>
            <w:vAlign w:val="bottom"/>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1981</w:t>
            </w:r>
          </w:p>
        </w:tc>
      </w:tr>
      <w:tr w:rsidR="00EB7D79" w:rsidRPr="006D5E66" w:rsidTr="00EB7D79">
        <w:trPr>
          <w:trHeight w:val="300"/>
          <w:jc w:val="center"/>
        </w:trPr>
        <w:tc>
          <w:tcPr>
            <w:tcW w:w="3369" w:type="dxa"/>
            <w:tcBorders>
              <w:top w:val="nil"/>
              <w:left w:val="single" w:sz="4" w:space="0" w:color="auto"/>
              <w:bottom w:val="single" w:sz="4" w:space="0" w:color="auto"/>
              <w:right w:val="single" w:sz="4" w:space="0" w:color="auto"/>
            </w:tcBorders>
            <w:shd w:val="clear" w:color="000000" w:fill="FFFFFF"/>
            <w:vAlign w:val="center"/>
          </w:tcPr>
          <w:p w:rsidR="00EB7D79" w:rsidRPr="00EB7D79" w:rsidRDefault="00EB7D79" w:rsidP="00EB7D79">
            <w:pPr>
              <w:rPr>
                <w:rFonts w:ascii="Times New Roman" w:hAnsi="Times New Roman" w:cs="Times New Roman"/>
                <w:color w:val="000000"/>
              </w:rPr>
            </w:pPr>
            <w:r w:rsidRPr="00EB7D79">
              <w:rPr>
                <w:rFonts w:ascii="Times New Roman" w:hAnsi="Times New Roman" w:cs="Times New Roman"/>
                <w:color w:val="000000"/>
              </w:rPr>
              <w:t>ТК-21 - Вр-9</w:t>
            </w:r>
          </w:p>
        </w:tc>
        <w:tc>
          <w:tcPr>
            <w:tcW w:w="1275"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sz w:val="20"/>
                <w:szCs w:val="20"/>
              </w:rPr>
            </w:pPr>
            <w:r w:rsidRPr="00EB7D79">
              <w:rPr>
                <w:rFonts w:ascii="Times New Roman" w:hAnsi="Times New Roman" w:cs="Times New Roman"/>
                <w:color w:val="000000"/>
                <w:sz w:val="20"/>
                <w:szCs w:val="20"/>
              </w:rPr>
              <w:t>108</w:t>
            </w:r>
          </w:p>
        </w:tc>
        <w:tc>
          <w:tcPr>
            <w:tcW w:w="1276"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54</w:t>
            </w:r>
          </w:p>
        </w:tc>
        <w:tc>
          <w:tcPr>
            <w:tcW w:w="992"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sz w:val="18"/>
                <w:szCs w:val="18"/>
              </w:rPr>
            </w:pPr>
            <w:r w:rsidRPr="00EB7D79">
              <w:rPr>
                <w:rFonts w:ascii="Times New Roman" w:hAnsi="Times New Roman" w:cs="Times New Roman"/>
                <w:color w:val="000000"/>
                <w:sz w:val="18"/>
                <w:szCs w:val="18"/>
              </w:rPr>
              <w:t>минвата</w:t>
            </w:r>
          </w:p>
        </w:tc>
        <w:tc>
          <w:tcPr>
            <w:tcW w:w="769"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вода</w:t>
            </w:r>
          </w:p>
        </w:tc>
        <w:tc>
          <w:tcPr>
            <w:tcW w:w="1283"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надземная</w:t>
            </w:r>
          </w:p>
        </w:tc>
        <w:tc>
          <w:tcPr>
            <w:tcW w:w="1174" w:type="dxa"/>
            <w:tcBorders>
              <w:top w:val="nil"/>
              <w:left w:val="nil"/>
              <w:bottom w:val="single" w:sz="4" w:space="0" w:color="auto"/>
              <w:right w:val="single" w:sz="4" w:space="0" w:color="auto"/>
            </w:tcBorders>
            <w:shd w:val="clear" w:color="auto" w:fill="auto"/>
            <w:vAlign w:val="bottom"/>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1981</w:t>
            </w:r>
          </w:p>
        </w:tc>
      </w:tr>
      <w:tr w:rsidR="00EB7D79" w:rsidRPr="006D5E66" w:rsidTr="00EB7D79">
        <w:trPr>
          <w:trHeight w:val="600"/>
          <w:jc w:val="center"/>
        </w:trPr>
        <w:tc>
          <w:tcPr>
            <w:tcW w:w="3369" w:type="dxa"/>
            <w:tcBorders>
              <w:top w:val="nil"/>
              <w:left w:val="single" w:sz="4" w:space="0" w:color="auto"/>
              <w:bottom w:val="single" w:sz="4" w:space="0" w:color="auto"/>
              <w:right w:val="single" w:sz="4" w:space="0" w:color="auto"/>
            </w:tcBorders>
            <w:shd w:val="clear" w:color="000000" w:fill="FFFFFF"/>
            <w:vAlign w:val="center"/>
          </w:tcPr>
          <w:p w:rsidR="00EB7D79" w:rsidRPr="00EB7D79" w:rsidRDefault="00EB7D79" w:rsidP="00EB7D79">
            <w:pPr>
              <w:rPr>
                <w:rFonts w:ascii="Times New Roman" w:hAnsi="Times New Roman" w:cs="Times New Roman"/>
                <w:color w:val="000000"/>
              </w:rPr>
            </w:pPr>
            <w:r w:rsidRPr="00EB7D79">
              <w:rPr>
                <w:rFonts w:ascii="Times New Roman" w:hAnsi="Times New Roman" w:cs="Times New Roman"/>
                <w:color w:val="000000"/>
              </w:rPr>
              <w:t>ТК-21 - Вр-9</w:t>
            </w:r>
          </w:p>
        </w:tc>
        <w:tc>
          <w:tcPr>
            <w:tcW w:w="1275"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sz w:val="20"/>
                <w:szCs w:val="20"/>
              </w:rPr>
            </w:pPr>
            <w:r w:rsidRPr="00EB7D79">
              <w:rPr>
                <w:rFonts w:ascii="Times New Roman" w:hAnsi="Times New Roman" w:cs="Times New Roman"/>
                <w:color w:val="000000"/>
                <w:sz w:val="20"/>
                <w:szCs w:val="20"/>
              </w:rPr>
              <w:t>108</w:t>
            </w:r>
          </w:p>
        </w:tc>
        <w:tc>
          <w:tcPr>
            <w:tcW w:w="1276"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34</w:t>
            </w:r>
          </w:p>
        </w:tc>
        <w:tc>
          <w:tcPr>
            <w:tcW w:w="992"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sz w:val="18"/>
                <w:szCs w:val="18"/>
              </w:rPr>
            </w:pPr>
            <w:r w:rsidRPr="00EB7D79">
              <w:rPr>
                <w:rFonts w:ascii="Times New Roman" w:hAnsi="Times New Roman" w:cs="Times New Roman"/>
                <w:color w:val="000000"/>
                <w:sz w:val="18"/>
                <w:szCs w:val="18"/>
              </w:rPr>
              <w:t>минвата</w:t>
            </w:r>
          </w:p>
        </w:tc>
        <w:tc>
          <w:tcPr>
            <w:tcW w:w="769"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вода</w:t>
            </w:r>
          </w:p>
        </w:tc>
        <w:tc>
          <w:tcPr>
            <w:tcW w:w="1283"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канальная</w:t>
            </w:r>
          </w:p>
        </w:tc>
        <w:tc>
          <w:tcPr>
            <w:tcW w:w="1174" w:type="dxa"/>
            <w:tcBorders>
              <w:top w:val="nil"/>
              <w:left w:val="nil"/>
              <w:bottom w:val="single" w:sz="4" w:space="0" w:color="auto"/>
              <w:right w:val="single" w:sz="4" w:space="0" w:color="auto"/>
            </w:tcBorders>
            <w:shd w:val="clear" w:color="auto" w:fill="auto"/>
            <w:vAlign w:val="bottom"/>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1981</w:t>
            </w:r>
          </w:p>
        </w:tc>
      </w:tr>
      <w:tr w:rsidR="00EB7D79" w:rsidRPr="006D5E66" w:rsidTr="00EB7D79">
        <w:trPr>
          <w:trHeight w:val="300"/>
          <w:jc w:val="center"/>
        </w:trPr>
        <w:tc>
          <w:tcPr>
            <w:tcW w:w="3369" w:type="dxa"/>
            <w:tcBorders>
              <w:top w:val="nil"/>
              <w:left w:val="single" w:sz="4" w:space="0" w:color="auto"/>
              <w:bottom w:val="single" w:sz="4" w:space="0" w:color="auto"/>
              <w:right w:val="single" w:sz="4" w:space="0" w:color="auto"/>
            </w:tcBorders>
            <w:shd w:val="clear" w:color="000000" w:fill="FFFFFF"/>
            <w:vAlign w:val="center"/>
          </w:tcPr>
          <w:p w:rsidR="00EB7D79" w:rsidRPr="00EB7D79" w:rsidRDefault="00EB7D79" w:rsidP="00EB7D79">
            <w:pPr>
              <w:rPr>
                <w:rFonts w:ascii="Times New Roman" w:hAnsi="Times New Roman" w:cs="Times New Roman"/>
                <w:color w:val="000000"/>
              </w:rPr>
            </w:pPr>
            <w:r w:rsidRPr="00EB7D79">
              <w:rPr>
                <w:rFonts w:ascii="Times New Roman" w:hAnsi="Times New Roman" w:cs="Times New Roman"/>
                <w:color w:val="000000"/>
              </w:rPr>
              <w:t>Вр-9 - Социалистическая,17</w:t>
            </w:r>
          </w:p>
        </w:tc>
        <w:tc>
          <w:tcPr>
            <w:tcW w:w="1275"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sz w:val="20"/>
                <w:szCs w:val="20"/>
              </w:rPr>
            </w:pPr>
            <w:r w:rsidRPr="00EB7D79">
              <w:rPr>
                <w:rFonts w:ascii="Times New Roman" w:hAnsi="Times New Roman" w:cs="Times New Roman"/>
                <w:color w:val="000000"/>
                <w:sz w:val="20"/>
                <w:szCs w:val="20"/>
              </w:rPr>
              <w:t>32</w:t>
            </w:r>
          </w:p>
        </w:tc>
        <w:tc>
          <w:tcPr>
            <w:tcW w:w="1276"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11</w:t>
            </w:r>
          </w:p>
        </w:tc>
        <w:tc>
          <w:tcPr>
            <w:tcW w:w="992"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sz w:val="18"/>
                <w:szCs w:val="18"/>
              </w:rPr>
            </w:pPr>
            <w:r w:rsidRPr="00EB7D79">
              <w:rPr>
                <w:rFonts w:ascii="Times New Roman" w:hAnsi="Times New Roman" w:cs="Times New Roman"/>
                <w:color w:val="000000"/>
                <w:sz w:val="18"/>
                <w:szCs w:val="18"/>
              </w:rPr>
              <w:t>минвата</w:t>
            </w:r>
          </w:p>
        </w:tc>
        <w:tc>
          <w:tcPr>
            <w:tcW w:w="769"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вода</w:t>
            </w:r>
          </w:p>
        </w:tc>
        <w:tc>
          <w:tcPr>
            <w:tcW w:w="1283"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надземная</w:t>
            </w:r>
          </w:p>
        </w:tc>
        <w:tc>
          <w:tcPr>
            <w:tcW w:w="1174" w:type="dxa"/>
            <w:tcBorders>
              <w:top w:val="nil"/>
              <w:left w:val="nil"/>
              <w:bottom w:val="single" w:sz="4" w:space="0" w:color="auto"/>
              <w:right w:val="single" w:sz="4" w:space="0" w:color="auto"/>
            </w:tcBorders>
            <w:shd w:val="clear" w:color="auto" w:fill="auto"/>
            <w:vAlign w:val="bottom"/>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1981</w:t>
            </w:r>
          </w:p>
        </w:tc>
      </w:tr>
      <w:tr w:rsidR="00EB7D79" w:rsidRPr="006D5E66" w:rsidTr="00EB7D79">
        <w:trPr>
          <w:trHeight w:val="300"/>
          <w:jc w:val="center"/>
        </w:trPr>
        <w:tc>
          <w:tcPr>
            <w:tcW w:w="3369" w:type="dxa"/>
            <w:tcBorders>
              <w:top w:val="nil"/>
              <w:left w:val="single" w:sz="4" w:space="0" w:color="auto"/>
              <w:bottom w:val="single" w:sz="4" w:space="0" w:color="auto"/>
              <w:right w:val="single" w:sz="4" w:space="0" w:color="auto"/>
            </w:tcBorders>
            <w:shd w:val="clear" w:color="000000" w:fill="FFFFFF"/>
            <w:vAlign w:val="center"/>
          </w:tcPr>
          <w:p w:rsidR="00EB7D79" w:rsidRPr="00EB7D79" w:rsidRDefault="00EB7D79" w:rsidP="00EB7D79">
            <w:pPr>
              <w:rPr>
                <w:rFonts w:ascii="Times New Roman" w:hAnsi="Times New Roman" w:cs="Times New Roman"/>
                <w:color w:val="000000"/>
              </w:rPr>
            </w:pPr>
            <w:r w:rsidRPr="00EB7D79">
              <w:rPr>
                <w:rFonts w:ascii="Times New Roman" w:hAnsi="Times New Roman" w:cs="Times New Roman"/>
                <w:color w:val="000000"/>
              </w:rPr>
              <w:t>Вр-9 - ТК-22</w:t>
            </w:r>
          </w:p>
        </w:tc>
        <w:tc>
          <w:tcPr>
            <w:tcW w:w="1275"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sz w:val="20"/>
                <w:szCs w:val="20"/>
              </w:rPr>
            </w:pPr>
            <w:r w:rsidRPr="00EB7D79">
              <w:rPr>
                <w:rFonts w:ascii="Times New Roman" w:hAnsi="Times New Roman" w:cs="Times New Roman"/>
                <w:color w:val="000000"/>
                <w:sz w:val="20"/>
                <w:szCs w:val="20"/>
              </w:rPr>
              <w:t>108</w:t>
            </w:r>
          </w:p>
        </w:tc>
        <w:tc>
          <w:tcPr>
            <w:tcW w:w="1276"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59</w:t>
            </w:r>
          </w:p>
        </w:tc>
        <w:tc>
          <w:tcPr>
            <w:tcW w:w="992"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sz w:val="18"/>
                <w:szCs w:val="18"/>
              </w:rPr>
            </w:pPr>
            <w:r w:rsidRPr="00EB7D79">
              <w:rPr>
                <w:rFonts w:ascii="Times New Roman" w:hAnsi="Times New Roman" w:cs="Times New Roman"/>
                <w:color w:val="000000"/>
                <w:sz w:val="18"/>
                <w:szCs w:val="18"/>
              </w:rPr>
              <w:t>минвата</w:t>
            </w:r>
          </w:p>
        </w:tc>
        <w:tc>
          <w:tcPr>
            <w:tcW w:w="769"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вода</w:t>
            </w:r>
          </w:p>
        </w:tc>
        <w:tc>
          <w:tcPr>
            <w:tcW w:w="1283"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надземная</w:t>
            </w:r>
          </w:p>
        </w:tc>
        <w:tc>
          <w:tcPr>
            <w:tcW w:w="1174" w:type="dxa"/>
            <w:tcBorders>
              <w:top w:val="nil"/>
              <w:left w:val="nil"/>
              <w:bottom w:val="single" w:sz="4" w:space="0" w:color="auto"/>
              <w:right w:val="single" w:sz="4" w:space="0" w:color="auto"/>
            </w:tcBorders>
            <w:shd w:val="clear" w:color="auto" w:fill="auto"/>
            <w:vAlign w:val="bottom"/>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1981</w:t>
            </w:r>
          </w:p>
        </w:tc>
      </w:tr>
      <w:tr w:rsidR="00EB7D79" w:rsidRPr="006D5E66" w:rsidTr="00EB7D79">
        <w:trPr>
          <w:trHeight w:val="300"/>
          <w:jc w:val="center"/>
        </w:trPr>
        <w:tc>
          <w:tcPr>
            <w:tcW w:w="3369" w:type="dxa"/>
            <w:tcBorders>
              <w:top w:val="nil"/>
              <w:left w:val="single" w:sz="4" w:space="0" w:color="auto"/>
              <w:bottom w:val="single" w:sz="4" w:space="0" w:color="auto"/>
              <w:right w:val="single" w:sz="4" w:space="0" w:color="auto"/>
            </w:tcBorders>
            <w:shd w:val="clear" w:color="000000" w:fill="FFFFFF"/>
            <w:vAlign w:val="center"/>
          </w:tcPr>
          <w:p w:rsidR="00EB7D79" w:rsidRPr="00EB7D79" w:rsidRDefault="00EB7D79" w:rsidP="00EB7D79">
            <w:pPr>
              <w:rPr>
                <w:rFonts w:ascii="Times New Roman" w:hAnsi="Times New Roman" w:cs="Times New Roman"/>
                <w:color w:val="000000"/>
              </w:rPr>
            </w:pPr>
            <w:r w:rsidRPr="00EB7D79">
              <w:rPr>
                <w:rFonts w:ascii="Times New Roman" w:hAnsi="Times New Roman" w:cs="Times New Roman"/>
                <w:color w:val="000000"/>
              </w:rPr>
              <w:t>ТК-22 - Суворова,16</w:t>
            </w:r>
          </w:p>
        </w:tc>
        <w:tc>
          <w:tcPr>
            <w:tcW w:w="1275"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sz w:val="20"/>
                <w:szCs w:val="20"/>
              </w:rPr>
            </w:pPr>
            <w:r w:rsidRPr="00EB7D79">
              <w:rPr>
                <w:rFonts w:ascii="Times New Roman" w:hAnsi="Times New Roman" w:cs="Times New Roman"/>
                <w:color w:val="000000"/>
                <w:sz w:val="20"/>
                <w:szCs w:val="20"/>
              </w:rPr>
              <w:t>57</w:t>
            </w:r>
          </w:p>
        </w:tc>
        <w:tc>
          <w:tcPr>
            <w:tcW w:w="1276"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18</w:t>
            </w:r>
          </w:p>
        </w:tc>
        <w:tc>
          <w:tcPr>
            <w:tcW w:w="992"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sz w:val="18"/>
                <w:szCs w:val="18"/>
              </w:rPr>
            </w:pPr>
            <w:r w:rsidRPr="00EB7D79">
              <w:rPr>
                <w:rFonts w:ascii="Times New Roman" w:hAnsi="Times New Roman" w:cs="Times New Roman"/>
                <w:color w:val="000000"/>
                <w:sz w:val="18"/>
                <w:szCs w:val="18"/>
              </w:rPr>
              <w:t>минвата</w:t>
            </w:r>
          </w:p>
        </w:tc>
        <w:tc>
          <w:tcPr>
            <w:tcW w:w="769"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вода</w:t>
            </w:r>
          </w:p>
        </w:tc>
        <w:tc>
          <w:tcPr>
            <w:tcW w:w="1283"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надземная</w:t>
            </w:r>
          </w:p>
        </w:tc>
        <w:tc>
          <w:tcPr>
            <w:tcW w:w="1174" w:type="dxa"/>
            <w:tcBorders>
              <w:top w:val="nil"/>
              <w:left w:val="nil"/>
              <w:bottom w:val="single" w:sz="4" w:space="0" w:color="auto"/>
              <w:right w:val="single" w:sz="4" w:space="0" w:color="auto"/>
            </w:tcBorders>
            <w:shd w:val="clear" w:color="auto" w:fill="auto"/>
            <w:vAlign w:val="bottom"/>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1981</w:t>
            </w:r>
          </w:p>
        </w:tc>
      </w:tr>
      <w:tr w:rsidR="00EB7D79" w:rsidRPr="006D5E66" w:rsidTr="00EB7D79">
        <w:trPr>
          <w:trHeight w:val="300"/>
          <w:jc w:val="center"/>
        </w:trPr>
        <w:tc>
          <w:tcPr>
            <w:tcW w:w="3369" w:type="dxa"/>
            <w:tcBorders>
              <w:top w:val="nil"/>
              <w:left w:val="single" w:sz="4" w:space="0" w:color="auto"/>
              <w:bottom w:val="single" w:sz="4" w:space="0" w:color="auto"/>
              <w:right w:val="single" w:sz="4" w:space="0" w:color="auto"/>
            </w:tcBorders>
            <w:shd w:val="clear" w:color="000000" w:fill="FFFFFF"/>
            <w:vAlign w:val="center"/>
          </w:tcPr>
          <w:p w:rsidR="00EB7D79" w:rsidRPr="00EB7D79" w:rsidRDefault="00EB7D79" w:rsidP="00EB7D79">
            <w:pPr>
              <w:rPr>
                <w:rFonts w:ascii="Times New Roman" w:hAnsi="Times New Roman" w:cs="Times New Roman"/>
                <w:color w:val="000000"/>
              </w:rPr>
            </w:pPr>
            <w:r w:rsidRPr="00EB7D79">
              <w:rPr>
                <w:rFonts w:ascii="Times New Roman" w:hAnsi="Times New Roman" w:cs="Times New Roman"/>
                <w:color w:val="000000"/>
              </w:rPr>
              <w:t>ТК22 - Вх1</w:t>
            </w:r>
          </w:p>
        </w:tc>
        <w:tc>
          <w:tcPr>
            <w:tcW w:w="1275"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sz w:val="20"/>
                <w:szCs w:val="20"/>
              </w:rPr>
            </w:pPr>
            <w:r w:rsidRPr="00EB7D79">
              <w:rPr>
                <w:rFonts w:ascii="Times New Roman" w:hAnsi="Times New Roman" w:cs="Times New Roman"/>
                <w:color w:val="000000"/>
                <w:sz w:val="20"/>
                <w:szCs w:val="20"/>
              </w:rPr>
              <w:t>57</w:t>
            </w:r>
          </w:p>
        </w:tc>
        <w:tc>
          <w:tcPr>
            <w:tcW w:w="1276"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34</w:t>
            </w:r>
          </w:p>
        </w:tc>
        <w:tc>
          <w:tcPr>
            <w:tcW w:w="992"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sz w:val="18"/>
                <w:szCs w:val="18"/>
              </w:rPr>
            </w:pPr>
            <w:r w:rsidRPr="00EB7D79">
              <w:rPr>
                <w:rFonts w:ascii="Times New Roman" w:hAnsi="Times New Roman" w:cs="Times New Roman"/>
                <w:color w:val="000000"/>
                <w:sz w:val="18"/>
                <w:szCs w:val="18"/>
              </w:rPr>
              <w:t>минвата</w:t>
            </w:r>
          </w:p>
        </w:tc>
        <w:tc>
          <w:tcPr>
            <w:tcW w:w="769"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вода</w:t>
            </w:r>
          </w:p>
        </w:tc>
        <w:tc>
          <w:tcPr>
            <w:tcW w:w="1283"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надземная</w:t>
            </w:r>
          </w:p>
        </w:tc>
        <w:tc>
          <w:tcPr>
            <w:tcW w:w="1174" w:type="dxa"/>
            <w:tcBorders>
              <w:top w:val="nil"/>
              <w:left w:val="nil"/>
              <w:bottom w:val="single" w:sz="4" w:space="0" w:color="auto"/>
              <w:right w:val="single" w:sz="4" w:space="0" w:color="auto"/>
            </w:tcBorders>
            <w:shd w:val="clear" w:color="auto" w:fill="auto"/>
            <w:vAlign w:val="bottom"/>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1981</w:t>
            </w:r>
          </w:p>
        </w:tc>
      </w:tr>
      <w:tr w:rsidR="00EB7D79" w:rsidRPr="006D5E66" w:rsidTr="00EB7D79">
        <w:trPr>
          <w:trHeight w:val="600"/>
          <w:jc w:val="center"/>
        </w:trPr>
        <w:tc>
          <w:tcPr>
            <w:tcW w:w="3369" w:type="dxa"/>
            <w:tcBorders>
              <w:top w:val="nil"/>
              <w:left w:val="single" w:sz="4" w:space="0" w:color="auto"/>
              <w:bottom w:val="single" w:sz="4" w:space="0" w:color="auto"/>
              <w:right w:val="single" w:sz="4" w:space="0" w:color="auto"/>
            </w:tcBorders>
            <w:shd w:val="clear" w:color="000000" w:fill="FFFFFF"/>
            <w:vAlign w:val="center"/>
          </w:tcPr>
          <w:p w:rsidR="00EB7D79" w:rsidRPr="00EB7D79" w:rsidRDefault="00EB7D79" w:rsidP="00EB7D79">
            <w:pPr>
              <w:rPr>
                <w:rFonts w:ascii="Times New Roman" w:hAnsi="Times New Roman" w:cs="Times New Roman"/>
                <w:color w:val="000000"/>
              </w:rPr>
            </w:pPr>
            <w:r w:rsidRPr="00EB7D79">
              <w:rPr>
                <w:rFonts w:ascii="Times New Roman" w:hAnsi="Times New Roman" w:cs="Times New Roman"/>
                <w:color w:val="000000"/>
              </w:rPr>
              <w:t>ТК22 - Вх1</w:t>
            </w:r>
          </w:p>
        </w:tc>
        <w:tc>
          <w:tcPr>
            <w:tcW w:w="1275"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sz w:val="20"/>
                <w:szCs w:val="20"/>
              </w:rPr>
            </w:pPr>
            <w:r w:rsidRPr="00EB7D79">
              <w:rPr>
                <w:rFonts w:ascii="Times New Roman" w:hAnsi="Times New Roman" w:cs="Times New Roman"/>
                <w:color w:val="000000"/>
                <w:sz w:val="20"/>
                <w:szCs w:val="20"/>
              </w:rPr>
              <w:t>57</w:t>
            </w:r>
          </w:p>
        </w:tc>
        <w:tc>
          <w:tcPr>
            <w:tcW w:w="1276"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39</w:t>
            </w:r>
          </w:p>
        </w:tc>
        <w:tc>
          <w:tcPr>
            <w:tcW w:w="992"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sz w:val="18"/>
                <w:szCs w:val="18"/>
              </w:rPr>
            </w:pPr>
            <w:r w:rsidRPr="00EB7D79">
              <w:rPr>
                <w:rFonts w:ascii="Times New Roman" w:hAnsi="Times New Roman" w:cs="Times New Roman"/>
                <w:color w:val="000000"/>
                <w:sz w:val="18"/>
                <w:szCs w:val="18"/>
              </w:rPr>
              <w:t>минвата</w:t>
            </w:r>
          </w:p>
        </w:tc>
        <w:tc>
          <w:tcPr>
            <w:tcW w:w="769"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вода</w:t>
            </w:r>
          </w:p>
        </w:tc>
        <w:tc>
          <w:tcPr>
            <w:tcW w:w="1283"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канальная</w:t>
            </w:r>
          </w:p>
        </w:tc>
        <w:tc>
          <w:tcPr>
            <w:tcW w:w="1174" w:type="dxa"/>
            <w:tcBorders>
              <w:top w:val="nil"/>
              <w:left w:val="nil"/>
              <w:bottom w:val="single" w:sz="4" w:space="0" w:color="auto"/>
              <w:right w:val="single" w:sz="4" w:space="0" w:color="auto"/>
            </w:tcBorders>
            <w:shd w:val="clear" w:color="auto" w:fill="auto"/>
            <w:vAlign w:val="bottom"/>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1981</w:t>
            </w:r>
          </w:p>
        </w:tc>
      </w:tr>
      <w:tr w:rsidR="00EB7D79" w:rsidRPr="006D5E66" w:rsidTr="00EB7D79">
        <w:trPr>
          <w:trHeight w:val="300"/>
          <w:jc w:val="center"/>
        </w:trPr>
        <w:tc>
          <w:tcPr>
            <w:tcW w:w="3369" w:type="dxa"/>
            <w:tcBorders>
              <w:top w:val="nil"/>
              <w:left w:val="single" w:sz="4" w:space="0" w:color="auto"/>
              <w:bottom w:val="single" w:sz="4" w:space="0" w:color="auto"/>
              <w:right w:val="single" w:sz="4" w:space="0" w:color="auto"/>
            </w:tcBorders>
            <w:shd w:val="clear" w:color="000000" w:fill="FFFFFF"/>
            <w:vAlign w:val="center"/>
          </w:tcPr>
          <w:p w:rsidR="00EB7D79" w:rsidRPr="00EB7D79" w:rsidRDefault="00EB7D79" w:rsidP="00EB7D79">
            <w:pPr>
              <w:rPr>
                <w:rFonts w:ascii="Times New Roman" w:hAnsi="Times New Roman" w:cs="Times New Roman"/>
                <w:color w:val="000000"/>
              </w:rPr>
            </w:pPr>
            <w:r w:rsidRPr="00EB7D79">
              <w:rPr>
                <w:rFonts w:ascii="Times New Roman" w:hAnsi="Times New Roman" w:cs="Times New Roman"/>
                <w:color w:val="000000"/>
              </w:rPr>
              <w:t>Вр-10 - Социалистическая,24</w:t>
            </w:r>
          </w:p>
        </w:tc>
        <w:tc>
          <w:tcPr>
            <w:tcW w:w="1275"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sz w:val="20"/>
                <w:szCs w:val="20"/>
              </w:rPr>
            </w:pPr>
            <w:r w:rsidRPr="00EB7D79">
              <w:rPr>
                <w:rFonts w:ascii="Times New Roman" w:hAnsi="Times New Roman" w:cs="Times New Roman"/>
                <w:color w:val="000000"/>
                <w:sz w:val="20"/>
                <w:szCs w:val="20"/>
              </w:rPr>
              <w:t>57</w:t>
            </w:r>
          </w:p>
        </w:tc>
        <w:tc>
          <w:tcPr>
            <w:tcW w:w="1276"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1</w:t>
            </w:r>
          </w:p>
        </w:tc>
        <w:tc>
          <w:tcPr>
            <w:tcW w:w="992"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sz w:val="18"/>
                <w:szCs w:val="18"/>
              </w:rPr>
            </w:pPr>
            <w:r w:rsidRPr="00EB7D79">
              <w:rPr>
                <w:rFonts w:ascii="Times New Roman" w:hAnsi="Times New Roman" w:cs="Times New Roman"/>
                <w:color w:val="000000"/>
                <w:sz w:val="18"/>
                <w:szCs w:val="18"/>
              </w:rPr>
              <w:t>минвата</w:t>
            </w:r>
          </w:p>
        </w:tc>
        <w:tc>
          <w:tcPr>
            <w:tcW w:w="769"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вода</w:t>
            </w:r>
          </w:p>
        </w:tc>
        <w:tc>
          <w:tcPr>
            <w:tcW w:w="1283"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надземная</w:t>
            </w:r>
          </w:p>
        </w:tc>
        <w:tc>
          <w:tcPr>
            <w:tcW w:w="1174" w:type="dxa"/>
            <w:tcBorders>
              <w:top w:val="nil"/>
              <w:left w:val="nil"/>
              <w:bottom w:val="single" w:sz="4" w:space="0" w:color="auto"/>
              <w:right w:val="single" w:sz="4" w:space="0" w:color="auto"/>
            </w:tcBorders>
            <w:shd w:val="clear" w:color="auto" w:fill="auto"/>
            <w:vAlign w:val="bottom"/>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1981</w:t>
            </w:r>
          </w:p>
        </w:tc>
      </w:tr>
      <w:tr w:rsidR="00EB7D79" w:rsidRPr="006D5E66" w:rsidTr="00EB7D79">
        <w:trPr>
          <w:trHeight w:val="300"/>
          <w:jc w:val="center"/>
        </w:trPr>
        <w:tc>
          <w:tcPr>
            <w:tcW w:w="3369" w:type="dxa"/>
            <w:tcBorders>
              <w:top w:val="nil"/>
              <w:left w:val="single" w:sz="4" w:space="0" w:color="auto"/>
              <w:bottom w:val="single" w:sz="4" w:space="0" w:color="auto"/>
              <w:right w:val="single" w:sz="4" w:space="0" w:color="auto"/>
            </w:tcBorders>
            <w:shd w:val="clear" w:color="000000" w:fill="FFFFFF"/>
            <w:vAlign w:val="center"/>
          </w:tcPr>
          <w:p w:rsidR="00EB7D79" w:rsidRPr="00EB7D79" w:rsidRDefault="00EB7D79" w:rsidP="00EB7D79">
            <w:pPr>
              <w:rPr>
                <w:rFonts w:ascii="Times New Roman" w:hAnsi="Times New Roman" w:cs="Times New Roman"/>
                <w:color w:val="000000"/>
              </w:rPr>
            </w:pPr>
            <w:r w:rsidRPr="00EB7D79">
              <w:rPr>
                <w:rFonts w:ascii="Times New Roman" w:hAnsi="Times New Roman" w:cs="Times New Roman"/>
                <w:color w:val="000000"/>
              </w:rPr>
              <w:t xml:space="preserve">Вр-10 - Вх-1 </w:t>
            </w:r>
          </w:p>
        </w:tc>
        <w:tc>
          <w:tcPr>
            <w:tcW w:w="1275"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sz w:val="20"/>
                <w:szCs w:val="20"/>
              </w:rPr>
            </w:pPr>
            <w:r w:rsidRPr="00EB7D79">
              <w:rPr>
                <w:rFonts w:ascii="Times New Roman" w:hAnsi="Times New Roman" w:cs="Times New Roman"/>
                <w:color w:val="000000"/>
                <w:sz w:val="20"/>
                <w:szCs w:val="20"/>
              </w:rPr>
              <w:t>32</w:t>
            </w:r>
          </w:p>
        </w:tc>
        <w:tc>
          <w:tcPr>
            <w:tcW w:w="1276"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21</w:t>
            </w:r>
          </w:p>
        </w:tc>
        <w:tc>
          <w:tcPr>
            <w:tcW w:w="992"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sz w:val="18"/>
                <w:szCs w:val="18"/>
              </w:rPr>
            </w:pPr>
            <w:r w:rsidRPr="00EB7D79">
              <w:rPr>
                <w:rFonts w:ascii="Times New Roman" w:hAnsi="Times New Roman" w:cs="Times New Roman"/>
                <w:color w:val="000000"/>
                <w:sz w:val="18"/>
                <w:szCs w:val="18"/>
              </w:rPr>
              <w:t>минвата</w:t>
            </w:r>
          </w:p>
        </w:tc>
        <w:tc>
          <w:tcPr>
            <w:tcW w:w="769"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вода</w:t>
            </w:r>
          </w:p>
        </w:tc>
        <w:tc>
          <w:tcPr>
            <w:tcW w:w="1283"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надземная</w:t>
            </w:r>
          </w:p>
        </w:tc>
        <w:tc>
          <w:tcPr>
            <w:tcW w:w="1174" w:type="dxa"/>
            <w:tcBorders>
              <w:top w:val="nil"/>
              <w:left w:val="nil"/>
              <w:bottom w:val="single" w:sz="4" w:space="0" w:color="auto"/>
              <w:right w:val="single" w:sz="4" w:space="0" w:color="auto"/>
            </w:tcBorders>
            <w:shd w:val="clear" w:color="auto" w:fill="auto"/>
            <w:vAlign w:val="bottom"/>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1981</w:t>
            </w:r>
          </w:p>
        </w:tc>
      </w:tr>
      <w:tr w:rsidR="00EB7D79" w:rsidRPr="006D5E66" w:rsidTr="00EB7D79">
        <w:trPr>
          <w:trHeight w:val="600"/>
          <w:jc w:val="center"/>
        </w:trPr>
        <w:tc>
          <w:tcPr>
            <w:tcW w:w="3369" w:type="dxa"/>
            <w:tcBorders>
              <w:top w:val="nil"/>
              <w:left w:val="single" w:sz="4" w:space="0" w:color="auto"/>
              <w:bottom w:val="single" w:sz="4" w:space="0" w:color="auto"/>
              <w:right w:val="single" w:sz="4" w:space="0" w:color="auto"/>
            </w:tcBorders>
            <w:shd w:val="clear" w:color="000000" w:fill="FFFFFF"/>
            <w:vAlign w:val="center"/>
          </w:tcPr>
          <w:p w:rsidR="00EB7D79" w:rsidRPr="00EB7D79" w:rsidRDefault="00EB7D79" w:rsidP="00EB7D79">
            <w:pPr>
              <w:rPr>
                <w:rFonts w:ascii="Times New Roman" w:hAnsi="Times New Roman" w:cs="Times New Roman"/>
                <w:color w:val="000000"/>
              </w:rPr>
            </w:pPr>
            <w:r w:rsidRPr="00EB7D79">
              <w:rPr>
                <w:rFonts w:ascii="Times New Roman" w:hAnsi="Times New Roman" w:cs="Times New Roman"/>
                <w:color w:val="000000"/>
              </w:rPr>
              <w:t>ТК-22 - Вр-13</w:t>
            </w:r>
          </w:p>
        </w:tc>
        <w:tc>
          <w:tcPr>
            <w:tcW w:w="1275"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sz w:val="20"/>
                <w:szCs w:val="20"/>
              </w:rPr>
            </w:pPr>
            <w:r w:rsidRPr="00EB7D79">
              <w:rPr>
                <w:rFonts w:ascii="Times New Roman" w:hAnsi="Times New Roman" w:cs="Times New Roman"/>
                <w:color w:val="000000"/>
                <w:sz w:val="20"/>
                <w:szCs w:val="20"/>
              </w:rPr>
              <w:t>76</w:t>
            </w:r>
          </w:p>
        </w:tc>
        <w:tc>
          <w:tcPr>
            <w:tcW w:w="1276"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59</w:t>
            </w:r>
          </w:p>
        </w:tc>
        <w:tc>
          <w:tcPr>
            <w:tcW w:w="992"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sz w:val="18"/>
                <w:szCs w:val="18"/>
              </w:rPr>
            </w:pPr>
            <w:r w:rsidRPr="00EB7D79">
              <w:rPr>
                <w:rFonts w:ascii="Times New Roman" w:hAnsi="Times New Roman" w:cs="Times New Roman"/>
                <w:color w:val="000000"/>
                <w:sz w:val="18"/>
                <w:szCs w:val="18"/>
              </w:rPr>
              <w:t>минвата</w:t>
            </w:r>
          </w:p>
        </w:tc>
        <w:tc>
          <w:tcPr>
            <w:tcW w:w="769"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вода</w:t>
            </w:r>
          </w:p>
        </w:tc>
        <w:tc>
          <w:tcPr>
            <w:tcW w:w="1283"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надземная</w:t>
            </w:r>
          </w:p>
        </w:tc>
        <w:tc>
          <w:tcPr>
            <w:tcW w:w="1174" w:type="dxa"/>
            <w:tcBorders>
              <w:top w:val="nil"/>
              <w:left w:val="nil"/>
              <w:bottom w:val="single" w:sz="4" w:space="0" w:color="auto"/>
              <w:right w:val="single" w:sz="4" w:space="0" w:color="auto"/>
            </w:tcBorders>
            <w:shd w:val="clear" w:color="auto" w:fill="auto"/>
            <w:vAlign w:val="bottom"/>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1981</w:t>
            </w:r>
          </w:p>
        </w:tc>
      </w:tr>
      <w:tr w:rsidR="00EB7D79" w:rsidRPr="006D5E66" w:rsidTr="00EB7D79">
        <w:trPr>
          <w:trHeight w:val="300"/>
          <w:jc w:val="center"/>
        </w:trPr>
        <w:tc>
          <w:tcPr>
            <w:tcW w:w="3369" w:type="dxa"/>
            <w:tcBorders>
              <w:top w:val="nil"/>
              <w:left w:val="single" w:sz="4" w:space="0" w:color="auto"/>
              <w:bottom w:val="single" w:sz="4" w:space="0" w:color="auto"/>
              <w:right w:val="single" w:sz="4" w:space="0" w:color="auto"/>
            </w:tcBorders>
            <w:shd w:val="clear" w:color="000000" w:fill="FFFFFF"/>
            <w:vAlign w:val="center"/>
          </w:tcPr>
          <w:p w:rsidR="00EB7D79" w:rsidRPr="00EB7D79" w:rsidRDefault="00EB7D79" w:rsidP="00EB7D79">
            <w:pPr>
              <w:rPr>
                <w:rFonts w:ascii="Times New Roman" w:hAnsi="Times New Roman" w:cs="Times New Roman"/>
                <w:color w:val="000000"/>
              </w:rPr>
            </w:pPr>
            <w:r w:rsidRPr="00EB7D79">
              <w:rPr>
                <w:rFonts w:ascii="Times New Roman" w:hAnsi="Times New Roman" w:cs="Times New Roman"/>
                <w:color w:val="000000"/>
              </w:rPr>
              <w:t>Вр-13 - Социалистическая,21</w:t>
            </w:r>
          </w:p>
        </w:tc>
        <w:tc>
          <w:tcPr>
            <w:tcW w:w="1275"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sz w:val="20"/>
                <w:szCs w:val="20"/>
              </w:rPr>
            </w:pPr>
            <w:r w:rsidRPr="00EB7D79">
              <w:rPr>
                <w:rFonts w:ascii="Times New Roman" w:hAnsi="Times New Roman" w:cs="Times New Roman"/>
                <w:color w:val="000000"/>
                <w:sz w:val="20"/>
                <w:szCs w:val="20"/>
              </w:rPr>
              <w:t>76</w:t>
            </w:r>
          </w:p>
        </w:tc>
        <w:tc>
          <w:tcPr>
            <w:tcW w:w="1276"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1</w:t>
            </w:r>
          </w:p>
        </w:tc>
        <w:tc>
          <w:tcPr>
            <w:tcW w:w="992"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sz w:val="18"/>
                <w:szCs w:val="18"/>
              </w:rPr>
            </w:pPr>
            <w:r w:rsidRPr="00EB7D79">
              <w:rPr>
                <w:rFonts w:ascii="Times New Roman" w:hAnsi="Times New Roman" w:cs="Times New Roman"/>
                <w:color w:val="000000"/>
                <w:sz w:val="18"/>
                <w:szCs w:val="18"/>
              </w:rPr>
              <w:t>минвата</w:t>
            </w:r>
          </w:p>
        </w:tc>
        <w:tc>
          <w:tcPr>
            <w:tcW w:w="769"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вода</w:t>
            </w:r>
          </w:p>
        </w:tc>
        <w:tc>
          <w:tcPr>
            <w:tcW w:w="1283"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надземная</w:t>
            </w:r>
          </w:p>
        </w:tc>
        <w:tc>
          <w:tcPr>
            <w:tcW w:w="1174" w:type="dxa"/>
            <w:tcBorders>
              <w:top w:val="nil"/>
              <w:left w:val="nil"/>
              <w:bottom w:val="single" w:sz="4" w:space="0" w:color="auto"/>
              <w:right w:val="single" w:sz="4" w:space="0" w:color="auto"/>
            </w:tcBorders>
            <w:shd w:val="clear" w:color="auto" w:fill="auto"/>
            <w:vAlign w:val="bottom"/>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1981</w:t>
            </w:r>
          </w:p>
        </w:tc>
      </w:tr>
      <w:tr w:rsidR="00EB7D79" w:rsidRPr="006D5E66" w:rsidTr="00EB7D79">
        <w:trPr>
          <w:trHeight w:val="600"/>
          <w:jc w:val="center"/>
        </w:trPr>
        <w:tc>
          <w:tcPr>
            <w:tcW w:w="3369" w:type="dxa"/>
            <w:tcBorders>
              <w:top w:val="nil"/>
              <w:left w:val="single" w:sz="4" w:space="0" w:color="auto"/>
              <w:bottom w:val="single" w:sz="4" w:space="0" w:color="auto"/>
              <w:right w:val="single" w:sz="4" w:space="0" w:color="auto"/>
            </w:tcBorders>
            <w:shd w:val="clear" w:color="000000" w:fill="FFFFFF"/>
            <w:vAlign w:val="center"/>
          </w:tcPr>
          <w:p w:rsidR="00EB7D79" w:rsidRPr="00EB7D79" w:rsidRDefault="00EB7D79" w:rsidP="00EB7D79">
            <w:pPr>
              <w:rPr>
                <w:rFonts w:ascii="Times New Roman" w:hAnsi="Times New Roman" w:cs="Times New Roman"/>
                <w:color w:val="000000"/>
              </w:rPr>
            </w:pPr>
            <w:r w:rsidRPr="00EB7D79">
              <w:rPr>
                <w:rFonts w:ascii="Times New Roman" w:hAnsi="Times New Roman" w:cs="Times New Roman"/>
                <w:color w:val="000000"/>
              </w:rPr>
              <w:t>Вр-13 - Вр-14</w:t>
            </w:r>
          </w:p>
        </w:tc>
        <w:tc>
          <w:tcPr>
            <w:tcW w:w="1275"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sz w:val="20"/>
                <w:szCs w:val="20"/>
              </w:rPr>
            </w:pPr>
            <w:r w:rsidRPr="00EB7D79">
              <w:rPr>
                <w:rFonts w:ascii="Times New Roman" w:hAnsi="Times New Roman" w:cs="Times New Roman"/>
                <w:color w:val="000000"/>
                <w:sz w:val="20"/>
                <w:szCs w:val="20"/>
              </w:rPr>
              <w:t>76</w:t>
            </w:r>
          </w:p>
        </w:tc>
        <w:tc>
          <w:tcPr>
            <w:tcW w:w="1276"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49</w:t>
            </w:r>
          </w:p>
        </w:tc>
        <w:tc>
          <w:tcPr>
            <w:tcW w:w="992"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sz w:val="18"/>
                <w:szCs w:val="18"/>
              </w:rPr>
            </w:pPr>
            <w:r w:rsidRPr="00EB7D79">
              <w:rPr>
                <w:rFonts w:ascii="Times New Roman" w:hAnsi="Times New Roman" w:cs="Times New Roman"/>
                <w:color w:val="000000"/>
                <w:sz w:val="18"/>
                <w:szCs w:val="18"/>
              </w:rPr>
              <w:t>минвата</w:t>
            </w:r>
          </w:p>
        </w:tc>
        <w:tc>
          <w:tcPr>
            <w:tcW w:w="769"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вода</w:t>
            </w:r>
          </w:p>
        </w:tc>
        <w:tc>
          <w:tcPr>
            <w:tcW w:w="1283"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надземная</w:t>
            </w:r>
          </w:p>
        </w:tc>
        <w:tc>
          <w:tcPr>
            <w:tcW w:w="1174" w:type="dxa"/>
            <w:tcBorders>
              <w:top w:val="nil"/>
              <w:left w:val="nil"/>
              <w:bottom w:val="single" w:sz="4" w:space="0" w:color="auto"/>
              <w:right w:val="single" w:sz="4" w:space="0" w:color="auto"/>
            </w:tcBorders>
            <w:shd w:val="clear" w:color="auto" w:fill="auto"/>
            <w:vAlign w:val="bottom"/>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1981</w:t>
            </w:r>
          </w:p>
        </w:tc>
      </w:tr>
      <w:tr w:rsidR="00EB7D79" w:rsidRPr="006D5E66" w:rsidTr="00EB7D79">
        <w:trPr>
          <w:trHeight w:val="300"/>
          <w:jc w:val="center"/>
        </w:trPr>
        <w:tc>
          <w:tcPr>
            <w:tcW w:w="3369" w:type="dxa"/>
            <w:tcBorders>
              <w:top w:val="nil"/>
              <w:left w:val="single" w:sz="4" w:space="0" w:color="auto"/>
              <w:bottom w:val="single" w:sz="4" w:space="0" w:color="auto"/>
              <w:right w:val="single" w:sz="4" w:space="0" w:color="auto"/>
            </w:tcBorders>
            <w:shd w:val="clear" w:color="000000" w:fill="FFFFFF"/>
            <w:vAlign w:val="center"/>
          </w:tcPr>
          <w:p w:rsidR="00EB7D79" w:rsidRPr="00EB7D79" w:rsidRDefault="00EB7D79" w:rsidP="00EB7D79">
            <w:pPr>
              <w:rPr>
                <w:rFonts w:ascii="Times New Roman" w:hAnsi="Times New Roman" w:cs="Times New Roman"/>
                <w:color w:val="000000"/>
              </w:rPr>
            </w:pPr>
            <w:r w:rsidRPr="00EB7D79">
              <w:rPr>
                <w:rFonts w:ascii="Times New Roman" w:hAnsi="Times New Roman" w:cs="Times New Roman"/>
                <w:color w:val="000000"/>
              </w:rPr>
              <w:lastRenderedPageBreak/>
              <w:t>Вр-14 - Социалистическая,23</w:t>
            </w:r>
          </w:p>
        </w:tc>
        <w:tc>
          <w:tcPr>
            <w:tcW w:w="1275"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sz w:val="20"/>
                <w:szCs w:val="20"/>
              </w:rPr>
            </w:pPr>
            <w:r w:rsidRPr="00EB7D79">
              <w:rPr>
                <w:rFonts w:ascii="Times New Roman" w:hAnsi="Times New Roman" w:cs="Times New Roman"/>
                <w:color w:val="000000"/>
                <w:sz w:val="20"/>
                <w:szCs w:val="20"/>
              </w:rPr>
              <w:t>76</w:t>
            </w:r>
          </w:p>
        </w:tc>
        <w:tc>
          <w:tcPr>
            <w:tcW w:w="1276"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1</w:t>
            </w:r>
          </w:p>
        </w:tc>
        <w:tc>
          <w:tcPr>
            <w:tcW w:w="992"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sz w:val="18"/>
                <w:szCs w:val="18"/>
              </w:rPr>
            </w:pPr>
            <w:r w:rsidRPr="00EB7D79">
              <w:rPr>
                <w:rFonts w:ascii="Times New Roman" w:hAnsi="Times New Roman" w:cs="Times New Roman"/>
                <w:color w:val="000000"/>
                <w:sz w:val="18"/>
                <w:szCs w:val="18"/>
              </w:rPr>
              <w:t>минвата</w:t>
            </w:r>
          </w:p>
        </w:tc>
        <w:tc>
          <w:tcPr>
            <w:tcW w:w="769"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вода</w:t>
            </w:r>
          </w:p>
        </w:tc>
        <w:tc>
          <w:tcPr>
            <w:tcW w:w="1283"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надземная</w:t>
            </w:r>
          </w:p>
        </w:tc>
        <w:tc>
          <w:tcPr>
            <w:tcW w:w="1174" w:type="dxa"/>
            <w:tcBorders>
              <w:top w:val="nil"/>
              <w:left w:val="nil"/>
              <w:bottom w:val="single" w:sz="4" w:space="0" w:color="auto"/>
              <w:right w:val="single" w:sz="4" w:space="0" w:color="auto"/>
            </w:tcBorders>
            <w:shd w:val="clear" w:color="auto" w:fill="auto"/>
            <w:vAlign w:val="bottom"/>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1981</w:t>
            </w:r>
          </w:p>
        </w:tc>
      </w:tr>
      <w:tr w:rsidR="00EB7D79" w:rsidRPr="006D5E66" w:rsidTr="00EB7D79">
        <w:trPr>
          <w:trHeight w:val="300"/>
          <w:jc w:val="center"/>
        </w:trPr>
        <w:tc>
          <w:tcPr>
            <w:tcW w:w="3369" w:type="dxa"/>
            <w:tcBorders>
              <w:top w:val="nil"/>
              <w:left w:val="single" w:sz="4" w:space="0" w:color="auto"/>
              <w:bottom w:val="single" w:sz="4" w:space="0" w:color="auto"/>
              <w:right w:val="single" w:sz="4" w:space="0" w:color="auto"/>
            </w:tcBorders>
            <w:shd w:val="clear" w:color="000000" w:fill="FFFFFF"/>
            <w:vAlign w:val="center"/>
          </w:tcPr>
          <w:p w:rsidR="00EB7D79" w:rsidRPr="00EB7D79" w:rsidRDefault="00EB7D79" w:rsidP="00EB7D79">
            <w:pPr>
              <w:rPr>
                <w:rFonts w:ascii="Times New Roman" w:hAnsi="Times New Roman" w:cs="Times New Roman"/>
                <w:color w:val="000000"/>
              </w:rPr>
            </w:pPr>
            <w:r w:rsidRPr="00EB7D79">
              <w:rPr>
                <w:rFonts w:ascii="Times New Roman" w:hAnsi="Times New Roman" w:cs="Times New Roman"/>
                <w:color w:val="000000"/>
              </w:rPr>
              <w:t>Вр-14 - Вр-15</w:t>
            </w:r>
          </w:p>
        </w:tc>
        <w:tc>
          <w:tcPr>
            <w:tcW w:w="1275"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sz w:val="20"/>
                <w:szCs w:val="20"/>
              </w:rPr>
            </w:pPr>
            <w:r w:rsidRPr="00EB7D79">
              <w:rPr>
                <w:rFonts w:ascii="Times New Roman" w:hAnsi="Times New Roman" w:cs="Times New Roman"/>
                <w:color w:val="000000"/>
                <w:sz w:val="20"/>
                <w:szCs w:val="20"/>
              </w:rPr>
              <w:t>57</w:t>
            </w:r>
          </w:p>
        </w:tc>
        <w:tc>
          <w:tcPr>
            <w:tcW w:w="1276"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95</w:t>
            </w:r>
          </w:p>
        </w:tc>
        <w:tc>
          <w:tcPr>
            <w:tcW w:w="992"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sz w:val="18"/>
                <w:szCs w:val="18"/>
              </w:rPr>
            </w:pPr>
            <w:r w:rsidRPr="00EB7D79">
              <w:rPr>
                <w:rFonts w:ascii="Times New Roman" w:hAnsi="Times New Roman" w:cs="Times New Roman"/>
                <w:color w:val="000000"/>
                <w:sz w:val="18"/>
                <w:szCs w:val="18"/>
              </w:rPr>
              <w:t>минвата</w:t>
            </w:r>
          </w:p>
        </w:tc>
        <w:tc>
          <w:tcPr>
            <w:tcW w:w="769"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вода</w:t>
            </w:r>
          </w:p>
        </w:tc>
        <w:tc>
          <w:tcPr>
            <w:tcW w:w="1283"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надземная</w:t>
            </w:r>
          </w:p>
        </w:tc>
        <w:tc>
          <w:tcPr>
            <w:tcW w:w="1174" w:type="dxa"/>
            <w:tcBorders>
              <w:top w:val="nil"/>
              <w:left w:val="nil"/>
              <w:bottom w:val="single" w:sz="4" w:space="0" w:color="auto"/>
              <w:right w:val="single" w:sz="4" w:space="0" w:color="auto"/>
            </w:tcBorders>
            <w:shd w:val="clear" w:color="auto" w:fill="auto"/>
            <w:vAlign w:val="bottom"/>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1981</w:t>
            </w:r>
          </w:p>
        </w:tc>
      </w:tr>
      <w:tr w:rsidR="00EB7D79" w:rsidRPr="006D5E66" w:rsidTr="00EB7D79">
        <w:trPr>
          <w:trHeight w:val="300"/>
          <w:jc w:val="center"/>
        </w:trPr>
        <w:tc>
          <w:tcPr>
            <w:tcW w:w="3369" w:type="dxa"/>
            <w:tcBorders>
              <w:top w:val="nil"/>
              <w:left w:val="single" w:sz="4" w:space="0" w:color="auto"/>
              <w:bottom w:val="single" w:sz="4" w:space="0" w:color="auto"/>
              <w:right w:val="single" w:sz="4" w:space="0" w:color="auto"/>
            </w:tcBorders>
            <w:shd w:val="clear" w:color="000000" w:fill="FFFFFF"/>
            <w:vAlign w:val="center"/>
          </w:tcPr>
          <w:p w:rsidR="00EB7D79" w:rsidRPr="00EB7D79" w:rsidRDefault="00EB7D79" w:rsidP="00EB7D79">
            <w:pPr>
              <w:rPr>
                <w:rFonts w:ascii="Times New Roman" w:hAnsi="Times New Roman" w:cs="Times New Roman"/>
                <w:color w:val="000000"/>
              </w:rPr>
            </w:pPr>
            <w:r w:rsidRPr="00EB7D79">
              <w:rPr>
                <w:rFonts w:ascii="Times New Roman" w:hAnsi="Times New Roman" w:cs="Times New Roman"/>
                <w:color w:val="000000"/>
              </w:rPr>
              <w:t>Вр-15 - Вр-16</w:t>
            </w:r>
          </w:p>
        </w:tc>
        <w:tc>
          <w:tcPr>
            <w:tcW w:w="1275"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sz w:val="20"/>
                <w:szCs w:val="20"/>
              </w:rPr>
            </w:pPr>
            <w:r w:rsidRPr="00EB7D79">
              <w:rPr>
                <w:rFonts w:ascii="Times New Roman" w:hAnsi="Times New Roman" w:cs="Times New Roman"/>
                <w:color w:val="000000"/>
                <w:sz w:val="20"/>
                <w:szCs w:val="20"/>
              </w:rPr>
              <w:t>57</w:t>
            </w:r>
          </w:p>
        </w:tc>
        <w:tc>
          <w:tcPr>
            <w:tcW w:w="1276"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8</w:t>
            </w:r>
          </w:p>
        </w:tc>
        <w:tc>
          <w:tcPr>
            <w:tcW w:w="992"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sz w:val="18"/>
                <w:szCs w:val="18"/>
              </w:rPr>
            </w:pPr>
            <w:r w:rsidRPr="00EB7D79">
              <w:rPr>
                <w:rFonts w:ascii="Times New Roman" w:hAnsi="Times New Roman" w:cs="Times New Roman"/>
                <w:color w:val="000000"/>
                <w:sz w:val="18"/>
                <w:szCs w:val="18"/>
              </w:rPr>
              <w:t>минвата</w:t>
            </w:r>
          </w:p>
        </w:tc>
        <w:tc>
          <w:tcPr>
            <w:tcW w:w="769"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вода</w:t>
            </w:r>
          </w:p>
        </w:tc>
        <w:tc>
          <w:tcPr>
            <w:tcW w:w="1283"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надземная</w:t>
            </w:r>
          </w:p>
        </w:tc>
        <w:tc>
          <w:tcPr>
            <w:tcW w:w="1174" w:type="dxa"/>
            <w:tcBorders>
              <w:top w:val="nil"/>
              <w:left w:val="nil"/>
              <w:bottom w:val="single" w:sz="4" w:space="0" w:color="auto"/>
              <w:right w:val="single" w:sz="4" w:space="0" w:color="auto"/>
            </w:tcBorders>
            <w:shd w:val="clear" w:color="auto" w:fill="auto"/>
            <w:vAlign w:val="bottom"/>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1981</w:t>
            </w:r>
          </w:p>
        </w:tc>
      </w:tr>
      <w:tr w:rsidR="00EB7D79" w:rsidRPr="006D5E66" w:rsidTr="00EB7D79">
        <w:trPr>
          <w:trHeight w:val="300"/>
          <w:jc w:val="center"/>
        </w:trPr>
        <w:tc>
          <w:tcPr>
            <w:tcW w:w="3369" w:type="dxa"/>
            <w:tcBorders>
              <w:top w:val="nil"/>
              <w:left w:val="single" w:sz="4" w:space="0" w:color="auto"/>
              <w:bottom w:val="single" w:sz="4" w:space="0" w:color="auto"/>
              <w:right w:val="single" w:sz="4" w:space="0" w:color="auto"/>
            </w:tcBorders>
            <w:shd w:val="clear" w:color="000000" w:fill="FFFFFF"/>
            <w:vAlign w:val="center"/>
          </w:tcPr>
          <w:p w:rsidR="00EB7D79" w:rsidRPr="00EB7D79" w:rsidRDefault="00EB7D79" w:rsidP="00EB7D79">
            <w:pPr>
              <w:rPr>
                <w:rFonts w:ascii="Times New Roman" w:hAnsi="Times New Roman" w:cs="Times New Roman"/>
                <w:color w:val="000000"/>
              </w:rPr>
            </w:pPr>
            <w:r w:rsidRPr="00EB7D79">
              <w:rPr>
                <w:rFonts w:ascii="Times New Roman" w:hAnsi="Times New Roman" w:cs="Times New Roman"/>
                <w:color w:val="000000"/>
              </w:rPr>
              <w:t>Вр-15 - Павлова,8</w:t>
            </w:r>
          </w:p>
        </w:tc>
        <w:tc>
          <w:tcPr>
            <w:tcW w:w="1275"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sz w:val="20"/>
                <w:szCs w:val="20"/>
              </w:rPr>
            </w:pPr>
            <w:r w:rsidRPr="00EB7D79">
              <w:rPr>
                <w:rFonts w:ascii="Times New Roman" w:hAnsi="Times New Roman" w:cs="Times New Roman"/>
                <w:color w:val="000000"/>
                <w:sz w:val="20"/>
                <w:szCs w:val="20"/>
              </w:rPr>
              <w:t>57</w:t>
            </w:r>
          </w:p>
        </w:tc>
        <w:tc>
          <w:tcPr>
            <w:tcW w:w="1276"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11</w:t>
            </w:r>
          </w:p>
        </w:tc>
        <w:tc>
          <w:tcPr>
            <w:tcW w:w="992"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sz w:val="18"/>
                <w:szCs w:val="18"/>
              </w:rPr>
            </w:pPr>
            <w:r w:rsidRPr="00EB7D79">
              <w:rPr>
                <w:rFonts w:ascii="Times New Roman" w:hAnsi="Times New Roman" w:cs="Times New Roman"/>
                <w:color w:val="000000"/>
                <w:sz w:val="18"/>
                <w:szCs w:val="18"/>
              </w:rPr>
              <w:t>минвата</w:t>
            </w:r>
          </w:p>
        </w:tc>
        <w:tc>
          <w:tcPr>
            <w:tcW w:w="769"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вода</w:t>
            </w:r>
          </w:p>
        </w:tc>
        <w:tc>
          <w:tcPr>
            <w:tcW w:w="1283" w:type="dxa"/>
            <w:tcBorders>
              <w:top w:val="nil"/>
              <w:left w:val="nil"/>
              <w:bottom w:val="single" w:sz="4" w:space="0" w:color="auto"/>
              <w:right w:val="single" w:sz="4" w:space="0" w:color="auto"/>
            </w:tcBorders>
            <w:shd w:val="clear" w:color="000000" w:fill="FFFFFF"/>
            <w:vAlign w:val="center"/>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надземная</w:t>
            </w:r>
          </w:p>
        </w:tc>
        <w:tc>
          <w:tcPr>
            <w:tcW w:w="1174" w:type="dxa"/>
            <w:tcBorders>
              <w:top w:val="nil"/>
              <w:left w:val="nil"/>
              <w:bottom w:val="single" w:sz="4" w:space="0" w:color="auto"/>
              <w:right w:val="single" w:sz="4" w:space="0" w:color="auto"/>
            </w:tcBorders>
            <w:shd w:val="clear" w:color="auto" w:fill="auto"/>
            <w:vAlign w:val="bottom"/>
          </w:tcPr>
          <w:p w:rsidR="00EB7D79" w:rsidRPr="00EB7D79" w:rsidRDefault="00EB7D79" w:rsidP="00BC12EF">
            <w:pPr>
              <w:jc w:val="center"/>
              <w:rPr>
                <w:rFonts w:ascii="Times New Roman" w:hAnsi="Times New Roman" w:cs="Times New Roman"/>
                <w:color w:val="000000"/>
              </w:rPr>
            </w:pPr>
            <w:r w:rsidRPr="00EB7D79">
              <w:rPr>
                <w:rFonts w:ascii="Times New Roman" w:hAnsi="Times New Roman" w:cs="Times New Roman"/>
                <w:color w:val="000000"/>
              </w:rPr>
              <w:t>1981</w:t>
            </w:r>
          </w:p>
        </w:tc>
      </w:tr>
      <w:tr w:rsidR="006D5E66" w:rsidRPr="006D5E66" w:rsidTr="008920D6">
        <w:trPr>
          <w:trHeight w:val="300"/>
          <w:jc w:val="center"/>
        </w:trPr>
        <w:tc>
          <w:tcPr>
            <w:tcW w:w="3369" w:type="dxa"/>
            <w:shd w:val="clear" w:color="auto" w:fill="auto"/>
            <w:vAlign w:val="center"/>
            <w:hideMark/>
          </w:tcPr>
          <w:p w:rsidR="006D5E66" w:rsidRPr="006D5E66" w:rsidRDefault="006D5E66" w:rsidP="008920D6">
            <w:pPr>
              <w:spacing w:line="240" w:lineRule="auto"/>
              <w:jc w:val="center"/>
              <w:rPr>
                <w:rFonts w:ascii="Times New Roman" w:eastAsia="Times New Roman" w:hAnsi="Times New Roman" w:cs="Times New Roman"/>
                <w:b/>
                <w:bCs/>
                <w:color w:val="000000"/>
                <w:lang w:eastAsia="ru-RU"/>
              </w:rPr>
            </w:pPr>
            <w:r w:rsidRPr="006D5E66">
              <w:rPr>
                <w:rFonts w:ascii="Times New Roman" w:eastAsia="Times New Roman" w:hAnsi="Times New Roman" w:cs="Times New Roman"/>
                <w:b/>
                <w:bCs/>
                <w:color w:val="000000"/>
                <w:lang w:eastAsia="ru-RU"/>
              </w:rPr>
              <w:t> </w:t>
            </w:r>
          </w:p>
        </w:tc>
        <w:tc>
          <w:tcPr>
            <w:tcW w:w="1275" w:type="dxa"/>
            <w:shd w:val="clear" w:color="auto" w:fill="auto"/>
            <w:vAlign w:val="center"/>
            <w:hideMark/>
          </w:tcPr>
          <w:p w:rsidR="006D5E66" w:rsidRPr="006D5E66" w:rsidRDefault="006D5E66" w:rsidP="008920D6">
            <w:pPr>
              <w:spacing w:line="240" w:lineRule="auto"/>
              <w:rPr>
                <w:rFonts w:ascii="Times New Roman" w:eastAsia="Times New Roman" w:hAnsi="Times New Roman" w:cs="Times New Roman"/>
                <w:color w:val="000000"/>
                <w:lang w:eastAsia="ru-RU"/>
              </w:rPr>
            </w:pPr>
            <w:r w:rsidRPr="006D5E66">
              <w:rPr>
                <w:rFonts w:ascii="Times New Roman" w:eastAsia="Times New Roman" w:hAnsi="Times New Roman" w:cs="Times New Roman"/>
                <w:color w:val="000000"/>
                <w:lang w:eastAsia="ru-RU"/>
              </w:rPr>
              <w:t xml:space="preserve">      82,6   </w:t>
            </w:r>
          </w:p>
        </w:tc>
        <w:tc>
          <w:tcPr>
            <w:tcW w:w="1276" w:type="dxa"/>
            <w:shd w:val="clear" w:color="auto" w:fill="auto"/>
            <w:vAlign w:val="center"/>
            <w:hideMark/>
          </w:tcPr>
          <w:p w:rsidR="006D5E66" w:rsidRPr="006D5E66" w:rsidRDefault="006D5E66" w:rsidP="008920D6">
            <w:pPr>
              <w:spacing w:line="240" w:lineRule="auto"/>
              <w:rPr>
                <w:rFonts w:ascii="Times New Roman" w:eastAsia="Times New Roman" w:hAnsi="Times New Roman" w:cs="Times New Roman"/>
                <w:bCs/>
                <w:color w:val="000000"/>
                <w:lang w:eastAsia="ru-RU"/>
              </w:rPr>
            </w:pPr>
            <w:r w:rsidRPr="006D5E66">
              <w:rPr>
                <w:rFonts w:ascii="Times New Roman" w:eastAsia="Times New Roman" w:hAnsi="Times New Roman" w:cs="Times New Roman"/>
                <w:bCs/>
                <w:color w:val="000000"/>
                <w:lang w:eastAsia="ru-RU"/>
              </w:rPr>
              <w:t xml:space="preserve">    3 141,0   </w:t>
            </w:r>
          </w:p>
        </w:tc>
        <w:tc>
          <w:tcPr>
            <w:tcW w:w="992" w:type="dxa"/>
            <w:shd w:val="clear" w:color="auto" w:fill="auto"/>
            <w:vAlign w:val="center"/>
            <w:hideMark/>
          </w:tcPr>
          <w:p w:rsidR="006D5E66" w:rsidRPr="006D5E66" w:rsidRDefault="006D5E66" w:rsidP="008920D6">
            <w:pPr>
              <w:spacing w:line="240" w:lineRule="auto"/>
              <w:rPr>
                <w:rFonts w:ascii="Times New Roman" w:eastAsia="Times New Roman" w:hAnsi="Times New Roman" w:cs="Times New Roman"/>
                <w:color w:val="000000"/>
                <w:lang w:eastAsia="ru-RU"/>
              </w:rPr>
            </w:pPr>
            <w:r w:rsidRPr="006D5E66">
              <w:rPr>
                <w:rFonts w:ascii="Times New Roman" w:eastAsia="Times New Roman" w:hAnsi="Times New Roman" w:cs="Times New Roman"/>
                <w:color w:val="000000"/>
                <w:lang w:eastAsia="ru-RU"/>
              </w:rPr>
              <w:t> </w:t>
            </w:r>
          </w:p>
        </w:tc>
        <w:tc>
          <w:tcPr>
            <w:tcW w:w="769" w:type="dxa"/>
            <w:shd w:val="clear" w:color="auto" w:fill="auto"/>
            <w:vAlign w:val="center"/>
            <w:hideMark/>
          </w:tcPr>
          <w:p w:rsidR="006D5E66" w:rsidRPr="006D5E66" w:rsidRDefault="006D5E66" w:rsidP="008920D6">
            <w:pPr>
              <w:spacing w:line="240" w:lineRule="auto"/>
              <w:rPr>
                <w:rFonts w:ascii="Times New Roman" w:eastAsia="Times New Roman" w:hAnsi="Times New Roman" w:cs="Times New Roman"/>
                <w:color w:val="000000"/>
                <w:lang w:eastAsia="ru-RU"/>
              </w:rPr>
            </w:pPr>
            <w:r w:rsidRPr="006D5E66">
              <w:rPr>
                <w:rFonts w:ascii="Times New Roman" w:eastAsia="Times New Roman" w:hAnsi="Times New Roman" w:cs="Times New Roman"/>
                <w:color w:val="000000"/>
                <w:lang w:eastAsia="ru-RU"/>
              </w:rPr>
              <w:t> </w:t>
            </w:r>
          </w:p>
        </w:tc>
        <w:tc>
          <w:tcPr>
            <w:tcW w:w="1283" w:type="dxa"/>
            <w:shd w:val="clear" w:color="auto" w:fill="auto"/>
            <w:vAlign w:val="center"/>
            <w:hideMark/>
          </w:tcPr>
          <w:p w:rsidR="006D5E66" w:rsidRPr="006D5E66" w:rsidRDefault="006D5E66" w:rsidP="008920D6">
            <w:pPr>
              <w:spacing w:line="240" w:lineRule="auto"/>
              <w:rPr>
                <w:rFonts w:ascii="Times New Roman" w:eastAsia="Times New Roman" w:hAnsi="Times New Roman" w:cs="Times New Roman"/>
                <w:color w:val="000000"/>
                <w:lang w:eastAsia="ru-RU"/>
              </w:rPr>
            </w:pPr>
            <w:r w:rsidRPr="006D5E66">
              <w:rPr>
                <w:rFonts w:ascii="Times New Roman" w:eastAsia="Times New Roman" w:hAnsi="Times New Roman" w:cs="Times New Roman"/>
                <w:color w:val="000000"/>
                <w:lang w:eastAsia="ru-RU"/>
              </w:rPr>
              <w:t> </w:t>
            </w:r>
          </w:p>
        </w:tc>
        <w:tc>
          <w:tcPr>
            <w:tcW w:w="1174" w:type="dxa"/>
            <w:shd w:val="clear" w:color="auto" w:fill="auto"/>
            <w:vAlign w:val="center"/>
            <w:hideMark/>
          </w:tcPr>
          <w:p w:rsidR="006D5E66" w:rsidRPr="006D5E66" w:rsidRDefault="006D5E66" w:rsidP="008920D6">
            <w:pPr>
              <w:spacing w:line="240" w:lineRule="auto"/>
              <w:rPr>
                <w:rFonts w:ascii="Times New Roman" w:eastAsia="Times New Roman" w:hAnsi="Times New Roman" w:cs="Times New Roman"/>
                <w:color w:val="000000"/>
                <w:lang w:eastAsia="ru-RU"/>
              </w:rPr>
            </w:pPr>
            <w:r w:rsidRPr="006D5E66">
              <w:rPr>
                <w:rFonts w:ascii="Times New Roman" w:eastAsia="Times New Roman" w:hAnsi="Times New Roman" w:cs="Times New Roman"/>
                <w:color w:val="000000"/>
                <w:lang w:eastAsia="ru-RU"/>
              </w:rPr>
              <w:t> </w:t>
            </w:r>
          </w:p>
        </w:tc>
      </w:tr>
      <w:tr w:rsidR="006D5E66" w:rsidRPr="006D5E66" w:rsidTr="008920D6">
        <w:trPr>
          <w:trHeight w:val="570"/>
          <w:jc w:val="center"/>
        </w:trPr>
        <w:tc>
          <w:tcPr>
            <w:tcW w:w="3369" w:type="dxa"/>
            <w:shd w:val="clear" w:color="auto" w:fill="auto"/>
            <w:vAlign w:val="center"/>
            <w:hideMark/>
          </w:tcPr>
          <w:p w:rsidR="006D5E66" w:rsidRPr="006D5E66" w:rsidRDefault="006D5E66" w:rsidP="008920D6">
            <w:pPr>
              <w:spacing w:line="240" w:lineRule="auto"/>
              <w:jc w:val="center"/>
              <w:rPr>
                <w:rFonts w:ascii="Times New Roman" w:eastAsia="Times New Roman" w:hAnsi="Times New Roman" w:cs="Times New Roman"/>
                <w:bCs/>
                <w:color w:val="000000"/>
                <w:lang w:eastAsia="ru-RU"/>
              </w:rPr>
            </w:pPr>
            <w:r w:rsidRPr="006D5E66">
              <w:rPr>
                <w:rFonts w:ascii="Times New Roman" w:eastAsia="Times New Roman" w:hAnsi="Times New Roman" w:cs="Times New Roman"/>
                <w:bCs/>
                <w:color w:val="000000"/>
                <w:lang w:eastAsia="ru-RU"/>
              </w:rPr>
              <w:t>В том числе сети Ко</w:t>
            </w:r>
            <w:r w:rsidR="001B4DDB">
              <w:rPr>
                <w:rFonts w:ascii="Times New Roman" w:eastAsia="Times New Roman" w:hAnsi="Times New Roman" w:cs="Times New Roman"/>
                <w:bCs/>
                <w:color w:val="000000"/>
                <w:lang w:eastAsia="ru-RU"/>
              </w:rPr>
              <w:t>м</w:t>
            </w:r>
            <w:r w:rsidRPr="006D5E66">
              <w:rPr>
                <w:rFonts w:ascii="Times New Roman" w:eastAsia="Times New Roman" w:hAnsi="Times New Roman" w:cs="Times New Roman"/>
                <w:bCs/>
                <w:color w:val="000000"/>
                <w:lang w:eastAsia="ru-RU"/>
              </w:rPr>
              <w:t>со</w:t>
            </w:r>
            <w:r w:rsidR="001B4DDB">
              <w:rPr>
                <w:rFonts w:ascii="Times New Roman" w:eastAsia="Times New Roman" w:hAnsi="Times New Roman" w:cs="Times New Roman"/>
                <w:bCs/>
                <w:color w:val="000000"/>
                <w:lang w:eastAsia="ru-RU"/>
              </w:rPr>
              <w:t>м</w:t>
            </w:r>
            <w:r w:rsidRPr="006D5E66">
              <w:rPr>
                <w:rFonts w:ascii="Times New Roman" w:eastAsia="Times New Roman" w:hAnsi="Times New Roman" w:cs="Times New Roman"/>
                <w:bCs/>
                <w:color w:val="000000"/>
                <w:lang w:eastAsia="ru-RU"/>
              </w:rPr>
              <w:t>ольской районной администрации</w:t>
            </w:r>
          </w:p>
        </w:tc>
        <w:tc>
          <w:tcPr>
            <w:tcW w:w="1275" w:type="dxa"/>
            <w:shd w:val="clear" w:color="auto" w:fill="auto"/>
            <w:vAlign w:val="center"/>
            <w:hideMark/>
          </w:tcPr>
          <w:p w:rsidR="006D5E66" w:rsidRPr="006D5E66" w:rsidRDefault="006D5E66" w:rsidP="008920D6">
            <w:pPr>
              <w:spacing w:line="240" w:lineRule="auto"/>
              <w:rPr>
                <w:rFonts w:ascii="Times New Roman" w:eastAsia="Times New Roman" w:hAnsi="Times New Roman" w:cs="Times New Roman"/>
                <w:color w:val="000000"/>
                <w:lang w:eastAsia="ru-RU"/>
              </w:rPr>
            </w:pPr>
            <w:r w:rsidRPr="006D5E66">
              <w:rPr>
                <w:rFonts w:ascii="Times New Roman" w:eastAsia="Times New Roman" w:hAnsi="Times New Roman" w:cs="Times New Roman"/>
                <w:color w:val="000000"/>
                <w:lang w:eastAsia="ru-RU"/>
              </w:rPr>
              <w:t> </w:t>
            </w:r>
          </w:p>
        </w:tc>
        <w:tc>
          <w:tcPr>
            <w:tcW w:w="1276" w:type="dxa"/>
            <w:shd w:val="clear" w:color="auto" w:fill="auto"/>
            <w:vAlign w:val="center"/>
            <w:hideMark/>
          </w:tcPr>
          <w:p w:rsidR="006D5E66" w:rsidRPr="006D5E66" w:rsidRDefault="006D5E66" w:rsidP="008920D6">
            <w:pPr>
              <w:spacing w:line="240" w:lineRule="auto"/>
              <w:rPr>
                <w:rFonts w:ascii="Times New Roman" w:eastAsia="Times New Roman" w:hAnsi="Times New Roman" w:cs="Times New Roman"/>
                <w:bCs/>
                <w:color w:val="000000"/>
                <w:lang w:eastAsia="ru-RU"/>
              </w:rPr>
            </w:pPr>
            <w:r w:rsidRPr="006D5E66">
              <w:rPr>
                <w:rFonts w:ascii="Times New Roman" w:eastAsia="Times New Roman" w:hAnsi="Times New Roman" w:cs="Times New Roman"/>
                <w:bCs/>
                <w:color w:val="000000"/>
                <w:lang w:eastAsia="ru-RU"/>
              </w:rPr>
              <w:t xml:space="preserve">    3 111,0   </w:t>
            </w:r>
          </w:p>
        </w:tc>
        <w:tc>
          <w:tcPr>
            <w:tcW w:w="992" w:type="dxa"/>
            <w:shd w:val="clear" w:color="auto" w:fill="auto"/>
            <w:vAlign w:val="center"/>
            <w:hideMark/>
          </w:tcPr>
          <w:p w:rsidR="006D5E66" w:rsidRPr="006D5E66" w:rsidRDefault="006D5E66" w:rsidP="008920D6">
            <w:pPr>
              <w:spacing w:line="240" w:lineRule="auto"/>
              <w:rPr>
                <w:rFonts w:ascii="Times New Roman" w:eastAsia="Times New Roman" w:hAnsi="Times New Roman" w:cs="Times New Roman"/>
                <w:color w:val="000000"/>
                <w:lang w:eastAsia="ru-RU"/>
              </w:rPr>
            </w:pPr>
            <w:r w:rsidRPr="006D5E66">
              <w:rPr>
                <w:rFonts w:ascii="Times New Roman" w:eastAsia="Times New Roman" w:hAnsi="Times New Roman" w:cs="Times New Roman"/>
                <w:color w:val="000000"/>
                <w:lang w:eastAsia="ru-RU"/>
              </w:rPr>
              <w:t> </w:t>
            </w:r>
          </w:p>
        </w:tc>
        <w:tc>
          <w:tcPr>
            <w:tcW w:w="769" w:type="dxa"/>
            <w:shd w:val="clear" w:color="auto" w:fill="auto"/>
            <w:vAlign w:val="center"/>
            <w:hideMark/>
          </w:tcPr>
          <w:p w:rsidR="006D5E66" w:rsidRPr="006D5E66" w:rsidRDefault="006D5E66" w:rsidP="008920D6">
            <w:pPr>
              <w:spacing w:line="240" w:lineRule="auto"/>
              <w:rPr>
                <w:rFonts w:ascii="Times New Roman" w:eastAsia="Times New Roman" w:hAnsi="Times New Roman" w:cs="Times New Roman"/>
                <w:color w:val="000000"/>
                <w:lang w:eastAsia="ru-RU"/>
              </w:rPr>
            </w:pPr>
            <w:r w:rsidRPr="006D5E66">
              <w:rPr>
                <w:rFonts w:ascii="Times New Roman" w:eastAsia="Times New Roman" w:hAnsi="Times New Roman" w:cs="Times New Roman"/>
                <w:color w:val="000000"/>
                <w:lang w:eastAsia="ru-RU"/>
              </w:rPr>
              <w:t> </w:t>
            </w:r>
          </w:p>
        </w:tc>
        <w:tc>
          <w:tcPr>
            <w:tcW w:w="1283" w:type="dxa"/>
            <w:shd w:val="clear" w:color="auto" w:fill="auto"/>
            <w:vAlign w:val="center"/>
            <w:hideMark/>
          </w:tcPr>
          <w:p w:rsidR="006D5E66" w:rsidRPr="006D5E66" w:rsidRDefault="006D5E66" w:rsidP="008920D6">
            <w:pPr>
              <w:spacing w:line="240" w:lineRule="auto"/>
              <w:rPr>
                <w:rFonts w:ascii="Times New Roman" w:eastAsia="Times New Roman" w:hAnsi="Times New Roman" w:cs="Times New Roman"/>
                <w:color w:val="000000"/>
                <w:lang w:eastAsia="ru-RU"/>
              </w:rPr>
            </w:pPr>
            <w:r w:rsidRPr="006D5E66">
              <w:rPr>
                <w:rFonts w:ascii="Times New Roman" w:eastAsia="Times New Roman" w:hAnsi="Times New Roman" w:cs="Times New Roman"/>
                <w:color w:val="000000"/>
                <w:lang w:eastAsia="ru-RU"/>
              </w:rPr>
              <w:t> </w:t>
            </w:r>
          </w:p>
        </w:tc>
        <w:tc>
          <w:tcPr>
            <w:tcW w:w="1174" w:type="dxa"/>
            <w:shd w:val="clear" w:color="auto" w:fill="auto"/>
            <w:vAlign w:val="center"/>
            <w:hideMark/>
          </w:tcPr>
          <w:p w:rsidR="006D5E66" w:rsidRPr="006D5E66" w:rsidRDefault="006D5E66" w:rsidP="008920D6">
            <w:pPr>
              <w:spacing w:line="240" w:lineRule="auto"/>
              <w:rPr>
                <w:rFonts w:ascii="Times New Roman" w:eastAsia="Times New Roman" w:hAnsi="Times New Roman" w:cs="Times New Roman"/>
                <w:color w:val="000000"/>
                <w:lang w:eastAsia="ru-RU"/>
              </w:rPr>
            </w:pPr>
            <w:r w:rsidRPr="006D5E66">
              <w:rPr>
                <w:rFonts w:ascii="Times New Roman" w:eastAsia="Times New Roman" w:hAnsi="Times New Roman" w:cs="Times New Roman"/>
                <w:color w:val="000000"/>
                <w:lang w:eastAsia="ru-RU"/>
              </w:rPr>
              <w:t> </w:t>
            </w:r>
          </w:p>
        </w:tc>
      </w:tr>
    </w:tbl>
    <w:p w:rsidR="006D5E66" w:rsidRDefault="006D5E66" w:rsidP="00EA6537">
      <w:pPr>
        <w:spacing w:after="0" w:line="360" w:lineRule="auto"/>
        <w:ind w:firstLine="567"/>
        <w:jc w:val="both"/>
        <w:rPr>
          <w:rFonts w:ascii="Times New Roman" w:hAnsi="Times New Roman" w:cs="Times New Roman"/>
          <w:sz w:val="24"/>
          <w:szCs w:val="24"/>
        </w:rPr>
      </w:pPr>
    </w:p>
    <w:p w:rsidR="006D5E66" w:rsidRDefault="006D5E66" w:rsidP="006D5E66">
      <w:pPr>
        <w:spacing w:line="240" w:lineRule="auto"/>
        <w:ind w:firstLine="567"/>
      </w:pPr>
      <w:r w:rsidRPr="006D5E66">
        <w:rPr>
          <w:rFonts w:ascii="Times New Roman" w:hAnsi="Times New Roman" w:cs="Times New Roman"/>
          <w:sz w:val="24"/>
          <w:szCs w:val="24"/>
        </w:rPr>
        <w:t>Схема тепловых сетей от Б</w:t>
      </w:r>
      <w:r w:rsidR="00BC12EF">
        <w:rPr>
          <w:rFonts w:ascii="Times New Roman" w:hAnsi="Times New Roman" w:cs="Times New Roman"/>
          <w:sz w:val="24"/>
          <w:szCs w:val="24"/>
        </w:rPr>
        <w:t>МК</w:t>
      </w:r>
      <w:r w:rsidR="00E47AC6">
        <w:rPr>
          <w:rFonts w:ascii="Times New Roman" w:hAnsi="Times New Roman" w:cs="Times New Roman"/>
          <w:sz w:val="24"/>
          <w:szCs w:val="24"/>
        </w:rPr>
        <w:t xml:space="preserve"> № 1 ул. Ярославская</w:t>
      </w:r>
      <w:r w:rsidR="008027C4">
        <w:rPr>
          <w:rFonts w:ascii="Times New Roman" w:hAnsi="Times New Roman" w:cs="Times New Roman"/>
          <w:sz w:val="24"/>
          <w:szCs w:val="24"/>
        </w:rPr>
        <w:t>,</w:t>
      </w:r>
      <w:r w:rsidR="00E47AC6">
        <w:rPr>
          <w:rFonts w:ascii="Times New Roman" w:hAnsi="Times New Roman" w:cs="Times New Roman"/>
          <w:sz w:val="24"/>
          <w:szCs w:val="24"/>
        </w:rPr>
        <w:t xml:space="preserve"> 1а</w:t>
      </w:r>
      <w:r w:rsidR="008027C4">
        <w:rPr>
          <w:rFonts w:ascii="Times New Roman" w:hAnsi="Times New Roman" w:cs="Times New Roman"/>
          <w:sz w:val="24"/>
          <w:szCs w:val="24"/>
        </w:rPr>
        <w:t>.</w:t>
      </w:r>
      <w:r w:rsidRPr="000C282D">
        <w:rPr>
          <w:noProof/>
          <w:lang w:eastAsia="ru-RU"/>
        </w:rPr>
        <w:drawing>
          <wp:inline distT="0" distB="0" distL="0" distR="0">
            <wp:extent cx="6210300" cy="5420360"/>
            <wp:effectExtent l="0" t="0" r="0" b="889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210300" cy="5420360"/>
                    </a:xfrm>
                    <a:prstGeom prst="rect">
                      <a:avLst/>
                    </a:prstGeom>
                    <a:noFill/>
                    <a:ln>
                      <a:noFill/>
                    </a:ln>
                  </pic:spPr>
                </pic:pic>
              </a:graphicData>
            </a:graphic>
          </wp:inline>
        </w:drawing>
      </w:r>
    </w:p>
    <w:p w:rsidR="006D5E66" w:rsidRPr="0014582C" w:rsidRDefault="006D5E66" w:rsidP="006D5E66">
      <w:pPr>
        <w:spacing w:line="240" w:lineRule="auto"/>
        <w:ind w:firstLine="567"/>
      </w:pPr>
    </w:p>
    <w:p w:rsidR="00E47AC6" w:rsidRDefault="00E47AC6" w:rsidP="006D5E66">
      <w:pPr>
        <w:spacing w:line="240" w:lineRule="auto"/>
        <w:ind w:firstLine="567"/>
        <w:rPr>
          <w:rFonts w:ascii="Times New Roman" w:hAnsi="Times New Roman" w:cs="Times New Roman"/>
          <w:sz w:val="24"/>
          <w:szCs w:val="24"/>
        </w:rPr>
      </w:pPr>
    </w:p>
    <w:p w:rsidR="00E47AC6" w:rsidRDefault="00E47AC6" w:rsidP="006D5E66">
      <w:pPr>
        <w:spacing w:line="240" w:lineRule="auto"/>
        <w:ind w:firstLine="567"/>
        <w:rPr>
          <w:rFonts w:ascii="Times New Roman" w:hAnsi="Times New Roman" w:cs="Times New Roman"/>
          <w:sz w:val="24"/>
          <w:szCs w:val="24"/>
        </w:rPr>
      </w:pPr>
    </w:p>
    <w:p w:rsidR="00E47AC6" w:rsidRDefault="00E47AC6" w:rsidP="006D5E66">
      <w:pPr>
        <w:spacing w:line="240" w:lineRule="auto"/>
        <w:ind w:firstLine="567"/>
        <w:rPr>
          <w:rFonts w:ascii="Times New Roman" w:hAnsi="Times New Roman" w:cs="Times New Roman"/>
          <w:sz w:val="24"/>
          <w:szCs w:val="24"/>
        </w:rPr>
      </w:pPr>
    </w:p>
    <w:p w:rsidR="00E47AC6" w:rsidRDefault="00E47AC6" w:rsidP="006D5E66">
      <w:pPr>
        <w:spacing w:line="240" w:lineRule="auto"/>
        <w:ind w:firstLine="567"/>
        <w:rPr>
          <w:rFonts w:ascii="Times New Roman" w:hAnsi="Times New Roman" w:cs="Times New Roman"/>
          <w:sz w:val="24"/>
          <w:szCs w:val="24"/>
        </w:rPr>
      </w:pPr>
    </w:p>
    <w:p w:rsidR="00E47AC6" w:rsidRDefault="00E47AC6" w:rsidP="006D5E66">
      <w:pPr>
        <w:spacing w:line="240" w:lineRule="auto"/>
        <w:ind w:firstLine="567"/>
        <w:rPr>
          <w:rFonts w:ascii="Times New Roman" w:hAnsi="Times New Roman" w:cs="Times New Roman"/>
          <w:sz w:val="24"/>
          <w:szCs w:val="24"/>
        </w:rPr>
      </w:pPr>
    </w:p>
    <w:p w:rsidR="00E47AC6" w:rsidRDefault="00E47AC6" w:rsidP="006D5E66">
      <w:pPr>
        <w:spacing w:line="240" w:lineRule="auto"/>
        <w:ind w:firstLine="567"/>
        <w:rPr>
          <w:rFonts w:ascii="Times New Roman" w:hAnsi="Times New Roman" w:cs="Times New Roman"/>
          <w:sz w:val="24"/>
          <w:szCs w:val="24"/>
        </w:rPr>
      </w:pPr>
    </w:p>
    <w:p w:rsidR="00BC12EF" w:rsidRDefault="00BC12EF" w:rsidP="006D5E66">
      <w:pPr>
        <w:spacing w:line="240" w:lineRule="auto"/>
        <w:ind w:firstLine="567"/>
        <w:rPr>
          <w:rFonts w:ascii="Times New Roman" w:hAnsi="Times New Roman" w:cs="Times New Roman"/>
          <w:sz w:val="24"/>
          <w:szCs w:val="24"/>
        </w:rPr>
      </w:pPr>
    </w:p>
    <w:p w:rsidR="00BC12EF" w:rsidRDefault="00BC12EF" w:rsidP="006D5E66">
      <w:pPr>
        <w:spacing w:line="240" w:lineRule="auto"/>
        <w:ind w:firstLine="567"/>
        <w:rPr>
          <w:rFonts w:ascii="Times New Roman" w:hAnsi="Times New Roman" w:cs="Times New Roman"/>
          <w:sz w:val="24"/>
          <w:szCs w:val="24"/>
        </w:rPr>
      </w:pPr>
    </w:p>
    <w:p w:rsidR="00BC12EF" w:rsidRDefault="00BC12EF" w:rsidP="006D5E66">
      <w:pPr>
        <w:spacing w:line="240" w:lineRule="auto"/>
        <w:ind w:firstLine="567"/>
        <w:rPr>
          <w:rFonts w:ascii="Times New Roman" w:hAnsi="Times New Roman" w:cs="Times New Roman"/>
          <w:sz w:val="24"/>
          <w:szCs w:val="24"/>
        </w:rPr>
      </w:pPr>
    </w:p>
    <w:p w:rsidR="00BC12EF" w:rsidRDefault="00BC12EF" w:rsidP="006D5E66">
      <w:pPr>
        <w:spacing w:line="240" w:lineRule="auto"/>
        <w:ind w:firstLine="567"/>
        <w:rPr>
          <w:rFonts w:ascii="Times New Roman" w:hAnsi="Times New Roman" w:cs="Times New Roman"/>
          <w:sz w:val="24"/>
          <w:szCs w:val="24"/>
        </w:rPr>
      </w:pPr>
    </w:p>
    <w:p w:rsidR="006D5E66" w:rsidRPr="006D5E66" w:rsidRDefault="006D5E66" w:rsidP="006D5E66">
      <w:pPr>
        <w:spacing w:line="240" w:lineRule="auto"/>
        <w:ind w:firstLine="567"/>
        <w:rPr>
          <w:rFonts w:ascii="Times New Roman" w:hAnsi="Times New Roman" w:cs="Times New Roman"/>
          <w:sz w:val="24"/>
          <w:szCs w:val="24"/>
        </w:rPr>
      </w:pPr>
      <w:r w:rsidRPr="006D5E66">
        <w:rPr>
          <w:rFonts w:ascii="Times New Roman" w:hAnsi="Times New Roman" w:cs="Times New Roman"/>
          <w:sz w:val="24"/>
          <w:szCs w:val="24"/>
        </w:rPr>
        <w:t xml:space="preserve">Схема Тепловых сетей от </w:t>
      </w:r>
      <w:r>
        <w:rPr>
          <w:rFonts w:ascii="Times New Roman" w:hAnsi="Times New Roman" w:cs="Times New Roman"/>
          <w:sz w:val="24"/>
          <w:szCs w:val="24"/>
        </w:rPr>
        <w:t>БМК</w:t>
      </w:r>
      <w:r w:rsidR="00BC12EF">
        <w:rPr>
          <w:rFonts w:ascii="Times New Roman" w:hAnsi="Times New Roman" w:cs="Times New Roman"/>
          <w:sz w:val="24"/>
          <w:szCs w:val="24"/>
        </w:rPr>
        <w:t xml:space="preserve"> № 2</w:t>
      </w:r>
      <w:r>
        <w:rPr>
          <w:rFonts w:ascii="Times New Roman" w:hAnsi="Times New Roman" w:cs="Times New Roman"/>
          <w:sz w:val="24"/>
          <w:szCs w:val="24"/>
        </w:rPr>
        <w:t xml:space="preserve">  ул. Социалистическая, 1/2 </w:t>
      </w:r>
      <w:r w:rsidRPr="006D5E66">
        <w:rPr>
          <w:rFonts w:ascii="Times New Roman" w:hAnsi="Times New Roman" w:cs="Times New Roman"/>
          <w:sz w:val="24"/>
          <w:szCs w:val="24"/>
        </w:rPr>
        <w:t xml:space="preserve"> с. Писцово</w:t>
      </w:r>
    </w:p>
    <w:p w:rsidR="006D5E66" w:rsidRDefault="006D5E66" w:rsidP="006D5E66">
      <w:pPr>
        <w:spacing w:line="240" w:lineRule="auto"/>
        <w:ind w:firstLine="567"/>
      </w:pPr>
      <w:r w:rsidRPr="000C282D">
        <w:rPr>
          <w:noProof/>
          <w:lang w:eastAsia="ru-RU"/>
        </w:rPr>
        <w:drawing>
          <wp:inline distT="0" distB="0" distL="0" distR="0">
            <wp:extent cx="6210300" cy="5420360"/>
            <wp:effectExtent l="0" t="0" r="0" b="889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10300" cy="5420360"/>
                    </a:xfrm>
                    <a:prstGeom prst="rect">
                      <a:avLst/>
                    </a:prstGeom>
                    <a:noFill/>
                    <a:ln>
                      <a:noFill/>
                    </a:ln>
                  </pic:spPr>
                </pic:pic>
              </a:graphicData>
            </a:graphic>
          </wp:inline>
        </w:drawing>
      </w:r>
    </w:p>
    <w:p w:rsidR="006D5E66" w:rsidRPr="0014582C" w:rsidRDefault="006D5E66" w:rsidP="006D5E66">
      <w:pPr>
        <w:spacing w:line="240" w:lineRule="auto"/>
        <w:ind w:firstLine="567"/>
      </w:pPr>
    </w:p>
    <w:p w:rsidR="00EA6537" w:rsidRDefault="00EA6537" w:rsidP="00EA6537">
      <w:pPr>
        <w:spacing w:after="0" w:line="360" w:lineRule="auto"/>
        <w:ind w:firstLine="567"/>
        <w:jc w:val="both"/>
        <w:rPr>
          <w:rFonts w:ascii="Times New Roman" w:hAnsi="Times New Roman" w:cs="Times New Roman"/>
          <w:sz w:val="24"/>
          <w:szCs w:val="24"/>
        </w:rPr>
      </w:pPr>
    </w:p>
    <w:p w:rsidR="001E7991" w:rsidRPr="001E7991" w:rsidRDefault="001E7991" w:rsidP="001E7991">
      <w:pPr>
        <w:spacing w:after="0" w:line="360" w:lineRule="auto"/>
        <w:ind w:firstLine="567"/>
        <w:jc w:val="both"/>
        <w:rPr>
          <w:rFonts w:ascii="Times New Roman" w:hAnsi="Times New Roman" w:cs="Times New Roman"/>
          <w:sz w:val="24"/>
          <w:szCs w:val="24"/>
        </w:rPr>
      </w:pPr>
      <w:r w:rsidRPr="001E7991">
        <w:rPr>
          <w:rFonts w:ascii="Times New Roman" w:hAnsi="Times New Roman" w:cs="Times New Roman"/>
          <w:sz w:val="24"/>
          <w:szCs w:val="24"/>
        </w:rPr>
        <w:t xml:space="preserve">Запорная арматура в тепловых сетях предусматривается для отключения трубопроводов, ответвлений и перемычек между трубопроводами, секционирования магистральных и </w:t>
      </w:r>
      <w:r w:rsidRPr="001E7991">
        <w:rPr>
          <w:rFonts w:ascii="Times New Roman" w:hAnsi="Times New Roman" w:cs="Times New Roman"/>
          <w:sz w:val="24"/>
          <w:szCs w:val="24"/>
        </w:rPr>
        <w:lastRenderedPageBreak/>
        <w:t>распределительных тепловых сетей на время ремонта и промывки тепловых сетей и т. п. В соответствии, установка запорной арматуры предусматривается на всех выводах тепловых сетей от источников теплоты независимо от параметров теплоносителя и диаметров трубопроводов.</w:t>
      </w:r>
    </w:p>
    <w:p w:rsidR="001E7991" w:rsidRDefault="001E7991" w:rsidP="001E7991">
      <w:pPr>
        <w:spacing w:after="0" w:line="360" w:lineRule="auto"/>
        <w:ind w:firstLine="567"/>
        <w:jc w:val="both"/>
        <w:rPr>
          <w:rFonts w:ascii="Times New Roman" w:hAnsi="Times New Roman" w:cs="Times New Roman"/>
          <w:sz w:val="24"/>
          <w:szCs w:val="24"/>
        </w:rPr>
      </w:pPr>
      <w:r w:rsidRPr="001E7991">
        <w:rPr>
          <w:rFonts w:ascii="Times New Roman" w:hAnsi="Times New Roman" w:cs="Times New Roman"/>
          <w:sz w:val="24"/>
          <w:szCs w:val="24"/>
        </w:rPr>
        <w:t>По данным, полученным от ресурсоснабжающей организации, в качестве запорной арматуры используются чугунные и стальные задвижки. Задвижки (фланцевая, параллельная, с выдвижным шпинделем) предназначены для установки на трубопроводах в качестве запорного устройства. Также в качестве запорной арматуры используются краны шаровые.</w:t>
      </w:r>
    </w:p>
    <w:p w:rsidR="008920D6" w:rsidRPr="008920D6" w:rsidRDefault="008920D6" w:rsidP="008920D6">
      <w:pPr>
        <w:spacing w:after="0" w:line="360" w:lineRule="auto"/>
        <w:ind w:firstLine="567"/>
        <w:jc w:val="both"/>
        <w:rPr>
          <w:rFonts w:ascii="Times New Roman" w:hAnsi="Times New Roman" w:cs="Times New Roman"/>
          <w:sz w:val="24"/>
          <w:szCs w:val="24"/>
        </w:rPr>
      </w:pPr>
      <w:r w:rsidRPr="008920D6">
        <w:rPr>
          <w:rFonts w:ascii="Times New Roman" w:hAnsi="Times New Roman" w:cs="Times New Roman"/>
          <w:sz w:val="24"/>
          <w:szCs w:val="24"/>
        </w:rPr>
        <w:t xml:space="preserve">Тепловая камера – заглубленное сооружение, предназначенное для размещения и обслужи-вания узлов теплопроводов, представляющих собой места с ответвлениями, секционными за-движками, дренажными устройствами, неподвижными опорами и опусками труб. </w:t>
      </w:r>
    </w:p>
    <w:p w:rsidR="008920D6" w:rsidRDefault="008920D6" w:rsidP="008920D6">
      <w:pPr>
        <w:spacing w:after="0" w:line="360" w:lineRule="auto"/>
        <w:ind w:firstLine="567"/>
        <w:jc w:val="both"/>
        <w:rPr>
          <w:rFonts w:ascii="Times New Roman" w:hAnsi="Times New Roman" w:cs="Times New Roman"/>
          <w:sz w:val="24"/>
          <w:szCs w:val="24"/>
        </w:rPr>
      </w:pPr>
      <w:r w:rsidRPr="008920D6">
        <w:rPr>
          <w:rFonts w:ascii="Times New Roman" w:hAnsi="Times New Roman" w:cs="Times New Roman"/>
          <w:sz w:val="24"/>
          <w:szCs w:val="24"/>
        </w:rPr>
        <w:t>Для тепловых камер характерно выполнение стен камер из кирпича и/или из фундамент-ных блоков. Отсутствие гидроизоляции также характерно для тепловых камер приводит к по-вышенной коррозии тепловых сетей. Повышенная влажность воздуха, вызванная отсутствием гидроизоляции, представляет опасность не только для трубопроводов, но и для других кон-струкций тепловых камер. В тепловых камерах рекомендуется проведение гидроизоляции самой камеры или участков тепловых сетей.</w:t>
      </w:r>
    </w:p>
    <w:p w:rsidR="00F2776B" w:rsidRDefault="00F2776B" w:rsidP="008920D6">
      <w:pPr>
        <w:spacing w:after="0" w:line="360" w:lineRule="auto"/>
        <w:ind w:firstLine="567"/>
        <w:jc w:val="both"/>
        <w:rPr>
          <w:rFonts w:ascii="Times New Roman" w:hAnsi="Times New Roman" w:cs="Times New Roman"/>
          <w:sz w:val="24"/>
          <w:szCs w:val="24"/>
        </w:rPr>
      </w:pPr>
    </w:p>
    <w:p w:rsidR="00A11C6A" w:rsidRDefault="00A11C6A" w:rsidP="001E7991">
      <w:pPr>
        <w:spacing w:after="0" w:line="360" w:lineRule="auto"/>
        <w:ind w:firstLine="567"/>
        <w:jc w:val="both"/>
        <w:rPr>
          <w:rFonts w:ascii="Times New Roman" w:hAnsi="Times New Roman" w:cs="Times New Roman"/>
          <w:sz w:val="24"/>
          <w:szCs w:val="24"/>
        </w:rPr>
      </w:pPr>
    </w:p>
    <w:p w:rsidR="00AB304F" w:rsidRDefault="00AB304F" w:rsidP="00AB304F">
      <w:pPr>
        <w:pStyle w:val="1"/>
        <w:keepNext w:val="0"/>
        <w:keepLines w:val="0"/>
        <w:widowControl w:val="0"/>
        <w:autoSpaceDE w:val="0"/>
        <w:autoSpaceDN w:val="0"/>
        <w:spacing w:before="0" w:line="240" w:lineRule="auto"/>
        <w:ind w:left="360" w:right="854" w:hanging="360"/>
        <w:jc w:val="both"/>
        <w:rPr>
          <w:rFonts w:ascii="Times New Roman" w:eastAsia="Times New Roman" w:hAnsi="Times New Roman" w:cs="Times New Roman"/>
          <w:bCs/>
          <w:i/>
          <w:color w:val="auto"/>
          <w:sz w:val="24"/>
          <w:szCs w:val="24"/>
        </w:rPr>
      </w:pPr>
      <w:bookmarkStart w:id="7" w:name="_Toc130026724"/>
      <w:r w:rsidRPr="00AB304F">
        <w:rPr>
          <w:rFonts w:ascii="Times New Roman" w:eastAsia="Times New Roman" w:hAnsi="Times New Roman" w:cs="Times New Roman"/>
          <w:bCs/>
          <w:i/>
          <w:color w:val="auto"/>
          <w:sz w:val="24"/>
          <w:szCs w:val="24"/>
        </w:rPr>
        <w:t>б) параметры установленной тепловой мощности источника тепловой энергии, в том числе теплофикационного оборудования и теплофикационной установки;</w:t>
      </w:r>
      <w:bookmarkEnd w:id="7"/>
    </w:p>
    <w:p w:rsidR="00ED3F44" w:rsidRDefault="00ED3F44" w:rsidP="00ED3F44"/>
    <w:p w:rsidR="00ED3F44" w:rsidRPr="00ED3F44" w:rsidRDefault="00ED3F44" w:rsidP="00ED3F44">
      <w:pPr>
        <w:ind w:firstLine="567"/>
        <w:rPr>
          <w:rFonts w:ascii="Times New Roman" w:hAnsi="Times New Roman" w:cs="Times New Roman"/>
          <w:sz w:val="24"/>
          <w:szCs w:val="24"/>
        </w:rPr>
      </w:pPr>
      <w:r>
        <w:rPr>
          <w:rFonts w:ascii="Times New Roman" w:hAnsi="Times New Roman" w:cs="Times New Roman"/>
          <w:sz w:val="24"/>
          <w:szCs w:val="24"/>
        </w:rPr>
        <w:t xml:space="preserve">Установленная и располагаемая тепловая мощность котлоагрегатов соответствует. </w:t>
      </w:r>
    </w:p>
    <w:p w:rsidR="00AB304F" w:rsidRDefault="00ED3F44" w:rsidP="003C5BA4">
      <w:r w:rsidRPr="00F112F7">
        <w:rPr>
          <w:rFonts w:ascii="Times New Roman" w:eastAsia="Calibri" w:hAnsi="Times New Roman" w:cs="Times New Roman"/>
          <w:bCs/>
          <w:color w:val="00000A"/>
          <w:sz w:val="24"/>
          <w:szCs w:val="24"/>
          <w:lang w:eastAsia="ru-RU"/>
        </w:rPr>
        <w:t xml:space="preserve">Таблица </w:t>
      </w:r>
      <w:r>
        <w:rPr>
          <w:rFonts w:ascii="Times New Roman" w:eastAsia="Calibri" w:hAnsi="Times New Roman" w:cs="Times New Roman"/>
          <w:bCs/>
          <w:color w:val="00000A"/>
          <w:sz w:val="24"/>
          <w:szCs w:val="24"/>
          <w:lang w:eastAsia="ru-RU"/>
        </w:rPr>
        <w:t>1</w:t>
      </w:r>
      <w:r w:rsidRPr="00F112F7">
        <w:rPr>
          <w:rFonts w:ascii="Times New Roman" w:eastAsia="Calibri" w:hAnsi="Times New Roman" w:cs="Times New Roman"/>
          <w:bCs/>
          <w:color w:val="00000A"/>
          <w:sz w:val="24"/>
          <w:szCs w:val="24"/>
          <w:lang w:eastAsia="ru-RU"/>
        </w:rPr>
        <w:t>.</w:t>
      </w:r>
      <w:r>
        <w:rPr>
          <w:rFonts w:ascii="Times New Roman" w:eastAsia="Calibri" w:hAnsi="Times New Roman" w:cs="Times New Roman"/>
          <w:bCs/>
          <w:color w:val="00000A"/>
          <w:sz w:val="24"/>
          <w:szCs w:val="24"/>
          <w:lang w:eastAsia="ru-RU"/>
        </w:rPr>
        <w:t>2</w:t>
      </w:r>
      <w:r w:rsidRPr="00F112F7">
        <w:rPr>
          <w:rFonts w:ascii="Times New Roman" w:eastAsia="Calibri" w:hAnsi="Times New Roman" w:cs="Times New Roman"/>
          <w:bCs/>
          <w:color w:val="00000A"/>
          <w:sz w:val="24"/>
          <w:szCs w:val="24"/>
          <w:lang w:eastAsia="ru-RU"/>
        </w:rPr>
        <w:t xml:space="preserve">. </w:t>
      </w:r>
      <w:r>
        <w:rPr>
          <w:rFonts w:ascii="Times New Roman" w:eastAsia="Calibri" w:hAnsi="Times New Roman" w:cs="Times New Roman"/>
          <w:bCs/>
          <w:color w:val="00000A"/>
          <w:sz w:val="24"/>
          <w:szCs w:val="24"/>
          <w:lang w:eastAsia="ru-RU"/>
        </w:rPr>
        <w:t>– Характеристика тепловой мощности источников теплоснабжения.</w:t>
      </w:r>
    </w:p>
    <w:tbl>
      <w:tblPr>
        <w:tblW w:w="5000" w:type="pct"/>
        <w:tblLook w:val="04A0" w:firstRow="1" w:lastRow="0" w:firstColumn="1" w:lastColumn="0" w:noHBand="0" w:noVBand="1"/>
      </w:tblPr>
      <w:tblGrid>
        <w:gridCol w:w="2587"/>
        <w:gridCol w:w="2564"/>
        <w:gridCol w:w="2564"/>
        <w:gridCol w:w="2564"/>
      </w:tblGrid>
      <w:tr w:rsidR="006D5E66" w:rsidRPr="00E47AC6" w:rsidTr="008920D6">
        <w:trPr>
          <w:trHeight w:val="907"/>
        </w:trPr>
        <w:tc>
          <w:tcPr>
            <w:tcW w:w="12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D5E66" w:rsidRPr="00E47AC6" w:rsidRDefault="006D5E66" w:rsidP="00E47AC6">
            <w:pPr>
              <w:spacing w:line="240" w:lineRule="auto"/>
              <w:jc w:val="center"/>
              <w:rPr>
                <w:rFonts w:ascii="Times New Roman" w:eastAsia="Times New Roman" w:hAnsi="Times New Roman" w:cs="Times New Roman"/>
                <w:sz w:val="24"/>
                <w:szCs w:val="24"/>
              </w:rPr>
            </w:pPr>
            <w:r w:rsidRPr="00E47AC6">
              <w:rPr>
                <w:rFonts w:ascii="Times New Roman" w:eastAsia="Times New Roman" w:hAnsi="Times New Roman" w:cs="Times New Roman"/>
                <w:sz w:val="24"/>
                <w:szCs w:val="24"/>
              </w:rPr>
              <w:t>Установленная мощность источника, Гкал/час</w:t>
            </w:r>
          </w:p>
        </w:tc>
        <w:tc>
          <w:tcPr>
            <w:tcW w:w="1247" w:type="pct"/>
            <w:tcBorders>
              <w:top w:val="single" w:sz="4" w:space="0" w:color="auto"/>
              <w:left w:val="nil"/>
              <w:bottom w:val="single" w:sz="4" w:space="0" w:color="auto"/>
              <w:right w:val="single" w:sz="4" w:space="0" w:color="auto"/>
            </w:tcBorders>
            <w:shd w:val="clear" w:color="auto" w:fill="auto"/>
            <w:vAlign w:val="center"/>
            <w:hideMark/>
          </w:tcPr>
          <w:p w:rsidR="006D5E66" w:rsidRPr="00E47AC6" w:rsidRDefault="006D5E66" w:rsidP="00E47AC6">
            <w:pPr>
              <w:spacing w:line="240" w:lineRule="auto"/>
              <w:jc w:val="center"/>
              <w:rPr>
                <w:rFonts w:ascii="Times New Roman" w:eastAsia="Times New Roman" w:hAnsi="Times New Roman" w:cs="Times New Roman"/>
                <w:sz w:val="24"/>
                <w:szCs w:val="24"/>
              </w:rPr>
            </w:pPr>
            <w:r w:rsidRPr="00E47AC6">
              <w:rPr>
                <w:rFonts w:ascii="Times New Roman" w:eastAsia="Times New Roman" w:hAnsi="Times New Roman" w:cs="Times New Roman"/>
                <w:sz w:val="24"/>
                <w:szCs w:val="24"/>
              </w:rPr>
              <w:t>Располагаемая мощность источника, Гкал/час</w:t>
            </w:r>
          </w:p>
        </w:tc>
        <w:tc>
          <w:tcPr>
            <w:tcW w:w="1247" w:type="pct"/>
            <w:tcBorders>
              <w:top w:val="single" w:sz="4" w:space="0" w:color="auto"/>
              <w:left w:val="nil"/>
              <w:bottom w:val="single" w:sz="4" w:space="0" w:color="auto"/>
              <w:right w:val="single" w:sz="4" w:space="0" w:color="auto"/>
            </w:tcBorders>
            <w:shd w:val="clear" w:color="auto" w:fill="auto"/>
            <w:vAlign w:val="center"/>
            <w:hideMark/>
          </w:tcPr>
          <w:p w:rsidR="006D5E66" w:rsidRPr="00E47AC6" w:rsidRDefault="006D5E66" w:rsidP="00E47AC6">
            <w:pPr>
              <w:spacing w:line="240" w:lineRule="auto"/>
              <w:jc w:val="center"/>
              <w:rPr>
                <w:rFonts w:ascii="Times New Roman" w:eastAsia="Times New Roman" w:hAnsi="Times New Roman" w:cs="Times New Roman"/>
                <w:sz w:val="24"/>
                <w:szCs w:val="24"/>
              </w:rPr>
            </w:pPr>
            <w:r w:rsidRPr="00E47AC6">
              <w:rPr>
                <w:rFonts w:ascii="Times New Roman" w:eastAsia="Times New Roman" w:hAnsi="Times New Roman" w:cs="Times New Roman"/>
                <w:sz w:val="24"/>
                <w:szCs w:val="24"/>
              </w:rPr>
              <w:t>Нетто мощность источника, Гкал/час</w:t>
            </w:r>
          </w:p>
        </w:tc>
        <w:tc>
          <w:tcPr>
            <w:tcW w:w="1247" w:type="pct"/>
            <w:tcBorders>
              <w:top w:val="single" w:sz="4" w:space="0" w:color="auto"/>
              <w:left w:val="nil"/>
              <w:bottom w:val="single" w:sz="4" w:space="0" w:color="auto"/>
              <w:right w:val="single" w:sz="4" w:space="0" w:color="auto"/>
            </w:tcBorders>
            <w:shd w:val="clear" w:color="auto" w:fill="auto"/>
            <w:vAlign w:val="center"/>
            <w:hideMark/>
          </w:tcPr>
          <w:p w:rsidR="006D5E66" w:rsidRPr="00E47AC6" w:rsidRDefault="006D5E66" w:rsidP="00E47AC6">
            <w:pPr>
              <w:spacing w:line="240" w:lineRule="auto"/>
              <w:jc w:val="center"/>
              <w:rPr>
                <w:rFonts w:ascii="Times New Roman" w:eastAsia="Times New Roman" w:hAnsi="Times New Roman" w:cs="Times New Roman"/>
                <w:sz w:val="24"/>
                <w:szCs w:val="24"/>
              </w:rPr>
            </w:pPr>
            <w:r w:rsidRPr="00E47AC6">
              <w:rPr>
                <w:rFonts w:ascii="Times New Roman" w:eastAsia="Times New Roman" w:hAnsi="Times New Roman" w:cs="Times New Roman"/>
                <w:sz w:val="24"/>
                <w:szCs w:val="24"/>
              </w:rPr>
              <w:t>Собственные и хозяйственные нужды, Гкал/час</w:t>
            </w:r>
          </w:p>
        </w:tc>
      </w:tr>
      <w:tr w:rsidR="006D5E66" w:rsidRPr="00E47AC6" w:rsidTr="008920D6">
        <w:trPr>
          <w:trHeight w:val="471"/>
        </w:trPr>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6D5E66" w:rsidRPr="00E47AC6" w:rsidRDefault="00E47AC6" w:rsidP="008920D6">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Котельная № 1 ул. Ярославская,1а</w:t>
            </w:r>
          </w:p>
        </w:tc>
      </w:tr>
      <w:tr w:rsidR="006D5E66" w:rsidRPr="00E47AC6" w:rsidTr="008920D6">
        <w:trPr>
          <w:trHeight w:val="600"/>
        </w:trPr>
        <w:tc>
          <w:tcPr>
            <w:tcW w:w="1259" w:type="pct"/>
            <w:tcBorders>
              <w:top w:val="nil"/>
              <w:left w:val="single" w:sz="4" w:space="0" w:color="auto"/>
              <w:bottom w:val="single" w:sz="4" w:space="0" w:color="auto"/>
              <w:right w:val="single" w:sz="4" w:space="0" w:color="auto"/>
            </w:tcBorders>
            <w:shd w:val="clear" w:color="auto" w:fill="auto"/>
            <w:vAlign w:val="center"/>
          </w:tcPr>
          <w:p w:rsidR="006D5E66" w:rsidRPr="00E47AC6" w:rsidRDefault="006D5E66" w:rsidP="008920D6">
            <w:pPr>
              <w:spacing w:line="240" w:lineRule="auto"/>
              <w:jc w:val="center"/>
              <w:rPr>
                <w:rFonts w:ascii="Times New Roman" w:eastAsia="Times New Roman" w:hAnsi="Times New Roman" w:cs="Times New Roman"/>
                <w:sz w:val="24"/>
                <w:szCs w:val="24"/>
              </w:rPr>
            </w:pPr>
            <w:r w:rsidRPr="00E47AC6">
              <w:rPr>
                <w:rFonts w:ascii="Times New Roman" w:eastAsia="Times New Roman" w:hAnsi="Times New Roman" w:cs="Times New Roman"/>
                <w:sz w:val="24"/>
                <w:szCs w:val="24"/>
              </w:rPr>
              <w:t>2,15</w:t>
            </w:r>
          </w:p>
        </w:tc>
        <w:tc>
          <w:tcPr>
            <w:tcW w:w="1247" w:type="pct"/>
            <w:tcBorders>
              <w:top w:val="nil"/>
              <w:left w:val="nil"/>
              <w:bottom w:val="single" w:sz="4" w:space="0" w:color="auto"/>
              <w:right w:val="single" w:sz="4" w:space="0" w:color="auto"/>
            </w:tcBorders>
            <w:shd w:val="clear" w:color="auto" w:fill="auto"/>
            <w:vAlign w:val="center"/>
          </w:tcPr>
          <w:p w:rsidR="006D5E66" w:rsidRPr="00E47AC6" w:rsidRDefault="006D5E66" w:rsidP="008920D6">
            <w:pPr>
              <w:spacing w:line="240" w:lineRule="auto"/>
              <w:jc w:val="center"/>
              <w:rPr>
                <w:rFonts w:ascii="Times New Roman" w:eastAsia="Times New Roman" w:hAnsi="Times New Roman" w:cs="Times New Roman"/>
                <w:sz w:val="24"/>
                <w:szCs w:val="24"/>
              </w:rPr>
            </w:pPr>
            <w:r w:rsidRPr="00E47AC6">
              <w:rPr>
                <w:rFonts w:ascii="Times New Roman" w:eastAsia="Times New Roman" w:hAnsi="Times New Roman" w:cs="Times New Roman"/>
                <w:sz w:val="24"/>
                <w:szCs w:val="24"/>
              </w:rPr>
              <w:t>2,15</w:t>
            </w:r>
          </w:p>
        </w:tc>
        <w:tc>
          <w:tcPr>
            <w:tcW w:w="1247" w:type="pct"/>
            <w:tcBorders>
              <w:top w:val="nil"/>
              <w:left w:val="nil"/>
              <w:bottom w:val="single" w:sz="4" w:space="0" w:color="auto"/>
              <w:right w:val="single" w:sz="4" w:space="0" w:color="auto"/>
            </w:tcBorders>
            <w:shd w:val="clear" w:color="auto" w:fill="auto"/>
            <w:vAlign w:val="center"/>
          </w:tcPr>
          <w:p w:rsidR="006D5E66" w:rsidRPr="00E47AC6" w:rsidRDefault="00B13254" w:rsidP="008920D6">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2,137</w:t>
            </w:r>
          </w:p>
        </w:tc>
        <w:tc>
          <w:tcPr>
            <w:tcW w:w="1247" w:type="pct"/>
            <w:tcBorders>
              <w:top w:val="nil"/>
              <w:left w:val="nil"/>
              <w:bottom w:val="single" w:sz="4" w:space="0" w:color="auto"/>
              <w:right w:val="single" w:sz="4" w:space="0" w:color="auto"/>
            </w:tcBorders>
            <w:shd w:val="clear" w:color="auto" w:fill="auto"/>
            <w:vAlign w:val="center"/>
          </w:tcPr>
          <w:p w:rsidR="006D5E66" w:rsidRPr="00E47AC6" w:rsidRDefault="006D5E66" w:rsidP="00EE6517">
            <w:pPr>
              <w:spacing w:line="240" w:lineRule="auto"/>
              <w:jc w:val="center"/>
              <w:rPr>
                <w:rFonts w:ascii="Times New Roman" w:eastAsia="Times New Roman" w:hAnsi="Times New Roman" w:cs="Times New Roman"/>
                <w:sz w:val="24"/>
                <w:szCs w:val="24"/>
              </w:rPr>
            </w:pPr>
            <w:r w:rsidRPr="00E47AC6">
              <w:rPr>
                <w:rFonts w:ascii="Times New Roman" w:eastAsia="Times New Roman" w:hAnsi="Times New Roman" w:cs="Times New Roman"/>
                <w:sz w:val="24"/>
                <w:szCs w:val="24"/>
              </w:rPr>
              <w:t>0,01</w:t>
            </w:r>
            <w:r w:rsidR="00EE6517">
              <w:rPr>
                <w:rFonts w:ascii="Times New Roman" w:eastAsia="Times New Roman" w:hAnsi="Times New Roman" w:cs="Times New Roman"/>
                <w:sz w:val="24"/>
                <w:szCs w:val="24"/>
              </w:rPr>
              <w:t>3</w:t>
            </w:r>
          </w:p>
        </w:tc>
      </w:tr>
      <w:tr w:rsidR="006D5E66" w:rsidRPr="00E47AC6" w:rsidTr="008920D6">
        <w:trPr>
          <w:trHeight w:val="471"/>
        </w:trPr>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6D5E66" w:rsidRPr="00E47AC6" w:rsidRDefault="006D5E66" w:rsidP="008920D6">
            <w:pPr>
              <w:spacing w:line="240" w:lineRule="auto"/>
              <w:jc w:val="center"/>
              <w:rPr>
                <w:rFonts w:ascii="Times New Roman" w:eastAsia="Times New Roman" w:hAnsi="Times New Roman" w:cs="Times New Roman"/>
                <w:sz w:val="24"/>
                <w:szCs w:val="24"/>
              </w:rPr>
            </w:pPr>
            <w:r w:rsidRPr="00E47AC6">
              <w:rPr>
                <w:rFonts w:ascii="Times New Roman" w:eastAsia="Times New Roman" w:hAnsi="Times New Roman" w:cs="Times New Roman"/>
                <w:sz w:val="24"/>
                <w:szCs w:val="24"/>
              </w:rPr>
              <w:t>Котельная ул. Социалистическая</w:t>
            </w:r>
          </w:p>
        </w:tc>
      </w:tr>
      <w:tr w:rsidR="006D5E66" w:rsidRPr="006D5E66" w:rsidTr="008920D6">
        <w:trPr>
          <w:trHeight w:val="600"/>
        </w:trPr>
        <w:tc>
          <w:tcPr>
            <w:tcW w:w="1259" w:type="pct"/>
            <w:tcBorders>
              <w:top w:val="nil"/>
              <w:left w:val="single" w:sz="4" w:space="0" w:color="auto"/>
              <w:bottom w:val="single" w:sz="4" w:space="0" w:color="auto"/>
              <w:right w:val="single" w:sz="4" w:space="0" w:color="auto"/>
            </w:tcBorders>
            <w:shd w:val="clear" w:color="auto" w:fill="auto"/>
            <w:vAlign w:val="center"/>
          </w:tcPr>
          <w:p w:rsidR="006D5E66" w:rsidRPr="00E47AC6" w:rsidRDefault="006D5E66" w:rsidP="008920D6">
            <w:pPr>
              <w:autoSpaceDE w:val="0"/>
              <w:autoSpaceDN w:val="0"/>
              <w:adjustRightInd w:val="0"/>
              <w:spacing w:line="254" w:lineRule="exact"/>
              <w:jc w:val="center"/>
              <w:rPr>
                <w:rFonts w:ascii="Times New Roman" w:eastAsia="Times New Roman" w:hAnsi="Times New Roman" w:cs="Times New Roman"/>
                <w:sz w:val="24"/>
                <w:szCs w:val="24"/>
                <w:lang w:eastAsia="ru-RU"/>
              </w:rPr>
            </w:pPr>
            <w:r w:rsidRPr="00E47AC6">
              <w:rPr>
                <w:rFonts w:ascii="Times New Roman" w:eastAsia="Times New Roman" w:hAnsi="Times New Roman" w:cs="Times New Roman"/>
                <w:sz w:val="24"/>
                <w:szCs w:val="24"/>
                <w:lang w:eastAsia="ru-RU"/>
              </w:rPr>
              <w:t>5,498</w:t>
            </w:r>
          </w:p>
        </w:tc>
        <w:tc>
          <w:tcPr>
            <w:tcW w:w="1247" w:type="pct"/>
            <w:tcBorders>
              <w:top w:val="nil"/>
              <w:left w:val="nil"/>
              <w:bottom w:val="single" w:sz="4" w:space="0" w:color="auto"/>
              <w:right w:val="single" w:sz="4" w:space="0" w:color="auto"/>
            </w:tcBorders>
            <w:shd w:val="clear" w:color="auto" w:fill="auto"/>
            <w:vAlign w:val="center"/>
          </w:tcPr>
          <w:p w:rsidR="006D5E66" w:rsidRPr="00E47AC6" w:rsidRDefault="006D5E66" w:rsidP="008920D6">
            <w:pPr>
              <w:autoSpaceDE w:val="0"/>
              <w:autoSpaceDN w:val="0"/>
              <w:adjustRightInd w:val="0"/>
              <w:spacing w:line="254" w:lineRule="exact"/>
              <w:jc w:val="center"/>
              <w:rPr>
                <w:rFonts w:ascii="Times New Roman" w:eastAsia="Times New Roman" w:hAnsi="Times New Roman" w:cs="Times New Roman"/>
                <w:sz w:val="24"/>
                <w:szCs w:val="24"/>
                <w:lang w:eastAsia="ru-RU"/>
              </w:rPr>
            </w:pPr>
            <w:r w:rsidRPr="00E47AC6">
              <w:rPr>
                <w:rFonts w:ascii="Times New Roman" w:eastAsia="Times New Roman" w:hAnsi="Times New Roman" w:cs="Times New Roman"/>
                <w:sz w:val="24"/>
                <w:szCs w:val="24"/>
                <w:lang w:eastAsia="ru-RU"/>
              </w:rPr>
              <w:t>5,498</w:t>
            </w:r>
          </w:p>
        </w:tc>
        <w:tc>
          <w:tcPr>
            <w:tcW w:w="1247" w:type="pct"/>
            <w:tcBorders>
              <w:top w:val="nil"/>
              <w:left w:val="nil"/>
              <w:bottom w:val="single" w:sz="4" w:space="0" w:color="auto"/>
              <w:right w:val="single" w:sz="4" w:space="0" w:color="auto"/>
            </w:tcBorders>
            <w:shd w:val="clear" w:color="auto" w:fill="auto"/>
            <w:vAlign w:val="center"/>
          </w:tcPr>
          <w:p w:rsidR="006D5E66" w:rsidRPr="00E47AC6" w:rsidRDefault="00B13254" w:rsidP="008920D6">
            <w:pPr>
              <w:autoSpaceDE w:val="0"/>
              <w:autoSpaceDN w:val="0"/>
              <w:adjustRightInd w:val="0"/>
              <w:spacing w:line="254" w:lineRule="exact"/>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5,491</w:t>
            </w:r>
          </w:p>
        </w:tc>
        <w:tc>
          <w:tcPr>
            <w:tcW w:w="1247" w:type="pct"/>
            <w:tcBorders>
              <w:top w:val="nil"/>
              <w:left w:val="nil"/>
              <w:bottom w:val="single" w:sz="4" w:space="0" w:color="auto"/>
              <w:right w:val="single" w:sz="4" w:space="0" w:color="auto"/>
            </w:tcBorders>
            <w:shd w:val="clear" w:color="auto" w:fill="auto"/>
            <w:vAlign w:val="center"/>
          </w:tcPr>
          <w:p w:rsidR="006D5E66" w:rsidRPr="006D5E66" w:rsidRDefault="006D5E66" w:rsidP="008920D6">
            <w:pPr>
              <w:spacing w:line="240" w:lineRule="auto"/>
              <w:jc w:val="center"/>
              <w:rPr>
                <w:rFonts w:ascii="Times New Roman" w:eastAsia="Times New Roman" w:hAnsi="Times New Roman" w:cs="Times New Roman"/>
                <w:sz w:val="24"/>
                <w:szCs w:val="24"/>
              </w:rPr>
            </w:pPr>
            <w:r w:rsidRPr="00E47AC6">
              <w:rPr>
                <w:rFonts w:ascii="Times New Roman" w:eastAsia="Times New Roman" w:hAnsi="Times New Roman" w:cs="Times New Roman"/>
                <w:sz w:val="24"/>
                <w:szCs w:val="24"/>
              </w:rPr>
              <w:t>0,007</w:t>
            </w:r>
          </w:p>
        </w:tc>
      </w:tr>
    </w:tbl>
    <w:p w:rsidR="00F112F7" w:rsidRPr="00AB304F" w:rsidRDefault="00F112F7" w:rsidP="003C5BA4"/>
    <w:p w:rsidR="00AB304F" w:rsidRPr="00AB304F" w:rsidRDefault="00AB304F" w:rsidP="00AB304F">
      <w:pPr>
        <w:pStyle w:val="1"/>
        <w:keepNext w:val="0"/>
        <w:keepLines w:val="0"/>
        <w:widowControl w:val="0"/>
        <w:autoSpaceDE w:val="0"/>
        <w:autoSpaceDN w:val="0"/>
        <w:spacing w:before="0" w:line="240" w:lineRule="auto"/>
        <w:ind w:left="360" w:right="854" w:hanging="360"/>
        <w:jc w:val="both"/>
        <w:rPr>
          <w:rFonts w:ascii="Times New Roman" w:eastAsia="Times New Roman" w:hAnsi="Times New Roman" w:cs="Times New Roman"/>
          <w:bCs/>
          <w:i/>
          <w:color w:val="auto"/>
          <w:sz w:val="24"/>
          <w:szCs w:val="24"/>
        </w:rPr>
      </w:pPr>
      <w:bookmarkStart w:id="8" w:name="_Toc130026725"/>
      <w:r w:rsidRPr="00AB304F">
        <w:rPr>
          <w:rFonts w:ascii="Times New Roman" w:eastAsia="Times New Roman" w:hAnsi="Times New Roman" w:cs="Times New Roman"/>
          <w:bCs/>
          <w:i/>
          <w:color w:val="auto"/>
          <w:sz w:val="24"/>
          <w:szCs w:val="24"/>
        </w:rPr>
        <w:t>в) ограничения тепловой мощности и параметров располагаемой тепловой мощности;</w:t>
      </w:r>
      <w:bookmarkEnd w:id="8"/>
    </w:p>
    <w:p w:rsidR="00835A14" w:rsidRDefault="00835A14" w:rsidP="00835A14">
      <w:pPr>
        <w:pStyle w:val="a9"/>
        <w:spacing w:line="360" w:lineRule="auto"/>
        <w:ind w:left="0" w:firstLine="567"/>
        <w:jc w:val="both"/>
        <w:rPr>
          <w:rFonts w:ascii="Times New Roman" w:hAnsi="Times New Roman"/>
          <w:sz w:val="24"/>
          <w:szCs w:val="24"/>
          <w:lang w:bidi="en-US"/>
        </w:rPr>
      </w:pPr>
    </w:p>
    <w:p w:rsidR="00835A14" w:rsidRDefault="00835A14" w:rsidP="00835A14">
      <w:pPr>
        <w:pStyle w:val="a9"/>
        <w:spacing w:line="360" w:lineRule="auto"/>
        <w:ind w:left="0" w:firstLine="567"/>
        <w:jc w:val="both"/>
        <w:rPr>
          <w:rFonts w:ascii="Times New Roman" w:hAnsi="Times New Roman"/>
          <w:sz w:val="24"/>
          <w:szCs w:val="24"/>
          <w:lang w:bidi="en-US"/>
        </w:rPr>
      </w:pPr>
      <w:r w:rsidRPr="00835A14">
        <w:rPr>
          <w:rFonts w:ascii="Times New Roman" w:hAnsi="Times New Roman"/>
          <w:sz w:val="24"/>
          <w:szCs w:val="24"/>
          <w:lang w:bidi="en-US"/>
        </w:rPr>
        <w:lastRenderedPageBreak/>
        <w:t xml:space="preserve">На момент актуализации схемы теплоснабжения </w:t>
      </w:r>
      <w:r w:rsidR="007B3FAA">
        <w:rPr>
          <w:rFonts w:ascii="Times New Roman" w:hAnsi="Times New Roman"/>
          <w:sz w:val="24"/>
          <w:szCs w:val="24"/>
          <w:lang w:val="ru-RU" w:bidi="en-US"/>
        </w:rPr>
        <w:t>Писцовского</w:t>
      </w:r>
      <w:r>
        <w:rPr>
          <w:rFonts w:ascii="Times New Roman" w:hAnsi="Times New Roman"/>
          <w:sz w:val="24"/>
          <w:szCs w:val="24"/>
          <w:lang w:val="ru-RU" w:bidi="en-US"/>
        </w:rPr>
        <w:t xml:space="preserve"> СП</w:t>
      </w:r>
      <w:r w:rsidRPr="00835A14">
        <w:rPr>
          <w:rFonts w:ascii="Times New Roman" w:hAnsi="Times New Roman"/>
          <w:sz w:val="24"/>
          <w:szCs w:val="24"/>
          <w:lang w:bidi="en-US"/>
        </w:rPr>
        <w:t xml:space="preserve"> предписаний надзорных органов по ограничению тепловой мощности котельных не имеется. </w:t>
      </w:r>
    </w:p>
    <w:p w:rsidR="00835A14" w:rsidRPr="00835A14" w:rsidRDefault="00835A14" w:rsidP="00835A14">
      <w:pPr>
        <w:pStyle w:val="a9"/>
        <w:spacing w:line="360" w:lineRule="auto"/>
        <w:ind w:left="0" w:firstLine="567"/>
        <w:jc w:val="both"/>
        <w:rPr>
          <w:rFonts w:ascii="Times New Roman" w:hAnsi="Times New Roman"/>
          <w:sz w:val="24"/>
          <w:szCs w:val="24"/>
          <w:lang w:bidi="en-US"/>
        </w:rPr>
      </w:pPr>
      <w:r w:rsidRPr="00835A14">
        <w:rPr>
          <w:rFonts w:ascii="Times New Roman" w:hAnsi="Times New Roman"/>
          <w:sz w:val="24"/>
          <w:szCs w:val="24"/>
          <w:lang w:bidi="en-US"/>
        </w:rPr>
        <w:t>Исходя из этого, располагаемая тепловая мощность котлов равна наладочной испытуемой тепловой мощности.</w:t>
      </w:r>
    </w:p>
    <w:p w:rsidR="00AB304F" w:rsidRPr="00AB304F" w:rsidRDefault="00AB304F" w:rsidP="00AB304F">
      <w:pPr>
        <w:pStyle w:val="1"/>
        <w:keepNext w:val="0"/>
        <w:keepLines w:val="0"/>
        <w:widowControl w:val="0"/>
        <w:autoSpaceDE w:val="0"/>
        <w:autoSpaceDN w:val="0"/>
        <w:spacing w:before="0" w:line="240" w:lineRule="auto"/>
        <w:ind w:left="360" w:right="854" w:hanging="360"/>
        <w:jc w:val="both"/>
        <w:rPr>
          <w:rFonts w:ascii="Times New Roman" w:eastAsia="Times New Roman" w:hAnsi="Times New Roman" w:cs="Times New Roman"/>
          <w:bCs/>
          <w:i/>
          <w:color w:val="auto"/>
          <w:sz w:val="24"/>
          <w:szCs w:val="24"/>
        </w:rPr>
      </w:pPr>
      <w:bookmarkStart w:id="9" w:name="_Toc130026726"/>
      <w:r w:rsidRPr="00AB304F">
        <w:rPr>
          <w:rFonts w:ascii="Times New Roman" w:eastAsia="Times New Roman" w:hAnsi="Times New Roman" w:cs="Times New Roman"/>
          <w:bCs/>
          <w:i/>
          <w:color w:val="auto"/>
          <w:sz w:val="24"/>
          <w:szCs w:val="24"/>
        </w:rPr>
        <w:t>г) объем потребления тепловой энергии (мощности) на собственные и хозяйственные нужды теплоснабжающей организации в отношении источников тепловой энергии и параметры тепловой мощности нетто;</w:t>
      </w:r>
      <w:bookmarkEnd w:id="9"/>
    </w:p>
    <w:p w:rsidR="00C72328" w:rsidRDefault="00C72328" w:rsidP="00C72328">
      <w:pPr>
        <w:spacing w:after="0" w:line="240" w:lineRule="auto"/>
        <w:ind w:firstLine="567"/>
        <w:contextualSpacing/>
        <w:rPr>
          <w:rFonts w:ascii="Times New Roman" w:eastAsia="Calibri" w:hAnsi="Times New Roman" w:cs="Times New Roman"/>
          <w:sz w:val="24"/>
          <w:szCs w:val="24"/>
        </w:rPr>
      </w:pPr>
    </w:p>
    <w:p w:rsidR="00C72328" w:rsidRPr="00C72328" w:rsidRDefault="00C72328" w:rsidP="00C72328">
      <w:pPr>
        <w:spacing w:after="0" w:line="360" w:lineRule="auto"/>
        <w:ind w:firstLine="567"/>
        <w:contextualSpacing/>
        <w:rPr>
          <w:rFonts w:ascii="Times New Roman" w:eastAsia="Calibri" w:hAnsi="Times New Roman" w:cs="Times New Roman"/>
          <w:sz w:val="24"/>
          <w:szCs w:val="24"/>
        </w:rPr>
      </w:pPr>
      <w:r>
        <w:rPr>
          <w:rFonts w:ascii="Times New Roman" w:eastAsia="Calibri" w:hAnsi="Times New Roman" w:cs="Times New Roman"/>
          <w:sz w:val="24"/>
          <w:szCs w:val="24"/>
        </w:rPr>
        <w:t>О</w:t>
      </w:r>
      <w:r w:rsidRPr="00C72328">
        <w:rPr>
          <w:rFonts w:ascii="Times New Roman" w:eastAsia="Calibri" w:hAnsi="Times New Roman" w:cs="Times New Roman"/>
          <w:sz w:val="24"/>
          <w:szCs w:val="24"/>
        </w:rPr>
        <w:t>бъем</w:t>
      </w:r>
      <w:r>
        <w:rPr>
          <w:rFonts w:ascii="Times New Roman" w:eastAsia="Calibri" w:hAnsi="Times New Roman" w:cs="Times New Roman"/>
          <w:sz w:val="24"/>
          <w:szCs w:val="24"/>
        </w:rPr>
        <w:t>ы</w:t>
      </w:r>
      <w:r w:rsidRPr="00C72328">
        <w:rPr>
          <w:rFonts w:ascii="Times New Roman" w:eastAsia="Calibri" w:hAnsi="Times New Roman" w:cs="Times New Roman"/>
          <w:sz w:val="24"/>
          <w:szCs w:val="24"/>
        </w:rPr>
        <w:t xml:space="preserve"> потребления тепловой энергии (мощности) на собственные и хозяйственные нужды теплоснабжающей организации в отношении источников тепловой энергии и параметры тепловой мощности </w:t>
      </w:r>
      <w:r>
        <w:rPr>
          <w:rFonts w:ascii="Times New Roman" w:eastAsia="Calibri" w:hAnsi="Times New Roman" w:cs="Times New Roman"/>
          <w:sz w:val="24"/>
          <w:szCs w:val="24"/>
        </w:rPr>
        <w:t>«</w:t>
      </w:r>
      <w:r w:rsidRPr="00C72328">
        <w:rPr>
          <w:rFonts w:ascii="Times New Roman" w:eastAsia="Calibri" w:hAnsi="Times New Roman" w:cs="Times New Roman"/>
          <w:sz w:val="24"/>
          <w:szCs w:val="24"/>
        </w:rPr>
        <w:t>нетто</w:t>
      </w:r>
      <w:r>
        <w:rPr>
          <w:rFonts w:ascii="Times New Roman" w:eastAsia="Calibri" w:hAnsi="Times New Roman" w:cs="Times New Roman"/>
          <w:sz w:val="24"/>
          <w:szCs w:val="24"/>
        </w:rPr>
        <w:t>» за период 2022 года представлены в таблице 1.4.</w:t>
      </w:r>
    </w:p>
    <w:p w:rsidR="00C72328" w:rsidRPr="00C72328" w:rsidRDefault="00C72328" w:rsidP="00C72328">
      <w:pPr>
        <w:spacing w:after="0" w:line="240" w:lineRule="auto"/>
        <w:ind w:firstLine="567"/>
        <w:contextualSpacing/>
        <w:rPr>
          <w:rFonts w:ascii="Times New Roman" w:eastAsia="Calibri" w:hAnsi="Times New Roman" w:cs="Times New Roman"/>
          <w:sz w:val="16"/>
          <w:szCs w:val="16"/>
        </w:rPr>
      </w:pPr>
      <w:r w:rsidRPr="00C72328">
        <w:rPr>
          <w:rFonts w:ascii="Times New Roman" w:eastAsia="Calibri" w:hAnsi="Times New Roman" w:cs="Times New Roman"/>
          <w:sz w:val="24"/>
          <w:szCs w:val="24"/>
        </w:rPr>
        <w:t xml:space="preserve">Таблица </w:t>
      </w:r>
      <w:r>
        <w:rPr>
          <w:rFonts w:ascii="Times New Roman" w:eastAsia="Calibri" w:hAnsi="Times New Roman" w:cs="Times New Roman"/>
          <w:sz w:val="24"/>
          <w:szCs w:val="24"/>
        </w:rPr>
        <w:t>1</w:t>
      </w:r>
      <w:r w:rsidRPr="00C72328">
        <w:rPr>
          <w:rFonts w:ascii="Times New Roman" w:eastAsia="Calibri" w:hAnsi="Times New Roman" w:cs="Times New Roman"/>
          <w:sz w:val="24"/>
          <w:szCs w:val="24"/>
        </w:rPr>
        <w:t>.4</w:t>
      </w:r>
      <w:r w:rsidRPr="00C72328">
        <w:rPr>
          <w:rFonts w:ascii="Times New Roman" w:eastAsia="Calibri" w:hAnsi="Times New Roman" w:cs="Times New Roman"/>
          <w:b/>
          <w:sz w:val="24"/>
          <w:szCs w:val="24"/>
        </w:rPr>
        <w:t xml:space="preserve">. </w:t>
      </w:r>
      <w:r w:rsidRPr="00C72328">
        <w:rPr>
          <w:rFonts w:ascii="Times New Roman" w:eastAsia="Calibri" w:hAnsi="Times New Roman" w:cs="Times New Roman"/>
          <w:sz w:val="24"/>
          <w:szCs w:val="24"/>
        </w:rPr>
        <w:t>– Параметры тепловой мощности «нетто», Гкал/ч.</w:t>
      </w:r>
    </w:p>
    <w:tbl>
      <w:tblPr>
        <w:tblW w:w="11069" w:type="dxa"/>
        <w:tblInd w:w="-176" w:type="dxa"/>
        <w:tblLook w:val="04A0" w:firstRow="1" w:lastRow="0" w:firstColumn="1" w:lastColumn="0" w:noHBand="0" w:noVBand="1"/>
      </w:tblPr>
      <w:tblGrid>
        <w:gridCol w:w="2010"/>
        <w:gridCol w:w="2568"/>
        <w:gridCol w:w="1300"/>
        <w:gridCol w:w="1360"/>
        <w:gridCol w:w="960"/>
        <w:gridCol w:w="960"/>
        <w:gridCol w:w="1200"/>
        <w:gridCol w:w="711"/>
      </w:tblGrid>
      <w:tr w:rsidR="00430263" w:rsidRPr="00430263" w:rsidTr="00430263">
        <w:trPr>
          <w:trHeight w:val="1335"/>
        </w:trPr>
        <w:tc>
          <w:tcPr>
            <w:tcW w:w="2010" w:type="dxa"/>
            <w:vMerge w:val="restart"/>
            <w:tcBorders>
              <w:top w:val="single" w:sz="8" w:space="0" w:color="auto"/>
              <w:left w:val="single" w:sz="8" w:space="0" w:color="auto"/>
              <w:bottom w:val="single" w:sz="8" w:space="0" w:color="000000"/>
              <w:right w:val="nil"/>
            </w:tcBorders>
            <w:shd w:val="clear" w:color="auto" w:fill="auto"/>
            <w:vAlign w:val="center"/>
            <w:hideMark/>
          </w:tcPr>
          <w:p w:rsidR="00430263" w:rsidRPr="00430263" w:rsidRDefault="00430263" w:rsidP="00430263">
            <w:pPr>
              <w:spacing w:after="0" w:line="240" w:lineRule="auto"/>
              <w:jc w:val="center"/>
              <w:rPr>
                <w:rFonts w:ascii="Times New Roman" w:eastAsia="Times New Roman" w:hAnsi="Times New Roman" w:cs="Times New Roman"/>
                <w:color w:val="000000"/>
                <w:lang w:eastAsia="ru-RU"/>
              </w:rPr>
            </w:pPr>
            <w:r w:rsidRPr="00430263">
              <w:rPr>
                <w:rFonts w:ascii="Times New Roman" w:eastAsia="Times New Roman" w:hAnsi="Times New Roman" w:cs="Times New Roman"/>
                <w:color w:val="000000"/>
                <w:lang w:eastAsia="ru-RU"/>
              </w:rPr>
              <w:t>Теплоснабжающие и/или теплосетевые организации</w:t>
            </w:r>
          </w:p>
        </w:tc>
        <w:tc>
          <w:tcPr>
            <w:tcW w:w="256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30263" w:rsidRPr="00430263" w:rsidRDefault="00430263" w:rsidP="00430263">
            <w:pPr>
              <w:spacing w:after="0" w:line="240" w:lineRule="auto"/>
              <w:jc w:val="center"/>
              <w:rPr>
                <w:rFonts w:ascii="Times New Roman" w:eastAsia="Times New Roman" w:hAnsi="Times New Roman" w:cs="Times New Roman"/>
                <w:color w:val="000000"/>
                <w:lang w:eastAsia="ru-RU"/>
              </w:rPr>
            </w:pPr>
            <w:r w:rsidRPr="00430263">
              <w:rPr>
                <w:rFonts w:ascii="Times New Roman" w:eastAsia="Times New Roman" w:hAnsi="Times New Roman" w:cs="Times New Roman"/>
                <w:color w:val="000000"/>
                <w:lang w:eastAsia="ru-RU"/>
              </w:rPr>
              <w:t>Наименование теплоисточника</w:t>
            </w:r>
          </w:p>
        </w:tc>
        <w:tc>
          <w:tcPr>
            <w:tcW w:w="130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430263" w:rsidRPr="00430263" w:rsidRDefault="00430263" w:rsidP="00430263">
            <w:pPr>
              <w:spacing w:after="0" w:line="240" w:lineRule="auto"/>
              <w:jc w:val="center"/>
              <w:rPr>
                <w:rFonts w:ascii="Times New Roman" w:eastAsia="Times New Roman" w:hAnsi="Times New Roman" w:cs="Times New Roman"/>
                <w:color w:val="000000"/>
                <w:sz w:val="20"/>
                <w:szCs w:val="20"/>
                <w:lang w:eastAsia="ru-RU"/>
              </w:rPr>
            </w:pPr>
            <w:r w:rsidRPr="00430263">
              <w:rPr>
                <w:rFonts w:ascii="Times New Roman" w:eastAsia="Times New Roman" w:hAnsi="Times New Roman" w:cs="Times New Roman"/>
                <w:color w:val="000000"/>
                <w:sz w:val="20"/>
                <w:szCs w:val="20"/>
                <w:lang w:eastAsia="ru-RU"/>
              </w:rPr>
              <w:t>Установленная мощность     котельной, Гкал/ч</w:t>
            </w:r>
          </w:p>
        </w:tc>
        <w:tc>
          <w:tcPr>
            <w:tcW w:w="13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30263" w:rsidRPr="00430263" w:rsidRDefault="00430263" w:rsidP="00430263">
            <w:pPr>
              <w:spacing w:after="0" w:line="240" w:lineRule="auto"/>
              <w:jc w:val="center"/>
              <w:rPr>
                <w:rFonts w:ascii="Times New Roman" w:eastAsia="Times New Roman" w:hAnsi="Times New Roman" w:cs="Times New Roman"/>
                <w:color w:val="000000"/>
                <w:lang w:eastAsia="ru-RU"/>
              </w:rPr>
            </w:pPr>
            <w:r w:rsidRPr="00430263">
              <w:rPr>
                <w:rFonts w:ascii="Times New Roman" w:eastAsia="Times New Roman" w:hAnsi="Times New Roman" w:cs="Times New Roman"/>
                <w:color w:val="000000"/>
                <w:lang w:eastAsia="ru-RU"/>
              </w:rPr>
              <w:t>Выработка тепловой энергии 2022 год , Гкал/ч</w:t>
            </w:r>
          </w:p>
        </w:tc>
        <w:tc>
          <w:tcPr>
            <w:tcW w:w="96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430263" w:rsidRPr="00430263" w:rsidRDefault="00430263" w:rsidP="00430263">
            <w:pPr>
              <w:spacing w:after="0" w:line="240" w:lineRule="auto"/>
              <w:jc w:val="center"/>
              <w:rPr>
                <w:rFonts w:ascii="Times New Roman" w:eastAsia="Times New Roman" w:hAnsi="Times New Roman" w:cs="Times New Roman"/>
                <w:color w:val="000000"/>
                <w:sz w:val="20"/>
                <w:szCs w:val="20"/>
                <w:lang w:eastAsia="ru-RU"/>
              </w:rPr>
            </w:pPr>
            <w:r w:rsidRPr="00430263">
              <w:rPr>
                <w:rFonts w:ascii="Times New Roman" w:eastAsia="Times New Roman" w:hAnsi="Times New Roman" w:cs="Times New Roman"/>
                <w:color w:val="000000"/>
                <w:sz w:val="20"/>
                <w:szCs w:val="20"/>
                <w:lang w:eastAsia="ru-RU"/>
              </w:rPr>
              <w:t>Полезный отпуск  2022 год, Гкал/ч</w:t>
            </w:r>
          </w:p>
        </w:tc>
        <w:tc>
          <w:tcPr>
            <w:tcW w:w="96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430263" w:rsidRPr="00430263" w:rsidRDefault="00430263" w:rsidP="00430263">
            <w:pPr>
              <w:spacing w:after="0" w:line="240" w:lineRule="auto"/>
              <w:jc w:val="center"/>
              <w:rPr>
                <w:rFonts w:ascii="Times New Roman" w:eastAsia="Times New Roman" w:hAnsi="Times New Roman" w:cs="Times New Roman"/>
                <w:color w:val="000000"/>
                <w:sz w:val="20"/>
                <w:szCs w:val="20"/>
                <w:lang w:eastAsia="ru-RU"/>
              </w:rPr>
            </w:pPr>
            <w:r w:rsidRPr="00430263">
              <w:rPr>
                <w:rFonts w:ascii="Times New Roman" w:eastAsia="Times New Roman" w:hAnsi="Times New Roman" w:cs="Times New Roman"/>
                <w:color w:val="000000"/>
                <w:sz w:val="20"/>
                <w:szCs w:val="20"/>
                <w:lang w:eastAsia="ru-RU"/>
              </w:rPr>
              <w:t>Собственные и хозяйственые нужды, Гкал/ч.</w:t>
            </w:r>
          </w:p>
        </w:tc>
        <w:tc>
          <w:tcPr>
            <w:tcW w:w="120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430263" w:rsidRPr="00430263" w:rsidRDefault="00430263" w:rsidP="00430263">
            <w:pPr>
              <w:spacing w:after="0" w:line="240" w:lineRule="auto"/>
              <w:jc w:val="center"/>
              <w:rPr>
                <w:rFonts w:ascii="Times New Roman" w:eastAsia="Times New Roman" w:hAnsi="Times New Roman" w:cs="Times New Roman"/>
                <w:color w:val="000000"/>
                <w:sz w:val="20"/>
                <w:szCs w:val="20"/>
                <w:lang w:eastAsia="ru-RU"/>
              </w:rPr>
            </w:pPr>
            <w:r w:rsidRPr="00430263">
              <w:rPr>
                <w:rFonts w:ascii="Times New Roman" w:eastAsia="Times New Roman" w:hAnsi="Times New Roman" w:cs="Times New Roman"/>
                <w:color w:val="000000"/>
                <w:sz w:val="20"/>
                <w:szCs w:val="20"/>
                <w:lang w:eastAsia="ru-RU"/>
              </w:rPr>
              <w:t>Потери тепловой мощности в тепловых сетях, Гкал/ч</w:t>
            </w:r>
          </w:p>
        </w:tc>
        <w:tc>
          <w:tcPr>
            <w:tcW w:w="711"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430263" w:rsidRPr="00430263" w:rsidRDefault="00430263" w:rsidP="00430263">
            <w:pPr>
              <w:spacing w:after="0" w:line="240" w:lineRule="auto"/>
              <w:jc w:val="center"/>
              <w:rPr>
                <w:rFonts w:ascii="Times New Roman" w:eastAsia="Times New Roman" w:hAnsi="Times New Roman" w:cs="Times New Roman"/>
                <w:color w:val="000000"/>
                <w:sz w:val="20"/>
                <w:szCs w:val="20"/>
                <w:lang w:eastAsia="ru-RU"/>
              </w:rPr>
            </w:pPr>
            <w:r w:rsidRPr="00430263">
              <w:rPr>
                <w:rFonts w:ascii="Times New Roman" w:eastAsia="Times New Roman" w:hAnsi="Times New Roman" w:cs="Times New Roman"/>
                <w:color w:val="000000"/>
                <w:sz w:val="20"/>
                <w:szCs w:val="20"/>
                <w:lang w:eastAsia="ru-RU"/>
              </w:rPr>
              <w:t>Тепловая мощность «нетто» 2</w:t>
            </w:r>
            <w:r w:rsidRPr="00430263">
              <w:rPr>
                <w:rFonts w:ascii="Times New Roman" w:eastAsia="Times New Roman" w:hAnsi="Times New Roman" w:cs="Times New Roman"/>
                <w:b/>
                <w:bCs/>
                <w:color w:val="000000"/>
                <w:sz w:val="20"/>
                <w:szCs w:val="20"/>
                <w:lang w:eastAsia="ru-RU"/>
              </w:rPr>
              <w:t>022 г</w:t>
            </w:r>
            <w:r w:rsidRPr="00430263">
              <w:rPr>
                <w:rFonts w:ascii="Times New Roman" w:eastAsia="Times New Roman" w:hAnsi="Times New Roman" w:cs="Times New Roman"/>
                <w:color w:val="000000"/>
                <w:sz w:val="20"/>
                <w:szCs w:val="20"/>
                <w:lang w:eastAsia="ru-RU"/>
              </w:rPr>
              <w:t>од, Гкал/ч.</w:t>
            </w:r>
          </w:p>
        </w:tc>
      </w:tr>
      <w:tr w:rsidR="00430263" w:rsidRPr="00430263" w:rsidTr="00430263">
        <w:trPr>
          <w:trHeight w:val="450"/>
        </w:trPr>
        <w:tc>
          <w:tcPr>
            <w:tcW w:w="2010" w:type="dxa"/>
            <w:vMerge/>
            <w:tcBorders>
              <w:top w:val="single" w:sz="8" w:space="0" w:color="auto"/>
              <w:left w:val="single" w:sz="8" w:space="0" w:color="auto"/>
              <w:bottom w:val="single" w:sz="8" w:space="0" w:color="000000"/>
              <w:right w:val="nil"/>
            </w:tcBorders>
            <w:vAlign w:val="center"/>
            <w:hideMark/>
          </w:tcPr>
          <w:p w:rsidR="00430263" w:rsidRPr="00430263" w:rsidRDefault="00430263" w:rsidP="00430263">
            <w:pPr>
              <w:spacing w:after="0" w:line="240" w:lineRule="auto"/>
              <w:rPr>
                <w:rFonts w:ascii="Times New Roman" w:eastAsia="Times New Roman" w:hAnsi="Times New Roman" w:cs="Times New Roman"/>
                <w:color w:val="000000"/>
                <w:lang w:eastAsia="ru-RU"/>
              </w:rPr>
            </w:pPr>
          </w:p>
        </w:tc>
        <w:tc>
          <w:tcPr>
            <w:tcW w:w="2568" w:type="dxa"/>
            <w:vMerge/>
            <w:tcBorders>
              <w:top w:val="single" w:sz="4" w:space="0" w:color="auto"/>
              <w:left w:val="single" w:sz="4" w:space="0" w:color="auto"/>
              <w:bottom w:val="single" w:sz="4" w:space="0" w:color="auto"/>
              <w:right w:val="single" w:sz="4" w:space="0" w:color="auto"/>
            </w:tcBorders>
            <w:vAlign w:val="center"/>
            <w:hideMark/>
          </w:tcPr>
          <w:p w:rsidR="00430263" w:rsidRPr="00430263" w:rsidRDefault="00430263" w:rsidP="00430263">
            <w:pPr>
              <w:spacing w:after="0" w:line="240" w:lineRule="auto"/>
              <w:rPr>
                <w:rFonts w:ascii="Times New Roman" w:eastAsia="Times New Roman" w:hAnsi="Times New Roman" w:cs="Times New Roman"/>
                <w:color w:val="000000"/>
                <w:lang w:eastAsia="ru-RU"/>
              </w:rPr>
            </w:pPr>
          </w:p>
        </w:tc>
        <w:tc>
          <w:tcPr>
            <w:tcW w:w="1300" w:type="dxa"/>
            <w:vMerge/>
            <w:tcBorders>
              <w:top w:val="single" w:sz="4" w:space="0" w:color="auto"/>
              <w:left w:val="single" w:sz="4" w:space="0" w:color="auto"/>
              <w:bottom w:val="single" w:sz="4" w:space="0" w:color="auto"/>
              <w:right w:val="single" w:sz="4" w:space="0" w:color="auto"/>
            </w:tcBorders>
            <w:vAlign w:val="center"/>
            <w:hideMark/>
          </w:tcPr>
          <w:p w:rsidR="00430263" w:rsidRPr="00430263" w:rsidRDefault="00430263" w:rsidP="00430263">
            <w:pPr>
              <w:spacing w:after="0" w:line="240" w:lineRule="auto"/>
              <w:rPr>
                <w:rFonts w:ascii="Times New Roman" w:eastAsia="Times New Roman" w:hAnsi="Times New Roman" w:cs="Times New Roman"/>
                <w:color w:val="000000"/>
                <w:sz w:val="20"/>
                <w:szCs w:val="20"/>
                <w:lang w:eastAsia="ru-RU"/>
              </w:rPr>
            </w:pPr>
          </w:p>
        </w:tc>
        <w:tc>
          <w:tcPr>
            <w:tcW w:w="1360" w:type="dxa"/>
            <w:vMerge/>
            <w:tcBorders>
              <w:top w:val="single" w:sz="4" w:space="0" w:color="auto"/>
              <w:left w:val="single" w:sz="4" w:space="0" w:color="auto"/>
              <w:bottom w:val="single" w:sz="4" w:space="0" w:color="auto"/>
              <w:right w:val="single" w:sz="4" w:space="0" w:color="auto"/>
            </w:tcBorders>
            <w:vAlign w:val="center"/>
            <w:hideMark/>
          </w:tcPr>
          <w:p w:rsidR="00430263" w:rsidRPr="00430263" w:rsidRDefault="00430263" w:rsidP="00430263">
            <w:pPr>
              <w:spacing w:after="0" w:line="240" w:lineRule="auto"/>
              <w:rPr>
                <w:rFonts w:ascii="Times New Roman" w:eastAsia="Times New Roman" w:hAnsi="Times New Roman" w:cs="Times New Roman"/>
                <w:color w:val="000000"/>
                <w:lang w:eastAsia="ru-RU"/>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rsidR="00430263" w:rsidRPr="00430263" w:rsidRDefault="00430263" w:rsidP="00430263">
            <w:pPr>
              <w:spacing w:after="0" w:line="240" w:lineRule="auto"/>
              <w:rPr>
                <w:rFonts w:ascii="Times New Roman" w:eastAsia="Times New Roman" w:hAnsi="Times New Roman" w:cs="Times New Roman"/>
                <w:color w:val="000000"/>
                <w:sz w:val="20"/>
                <w:szCs w:val="20"/>
                <w:lang w:eastAsia="ru-RU"/>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rsidR="00430263" w:rsidRPr="00430263" w:rsidRDefault="00430263" w:rsidP="00430263">
            <w:pPr>
              <w:spacing w:after="0" w:line="240" w:lineRule="auto"/>
              <w:rPr>
                <w:rFonts w:ascii="Times New Roman" w:eastAsia="Times New Roman" w:hAnsi="Times New Roman" w:cs="Times New Roman"/>
                <w:color w:val="000000"/>
                <w:sz w:val="20"/>
                <w:szCs w:val="20"/>
                <w:lang w:eastAsia="ru-RU"/>
              </w:rPr>
            </w:pPr>
          </w:p>
        </w:tc>
        <w:tc>
          <w:tcPr>
            <w:tcW w:w="1200" w:type="dxa"/>
            <w:vMerge/>
            <w:tcBorders>
              <w:top w:val="single" w:sz="4" w:space="0" w:color="auto"/>
              <w:left w:val="single" w:sz="4" w:space="0" w:color="auto"/>
              <w:bottom w:val="single" w:sz="4" w:space="0" w:color="auto"/>
              <w:right w:val="single" w:sz="4" w:space="0" w:color="auto"/>
            </w:tcBorders>
            <w:vAlign w:val="center"/>
            <w:hideMark/>
          </w:tcPr>
          <w:p w:rsidR="00430263" w:rsidRPr="00430263" w:rsidRDefault="00430263" w:rsidP="00430263">
            <w:pPr>
              <w:spacing w:after="0" w:line="240" w:lineRule="auto"/>
              <w:rPr>
                <w:rFonts w:ascii="Times New Roman" w:eastAsia="Times New Roman" w:hAnsi="Times New Roman" w:cs="Times New Roman"/>
                <w:color w:val="000000"/>
                <w:sz w:val="20"/>
                <w:szCs w:val="20"/>
                <w:lang w:eastAsia="ru-RU"/>
              </w:rPr>
            </w:pPr>
          </w:p>
        </w:tc>
        <w:tc>
          <w:tcPr>
            <w:tcW w:w="711" w:type="dxa"/>
            <w:vMerge/>
            <w:tcBorders>
              <w:top w:val="single" w:sz="4" w:space="0" w:color="auto"/>
              <w:left w:val="single" w:sz="4" w:space="0" w:color="auto"/>
              <w:bottom w:val="single" w:sz="4" w:space="0" w:color="auto"/>
              <w:right w:val="single" w:sz="4" w:space="0" w:color="auto"/>
            </w:tcBorders>
            <w:vAlign w:val="center"/>
            <w:hideMark/>
          </w:tcPr>
          <w:p w:rsidR="00430263" w:rsidRPr="00430263" w:rsidRDefault="00430263" w:rsidP="00430263">
            <w:pPr>
              <w:spacing w:after="0" w:line="240" w:lineRule="auto"/>
              <w:rPr>
                <w:rFonts w:ascii="Times New Roman" w:eastAsia="Times New Roman" w:hAnsi="Times New Roman" w:cs="Times New Roman"/>
                <w:color w:val="000000"/>
                <w:sz w:val="20"/>
                <w:szCs w:val="20"/>
                <w:lang w:eastAsia="ru-RU"/>
              </w:rPr>
            </w:pPr>
          </w:p>
        </w:tc>
      </w:tr>
      <w:tr w:rsidR="00430263" w:rsidRPr="00430263" w:rsidTr="00430263">
        <w:trPr>
          <w:trHeight w:val="450"/>
        </w:trPr>
        <w:tc>
          <w:tcPr>
            <w:tcW w:w="2010" w:type="dxa"/>
            <w:vMerge/>
            <w:tcBorders>
              <w:top w:val="single" w:sz="8" w:space="0" w:color="auto"/>
              <w:left w:val="single" w:sz="8" w:space="0" w:color="auto"/>
              <w:bottom w:val="single" w:sz="8" w:space="0" w:color="000000"/>
              <w:right w:val="nil"/>
            </w:tcBorders>
            <w:vAlign w:val="center"/>
            <w:hideMark/>
          </w:tcPr>
          <w:p w:rsidR="00430263" w:rsidRPr="00430263" w:rsidRDefault="00430263" w:rsidP="00430263">
            <w:pPr>
              <w:spacing w:after="0" w:line="240" w:lineRule="auto"/>
              <w:rPr>
                <w:rFonts w:ascii="Times New Roman" w:eastAsia="Times New Roman" w:hAnsi="Times New Roman" w:cs="Times New Roman"/>
                <w:color w:val="000000"/>
                <w:lang w:eastAsia="ru-RU"/>
              </w:rPr>
            </w:pPr>
          </w:p>
        </w:tc>
        <w:tc>
          <w:tcPr>
            <w:tcW w:w="2568" w:type="dxa"/>
            <w:vMerge/>
            <w:tcBorders>
              <w:top w:val="single" w:sz="4" w:space="0" w:color="auto"/>
              <w:left w:val="single" w:sz="4" w:space="0" w:color="auto"/>
              <w:bottom w:val="single" w:sz="4" w:space="0" w:color="auto"/>
              <w:right w:val="single" w:sz="4" w:space="0" w:color="auto"/>
            </w:tcBorders>
            <w:vAlign w:val="center"/>
            <w:hideMark/>
          </w:tcPr>
          <w:p w:rsidR="00430263" w:rsidRPr="00430263" w:rsidRDefault="00430263" w:rsidP="00430263">
            <w:pPr>
              <w:spacing w:after="0" w:line="240" w:lineRule="auto"/>
              <w:rPr>
                <w:rFonts w:ascii="Times New Roman" w:eastAsia="Times New Roman" w:hAnsi="Times New Roman" w:cs="Times New Roman"/>
                <w:color w:val="000000"/>
                <w:lang w:eastAsia="ru-RU"/>
              </w:rPr>
            </w:pPr>
          </w:p>
        </w:tc>
        <w:tc>
          <w:tcPr>
            <w:tcW w:w="1300" w:type="dxa"/>
            <w:vMerge/>
            <w:tcBorders>
              <w:top w:val="single" w:sz="4" w:space="0" w:color="auto"/>
              <w:left w:val="single" w:sz="4" w:space="0" w:color="auto"/>
              <w:bottom w:val="single" w:sz="4" w:space="0" w:color="auto"/>
              <w:right w:val="single" w:sz="4" w:space="0" w:color="auto"/>
            </w:tcBorders>
            <w:vAlign w:val="center"/>
            <w:hideMark/>
          </w:tcPr>
          <w:p w:rsidR="00430263" w:rsidRPr="00430263" w:rsidRDefault="00430263" w:rsidP="00430263">
            <w:pPr>
              <w:spacing w:after="0" w:line="240" w:lineRule="auto"/>
              <w:rPr>
                <w:rFonts w:ascii="Times New Roman" w:eastAsia="Times New Roman" w:hAnsi="Times New Roman" w:cs="Times New Roman"/>
                <w:color w:val="000000"/>
                <w:sz w:val="20"/>
                <w:szCs w:val="20"/>
                <w:lang w:eastAsia="ru-RU"/>
              </w:rPr>
            </w:pPr>
          </w:p>
        </w:tc>
        <w:tc>
          <w:tcPr>
            <w:tcW w:w="1360" w:type="dxa"/>
            <w:vMerge/>
            <w:tcBorders>
              <w:top w:val="single" w:sz="4" w:space="0" w:color="auto"/>
              <w:left w:val="single" w:sz="4" w:space="0" w:color="auto"/>
              <w:bottom w:val="single" w:sz="4" w:space="0" w:color="auto"/>
              <w:right w:val="single" w:sz="4" w:space="0" w:color="auto"/>
            </w:tcBorders>
            <w:vAlign w:val="center"/>
            <w:hideMark/>
          </w:tcPr>
          <w:p w:rsidR="00430263" w:rsidRPr="00430263" w:rsidRDefault="00430263" w:rsidP="00430263">
            <w:pPr>
              <w:spacing w:after="0" w:line="240" w:lineRule="auto"/>
              <w:rPr>
                <w:rFonts w:ascii="Times New Roman" w:eastAsia="Times New Roman" w:hAnsi="Times New Roman" w:cs="Times New Roman"/>
                <w:color w:val="000000"/>
                <w:lang w:eastAsia="ru-RU"/>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rsidR="00430263" w:rsidRPr="00430263" w:rsidRDefault="00430263" w:rsidP="00430263">
            <w:pPr>
              <w:spacing w:after="0" w:line="240" w:lineRule="auto"/>
              <w:rPr>
                <w:rFonts w:ascii="Times New Roman" w:eastAsia="Times New Roman" w:hAnsi="Times New Roman" w:cs="Times New Roman"/>
                <w:color w:val="000000"/>
                <w:sz w:val="20"/>
                <w:szCs w:val="20"/>
                <w:lang w:eastAsia="ru-RU"/>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rsidR="00430263" w:rsidRPr="00430263" w:rsidRDefault="00430263" w:rsidP="00430263">
            <w:pPr>
              <w:spacing w:after="0" w:line="240" w:lineRule="auto"/>
              <w:rPr>
                <w:rFonts w:ascii="Times New Roman" w:eastAsia="Times New Roman" w:hAnsi="Times New Roman" w:cs="Times New Roman"/>
                <w:color w:val="000000"/>
                <w:sz w:val="20"/>
                <w:szCs w:val="20"/>
                <w:lang w:eastAsia="ru-RU"/>
              </w:rPr>
            </w:pPr>
          </w:p>
        </w:tc>
        <w:tc>
          <w:tcPr>
            <w:tcW w:w="1200" w:type="dxa"/>
            <w:vMerge/>
            <w:tcBorders>
              <w:top w:val="single" w:sz="4" w:space="0" w:color="auto"/>
              <w:left w:val="single" w:sz="4" w:space="0" w:color="auto"/>
              <w:bottom w:val="single" w:sz="4" w:space="0" w:color="auto"/>
              <w:right w:val="single" w:sz="4" w:space="0" w:color="auto"/>
            </w:tcBorders>
            <w:vAlign w:val="center"/>
            <w:hideMark/>
          </w:tcPr>
          <w:p w:rsidR="00430263" w:rsidRPr="00430263" w:rsidRDefault="00430263" w:rsidP="00430263">
            <w:pPr>
              <w:spacing w:after="0" w:line="240" w:lineRule="auto"/>
              <w:rPr>
                <w:rFonts w:ascii="Times New Roman" w:eastAsia="Times New Roman" w:hAnsi="Times New Roman" w:cs="Times New Roman"/>
                <w:color w:val="000000"/>
                <w:sz w:val="20"/>
                <w:szCs w:val="20"/>
                <w:lang w:eastAsia="ru-RU"/>
              </w:rPr>
            </w:pPr>
          </w:p>
        </w:tc>
        <w:tc>
          <w:tcPr>
            <w:tcW w:w="711" w:type="dxa"/>
            <w:vMerge/>
            <w:tcBorders>
              <w:top w:val="single" w:sz="4" w:space="0" w:color="auto"/>
              <w:left w:val="single" w:sz="4" w:space="0" w:color="auto"/>
              <w:bottom w:val="single" w:sz="4" w:space="0" w:color="auto"/>
              <w:right w:val="single" w:sz="4" w:space="0" w:color="auto"/>
            </w:tcBorders>
            <w:vAlign w:val="center"/>
            <w:hideMark/>
          </w:tcPr>
          <w:p w:rsidR="00430263" w:rsidRPr="00430263" w:rsidRDefault="00430263" w:rsidP="00430263">
            <w:pPr>
              <w:spacing w:after="0" w:line="240" w:lineRule="auto"/>
              <w:rPr>
                <w:rFonts w:ascii="Times New Roman" w:eastAsia="Times New Roman" w:hAnsi="Times New Roman" w:cs="Times New Roman"/>
                <w:color w:val="000000"/>
                <w:sz w:val="20"/>
                <w:szCs w:val="20"/>
                <w:lang w:eastAsia="ru-RU"/>
              </w:rPr>
            </w:pPr>
          </w:p>
        </w:tc>
      </w:tr>
      <w:tr w:rsidR="00430263" w:rsidRPr="00430263" w:rsidTr="00430263">
        <w:trPr>
          <w:trHeight w:val="315"/>
        </w:trPr>
        <w:tc>
          <w:tcPr>
            <w:tcW w:w="2010" w:type="dxa"/>
            <w:tcBorders>
              <w:top w:val="nil"/>
              <w:left w:val="single" w:sz="8" w:space="0" w:color="auto"/>
              <w:bottom w:val="single" w:sz="8" w:space="0" w:color="auto"/>
              <w:right w:val="nil"/>
            </w:tcBorders>
            <w:shd w:val="clear" w:color="auto" w:fill="auto"/>
            <w:noWrap/>
            <w:vAlign w:val="center"/>
            <w:hideMark/>
          </w:tcPr>
          <w:p w:rsidR="00430263" w:rsidRPr="00430263" w:rsidRDefault="00430263" w:rsidP="00430263">
            <w:pPr>
              <w:spacing w:after="0" w:line="240" w:lineRule="auto"/>
              <w:rPr>
                <w:rFonts w:ascii="Times New Roman" w:eastAsia="Times New Roman" w:hAnsi="Times New Roman" w:cs="Times New Roman"/>
                <w:color w:val="000000"/>
                <w:lang w:eastAsia="ru-RU"/>
              </w:rPr>
            </w:pPr>
            <w:r w:rsidRPr="00430263">
              <w:rPr>
                <w:rFonts w:ascii="Times New Roman" w:eastAsia="Times New Roman" w:hAnsi="Times New Roman" w:cs="Times New Roman"/>
                <w:color w:val="000000"/>
                <w:lang w:eastAsia="ru-RU"/>
              </w:rPr>
              <w:t>АО «ТГК-7»</w:t>
            </w:r>
          </w:p>
        </w:tc>
        <w:tc>
          <w:tcPr>
            <w:tcW w:w="2568" w:type="dxa"/>
            <w:tcBorders>
              <w:top w:val="nil"/>
              <w:left w:val="single" w:sz="4" w:space="0" w:color="auto"/>
              <w:bottom w:val="single" w:sz="4" w:space="0" w:color="auto"/>
              <w:right w:val="single" w:sz="4" w:space="0" w:color="auto"/>
            </w:tcBorders>
            <w:shd w:val="clear" w:color="auto" w:fill="auto"/>
            <w:noWrap/>
            <w:vAlign w:val="center"/>
            <w:hideMark/>
          </w:tcPr>
          <w:p w:rsidR="00430263" w:rsidRPr="00430263" w:rsidRDefault="00BC12EF" w:rsidP="00430263">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БМК </w:t>
            </w:r>
            <w:r w:rsidR="00E47AC6">
              <w:rPr>
                <w:rFonts w:ascii="Times New Roman" w:eastAsia="Times New Roman" w:hAnsi="Times New Roman" w:cs="Times New Roman"/>
                <w:color w:val="000000"/>
                <w:lang w:eastAsia="ru-RU"/>
              </w:rPr>
              <w:t>№ 1 ул. Ярославская,1а</w:t>
            </w:r>
          </w:p>
        </w:tc>
        <w:tc>
          <w:tcPr>
            <w:tcW w:w="1300" w:type="dxa"/>
            <w:tcBorders>
              <w:top w:val="nil"/>
              <w:left w:val="nil"/>
              <w:bottom w:val="single" w:sz="4" w:space="0" w:color="auto"/>
              <w:right w:val="single" w:sz="4" w:space="0" w:color="auto"/>
            </w:tcBorders>
            <w:shd w:val="clear" w:color="auto" w:fill="auto"/>
            <w:noWrap/>
            <w:vAlign w:val="center"/>
            <w:hideMark/>
          </w:tcPr>
          <w:p w:rsidR="00430263" w:rsidRPr="00430263" w:rsidRDefault="00430263" w:rsidP="00430263">
            <w:pPr>
              <w:spacing w:after="0" w:line="240" w:lineRule="auto"/>
              <w:jc w:val="right"/>
              <w:rPr>
                <w:rFonts w:ascii="Times New Roman" w:eastAsia="Times New Roman" w:hAnsi="Times New Roman" w:cs="Times New Roman"/>
                <w:color w:val="000000"/>
                <w:lang w:eastAsia="ru-RU"/>
              </w:rPr>
            </w:pPr>
            <w:r w:rsidRPr="00430263">
              <w:rPr>
                <w:rFonts w:ascii="Times New Roman" w:eastAsia="Times New Roman" w:hAnsi="Times New Roman" w:cs="Times New Roman"/>
                <w:color w:val="000000"/>
                <w:lang w:eastAsia="ru-RU"/>
              </w:rPr>
              <w:t>2,150</w:t>
            </w:r>
          </w:p>
        </w:tc>
        <w:tc>
          <w:tcPr>
            <w:tcW w:w="1360" w:type="dxa"/>
            <w:tcBorders>
              <w:top w:val="nil"/>
              <w:left w:val="nil"/>
              <w:bottom w:val="single" w:sz="4" w:space="0" w:color="auto"/>
              <w:right w:val="single" w:sz="4" w:space="0" w:color="auto"/>
            </w:tcBorders>
            <w:shd w:val="clear" w:color="auto" w:fill="auto"/>
            <w:noWrap/>
            <w:vAlign w:val="center"/>
            <w:hideMark/>
          </w:tcPr>
          <w:p w:rsidR="00430263" w:rsidRPr="00430263" w:rsidRDefault="00352A0E" w:rsidP="00430263">
            <w:pPr>
              <w:spacing w:after="0" w:line="240" w:lineRule="auto"/>
              <w:jc w:val="right"/>
              <w:rPr>
                <w:rFonts w:ascii="Times New Roman" w:eastAsia="Times New Roman" w:hAnsi="Times New Roman" w:cs="Times New Roman"/>
                <w:color w:val="000000"/>
                <w:lang w:eastAsia="ru-RU"/>
              </w:rPr>
            </w:pPr>
            <w:r w:rsidRPr="00352A0E">
              <w:rPr>
                <w:rFonts w:ascii="Times New Roman" w:eastAsia="Times New Roman" w:hAnsi="Times New Roman" w:cs="Times New Roman"/>
                <w:color w:val="000000"/>
                <w:lang w:eastAsia="ru-RU"/>
              </w:rPr>
              <w:t>1,876</w:t>
            </w:r>
          </w:p>
        </w:tc>
        <w:tc>
          <w:tcPr>
            <w:tcW w:w="960" w:type="dxa"/>
            <w:tcBorders>
              <w:top w:val="nil"/>
              <w:left w:val="nil"/>
              <w:bottom w:val="single" w:sz="4" w:space="0" w:color="auto"/>
              <w:right w:val="single" w:sz="4" w:space="0" w:color="auto"/>
            </w:tcBorders>
            <w:shd w:val="clear" w:color="auto" w:fill="auto"/>
            <w:noWrap/>
            <w:vAlign w:val="center"/>
            <w:hideMark/>
          </w:tcPr>
          <w:p w:rsidR="00430263" w:rsidRPr="00430263" w:rsidRDefault="00352A0E" w:rsidP="00430263">
            <w:pPr>
              <w:spacing w:after="0" w:line="240" w:lineRule="auto"/>
              <w:jc w:val="right"/>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1,850</w:t>
            </w:r>
          </w:p>
        </w:tc>
        <w:tc>
          <w:tcPr>
            <w:tcW w:w="960" w:type="dxa"/>
            <w:tcBorders>
              <w:top w:val="nil"/>
              <w:left w:val="nil"/>
              <w:bottom w:val="single" w:sz="4" w:space="0" w:color="auto"/>
              <w:right w:val="single" w:sz="4" w:space="0" w:color="auto"/>
            </w:tcBorders>
            <w:shd w:val="clear" w:color="auto" w:fill="auto"/>
            <w:noWrap/>
            <w:vAlign w:val="center"/>
            <w:hideMark/>
          </w:tcPr>
          <w:p w:rsidR="00430263" w:rsidRPr="00430263" w:rsidRDefault="00430263" w:rsidP="00352A0E">
            <w:pPr>
              <w:spacing w:after="0" w:line="240" w:lineRule="auto"/>
              <w:jc w:val="right"/>
              <w:rPr>
                <w:rFonts w:ascii="Times New Roman" w:eastAsia="Times New Roman" w:hAnsi="Times New Roman" w:cs="Times New Roman"/>
                <w:color w:val="000000"/>
                <w:lang w:eastAsia="ru-RU"/>
              </w:rPr>
            </w:pPr>
            <w:r w:rsidRPr="00430263">
              <w:rPr>
                <w:rFonts w:ascii="Times New Roman" w:eastAsia="Times New Roman" w:hAnsi="Times New Roman" w:cs="Times New Roman"/>
                <w:color w:val="000000"/>
                <w:lang w:eastAsia="ru-RU"/>
              </w:rPr>
              <w:t>0,01</w:t>
            </w:r>
            <w:r w:rsidR="00352A0E">
              <w:rPr>
                <w:rFonts w:ascii="Times New Roman" w:eastAsia="Times New Roman" w:hAnsi="Times New Roman" w:cs="Times New Roman"/>
                <w:color w:val="000000"/>
                <w:lang w:eastAsia="ru-RU"/>
              </w:rPr>
              <w:t>3</w:t>
            </w:r>
          </w:p>
        </w:tc>
        <w:tc>
          <w:tcPr>
            <w:tcW w:w="1200" w:type="dxa"/>
            <w:tcBorders>
              <w:top w:val="nil"/>
              <w:left w:val="nil"/>
              <w:bottom w:val="single" w:sz="4" w:space="0" w:color="auto"/>
              <w:right w:val="single" w:sz="4" w:space="0" w:color="auto"/>
            </w:tcBorders>
            <w:shd w:val="clear" w:color="auto" w:fill="auto"/>
            <w:vAlign w:val="center"/>
            <w:hideMark/>
          </w:tcPr>
          <w:p w:rsidR="00430263" w:rsidRPr="00430263" w:rsidRDefault="00430263" w:rsidP="00352A0E">
            <w:pPr>
              <w:spacing w:after="0" w:line="240" w:lineRule="auto"/>
              <w:jc w:val="right"/>
              <w:rPr>
                <w:rFonts w:ascii="Times New Roman" w:eastAsia="Times New Roman" w:hAnsi="Times New Roman" w:cs="Times New Roman"/>
                <w:color w:val="000000"/>
                <w:lang w:eastAsia="ru-RU"/>
              </w:rPr>
            </w:pPr>
            <w:r w:rsidRPr="00430263">
              <w:rPr>
                <w:rFonts w:ascii="Times New Roman" w:eastAsia="Times New Roman" w:hAnsi="Times New Roman" w:cs="Times New Roman"/>
                <w:color w:val="000000"/>
                <w:lang w:eastAsia="ru-RU"/>
              </w:rPr>
              <w:t>0,</w:t>
            </w:r>
            <w:r w:rsidR="00352A0E">
              <w:rPr>
                <w:rFonts w:ascii="Times New Roman" w:eastAsia="Times New Roman" w:hAnsi="Times New Roman" w:cs="Times New Roman"/>
                <w:color w:val="000000"/>
                <w:lang w:eastAsia="ru-RU"/>
              </w:rPr>
              <w:t>013</w:t>
            </w:r>
          </w:p>
        </w:tc>
        <w:tc>
          <w:tcPr>
            <w:tcW w:w="711" w:type="dxa"/>
            <w:tcBorders>
              <w:top w:val="nil"/>
              <w:left w:val="nil"/>
              <w:bottom w:val="single" w:sz="4" w:space="0" w:color="auto"/>
              <w:right w:val="single" w:sz="4" w:space="0" w:color="auto"/>
            </w:tcBorders>
            <w:shd w:val="clear" w:color="auto" w:fill="auto"/>
            <w:vAlign w:val="center"/>
            <w:hideMark/>
          </w:tcPr>
          <w:p w:rsidR="00430263" w:rsidRPr="00430263" w:rsidRDefault="00352A0E" w:rsidP="00430263">
            <w:pPr>
              <w:spacing w:after="0" w:line="240" w:lineRule="auto"/>
              <w:jc w:val="right"/>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1,863</w:t>
            </w:r>
          </w:p>
        </w:tc>
      </w:tr>
      <w:tr w:rsidR="00430263" w:rsidRPr="00430263" w:rsidTr="00430263">
        <w:trPr>
          <w:trHeight w:val="315"/>
        </w:trPr>
        <w:tc>
          <w:tcPr>
            <w:tcW w:w="2010" w:type="dxa"/>
            <w:tcBorders>
              <w:top w:val="nil"/>
              <w:left w:val="single" w:sz="8" w:space="0" w:color="auto"/>
              <w:bottom w:val="single" w:sz="8" w:space="0" w:color="auto"/>
              <w:right w:val="nil"/>
            </w:tcBorders>
            <w:shd w:val="clear" w:color="auto" w:fill="auto"/>
            <w:noWrap/>
            <w:vAlign w:val="center"/>
            <w:hideMark/>
          </w:tcPr>
          <w:p w:rsidR="00430263" w:rsidRPr="00430263" w:rsidRDefault="00430263" w:rsidP="00430263">
            <w:pPr>
              <w:spacing w:after="0" w:line="240" w:lineRule="auto"/>
              <w:rPr>
                <w:rFonts w:ascii="Times New Roman" w:eastAsia="Times New Roman" w:hAnsi="Times New Roman" w:cs="Times New Roman"/>
                <w:color w:val="000000"/>
                <w:lang w:eastAsia="ru-RU"/>
              </w:rPr>
            </w:pPr>
            <w:r w:rsidRPr="00430263">
              <w:rPr>
                <w:rFonts w:ascii="Times New Roman" w:eastAsia="Times New Roman" w:hAnsi="Times New Roman" w:cs="Times New Roman"/>
                <w:color w:val="000000"/>
                <w:lang w:eastAsia="ru-RU"/>
              </w:rPr>
              <w:t>ГУП Ивановской области "Центр-Профи"</w:t>
            </w:r>
          </w:p>
        </w:tc>
        <w:tc>
          <w:tcPr>
            <w:tcW w:w="2568" w:type="dxa"/>
            <w:tcBorders>
              <w:top w:val="nil"/>
              <w:left w:val="single" w:sz="4" w:space="0" w:color="auto"/>
              <w:bottom w:val="single" w:sz="4" w:space="0" w:color="auto"/>
              <w:right w:val="single" w:sz="4" w:space="0" w:color="auto"/>
            </w:tcBorders>
            <w:shd w:val="clear" w:color="auto" w:fill="auto"/>
            <w:noWrap/>
            <w:vAlign w:val="center"/>
            <w:hideMark/>
          </w:tcPr>
          <w:p w:rsidR="00430263" w:rsidRPr="00430263" w:rsidRDefault="00430263" w:rsidP="00430263">
            <w:pPr>
              <w:spacing w:after="0" w:line="240" w:lineRule="auto"/>
              <w:rPr>
                <w:rFonts w:ascii="Times New Roman" w:eastAsia="Times New Roman" w:hAnsi="Times New Roman" w:cs="Times New Roman"/>
                <w:color w:val="000000"/>
                <w:lang w:eastAsia="ru-RU"/>
              </w:rPr>
            </w:pPr>
            <w:r w:rsidRPr="00430263">
              <w:rPr>
                <w:rFonts w:ascii="Times New Roman" w:eastAsia="Times New Roman" w:hAnsi="Times New Roman" w:cs="Times New Roman"/>
                <w:color w:val="000000"/>
                <w:lang w:eastAsia="ru-RU"/>
              </w:rPr>
              <w:t xml:space="preserve">БМК </w:t>
            </w:r>
            <w:r w:rsidR="00BC12EF">
              <w:rPr>
                <w:rFonts w:ascii="Times New Roman" w:eastAsia="Times New Roman" w:hAnsi="Times New Roman" w:cs="Times New Roman"/>
                <w:color w:val="000000"/>
                <w:lang w:eastAsia="ru-RU"/>
              </w:rPr>
              <w:t xml:space="preserve">№ 2 </w:t>
            </w:r>
            <w:r w:rsidRPr="00430263">
              <w:rPr>
                <w:rFonts w:ascii="Times New Roman" w:eastAsia="Times New Roman" w:hAnsi="Times New Roman" w:cs="Times New Roman"/>
                <w:color w:val="000000"/>
                <w:lang w:eastAsia="ru-RU"/>
              </w:rPr>
              <w:t>ул.Социалистическая,1/2</w:t>
            </w:r>
          </w:p>
        </w:tc>
        <w:tc>
          <w:tcPr>
            <w:tcW w:w="1300" w:type="dxa"/>
            <w:tcBorders>
              <w:top w:val="nil"/>
              <w:left w:val="nil"/>
              <w:bottom w:val="single" w:sz="4" w:space="0" w:color="auto"/>
              <w:right w:val="single" w:sz="4" w:space="0" w:color="auto"/>
            </w:tcBorders>
            <w:shd w:val="clear" w:color="auto" w:fill="auto"/>
            <w:noWrap/>
            <w:vAlign w:val="center"/>
            <w:hideMark/>
          </w:tcPr>
          <w:p w:rsidR="00430263" w:rsidRPr="00430263" w:rsidRDefault="00430263" w:rsidP="00430263">
            <w:pPr>
              <w:spacing w:after="0" w:line="240" w:lineRule="auto"/>
              <w:jc w:val="right"/>
              <w:rPr>
                <w:rFonts w:ascii="Times New Roman" w:eastAsia="Times New Roman" w:hAnsi="Times New Roman" w:cs="Times New Roman"/>
                <w:color w:val="000000"/>
                <w:lang w:eastAsia="ru-RU"/>
              </w:rPr>
            </w:pPr>
            <w:r w:rsidRPr="00430263">
              <w:rPr>
                <w:rFonts w:ascii="Times New Roman" w:eastAsia="Times New Roman" w:hAnsi="Times New Roman" w:cs="Times New Roman"/>
                <w:color w:val="000000"/>
                <w:lang w:eastAsia="ru-RU"/>
              </w:rPr>
              <w:t>5,498</w:t>
            </w:r>
          </w:p>
        </w:tc>
        <w:tc>
          <w:tcPr>
            <w:tcW w:w="1360" w:type="dxa"/>
            <w:tcBorders>
              <w:top w:val="nil"/>
              <w:left w:val="nil"/>
              <w:bottom w:val="single" w:sz="4" w:space="0" w:color="auto"/>
              <w:right w:val="single" w:sz="4" w:space="0" w:color="auto"/>
            </w:tcBorders>
            <w:shd w:val="clear" w:color="auto" w:fill="auto"/>
            <w:noWrap/>
            <w:vAlign w:val="center"/>
            <w:hideMark/>
          </w:tcPr>
          <w:p w:rsidR="00430263" w:rsidRPr="00430263" w:rsidRDefault="00352A0E" w:rsidP="00430263">
            <w:pPr>
              <w:spacing w:after="0" w:line="240" w:lineRule="auto"/>
              <w:jc w:val="right"/>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1,415</w:t>
            </w:r>
          </w:p>
        </w:tc>
        <w:tc>
          <w:tcPr>
            <w:tcW w:w="960" w:type="dxa"/>
            <w:tcBorders>
              <w:top w:val="nil"/>
              <w:left w:val="nil"/>
              <w:bottom w:val="single" w:sz="4" w:space="0" w:color="auto"/>
              <w:right w:val="single" w:sz="4" w:space="0" w:color="auto"/>
            </w:tcBorders>
            <w:shd w:val="clear" w:color="auto" w:fill="auto"/>
            <w:noWrap/>
            <w:vAlign w:val="center"/>
            <w:hideMark/>
          </w:tcPr>
          <w:p w:rsidR="00430263" w:rsidRPr="00430263" w:rsidRDefault="00352A0E" w:rsidP="00430263">
            <w:pPr>
              <w:spacing w:after="0" w:line="240" w:lineRule="auto"/>
              <w:jc w:val="right"/>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1,394</w:t>
            </w:r>
          </w:p>
        </w:tc>
        <w:tc>
          <w:tcPr>
            <w:tcW w:w="960" w:type="dxa"/>
            <w:tcBorders>
              <w:top w:val="nil"/>
              <w:left w:val="nil"/>
              <w:bottom w:val="single" w:sz="4" w:space="0" w:color="auto"/>
              <w:right w:val="single" w:sz="4" w:space="0" w:color="auto"/>
            </w:tcBorders>
            <w:shd w:val="clear" w:color="auto" w:fill="auto"/>
            <w:noWrap/>
            <w:vAlign w:val="center"/>
            <w:hideMark/>
          </w:tcPr>
          <w:p w:rsidR="00430263" w:rsidRPr="00430263" w:rsidRDefault="00430263" w:rsidP="00430263">
            <w:pPr>
              <w:spacing w:after="0" w:line="240" w:lineRule="auto"/>
              <w:jc w:val="right"/>
              <w:rPr>
                <w:rFonts w:ascii="Times New Roman" w:eastAsia="Times New Roman" w:hAnsi="Times New Roman" w:cs="Times New Roman"/>
                <w:color w:val="000000"/>
                <w:lang w:eastAsia="ru-RU"/>
              </w:rPr>
            </w:pPr>
            <w:r w:rsidRPr="00430263">
              <w:rPr>
                <w:rFonts w:ascii="Times New Roman" w:eastAsia="Times New Roman" w:hAnsi="Times New Roman" w:cs="Times New Roman"/>
                <w:color w:val="000000"/>
                <w:lang w:eastAsia="ru-RU"/>
              </w:rPr>
              <w:t>0,007</w:t>
            </w:r>
          </w:p>
        </w:tc>
        <w:tc>
          <w:tcPr>
            <w:tcW w:w="1200" w:type="dxa"/>
            <w:tcBorders>
              <w:top w:val="nil"/>
              <w:left w:val="nil"/>
              <w:bottom w:val="single" w:sz="4" w:space="0" w:color="auto"/>
              <w:right w:val="single" w:sz="4" w:space="0" w:color="auto"/>
            </w:tcBorders>
            <w:shd w:val="clear" w:color="auto" w:fill="auto"/>
            <w:noWrap/>
            <w:vAlign w:val="center"/>
            <w:hideMark/>
          </w:tcPr>
          <w:p w:rsidR="00430263" w:rsidRPr="00430263" w:rsidRDefault="00525574" w:rsidP="00352A0E">
            <w:pPr>
              <w:spacing w:after="0" w:line="240" w:lineRule="auto"/>
              <w:jc w:val="right"/>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w:t>
            </w:r>
            <w:r w:rsidR="00352A0E">
              <w:rPr>
                <w:rFonts w:ascii="Times New Roman" w:eastAsia="Times New Roman" w:hAnsi="Times New Roman" w:cs="Times New Roman"/>
                <w:color w:val="000000"/>
                <w:lang w:eastAsia="ru-RU"/>
              </w:rPr>
              <w:t>007</w:t>
            </w:r>
          </w:p>
        </w:tc>
        <w:tc>
          <w:tcPr>
            <w:tcW w:w="711" w:type="dxa"/>
            <w:tcBorders>
              <w:top w:val="nil"/>
              <w:left w:val="nil"/>
              <w:bottom w:val="single" w:sz="4" w:space="0" w:color="auto"/>
              <w:right w:val="single" w:sz="4" w:space="0" w:color="auto"/>
            </w:tcBorders>
            <w:shd w:val="clear" w:color="auto" w:fill="auto"/>
            <w:vAlign w:val="center"/>
            <w:hideMark/>
          </w:tcPr>
          <w:p w:rsidR="00430263" w:rsidRPr="00430263" w:rsidRDefault="00430263" w:rsidP="00352A0E">
            <w:pPr>
              <w:spacing w:after="0" w:line="240" w:lineRule="auto"/>
              <w:jc w:val="right"/>
              <w:rPr>
                <w:rFonts w:ascii="Times New Roman" w:eastAsia="Times New Roman" w:hAnsi="Times New Roman" w:cs="Times New Roman"/>
                <w:color w:val="000000"/>
                <w:lang w:eastAsia="ru-RU"/>
              </w:rPr>
            </w:pPr>
            <w:r w:rsidRPr="00430263">
              <w:rPr>
                <w:rFonts w:ascii="Times New Roman" w:eastAsia="Times New Roman" w:hAnsi="Times New Roman" w:cs="Times New Roman"/>
                <w:color w:val="000000"/>
                <w:lang w:eastAsia="ru-RU"/>
              </w:rPr>
              <w:t>1,</w:t>
            </w:r>
            <w:r w:rsidR="00352A0E">
              <w:rPr>
                <w:rFonts w:ascii="Times New Roman" w:eastAsia="Times New Roman" w:hAnsi="Times New Roman" w:cs="Times New Roman"/>
                <w:color w:val="000000"/>
                <w:lang w:eastAsia="ru-RU"/>
              </w:rPr>
              <w:t>406</w:t>
            </w:r>
          </w:p>
        </w:tc>
      </w:tr>
    </w:tbl>
    <w:p w:rsidR="00430263" w:rsidRDefault="00430263" w:rsidP="00F87DF3">
      <w:pPr>
        <w:spacing w:after="0" w:line="360" w:lineRule="auto"/>
        <w:ind w:firstLine="567"/>
        <w:jc w:val="both"/>
        <w:rPr>
          <w:rFonts w:ascii="Times New Roman" w:hAnsi="Times New Roman" w:cs="Times New Roman"/>
          <w:sz w:val="24"/>
          <w:szCs w:val="24"/>
        </w:rPr>
      </w:pPr>
    </w:p>
    <w:p w:rsidR="00AB304F" w:rsidRPr="00F87DF3" w:rsidRDefault="00F87DF3" w:rsidP="00F87DF3">
      <w:pPr>
        <w:spacing w:after="0" w:line="360" w:lineRule="auto"/>
        <w:ind w:firstLine="567"/>
        <w:jc w:val="both"/>
        <w:rPr>
          <w:rFonts w:ascii="Times New Roman" w:hAnsi="Times New Roman" w:cs="Times New Roman"/>
          <w:sz w:val="24"/>
          <w:szCs w:val="24"/>
        </w:rPr>
      </w:pPr>
      <w:r w:rsidRPr="00F87DF3">
        <w:rPr>
          <w:rFonts w:ascii="Times New Roman" w:hAnsi="Times New Roman" w:cs="Times New Roman"/>
          <w:sz w:val="24"/>
          <w:szCs w:val="24"/>
        </w:rPr>
        <w:t>Установленной мощности котельных (Гкал./ч.) достаточно для обеспечения потребителей тепловой энергией должного качества.</w:t>
      </w:r>
    </w:p>
    <w:p w:rsidR="00A925EC" w:rsidRPr="00AB304F" w:rsidRDefault="00A925EC" w:rsidP="003C5BA4"/>
    <w:p w:rsidR="00AB304F" w:rsidRPr="00AB304F" w:rsidRDefault="00AB304F" w:rsidP="00AB304F">
      <w:pPr>
        <w:pStyle w:val="1"/>
        <w:keepNext w:val="0"/>
        <w:keepLines w:val="0"/>
        <w:widowControl w:val="0"/>
        <w:autoSpaceDE w:val="0"/>
        <w:autoSpaceDN w:val="0"/>
        <w:spacing w:before="0" w:line="240" w:lineRule="auto"/>
        <w:ind w:left="360" w:right="854" w:hanging="360"/>
        <w:jc w:val="both"/>
        <w:rPr>
          <w:rFonts w:ascii="Times New Roman" w:eastAsia="Times New Roman" w:hAnsi="Times New Roman" w:cs="Times New Roman"/>
          <w:bCs/>
          <w:i/>
          <w:color w:val="auto"/>
          <w:sz w:val="24"/>
          <w:szCs w:val="24"/>
        </w:rPr>
      </w:pPr>
      <w:bookmarkStart w:id="10" w:name="_Toc130026727"/>
      <w:r w:rsidRPr="00AB304F">
        <w:rPr>
          <w:rFonts w:ascii="Times New Roman" w:eastAsia="Times New Roman" w:hAnsi="Times New Roman" w:cs="Times New Roman"/>
          <w:bCs/>
          <w:i/>
          <w:color w:val="auto"/>
          <w:sz w:val="24"/>
          <w:szCs w:val="24"/>
        </w:rPr>
        <w:t>д) сроки ввода в эксплуатацию основного оборудования, год последнего освидетельствования при допуске к эксплуатации после ремонта, год продления ресурса и мероприятия по продлению ресурса;</w:t>
      </w:r>
      <w:bookmarkEnd w:id="10"/>
    </w:p>
    <w:p w:rsidR="00203CC3" w:rsidRDefault="00203CC3" w:rsidP="00203CC3">
      <w:pPr>
        <w:spacing w:after="0" w:line="360" w:lineRule="auto"/>
        <w:jc w:val="both"/>
        <w:rPr>
          <w:rFonts w:ascii="Times New Roman" w:hAnsi="Times New Roman" w:cs="Times New Roman"/>
          <w:sz w:val="24"/>
          <w:szCs w:val="24"/>
        </w:rPr>
      </w:pPr>
    </w:p>
    <w:p w:rsidR="00BC2883" w:rsidRPr="003E4B77" w:rsidRDefault="00203CC3" w:rsidP="003E4B77">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С</w:t>
      </w:r>
      <w:r w:rsidRPr="00203CC3">
        <w:rPr>
          <w:rFonts w:ascii="Times New Roman" w:hAnsi="Times New Roman" w:cs="Times New Roman"/>
          <w:sz w:val="24"/>
          <w:szCs w:val="24"/>
        </w:rPr>
        <w:t>роки ввода в эксплуатацию основного оборудования, год последнего освидетельствования при допуске к эксплуатации после ремонта</w:t>
      </w:r>
      <w:r>
        <w:rPr>
          <w:rFonts w:ascii="Times New Roman" w:hAnsi="Times New Roman" w:cs="Times New Roman"/>
          <w:sz w:val="24"/>
          <w:szCs w:val="24"/>
        </w:rPr>
        <w:t xml:space="preserve"> представлены в </w:t>
      </w:r>
      <w:r>
        <w:rPr>
          <w:rFonts w:ascii="Times New Roman" w:eastAsia="Calibri" w:hAnsi="Times New Roman" w:cs="Times New Roman"/>
          <w:bCs/>
          <w:color w:val="00000A"/>
          <w:sz w:val="24"/>
          <w:szCs w:val="24"/>
          <w:lang w:eastAsia="ru-RU"/>
        </w:rPr>
        <w:t>Таблице</w:t>
      </w:r>
      <w:r w:rsidR="00BC2883" w:rsidRPr="00F112F7">
        <w:rPr>
          <w:rFonts w:ascii="Times New Roman" w:eastAsia="Calibri" w:hAnsi="Times New Roman" w:cs="Times New Roman"/>
          <w:bCs/>
          <w:color w:val="00000A"/>
          <w:sz w:val="24"/>
          <w:szCs w:val="24"/>
          <w:lang w:eastAsia="ru-RU"/>
        </w:rPr>
        <w:t xml:space="preserve"> </w:t>
      </w:r>
      <w:r w:rsidR="00BC2883">
        <w:rPr>
          <w:rFonts w:ascii="Times New Roman" w:eastAsia="Calibri" w:hAnsi="Times New Roman" w:cs="Times New Roman"/>
          <w:bCs/>
          <w:color w:val="00000A"/>
          <w:sz w:val="24"/>
          <w:szCs w:val="24"/>
          <w:lang w:eastAsia="ru-RU"/>
        </w:rPr>
        <w:t>1</w:t>
      </w:r>
      <w:r w:rsidR="00BC2883" w:rsidRPr="00F112F7">
        <w:rPr>
          <w:rFonts w:ascii="Times New Roman" w:eastAsia="Calibri" w:hAnsi="Times New Roman" w:cs="Times New Roman"/>
          <w:bCs/>
          <w:color w:val="00000A"/>
          <w:sz w:val="24"/>
          <w:szCs w:val="24"/>
          <w:lang w:eastAsia="ru-RU"/>
        </w:rPr>
        <w:t>.</w:t>
      </w:r>
      <w:r w:rsidR="00BC2883">
        <w:rPr>
          <w:rFonts w:ascii="Times New Roman" w:eastAsia="Calibri" w:hAnsi="Times New Roman" w:cs="Times New Roman"/>
          <w:bCs/>
          <w:color w:val="00000A"/>
          <w:sz w:val="24"/>
          <w:szCs w:val="24"/>
          <w:lang w:eastAsia="ru-RU"/>
        </w:rPr>
        <w:t>2</w:t>
      </w:r>
      <w:r w:rsidR="00BC2883" w:rsidRPr="00F112F7">
        <w:rPr>
          <w:rFonts w:ascii="Times New Roman" w:eastAsia="Calibri" w:hAnsi="Times New Roman" w:cs="Times New Roman"/>
          <w:bCs/>
          <w:color w:val="00000A"/>
          <w:sz w:val="24"/>
          <w:szCs w:val="24"/>
          <w:lang w:eastAsia="ru-RU"/>
        </w:rPr>
        <w:t xml:space="preserve">. </w:t>
      </w:r>
      <w:r w:rsidR="00BC2883">
        <w:rPr>
          <w:rFonts w:ascii="Times New Roman" w:eastAsia="Calibri" w:hAnsi="Times New Roman" w:cs="Times New Roman"/>
          <w:bCs/>
          <w:color w:val="00000A"/>
          <w:sz w:val="24"/>
          <w:szCs w:val="24"/>
          <w:lang w:eastAsia="ru-RU"/>
        </w:rPr>
        <w:t>– Характеристика тепловой мощности источников теплоснабжения.</w:t>
      </w:r>
    </w:p>
    <w:p w:rsidR="00BC2883" w:rsidRPr="00AB304F" w:rsidRDefault="00BC2883" w:rsidP="003C5BA4"/>
    <w:p w:rsidR="00AB304F" w:rsidRDefault="00AB304F" w:rsidP="00AB304F">
      <w:pPr>
        <w:pStyle w:val="1"/>
        <w:keepNext w:val="0"/>
        <w:keepLines w:val="0"/>
        <w:widowControl w:val="0"/>
        <w:autoSpaceDE w:val="0"/>
        <w:autoSpaceDN w:val="0"/>
        <w:spacing w:before="0" w:line="240" w:lineRule="auto"/>
        <w:ind w:left="360" w:right="854" w:hanging="360"/>
        <w:jc w:val="both"/>
        <w:rPr>
          <w:rFonts w:ascii="Times New Roman" w:eastAsia="Times New Roman" w:hAnsi="Times New Roman" w:cs="Times New Roman"/>
          <w:bCs/>
          <w:i/>
          <w:color w:val="auto"/>
          <w:sz w:val="24"/>
          <w:szCs w:val="24"/>
        </w:rPr>
      </w:pPr>
      <w:bookmarkStart w:id="11" w:name="_Toc130026728"/>
      <w:r w:rsidRPr="00AB304F">
        <w:rPr>
          <w:rFonts w:ascii="Times New Roman" w:eastAsia="Times New Roman" w:hAnsi="Times New Roman" w:cs="Times New Roman"/>
          <w:bCs/>
          <w:i/>
          <w:color w:val="auto"/>
          <w:sz w:val="24"/>
          <w:szCs w:val="24"/>
        </w:rPr>
        <w:t>е) схемы выдачи тепловой мощности, структура теплофикационных установок (для источников тепловой энергии, функционирующих в режиме комбинированной выработки электрической и тепловой энергии);</w:t>
      </w:r>
      <w:bookmarkEnd w:id="11"/>
    </w:p>
    <w:p w:rsidR="009200F4" w:rsidRPr="009200F4" w:rsidRDefault="009200F4" w:rsidP="009200F4"/>
    <w:p w:rsidR="00AB304F" w:rsidRPr="009200F4" w:rsidRDefault="009200F4" w:rsidP="003E4B77">
      <w:pPr>
        <w:spacing w:line="360" w:lineRule="auto"/>
        <w:ind w:firstLine="567"/>
        <w:jc w:val="both"/>
        <w:rPr>
          <w:rFonts w:ascii="Times New Roman" w:hAnsi="Times New Roman" w:cs="Times New Roman"/>
          <w:sz w:val="24"/>
          <w:szCs w:val="24"/>
        </w:rPr>
      </w:pPr>
      <w:r w:rsidRPr="009200F4">
        <w:rPr>
          <w:rFonts w:ascii="Times New Roman" w:hAnsi="Times New Roman" w:cs="Times New Roman"/>
          <w:sz w:val="24"/>
          <w:szCs w:val="24"/>
        </w:rPr>
        <w:lastRenderedPageBreak/>
        <w:t xml:space="preserve">В </w:t>
      </w:r>
      <w:r w:rsidR="003E4B77">
        <w:rPr>
          <w:rFonts w:ascii="Times New Roman" w:hAnsi="Times New Roman" w:cs="Times New Roman"/>
          <w:sz w:val="24"/>
          <w:szCs w:val="24"/>
        </w:rPr>
        <w:t>Писцовском</w:t>
      </w:r>
      <w:r>
        <w:rPr>
          <w:rFonts w:ascii="Times New Roman" w:hAnsi="Times New Roman" w:cs="Times New Roman"/>
          <w:sz w:val="24"/>
          <w:szCs w:val="24"/>
        </w:rPr>
        <w:t xml:space="preserve"> СП нет теплофикационных установок, работающих в </w:t>
      </w:r>
      <w:r w:rsidRPr="009200F4">
        <w:rPr>
          <w:rFonts w:ascii="Times New Roman" w:hAnsi="Times New Roman" w:cs="Times New Roman"/>
          <w:sz w:val="24"/>
          <w:szCs w:val="24"/>
        </w:rPr>
        <w:t>режиме комбинированной выработки э</w:t>
      </w:r>
      <w:r>
        <w:rPr>
          <w:rFonts w:ascii="Times New Roman" w:hAnsi="Times New Roman" w:cs="Times New Roman"/>
          <w:sz w:val="24"/>
          <w:szCs w:val="24"/>
        </w:rPr>
        <w:t>лектрической и тепловой энергии.</w:t>
      </w:r>
    </w:p>
    <w:p w:rsidR="00AB304F" w:rsidRPr="00AB304F" w:rsidRDefault="00AB304F" w:rsidP="00AB304F">
      <w:pPr>
        <w:pStyle w:val="1"/>
        <w:keepNext w:val="0"/>
        <w:keepLines w:val="0"/>
        <w:widowControl w:val="0"/>
        <w:autoSpaceDE w:val="0"/>
        <w:autoSpaceDN w:val="0"/>
        <w:spacing w:before="0" w:line="240" w:lineRule="auto"/>
        <w:ind w:left="360" w:right="854" w:hanging="360"/>
        <w:jc w:val="both"/>
        <w:rPr>
          <w:rFonts w:ascii="Times New Roman" w:eastAsia="Times New Roman" w:hAnsi="Times New Roman" w:cs="Times New Roman"/>
          <w:bCs/>
          <w:i/>
          <w:color w:val="auto"/>
          <w:sz w:val="24"/>
          <w:szCs w:val="24"/>
        </w:rPr>
      </w:pPr>
      <w:bookmarkStart w:id="12" w:name="_Toc130026729"/>
      <w:r w:rsidRPr="00AB304F">
        <w:rPr>
          <w:rFonts w:ascii="Times New Roman" w:eastAsia="Times New Roman" w:hAnsi="Times New Roman" w:cs="Times New Roman"/>
          <w:bCs/>
          <w:i/>
          <w:color w:val="auto"/>
          <w:sz w:val="24"/>
          <w:szCs w:val="24"/>
        </w:rPr>
        <w:t>ж) способы регулирования отпуска тепловой энергии от источников тепловой энергии с обоснованием выбора графика изменения температур и расхода теплоносителя в зависимости от температуры наружного воздуха;</w:t>
      </w:r>
      <w:bookmarkEnd w:id="12"/>
    </w:p>
    <w:p w:rsidR="003E4B77" w:rsidRDefault="003E4B77" w:rsidP="003E4B77">
      <w:pPr>
        <w:spacing w:line="240" w:lineRule="auto"/>
        <w:ind w:firstLine="567"/>
        <w:jc w:val="both"/>
      </w:pPr>
    </w:p>
    <w:p w:rsidR="003E4B77" w:rsidRPr="003E4B77" w:rsidRDefault="003E4B77" w:rsidP="003E4B77">
      <w:pPr>
        <w:spacing w:after="0" w:line="360" w:lineRule="auto"/>
        <w:ind w:firstLine="567"/>
        <w:jc w:val="both"/>
        <w:rPr>
          <w:rFonts w:ascii="Times New Roman" w:hAnsi="Times New Roman" w:cs="Times New Roman"/>
          <w:sz w:val="24"/>
          <w:szCs w:val="24"/>
        </w:rPr>
      </w:pPr>
      <w:r w:rsidRPr="003E4B77">
        <w:rPr>
          <w:rFonts w:ascii="Times New Roman" w:hAnsi="Times New Roman" w:cs="Times New Roman"/>
          <w:sz w:val="24"/>
          <w:szCs w:val="24"/>
        </w:rPr>
        <w:t>Основной задачей регулирования отпуска теплоты в системах теплоснабжения является поддержание комфортной температуры и влажности воздуха в отапливаемых помещениях при изменяющихся на протяжении отопительного периода внешних климатических условиях и постоянной температуре воды, поступающей в систему горячего водоснабжения (ГВС) при переменном в течение суток расходе.</w:t>
      </w:r>
    </w:p>
    <w:p w:rsidR="003E4B77" w:rsidRPr="003E4B77" w:rsidRDefault="003E4B77" w:rsidP="003E4B77">
      <w:pPr>
        <w:spacing w:after="0" w:line="360" w:lineRule="auto"/>
        <w:ind w:firstLine="567"/>
        <w:jc w:val="both"/>
        <w:rPr>
          <w:rFonts w:ascii="Times New Roman" w:hAnsi="Times New Roman" w:cs="Times New Roman"/>
          <w:sz w:val="24"/>
          <w:szCs w:val="24"/>
        </w:rPr>
      </w:pPr>
      <w:r w:rsidRPr="003E4B77">
        <w:rPr>
          <w:rFonts w:ascii="Times New Roman" w:hAnsi="Times New Roman" w:cs="Times New Roman"/>
          <w:sz w:val="24"/>
          <w:szCs w:val="24"/>
        </w:rPr>
        <w:t>Температурный график определяет режим работы тепловых сетей, обеспечивая центральное регулирование отпуска тепла. По данным температурного графика определяется температура подающей и обратной воды в тепловых сетях, а также в абонентском вводе в зависимости от температуры наружного воздуха.</w:t>
      </w:r>
    </w:p>
    <w:p w:rsidR="003E4B77" w:rsidRPr="003E4B77" w:rsidRDefault="003E4B77" w:rsidP="003E4B77">
      <w:pPr>
        <w:spacing w:after="0" w:line="360" w:lineRule="auto"/>
        <w:ind w:firstLine="567"/>
        <w:jc w:val="both"/>
        <w:rPr>
          <w:rFonts w:ascii="Times New Roman" w:hAnsi="Times New Roman" w:cs="Times New Roman"/>
          <w:sz w:val="24"/>
          <w:szCs w:val="24"/>
        </w:rPr>
      </w:pPr>
      <w:r w:rsidRPr="003E4B77">
        <w:rPr>
          <w:rFonts w:ascii="Times New Roman" w:hAnsi="Times New Roman" w:cs="Times New Roman"/>
          <w:sz w:val="24"/>
          <w:szCs w:val="24"/>
        </w:rPr>
        <w:t>При центральном отоплении регулировать отпуск тепловой энергии на источнике можно двумя способами:</w:t>
      </w:r>
    </w:p>
    <w:p w:rsidR="003E4B77" w:rsidRPr="003E4B77" w:rsidRDefault="003E4B77" w:rsidP="003E4B77">
      <w:pPr>
        <w:spacing w:after="0" w:line="360" w:lineRule="auto"/>
        <w:ind w:firstLine="567"/>
        <w:jc w:val="both"/>
        <w:rPr>
          <w:rFonts w:ascii="Times New Roman" w:hAnsi="Times New Roman" w:cs="Times New Roman"/>
          <w:sz w:val="24"/>
          <w:szCs w:val="24"/>
        </w:rPr>
      </w:pPr>
      <w:r w:rsidRPr="003E4B77">
        <w:rPr>
          <w:rFonts w:ascii="Times New Roman" w:hAnsi="Times New Roman" w:cs="Times New Roman"/>
          <w:sz w:val="24"/>
          <w:szCs w:val="24"/>
        </w:rPr>
        <w:t>- расходом или количеством теплоносителя, данный способ регулирования называется количественным регулированием. При изменении расхода теплоносителя температура постоянна.</w:t>
      </w:r>
    </w:p>
    <w:p w:rsidR="003E4B77" w:rsidRPr="003E4B77" w:rsidRDefault="003E4B77" w:rsidP="003E4B77">
      <w:pPr>
        <w:spacing w:after="0" w:line="360" w:lineRule="auto"/>
        <w:ind w:firstLine="567"/>
        <w:jc w:val="both"/>
        <w:rPr>
          <w:rFonts w:ascii="Times New Roman" w:hAnsi="Times New Roman" w:cs="Times New Roman"/>
          <w:sz w:val="24"/>
          <w:szCs w:val="24"/>
        </w:rPr>
      </w:pPr>
      <w:r w:rsidRPr="003E4B77">
        <w:rPr>
          <w:rFonts w:ascii="Times New Roman" w:hAnsi="Times New Roman" w:cs="Times New Roman"/>
          <w:sz w:val="24"/>
          <w:szCs w:val="24"/>
        </w:rPr>
        <w:t>- температурой теплоносителя, данный способ регулирования называется качественным. При изменении температуры расход постоянный.</w:t>
      </w:r>
    </w:p>
    <w:p w:rsidR="003E4B77" w:rsidRPr="003E4B77" w:rsidRDefault="003E4B77" w:rsidP="003E4B77">
      <w:pPr>
        <w:spacing w:after="0" w:line="360" w:lineRule="auto"/>
        <w:ind w:firstLine="567"/>
        <w:jc w:val="both"/>
        <w:rPr>
          <w:rFonts w:ascii="Times New Roman" w:hAnsi="Times New Roman" w:cs="Times New Roman"/>
          <w:sz w:val="24"/>
          <w:szCs w:val="24"/>
        </w:rPr>
      </w:pPr>
      <w:r w:rsidRPr="003E4B77">
        <w:rPr>
          <w:rFonts w:ascii="Times New Roman" w:hAnsi="Times New Roman" w:cs="Times New Roman"/>
          <w:sz w:val="24"/>
          <w:szCs w:val="24"/>
        </w:rPr>
        <w:t>Наиболее эффективным было бы внедрение качественно-количественное регулирования, которое обладает целым рядом преимуществ, однако данный способ регулирования не может быть внедрен в существующую систему теплоснабжения без ее значительной модернизации и применения новых технологических решений.</w:t>
      </w:r>
    </w:p>
    <w:p w:rsidR="003E4B77" w:rsidRPr="00F2776B" w:rsidRDefault="003E4B77" w:rsidP="003E4B77">
      <w:pPr>
        <w:spacing w:after="0" w:line="360" w:lineRule="auto"/>
        <w:ind w:firstLine="567"/>
        <w:jc w:val="both"/>
        <w:rPr>
          <w:rFonts w:ascii="Times New Roman" w:hAnsi="Times New Roman" w:cs="Times New Roman"/>
          <w:sz w:val="24"/>
          <w:szCs w:val="24"/>
        </w:rPr>
      </w:pPr>
      <w:r w:rsidRPr="003E4B77">
        <w:rPr>
          <w:rFonts w:ascii="Times New Roman" w:hAnsi="Times New Roman" w:cs="Times New Roman"/>
          <w:sz w:val="24"/>
          <w:szCs w:val="24"/>
        </w:rPr>
        <w:t xml:space="preserve">Утвержденный температурный график </w:t>
      </w:r>
      <w:r w:rsidR="00EE6517">
        <w:rPr>
          <w:rFonts w:ascii="Times New Roman" w:hAnsi="Times New Roman" w:cs="Times New Roman"/>
          <w:sz w:val="24"/>
          <w:szCs w:val="24"/>
        </w:rPr>
        <w:t xml:space="preserve">БМК </w:t>
      </w:r>
      <w:r w:rsidR="00EE6517" w:rsidRPr="00F2776B">
        <w:rPr>
          <w:rFonts w:ascii="Times New Roman" w:eastAsia="Times New Roman" w:hAnsi="Times New Roman" w:cs="Times New Roman"/>
          <w:color w:val="000000"/>
          <w:sz w:val="24"/>
          <w:szCs w:val="24"/>
          <w:lang w:eastAsia="ru-RU"/>
        </w:rPr>
        <w:t>№ 1 ул. Ярославская,1а</w:t>
      </w:r>
      <w:r w:rsidR="00EE6517" w:rsidRPr="00F2776B">
        <w:rPr>
          <w:rFonts w:ascii="Times New Roman" w:hAnsi="Times New Roman" w:cs="Times New Roman"/>
          <w:sz w:val="24"/>
          <w:szCs w:val="24"/>
        </w:rPr>
        <w:t xml:space="preserve"> </w:t>
      </w:r>
      <w:r w:rsidRPr="00F2776B">
        <w:rPr>
          <w:rFonts w:ascii="Times New Roman" w:hAnsi="Times New Roman" w:cs="Times New Roman"/>
          <w:sz w:val="24"/>
          <w:szCs w:val="24"/>
        </w:rPr>
        <w:t xml:space="preserve">-   95/70 </w:t>
      </w:r>
      <w:r w:rsidRPr="00F2776B">
        <w:rPr>
          <w:rFonts w:ascii="Times New Roman" w:hAnsi="Times New Roman" w:cs="Times New Roman"/>
          <w:sz w:val="24"/>
          <w:szCs w:val="24"/>
          <w:vertAlign w:val="superscript"/>
        </w:rPr>
        <w:t>0</w:t>
      </w:r>
      <w:r w:rsidRPr="00F2776B">
        <w:rPr>
          <w:rFonts w:ascii="Times New Roman" w:hAnsi="Times New Roman" w:cs="Times New Roman"/>
          <w:sz w:val="24"/>
          <w:szCs w:val="24"/>
        </w:rPr>
        <w:t>С.</w:t>
      </w:r>
    </w:p>
    <w:tbl>
      <w:tblPr>
        <w:tblW w:w="10160" w:type="dxa"/>
        <w:jc w:val="center"/>
        <w:tblBorders>
          <w:top w:val="single" w:sz="8" w:space="0" w:color="auto"/>
          <w:left w:val="single" w:sz="8" w:space="0" w:color="auto"/>
          <w:bottom w:val="single" w:sz="8" w:space="0" w:color="auto"/>
          <w:right w:val="single" w:sz="8" w:space="0" w:color="auto"/>
          <w:insideH w:val="dotted" w:sz="4" w:space="0" w:color="auto"/>
          <w:insideV w:val="dotted" w:sz="4" w:space="0" w:color="auto"/>
        </w:tblBorders>
        <w:tblLook w:val="04A0" w:firstRow="1" w:lastRow="0" w:firstColumn="1" w:lastColumn="0" w:noHBand="0" w:noVBand="1"/>
      </w:tblPr>
      <w:tblGrid>
        <w:gridCol w:w="1979"/>
        <w:gridCol w:w="1419"/>
        <w:gridCol w:w="2178"/>
        <w:gridCol w:w="1591"/>
        <w:gridCol w:w="1559"/>
        <w:gridCol w:w="1434"/>
      </w:tblGrid>
      <w:tr w:rsidR="005D0F5B" w:rsidRPr="005D0F5B" w:rsidTr="00EE6517">
        <w:trPr>
          <w:trHeight w:val="390"/>
          <w:jc w:val="center"/>
        </w:trPr>
        <w:tc>
          <w:tcPr>
            <w:tcW w:w="1979" w:type="dxa"/>
            <w:shd w:val="clear" w:color="auto" w:fill="auto"/>
            <w:vAlign w:val="center"/>
            <w:hideMark/>
          </w:tcPr>
          <w:p w:rsidR="005D0F5B" w:rsidRPr="005D0F5B" w:rsidRDefault="005D0F5B" w:rsidP="005D0F5B">
            <w:pPr>
              <w:spacing w:after="0" w:line="240" w:lineRule="auto"/>
              <w:jc w:val="both"/>
              <w:rPr>
                <w:rFonts w:ascii="Times New Roman" w:eastAsia="Times New Roman" w:hAnsi="Times New Roman" w:cs="Times New Roman"/>
                <w:color w:val="000000"/>
                <w:sz w:val="24"/>
                <w:szCs w:val="24"/>
                <w:lang w:eastAsia="ru-RU"/>
              </w:rPr>
            </w:pPr>
            <w:r w:rsidRPr="005D0F5B">
              <w:rPr>
                <w:rFonts w:ascii="Times New Roman" w:eastAsia="Times New Roman" w:hAnsi="Times New Roman" w:cs="Times New Roman"/>
                <w:color w:val="000000"/>
                <w:sz w:val="24"/>
                <w:szCs w:val="24"/>
                <w:lang w:eastAsia="ru-RU"/>
              </w:rPr>
              <w:t>Т</w:t>
            </w:r>
            <w:r w:rsidRPr="005D0F5B">
              <w:rPr>
                <w:rFonts w:ascii="Times New Roman" w:eastAsia="Times New Roman" w:hAnsi="Times New Roman" w:cs="Times New Roman"/>
                <w:color w:val="000000"/>
                <w:sz w:val="24"/>
                <w:szCs w:val="24"/>
                <w:vertAlign w:val="superscript"/>
                <w:lang w:eastAsia="ru-RU"/>
              </w:rPr>
              <w:t>о</w:t>
            </w:r>
            <w:r w:rsidRPr="005D0F5B">
              <w:rPr>
                <w:rFonts w:ascii="Times New Roman" w:eastAsia="Times New Roman" w:hAnsi="Times New Roman" w:cs="Times New Roman"/>
                <w:color w:val="000000"/>
                <w:sz w:val="24"/>
                <w:szCs w:val="24"/>
                <w:lang w:eastAsia="ru-RU"/>
              </w:rPr>
              <w:t>н</w:t>
            </w:r>
          </w:p>
        </w:tc>
        <w:tc>
          <w:tcPr>
            <w:tcW w:w="1419" w:type="dxa"/>
            <w:shd w:val="clear" w:color="auto" w:fill="auto"/>
            <w:vAlign w:val="center"/>
            <w:hideMark/>
          </w:tcPr>
          <w:p w:rsidR="005D0F5B" w:rsidRPr="005D0F5B" w:rsidRDefault="005D0F5B" w:rsidP="005D0F5B">
            <w:pPr>
              <w:spacing w:after="0" w:line="240" w:lineRule="auto"/>
              <w:jc w:val="both"/>
              <w:rPr>
                <w:rFonts w:ascii="Times New Roman" w:eastAsia="Times New Roman" w:hAnsi="Times New Roman" w:cs="Times New Roman"/>
                <w:color w:val="000000"/>
                <w:sz w:val="24"/>
                <w:szCs w:val="24"/>
                <w:lang w:eastAsia="ru-RU"/>
              </w:rPr>
            </w:pPr>
            <w:r w:rsidRPr="005D0F5B">
              <w:rPr>
                <w:rFonts w:ascii="Times New Roman" w:eastAsia="Times New Roman" w:hAnsi="Times New Roman" w:cs="Times New Roman"/>
                <w:color w:val="000000"/>
                <w:sz w:val="24"/>
                <w:szCs w:val="24"/>
                <w:lang w:eastAsia="ru-RU"/>
              </w:rPr>
              <w:t>Т</w:t>
            </w:r>
            <w:r w:rsidRPr="005D0F5B">
              <w:rPr>
                <w:rFonts w:ascii="Times New Roman" w:eastAsia="Times New Roman" w:hAnsi="Times New Roman" w:cs="Times New Roman"/>
                <w:color w:val="000000"/>
                <w:sz w:val="24"/>
                <w:szCs w:val="24"/>
                <w:vertAlign w:val="superscript"/>
                <w:lang w:eastAsia="ru-RU"/>
              </w:rPr>
              <w:t>о</w:t>
            </w:r>
            <w:r w:rsidRPr="005D0F5B">
              <w:rPr>
                <w:rFonts w:ascii="Times New Roman" w:eastAsia="Times New Roman" w:hAnsi="Times New Roman" w:cs="Times New Roman"/>
                <w:color w:val="000000"/>
                <w:sz w:val="24"/>
                <w:szCs w:val="24"/>
                <w:lang w:eastAsia="ru-RU"/>
              </w:rPr>
              <w:t>пр.</w:t>
            </w:r>
          </w:p>
        </w:tc>
        <w:tc>
          <w:tcPr>
            <w:tcW w:w="2178" w:type="dxa"/>
            <w:shd w:val="clear" w:color="auto" w:fill="auto"/>
            <w:vAlign w:val="center"/>
            <w:hideMark/>
          </w:tcPr>
          <w:p w:rsidR="005D0F5B" w:rsidRPr="005D0F5B" w:rsidRDefault="005D0F5B" w:rsidP="005D0F5B">
            <w:pPr>
              <w:spacing w:after="0" w:line="240" w:lineRule="auto"/>
              <w:jc w:val="both"/>
              <w:rPr>
                <w:rFonts w:ascii="Times New Roman" w:eastAsia="Times New Roman" w:hAnsi="Times New Roman" w:cs="Times New Roman"/>
                <w:color w:val="000000"/>
                <w:sz w:val="24"/>
                <w:szCs w:val="24"/>
                <w:lang w:eastAsia="ru-RU"/>
              </w:rPr>
            </w:pPr>
            <w:r w:rsidRPr="005D0F5B">
              <w:rPr>
                <w:rFonts w:ascii="Times New Roman" w:eastAsia="Times New Roman" w:hAnsi="Times New Roman" w:cs="Times New Roman"/>
                <w:color w:val="000000"/>
                <w:sz w:val="24"/>
                <w:szCs w:val="24"/>
                <w:lang w:eastAsia="ru-RU"/>
              </w:rPr>
              <w:t>Т</w:t>
            </w:r>
            <w:r w:rsidRPr="005D0F5B">
              <w:rPr>
                <w:rFonts w:ascii="Times New Roman" w:eastAsia="Times New Roman" w:hAnsi="Times New Roman" w:cs="Times New Roman"/>
                <w:color w:val="000000"/>
                <w:sz w:val="24"/>
                <w:szCs w:val="24"/>
                <w:vertAlign w:val="superscript"/>
                <w:lang w:eastAsia="ru-RU"/>
              </w:rPr>
              <w:t>о</w:t>
            </w:r>
            <w:r w:rsidRPr="005D0F5B">
              <w:rPr>
                <w:rFonts w:ascii="Times New Roman" w:eastAsia="Times New Roman" w:hAnsi="Times New Roman" w:cs="Times New Roman"/>
                <w:color w:val="000000"/>
                <w:sz w:val="24"/>
                <w:szCs w:val="24"/>
                <w:lang w:eastAsia="ru-RU"/>
              </w:rPr>
              <w:t>обр.</w:t>
            </w:r>
          </w:p>
        </w:tc>
        <w:tc>
          <w:tcPr>
            <w:tcW w:w="1591" w:type="dxa"/>
            <w:shd w:val="clear" w:color="auto" w:fill="auto"/>
            <w:vAlign w:val="center"/>
            <w:hideMark/>
          </w:tcPr>
          <w:p w:rsidR="005D0F5B" w:rsidRPr="005D0F5B" w:rsidRDefault="005D0F5B" w:rsidP="005D0F5B">
            <w:pPr>
              <w:spacing w:after="0" w:line="240" w:lineRule="auto"/>
              <w:jc w:val="both"/>
              <w:rPr>
                <w:rFonts w:ascii="Times New Roman" w:eastAsia="Times New Roman" w:hAnsi="Times New Roman" w:cs="Times New Roman"/>
                <w:color w:val="000000"/>
                <w:sz w:val="24"/>
                <w:szCs w:val="24"/>
                <w:lang w:eastAsia="ru-RU"/>
              </w:rPr>
            </w:pPr>
            <w:r w:rsidRPr="005D0F5B">
              <w:rPr>
                <w:rFonts w:ascii="Times New Roman" w:eastAsia="Times New Roman" w:hAnsi="Times New Roman" w:cs="Times New Roman"/>
                <w:color w:val="000000"/>
                <w:sz w:val="24"/>
                <w:szCs w:val="24"/>
                <w:lang w:eastAsia="ru-RU"/>
              </w:rPr>
              <w:t>Т</w:t>
            </w:r>
            <w:r w:rsidRPr="005D0F5B">
              <w:rPr>
                <w:rFonts w:ascii="Times New Roman" w:eastAsia="Times New Roman" w:hAnsi="Times New Roman" w:cs="Times New Roman"/>
                <w:color w:val="000000"/>
                <w:sz w:val="24"/>
                <w:szCs w:val="24"/>
                <w:vertAlign w:val="superscript"/>
                <w:lang w:eastAsia="ru-RU"/>
              </w:rPr>
              <w:t>о</w:t>
            </w:r>
            <w:r w:rsidRPr="005D0F5B">
              <w:rPr>
                <w:rFonts w:ascii="Times New Roman" w:eastAsia="Times New Roman" w:hAnsi="Times New Roman" w:cs="Times New Roman"/>
                <w:color w:val="000000"/>
                <w:sz w:val="24"/>
                <w:szCs w:val="24"/>
                <w:lang w:eastAsia="ru-RU"/>
              </w:rPr>
              <w:t>н.</w:t>
            </w:r>
          </w:p>
        </w:tc>
        <w:tc>
          <w:tcPr>
            <w:tcW w:w="1559" w:type="dxa"/>
            <w:shd w:val="clear" w:color="auto" w:fill="auto"/>
            <w:vAlign w:val="center"/>
            <w:hideMark/>
          </w:tcPr>
          <w:p w:rsidR="005D0F5B" w:rsidRPr="005D0F5B" w:rsidRDefault="005D0F5B" w:rsidP="005D0F5B">
            <w:pPr>
              <w:spacing w:after="0" w:line="240" w:lineRule="auto"/>
              <w:jc w:val="both"/>
              <w:rPr>
                <w:rFonts w:ascii="Times New Roman" w:eastAsia="Times New Roman" w:hAnsi="Times New Roman" w:cs="Times New Roman"/>
                <w:color w:val="000000"/>
                <w:sz w:val="24"/>
                <w:szCs w:val="24"/>
                <w:lang w:eastAsia="ru-RU"/>
              </w:rPr>
            </w:pPr>
            <w:r w:rsidRPr="005D0F5B">
              <w:rPr>
                <w:rFonts w:ascii="Times New Roman" w:eastAsia="Times New Roman" w:hAnsi="Times New Roman" w:cs="Times New Roman"/>
                <w:color w:val="000000"/>
                <w:sz w:val="24"/>
                <w:szCs w:val="24"/>
                <w:lang w:eastAsia="ru-RU"/>
              </w:rPr>
              <w:t>Т</w:t>
            </w:r>
            <w:r w:rsidRPr="005D0F5B">
              <w:rPr>
                <w:rFonts w:ascii="Times New Roman" w:eastAsia="Times New Roman" w:hAnsi="Times New Roman" w:cs="Times New Roman"/>
                <w:color w:val="000000"/>
                <w:sz w:val="24"/>
                <w:szCs w:val="24"/>
                <w:vertAlign w:val="superscript"/>
                <w:lang w:eastAsia="ru-RU"/>
              </w:rPr>
              <w:t>о</w:t>
            </w:r>
            <w:r w:rsidRPr="005D0F5B">
              <w:rPr>
                <w:rFonts w:ascii="Times New Roman" w:eastAsia="Times New Roman" w:hAnsi="Times New Roman" w:cs="Times New Roman"/>
                <w:color w:val="000000"/>
                <w:sz w:val="24"/>
                <w:szCs w:val="24"/>
                <w:lang w:eastAsia="ru-RU"/>
              </w:rPr>
              <w:t>пр.</w:t>
            </w:r>
          </w:p>
        </w:tc>
        <w:tc>
          <w:tcPr>
            <w:tcW w:w="1434" w:type="dxa"/>
            <w:shd w:val="clear" w:color="auto" w:fill="auto"/>
            <w:vAlign w:val="center"/>
            <w:hideMark/>
          </w:tcPr>
          <w:p w:rsidR="005D0F5B" w:rsidRPr="005D0F5B" w:rsidRDefault="005D0F5B" w:rsidP="005D0F5B">
            <w:pPr>
              <w:spacing w:after="0" w:line="240" w:lineRule="auto"/>
              <w:jc w:val="both"/>
              <w:rPr>
                <w:rFonts w:ascii="Times New Roman" w:eastAsia="Times New Roman" w:hAnsi="Times New Roman" w:cs="Times New Roman"/>
                <w:color w:val="000000"/>
                <w:sz w:val="24"/>
                <w:szCs w:val="24"/>
                <w:lang w:eastAsia="ru-RU"/>
              </w:rPr>
            </w:pPr>
            <w:r w:rsidRPr="005D0F5B">
              <w:rPr>
                <w:rFonts w:ascii="Times New Roman" w:eastAsia="Times New Roman" w:hAnsi="Times New Roman" w:cs="Times New Roman"/>
                <w:color w:val="000000"/>
                <w:sz w:val="24"/>
                <w:szCs w:val="24"/>
                <w:lang w:eastAsia="ru-RU"/>
              </w:rPr>
              <w:t>Т</w:t>
            </w:r>
            <w:r w:rsidRPr="005D0F5B">
              <w:rPr>
                <w:rFonts w:ascii="Times New Roman" w:eastAsia="Times New Roman" w:hAnsi="Times New Roman" w:cs="Times New Roman"/>
                <w:color w:val="000000"/>
                <w:sz w:val="24"/>
                <w:szCs w:val="24"/>
                <w:vertAlign w:val="superscript"/>
                <w:lang w:eastAsia="ru-RU"/>
              </w:rPr>
              <w:t>о</w:t>
            </w:r>
            <w:r w:rsidRPr="005D0F5B">
              <w:rPr>
                <w:rFonts w:ascii="Times New Roman" w:eastAsia="Times New Roman" w:hAnsi="Times New Roman" w:cs="Times New Roman"/>
                <w:color w:val="000000"/>
                <w:sz w:val="24"/>
                <w:szCs w:val="24"/>
                <w:lang w:eastAsia="ru-RU"/>
              </w:rPr>
              <w:t>обр.</w:t>
            </w:r>
          </w:p>
        </w:tc>
      </w:tr>
      <w:tr w:rsidR="005D0F5B" w:rsidRPr="005D0F5B" w:rsidTr="00EE6517">
        <w:trPr>
          <w:trHeight w:val="315"/>
          <w:jc w:val="center"/>
        </w:trPr>
        <w:tc>
          <w:tcPr>
            <w:tcW w:w="1979" w:type="dxa"/>
            <w:shd w:val="clear" w:color="auto" w:fill="auto"/>
            <w:vAlign w:val="center"/>
            <w:hideMark/>
          </w:tcPr>
          <w:p w:rsidR="005D0F5B" w:rsidRPr="005D0F5B" w:rsidRDefault="005D0F5B" w:rsidP="005D0F5B">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Pr="005D0F5B">
              <w:rPr>
                <w:rFonts w:ascii="Times New Roman" w:eastAsia="Times New Roman" w:hAnsi="Times New Roman" w:cs="Times New Roman"/>
                <w:color w:val="000000"/>
                <w:sz w:val="24"/>
                <w:szCs w:val="24"/>
                <w:lang w:eastAsia="ru-RU"/>
              </w:rPr>
              <w:t>8</w:t>
            </w:r>
          </w:p>
        </w:tc>
        <w:tc>
          <w:tcPr>
            <w:tcW w:w="1419" w:type="dxa"/>
            <w:shd w:val="clear" w:color="auto" w:fill="auto"/>
            <w:vAlign w:val="center"/>
            <w:hideMark/>
          </w:tcPr>
          <w:p w:rsidR="005D0F5B" w:rsidRPr="005D0F5B" w:rsidRDefault="005D0F5B" w:rsidP="005D0F5B">
            <w:pPr>
              <w:spacing w:after="0" w:line="240" w:lineRule="auto"/>
              <w:jc w:val="center"/>
              <w:rPr>
                <w:rFonts w:ascii="Times New Roman" w:eastAsia="Times New Roman" w:hAnsi="Times New Roman" w:cs="Times New Roman"/>
                <w:color w:val="000000"/>
                <w:sz w:val="24"/>
                <w:szCs w:val="24"/>
                <w:lang w:eastAsia="ru-RU"/>
              </w:rPr>
            </w:pPr>
            <w:r w:rsidRPr="005D0F5B">
              <w:rPr>
                <w:rFonts w:ascii="Times New Roman" w:eastAsia="Times New Roman" w:hAnsi="Times New Roman" w:cs="Times New Roman"/>
                <w:color w:val="000000"/>
                <w:sz w:val="24"/>
                <w:szCs w:val="24"/>
                <w:lang w:eastAsia="ru-RU"/>
              </w:rPr>
              <w:t>44,2</w:t>
            </w:r>
          </w:p>
        </w:tc>
        <w:tc>
          <w:tcPr>
            <w:tcW w:w="2178" w:type="dxa"/>
            <w:shd w:val="clear" w:color="auto" w:fill="auto"/>
            <w:vAlign w:val="center"/>
            <w:hideMark/>
          </w:tcPr>
          <w:p w:rsidR="005D0F5B" w:rsidRPr="005D0F5B" w:rsidRDefault="005D0F5B" w:rsidP="005D0F5B">
            <w:pPr>
              <w:spacing w:after="0" w:line="240" w:lineRule="auto"/>
              <w:jc w:val="center"/>
              <w:rPr>
                <w:rFonts w:ascii="Times New Roman" w:eastAsia="Times New Roman" w:hAnsi="Times New Roman" w:cs="Times New Roman"/>
                <w:color w:val="000000"/>
                <w:sz w:val="24"/>
                <w:szCs w:val="24"/>
                <w:lang w:eastAsia="ru-RU"/>
              </w:rPr>
            </w:pPr>
            <w:r w:rsidRPr="005D0F5B">
              <w:rPr>
                <w:rFonts w:ascii="Times New Roman" w:eastAsia="Times New Roman" w:hAnsi="Times New Roman" w:cs="Times New Roman"/>
                <w:color w:val="000000"/>
                <w:sz w:val="24"/>
                <w:szCs w:val="24"/>
                <w:lang w:eastAsia="ru-RU"/>
              </w:rPr>
              <w:t>38,1</w:t>
            </w:r>
          </w:p>
        </w:tc>
        <w:tc>
          <w:tcPr>
            <w:tcW w:w="1591" w:type="dxa"/>
            <w:shd w:val="clear" w:color="auto" w:fill="auto"/>
            <w:vAlign w:val="center"/>
            <w:hideMark/>
          </w:tcPr>
          <w:p w:rsidR="005D0F5B" w:rsidRPr="005D0F5B" w:rsidRDefault="005D0F5B" w:rsidP="005D0F5B">
            <w:pPr>
              <w:spacing w:after="0" w:line="240" w:lineRule="auto"/>
              <w:jc w:val="center"/>
              <w:rPr>
                <w:rFonts w:ascii="Times New Roman" w:eastAsia="Times New Roman" w:hAnsi="Times New Roman" w:cs="Times New Roman"/>
                <w:color w:val="000000"/>
                <w:sz w:val="24"/>
                <w:szCs w:val="24"/>
                <w:lang w:eastAsia="ru-RU"/>
              </w:rPr>
            </w:pPr>
            <w:r w:rsidRPr="005D0F5B">
              <w:rPr>
                <w:rFonts w:ascii="Times New Roman" w:eastAsia="Times New Roman" w:hAnsi="Times New Roman" w:cs="Times New Roman"/>
                <w:color w:val="000000"/>
                <w:sz w:val="24"/>
                <w:szCs w:val="24"/>
                <w:lang w:eastAsia="ru-RU"/>
              </w:rPr>
              <w:t>-11</w:t>
            </w:r>
          </w:p>
        </w:tc>
        <w:tc>
          <w:tcPr>
            <w:tcW w:w="1559" w:type="dxa"/>
            <w:shd w:val="clear" w:color="auto" w:fill="auto"/>
            <w:vAlign w:val="center"/>
            <w:hideMark/>
          </w:tcPr>
          <w:p w:rsidR="005D0F5B" w:rsidRPr="005D0F5B" w:rsidRDefault="005D0F5B" w:rsidP="005D0F5B">
            <w:pPr>
              <w:spacing w:after="0" w:line="240" w:lineRule="auto"/>
              <w:jc w:val="center"/>
              <w:rPr>
                <w:rFonts w:ascii="Times New Roman" w:eastAsia="Times New Roman" w:hAnsi="Times New Roman" w:cs="Times New Roman"/>
                <w:color w:val="000000"/>
                <w:sz w:val="24"/>
                <w:szCs w:val="24"/>
                <w:lang w:eastAsia="ru-RU"/>
              </w:rPr>
            </w:pPr>
            <w:r w:rsidRPr="005D0F5B">
              <w:rPr>
                <w:rFonts w:ascii="Times New Roman" w:eastAsia="Times New Roman" w:hAnsi="Times New Roman" w:cs="Times New Roman"/>
                <w:color w:val="000000"/>
                <w:sz w:val="24"/>
                <w:szCs w:val="24"/>
                <w:lang w:eastAsia="ru-RU"/>
              </w:rPr>
              <w:t>71,9</w:t>
            </w:r>
          </w:p>
        </w:tc>
        <w:tc>
          <w:tcPr>
            <w:tcW w:w="1434" w:type="dxa"/>
            <w:shd w:val="clear" w:color="auto" w:fill="auto"/>
            <w:vAlign w:val="center"/>
            <w:hideMark/>
          </w:tcPr>
          <w:p w:rsidR="005D0F5B" w:rsidRPr="005D0F5B" w:rsidRDefault="005D0F5B" w:rsidP="005D0F5B">
            <w:pPr>
              <w:spacing w:after="0" w:line="240" w:lineRule="auto"/>
              <w:jc w:val="center"/>
              <w:rPr>
                <w:rFonts w:ascii="Times New Roman" w:eastAsia="Times New Roman" w:hAnsi="Times New Roman" w:cs="Times New Roman"/>
                <w:color w:val="000000"/>
                <w:sz w:val="24"/>
                <w:szCs w:val="24"/>
                <w:lang w:eastAsia="ru-RU"/>
              </w:rPr>
            </w:pPr>
            <w:r w:rsidRPr="005D0F5B">
              <w:rPr>
                <w:rFonts w:ascii="Times New Roman" w:eastAsia="Times New Roman" w:hAnsi="Times New Roman" w:cs="Times New Roman"/>
                <w:color w:val="000000"/>
                <w:sz w:val="24"/>
                <w:szCs w:val="24"/>
                <w:lang w:eastAsia="ru-RU"/>
              </w:rPr>
              <w:t>56,0</w:t>
            </w:r>
          </w:p>
        </w:tc>
      </w:tr>
      <w:tr w:rsidR="005D0F5B" w:rsidRPr="005D0F5B" w:rsidTr="00EE6517">
        <w:trPr>
          <w:trHeight w:val="315"/>
          <w:jc w:val="center"/>
        </w:trPr>
        <w:tc>
          <w:tcPr>
            <w:tcW w:w="1979" w:type="dxa"/>
            <w:shd w:val="clear" w:color="auto" w:fill="auto"/>
            <w:vAlign w:val="center"/>
            <w:hideMark/>
          </w:tcPr>
          <w:p w:rsidR="005D0F5B" w:rsidRPr="005D0F5B" w:rsidRDefault="005D0F5B" w:rsidP="005D0F5B">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Pr="005D0F5B">
              <w:rPr>
                <w:rFonts w:ascii="Times New Roman" w:eastAsia="Times New Roman" w:hAnsi="Times New Roman" w:cs="Times New Roman"/>
                <w:color w:val="000000"/>
                <w:sz w:val="24"/>
                <w:szCs w:val="24"/>
                <w:lang w:eastAsia="ru-RU"/>
              </w:rPr>
              <w:t>7</w:t>
            </w:r>
          </w:p>
        </w:tc>
        <w:tc>
          <w:tcPr>
            <w:tcW w:w="1419" w:type="dxa"/>
            <w:shd w:val="clear" w:color="auto" w:fill="auto"/>
            <w:vAlign w:val="center"/>
            <w:hideMark/>
          </w:tcPr>
          <w:p w:rsidR="005D0F5B" w:rsidRPr="005D0F5B" w:rsidRDefault="005D0F5B" w:rsidP="005D0F5B">
            <w:pPr>
              <w:spacing w:after="0" w:line="240" w:lineRule="auto"/>
              <w:jc w:val="center"/>
              <w:rPr>
                <w:rFonts w:ascii="Times New Roman" w:eastAsia="Times New Roman" w:hAnsi="Times New Roman" w:cs="Times New Roman"/>
                <w:color w:val="000000"/>
                <w:sz w:val="24"/>
                <w:szCs w:val="24"/>
                <w:lang w:eastAsia="ru-RU"/>
              </w:rPr>
            </w:pPr>
            <w:r w:rsidRPr="005D0F5B">
              <w:rPr>
                <w:rFonts w:ascii="Times New Roman" w:eastAsia="Times New Roman" w:hAnsi="Times New Roman" w:cs="Times New Roman"/>
                <w:color w:val="000000"/>
                <w:sz w:val="24"/>
                <w:szCs w:val="24"/>
                <w:lang w:eastAsia="ru-RU"/>
              </w:rPr>
              <w:t>45,8</w:t>
            </w:r>
          </w:p>
        </w:tc>
        <w:tc>
          <w:tcPr>
            <w:tcW w:w="2178" w:type="dxa"/>
            <w:shd w:val="clear" w:color="auto" w:fill="auto"/>
            <w:vAlign w:val="center"/>
            <w:hideMark/>
          </w:tcPr>
          <w:p w:rsidR="005D0F5B" w:rsidRPr="005D0F5B" w:rsidRDefault="005D0F5B" w:rsidP="005D0F5B">
            <w:pPr>
              <w:spacing w:after="0" w:line="240" w:lineRule="auto"/>
              <w:jc w:val="center"/>
              <w:rPr>
                <w:rFonts w:ascii="Times New Roman" w:eastAsia="Times New Roman" w:hAnsi="Times New Roman" w:cs="Times New Roman"/>
                <w:color w:val="000000"/>
                <w:sz w:val="24"/>
                <w:szCs w:val="24"/>
                <w:lang w:eastAsia="ru-RU"/>
              </w:rPr>
            </w:pPr>
            <w:r w:rsidRPr="005D0F5B">
              <w:rPr>
                <w:rFonts w:ascii="Times New Roman" w:eastAsia="Times New Roman" w:hAnsi="Times New Roman" w:cs="Times New Roman"/>
                <w:color w:val="000000"/>
                <w:sz w:val="24"/>
                <w:szCs w:val="24"/>
                <w:lang w:eastAsia="ru-RU"/>
              </w:rPr>
              <w:t>39,2</w:t>
            </w:r>
          </w:p>
        </w:tc>
        <w:tc>
          <w:tcPr>
            <w:tcW w:w="1591" w:type="dxa"/>
            <w:shd w:val="clear" w:color="auto" w:fill="auto"/>
            <w:vAlign w:val="center"/>
            <w:hideMark/>
          </w:tcPr>
          <w:p w:rsidR="005D0F5B" w:rsidRPr="005D0F5B" w:rsidRDefault="005D0F5B" w:rsidP="005D0F5B">
            <w:pPr>
              <w:spacing w:after="0" w:line="240" w:lineRule="auto"/>
              <w:jc w:val="center"/>
              <w:rPr>
                <w:rFonts w:ascii="Times New Roman" w:eastAsia="Times New Roman" w:hAnsi="Times New Roman" w:cs="Times New Roman"/>
                <w:color w:val="000000"/>
                <w:sz w:val="24"/>
                <w:szCs w:val="24"/>
                <w:lang w:eastAsia="ru-RU"/>
              </w:rPr>
            </w:pPr>
            <w:r w:rsidRPr="005D0F5B">
              <w:rPr>
                <w:rFonts w:ascii="Times New Roman" w:eastAsia="Times New Roman" w:hAnsi="Times New Roman" w:cs="Times New Roman"/>
                <w:color w:val="000000"/>
                <w:sz w:val="24"/>
                <w:szCs w:val="24"/>
                <w:lang w:eastAsia="ru-RU"/>
              </w:rPr>
              <w:t>-12</w:t>
            </w:r>
          </w:p>
        </w:tc>
        <w:tc>
          <w:tcPr>
            <w:tcW w:w="1559" w:type="dxa"/>
            <w:shd w:val="clear" w:color="auto" w:fill="auto"/>
            <w:vAlign w:val="center"/>
            <w:hideMark/>
          </w:tcPr>
          <w:p w:rsidR="005D0F5B" w:rsidRPr="005D0F5B" w:rsidRDefault="005D0F5B" w:rsidP="005D0F5B">
            <w:pPr>
              <w:spacing w:after="0" w:line="240" w:lineRule="auto"/>
              <w:jc w:val="center"/>
              <w:rPr>
                <w:rFonts w:ascii="Times New Roman" w:eastAsia="Times New Roman" w:hAnsi="Times New Roman" w:cs="Times New Roman"/>
                <w:color w:val="000000"/>
                <w:sz w:val="24"/>
                <w:szCs w:val="24"/>
                <w:lang w:eastAsia="ru-RU"/>
              </w:rPr>
            </w:pPr>
            <w:r w:rsidRPr="005D0F5B">
              <w:rPr>
                <w:rFonts w:ascii="Times New Roman" w:eastAsia="Times New Roman" w:hAnsi="Times New Roman" w:cs="Times New Roman"/>
                <w:color w:val="000000"/>
                <w:sz w:val="24"/>
                <w:szCs w:val="24"/>
                <w:lang w:eastAsia="ru-RU"/>
              </w:rPr>
              <w:t>73,2</w:t>
            </w:r>
          </w:p>
        </w:tc>
        <w:tc>
          <w:tcPr>
            <w:tcW w:w="1434" w:type="dxa"/>
            <w:shd w:val="clear" w:color="auto" w:fill="auto"/>
            <w:vAlign w:val="center"/>
            <w:hideMark/>
          </w:tcPr>
          <w:p w:rsidR="005D0F5B" w:rsidRPr="005D0F5B" w:rsidRDefault="005D0F5B" w:rsidP="005D0F5B">
            <w:pPr>
              <w:spacing w:after="0" w:line="240" w:lineRule="auto"/>
              <w:jc w:val="center"/>
              <w:rPr>
                <w:rFonts w:ascii="Times New Roman" w:eastAsia="Times New Roman" w:hAnsi="Times New Roman" w:cs="Times New Roman"/>
                <w:color w:val="000000"/>
                <w:sz w:val="24"/>
                <w:szCs w:val="24"/>
                <w:lang w:eastAsia="ru-RU"/>
              </w:rPr>
            </w:pPr>
            <w:r w:rsidRPr="005D0F5B">
              <w:rPr>
                <w:rFonts w:ascii="Times New Roman" w:eastAsia="Times New Roman" w:hAnsi="Times New Roman" w:cs="Times New Roman"/>
                <w:color w:val="000000"/>
                <w:sz w:val="24"/>
                <w:szCs w:val="24"/>
                <w:lang w:eastAsia="ru-RU"/>
              </w:rPr>
              <w:t>56,9</w:t>
            </w:r>
          </w:p>
        </w:tc>
      </w:tr>
      <w:tr w:rsidR="005D0F5B" w:rsidRPr="005D0F5B" w:rsidTr="00EE6517">
        <w:trPr>
          <w:trHeight w:val="315"/>
          <w:jc w:val="center"/>
        </w:trPr>
        <w:tc>
          <w:tcPr>
            <w:tcW w:w="1979" w:type="dxa"/>
            <w:shd w:val="clear" w:color="auto" w:fill="auto"/>
            <w:vAlign w:val="center"/>
            <w:hideMark/>
          </w:tcPr>
          <w:p w:rsidR="005D0F5B" w:rsidRPr="005D0F5B" w:rsidRDefault="005D0F5B" w:rsidP="005D0F5B">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Pr="005D0F5B">
              <w:rPr>
                <w:rFonts w:ascii="Times New Roman" w:eastAsia="Times New Roman" w:hAnsi="Times New Roman" w:cs="Times New Roman"/>
                <w:color w:val="000000"/>
                <w:sz w:val="24"/>
                <w:szCs w:val="24"/>
                <w:lang w:eastAsia="ru-RU"/>
              </w:rPr>
              <w:t>6</w:t>
            </w:r>
          </w:p>
        </w:tc>
        <w:tc>
          <w:tcPr>
            <w:tcW w:w="1419" w:type="dxa"/>
            <w:shd w:val="clear" w:color="auto" w:fill="auto"/>
            <w:vAlign w:val="center"/>
            <w:hideMark/>
          </w:tcPr>
          <w:p w:rsidR="005D0F5B" w:rsidRPr="005D0F5B" w:rsidRDefault="005D0F5B" w:rsidP="005D0F5B">
            <w:pPr>
              <w:spacing w:after="0" w:line="240" w:lineRule="auto"/>
              <w:jc w:val="center"/>
              <w:rPr>
                <w:rFonts w:ascii="Times New Roman" w:eastAsia="Times New Roman" w:hAnsi="Times New Roman" w:cs="Times New Roman"/>
                <w:color w:val="000000"/>
                <w:sz w:val="24"/>
                <w:szCs w:val="24"/>
                <w:lang w:eastAsia="ru-RU"/>
              </w:rPr>
            </w:pPr>
            <w:r w:rsidRPr="005D0F5B">
              <w:rPr>
                <w:rFonts w:ascii="Times New Roman" w:eastAsia="Times New Roman" w:hAnsi="Times New Roman" w:cs="Times New Roman"/>
                <w:color w:val="000000"/>
                <w:sz w:val="24"/>
                <w:szCs w:val="24"/>
                <w:lang w:eastAsia="ru-RU"/>
              </w:rPr>
              <w:t>47,4</w:t>
            </w:r>
          </w:p>
        </w:tc>
        <w:tc>
          <w:tcPr>
            <w:tcW w:w="2178" w:type="dxa"/>
            <w:shd w:val="clear" w:color="auto" w:fill="auto"/>
            <w:vAlign w:val="center"/>
            <w:hideMark/>
          </w:tcPr>
          <w:p w:rsidR="005D0F5B" w:rsidRPr="005D0F5B" w:rsidRDefault="005D0F5B" w:rsidP="005D0F5B">
            <w:pPr>
              <w:spacing w:after="0" w:line="240" w:lineRule="auto"/>
              <w:jc w:val="center"/>
              <w:rPr>
                <w:rFonts w:ascii="Times New Roman" w:eastAsia="Times New Roman" w:hAnsi="Times New Roman" w:cs="Times New Roman"/>
                <w:color w:val="000000"/>
                <w:sz w:val="24"/>
                <w:szCs w:val="24"/>
                <w:lang w:eastAsia="ru-RU"/>
              </w:rPr>
            </w:pPr>
            <w:r w:rsidRPr="005D0F5B">
              <w:rPr>
                <w:rFonts w:ascii="Times New Roman" w:eastAsia="Times New Roman" w:hAnsi="Times New Roman" w:cs="Times New Roman"/>
                <w:color w:val="000000"/>
                <w:sz w:val="24"/>
                <w:szCs w:val="24"/>
                <w:lang w:eastAsia="ru-RU"/>
              </w:rPr>
              <w:t>40,3</w:t>
            </w:r>
          </w:p>
        </w:tc>
        <w:tc>
          <w:tcPr>
            <w:tcW w:w="1591" w:type="dxa"/>
            <w:shd w:val="clear" w:color="auto" w:fill="auto"/>
            <w:vAlign w:val="center"/>
            <w:hideMark/>
          </w:tcPr>
          <w:p w:rsidR="005D0F5B" w:rsidRPr="005D0F5B" w:rsidRDefault="005D0F5B" w:rsidP="005D0F5B">
            <w:pPr>
              <w:spacing w:after="0" w:line="240" w:lineRule="auto"/>
              <w:jc w:val="center"/>
              <w:rPr>
                <w:rFonts w:ascii="Times New Roman" w:eastAsia="Times New Roman" w:hAnsi="Times New Roman" w:cs="Times New Roman"/>
                <w:color w:val="000000"/>
                <w:sz w:val="24"/>
                <w:szCs w:val="24"/>
                <w:lang w:eastAsia="ru-RU"/>
              </w:rPr>
            </w:pPr>
            <w:r w:rsidRPr="005D0F5B">
              <w:rPr>
                <w:rFonts w:ascii="Times New Roman" w:eastAsia="Times New Roman" w:hAnsi="Times New Roman" w:cs="Times New Roman"/>
                <w:color w:val="000000"/>
                <w:sz w:val="24"/>
                <w:szCs w:val="24"/>
                <w:lang w:eastAsia="ru-RU"/>
              </w:rPr>
              <w:t>-13</w:t>
            </w:r>
          </w:p>
        </w:tc>
        <w:tc>
          <w:tcPr>
            <w:tcW w:w="1559" w:type="dxa"/>
            <w:shd w:val="clear" w:color="auto" w:fill="auto"/>
            <w:vAlign w:val="center"/>
            <w:hideMark/>
          </w:tcPr>
          <w:p w:rsidR="005D0F5B" w:rsidRPr="005D0F5B" w:rsidRDefault="005D0F5B" w:rsidP="005D0F5B">
            <w:pPr>
              <w:spacing w:after="0" w:line="240" w:lineRule="auto"/>
              <w:jc w:val="center"/>
              <w:rPr>
                <w:rFonts w:ascii="Times New Roman" w:eastAsia="Times New Roman" w:hAnsi="Times New Roman" w:cs="Times New Roman"/>
                <w:color w:val="000000"/>
                <w:sz w:val="24"/>
                <w:szCs w:val="24"/>
                <w:lang w:eastAsia="ru-RU"/>
              </w:rPr>
            </w:pPr>
            <w:r w:rsidRPr="005D0F5B">
              <w:rPr>
                <w:rFonts w:ascii="Times New Roman" w:eastAsia="Times New Roman" w:hAnsi="Times New Roman" w:cs="Times New Roman"/>
                <w:color w:val="000000"/>
                <w:sz w:val="24"/>
                <w:szCs w:val="24"/>
                <w:lang w:eastAsia="ru-RU"/>
              </w:rPr>
              <w:t>74,5</w:t>
            </w:r>
          </w:p>
        </w:tc>
        <w:tc>
          <w:tcPr>
            <w:tcW w:w="1434" w:type="dxa"/>
            <w:shd w:val="clear" w:color="auto" w:fill="auto"/>
            <w:vAlign w:val="center"/>
            <w:hideMark/>
          </w:tcPr>
          <w:p w:rsidR="005D0F5B" w:rsidRPr="005D0F5B" w:rsidRDefault="005D0F5B" w:rsidP="005D0F5B">
            <w:pPr>
              <w:spacing w:after="0" w:line="240" w:lineRule="auto"/>
              <w:jc w:val="center"/>
              <w:rPr>
                <w:rFonts w:ascii="Times New Roman" w:eastAsia="Times New Roman" w:hAnsi="Times New Roman" w:cs="Times New Roman"/>
                <w:color w:val="000000"/>
                <w:sz w:val="24"/>
                <w:szCs w:val="24"/>
                <w:lang w:eastAsia="ru-RU"/>
              </w:rPr>
            </w:pPr>
            <w:r w:rsidRPr="005D0F5B">
              <w:rPr>
                <w:rFonts w:ascii="Times New Roman" w:eastAsia="Times New Roman" w:hAnsi="Times New Roman" w:cs="Times New Roman"/>
                <w:color w:val="000000"/>
                <w:sz w:val="24"/>
                <w:szCs w:val="24"/>
                <w:lang w:eastAsia="ru-RU"/>
              </w:rPr>
              <w:t>57,7</w:t>
            </w:r>
          </w:p>
        </w:tc>
      </w:tr>
      <w:tr w:rsidR="005D0F5B" w:rsidRPr="005D0F5B" w:rsidTr="00EE6517">
        <w:trPr>
          <w:trHeight w:val="315"/>
          <w:jc w:val="center"/>
        </w:trPr>
        <w:tc>
          <w:tcPr>
            <w:tcW w:w="1979" w:type="dxa"/>
            <w:shd w:val="clear" w:color="auto" w:fill="auto"/>
            <w:vAlign w:val="center"/>
            <w:hideMark/>
          </w:tcPr>
          <w:p w:rsidR="005D0F5B" w:rsidRPr="005D0F5B" w:rsidRDefault="005D0F5B" w:rsidP="005D0F5B">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w:t>
            </w:r>
          </w:p>
        </w:tc>
        <w:tc>
          <w:tcPr>
            <w:tcW w:w="1419" w:type="dxa"/>
            <w:shd w:val="clear" w:color="auto" w:fill="auto"/>
            <w:vAlign w:val="center"/>
            <w:hideMark/>
          </w:tcPr>
          <w:p w:rsidR="005D0F5B" w:rsidRPr="005D0F5B" w:rsidRDefault="005D0F5B" w:rsidP="005D0F5B">
            <w:pPr>
              <w:spacing w:after="0" w:line="240" w:lineRule="auto"/>
              <w:jc w:val="center"/>
              <w:rPr>
                <w:rFonts w:ascii="Times New Roman" w:eastAsia="Times New Roman" w:hAnsi="Times New Roman" w:cs="Times New Roman"/>
                <w:color w:val="000000"/>
                <w:sz w:val="24"/>
                <w:szCs w:val="24"/>
                <w:lang w:eastAsia="ru-RU"/>
              </w:rPr>
            </w:pPr>
            <w:r w:rsidRPr="005D0F5B">
              <w:rPr>
                <w:rFonts w:ascii="Times New Roman" w:eastAsia="Times New Roman" w:hAnsi="Times New Roman" w:cs="Times New Roman"/>
                <w:color w:val="000000"/>
                <w:sz w:val="24"/>
                <w:szCs w:val="24"/>
                <w:lang w:eastAsia="ru-RU"/>
              </w:rPr>
              <w:t>49,0</w:t>
            </w:r>
          </w:p>
        </w:tc>
        <w:tc>
          <w:tcPr>
            <w:tcW w:w="2178" w:type="dxa"/>
            <w:shd w:val="clear" w:color="auto" w:fill="auto"/>
            <w:vAlign w:val="center"/>
            <w:hideMark/>
          </w:tcPr>
          <w:p w:rsidR="005D0F5B" w:rsidRPr="005D0F5B" w:rsidRDefault="005D0F5B" w:rsidP="005D0F5B">
            <w:pPr>
              <w:spacing w:after="0" w:line="240" w:lineRule="auto"/>
              <w:jc w:val="center"/>
              <w:rPr>
                <w:rFonts w:ascii="Times New Roman" w:eastAsia="Times New Roman" w:hAnsi="Times New Roman" w:cs="Times New Roman"/>
                <w:color w:val="000000"/>
                <w:sz w:val="24"/>
                <w:szCs w:val="24"/>
                <w:lang w:eastAsia="ru-RU"/>
              </w:rPr>
            </w:pPr>
            <w:r w:rsidRPr="005D0F5B">
              <w:rPr>
                <w:rFonts w:ascii="Times New Roman" w:eastAsia="Times New Roman" w:hAnsi="Times New Roman" w:cs="Times New Roman"/>
                <w:color w:val="000000"/>
                <w:sz w:val="24"/>
                <w:szCs w:val="24"/>
                <w:lang w:eastAsia="ru-RU"/>
              </w:rPr>
              <w:t>41,3</w:t>
            </w:r>
          </w:p>
        </w:tc>
        <w:tc>
          <w:tcPr>
            <w:tcW w:w="1591" w:type="dxa"/>
            <w:shd w:val="clear" w:color="auto" w:fill="auto"/>
            <w:vAlign w:val="center"/>
            <w:hideMark/>
          </w:tcPr>
          <w:p w:rsidR="005D0F5B" w:rsidRPr="005D0F5B" w:rsidRDefault="005D0F5B" w:rsidP="005D0F5B">
            <w:pPr>
              <w:spacing w:after="0" w:line="240" w:lineRule="auto"/>
              <w:jc w:val="center"/>
              <w:rPr>
                <w:rFonts w:ascii="Times New Roman" w:eastAsia="Times New Roman" w:hAnsi="Times New Roman" w:cs="Times New Roman"/>
                <w:color w:val="000000"/>
                <w:sz w:val="24"/>
                <w:szCs w:val="24"/>
                <w:lang w:eastAsia="ru-RU"/>
              </w:rPr>
            </w:pPr>
            <w:r w:rsidRPr="005D0F5B">
              <w:rPr>
                <w:rFonts w:ascii="Times New Roman" w:eastAsia="Times New Roman" w:hAnsi="Times New Roman" w:cs="Times New Roman"/>
                <w:color w:val="000000"/>
                <w:sz w:val="24"/>
                <w:szCs w:val="24"/>
                <w:lang w:eastAsia="ru-RU"/>
              </w:rPr>
              <w:t>-14</w:t>
            </w:r>
          </w:p>
        </w:tc>
        <w:tc>
          <w:tcPr>
            <w:tcW w:w="1559" w:type="dxa"/>
            <w:shd w:val="clear" w:color="auto" w:fill="auto"/>
            <w:vAlign w:val="center"/>
            <w:hideMark/>
          </w:tcPr>
          <w:p w:rsidR="005D0F5B" w:rsidRPr="005D0F5B" w:rsidRDefault="005D0F5B" w:rsidP="005D0F5B">
            <w:pPr>
              <w:spacing w:after="0" w:line="240" w:lineRule="auto"/>
              <w:jc w:val="center"/>
              <w:rPr>
                <w:rFonts w:ascii="Times New Roman" w:eastAsia="Times New Roman" w:hAnsi="Times New Roman" w:cs="Times New Roman"/>
                <w:color w:val="000000"/>
                <w:sz w:val="24"/>
                <w:szCs w:val="24"/>
                <w:lang w:eastAsia="ru-RU"/>
              </w:rPr>
            </w:pPr>
            <w:r w:rsidRPr="005D0F5B">
              <w:rPr>
                <w:rFonts w:ascii="Times New Roman" w:eastAsia="Times New Roman" w:hAnsi="Times New Roman" w:cs="Times New Roman"/>
                <w:color w:val="000000"/>
                <w:sz w:val="24"/>
                <w:szCs w:val="24"/>
                <w:lang w:eastAsia="ru-RU"/>
              </w:rPr>
              <w:t>75,9</w:t>
            </w:r>
          </w:p>
        </w:tc>
        <w:tc>
          <w:tcPr>
            <w:tcW w:w="1434" w:type="dxa"/>
            <w:shd w:val="clear" w:color="auto" w:fill="auto"/>
            <w:vAlign w:val="center"/>
            <w:hideMark/>
          </w:tcPr>
          <w:p w:rsidR="005D0F5B" w:rsidRPr="005D0F5B" w:rsidRDefault="005D0F5B" w:rsidP="005D0F5B">
            <w:pPr>
              <w:spacing w:after="0" w:line="240" w:lineRule="auto"/>
              <w:jc w:val="center"/>
              <w:rPr>
                <w:rFonts w:ascii="Times New Roman" w:eastAsia="Times New Roman" w:hAnsi="Times New Roman" w:cs="Times New Roman"/>
                <w:color w:val="000000"/>
                <w:sz w:val="24"/>
                <w:szCs w:val="24"/>
                <w:lang w:eastAsia="ru-RU"/>
              </w:rPr>
            </w:pPr>
            <w:r w:rsidRPr="005D0F5B">
              <w:rPr>
                <w:rFonts w:ascii="Times New Roman" w:eastAsia="Times New Roman" w:hAnsi="Times New Roman" w:cs="Times New Roman"/>
                <w:color w:val="000000"/>
                <w:sz w:val="24"/>
                <w:szCs w:val="24"/>
                <w:lang w:eastAsia="ru-RU"/>
              </w:rPr>
              <w:t>58,5</w:t>
            </w:r>
          </w:p>
        </w:tc>
      </w:tr>
      <w:tr w:rsidR="005D0F5B" w:rsidRPr="005D0F5B" w:rsidTr="00EE6517">
        <w:trPr>
          <w:trHeight w:val="315"/>
          <w:jc w:val="center"/>
        </w:trPr>
        <w:tc>
          <w:tcPr>
            <w:tcW w:w="1979" w:type="dxa"/>
            <w:shd w:val="clear" w:color="auto" w:fill="auto"/>
            <w:vAlign w:val="center"/>
            <w:hideMark/>
          </w:tcPr>
          <w:p w:rsidR="005D0F5B" w:rsidRPr="005D0F5B" w:rsidRDefault="005D0F5B" w:rsidP="005D0F5B">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p>
        </w:tc>
        <w:tc>
          <w:tcPr>
            <w:tcW w:w="1419" w:type="dxa"/>
            <w:shd w:val="clear" w:color="auto" w:fill="auto"/>
            <w:vAlign w:val="center"/>
            <w:hideMark/>
          </w:tcPr>
          <w:p w:rsidR="005D0F5B" w:rsidRPr="005D0F5B" w:rsidRDefault="005D0F5B" w:rsidP="005D0F5B">
            <w:pPr>
              <w:spacing w:after="0" w:line="240" w:lineRule="auto"/>
              <w:jc w:val="center"/>
              <w:rPr>
                <w:rFonts w:ascii="Times New Roman" w:eastAsia="Times New Roman" w:hAnsi="Times New Roman" w:cs="Times New Roman"/>
                <w:color w:val="000000"/>
                <w:sz w:val="24"/>
                <w:szCs w:val="24"/>
                <w:lang w:eastAsia="ru-RU"/>
              </w:rPr>
            </w:pPr>
            <w:r w:rsidRPr="005D0F5B">
              <w:rPr>
                <w:rFonts w:ascii="Times New Roman" w:eastAsia="Times New Roman" w:hAnsi="Times New Roman" w:cs="Times New Roman"/>
                <w:color w:val="000000"/>
                <w:sz w:val="24"/>
                <w:szCs w:val="24"/>
                <w:lang w:eastAsia="ru-RU"/>
              </w:rPr>
              <w:t>50,5</w:t>
            </w:r>
          </w:p>
        </w:tc>
        <w:tc>
          <w:tcPr>
            <w:tcW w:w="2178" w:type="dxa"/>
            <w:shd w:val="clear" w:color="auto" w:fill="auto"/>
            <w:vAlign w:val="center"/>
            <w:hideMark/>
          </w:tcPr>
          <w:p w:rsidR="005D0F5B" w:rsidRPr="005D0F5B" w:rsidRDefault="005D0F5B" w:rsidP="005D0F5B">
            <w:pPr>
              <w:spacing w:after="0" w:line="240" w:lineRule="auto"/>
              <w:jc w:val="center"/>
              <w:rPr>
                <w:rFonts w:ascii="Times New Roman" w:eastAsia="Times New Roman" w:hAnsi="Times New Roman" w:cs="Times New Roman"/>
                <w:color w:val="000000"/>
                <w:sz w:val="24"/>
                <w:szCs w:val="24"/>
                <w:lang w:eastAsia="ru-RU"/>
              </w:rPr>
            </w:pPr>
            <w:r w:rsidRPr="005D0F5B">
              <w:rPr>
                <w:rFonts w:ascii="Times New Roman" w:eastAsia="Times New Roman" w:hAnsi="Times New Roman" w:cs="Times New Roman"/>
                <w:color w:val="000000"/>
                <w:sz w:val="24"/>
                <w:szCs w:val="24"/>
                <w:lang w:eastAsia="ru-RU"/>
              </w:rPr>
              <w:t>42,3</w:t>
            </w:r>
          </w:p>
        </w:tc>
        <w:tc>
          <w:tcPr>
            <w:tcW w:w="1591" w:type="dxa"/>
            <w:shd w:val="clear" w:color="auto" w:fill="auto"/>
            <w:vAlign w:val="center"/>
            <w:hideMark/>
          </w:tcPr>
          <w:p w:rsidR="005D0F5B" w:rsidRPr="005D0F5B" w:rsidRDefault="005D0F5B" w:rsidP="005D0F5B">
            <w:pPr>
              <w:spacing w:after="0" w:line="240" w:lineRule="auto"/>
              <w:jc w:val="center"/>
              <w:rPr>
                <w:rFonts w:ascii="Times New Roman" w:eastAsia="Times New Roman" w:hAnsi="Times New Roman" w:cs="Times New Roman"/>
                <w:color w:val="000000"/>
                <w:sz w:val="24"/>
                <w:szCs w:val="24"/>
                <w:lang w:eastAsia="ru-RU"/>
              </w:rPr>
            </w:pPr>
            <w:r w:rsidRPr="005D0F5B">
              <w:rPr>
                <w:rFonts w:ascii="Times New Roman" w:eastAsia="Times New Roman" w:hAnsi="Times New Roman" w:cs="Times New Roman"/>
                <w:color w:val="000000"/>
                <w:sz w:val="24"/>
                <w:szCs w:val="24"/>
                <w:lang w:eastAsia="ru-RU"/>
              </w:rPr>
              <w:t>-15</w:t>
            </w:r>
          </w:p>
        </w:tc>
        <w:tc>
          <w:tcPr>
            <w:tcW w:w="1559" w:type="dxa"/>
            <w:shd w:val="clear" w:color="auto" w:fill="auto"/>
            <w:vAlign w:val="center"/>
            <w:hideMark/>
          </w:tcPr>
          <w:p w:rsidR="005D0F5B" w:rsidRPr="005D0F5B" w:rsidRDefault="005D0F5B" w:rsidP="005D0F5B">
            <w:pPr>
              <w:spacing w:after="0" w:line="240" w:lineRule="auto"/>
              <w:jc w:val="center"/>
              <w:rPr>
                <w:rFonts w:ascii="Times New Roman" w:eastAsia="Times New Roman" w:hAnsi="Times New Roman" w:cs="Times New Roman"/>
                <w:color w:val="000000"/>
                <w:sz w:val="24"/>
                <w:szCs w:val="24"/>
                <w:lang w:eastAsia="ru-RU"/>
              </w:rPr>
            </w:pPr>
            <w:r w:rsidRPr="005D0F5B">
              <w:rPr>
                <w:rFonts w:ascii="Times New Roman" w:eastAsia="Times New Roman" w:hAnsi="Times New Roman" w:cs="Times New Roman"/>
                <w:color w:val="000000"/>
                <w:sz w:val="24"/>
                <w:szCs w:val="24"/>
                <w:lang w:eastAsia="ru-RU"/>
              </w:rPr>
              <w:t>77,2</w:t>
            </w:r>
          </w:p>
        </w:tc>
        <w:tc>
          <w:tcPr>
            <w:tcW w:w="1434" w:type="dxa"/>
            <w:shd w:val="clear" w:color="auto" w:fill="auto"/>
            <w:vAlign w:val="center"/>
            <w:hideMark/>
          </w:tcPr>
          <w:p w:rsidR="005D0F5B" w:rsidRPr="005D0F5B" w:rsidRDefault="005D0F5B" w:rsidP="005D0F5B">
            <w:pPr>
              <w:spacing w:after="0" w:line="240" w:lineRule="auto"/>
              <w:jc w:val="center"/>
              <w:rPr>
                <w:rFonts w:ascii="Times New Roman" w:eastAsia="Times New Roman" w:hAnsi="Times New Roman" w:cs="Times New Roman"/>
                <w:color w:val="000000"/>
                <w:sz w:val="24"/>
                <w:szCs w:val="24"/>
                <w:lang w:eastAsia="ru-RU"/>
              </w:rPr>
            </w:pPr>
            <w:r w:rsidRPr="005D0F5B">
              <w:rPr>
                <w:rFonts w:ascii="Times New Roman" w:eastAsia="Times New Roman" w:hAnsi="Times New Roman" w:cs="Times New Roman"/>
                <w:color w:val="000000"/>
                <w:sz w:val="24"/>
                <w:szCs w:val="24"/>
                <w:lang w:eastAsia="ru-RU"/>
              </w:rPr>
              <w:t>59,3</w:t>
            </w:r>
          </w:p>
        </w:tc>
      </w:tr>
      <w:tr w:rsidR="005D0F5B" w:rsidRPr="005D0F5B" w:rsidTr="00EE6517">
        <w:trPr>
          <w:trHeight w:val="315"/>
          <w:jc w:val="center"/>
        </w:trPr>
        <w:tc>
          <w:tcPr>
            <w:tcW w:w="1979" w:type="dxa"/>
            <w:shd w:val="clear" w:color="auto" w:fill="auto"/>
            <w:vAlign w:val="center"/>
            <w:hideMark/>
          </w:tcPr>
          <w:p w:rsidR="005D0F5B" w:rsidRPr="005D0F5B" w:rsidRDefault="005D0F5B" w:rsidP="005D0F5B">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Pr="005D0F5B">
              <w:rPr>
                <w:rFonts w:ascii="Times New Roman" w:eastAsia="Times New Roman" w:hAnsi="Times New Roman" w:cs="Times New Roman"/>
                <w:color w:val="000000"/>
                <w:sz w:val="24"/>
                <w:szCs w:val="24"/>
                <w:lang w:eastAsia="ru-RU"/>
              </w:rPr>
              <w:t>3</w:t>
            </w:r>
          </w:p>
        </w:tc>
        <w:tc>
          <w:tcPr>
            <w:tcW w:w="1419" w:type="dxa"/>
            <w:shd w:val="clear" w:color="auto" w:fill="auto"/>
            <w:vAlign w:val="center"/>
            <w:hideMark/>
          </w:tcPr>
          <w:p w:rsidR="005D0F5B" w:rsidRPr="005D0F5B" w:rsidRDefault="005D0F5B" w:rsidP="005D0F5B">
            <w:pPr>
              <w:spacing w:after="0" w:line="240" w:lineRule="auto"/>
              <w:jc w:val="center"/>
              <w:rPr>
                <w:rFonts w:ascii="Times New Roman" w:eastAsia="Times New Roman" w:hAnsi="Times New Roman" w:cs="Times New Roman"/>
                <w:color w:val="000000"/>
                <w:sz w:val="24"/>
                <w:szCs w:val="24"/>
                <w:lang w:eastAsia="ru-RU"/>
              </w:rPr>
            </w:pPr>
            <w:r w:rsidRPr="005D0F5B">
              <w:rPr>
                <w:rFonts w:ascii="Times New Roman" w:eastAsia="Times New Roman" w:hAnsi="Times New Roman" w:cs="Times New Roman"/>
                <w:color w:val="000000"/>
                <w:sz w:val="24"/>
                <w:szCs w:val="24"/>
                <w:lang w:eastAsia="ru-RU"/>
              </w:rPr>
              <w:t>52,0</w:t>
            </w:r>
          </w:p>
        </w:tc>
        <w:tc>
          <w:tcPr>
            <w:tcW w:w="2178" w:type="dxa"/>
            <w:shd w:val="clear" w:color="auto" w:fill="auto"/>
            <w:vAlign w:val="center"/>
            <w:hideMark/>
          </w:tcPr>
          <w:p w:rsidR="005D0F5B" w:rsidRPr="005D0F5B" w:rsidRDefault="005D0F5B" w:rsidP="005D0F5B">
            <w:pPr>
              <w:spacing w:after="0" w:line="240" w:lineRule="auto"/>
              <w:jc w:val="center"/>
              <w:rPr>
                <w:rFonts w:ascii="Times New Roman" w:eastAsia="Times New Roman" w:hAnsi="Times New Roman" w:cs="Times New Roman"/>
                <w:color w:val="000000"/>
                <w:sz w:val="24"/>
                <w:szCs w:val="24"/>
                <w:lang w:eastAsia="ru-RU"/>
              </w:rPr>
            </w:pPr>
            <w:r w:rsidRPr="005D0F5B">
              <w:rPr>
                <w:rFonts w:ascii="Times New Roman" w:eastAsia="Times New Roman" w:hAnsi="Times New Roman" w:cs="Times New Roman"/>
                <w:color w:val="000000"/>
                <w:sz w:val="24"/>
                <w:szCs w:val="24"/>
                <w:lang w:eastAsia="ru-RU"/>
              </w:rPr>
              <w:t>43,3</w:t>
            </w:r>
          </w:p>
        </w:tc>
        <w:tc>
          <w:tcPr>
            <w:tcW w:w="1591" w:type="dxa"/>
            <w:shd w:val="clear" w:color="auto" w:fill="auto"/>
            <w:vAlign w:val="center"/>
            <w:hideMark/>
          </w:tcPr>
          <w:p w:rsidR="005D0F5B" w:rsidRPr="005D0F5B" w:rsidRDefault="005D0F5B" w:rsidP="005D0F5B">
            <w:pPr>
              <w:spacing w:after="0" w:line="240" w:lineRule="auto"/>
              <w:jc w:val="center"/>
              <w:rPr>
                <w:rFonts w:ascii="Times New Roman" w:eastAsia="Times New Roman" w:hAnsi="Times New Roman" w:cs="Times New Roman"/>
                <w:color w:val="000000"/>
                <w:sz w:val="24"/>
                <w:szCs w:val="24"/>
                <w:lang w:eastAsia="ru-RU"/>
              </w:rPr>
            </w:pPr>
            <w:r w:rsidRPr="005D0F5B">
              <w:rPr>
                <w:rFonts w:ascii="Times New Roman" w:eastAsia="Times New Roman" w:hAnsi="Times New Roman" w:cs="Times New Roman"/>
                <w:color w:val="000000"/>
                <w:sz w:val="24"/>
                <w:szCs w:val="24"/>
                <w:lang w:eastAsia="ru-RU"/>
              </w:rPr>
              <w:t>-16</w:t>
            </w:r>
          </w:p>
        </w:tc>
        <w:tc>
          <w:tcPr>
            <w:tcW w:w="1559" w:type="dxa"/>
            <w:shd w:val="clear" w:color="auto" w:fill="auto"/>
            <w:vAlign w:val="center"/>
            <w:hideMark/>
          </w:tcPr>
          <w:p w:rsidR="005D0F5B" w:rsidRPr="005D0F5B" w:rsidRDefault="005D0F5B" w:rsidP="005D0F5B">
            <w:pPr>
              <w:spacing w:after="0" w:line="240" w:lineRule="auto"/>
              <w:jc w:val="center"/>
              <w:rPr>
                <w:rFonts w:ascii="Times New Roman" w:eastAsia="Times New Roman" w:hAnsi="Times New Roman" w:cs="Times New Roman"/>
                <w:color w:val="000000"/>
                <w:sz w:val="24"/>
                <w:szCs w:val="24"/>
                <w:lang w:eastAsia="ru-RU"/>
              </w:rPr>
            </w:pPr>
            <w:r w:rsidRPr="005D0F5B">
              <w:rPr>
                <w:rFonts w:ascii="Times New Roman" w:eastAsia="Times New Roman" w:hAnsi="Times New Roman" w:cs="Times New Roman"/>
                <w:color w:val="000000"/>
                <w:sz w:val="24"/>
                <w:szCs w:val="24"/>
                <w:lang w:eastAsia="ru-RU"/>
              </w:rPr>
              <w:t>78,5</w:t>
            </w:r>
          </w:p>
        </w:tc>
        <w:tc>
          <w:tcPr>
            <w:tcW w:w="1434" w:type="dxa"/>
            <w:shd w:val="clear" w:color="auto" w:fill="auto"/>
            <w:vAlign w:val="center"/>
            <w:hideMark/>
          </w:tcPr>
          <w:p w:rsidR="005D0F5B" w:rsidRPr="005D0F5B" w:rsidRDefault="005D0F5B" w:rsidP="005D0F5B">
            <w:pPr>
              <w:spacing w:after="0" w:line="240" w:lineRule="auto"/>
              <w:jc w:val="center"/>
              <w:rPr>
                <w:rFonts w:ascii="Times New Roman" w:eastAsia="Times New Roman" w:hAnsi="Times New Roman" w:cs="Times New Roman"/>
                <w:color w:val="000000"/>
                <w:sz w:val="24"/>
                <w:szCs w:val="24"/>
                <w:lang w:eastAsia="ru-RU"/>
              </w:rPr>
            </w:pPr>
            <w:r w:rsidRPr="005D0F5B">
              <w:rPr>
                <w:rFonts w:ascii="Times New Roman" w:eastAsia="Times New Roman" w:hAnsi="Times New Roman" w:cs="Times New Roman"/>
                <w:color w:val="000000"/>
                <w:sz w:val="24"/>
                <w:szCs w:val="24"/>
                <w:lang w:eastAsia="ru-RU"/>
              </w:rPr>
              <w:t>60,1</w:t>
            </w:r>
          </w:p>
        </w:tc>
      </w:tr>
      <w:tr w:rsidR="005D0F5B" w:rsidRPr="005D0F5B" w:rsidTr="00EE6517">
        <w:trPr>
          <w:trHeight w:val="315"/>
          <w:jc w:val="center"/>
        </w:trPr>
        <w:tc>
          <w:tcPr>
            <w:tcW w:w="1979" w:type="dxa"/>
            <w:shd w:val="clear" w:color="auto" w:fill="auto"/>
            <w:vAlign w:val="center"/>
            <w:hideMark/>
          </w:tcPr>
          <w:p w:rsidR="005D0F5B" w:rsidRPr="005D0F5B" w:rsidRDefault="005D0F5B" w:rsidP="005D0F5B">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Pr="005D0F5B">
              <w:rPr>
                <w:rFonts w:ascii="Times New Roman" w:eastAsia="Times New Roman" w:hAnsi="Times New Roman" w:cs="Times New Roman"/>
                <w:color w:val="000000"/>
                <w:sz w:val="24"/>
                <w:szCs w:val="24"/>
                <w:lang w:eastAsia="ru-RU"/>
              </w:rPr>
              <w:t>2</w:t>
            </w:r>
          </w:p>
        </w:tc>
        <w:tc>
          <w:tcPr>
            <w:tcW w:w="1419" w:type="dxa"/>
            <w:shd w:val="clear" w:color="auto" w:fill="auto"/>
            <w:vAlign w:val="center"/>
            <w:hideMark/>
          </w:tcPr>
          <w:p w:rsidR="005D0F5B" w:rsidRPr="005D0F5B" w:rsidRDefault="005D0F5B" w:rsidP="005D0F5B">
            <w:pPr>
              <w:spacing w:after="0" w:line="240" w:lineRule="auto"/>
              <w:jc w:val="center"/>
              <w:rPr>
                <w:rFonts w:ascii="Times New Roman" w:eastAsia="Times New Roman" w:hAnsi="Times New Roman" w:cs="Times New Roman"/>
                <w:color w:val="000000"/>
                <w:sz w:val="24"/>
                <w:szCs w:val="24"/>
                <w:lang w:eastAsia="ru-RU"/>
              </w:rPr>
            </w:pPr>
            <w:r w:rsidRPr="005D0F5B">
              <w:rPr>
                <w:rFonts w:ascii="Times New Roman" w:eastAsia="Times New Roman" w:hAnsi="Times New Roman" w:cs="Times New Roman"/>
                <w:color w:val="000000"/>
                <w:sz w:val="24"/>
                <w:szCs w:val="24"/>
                <w:lang w:eastAsia="ru-RU"/>
              </w:rPr>
              <w:t>53,5</w:t>
            </w:r>
          </w:p>
        </w:tc>
        <w:tc>
          <w:tcPr>
            <w:tcW w:w="2178" w:type="dxa"/>
            <w:shd w:val="clear" w:color="auto" w:fill="auto"/>
            <w:vAlign w:val="center"/>
            <w:hideMark/>
          </w:tcPr>
          <w:p w:rsidR="005D0F5B" w:rsidRPr="005D0F5B" w:rsidRDefault="005D0F5B" w:rsidP="005D0F5B">
            <w:pPr>
              <w:spacing w:after="0" w:line="240" w:lineRule="auto"/>
              <w:jc w:val="center"/>
              <w:rPr>
                <w:rFonts w:ascii="Times New Roman" w:eastAsia="Times New Roman" w:hAnsi="Times New Roman" w:cs="Times New Roman"/>
                <w:color w:val="000000"/>
                <w:sz w:val="24"/>
                <w:szCs w:val="24"/>
                <w:lang w:eastAsia="ru-RU"/>
              </w:rPr>
            </w:pPr>
            <w:r w:rsidRPr="005D0F5B">
              <w:rPr>
                <w:rFonts w:ascii="Times New Roman" w:eastAsia="Times New Roman" w:hAnsi="Times New Roman" w:cs="Times New Roman"/>
                <w:color w:val="000000"/>
                <w:sz w:val="24"/>
                <w:szCs w:val="24"/>
                <w:lang w:eastAsia="ru-RU"/>
              </w:rPr>
              <w:t>44,3</w:t>
            </w:r>
          </w:p>
        </w:tc>
        <w:tc>
          <w:tcPr>
            <w:tcW w:w="1591" w:type="dxa"/>
            <w:shd w:val="clear" w:color="auto" w:fill="auto"/>
            <w:vAlign w:val="center"/>
            <w:hideMark/>
          </w:tcPr>
          <w:p w:rsidR="005D0F5B" w:rsidRPr="005D0F5B" w:rsidRDefault="005D0F5B" w:rsidP="005D0F5B">
            <w:pPr>
              <w:spacing w:after="0" w:line="240" w:lineRule="auto"/>
              <w:jc w:val="center"/>
              <w:rPr>
                <w:rFonts w:ascii="Times New Roman" w:eastAsia="Times New Roman" w:hAnsi="Times New Roman" w:cs="Times New Roman"/>
                <w:color w:val="000000"/>
                <w:sz w:val="24"/>
                <w:szCs w:val="24"/>
                <w:lang w:eastAsia="ru-RU"/>
              </w:rPr>
            </w:pPr>
            <w:r w:rsidRPr="005D0F5B">
              <w:rPr>
                <w:rFonts w:ascii="Times New Roman" w:eastAsia="Times New Roman" w:hAnsi="Times New Roman" w:cs="Times New Roman"/>
                <w:color w:val="000000"/>
                <w:sz w:val="24"/>
                <w:szCs w:val="24"/>
                <w:lang w:eastAsia="ru-RU"/>
              </w:rPr>
              <w:t>-17</w:t>
            </w:r>
          </w:p>
        </w:tc>
        <w:tc>
          <w:tcPr>
            <w:tcW w:w="1559" w:type="dxa"/>
            <w:shd w:val="clear" w:color="auto" w:fill="auto"/>
            <w:vAlign w:val="center"/>
            <w:hideMark/>
          </w:tcPr>
          <w:p w:rsidR="005D0F5B" w:rsidRPr="005D0F5B" w:rsidRDefault="005D0F5B" w:rsidP="005D0F5B">
            <w:pPr>
              <w:spacing w:after="0" w:line="240" w:lineRule="auto"/>
              <w:jc w:val="center"/>
              <w:rPr>
                <w:rFonts w:ascii="Times New Roman" w:eastAsia="Times New Roman" w:hAnsi="Times New Roman" w:cs="Times New Roman"/>
                <w:color w:val="000000"/>
                <w:sz w:val="24"/>
                <w:szCs w:val="24"/>
                <w:lang w:eastAsia="ru-RU"/>
              </w:rPr>
            </w:pPr>
            <w:r w:rsidRPr="005D0F5B">
              <w:rPr>
                <w:rFonts w:ascii="Times New Roman" w:eastAsia="Times New Roman" w:hAnsi="Times New Roman" w:cs="Times New Roman"/>
                <w:color w:val="000000"/>
                <w:sz w:val="24"/>
                <w:szCs w:val="24"/>
                <w:lang w:eastAsia="ru-RU"/>
              </w:rPr>
              <w:t>79,8</w:t>
            </w:r>
          </w:p>
        </w:tc>
        <w:tc>
          <w:tcPr>
            <w:tcW w:w="1434" w:type="dxa"/>
            <w:shd w:val="clear" w:color="auto" w:fill="auto"/>
            <w:vAlign w:val="center"/>
            <w:hideMark/>
          </w:tcPr>
          <w:p w:rsidR="005D0F5B" w:rsidRPr="005D0F5B" w:rsidRDefault="005D0F5B" w:rsidP="005D0F5B">
            <w:pPr>
              <w:spacing w:after="0" w:line="240" w:lineRule="auto"/>
              <w:jc w:val="center"/>
              <w:rPr>
                <w:rFonts w:ascii="Times New Roman" w:eastAsia="Times New Roman" w:hAnsi="Times New Roman" w:cs="Times New Roman"/>
                <w:color w:val="000000"/>
                <w:sz w:val="24"/>
                <w:szCs w:val="24"/>
                <w:lang w:eastAsia="ru-RU"/>
              </w:rPr>
            </w:pPr>
            <w:r w:rsidRPr="005D0F5B">
              <w:rPr>
                <w:rFonts w:ascii="Times New Roman" w:eastAsia="Times New Roman" w:hAnsi="Times New Roman" w:cs="Times New Roman"/>
                <w:color w:val="000000"/>
                <w:sz w:val="24"/>
                <w:szCs w:val="24"/>
                <w:lang w:eastAsia="ru-RU"/>
              </w:rPr>
              <w:t>60,9</w:t>
            </w:r>
          </w:p>
        </w:tc>
      </w:tr>
      <w:tr w:rsidR="005D0F5B" w:rsidRPr="005D0F5B" w:rsidTr="00EE6517">
        <w:trPr>
          <w:trHeight w:val="315"/>
          <w:jc w:val="center"/>
        </w:trPr>
        <w:tc>
          <w:tcPr>
            <w:tcW w:w="1979" w:type="dxa"/>
            <w:shd w:val="clear" w:color="auto" w:fill="auto"/>
            <w:vAlign w:val="center"/>
            <w:hideMark/>
          </w:tcPr>
          <w:p w:rsidR="005D0F5B" w:rsidRPr="005D0F5B" w:rsidRDefault="005D0F5B" w:rsidP="005D0F5B">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w:t>
            </w:r>
            <w:r w:rsidRPr="005D0F5B">
              <w:rPr>
                <w:rFonts w:ascii="Times New Roman" w:eastAsia="Times New Roman" w:hAnsi="Times New Roman" w:cs="Times New Roman"/>
                <w:color w:val="000000"/>
                <w:sz w:val="24"/>
                <w:szCs w:val="24"/>
                <w:lang w:eastAsia="ru-RU"/>
              </w:rPr>
              <w:t>1</w:t>
            </w:r>
          </w:p>
        </w:tc>
        <w:tc>
          <w:tcPr>
            <w:tcW w:w="1419" w:type="dxa"/>
            <w:shd w:val="clear" w:color="auto" w:fill="auto"/>
            <w:vAlign w:val="center"/>
            <w:hideMark/>
          </w:tcPr>
          <w:p w:rsidR="005D0F5B" w:rsidRPr="005D0F5B" w:rsidRDefault="005D0F5B" w:rsidP="005D0F5B">
            <w:pPr>
              <w:spacing w:after="0" w:line="240" w:lineRule="auto"/>
              <w:jc w:val="center"/>
              <w:rPr>
                <w:rFonts w:ascii="Times New Roman" w:eastAsia="Times New Roman" w:hAnsi="Times New Roman" w:cs="Times New Roman"/>
                <w:color w:val="000000"/>
                <w:sz w:val="24"/>
                <w:szCs w:val="24"/>
                <w:lang w:eastAsia="ru-RU"/>
              </w:rPr>
            </w:pPr>
            <w:r w:rsidRPr="005D0F5B">
              <w:rPr>
                <w:rFonts w:ascii="Times New Roman" w:eastAsia="Times New Roman" w:hAnsi="Times New Roman" w:cs="Times New Roman"/>
                <w:color w:val="000000"/>
                <w:sz w:val="24"/>
                <w:szCs w:val="24"/>
                <w:lang w:eastAsia="ru-RU"/>
              </w:rPr>
              <w:t>55,0</w:t>
            </w:r>
          </w:p>
        </w:tc>
        <w:tc>
          <w:tcPr>
            <w:tcW w:w="2178" w:type="dxa"/>
            <w:shd w:val="clear" w:color="auto" w:fill="auto"/>
            <w:vAlign w:val="center"/>
            <w:hideMark/>
          </w:tcPr>
          <w:p w:rsidR="005D0F5B" w:rsidRPr="005D0F5B" w:rsidRDefault="005D0F5B" w:rsidP="005D0F5B">
            <w:pPr>
              <w:spacing w:after="0" w:line="240" w:lineRule="auto"/>
              <w:jc w:val="center"/>
              <w:rPr>
                <w:rFonts w:ascii="Times New Roman" w:eastAsia="Times New Roman" w:hAnsi="Times New Roman" w:cs="Times New Roman"/>
                <w:color w:val="000000"/>
                <w:sz w:val="24"/>
                <w:szCs w:val="24"/>
                <w:lang w:eastAsia="ru-RU"/>
              </w:rPr>
            </w:pPr>
            <w:r w:rsidRPr="005D0F5B">
              <w:rPr>
                <w:rFonts w:ascii="Times New Roman" w:eastAsia="Times New Roman" w:hAnsi="Times New Roman" w:cs="Times New Roman"/>
                <w:color w:val="000000"/>
                <w:sz w:val="24"/>
                <w:szCs w:val="24"/>
                <w:lang w:eastAsia="ru-RU"/>
              </w:rPr>
              <w:t>45,3</w:t>
            </w:r>
          </w:p>
        </w:tc>
        <w:tc>
          <w:tcPr>
            <w:tcW w:w="1591" w:type="dxa"/>
            <w:shd w:val="clear" w:color="auto" w:fill="auto"/>
            <w:vAlign w:val="center"/>
            <w:hideMark/>
          </w:tcPr>
          <w:p w:rsidR="005D0F5B" w:rsidRPr="005D0F5B" w:rsidRDefault="005D0F5B" w:rsidP="005D0F5B">
            <w:pPr>
              <w:spacing w:after="0" w:line="240" w:lineRule="auto"/>
              <w:jc w:val="center"/>
              <w:rPr>
                <w:rFonts w:ascii="Times New Roman" w:eastAsia="Times New Roman" w:hAnsi="Times New Roman" w:cs="Times New Roman"/>
                <w:color w:val="000000"/>
                <w:sz w:val="24"/>
                <w:szCs w:val="24"/>
                <w:lang w:eastAsia="ru-RU"/>
              </w:rPr>
            </w:pPr>
            <w:r w:rsidRPr="005D0F5B">
              <w:rPr>
                <w:rFonts w:ascii="Times New Roman" w:eastAsia="Times New Roman" w:hAnsi="Times New Roman" w:cs="Times New Roman"/>
                <w:color w:val="000000"/>
                <w:sz w:val="24"/>
                <w:szCs w:val="24"/>
                <w:lang w:eastAsia="ru-RU"/>
              </w:rPr>
              <w:t>-18</w:t>
            </w:r>
          </w:p>
        </w:tc>
        <w:tc>
          <w:tcPr>
            <w:tcW w:w="1559" w:type="dxa"/>
            <w:shd w:val="clear" w:color="auto" w:fill="auto"/>
            <w:vAlign w:val="center"/>
            <w:hideMark/>
          </w:tcPr>
          <w:p w:rsidR="005D0F5B" w:rsidRPr="005D0F5B" w:rsidRDefault="005D0F5B" w:rsidP="005D0F5B">
            <w:pPr>
              <w:spacing w:after="0" w:line="240" w:lineRule="auto"/>
              <w:jc w:val="center"/>
              <w:rPr>
                <w:rFonts w:ascii="Times New Roman" w:eastAsia="Times New Roman" w:hAnsi="Times New Roman" w:cs="Times New Roman"/>
                <w:color w:val="000000"/>
                <w:sz w:val="24"/>
                <w:szCs w:val="24"/>
                <w:lang w:eastAsia="ru-RU"/>
              </w:rPr>
            </w:pPr>
            <w:r w:rsidRPr="005D0F5B">
              <w:rPr>
                <w:rFonts w:ascii="Times New Roman" w:eastAsia="Times New Roman" w:hAnsi="Times New Roman" w:cs="Times New Roman"/>
                <w:color w:val="000000"/>
                <w:sz w:val="24"/>
                <w:szCs w:val="24"/>
                <w:lang w:eastAsia="ru-RU"/>
              </w:rPr>
              <w:t>81,1</w:t>
            </w:r>
          </w:p>
        </w:tc>
        <w:tc>
          <w:tcPr>
            <w:tcW w:w="1434" w:type="dxa"/>
            <w:shd w:val="clear" w:color="auto" w:fill="auto"/>
            <w:vAlign w:val="center"/>
            <w:hideMark/>
          </w:tcPr>
          <w:p w:rsidR="005D0F5B" w:rsidRPr="005D0F5B" w:rsidRDefault="005D0F5B" w:rsidP="005D0F5B">
            <w:pPr>
              <w:spacing w:after="0" w:line="240" w:lineRule="auto"/>
              <w:jc w:val="center"/>
              <w:rPr>
                <w:rFonts w:ascii="Times New Roman" w:eastAsia="Times New Roman" w:hAnsi="Times New Roman" w:cs="Times New Roman"/>
                <w:color w:val="000000"/>
                <w:sz w:val="24"/>
                <w:szCs w:val="24"/>
                <w:lang w:eastAsia="ru-RU"/>
              </w:rPr>
            </w:pPr>
            <w:r w:rsidRPr="005D0F5B">
              <w:rPr>
                <w:rFonts w:ascii="Times New Roman" w:eastAsia="Times New Roman" w:hAnsi="Times New Roman" w:cs="Times New Roman"/>
                <w:color w:val="000000"/>
                <w:sz w:val="24"/>
                <w:szCs w:val="24"/>
                <w:lang w:eastAsia="ru-RU"/>
              </w:rPr>
              <w:t>61,7</w:t>
            </w:r>
          </w:p>
        </w:tc>
      </w:tr>
      <w:tr w:rsidR="005D0F5B" w:rsidRPr="005D0F5B" w:rsidTr="00EE6517">
        <w:trPr>
          <w:trHeight w:val="315"/>
          <w:jc w:val="center"/>
        </w:trPr>
        <w:tc>
          <w:tcPr>
            <w:tcW w:w="1979" w:type="dxa"/>
            <w:shd w:val="clear" w:color="auto" w:fill="auto"/>
            <w:vAlign w:val="center"/>
            <w:hideMark/>
          </w:tcPr>
          <w:p w:rsidR="005D0F5B" w:rsidRPr="005D0F5B" w:rsidRDefault="005D0F5B" w:rsidP="005D0F5B">
            <w:pPr>
              <w:spacing w:after="0" w:line="240" w:lineRule="auto"/>
              <w:jc w:val="center"/>
              <w:rPr>
                <w:rFonts w:ascii="Times New Roman" w:eastAsia="Times New Roman" w:hAnsi="Times New Roman" w:cs="Times New Roman"/>
                <w:color w:val="000000"/>
                <w:sz w:val="24"/>
                <w:szCs w:val="24"/>
                <w:lang w:eastAsia="ru-RU"/>
              </w:rPr>
            </w:pPr>
            <w:r w:rsidRPr="005D0F5B">
              <w:rPr>
                <w:rFonts w:ascii="Times New Roman" w:eastAsia="Times New Roman" w:hAnsi="Times New Roman" w:cs="Times New Roman"/>
                <w:color w:val="000000"/>
                <w:sz w:val="24"/>
                <w:szCs w:val="24"/>
                <w:lang w:eastAsia="ru-RU"/>
              </w:rPr>
              <w:t>0</w:t>
            </w:r>
          </w:p>
        </w:tc>
        <w:tc>
          <w:tcPr>
            <w:tcW w:w="1419" w:type="dxa"/>
            <w:shd w:val="clear" w:color="auto" w:fill="auto"/>
            <w:vAlign w:val="center"/>
            <w:hideMark/>
          </w:tcPr>
          <w:p w:rsidR="005D0F5B" w:rsidRPr="005D0F5B" w:rsidRDefault="005D0F5B" w:rsidP="005D0F5B">
            <w:pPr>
              <w:spacing w:after="0" w:line="240" w:lineRule="auto"/>
              <w:jc w:val="center"/>
              <w:rPr>
                <w:rFonts w:ascii="Times New Roman" w:eastAsia="Times New Roman" w:hAnsi="Times New Roman" w:cs="Times New Roman"/>
                <w:color w:val="000000"/>
                <w:sz w:val="24"/>
                <w:szCs w:val="24"/>
                <w:lang w:eastAsia="ru-RU"/>
              </w:rPr>
            </w:pPr>
            <w:r w:rsidRPr="005D0F5B">
              <w:rPr>
                <w:rFonts w:ascii="Times New Roman" w:eastAsia="Times New Roman" w:hAnsi="Times New Roman" w:cs="Times New Roman"/>
                <w:color w:val="000000"/>
                <w:sz w:val="24"/>
                <w:szCs w:val="24"/>
                <w:lang w:eastAsia="ru-RU"/>
              </w:rPr>
              <w:t>56,5</w:t>
            </w:r>
          </w:p>
        </w:tc>
        <w:tc>
          <w:tcPr>
            <w:tcW w:w="2178" w:type="dxa"/>
            <w:shd w:val="clear" w:color="auto" w:fill="auto"/>
            <w:vAlign w:val="center"/>
            <w:hideMark/>
          </w:tcPr>
          <w:p w:rsidR="005D0F5B" w:rsidRPr="005D0F5B" w:rsidRDefault="005D0F5B" w:rsidP="005D0F5B">
            <w:pPr>
              <w:spacing w:after="0" w:line="240" w:lineRule="auto"/>
              <w:jc w:val="center"/>
              <w:rPr>
                <w:rFonts w:ascii="Times New Roman" w:eastAsia="Times New Roman" w:hAnsi="Times New Roman" w:cs="Times New Roman"/>
                <w:color w:val="000000"/>
                <w:sz w:val="24"/>
                <w:szCs w:val="24"/>
                <w:lang w:eastAsia="ru-RU"/>
              </w:rPr>
            </w:pPr>
            <w:r w:rsidRPr="005D0F5B">
              <w:rPr>
                <w:rFonts w:ascii="Times New Roman" w:eastAsia="Times New Roman" w:hAnsi="Times New Roman" w:cs="Times New Roman"/>
                <w:color w:val="000000"/>
                <w:sz w:val="24"/>
                <w:szCs w:val="24"/>
                <w:lang w:eastAsia="ru-RU"/>
              </w:rPr>
              <w:t>48,1</w:t>
            </w:r>
          </w:p>
        </w:tc>
        <w:tc>
          <w:tcPr>
            <w:tcW w:w="1591" w:type="dxa"/>
            <w:shd w:val="clear" w:color="auto" w:fill="auto"/>
            <w:vAlign w:val="center"/>
            <w:hideMark/>
          </w:tcPr>
          <w:p w:rsidR="005D0F5B" w:rsidRPr="005D0F5B" w:rsidRDefault="005D0F5B" w:rsidP="005D0F5B">
            <w:pPr>
              <w:spacing w:after="0" w:line="240" w:lineRule="auto"/>
              <w:jc w:val="center"/>
              <w:rPr>
                <w:rFonts w:ascii="Times New Roman" w:eastAsia="Times New Roman" w:hAnsi="Times New Roman" w:cs="Times New Roman"/>
                <w:color w:val="000000"/>
                <w:sz w:val="24"/>
                <w:szCs w:val="24"/>
                <w:lang w:eastAsia="ru-RU"/>
              </w:rPr>
            </w:pPr>
            <w:r w:rsidRPr="005D0F5B">
              <w:rPr>
                <w:rFonts w:ascii="Times New Roman" w:eastAsia="Times New Roman" w:hAnsi="Times New Roman" w:cs="Times New Roman"/>
                <w:color w:val="000000"/>
                <w:sz w:val="24"/>
                <w:szCs w:val="24"/>
                <w:lang w:eastAsia="ru-RU"/>
              </w:rPr>
              <w:t>-19</w:t>
            </w:r>
          </w:p>
        </w:tc>
        <w:tc>
          <w:tcPr>
            <w:tcW w:w="1559" w:type="dxa"/>
            <w:shd w:val="clear" w:color="auto" w:fill="auto"/>
            <w:vAlign w:val="center"/>
            <w:hideMark/>
          </w:tcPr>
          <w:p w:rsidR="005D0F5B" w:rsidRPr="005D0F5B" w:rsidRDefault="005D0F5B" w:rsidP="005D0F5B">
            <w:pPr>
              <w:spacing w:after="0" w:line="240" w:lineRule="auto"/>
              <w:jc w:val="center"/>
              <w:rPr>
                <w:rFonts w:ascii="Times New Roman" w:eastAsia="Times New Roman" w:hAnsi="Times New Roman" w:cs="Times New Roman"/>
                <w:color w:val="000000"/>
                <w:sz w:val="24"/>
                <w:szCs w:val="24"/>
                <w:lang w:eastAsia="ru-RU"/>
              </w:rPr>
            </w:pPr>
            <w:r w:rsidRPr="005D0F5B">
              <w:rPr>
                <w:rFonts w:ascii="Times New Roman" w:eastAsia="Times New Roman" w:hAnsi="Times New Roman" w:cs="Times New Roman"/>
                <w:color w:val="000000"/>
                <w:sz w:val="24"/>
                <w:szCs w:val="24"/>
                <w:lang w:eastAsia="ru-RU"/>
              </w:rPr>
              <w:t>82,4</w:t>
            </w:r>
          </w:p>
        </w:tc>
        <w:tc>
          <w:tcPr>
            <w:tcW w:w="1434" w:type="dxa"/>
            <w:shd w:val="clear" w:color="auto" w:fill="auto"/>
            <w:vAlign w:val="center"/>
            <w:hideMark/>
          </w:tcPr>
          <w:p w:rsidR="005D0F5B" w:rsidRPr="005D0F5B" w:rsidRDefault="005D0F5B" w:rsidP="005D0F5B">
            <w:pPr>
              <w:spacing w:after="0" w:line="240" w:lineRule="auto"/>
              <w:jc w:val="center"/>
              <w:rPr>
                <w:rFonts w:ascii="Times New Roman" w:eastAsia="Times New Roman" w:hAnsi="Times New Roman" w:cs="Times New Roman"/>
                <w:color w:val="000000"/>
                <w:sz w:val="24"/>
                <w:szCs w:val="24"/>
                <w:lang w:eastAsia="ru-RU"/>
              </w:rPr>
            </w:pPr>
            <w:r w:rsidRPr="005D0F5B">
              <w:rPr>
                <w:rFonts w:ascii="Times New Roman" w:eastAsia="Times New Roman" w:hAnsi="Times New Roman" w:cs="Times New Roman"/>
                <w:color w:val="000000"/>
                <w:sz w:val="24"/>
                <w:szCs w:val="24"/>
                <w:lang w:eastAsia="ru-RU"/>
              </w:rPr>
              <w:t>62,5</w:t>
            </w:r>
          </w:p>
        </w:tc>
      </w:tr>
      <w:tr w:rsidR="005D0F5B" w:rsidRPr="005D0F5B" w:rsidTr="00EE6517">
        <w:trPr>
          <w:trHeight w:val="315"/>
          <w:jc w:val="center"/>
        </w:trPr>
        <w:tc>
          <w:tcPr>
            <w:tcW w:w="1979" w:type="dxa"/>
            <w:shd w:val="clear" w:color="auto" w:fill="auto"/>
            <w:vAlign w:val="center"/>
            <w:hideMark/>
          </w:tcPr>
          <w:p w:rsidR="005D0F5B" w:rsidRPr="005D0F5B" w:rsidRDefault="005D0F5B" w:rsidP="005D0F5B">
            <w:pPr>
              <w:spacing w:after="0" w:line="240" w:lineRule="auto"/>
              <w:jc w:val="center"/>
              <w:rPr>
                <w:rFonts w:ascii="Times New Roman" w:eastAsia="Times New Roman" w:hAnsi="Times New Roman" w:cs="Times New Roman"/>
                <w:color w:val="000000"/>
                <w:sz w:val="24"/>
                <w:szCs w:val="24"/>
                <w:lang w:eastAsia="ru-RU"/>
              </w:rPr>
            </w:pPr>
            <w:r w:rsidRPr="005D0F5B">
              <w:rPr>
                <w:rFonts w:ascii="Times New Roman" w:eastAsia="Times New Roman" w:hAnsi="Times New Roman" w:cs="Times New Roman"/>
                <w:color w:val="000000"/>
                <w:sz w:val="24"/>
                <w:szCs w:val="24"/>
                <w:lang w:eastAsia="ru-RU"/>
              </w:rPr>
              <w:t>-1</w:t>
            </w:r>
          </w:p>
        </w:tc>
        <w:tc>
          <w:tcPr>
            <w:tcW w:w="1419" w:type="dxa"/>
            <w:shd w:val="clear" w:color="auto" w:fill="auto"/>
            <w:vAlign w:val="center"/>
            <w:hideMark/>
          </w:tcPr>
          <w:p w:rsidR="005D0F5B" w:rsidRPr="005D0F5B" w:rsidRDefault="005D0F5B" w:rsidP="005D0F5B">
            <w:pPr>
              <w:spacing w:after="0" w:line="240" w:lineRule="auto"/>
              <w:jc w:val="center"/>
              <w:rPr>
                <w:rFonts w:ascii="Times New Roman" w:eastAsia="Times New Roman" w:hAnsi="Times New Roman" w:cs="Times New Roman"/>
                <w:color w:val="000000"/>
                <w:sz w:val="24"/>
                <w:szCs w:val="24"/>
                <w:lang w:eastAsia="ru-RU"/>
              </w:rPr>
            </w:pPr>
            <w:r w:rsidRPr="005D0F5B">
              <w:rPr>
                <w:rFonts w:ascii="Times New Roman" w:eastAsia="Times New Roman" w:hAnsi="Times New Roman" w:cs="Times New Roman"/>
                <w:color w:val="000000"/>
                <w:sz w:val="24"/>
                <w:szCs w:val="24"/>
                <w:lang w:eastAsia="ru-RU"/>
              </w:rPr>
              <w:t>57,9</w:t>
            </w:r>
          </w:p>
        </w:tc>
        <w:tc>
          <w:tcPr>
            <w:tcW w:w="2178" w:type="dxa"/>
            <w:shd w:val="clear" w:color="auto" w:fill="auto"/>
            <w:vAlign w:val="center"/>
            <w:hideMark/>
          </w:tcPr>
          <w:p w:rsidR="005D0F5B" w:rsidRPr="005D0F5B" w:rsidRDefault="005D0F5B" w:rsidP="005D0F5B">
            <w:pPr>
              <w:spacing w:after="0" w:line="240" w:lineRule="auto"/>
              <w:jc w:val="center"/>
              <w:rPr>
                <w:rFonts w:ascii="Times New Roman" w:eastAsia="Times New Roman" w:hAnsi="Times New Roman" w:cs="Times New Roman"/>
                <w:color w:val="000000"/>
                <w:sz w:val="24"/>
                <w:szCs w:val="24"/>
                <w:lang w:eastAsia="ru-RU"/>
              </w:rPr>
            </w:pPr>
            <w:r w:rsidRPr="005D0F5B">
              <w:rPr>
                <w:rFonts w:ascii="Times New Roman" w:eastAsia="Times New Roman" w:hAnsi="Times New Roman" w:cs="Times New Roman"/>
                <w:color w:val="000000"/>
                <w:sz w:val="24"/>
                <w:szCs w:val="24"/>
                <w:lang w:eastAsia="ru-RU"/>
              </w:rPr>
              <w:t>47,2</w:t>
            </w:r>
          </w:p>
        </w:tc>
        <w:tc>
          <w:tcPr>
            <w:tcW w:w="1591" w:type="dxa"/>
            <w:shd w:val="clear" w:color="auto" w:fill="auto"/>
            <w:vAlign w:val="center"/>
            <w:hideMark/>
          </w:tcPr>
          <w:p w:rsidR="005D0F5B" w:rsidRPr="005D0F5B" w:rsidRDefault="005D0F5B" w:rsidP="005D0F5B">
            <w:pPr>
              <w:spacing w:after="0" w:line="240" w:lineRule="auto"/>
              <w:jc w:val="center"/>
              <w:rPr>
                <w:rFonts w:ascii="Times New Roman" w:eastAsia="Times New Roman" w:hAnsi="Times New Roman" w:cs="Times New Roman"/>
                <w:color w:val="000000"/>
                <w:sz w:val="24"/>
                <w:szCs w:val="24"/>
                <w:lang w:eastAsia="ru-RU"/>
              </w:rPr>
            </w:pPr>
            <w:r w:rsidRPr="005D0F5B">
              <w:rPr>
                <w:rFonts w:ascii="Times New Roman" w:eastAsia="Times New Roman" w:hAnsi="Times New Roman" w:cs="Times New Roman"/>
                <w:color w:val="000000"/>
                <w:sz w:val="24"/>
                <w:szCs w:val="24"/>
                <w:lang w:eastAsia="ru-RU"/>
              </w:rPr>
              <w:t>-20</w:t>
            </w:r>
          </w:p>
        </w:tc>
        <w:tc>
          <w:tcPr>
            <w:tcW w:w="1559" w:type="dxa"/>
            <w:shd w:val="clear" w:color="auto" w:fill="auto"/>
            <w:vAlign w:val="center"/>
            <w:hideMark/>
          </w:tcPr>
          <w:p w:rsidR="005D0F5B" w:rsidRPr="005D0F5B" w:rsidRDefault="005D0F5B" w:rsidP="005D0F5B">
            <w:pPr>
              <w:spacing w:after="0" w:line="240" w:lineRule="auto"/>
              <w:jc w:val="center"/>
              <w:rPr>
                <w:rFonts w:ascii="Times New Roman" w:eastAsia="Times New Roman" w:hAnsi="Times New Roman" w:cs="Times New Roman"/>
                <w:color w:val="000000"/>
                <w:sz w:val="24"/>
                <w:szCs w:val="24"/>
                <w:lang w:eastAsia="ru-RU"/>
              </w:rPr>
            </w:pPr>
            <w:r w:rsidRPr="005D0F5B">
              <w:rPr>
                <w:rFonts w:ascii="Times New Roman" w:eastAsia="Times New Roman" w:hAnsi="Times New Roman" w:cs="Times New Roman"/>
                <w:color w:val="000000"/>
                <w:sz w:val="24"/>
                <w:szCs w:val="24"/>
                <w:lang w:eastAsia="ru-RU"/>
              </w:rPr>
              <w:t>83,7</w:t>
            </w:r>
          </w:p>
        </w:tc>
        <w:tc>
          <w:tcPr>
            <w:tcW w:w="1434" w:type="dxa"/>
            <w:shd w:val="clear" w:color="auto" w:fill="auto"/>
            <w:vAlign w:val="center"/>
            <w:hideMark/>
          </w:tcPr>
          <w:p w:rsidR="005D0F5B" w:rsidRPr="005D0F5B" w:rsidRDefault="005D0F5B" w:rsidP="005D0F5B">
            <w:pPr>
              <w:spacing w:after="0" w:line="240" w:lineRule="auto"/>
              <w:jc w:val="center"/>
              <w:rPr>
                <w:rFonts w:ascii="Times New Roman" w:eastAsia="Times New Roman" w:hAnsi="Times New Roman" w:cs="Times New Roman"/>
                <w:color w:val="000000"/>
                <w:sz w:val="24"/>
                <w:szCs w:val="24"/>
                <w:lang w:eastAsia="ru-RU"/>
              </w:rPr>
            </w:pPr>
            <w:r w:rsidRPr="005D0F5B">
              <w:rPr>
                <w:rFonts w:ascii="Times New Roman" w:eastAsia="Times New Roman" w:hAnsi="Times New Roman" w:cs="Times New Roman"/>
                <w:color w:val="000000"/>
                <w:sz w:val="24"/>
                <w:szCs w:val="24"/>
                <w:lang w:eastAsia="ru-RU"/>
              </w:rPr>
              <w:t>63,3</w:t>
            </w:r>
          </w:p>
        </w:tc>
      </w:tr>
      <w:tr w:rsidR="005D0F5B" w:rsidRPr="005D0F5B" w:rsidTr="00EE6517">
        <w:trPr>
          <w:trHeight w:val="315"/>
          <w:jc w:val="center"/>
        </w:trPr>
        <w:tc>
          <w:tcPr>
            <w:tcW w:w="1979" w:type="dxa"/>
            <w:shd w:val="clear" w:color="auto" w:fill="auto"/>
            <w:vAlign w:val="center"/>
            <w:hideMark/>
          </w:tcPr>
          <w:p w:rsidR="005D0F5B" w:rsidRPr="005D0F5B" w:rsidRDefault="005D0F5B" w:rsidP="005D0F5B">
            <w:pPr>
              <w:spacing w:after="0" w:line="240" w:lineRule="auto"/>
              <w:jc w:val="center"/>
              <w:rPr>
                <w:rFonts w:ascii="Times New Roman" w:eastAsia="Times New Roman" w:hAnsi="Times New Roman" w:cs="Times New Roman"/>
                <w:color w:val="000000"/>
                <w:sz w:val="24"/>
                <w:szCs w:val="24"/>
                <w:lang w:eastAsia="ru-RU"/>
              </w:rPr>
            </w:pPr>
            <w:r w:rsidRPr="005D0F5B">
              <w:rPr>
                <w:rFonts w:ascii="Times New Roman" w:eastAsia="Times New Roman" w:hAnsi="Times New Roman" w:cs="Times New Roman"/>
                <w:color w:val="000000"/>
                <w:sz w:val="24"/>
                <w:szCs w:val="24"/>
                <w:lang w:eastAsia="ru-RU"/>
              </w:rPr>
              <w:t>-2</w:t>
            </w:r>
          </w:p>
        </w:tc>
        <w:tc>
          <w:tcPr>
            <w:tcW w:w="1419" w:type="dxa"/>
            <w:shd w:val="clear" w:color="auto" w:fill="auto"/>
            <w:vAlign w:val="center"/>
            <w:hideMark/>
          </w:tcPr>
          <w:p w:rsidR="005D0F5B" w:rsidRPr="005D0F5B" w:rsidRDefault="005D0F5B" w:rsidP="005D0F5B">
            <w:pPr>
              <w:spacing w:after="0" w:line="240" w:lineRule="auto"/>
              <w:jc w:val="center"/>
              <w:rPr>
                <w:rFonts w:ascii="Times New Roman" w:eastAsia="Times New Roman" w:hAnsi="Times New Roman" w:cs="Times New Roman"/>
                <w:color w:val="000000"/>
                <w:sz w:val="24"/>
                <w:szCs w:val="24"/>
                <w:lang w:eastAsia="ru-RU"/>
              </w:rPr>
            </w:pPr>
            <w:r w:rsidRPr="005D0F5B">
              <w:rPr>
                <w:rFonts w:ascii="Times New Roman" w:eastAsia="Times New Roman" w:hAnsi="Times New Roman" w:cs="Times New Roman"/>
                <w:color w:val="000000"/>
                <w:sz w:val="24"/>
                <w:szCs w:val="24"/>
                <w:lang w:eastAsia="ru-RU"/>
              </w:rPr>
              <w:t>59,4</w:t>
            </w:r>
          </w:p>
        </w:tc>
        <w:tc>
          <w:tcPr>
            <w:tcW w:w="2178" w:type="dxa"/>
            <w:shd w:val="clear" w:color="auto" w:fill="auto"/>
            <w:vAlign w:val="center"/>
            <w:hideMark/>
          </w:tcPr>
          <w:p w:rsidR="005D0F5B" w:rsidRPr="005D0F5B" w:rsidRDefault="005D0F5B" w:rsidP="005D0F5B">
            <w:pPr>
              <w:spacing w:after="0" w:line="240" w:lineRule="auto"/>
              <w:jc w:val="center"/>
              <w:rPr>
                <w:rFonts w:ascii="Times New Roman" w:eastAsia="Times New Roman" w:hAnsi="Times New Roman" w:cs="Times New Roman"/>
                <w:color w:val="000000"/>
                <w:sz w:val="24"/>
                <w:szCs w:val="24"/>
                <w:lang w:eastAsia="ru-RU"/>
              </w:rPr>
            </w:pPr>
            <w:r w:rsidRPr="005D0F5B">
              <w:rPr>
                <w:rFonts w:ascii="Times New Roman" w:eastAsia="Times New Roman" w:hAnsi="Times New Roman" w:cs="Times New Roman"/>
                <w:color w:val="000000"/>
                <w:sz w:val="24"/>
                <w:szCs w:val="24"/>
                <w:lang w:eastAsia="ru-RU"/>
              </w:rPr>
              <w:t>48,1</w:t>
            </w:r>
          </w:p>
        </w:tc>
        <w:tc>
          <w:tcPr>
            <w:tcW w:w="1591" w:type="dxa"/>
            <w:shd w:val="clear" w:color="auto" w:fill="auto"/>
            <w:vAlign w:val="center"/>
            <w:hideMark/>
          </w:tcPr>
          <w:p w:rsidR="005D0F5B" w:rsidRPr="005D0F5B" w:rsidRDefault="005D0F5B" w:rsidP="005D0F5B">
            <w:pPr>
              <w:spacing w:after="0" w:line="240" w:lineRule="auto"/>
              <w:jc w:val="center"/>
              <w:rPr>
                <w:rFonts w:ascii="Times New Roman" w:eastAsia="Times New Roman" w:hAnsi="Times New Roman" w:cs="Times New Roman"/>
                <w:color w:val="000000"/>
                <w:sz w:val="24"/>
                <w:szCs w:val="24"/>
                <w:lang w:eastAsia="ru-RU"/>
              </w:rPr>
            </w:pPr>
            <w:r w:rsidRPr="005D0F5B">
              <w:rPr>
                <w:rFonts w:ascii="Times New Roman" w:eastAsia="Times New Roman" w:hAnsi="Times New Roman" w:cs="Times New Roman"/>
                <w:color w:val="000000"/>
                <w:sz w:val="24"/>
                <w:szCs w:val="24"/>
                <w:lang w:eastAsia="ru-RU"/>
              </w:rPr>
              <w:t>-21</w:t>
            </w:r>
          </w:p>
        </w:tc>
        <w:tc>
          <w:tcPr>
            <w:tcW w:w="1559" w:type="dxa"/>
            <w:shd w:val="clear" w:color="auto" w:fill="auto"/>
            <w:vAlign w:val="center"/>
            <w:hideMark/>
          </w:tcPr>
          <w:p w:rsidR="005D0F5B" w:rsidRPr="005D0F5B" w:rsidRDefault="005D0F5B" w:rsidP="005D0F5B">
            <w:pPr>
              <w:spacing w:after="0" w:line="240" w:lineRule="auto"/>
              <w:jc w:val="center"/>
              <w:rPr>
                <w:rFonts w:ascii="Times New Roman" w:eastAsia="Times New Roman" w:hAnsi="Times New Roman" w:cs="Times New Roman"/>
                <w:color w:val="000000"/>
                <w:sz w:val="24"/>
                <w:szCs w:val="24"/>
                <w:lang w:eastAsia="ru-RU"/>
              </w:rPr>
            </w:pPr>
            <w:r w:rsidRPr="005D0F5B">
              <w:rPr>
                <w:rFonts w:ascii="Times New Roman" w:eastAsia="Times New Roman" w:hAnsi="Times New Roman" w:cs="Times New Roman"/>
                <w:color w:val="000000"/>
                <w:sz w:val="24"/>
                <w:szCs w:val="24"/>
                <w:lang w:eastAsia="ru-RU"/>
              </w:rPr>
              <w:t>85,0</w:t>
            </w:r>
          </w:p>
        </w:tc>
        <w:tc>
          <w:tcPr>
            <w:tcW w:w="1434" w:type="dxa"/>
            <w:shd w:val="clear" w:color="auto" w:fill="auto"/>
            <w:vAlign w:val="center"/>
            <w:hideMark/>
          </w:tcPr>
          <w:p w:rsidR="005D0F5B" w:rsidRPr="005D0F5B" w:rsidRDefault="005D0F5B" w:rsidP="005D0F5B">
            <w:pPr>
              <w:spacing w:after="0" w:line="240" w:lineRule="auto"/>
              <w:jc w:val="center"/>
              <w:rPr>
                <w:rFonts w:ascii="Times New Roman" w:eastAsia="Times New Roman" w:hAnsi="Times New Roman" w:cs="Times New Roman"/>
                <w:color w:val="000000"/>
                <w:sz w:val="24"/>
                <w:szCs w:val="24"/>
                <w:lang w:eastAsia="ru-RU"/>
              </w:rPr>
            </w:pPr>
            <w:r w:rsidRPr="005D0F5B">
              <w:rPr>
                <w:rFonts w:ascii="Times New Roman" w:eastAsia="Times New Roman" w:hAnsi="Times New Roman" w:cs="Times New Roman"/>
                <w:color w:val="000000"/>
                <w:sz w:val="24"/>
                <w:szCs w:val="24"/>
                <w:lang w:eastAsia="ru-RU"/>
              </w:rPr>
              <w:t>64,0</w:t>
            </w:r>
          </w:p>
        </w:tc>
      </w:tr>
      <w:tr w:rsidR="005D0F5B" w:rsidRPr="005D0F5B" w:rsidTr="00EE6517">
        <w:trPr>
          <w:trHeight w:val="315"/>
          <w:jc w:val="center"/>
        </w:trPr>
        <w:tc>
          <w:tcPr>
            <w:tcW w:w="1979" w:type="dxa"/>
            <w:shd w:val="clear" w:color="auto" w:fill="auto"/>
            <w:vAlign w:val="center"/>
            <w:hideMark/>
          </w:tcPr>
          <w:p w:rsidR="005D0F5B" w:rsidRPr="005D0F5B" w:rsidRDefault="005D0F5B" w:rsidP="005D0F5B">
            <w:pPr>
              <w:spacing w:after="0" w:line="240" w:lineRule="auto"/>
              <w:jc w:val="center"/>
              <w:rPr>
                <w:rFonts w:ascii="Times New Roman" w:eastAsia="Times New Roman" w:hAnsi="Times New Roman" w:cs="Times New Roman"/>
                <w:color w:val="000000"/>
                <w:sz w:val="24"/>
                <w:szCs w:val="24"/>
                <w:lang w:eastAsia="ru-RU"/>
              </w:rPr>
            </w:pPr>
            <w:r w:rsidRPr="005D0F5B">
              <w:rPr>
                <w:rFonts w:ascii="Times New Roman" w:eastAsia="Times New Roman" w:hAnsi="Times New Roman" w:cs="Times New Roman"/>
                <w:color w:val="000000"/>
                <w:sz w:val="24"/>
                <w:szCs w:val="24"/>
                <w:lang w:eastAsia="ru-RU"/>
              </w:rPr>
              <w:t>-3</w:t>
            </w:r>
          </w:p>
        </w:tc>
        <w:tc>
          <w:tcPr>
            <w:tcW w:w="1419" w:type="dxa"/>
            <w:shd w:val="clear" w:color="auto" w:fill="auto"/>
            <w:vAlign w:val="center"/>
            <w:hideMark/>
          </w:tcPr>
          <w:p w:rsidR="005D0F5B" w:rsidRPr="005D0F5B" w:rsidRDefault="005D0F5B" w:rsidP="005D0F5B">
            <w:pPr>
              <w:spacing w:after="0" w:line="240" w:lineRule="auto"/>
              <w:jc w:val="center"/>
              <w:rPr>
                <w:rFonts w:ascii="Times New Roman" w:eastAsia="Times New Roman" w:hAnsi="Times New Roman" w:cs="Times New Roman"/>
                <w:color w:val="000000"/>
                <w:sz w:val="24"/>
                <w:szCs w:val="24"/>
                <w:lang w:eastAsia="ru-RU"/>
              </w:rPr>
            </w:pPr>
            <w:r w:rsidRPr="005D0F5B">
              <w:rPr>
                <w:rFonts w:ascii="Times New Roman" w:eastAsia="Times New Roman" w:hAnsi="Times New Roman" w:cs="Times New Roman"/>
                <w:color w:val="000000"/>
                <w:sz w:val="24"/>
                <w:szCs w:val="24"/>
                <w:lang w:eastAsia="ru-RU"/>
              </w:rPr>
              <w:t>60,8</w:t>
            </w:r>
          </w:p>
        </w:tc>
        <w:tc>
          <w:tcPr>
            <w:tcW w:w="2178" w:type="dxa"/>
            <w:shd w:val="clear" w:color="auto" w:fill="auto"/>
            <w:vAlign w:val="center"/>
            <w:hideMark/>
          </w:tcPr>
          <w:p w:rsidR="005D0F5B" w:rsidRPr="005D0F5B" w:rsidRDefault="005D0F5B" w:rsidP="005D0F5B">
            <w:pPr>
              <w:spacing w:after="0" w:line="240" w:lineRule="auto"/>
              <w:jc w:val="center"/>
              <w:rPr>
                <w:rFonts w:ascii="Times New Roman" w:eastAsia="Times New Roman" w:hAnsi="Times New Roman" w:cs="Times New Roman"/>
                <w:color w:val="000000"/>
                <w:sz w:val="24"/>
                <w:szCs w:val="24"/>
                <w:lang w:eastAsia="ru-RU"/>
              </w:rPr>
            </w:pPr>
            <w:r w:rsidRPr="005D0F5B">
              <w:rPr>
                <w:rFonts w:ascii="Times New Roman" w:eastAsia="Times New Roman" w:hAnsi="Times New Roman" w:cs="Times New Roman"/>
                <w:color w:val="000000"/>
                <w:sz w:val="24"/>
                <w:szCs w:val="24"/>
                <w:lang w:eastAsia="ru-RU"/>
              </w:rPr>
              <w:t>49,1</w:t>
            </w:r>
          </w:p>
        </w:tc>
        <w:tc>
          <w:tcPr>
            <w:tcW w:w="1591" w:type="dxa"/>
            <w:shd w:val="clear" w:color="auto" w:fill="auto"/>
            <w:vAlign w:val="center"/>
            <w:hideMark/>
          </w:tcPr>
          <w:p w:rsidR="005D0F5B" w:rsidRPr="005D0F5B" w:rsidRDefault="005D0F5B" w:rsidP="005D0F5B">
            <w:pPr>
              <w:spacing w:after="0" w:line="240" w:lineRule="auto"/>
              <w:jc w:val="center"/>
              <w:rPr>
                <w:rFonts w:ascii="Times New Roman" w:eastAsia="Times New Roman" w:hAnsi="Times New Roman" w:cs="Times New Roman"/>
                <w:color w:val="000000"/>
                <w:sz w:val="24"/>
                <w:szCs w:val="24"/>
                <w:lang w:eastAsia="ru-RU"/>
              </w:rPr>
            </w:pPr>
            <w:r w:rsidRPr="005D0F5B">
              <w:rPr>
                <w:rFonts w:ascii="Times New Roman" w:eastAsia="Times New Roman" w:hAnsi="Times New Roman" w:cs="Times New Roman"/>
                <w:color w:val="000000"/>
                <w:sz w:val="24"/>
                <w:szCs w:val="24"/>
                <w:lang w:eastAsia="ru-RU"/>
              </w:rPr>
              <w:t>-22</w:t>
            </w:r>
          </w:p>
        </w:tc>
        <w:tc>
          <w:tcPr>
            <w:tcW w:w="1559" w:type="dxa"/>
            <w:shd w:val="clear" w:color="auto" w:fill="auto"/>
            <w:vAlign w:val="center"/>
            <w:hideMark/>
          </w:tcPr>
          <w:p w:rsidR="005D0F5B" w:rsidRPr="005D0F5B" w:rsidRDefault="005D0F5B" w:rsidP="005D0F5B">
            <w:pPr>
              <w:spacing w:after="0" w:line="240" w:lineRule="auto"/>
              <w:jc w:val="center"/>
              <w:rPr>
                <w:rFonts w:ascii="Times New Roman" w:eastAsia="Times New Roman" w:hAnsi="Times New Roman" w:cs="Times New Roman"/>
                <w:color w:val="000000"/>
                <w:sz w:val="24"/>
                <w:szCs w:val="24"/>
                <w:lang w:eastAsia="ru-RU"/>
              </w:rPr>
            </w:pPr>
            <w:r w:rsidRPr="005D0F5B">
              <w:rPr>
                <w:rFonts w:ascii="Times New Roman" w:eastAsia="Times New Roman" w:hAnsi="Times New Roman" w:cs="Times New Roman"/>
                <w:color w:val="000000"/>
                <w:sz w:val="24"/>
                <w:szCs w:val="24"/>
                <w:lang w:eastAsia="ru-RU"/>
              </w:rPr>
              <w:t>86,2</w:t>
            </w:r>
          </w:p>
        </w:tc>
        <w:tc>
          <w:tcPr>
            <w:tcW w:w="1434" w:type="dxa"/>
            <w:shd w:val="clear" w:color="auto" w:fill="auto"/>
            <w:vAlign w:val="center"/>
            <w:hideMark/>
          </w:tcPr>
          <w:p w:rsidR="005D0F5B" w:rsidRPr="005D0F5B" w:rsidRDefault="005D0F5B" w:rsidP="005D0F5B">
            <w:pPr>
              <w:spacing w:after="0" w:line="240" w:lineRule="auto"/>
              <w:jc w:val="center"/>
              <w:rPr>
                <w:rFonts w:ascii="Times New Roman" w:eastAsia="Times New Roman" w:hAnsi="Times New Roman" w:cs="Times New Roman"/>
                <w:color w:val="000000"/>
                <w:sz w:val="24"/>
                <w:szCs w:val="24"/>
                <w:lang w:eastAsia="ru-RU"/>
              </w:rPr>
            </w:pPr>
            <w:r w:rsidRPr="005D0F5B">
              <w:rPr>
                <w:rFonts w:ascii="Times New Roman" w:eastAsia="Times New Roman" w:hAnsi="Times New Roman" w:cs="Times New Roman"/>
                <w:color w:val="000000"/>
                <w:sz w:val="24"/>
                <w:szCs w:val="24"/>
                <w:lang w:eastAsia="ru-RU"/>
              </w:rPr>
              <w:t>64,8</w:t>
            </w:r>
          </w:p>
        </w:tc>
      </w:tr>
      <w:tr w:rsidR="005D0F5B" w:rsidRPr="005D0F5B" w:rsidTr="00EE6517">
        <w:trPr>
          <w:trHeight w:val="315"/>
          <w:jc w:val="center"/>
        </w:trPr>
        <w:tc>
          <w:tcPr>
            <w:tcW w:w="1979" w:type="dxa"/>
            <w:shd w:val="clear" w:color="auto" w:fill="auto"/>
            <w:vAlign w:val="center"/>
            <w:hideMark/>
          </w:tcPr>
          <w:p w:rsidR="005D0F5B" w:rsidRPr="005D0F5B" w:rsidRDefault="005D0F5B" w:rsidP="005D0F5B">
            <w:pPr>
              <w:spacing w:after="0" w:line="240" w:lineRule="auto"/>
              <w:jc w:val="center"/>
              <w:rPr>
                <w:rFonts w:ascii="Times New Roman" w:eastAsia="Times New Roman" w:hAnsi="Times New Roman" w:cs="Times New Roman"/>
                <w:color w:val="000000"/>
                <w:sz w:val="24"/>
                <w:szCs w:val="24"/>
                <w:lang w:eastAsia="ru-RU"/>
              </w:rPr>
            </w:pPr>
            <w:r w:rsidRPr="005D0F5B">
              <w:rPr>
                <w:rFonts w:ascii="Times New Roman" w:eastAsia="Times New Roman" w:hAnsi="Times New Roman" w:cs="Times New Roman"/>
                <w:color w:val="000000"/>
                <w:sz w:val="24"/>
                <w:szCs w:val="24"/>
                <w:lang w:eastAsia="ru-RU"/>
              </w:rPr>
              <w:t>-4</w:t>
            </w:r>
          </w:p>
        </w:tc>
        <w:tc>
          <w:tcPr>
            <w:tcW w:w="1419" w:type="dxa"/>
            <w:shd w:val="clear" w:color="auto" w:fill="auto"/>
            <w:vAlign w:val="center"/>
            <w:hideMark/>
          </w:tcPr>
          <w:p w:rsidR="005D0F5B" w:rsidRPr="005D0F5B" w:rsidRDefault="005D0F5B" w:rsidP="005D0F5B">
            <w:pPr>
              <w:spacing w:after="0" w:line="240" w:lineRule="auto"/>
              <w:jc w:val="center"/>
              <w:rPr>
                <w:rFonts w:ascii="Times New Roman" w:eastAsia="Times New Roman" w:hAnsi="Times New Roman" w:cs="Times New Roman"/>
                <w:color w:val="000000"/>
                <w:sz w:val="24"/>
                <w:szCs w:val="24"/>
                <w:lang w:eastAsia="ru-RU"/>
              </w:rPr>
            </w:pPr>
            <w:r w:rsidRPr="005D0F5B">
              <w:rPr>
                <w:rFonts w:ascii="Times New Roman" w:eastAsia="Times New Roman" w:hAnsi="Times New Roman" w:cs="Times New Roman"/>
                <w:color w:val="000000"/>
                <w:sz w:val="24"/>
                <w:szCs w:val="24"/>
                <w:lang w:eastAsia="ru-RU"/>
              </w:rPr>
              <w:t>62,2</w:t>
            </w:r>
          </w:p>
        </w:tc>
        <w:tc>
          <w:tcPr>
            <w:tcW w:w="2178" w:type="dxa"/>
            <w:shd w:val="clear" w:color="auto" w:fill="auto"/>
            <w:vAlign w:val="center"/>
            <w:hideMark/>
          </w:tcPr>
          <w:p w:rsidR="005D0F5B" w:rsidRPr="005D0F5B" w:rsidRDefault="005D0F5B" w:rsidP="005D0F5B">
            <w:pPr>
              <w:spacing w:after="0" w:line="240" w:lineRule="auto"/>
              <w:jc w:val="center"/>
              <w:rPr>
                <w:rFonts w:ascii="Times New Roman" w:eastAsia="Times New Roman" w:hAnsi="Times New Roman" w:cs="Times New Roman"/>
                <w:color w:val="000000"/>
                <w:sz w:val="24"/>
                <w:szCs w:val="24"/>
                <w:lang w:eastAsia="ru-RU"/>
              </w:rPr>
            </w:pPr>
            <w:r w:rsidRPr="005D0F5B">
              <w:rPr>
                <w:rFonts w:ascii="Times New Roman" w:eastAsia="Times New Roman" w:hAnsi="Times New Roman" w:cs="Times New Roman"/>
                <w:color w:val="000000"/>
                <w:sz w:val="24"/>
                <w:szCs w:val="24"/>
                <w:lang w:eastAsia="ru-RU"/>
              </w:rPr>
              <w:t>50,0</w:t>
            </w:r>
          </w:p>
        </w:tc>
        <w:tc>
          <w:tcPr>
            <w:tcW w:w="1591" w:type="dxa"/>
            <w:shd w:val="clear" w:color="auto" w:fill="auto"/>
            <w:vAlign w:val="center"/>
            <w:hideMark/>
          </w:tcPr>
          <w:p w:rsidR="005D0F5B" w:rsidRPr="005D0F5B" w:rsidRDefault="005D0F5B" w:rsidP="005D0F5B">
            <w:pPr>
              <w:spacing w:after="0" w:line="240" w:lineRule="auto"/>
              <w:jc w:val="center"/>
              <w:rPr>
                <w:rFonts w:ascii="Times New Roman" w:eastAsia="Times New Roman" w:hAnsi="Times New Roman" w:cs="Times New Roman"/>
                <w:color w:val="000000"/>
                <w:sz w:val="24"/>
                <w:szCs w:val="24"/>
                <w:lang w:eastAsia="ru-RU"/>
              </w:rPr>
            </w:pPr>
            <w:r w:rsidRPr="005D0F5B">
              <w:rPr>
                <w:rFonts w:ascii="Times New Roman" w:eastAsia="Times New Roman" w:hAnsi="Times New Roman" w:cs="Times New Roman"/>
                <w:color w:val="000000"/>
                <w:sz w:val="24"/>
                <w:szCs w:val="24"/>
                <w:lang w:eastAsia="ru-RU"/>
              </w:rPr>
              <w:t>-23</w:t>
            </w:r>
          </w:p>
        </w:tc>
        <w:tc>
          <w:tcPr>
            <w:tcW w:w="1559" w:type="dxa"/>
            <w:shd w:val="clear" w:color="auto" w:fill="auto"/>
            <w:vAlign w:val="center"/>
            <w:hideMark/>
          </w:tcPr>
          <w:p w:rsidR="005D0F5B" w:rsidRPr="005D0F5B" w:rsidRDefault="005D0F5B" w:rsidP="005D0F5B">
            <w:pPr>
              <w:spacing w:after="0" w:line="240" w:lineRule="auto"/>
              <w:jc w:val="center"/>
              <w:rPr>
                <w:rFonts w:ascii="Times New Roman" w:eastAsia="Times New Roman" w:hAnsi="Times New Roman" w:cs="Times New Roman"/>
                <w:color w:val="000000"/>
                <w:sz w:val="24"/>
                <w:szCs w:val="24"/>
                <w:lang w:eastAsia="ru-RU"/>
              </w:rPr>
            </w:pPr>
            <w:r w:rsidRPr="005D0F5B">
              <w:rPr>
                <w:rFonts w:ascii="Times New Roman" w:eastAsia="Times New Roman" w:hAnsi="Times New Roman" w:cs="Times New Roman"/>
                <w:color w:val="000000"/>
                <w:sz w:val="24"/>
                <w:szCs w:val="24"/>
                <w:lang w:eastAsia="ru-RU"/>
              </w:rPr>
              <w:t>87,5</w:t>
            </w:r>
          </w:p>
        </w:tc>
        <w:tc>
          <w:tcPr>
            <w:tcW w:w="1434" w:type="dxa"/>
            <w:shd w:val="clear" w:color="auto" w:fill="auto"/>
            <w:vAlign w:val="center"/>
            <w:hideMark/>
          </w:tcPr>
          <w:p w:rsidR="005D0F5B" w:rsidRPr="005D0F5B" w:rsidRDefault="005D0F5B" w:rsidP="005D0F5B">
            <w:pPr>
              <w:spacing w:after="0" w:line="240" w:lineRule="auto"/>
              <w:jc w:val="center"/>
              <w:rPr>
                <w:rFonts w:ascii="Times New Roman" w:eastAsia="Times New Roman" w:hAnsi="Times New Roman" w:cs="Times New Roman"/>
                <w:color w:val="000000"/>
                <w:sz w:val="24"/>
                <w:szCs w:val="24"/>
                <w:lang w:eastAsia="ru-RU"/>
              </w:rPr>
            </w:pPr>
            <w:r w:rsidRPr="005D0F5B">
              <w:rPr>
                <w:rFonts w:ascii="Times New Roman" w:eastAsia="Times New Roman" w:hAnsi="Times New Roman" w:cs="Times New Roman"/>
                <w:color w:val="000000"/>
                <w:sz w:val="24"/>
                <w:szCs w:val="24"/>
                <w:lang w:eastAsia="ru-RU"/>
              </w:rPr>
              <w:t>65,6</w:t>
            </w:r>
          </w:p>
        </w:tc>
      </w:tr>
      <w:tr w:rsidR="005D0F5B" w:rsidRPr="005D0F5B" w:rsidTr="00EE6517">
        <w:trPr>
          <w:trHeight w:val="315"/>
          <w:jc w:val="center"/>
        </w:trPr>
        <w:tc>
          <w:tcPr>
            <w:tcW w:w="1979" w:type="dxa"/>
            <w:shd w:val="clear" w:color="auto" w:fill="auto"/>
            <w:vAlign w:val="center"/>
          </w:tcPr>
          <w:p w:rsidR="005D0F5B" w:rsidRPr="005D0F5B" w:rsidRDefault="005D0F5B" w:rsidP="005D0F5B">
            <w:pPr>
              <w:spacing w:after="0" w:line="240" w:lineRule="auto"/>
              <w:jc w:val="both"/>
              <w:rPr>
                <w:rFonts w:ascii="Times New Roman" w:eastAsia="Times New Roman" w:hAnsi="Times New Roman" w:cs="Times New Roman"/>
                <w:color w:val="000000"/>
                <w:sz w:val="24"/>
                <w:szCs w:val="24"/>
                <w:lang w:eastAsia="ru-RU"/>
              </w:rPr>
            </w:pPr>
            <w:r w:rsidRPr="005D0F5B">
              <w:rPr>
                <w:rFonts w:ascii="Times New Roman" w:eastAsia="Times New Roman" w:hAnsi="Times New Roman" w:cs="Times New Roman"/>
                <w:color w:val="000000"/>
                <w:sz w:val="24"/>
                <w:szCs w:val="24"/>
                <w:lang w:eastAsia="ru-RU"/>
              </w:rPr>
              <w:t>Т</w:t>
            </w:r>
            <w:r w:rsidRPr="005D0F5B">
              <w:rPr>
                <w:rFonts w:ascii="Times New Roman" w:eastAsia="Times New Roman" w:hAnsi="Times New Roman" w:cs="Times New Roman"/>
                <w:color w:val="000000"/>
                <w:sz w:val="24"/>
                <w:szCs w:val="24"/>
                <w:vertAlign w:val="superscript"/>
                <w:lang w:eastAsia="ru-RU"/>
              </w:rPr>
              <w:t>о</w:t>
            </w:r>
            <w:r w:rsidRPr="005D0F5B">
              <w:rPr>
                <w:rFonts w:ascii="Times New Roman" w:eastAsia="Times New Roman" w:hAnsi="Times New Roman" w:cs="Times New Roman"/>
                <w:color w:val="000000"/>
                <w:sz w:val="24"/>
                <w:szCs w:val="24"/>
                <w:lang w:eastAsia="ru-RU"/>
              </w:rPr>
              <w:t>н</w:t>
            </w:r>
          </w:p>
        </w:tc>
        <w:tc>
          <w:tcPr>
            <w:tcW w:w="1419" w:type="dxa"/>
            <w:shd w:val="clear" w:color="auto" w:fill="auto"/>
            <w:vAlign w:val="center"/>
          </w:tcPr>
          <w:p w:rsidR="005D0F5B" w:rsidRPr="005D0F5B" w:rsidRDefault="005D0F5B" w:rsidP="005D0F5B">
            <w:pPr>
              <w:spacing w:after="0" w:line="240" w:lineRule="auto"/>
              <w:jc w:val="both"/>
              <w:rPr>
                <w:rFonts w:ascii="Times New Roman" w:eastAsia="Times New Roman" w:hAnsi="Times New Roman" w:cs="Times New Roman"/>
                <w:color w:val="000000"/>
                <w:sz w:val="24"/>
                <w:szCs w:val="24"/>
                <w:lang w:eastAsia="ru-RU"/>
              </w:rPr>
            </w:pPr>
            <w:r w:rsidRPr="005D0F5B">
              <w:rPr>
                <w:rFonts w:ascii="Times New Roman" w:eastAsia="Times New Roman" w:hAnsi="Times New Roman" w:cs="Times New Roman"/>
                <w:color w:val="000000"/>
                <w:sz w:val="24"/>
                <w:szCs w:val="24"/>
                <w:lang w:eastAsia="ru-RU"/>
              </w:rPr>
              <w:t>Т</w:t>
            </w:r>
            <w:r w:rsidRPr="005D0F5B">
              <w:rPr>
                <w:rFonts w:ascii="Times New Roman" w:eastAsia="Times New Roman" w:hAnsi="Times New Roman" w:cs="Times New Roman"/>
                <w:color w:val="000000"/>
                <w:sz w:val="24"/>
                <w:szCs w:val="24"/>
                <w:vertAlign w:val="superscript"/>
                <w:lang w:eastAsia="ru-RU"/>
              </w:rPr>
              <w:t>о</w:t>
            </w:r>
            <w:r w:rsidRPr="005D0F5B">
              <w:rPr>
                <w:rFonts w:ascii="Times New Roman" w:eastAsia="Times New Roman" w:hAnsi="Times New Roman" w:cs="Times New Roman"/>
                <w:color w:val="000000"/>
                <w:sz w:val="24"/>
                <w:szCs w:val="24"/>
                <w:lang w:eastAsia="ru-RU"/>
              </w:rPr>
              <w:t>пр.</w:t>
            </w:r>
          </w:p>
        </w:tc>
        <w:tc>
          <w:tcPr>
            <w:tcW w:w="2178" w:type="dxa"/>
            <w:shd w:val="clear" w:color="auto" w:fill="auto"/>
            <w:vAlign w:val="center"/>
          </w:tcPr>
          <w:p w:rsidR="005D0F5B" w:rsidRPr="005D0F5B" w:rsidRDefault="005D0F5B" w:rsidP="005D0F5B">
            <w:pPr>
              <w:spacing w:after="0" w:line="240" w:lineRule="auto"/>
              <w:jc w:val="both"/>
              <w:rPr>
                <w:rFonts w:ascii="Times New Roman" w:eastAsia="Times New Roman" w:hAnsi="Times New Roman" w:cs="Times New Roman"/>
                <w:color w:val="000000"/>
                <w:sz w:val="24"/>
                <w:szCs w:val="24"/>
                <w:lang w:eastAsia="ru-RU"/>
              </w:rPr>
            </w:pPr>
            <w:r w:rsidRPr="005D0F5B">
              <w:rPr>
                <w:rFonts w:ascii="Times New Roman" w:eastAsia="Times New Roman" w:hAnsi="Times New Roman" w:cs="Times New Roman"/>
                <w:color w:val="000000"/>
                <w:sz w:val="24"/>
                <w:szCs w:val="24"/>
                <w:lang w:eastAsia="ru-RU"/>
              </w:rPr>
              <w:t>Т</w:t>
            </w:r>
            <w:r w:rsidRPr="005D0F5B">
              <w:rPr>
                <w:rFonts w:ascii="Times New Roman" w:eastAsia="Times New Roman" w:hAnsi="Times New Roman" w:cs="Times New Roman"/>
                <w:color w:val="000000"/>
                <w:sz w:val="24"/>
                <w:szCs w:val="24"/>
                <w:vertAlign w:val="superscript"/>
                <w:lang w:eastAsia="ru-RU"/>
              </w:rPr>
              <w:t>о</w:t>
            </w:r>
            <w:r w:rsidRPr="005D0F5B">
              <w:rPr>
                <w:rFonts w:ascii="Times New Roman" w:eastAsia="Times New Roman" w:hAnsi="Times New Roman" w:cs="Times New Roman"/>
                <w:color w:val="000000"/>
                <w:sz w:val="24"/>
                <w:szCs w:val="24"/>
                <w:lang w:eastAsia="ru-RU"/>
              </w:rPr>
              <w:t>обр.</w:t>
            </w:r>
          </w:p>
        </w:tc>
        <w:tc>
          <w:tcPr>
            <w:tcW w:w="1591" w:type="dxa"/>
            <w:shd w:val="clear" w:color="auto" w:fill="auto"/>
            <w:vAlign w:val="center"/>
          </w:tcPr>
          <w:p w:rsidR="005D0F5B" w:rsidRPr="005D0F5B" w:rsidRDefault="005D0F5B" w:rsidP="005D0F5B">
            <w:pPr>
              <w:spacing w:after="0" w:line="240" w:lineRule="auto"/>
              <w:jc w:val="both"/>
              <w:rPr>
                <w:rFonts w:ascii="Times New Roman" w:eastAsia="Times New Roman" w:hAnsi="Times New Roman" w:cs="Times New Roman"/>
                <w:color w:val="000000"/>
                <w:sz w:val="24"/>
                <w:szCs w:val="24"/>
                <w:lang w:eastAsia="ru-RU"/>
              </w:rPr>
            </w:pPr>
            <w:r w:rsidRPr="005D0F5B">
              <w:rPr>
                <w:rFonts w:ascii="Times New Roman" w:eastAsia="Times New Roman" w:hAnsi="Times New Roman" w:cs="Times New Roman"/>
                <w:color w:val="000000"/>
                <w:sz w:val="24"/>
                <w:szCs w:val="24"/>
                <w:lang w:eastAsia="ru-RU"/>
              </w:rPr>
              <w:t>Т</w:t>
            </w:r>
            <w:r w:rsidRPr="005D0F5B">
              <w:rPr>
                <w:rFonts w:ascii="Times New Roman" w:eastAsia="Times New Roman" w:hAnsi="Times New Roman" w:cs="Times New Roman"/>
                <w:color w:val="000000"/>
                <w:sz w:val="24"/>
                <w:szCs w:val="24"/>
                <w:vertAlign w:val="superscript"/>
                <w:lang w:eastAsia="ru-RU"/>
              </w:rPr>
              <w:t>о</w:t>
            </w:r>
            <w:r w:rsidRPr="005D0F5B">
              <w:rPr>
                <w:rFonts w:ascii="Times New Roman" w:eastAsia="Times New Roman" w:hAnsi="Times New Roman" w:cs="Times New Roman"/>
                <w:color w:val="000000"/>
                <w:sz w:val="24"/>
                <w:szCs w:val="24"/>
                <w:lang w:eastAsia="ru-RU"/>
              </w:rPr>
              <w:t>н.</w:t>
            </w:r>
          </w:p>
        </w:tc>
        <w:tc>
          <w:tcPr>
            <w:tcW w:w="1559" w:type="dxa"/>
            <w:shd w:val="clear" w:color="auto" w:fill="auto"/>
            <w:vAlign w:val="center"/>
          </w:tcPr>
          <w:p w:rsidR="005D0F5B" w:rsidRPr="005D0F5B" w:rsidRDefault="005D0F5B" w:rsidP="005D0F5B">
            <w:pPr>
              <w:spacing w:after="0" w:line="240" w:lineRule="auto"/>
              <w:jc w:val="both"/>
              <w:rPr>
                <w:rFonts w:ascii="Times New Roman" w:eastAsia="Times New Roman" w:hAnsi="Times New Roman" w:cs="Times New Roman"/>
                <w:color w:val="000000"/>
                <w:sz w:val="24"/>
                <w:szCs w:val="24"/>
                <w:lang w:eastAsia="ru-RU"/>
              </w:rPr>
            </w:pPr>
            <w:r w:rsidRPr="005D0F5B">
              <w:rPr>
                <w:rFonts w:ascii="Times New Roman" w:eastAsia="Times New Roman" w:hAnsi="Times New Roman" w:cs="Times New Roman"/>
                <w:color w:val="000000"/>
                <w:sz w:val="24"/>
                <w:szCs w:val="24"/>
                <w:lang w:eastAsia="ru-RU"/>
              </w:rPr>
              <w:t>Т</w:t>
            </w:r>
            <w:r w:rsidRPr="005D0F5B">
              <w:rPr>
                <w:rFonts w:ascii="Times New Roman" w:eastAsia="Times New Roman" w:hAnsi="Times New Roman" w:cs="Times New Roman"/>
                <w:color w:val="000000"/>
                <w:sz w:val="24"/>
                <w:szCs w:val="24"/>
                <w:vertAlign w:val="superscript"/>
                <w:lang w:eastAsia="ru-RU"/>
              </w:rPr>
              <w:t>о</w:t>
            </w:r>
            <w:r w:rsidRPr="005D0F5B">
              <w:rPr>
                <w:rFonts w:ascii="Times New Roman" w:eastAsia="Times New Roman" w:hAnsi="Times New Roman" w:cs="Times New Roman"/>
                <w:color w:val="000000"/>
                <w:sz w:val="24"/>
                <w:szCs w:val="24"/>
                <w:lang w:eastAsia="ru-RU"/>
              </w:rPr>
              <w:t>пр.</w:t>
            </w:r>
          </w:p>
        </w:tc>
        <w:tc>
          <w:tcPr>
            <w:tcW w:w="1434" w:type="dxa"/>
            <w:shd w:val="clear" w:color="auto" w:fill="auto"/>
            <w:vAlign w:val="center"/>
          </w:tcPr>
          <w:p w:rsidR="005D0F5B" w:rsidRPr="005D0F5B" w:rsidRDefault="005D0F5B" w:rsidP="005D0F5B">
            <w:pPr>
              <w:spacing w:after="0" w:line="240" w:lineRule="auto"/>
              <w:jc w:val="both"/>
              <w:rPr>
                <w:rFonts w:ascii="Times New Roman" w:eastAsia="Times New Roman" w:hAnsi="Times New Roman" w:cs="Times New Roman"/>
                <w:color w:val="000000"/>
                <w:sz w:val="24"/>
                <w:szCs w:val="24"/>
                <w:lang w:eastAsia="ru-RU"/>
              </w:rPr>
            </w:pPr>
            <w:r w:rsidRPr="005D0F5B">
              <w:rPr>
                <w:rFonts w:ascii="Times New Roman" w:eastAsia="Times New Roman" w:hAnsi="Times New Roman" w:cs="Times New Roman"/>
                <w:color w:val="000000"/>
                <w:sz w:val="24"/>
                <w:szCs w:val="24"/>
                <w:lang w:eastAsia="ru-RU"/>
              </w:rPr>
              <w:t>Т</w:t>
            </w:r>
            <w:r w:rsidRPr="005D0F5B">
              <w:rPr>
                <w:rFonts w:ascii="Times New Roman" w:eastAsia="Times New Roman" w:hAnsi="Times New Roman" w:cs="Times New Roman"/>
                <w:color w:val="000000"/>
                <w:sz w:val="24"/>
                <w:szCs w:val="24"/>
                <w:vertAlign w:val="superscript"/>
                <w:lang w:eastAsia="ru-RU"/>
              </w:rPr>
              <w:t>о</w:t>
            </w:r>
            <w:r w:rsidRPr="005D0F5B">
              <w:rPr>
                <w:rFonts w:ascii="Times New Roman" w:eastAsia="Times New Roman" w:hAnsi="Times New Roman" w:cs="Times New Roman"/>
                <w:color w:val="000000"/>
                <w:sz w:val="24"/>
                <w:szCs w:val="24"/>
                <w:lang w:eastAsia="ru-RU"/>
              </w:rPr>
              <w:t>обр.</w:t>
            </w:r>
          </w:p>
        </w:tc>
      </w:tr>
      <w:tr w:rsidR="005D0F5B" w:rsidRPr="005D0F5B" w:rsidTr="00EE6517">
        <w:trPr>
          <w:trHeight w:val="315"/>
          <w:jc w:val="center"/>
        </w:trPr>
        <w:tc>
          <w:tcPr>
            <w:tcW w:w="1979" w:type="dxa"/>
            <w:shd w:val="clear" w:color="auto" w:fill="auto"/>
            <w:vAlign w:val="center"/>
            <w:hideMark/>
          </w:tcPr>
          <w:p w:rsidR="005D0F5B" w:rsidRPr="005D0F5B" w:rsidRDefault="005D0F5B" w:rsidP="005D0F5B">
            <w:pPr>
              <w:spacing w:after="0" w:line="240" w:lineRule="auto"/>
              <w:jc w:val="center"/>
              <w:rPr>
                <w:rFonts w:ascii="Times New Roman" w:eastAsia="Times New Roman" w:hAnsi="Times New Roman" w:cs="Times New Roman"/>
                <w:color w:val="000000"/>
                <w:sz w:val="24"/>
                <w:szCs w:val="24"/>
                <w:lang w:eastAsia="ru-RU"/>
              </w:rPr>
            </w:pPr>
            <w:r w:rsidRPr="005D0F5B">
              <w:rPr>
                <w:rFonts w:ascii="Times New Roman" w:eastAsia="Times New Roman" w:hAnsi="Times New Roman" w:cs="Times New Roman"/>
                <w:color w:val="000000"/>
                <w:sz w:val="24"/>
                <w:szCs w:val="24"/>
                <w:lang w:eastAsia="ru-RU"/>
              </w:rPr>
              <w:t>-5</w:t>
            </w:r>
          </w:p>
        </w:tc>
        <w:tc>
          <w:tcPr>
            <w:tcW w:w="1419" w:type="dxa"/>
            <w:shd w:val="clear" w:color="auto" w:fill="auto"/>
            <w:vAlign w:val="center"/>
            <w:hideMark/>
          </w:tcPr>
          <w:p w:rsidR="005D0F5B" w:rsidRPr="005D0F5B" w:rsidRDefault="005D0F5B" w:rsidP="005D0F5B">
            <w:pPr>
              <w:spacing w:after="0" w:line="240" w:lineRule="auto"/>
              <w:jc w:val="center"/>
              <w:rPr>
                <w:rFonts w:ascii="Times New Roman" w:eastAsia="Times New Roman" w:hAnsi="Times New Roman" w:cs="Times New Roman"/>
                <w:color w:val="000000"/>
                <w:sz w:val="24"/>
                <w:szCs w:val="24"/>
                <w:lang w:eastAsia="ru-RU"/>
              </w:rPr>
            </w:pPr>
            <w:r w:rsidRPr="005D0F5B">
              <w:rPr>
                <w:rFonts w:ascii="Times New Roman" w:eastAsia="Times New Roman" w:hAnsi="Times New Roman" w:cs="Times New Roman"/>
                <w:color w:val="000000"/>
                <w:sz w:val="24"/>
                <w:szCs w:val="24"/>
                <w:lang w:eastAsia="ru-RU"/>
              </w:rPr>
              <w:t>63,6</w:t>
            </w:r>
          </w:p>
        </w:tc>
        <w:tc>
          <w:tcPr>
            <w:tcW w:w="2178" w:type="dxa"/>
            <w:shd w:val="clear" w:color="auto" w:fill="auto"/>
            <w:vAlign w:val="center"/>
            <w:hideMark/>
          </w:tcPr>
          <w:p w:rsidR="005D0F5B" w:rsidRPr="005D0F5B" w:rsidRDefault="005D0F5B" w:rsidP="005D0F5B">
            <w:pPr>
              <w:spacing w:after="0" w:line="240" w:lineRule="auto"/>
              <w:jc w:val="center"/>
              <w:rPr>
                <w:rFonts w:ascii="Times New Roman" w:eastAsia="Times New Roman" w:hAnsi="Times New Roman" w:cs="Times New Roman"/>
                <w:color w:val="000000"/>
                <w:sz w:val="24"/>
                <w:szCs w:val="24"/>
                <w:lang w:eastAsia="ru-RU"/>
              </w:rPr>
            </w:pPr>
            <w:r w:rsidRPr="005D0F5B">
              <w:rPr>
                <w:rFonts w:ascii="Times New Roman" w:eastAsia="Times New Roman" w:hAnsi="Times New Roman" w:cs="Times New Roman"/>
                <w:color w:val="000000"/>
                <w:sz w:val="24"/>
                <w:szCs w:val="24"/>
                <w:lang w:eastAsia="ru-RU"/>
              </w:rPr>
              <w:t>50,9</w:t>
            </w:r>
          </w:p>
        </w:tc>
        <w:tc>
          <w:tcPr>
            <w:tcW w:w="1591" w:type="dxa"/>
            <w:shd w:val="clear" w:color="auto" w:fill="auto"/>
            <w:vAlign w:val="center"/>
            <w:hideMark/>
          </w:tcPr>
          <w:p w:rsidR="005D0F5B" w:rsidRPr="005D0F5B" w:rsidRDefault="005D0F5B" w:rsidP="005D0F5B">
            <w:pPr>
              <w:spacing w:after="0" w:line="240" w:lineRule="auto"/>
              <w:jc w:val="center"/>
              <w:rPr>
                <w:rFonts w:ascii="Times New Roman" w:eastAsia="Times New Roman" w:hAnsi="Times New Roman" w:cs="Times New Roman"/>
                <w:color w:val="000000"/>
                <w:sz w:val="24"/>
                <w:szCs w:val="24"/>
                <w:lang w:eastAsia="ru-RU"/>
              </w:rPr>
            </w:pPr>
            <w:r w:rsidRPr="005D0F5B">
              <w:rPr>
                <w:rFonts w:ascii="Times New Roman" w:eastAsia="Times New Roman" w:hAnsi="Times New Roman" w:cs="Times New Roman"/>
                <w:color w:val="000000"/>
                <w:sz w:val="24"/>
                <w:szCs w:val="24"/>
                <w:lang w:eastAsia="ru-RU"/>
              </w:rPr>
              <w:t>-24</w:t>
            </w:r>
          </w:p>
        </w:tc>
        <w:tc>
          <w:tcPr>
            <w:tcW w:w="1559" w:type="dxa"/>
            <w:shd w:val="clear" w:color="auto" w:fill="auto"/>
            <w:vAlign w:val="center"/>
            <w:hideMark/>
          </w:tcPr>
          <w:p w:rsidR="005D0F5B" w:rsidRPr="005D0F5B" w:rsidRDefault="005D0F5B" w:rsidP="005D0F5B">
            <w:pPr>
              <w:spacing w:after="0" w:line="240" w:lineRule="auto"/>
              <w:jc w:val="center"/>
              <w:rPr>
                <w:rFonts w:ascii="Times New Roman" w:eastAsia="Times New Roman" w:hAnsi="Times New Roman" w:cs="Times New Roman"/>
                <w:color w:val="000000"/>
                <w:sz w:val="24"/>
                <w:szCs w:val="24"/>
                <w:lang w:eastAsia="ru-RU"/>
              </w:rPr>
            </w:pPr>
            <w:r w:rsidRPr="005D0F5B">
              <w:rPr>
                <w:rFonts w:ascii="Times New Roman" w:eastAsia="Times New Roman" w:hAnsi="Times New Roman" w:cs="Times New Roman"/>
                <w:color w:val="000000"/>
                <w:sz w:val="24"/>
                <w:szCs w:val="24"/>
                <w:lang w:eastAsia="ru-RU"/>
              </w:rPr>
              <w:t>88,8</w:t>
            </w:r>
          </w:p>
        </w:tc>
        <w:tc>
          <w:tcPr>
            <w:tcW w:w="1434" w:type="dxa"/>
            <w:shd w:val="clear" w:color="auto" w:fill="auto"/>
            <w:vAlign w:val="center"/>
            <w:hideMark/>
          </w:tcPr>
          <w:p w:rsidR="005D0F5B" w:rsidRPr="005D0F5B" w:rsidRDefault="005D0F5B" w:rsidP="005D0F5B">
            <w:pPr>
              <w:spacing w:after="0" w:line="240" w:lineRule="auto"/>
              <w:jc w:val="center"/>
              <w:rPr>
                <w:rFonts w:ascii="Times New Roman" w:eastAsia="Times New Roman" w:hAnsi="Times New Roman" w:cs="Times New Roman"/>
                <w:color w:val="000000"/>
                <w:sz w:val="24"/>
                <w:szCs w:val="24"/>
                <w:lang w:eastAsia="ru-RU"/>
              </w:rPr>
            </w:pPr>
            <w:r w:rsidRPr="005D0F5B">
              <w:rPr>
                <w:rFonts w:ascii="Times New Roman" w:eastAsia="Times New Roman" w:hAnsi="Times New Roman" w:cs="Times New Roman"/>
                <w:color w:val="000000"/>
                <w:sz w:val="24"/>
                <w:szCs w:val="24"/>
                <w:lang w:eastAsia="ru-RU"/>
              </w:rPr>
              <w:t>66,3</w:t>
            </w:r>
          </w:p>
        </w:tc>
      </w:tr>
      <w:tr w:rsidR="005D0F5B" w:rsidRPr="005D0F5B" w:rsidTr="00EE6517">
        <w:trPr>
          <w:trHeight w:val="315"/>
          <w:jc w:val="center"/>
        </w:trPr>
        <w:tc>
          <w:tcPr>
            <w:tcW w:w="1979" w:type="dxa"/>
            <w:shd w:val="clear" w:color="auto" w:fill="auto"/>
            <w:vAlign w:val="center"/>
            <w:hideMark/>
          </w:tcPr>
          <w:p w:rsidR="005D0F5B" w:rsidRPr="005D0F5B" w:rsidRDefault="005D0F5B" w:rsidP="005D0F5B">
            <w:pPr>
              <w:spacing w:after="0" w:line="240" w:lineRule="auto"/>
              <w:jc w:val="center"/>
              <w:rPr>
                <w:rFonts w:ascii="Times New Roman" w:eastAsia="Times New Roman" w:hAnsi="Times New Roman" w:cs="Times New Roman"/>
                <w:color w:val="000000"/>
                <w:sz w:val="24"/>
                <w:szCs w:val="24"/>
                <w:lang w:eastAsia="ru-RU"/>
              </w:rPr>
            </w:pPr>
            <w:r w:rsidRPr="005D0F5B">
              <w:rPr>
                <w:rFonts w:ascii="Times New Roman" w:eastAsia="Times New Roman" w:hAnsi="Times New Roman" w:cs="Times New Roman"/>
                <w:color w:val="000000"/>
                <w:sz w:val="24"/>
                <w:szCs w:val="24"/>
                <w:lang w:eastAsia="ru-RU"/>
              </w:rPr>
              <w:t>-6</w:t>
            </w:r>
          </w:p>
        </w:tc>
        <w:tc>
          <w:tcPr>
            <w:tcW w:w="1419" w:type="dxa"/>
            <w:shd w:val="clear" w:color="auto" w:fill="auto"/>
            <w:vAlign w:val="center"/>
            <w:hideMark/>
          </w:tcPr>
          <w:p w:rsidR="005D0F5B" w:rsidRPr="005D0F5B" w:rsidRDefault="005D0F5B" w:rsidP="005D0F5B">
            <w:pPr>
              <w:spacing w:after="0" w:line="240" w:lineRule="auto"/>
              <w:jc w:val="center"/>
              <w:rPr>
                <w:rFonts w:ascii="Times New Roman" w:eastAsia="Times New Roman" w:hAnsi="Times New Roman" w:cs="Times New Roman"/>
                <w:color w:val="000000"/>
                <w:sz w:val="24"/>
                <w:szCs w:val="24"/>
                <w:lang w:eastAsia="ru-RU"/>
              </w:rPr>
            </w:pPr>
            <w:r w:rsidRPr="005D0F5B">
              <w:rPr>
                <w:rFonts w:ascii="Times New Roman" w:eastAsia="Times New Roman" w:hAnsi="Times New Roman" w:cs="Times New Roman"/>
                <w:color w:val="000000"/>
                <w:sz w:val="24"/>
                <w:szCs w:val="24"/>
                <w:lang w:eastAsia="ru-RU"/>
              </w:rPr>
              <w:t>65,0</w:t>
            </w:r>
          </w:p>
        </w:tc>
        <w:tc>
          <w:tcPr>
            <w:tcW w:w="2178" w:type="dxa"/>
            <w:shd w:val="clear" w:color="auto" w:fill="auto"/>
            <w:vAlign w:val="center"/>
            <w:hideMark/>
          </w:tcPr>
          <w:p w:rsidR="005D0F5B" w:rsidRPr="005D0F5B" w:rsidRDefault="005D0F5B" w:rsidP="005D0F5B">
            <w:pPr>
              <w:spacing w:after="0" w:line="240" w:lineRule="auto"/>
              <w:jc w:val="center"/>
              <w:rPr>
                <w:rFonts w:ascii="Times New Roman" w:eastAsia="Times New Roman" w:hAnsi="Times New Roman" w:cs="Times New Roman"/>
                <w:color w:val="000000"/>
                <w:sz w:val="24"/>
                <w:szCs w:val="24"/>
                <w:lang w:eastAsia="ru-RU"/>
              </w:rPr>
            </w:pPr>
            <w:r w:rsidRPr="005D0F5B">
              <w:rPr>
                <w:rFonts w:ascii="Times New Roman" w:eastAsia="Times New Roman" w:hAnsi="Times New Roman" w:cs="Times New Roman"/>
                <w:color w:val="000000"/>
                <w:sz w:val="24"/>
                <w:szCs w:val="24"/>
                <w:lang w:eastAsia="ru-RU"/>
              </w:rPr>
              <w:t>51,8</w:t>
            </w:r>
          </w:p>
        </w:tc>
        <w:tc>
          <w:tcPr>
            <w:tcW w:w="1591" w:type="dxa"/>
            <w:shd w:val="clear" w:color="auto" w:fill="auto"/>
            <w:vAlign w:val="center"/>
            <w:hideMark/>
          </w:tcPr>
          <w:p w:rsidR="005D0F5B" w:rsidRPr="005D0F5B" w:rsidRDefault="005D0F5B" w:rsidP="005D0F5B">
            <w:pPr>
              <w:spacing w:after="0" w:line="240" w:lineRule="auto"/>
              <w:jc w:val="center"/>
              <w:rPr>
                <w:rFonts w:ascii="Times New Roman" w:eastAsia="Times New Roman" w:hAnsi="Times New Roman" w:cs="Times New Roman"/>
                <w:color w:val="000000"/>
                <w:sz w:val="24"/>
                <w:szCs w:val="24"/>
                <w:lang w:eastAsia="ru-RU"/>
              </w:rPr>
            </w:pPr>
            <w:r w:rsidRPr="005D0F5B">
              <w:rPr>
                <w:rFonts w:ascii="Times New Roman" w:eastAsia="Times New Roman" w:hAnsi="Times New Roman" w:cs="Times New Roman"/>
                <w:color w:val="000000"/>
                <w:sz w:val="24"/>
                <w:szCs w:val="24"/>
                <w:lang w:eastAsia="ru-RU"/>
              </w:rPr>
              <w:t>-25</w:t>
            </w:r>
          </w:p>
        </w:tc>
        <w:tc>
          <w:tcPr>
            <w:tcW w:w="1559" w:type="dxa"/>
            <w:shd w:val="clear" w:color="auto" w:fill="auto"/>
            <w:vAlign w:val="center"/>
            <w:hideMark/>
          </w:tcPr>
          <w:p w:rsidR="005D0F5B" w:rsidRPr="005D0F5B" w:rsidRDefault="005D0F5B" w:rsidP="005D0F5B">
            <w:pPr>
              <w:spacing w:after="0" w:line="240" w:lineRule="auto"/>
              <w:jc w:val="center"/>
              <w:rPr>
                <w:rFonts w:ascii="Times New Roman" w:eastAsia="Times New Roman" w:hAnsi="Times New Roman" w:cs="Times New Roman"/>
                <w:color w:val="000000"/>
                <w:sz w:val="24"/>
                <w:szCs w:val="24"/>
                <w:lang w:eastAsia="ru-RU"/>
              </w:rPr>
            </w:pPr>
            <w:r w:rsidRPr="005D0F5B">
              <w:rPr>
                <w:rFonts w:ascii="Times New Roman" w:eastAsia="Times New Roman" w:hAnsi="Times New Roman" w:cs="Times New Roman"/>
                <w:color w:val="000000"/>
                <w:sz w:val="24"/>
                <w:szCs w:val="24"/>
                <w:lang w:eastAsia="ru-RU"/>
              </w:rPr>
              <w:t>90,0</w:t>
            </w:r>
          </w:p>
        </w:tc>
        <w:tc>
          <w:tcPr>
            <w:tcW w:w="1434" w:type="dxa"/>
            <w:shd w:val="clear" w:color="auto" w:fill="auto"/>
            <w:vAlign w:val="center"/>
            <w:hideMark/>
          </w:tcPr>
          <w:p w:rsidR="005D0F5B" w:rsidRPr="005D0F5B" w:rsidRDefault="005D0F5B" w:rsidP="005D0F5B">
            <w:pPr>
              <w:spacing w:after="0" w:line="240" w:lineRule="auto"/>
              <w:jc w:val="center"/>
              <w:rPr>
                <w:rFonts w:ascii="Times New Roman" w:eastAsia="Times New Roman" w:hAnsi="Times New Roman" w:cs="Times New Roman"/>
                <w:color w:val="000000"/>
                <w:sz w:val="24"/>
                <w:szCs w:val="24"/>
                <w:lang w:eastAsia="ru-RU"/>
              </w:rPr>
            </w:pPr>
            <w:r w:rsidRPr="005D0F5B">
              <w:rPr>
                <w:rFonts w:ascii="Times New Roman" w:eastAsia="Times New Roman" w:hAnsi="Times New Roman" w:cs="Times New Roman"/>
                <w:color w:val="000000"/>
                <w:sz w:val="24"/>
                <w:szCs w:val="24"/>
                <w:lang w:eastAsia="ru-RU"/>
              </w:rPr>
              <w:t>67,1</w:t>
            </w:r>
          </w:p>
        </w:tc>
      </w:tr>
      <w:tr w:rsidR="005D0F5B" w:rsidRPr="005D0F5B" w:rsidTr="00EE6517">
        <w:trPr>
          <w:trHeight w:val="315"/>
          <w:jc w:val="center"/>
        </w:trPr>
        <w:tc>
          <w:tcPr>
            <w:tcW w:w="1979" w:type="dxa"/>
            <w:shd w:val="clear" w:color="auto" w:fill="auto"/>
            <w:vAlign w:val="center"/>
            <w:hideMark/>
          </w:tcPr>
          <w:p w:rsidR="005D0F5B" w:rsidRPr="005D0F5B" w:rsidRDefault="005D0F5B" w:rsidP="005D0F5B">
            <w:pPr>
              <w:spacing w:after="0" w:line="240" w:lineRule="auto"/>
              <w:jc w:val="center"/>
              <w:rPr>
                <w:rFonts w:ascii="Times New Roman" w:eastAsia="Times New Roman" w:hAnsi="Times New Roman" w:cs="Times New Roman"/>
                <w:color w:val="000000"/>
                <w:sz w:val="24"/>
                <w:szCs w:val="24"/>
                <w:lang w:eastAsia="ru-RU"/>
              </w:rPr>
            </w:pPr>
            <w:r w:rsidRPr="005D0F5B">
              <w:rPr>
                <w:rFonts w:ascii="Times New Roman" w:eastAsia="Times New Roman" w:hAnsi="Times New Roman" w:cs="Times New Roman"/>
                <w:color w:val="000000"/>
                <w:sz w:val="24"/>
                <w:szCs w:val="24"/>
                <w:lang w:eastAsia="ru-RU"/>
              </w:rPr>
              <w:t>-7</w:t>
            </w:r>
          </w:p>
        </w:tc>
        <w:tc>
          <w:tcPr>
            <w:tcW w:w="1419" w:type="dxa"/>
            <w:shd w:val="clear" w:color="auto" w:fill="auto"/>
            <w:vAlign w:val="center"/>
            <w:hideMark/>
          </w:tcPr>
          <w:p w:rsidR="005D0F5B" w:rsidRPr="005D0F5B" w:rsidRDefault="005D0F5B" w:rsidP="005D0F5B">
            <w:pPr>
              <w:spacing w:after="0" w:line="240" w:lineRule="auto"/>
              <w:jc w:val="center"/>
              <w:rPr>
                <w:rFonts w:ascii="Times New Roman" w:eastAsia="Times New Roman" w:hAnsi="Times New Roman" w:cs="Times New Roman"/>
                <w:color w:val="000000"/>
                <w:sz w:val="24"/>
                <w:szCs w:val="24"/>
                <w:lang w:eastAsia="ru-RU"/>
              </w:rPr>
            </w:pPr>
            <w:r w:rsidRPr="005D0F5B">
              <w:rPr>
                <w:rFonts w:ascii="Times New Roman" w:eastAsia="Times New Roman" w:hAnsi="Times New Roman" w:cs="Times New Roman"/>
                <w:color w:val="000000"/>
                <w:sz w:val="24"/>
                <w:szCs w:val="24"/>
                <w:lang w:eastAsia="ru-RU"/>
              </w:rPr>
              <w:t>66,4</w:t>
            </w:r>
          </w:p>
        </w:tc>
        <w:tc>
          <w:tcPr>
            <w:tcW w:w="2178" w:type="dxa"/>
            <w:shd w:val="clear" w:color="auto" w:fill="auto"/>
            <w:vAlign w:val="center"/>
            <w:hideMark/>
          </w:tcPr>
          <w:p w:rsidR="005D0F5B" w:rsidRPr="005D0F5B" w:rsidRDefault="005D0F5B" w:rsidP="005D0F5B">
            <w:pPr>
              <w:spacing w:after="0" w:line="240" w:lineRule="auto"/>
              <w:jc w:val="center"/>
              <w:rPr>
                <w:rFonts w:ascii="Times New Roman" w:eastAsia="Times New Roman" w:hAnsi="Times New Roman" w:cs="Times New Roman"/>
                <w:color w:val="000000"/>
                <w:sz w:val="24"/>
                <w:szCs w:val="24"/>
                <w:lang w:eastAsia="ru-RU"/>
              </w:rPr>
            </w:pPr>
            <w:r w:rsidRPr="005D0F5B">
              <w:rPr>
                <w:rFonts w:ascii="Times New Roman" w:eastAsia="Times New Roman" w:hAnsi="Times New Roman" w:cs="Times New Roman"/>
                <w:color w:val="000000"/>
                <w:sz w:val="24"/>
                <w:szCs w:val="24"/>
                <w:lang w:eastAsia="ru-RU"/>
              </w:rPr>
              <w:t>52,6</w:t>
            </w:r>
          </w:p>
        </w:tc>
        <w:tc>
          <w:tcPr>
            <w:tcW w:w="1591" w:type="dxa"/>
            <w:shd w:val="clear" w:color="auto" w:fill="auto"/>
            <w:vAlign w:val="center"/>
            <w:hideMark/>
          </w:tcPr>
          <w:p w:rsidR="005D0F5B" w:rsidRPr="005D0F5B" w:rsidRDefault="005D0F5B" w:rsidP="005D0F5B">
            <w:pPr>
              <w:spacing w:after="0" w:line="240" w:lineRule="auto"/>
              <w:jc w:val="center"/>
              <w:rPr>
                <w:rFonts w:ascii="Times New Roman" w:eastAsia="Times New Roman" w:hAnsi="Times New Roman" w:cs="Times New Roman"/>
                <w:color w:val="000000"/>
                <w:sz w:val="24"/>
                <w:szCs w:val="24"/>
                <w:lang w:eastAsia="ru-RU"/>
              </w:rPr>
            </w:pPr>
            <w:r w:rsidRPr="005D0F5B">
              <w:rPr>
                <w:rFonts w:ascii="Times New Roman" w:eastAsia="Times New Roman" w:hAnsi="Times New Roman" w:cs="Times New Roman"/>
                <w:color w:val="000000"/>
                <w:sz w:val="24"/>
                <w:szCs w:val="24"/>
                <w:lang w:eastAsia="ru-RU"/>
              </w:rPr>
              <w:t>-26</w:t>
            </w:r>
          </w:p>
        </w:tc>
        <w:tc>
          <w:tcPr>
            <w:tcW w:w="1559" w:type="dxa"/>
            <w:shd w:val="clear" w:color="auto" w:fill="auto"/>
            <w:vAlign w:val="center"/>
            <w:hideMark/>
          </w:tcPr>
          <w:p w:rsidR="005D0F5B" w:rsidRPr="005D0F5B" w:rsidRDefault="005D0F5B" w:rsidP="005D0F5B">
            <w:pPr>
              <w:spacing w:after="0" w:line="240" w:lineRule="auto"/>
              <w:jc w:val="center"/>
              <w:rPr>
                <w:rFonts w:ascii="Times New Roman" w:eastAsia="Times New Roman" w:hAnsi="Times New Roman" w:cs="Times New Roman"/>
                <w:color w:val="000000"/>
                <w:sz w:val="24"/>
                <w:szCs w:val="24"/>
                <w:lang w:eastAsia="ru-RU"/>
              </w:rPr>
            </w:pPr>
            <w:r w:rsidRPr="005D0F5B">
              <w:rPr>
                <w:rFonts w:ascii="Times New Roman" w:eastAsia="Times New Roman" w:hAnsi="Times New Roman" w:cs="Times New Roman"/>
                <w:color w:val="000000"/>
                <w:sz w:val="24"/>
                <w:szCs w:val="24"/>
                <w:lang w:eastAsia="ru-RU"/>
              </w:rPr>
              <w:t>91,3</w:t>
            </w:r>
          </w:p>
        </w:tc>
        <w:tc>
          <w:tcPr>
            <w:tcW w:w="1434" w:type="dxa"/>
            <w:shd w:val="clear" w:color="auto" w:fill="auto"/>
            <w:vAlign w:val="center"/>
            <w:hideMark/>
          </w:tcPr>
          <w:p w:rsidR="005D0F5B" w:rsidRPr="005D0F5B" w:rsidRDefault="005D0F5B" w:rsidP="005D0F5B">
            <w:pPr>
              <w:spacing w:after="0" w:line="240" w:lineRule="auto"/>
              <w:jc w:val="center"/>
              <w:rPr>
                <w:rFonts w:ascii="Times New Roman" w:eastAsia="Times New Roman" w:hAnsi="Times New Roman" w:cs="Times New Roman"/>
                <w:color w:val="000000"/>
                <w:sz w:val="24"/>
                <w:szCs w:val="24"/>
                <w:lang w:eastAsia="ru-RU"/>
              </w:rPr>
            </w:pPr>
            <w:r w:rsidRPr="005D0F5B">
              <w:rPr>
                <w:rFonts w:ascii="Times New Roman" w:eastAsia="Times New Roman" w:hAnsi="Times New Roman" w:cs="Times New Roman"/>
                <w:color w:val="000000"/>
                <w:sz w:val="24"/>
                <w:szCs w:val="24"/>
                <w:lang w:eastAsia="ru-RU"/>
              </w:rPr>
              <w:t>67,8</w:t>
            </w:r>
          </w:p>
        </w:tc>
      </w:tr>
      <w:tr w:rsidR="005D0F5B" w:rsidRPr="005D0F5B" w:rsidTr="00EE6517">
        <w:trPr>
          <w:trHeight w:val="315"/>
          <w:jc w:val="center"/>
        </w:trPr>
        <w:tc>
          <w:tcPr>
            <w:tcW w:w="1979" w:type="dxa"/>
            <w:shd w:val="clear" w:color="auto" w:fill="auto"/>
            <w:vAlign w:val="center"/>
            <w:hideMark/>
          </w:tcPr>
          <w:p w:rsidR="005D0F5B" w:rsidRPr="005D0F5B" w:rsidRDefault="005D0F5B" w:rsidP="005D0F5B">
            <w:pPr>
              <w:spacing w:after="0" w:line="240" w:lineRule="auto"/>
              <w:jc w:val="center"/>
              <w:rPr>
                <w:rFonts w:ascii="Times New Roman" w:eastAsia="Times New Roman" w:hAnsi="Times New Roman" w:cs="Times New Roman"/>
                <w:color w:val="000000"/>
                <w:sz w:val="24"/>
                <w:szCs w:val="24"/>
                <w:lang w:eastAsia="ru-RU"/>
              </w:rPr>
            </w:pPr>
            <w:r w:rsidRPr="005D0F5B">
              <w:rPr>
                <w:rFonts w:ascii="Times New Roman" w:eastAsia="Times New Roman" w:hAnsi="Times New Roman" w:cs="Times New Roman"/>
                <w:color w:val="000000"/>
                <w:sz w:val="24"/>
                <w:szCs w:val="24"/>
                <w:lang w:eastAsia="ru-RU"/>
              </w:rPr>
              <w:t>-8</w:t>
            </w:r>
          </w:p>
        </w:tc>
        <w:tc>
          <w:tcPr>
            <w:tcW w:w="1419" w:type="dxa"/>
            <w:shd w:val="clear" w:color="auto" w:fill="auto"/>
            <w:vAlign w:val="center"/>
            <w:hideMark/>
          </w:tcPr>
          <w:p w:rsidR="005D0F5B" w:rsidRPr="005D0F5B" w:rsidRDefault="005D0F5B" w:rsidP="005D0F5B">
            <w:pPr>
              <w:spacing w:after="0" w:line="240" w:lineRule="auto"/>
              <w:jc w:val="center"/>
              <w:rPr>
                <w:rFonts w:ascii="Times New Roman" w:eastAsia="Times New Roman" w:hAnsi="Times New Roman" w:cs="Times New Roman"/>
                <w:color w:val="000000"/>
                <w:sz w:val="24"/>
                <w:szCs w:val="24"/>
                <w:lang w:eastAsia="ru-RU"/>
              </w:rPr>
            </w:pPr>
            <w:r w:rsidRPr="005D0F5B">
              <w:rPr>
                <w:rFonts w:ascii="Times New Roman" w:eastAsia="Times New Roman" w:hAnsi="Times New Roman" w:cs="Times New Roman"/>
                <w:color w:val="000000"/>
                <w:sz w:val="24"/>
                <w:szCs w:val="24"/>
                <w:lang w:eastAsia="ru-RU"/>
              </w:rPr>
              <w:t>67,8</w:t>
            </w:r>
          </w:p>
        </w:tc>
        <w:tc>
          <w:tcPr>
            <w:tcW w:w="2178" w:type="dxa"/>
            <w:shd w:val="clear" w:color="auto" w:fill="auto"/>
            <w:vAlign w:val="center"/>
            <w:hideMark/>
          </w:tcPr>
          <w:p w:rsidR="005D0F5B" w:rsidRPr="005D0F5B" w:rsidRDefault="005D0F5B" w:rsidP="005D0F5B">
            <w:pPr>
              <w:spacing w:after="0" w:line="240" w:lineRule="auto"/>
              <w:jc w:val="center"/>
              <w:rPr>
                <w:rFonts w:ascii="Times New Roman" w:eastAsia="Times New Roman" w:hAnsi="Times New Roman" w:cs="Times New Roman"/>
                <w:color w:val="000000"/>
                <w:sz w:val="24"/>
                <w:szCs w:val="24"/>
                <w:lang w:eastAsia="ru-RU"/>
              </w:rPr>
            </w:pPr>
            <w:r w:rsidRPr="005D0F5B">
              <w:rPr>
                <w:rFonts w:ascii="Times New Roman" w:eastAsia="Times New Roman" w:hAnsi="Times New Roman" w:cs="Times New Roman"/>
                <w:color w:val="000000"/>
                <w:sz w:val="24"/>
                <w:szCs w:val="24"/>
                <w:lang w:eastAsia="ru-RU"/>
              </w:rPr>
              <w:t>53,5</w:t>
            </w:r>
          </w:p>
        </w:tc>
        <w:tc>
          <w:tcPr>
            <w:tcW w:w="1591" w:type="dxa"/>
            <w:shd w:val="clear" w:color="auto" w:fill="auto"/>
            <w:vAlign w:val="center"/>
            <w:hideMark/>
          </w:tcPr>
          <w:p w:rsidR="005D0F5B" w:rsidRPr="005D0F5B" w:rsidRDefault="005D0F5B" w:rsidP="005D0F5B">
            <w:pPr>
              <w:spacing w:after="0" w:line="240" w:lineRule="auto"/>
              <w:jc w:val="center"/>
              <w:rPr>
                <w:rFonts w:ascii="Times New Roman" w:eastAsia="Times New Roman" w:hAnsi="Times New Roman" w:cs="Times New Roman"/>
                <w:color w:val="000000"/>
                <w:sz w:val="24"/>
                <w:szCs w:val="24"/>
                <w:lang w:eastAsia="ru-RU"/>
              </w:rPr>
            </w:pPr>
            <w:r w:rsidRPr="005D0F5B">
              <w:rPr>
                <w:rFonts w:ascii="Times New Roman" w:eastAsia="Times New Roman" w:hAnsi="Times New Roman" w:cs="Times New Roman"/>
                <w:color w:val="000000"/>
                <w:sz w:val="24"/>
                <w:szCs w:val="24"/>
                <w:lang w:eastAsia="ru-RU"/>
              </w:rPr>
              <w:t>-27</w:t>
            </w:r>
          </w:p>
        </w:tc>
        <w:tc>
          <w:tcPr>
            <w:tcW w:w="1559" w:type="dxa"/>
            <w:shd w:val="clear" w:color="auto" w:fill="auto"/>
            <w:vAlign w:val="center"/>
            <w:hideMark/>
          </w:tcPr>
          <w:p w:rsidR="005D0F5B" w:rsidRPr="005D0F5B" w:rsidRDefault="005D0F5B" w:rsidP="005D0F5B">
            <w:pPr>
              <w:spacing w:after="0" w:line="240" w:lineRule="auto"/>
              <w:jc w:val="center"/>
              <w:rPr>
                <w:rFonts w:ascii="Times New Roman" w:eastAsia="Times New Roman" w:hAnsi="Times New Roman" w:cs="Times New Roman"/>
                <w:color w:val="000000"/>
                <w:sz w:val="24"/>
                <w:szCs w:val="24"/>
                <w:lang w:eastAsia="ru-RU"/>
              </w:rPr>
            </w:pPr>
            <w:r w:rsidRPr="005D0F5B">
              <w:rPr>
                <w:rFonts w:ascii="Times New Roman" w:eastAsia="Times New Roman" w:hAnsi="Times New Roman" w:cs="Times New Roman"/>
                <w:color w:val="000000"/>
                <w:sz w:val="24"/>
                <w:szCs w:val="24"/>
                <w:lang w:eastAsia="ru-RU"/>
              </w:rPr>
              <w:t>92,5</w:t>
            </w:r>
          </w:p>
        </w:tc>
        <w:tc>
          <w:tcPr>
            <w:tcW w:w="1434" w:type="dxa"/>
            <w:shd w:val="clear" w:color="auto" w:fill="auto"/>
            <w:vAlign w:val="center"/>
            <w:hideMark/>
          </w:tcPr>
          <w:p w:rsidR="005D0F5B" w:rsidRPr="005D0F5B" w:rsidRDefault="005D0F5B" w:rsidP="005D0F5B">
            <w:pPr>
              <w:spacing w:after="0" w:line="240" w:lineRule="auto"/>
              <w:jc w:val="center"/>
              <w:rPr>
                <w:rFonts w:ascii="Times New Roman" w:eastAsia="Times New Roman" w:hAnsi="Times New Roman" w:cs="Times New Roman"/>
                <w:color w:val="000000"/>
                <w:sz w:val="24"/>
                <w:szCs w:val="24"/>
                <w:lang w:eastAsia="ru-RU"/>
              </w:rPr>
            </w:pPr>
            <w:r w:rsidRPr="005D0F5B">
              <w:rPr>
                <w:rFonts w:ascii="Times New Roman" w:eastAsia="Times New Roman" w:hAnsi="Times New Roman" w:cs="Times New Roman"/>
                <w:color w:val="000000"/>
                <w:sz w:val="24"/>
                <w:szCs w:val="24"/>
                <w:lang w:eastAsia="ru-RU"/>
              </w:rPr>
              <w:t>68,5</w:t>
            </w:r>
          </w:p>
        </w:tc>
      </w:tr>
      <w:tr w:rsidR="005D0F5B" w:rsidRPr="005D0F5B" w:rsidTr="00EE6517">
        <w:trPr>
          <w:trHeight w:val="315"/>
          <w:jc w:val="center"/>
        </w:trPr>
        <w:tc>
          <w:tcPr>
            <w:tcW w:w="1979" w:type="dxa"/>
            <w:shd w:val="clear" w:color="auto" w:fill="auto"/>
            <w:vAlign w:val="center"/>
            <w:hideMark/>
          </w:tcPr>
          <w:p w:rsidR="005D0F5B" w:rsidRPr="005D0F5B" w:rsidRDefault="005D0F5B" w:rsidP="005D0F5B">
            <w:pPr>
              <w:spacing w:after="0" w:line="240" w:lineRule="auto"/>
              <w:jc w:val="center"/>
              <w:rPr>
                <w:rFonts w:ascii="Times New Roman" w:eastAsia="Times New Roman" w:hAnsi="Times New Roman" w:cs="Times New Roman"/>
                <w:color w:val="000000"/>
                <w:sz w:val="24"/>
                <w:szCs w:val="24"/>
                <w:lang w:eastAsia="ru-RU"/>
              </w:rPr>
            </w:pPr>
            <w:r w:rsidRPr="005D0F5B">
              <w:rPr>
                <w:rFonts w:ascii="Times New Roman" w:eastAsia="Times New Roman" w:hAnsi="Times New Roman" w:cs="Times New Roman"/>
                <w:color w:val="000000"/>
                <w:sz w:val="24"/>
                <w:szCs w:val="24"/>
                <w:lang w:eastAsia="ru-RU"/>
              </w:rPr>
              <w:t>-9</w:t>
            </w:r>
          </w:p>
        </w:tc>
        <w:tc>
          <w:tcPr>
            <w:tcW w:w="1419" w:type="dxa"/>
            <w:shd w:val="clear" w:color="auto" w:fill="auto"/>
            <w:vAlign w:val="center"/>
            <w:hideMark/>
          </w:tcPr>
          <w:p w:rsidR="005D0F5B" w:rsidRPr="005D0F5B" w:rsidRDefault="005D0F5B" w:rsidP="005D0F5B">
            <w:pPr>
              <w:spacing w:after="0" w:line="240" w:lineRule="auto"/>
              <w:jc w:val="center"/>
              <w:rPr>
                <w:rFonts w:ascii="Times New Roman" w:eastAsia="Times New Roman" w:hAnsi="Times New Roman" w:cs="Times New Roman"/>
                <w:color w:val="000000"/>
                <w:sz w:val="24"/>
                <w:szCs w:val="24"/>
                <w:lang w:eastAsia="ru-RU"/>
              </w:rPr>
            </w:pPr>
            <w:r w:rsidRPr="005D0F5B">
              <w:rPr>
                <w:rFonts w:ascii="Times New Roman" w:eastAsia="Times New Roman" w:hAnsi="Times New Roman" w:cs="Times New Roman"/>
                <w:color w:val="000000"/>
                <w:sz w:val="24"/>
                <w:szCs w:val="24"/>
                <w:lang w:eastAsia="ru-RU"/>
              </w:rPr>
              <w:t>69,1</w:t>
            </w:r>
          </w:p>
        </w:tc>
        <w:tc>
          <w:tcPr>
            <w:tcW w:w="2178" w:type="dxa"/>
            <w:shd w:val="clear" w:color="auto" w:fill="auto"/>
            <w:vAlign w:val="center"/>
            <w:hideMark/>
          </w:tcPr>
          <w:p w:rsidR="005D0F5B" w:rsidRPr="005D0F5B" w:rsidRDefault="005D0F5B" w:rsidP="005D0F5B">
            <w:pPr>
              <w:spacing w:after="0" w:line="240" w:lineRule="auto"/>
              <w:jc w:val="center"/>
              <w:rPr>
                <w:rFonts w:ascii="Times New Roman" w:eastAsia="Times New Roman" w:hAnsi="Times New Roman" w:cs="Times New Roman"/>
                <w:color w:val="000000"/>
                <w:sz w:val="24"/>
                <w:szCs w:val="24"/>
                <w:lang w:eastAsia="ru-RU"/>
              </w:rPr>
            </w:pPr>
            <w:r w:rsidRPr="005D0F5B">
              <w:rPr>
                <w:rFonts w:ascii="Times New Roman" w:eastAsia="Times New Roman" w:hAnsi="Times New Roman" w:cs="Times New Roman"/>
                <w:color w:val="000000"/>
                <w:sz w:val="24"/>
                <w:szCs w:val="24"/>
                <w:lang w:eastAsia="ru-RU"/>
              </w:rPr>
              <w:t>54,4</w:t>
            </w:r>
          </w:p>
        </w:tc>
        <w:tc>
          <w:tcPr>
            <w:tcW w:w="1591" w:type="dxa"/>
            <w:shd w:val="clear" w:color="auto" w:fill="auto"/>
            <w:vAlign w:val="center"/>
            <w:hideMark/>
          </w:tcPr>
          <w:p w:rsidR="005D0F5B" w:rsidRPr="005D0F5B" w:rsidRDefault="005D0F5B" w:rsidP="005D0F5B">
            <w:pPr>
              <w:spacing w:after="0" w:line="240" w:lineRule="auto"/>
              <w:jc w:val="center"/>
              <w:rPr>
                <w:rFonts w:ascii="Times New Roman" w:eastAsia="Times New Roman" w:hAnsi="Times New Roman" w:cs="Times New Roman"/>
                <w:color w:val="000000"/>
                <w:sz w:val="24"/>
                <w:szCs w:val="24"/>
                <w:lang w:eastAsia="ru-RU"/>
              </w:rPr>
            </w:pPr>
            <w:r w:rsidRPr="005D0F5B">
              <w:rPr>
                <w:rFonts w:ascii="Times New Roman" w:eastAsia="Times New Roman" w:hAnsi="Times New Roman" w:cs="Times New Roman"/>
                <w:color w:val="000000"/>
                <w:sz w:val="24"/>
                <w:szCs w:val="24"/>
                <w:lang w:eastAsia="ru-RU"/>
              </w:rPr>
              <w:t>-28</w:t>
            </w:r>
          </w:p>
        </w:tc>
        <w:tc>
          <w:tcPr>
            <w:tcW w:w="1559" w:type="dxa"/>
            <w:shd w:val="clear" w:color="auto" w:fill="auto"/>
            <w:vAlign w:val="center"/>
            <w:hideMark/>
          </w:tcPr>
          <w:p w:rsidR="005D0F5B" w:rsidRPr="005D0F5B" w:rsidRDefault="005D0F5B" w:rsidP="005D0F5B">
            <w:pPr>
              <w:spacing w:after="0" w:line="240" w:lineRule="auto"/>
              <w:jc w:val="center"/>
              <w:rPr>
                <w:rFonts w:ascii="Times New Roman" w:eastAsia="Times New Roman" w:hAnsi="Times New Roman" w:cs="Times New Roman"/>
                <w:color w:val="000000"/>
                <w:sz w:val="24"/>
                <w:szCs w:val="24"/>
                <w:lang w:eastAsia="ru-RU"/>
              </w:rPr>
            </w:pPr>
            <w:r w:rsidRPr="005D0F5B">
              <w:rPr>
                <w:rFonts w:ascii="Times New Roman" w:eastAsia="Times New Roman" w:hAnsi="Times New Roman" w:cs="Times New Roman"/>
                <w:color w:val="000000"/>
                <w:sz w:val="24"/>
                <w:szCs w:val="24"/>
                <w:lang w:eastAsia="ru-RU"/>
              </w:rPr>
              <w:t>93,8</w:t>
            </w:r>
          </w:p>
        </w:tc>
        <w:tc>
          <w:tcPr>
            <w:tcW w:w="1434" w:type="dxa"/>
            <w:shd w:val="clear" w:color="auto" w:fill="auto"/>
            <w:vAlign w:val="center"/>
            <w:hideMark/>
          </w:tcPr>
          <w:p w:rsidR="005D0F5B" w:rsidRPr="005D0F5B" w:rsidRDefault="005D0F5B" w:rsidP="005D0F5B">
            <w:pPr>
              <w:spacing w:after="0" w:line="240" w:lineRule="auto"/>
              <w:jc w:val="center"/>
              <w:rPr>
                <w:rFonts w:ascii="Times New Roman" w:eastAsia="Times New Roman" w:hAnsi="Times New Roman" w:cs="Times New Roman"/>
                <w:color w:val="000000"/>
                <w:sz w:val="24"/>
                <w:szCs w:val="24"/>
                <w:lang w:eastAsia="ru-RU"/>
              </w:rPr>
            </w:pPr>
            <w:r w:rsidRPr="005D0F5B">
              <w:rPr>
                <w:rFonts w:ascii="Times New Roman" w:eastAsia="Times New Roman" w:hAnsi="Times New Roman" w:cs="Times New Roman"/>
                <w:color w:val="000000"/>
                <w:sz w:val="24"/>
                <w:szCs w:val="24"/>
                <w:lang w:eastAsia="ru-RU"/>
              </w:rPr>
              <w:t>69,3</w:t>
            </w:r>
          </w:p>
        </w:tc>
      </w:tr>
      <w:tr w:rsidR="005D0F5B" w:rsidRPr="005D0F5B" w:rsidTr="00EE6517">
        <w:trPr>
          <w:trHeight w:val="315"/>
          <w:jc w:val="center"/>
        </w:trPr>
        <w:tc>
          <w:tcPr>
            <w:tcW w:w="1979" w:type="dxa"/>
            <w:shd w:val="clear" w:color="auto" w:fill="auto"/>
            <w:vAlign w:val="center"/>
            <w:hideMark/>
          </w:tcPr>
          <w:p w:rsidR="005D0F5B" w:rsidRPr="005D0F5B" w:rsidRDefault="005D0F5B" w:rsidP="005D0F5B">
            <w:pPr>
              <w:spacing w:after="0" w:line="240" w:lineRule="auto"/>
              <w:jc w:val="center"/>
              <w:rPr>
                <w:rFonts w:ascii="Times New Roman" w:eastAsia="Times New Roman" w:hAnsi="Times New Roman" w:cs="Times New Roman"/>
                <w:color w:val="000000"/>
                <w:sz w:val="24"/>
                <w:szCs w:val="24"/>
                <w:lang w:eastAsia="ru-RU"/>
              </w:rPr>
            </w:pPr>
            <w:r w:rsidRPr="005D0F5B">
              <w:rPr>
                <w:rFonts w:ascii="Times New Roman" w:eastAsia="Times New Roman" w:hAnsi="Times New Roman" w:cs="Times New Roman"/>
                <w:color w:val="000000"/>
                <w:sz w:val="24"/>
                <w:szCs w:val="24"/>
                <w:lang w:eastAsia="ru-RU"/>
              </w:rPr>
              <w:t>-10</w:t>
            </w:r>
          </w:p>
        </w:tc>
        <w:tc>
          <w:tcPr>
            <w:tcW w:w="1419" w:type="dxa"/>
            <w:shd w:val="clear" w:color="auto" w:fill="auto"/>
            <w:vAlign w:val="center"/>
            <w:hideMark/>
          </w:tcPr>
          <w:p w:rsidR="005D0F5B" w:rsidRPr="005D0F5B" w:rsidRDefault="005D0F5B" w:rsidP="005D0F5B">
            <w:pPr>
              <w:spacing w:after="0" w:line="240" w:lineRule="auto"/>
              <w:jc w:val="center"/>
              <w:rPr>
                <w:rFonts w:ascii="Times New Roman" w:eastAsia="Times New Roman" w:hAnsi="Times New Roman" w:cs="Times New Roman"/>
                <w:color w:val="000000"/>
                <w:sz w:val="24"/>
                <w:szCs w:val="24"/>
                <w:lang w:eastAsia="ru-RU"/>
              </w:rPr>
            </w:pPr>
            <w:r w:rsidRPr="005D0F5B">
              <w:rPr>
                <w:rFonts w:ascii="Times New Roman" w:eastAsia="Times New Roman" w:hAnsi="Times New Roman" w:cs="Times New Roman"/>
                <w:color w:val="000000"/>
                <w:sz w:val="24"/>
                <w:szCs w:val="24"/>
                <w:lang w:eastAsia="ru-RU"/>
              </w:rPr>
              <w:t>70,5</w:t>
            </w:r>
          </w:p>
        </w:tc>
        <w:tc>
          <w:tcPr>
            <w:tcW w:w="2178" w:type="dxa"/>
            <w:shd w:val="clear" w:color="auto" w:fill="auto"/>
            <w:vAlign w:val="center"/>
            <w:hideMark/>
          </w:tcPr>
          <w:p w:rsidR="005D0F5B" w:rsidRPr="005D0F5B" w:rsidRDefault="005D0F5B" w:rsidP="005D0F5B">
            <w:pPr>
              <w:spacing w:after="0" w:line="240" w:lineRule="auto"/>
              <w:jc w:val="center"/>
              <w:rPr>
                <w:rFonts w:ascii="Times New Roman" w:eastAsia="Times New Roman" w:hAnsi="Times New Roman" w:cs="Times New Roman"/>
                <w:color w:val="000000"/>
                <w:sz w:val="24"/>
                <w:szCs w:val="24"/>
                <w:lang w:eastAsia="ru-RU"/>
              </w:rPr>
            </w:pPr>
            <w:r w:rsidRPr="005D0F5B">
              <w:rPr>
                <w:rFonts w:ascii="Times New Roman" w:eastAsia="Times New Roman" w:hAnsi="Times New Roman" w:cs="Times New Roman"/>
                <w:color w:val="000000"/>
                <w:sz w:val="24"/>
                <w:szCs w:val="24"/>
                <w:lang w:eastAsia="ru-RU"/>
              </w:rPr>
              <w:t>55,2</w:t>
            </w:r>
          </w:p>
        </w:tc>
        <w:tc>
          <w:tcPr>
            <w:tcW w:w="1591" w:type="dxa"/>
            <w:shd w:val="clear" w:color="auto" w:fill="auto"/>
            <w:vAlign w:val="center"/>
            <w:hideMark/>
          </w:tcPr>
          <w:p w:rsidR="005D0F5B" w:rsidRPr="005D0F5B" w:rsidRDefault="005D0F5B" w:rsidP="005D0F5B">
            <w:pPr>
              <w:spacing w:after="0" w:line="240" w:lineRule="auto"/>
              <w:jc w:val="center"/>
              <w:rPr>
                <w:rFonts w:ascii="Times New Roman" w:eastAsia="Times New Roman" w:hAnsi="Times New Roman" w:cs="Times New Roman"/>
                <w:color w:val="000000"/>
                <w:sz w:val="24"/>
                <w:szCs w:val="24"/>
                <w:lang w:eastAsia="ru-RU"/>
              </w:rPr>
            </w:pPr>
            <w:r w:rsidRPr="005D0F5B">
              <w:rPr>
                <w:rFonts w:ascii="Times New Roman" w:eastAsia="Times New Roman" w:hAnsi="Times New Roman" w:cs="Times New Roman"/>
                <w:color w:val="000000"/>
                <w:sz w:val="24"/>
                <w:szCs w:val="24"/>
                <w:lang w:eastAsia="ru-RU"/>
              </w:rPr>
              <w:t>-29</w:t>
            </w:r>
          </w:p>
        </w:tc>
        <w:tc>
          <w:tcPr>
            <w:tcW w:w="1559" w:type="dxa"/>
            <w:shd w:val="clear" w:color="auto" w:fill="auto"/>
            <w:vAlign w:val="center"/>
            <w:hideMark/>
          </w:tcPr>
          <w:p w:rsidR="005D0F5B" w:rsidRPr="005D0F5B" w:rsidRDefault="005D0F5B" w:rsidP="005D0F5B">
            <w:pPr>
              <w:spacing w:after="0" w:line="240" w:lineRule="auto"/>
              <w:jc w:val="center"/>
              <w:rPr>
                <w:rFonts w:ascii="Times New Roman" w:eastAsia="Times New Roman" w:hAnsi="Times New Roman" w:cs="Times New Roman"/>
                <w:color w:val="000000"/>
                <w:sz w:val="24"/>
                <w:szCs w:val="24"/>
                <w:lang w:eastAsia="ru-RU"/>
              </w:rPr>
            </w:pPr>
            <w:r w:rsidRPr="005D0F5B">
              <w:rPr>
                <w:rFonts w:ascii="Times New Roman" w:eastAsia="Times New Roman" w:hAnsi="Times New Roman" w:cs="Times New Roman"/>
                <w:color w:val="000000"/>
                <w:sz w:val="24"/>
                <w:szCs w:val="24"/>
                <w:lang w:eastAsia="ru-RU"/>
              </w:rPr>
              <w:t>95,0</w:t>
            </w:r>
          </w:p>
        </w:tc>
        <w:tc>
          <w:tcPr>
            <w:tcW w:w="1434" w:type="dxa"/>
            <w:shd w:val="clear" w:color="auto" w:fill="auto"/>
            <w:vAlign w:val="center"/>
            <w:hideMark/>
          </w:tcPr>
          <w:p w:rsidR="005D0F5B" w:rsidRPr="005D0F5B" w:rsidRDefault="005D0F5B" w:rsidP="005D0F5B">
            <w:pPr>
              <w:spacing w:after="0" w:line="240" w:lineRule="auto"/>
              <w:jc w:val="center"/>
              <w:rPr>
                <w:rFonts w:ascii="Times New Roman" w:eastAsia="Times New Roman" w:hAnsi="Times New Roman" w:cs="Times New Roman"/>
                <w:color w:val="000000"/>
                <w:sz w:val="24"/>
                <w:szCs w:val="24"/>
                <w:lang w:eastAsia="ru-RU"/>
              </w:rPr>
            </w:pPr>
            <w:r w:rsidRPr="005D0F5B">
              <w:rPr>
                <w:rFonts w:ascii="Times New Roman" w:eastAsia="Times New Roman" w:hAnsi="Times New Roman" w:cs="Times New Roman"/>
                <w:color w:val="000000"/>
                <w:sz w:val="24"/>
                <w:szCs w:val="24"/>
                <w:lang w:eastAsia="ru-RU"/>
              </w:rPr>
              <w:t>70,0</w:t>
            </w:r>
          </w:p>
        </w:tc>
      </w:tr>
      <w:tr w:rsidR="005D0F5B" w:rsidRPr="005D0F5B" w:rsidTr="00EE6517">
        <w:trPr>
          <w:trHeight w:val="330"/>
          <w:jc w:val="center"/>
        </w:trPr>
        <w:tc>
          <w:tcPr>
            <w:tcW w:w="1979" w:type="dxa"/>
            <w:shd w:val="clear" w:color="auto" w:fill="auto"/>
            <w:vAlign w:val="center"/>
            <w:hideMark/>
          </w:tcPr>
          <w:p w:rsidR="005D0F5B" w:rsidRPr="005D0F5B" w:rsidRDefault="005D0F5B" w:rsidP="005D0F5B">
            <w:pPr>
              <w:spacing w:after="0" w:line="240" w:lineRule="auto"/>
              <w:jc w:val="center"/>
              <w:rPr>
                <w:rFonts w:ascii="Times New Roman" w:eastAsia="Times New Roman" w:hAnsi="Times New Roman" w:cs="Times New Roman"/>
                <w:color w:val="000000"/>
                <w:lang w:eastAsia="ru-RU"/>
              </w:rPr>
            </w:pPr>
          </w:p>
        </w:tc>
        <w:tc>
          <w:tcPr>
            <w:tcW w:w="1419" w:type="dxa"/>
            <w:shd w:val="clear" w:color="auto" w:fill="auto"/>
            <w:vAlign w:val="center"/>
            <w:hideMark/>
          </w:tcPr>
          <w:p w:rsidR="005D0F5B" w:rsidRPr="005D0F5B" w:rsidRDefault="005D0F5B" w:rsidP="005D0F5B">
            <w:pPr>
              <w:spacing w:after="0" w:line="240" w:lineRule="auto"/>
              <w:jc w:val="center"/>
              <w:rPr>
                <w:rFonts w:ascii="Times New Roman" w:eastAsia="Times New Roman" w:hAnsi="Times New Roman" w:cs="Times New Roman"/>
                <w:color w:val="000000"/>
                <w:lang w:eastAsia="ru-RU"/>
              </w:rPr>
            </w:pPr>
          </w:p>
        </w:tc>
        <w:tc>
          <w:tcPr>
            <w:tcW w:w="2178" w:type="dxa"/>
            <w:shd w:val="clear" w:color="auto" w:fill="auto"/>
            <w:vAlign w:val="center"/>
            <w:hideMark/>
          </w:tcPr>
          <w:p w:rsidR="005D0F5B" w:rsidRPr="005D0F5B" w:rsidRDefault="005D0F5B" w:rsidP="005D0F5B">
            <w:pPr>
              <w:spacing w:after="0" w:line="240" w:lineRule="auto"/>
              <w:jc w:val="center"/>
              <w:rPr>
                <w:rFonts w:ascii="Times New Roman" w:eastAsia="Times New Roman" w:hAnsi="Times New Roman" w:cs="Times New Roman"/>
                <w:color w:val="000000"/>
                <w:sz w:val="24"/>
                <w:szCs w:val="24"/>
                <w:lang w:eastAsia="ru-RU"/>
              </w:rPr>
            </w:pPr>
          </w:p>
        </w:tc>
        <w:tc>
          <w:tcPr>
            <w:tcW w:w="1591" w:type="dxa"/>
            <w:shd w:val="clear" w:color="auto" w:fill="auto"/>
            <w:vAlign w:val="center"/>
            <w:hideMark/>
          </w:tcPr>
          <w:p w:rsidR="005D0F5B" w:rsidRPr="005D0F5B" w:rsidRDefault="005D0F5B" w:rsidP="005D0F5B">
            <w:pPr>
              <w:spacing w:after="0" w:line="240" w:lineRule="auto"/>
              <w:jc w:val="center"/>
              <w:rPr>
                <w:rFonts w:ascii="Times New Roman" w:eastAsia="Times New Roman" w:hAnsi="Times New Roman" w:cs="Times New Roman"/>
                <w:color w:val="000000"/>
                <w:sz w:val="24"/>
                <w:szCs w:val="24"/>
                <w:lang w:eastAsia="ru-RU"/>
              </w:rPr>
            </w:pPr>
            <w:r w:rsidRPr="005D0F5B">
              <w:rPr>
                <w:rFonts w:ascii="Times New Roman" w:eastAsia="Times New Roman" w:hAnsi="Times New Roman" w:cs="Times New Roman"/>
                <w:color w:val="000000"/>
                <w:sz w:val="24"/>
                <w:szCs w:val="24"/>
                <w:lang w:eastAsia="ru-RU"/>
              </w:rPr>
              <w:t>-30</w:t>
            </w:r>
          </w:p>
        </w:tc>
        <w:tc>
          <w:tcPr>
            <w:tcW w:w="1559" w:type="dxa"/>
            <w:shd w:val="clear" w:color="auto" w:fill="auto"/>
            <w:vAlign w:val="center"/>
            <w:hideMark/>
          </w:tcPr>
          <w:p w:rsidR="005D0F5B" w:rsidRPr="005D0F5B" w:rsidRDefault="005D0F5B" w:rsidP="005D0F5B">
            <w:pPr>
              <w:spacing w:after="0" w:line="240" w:lineRule="auto"/>
              <w:jc w:val="center"/>
              <w:rPr>
                <w:rFonts w:ascii="Times New Roman" w:eastAsia="Times New Roman" w:hAnsi="Times New Roman" w:cs="Times New Roman"/>
                <w:color w:val="000000"/>
                <w:sz w:val="24"/>
                <w:szCs w:val="24"/>
                <w:lang w:eastAsia="ru-RU"/>
              </w:rPr>
            </w:pPr>
            <w:r w:rsidRPr="005D0F5B">
              <w:rPr>
                <w:rFonts w:ascii="Times New Roman" w:eastAsia="Times New Roman" w:hAnsi="Times New Roman" w:cs="Times New Roman"/>
                <w:color w:val="000000"/>
                <w:sz w:val="24"/>
                <w:szCs w:val="24"/>
                <w:lang w:eastAsia="ru-RU"/>
              </w:rPr>
              <w:t>95,0</w:t>
            </w:r>
          </w:p>
        </w:tc>
        <w:tc>
          <w:tcPr>
            <w:tcW w:w="1434" w:type="dxa"/>
            <w:shd w:val="clear" w:color="auto" w:fill="auto"/>
            <w:vAlign w:val="center"/>
            <w:hideMark/>
          </w:tcPr>
          <w:p w:rsidR="005D0F5B" w:rsidRPr="005D0F5B" w:rsidRDefault="005D0F5B" w:rsidP="005D0F5B">
            <w:pPr>
              <w:spacing w:after="0" w:line="240" w:lineRule="auto"/>
              <w:jc w:val="center"/>
              <w:rPr>
                <w:rFonts w:ascii="Times New Roman" w:eastAsia="Times New Roman" w:hAnsi="Times New Roman" w:cs="Times New Roman"/>
                <w:color w:val="000000"/>
                <w:sz w:val="24"/>
                <w:szCs w:val="24"/>
                <w:lang w:eastAsia="ru-RU"/>
              </w:rPr>
            </w:pPr>
            <w:r w:rsidRPr="005D0F5B">
              <w:rPr>
                <w:rFonts w:ascii="Times New Roman" w:eastAsia="Times New Roman" w:hAnsi="Times New Roman" w:cs="Times New Roman"/>
                <w:color w:val="000000"/>
                <w:sz w:val="24"/>
                <w:szCs w:val="24"/>
                <w:lang w:eastAsia="ru-RU"/>
              </w:rPr>
              <w:t>70,0</w:t>
            </w:r>
          </w:p>
        </w:tc>
      </w:tr>
    </w:tbl>
    <w:p w:rsidR="003E4B77" w:rsidRPr="003E4B77" w:rsidRDefault="003E4B77" w:rsidP="003E4B77">
      <w:pPr>
        <w:spacing w:after="0" w:line="360" w:lineRule="auto"/>
        <w:jc w:val="both"/>
        <w:rPr>
          <w:rFonts w:ascii="Times New Roman" w:eastAsia="Times New Roman" w:hAnsi="Times New Roman" w:cs="Times New Roman"/>
          <w:b/>
          <w:sz w:val="24"/>
          <w:szCs w:val="24"/>
          <w:lang w:eastAsia="ru-RU"/>
        </w:rPr>
      </w:pPr>
    </w:p>
    <w:p w:rsidR="003E4B77" w:rsidRPr="003E4B77" w:rsidRDefault="00E47AC6" w:rsidP="003E4B77">
      <w:pPr>
        <w:spacing w:after="0" w:line="36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Отклонение </w:t>
      </w:r>
      <w:r w:rsidR="003E4B77" w:rsidRPr="003E4B77">
        <w:rPr>
          <w:rFonts w:ascii="Times New Roman" w:eastAsia="Times New Roman" w:hAnsi="Times New Roman" w:cs="Times New Roman"/>
          <w:sz w:val="24"/>
          <w:szCs w:val="24"/>
          <w:lang w:eastAsia="ru-RU"/>
        </w:rPr>
        <w:t>параметров теплоносителя от заданного режи</w:t>
      </w:r>
      <w:r w:rsidR="008027C4">
        <w:rPr>
          <w:rFonts w:ascii="Times New Roman" w:eastAsia="Times New Roman" w:hAnsi="Times New Roman" w:cs="Times New Roman"/>
          <w:sz w:val="24"/>
          <w:szCs w:val="24"/>
          <w:lang w:eastAsia="ru-RU"/>
        </w:rPr>
        <w:t>ма по приборам контроля и учета</w:t>
      </w:r>
      <w:r w:rsidR="003E4B77" w:rsidRPr="003E4B77">
        <w:rPr>
          <w:rFonts w:ascii="Times New Roman" w:eastAsia="Times New Roman" w:hAnsi="Times New Roman" w:cs="Times New Roman"/>
          <w:sz w:val="24"/>
          <w:szCs w:val="24"/>
          <w:lang w:eastAsia="ru-RU"/>
        </w:rPr>
        <w:t>,</w:t>
      </w:r>
      <w:r w:rsidR="008027C4">
        <w:rPr>
          <w:rFonts w:ascii="Times New Roman" w:eastAsia="Times New Roman" w:hAnsi="Times New Roman" w:cs="Times New Roman"/>
          <w:sz w:val="24"/>
          <w:szCs w:val="24"/>
          <w:lang w:eastAsia="ru-RU"/>
        </w:rPr>
        <w:t xml:space="preserve"> </w:t>
      </w:r>
      <w:r w:rsidR="003E4B77" w:rsidRPr="003E4B77">
        <w:rPr>
          <w:rFonts w:ascii="Times New Roman" w:eastAsia="Times New Roman" w:hAnsi="Times New Roman" w:cs="Times New Roman"/>
          <w:sz w:val="24"/>
          <w:szCs w:val="24"/>
          <w:lang w:eastAsia="ru-RU"/>
        </w:rPr>
        <w:t>установленных в котельной:</w:t>
      </w:r>
    </w:p>
    <w:p w:rsidR="003E4B77" w:rsidRPr="003E4B77" w:rsidRDefault="003E4B77" w:rsidP="003E4B77">
      <w:pPr>
        <w:spacing w:after="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3E4B77">
        <w:rPr>
          <w:rFonts w:ascii="Times New Roman" w:eastAsia="Times New Roman" w:hAnsi="Times New Roman" w:cs="Times New Roman"/>
          <w:sz w:val="24"/>
          <w:szCs w:val="24"/>
          <w:lang w:eastAsia="ru-RU"/>
        </w:rPr>
        <w:t xml:space="preserve">1. По температуре сетевой воды, поступающей в тепловую сеть </w:t>
      </w:r>
      <w:r w:rsidRPr="003E4B77">
        <w:rPr>
          <w:rFonts w:ascii="Times New Roman" w:eastAsia="Times New Roman" w:hAnsi="Times New Roman" w:cs="Times New Roman"/>
          <w:sz w:val="24"/>
          <w:szCs w:val="24"/>
          <w:u w:val="single"/>
          <w:lang w:eastAsia="ru-RU"/>
        </w:rPr>
        <w:t xml:space="preserve">+ </w:t>
      </w:r>
      <w:r w:rsidRPr="003E4B77">
        <w:rPr>
          <w:rFonts w:ascii="Times New Roman" w:eastAsia="Times New Roman" w:hAnsi="Times New Roman" w:cs="Times New Roman"/>
          <w:sz w:val="24"/>
          <w:szCs w:val="24"/>
          <w:lang w:eastAsia="ru-RU"/>
        </w:rPr>
        <w:t xml:space="preserve"> 3 %;</w:t>
      </w:r>
    </w:p>
    <w:p w:rsidR="003E4B77" w:rsidRPr="003E4B77" w:rsidRDefault="003E4B77" w:rsidP="003E4B77">
      <w:pPr>
        <w:spacing w:after="0" w:line="360" w:lineRule="auto"/>
        <w:ind w:firstLine="567"/>
        <w:jc w:val="both"/>
        <w:rPr>
          <w:rFonts w:ascii="Times New Roman" w:hAnsi="Times New Roman" w:cs="Times New Roman"/>
          <w:sz w:val="24"/>
          <w:szCs w:val="24"/>
        </w:rPr>
      </w:pPr>
      <w:r w:rsidRPr="003E4B77">
        <w:rPr>
          <w:rFonts w:ascii="Times New Roman" w:eastAsia="Times New Roman" w:hAnsi="Times New Roman" w:cs="Times New Roman"/>
          <w:sz w:val="24"/>
          <w:szCs w:val="24"/>
          <w:lang w:eastAsia="ru-RU"/>
        </w:rPr>
        <w:t xml:space="preserve">2. По давлению в подающих трубопроводах   </w:t>
      </w:r>
      <w:r w:rsidRPr="003E4B77">
        <w:rPr>
          <w:rFonts w:ascii="Times New Roman" w:eastAsia="Times New Roman" w:hAnsi="Times New Roman" w:cs="Times New Roman"/>
          <w:sz w:val="24"/>
          <w:szCs w:val="24"/>
          <w:u w:val="single"/>
          <w:lang w:eastAsia="ru-RU"/>
        </w:rPr>
        <w:t xml:space="preserve">+ </w:t>
      </w:r>
      <w:r w:rsidRPr="003E4B77">
        <w:rPr>
          <w:rFonts w:ascii="Times New Roman" w:eastAsia="Times New Roman" w:hAnsi="Times New Roman" w:cs="Times New Roman"/>
          <w:sz w:val="24"/>
          <w:szCs w:val="24"/>
          <w:lang w:eastAsia="ru-RU"/>
        </w:rPr>
        <w:t xml:space="preserve"> 5%</w:t>
      </w:r>
    </w:p>
    <w:p w:rsidR="003E4B77" w:rsidRDefault="003E4B77" w:rsidP="003E4B77">
      <w:pPr>
        <w:spacing w:line="240" w:lineRule="auto"/>
        <w:ind w:firstLine="567"/>
      </w:pPr>
    </w:p>
    <w:p w:rsidR="00EE6517" w:rsidRPr="00EE6517" w:rsidRDefault="00EE6517" w:rsidP="00EE6517">
      <w:pPr>
        <w:jc w:val="center"/>
        <w:rPr>
          <w:rFonts w:ascii="Times New Roman" w:hAnsi="Times New Roman" w:cs="Times New Roman"/>
          <w:b/>
          <w:sz w:val="24"/>
          <w:szCs w:val="24"/>
        </w:rPr>
      </w:pPr>
      <w:r w:rsidRPr="00EE6517">
        <w:rPr>
          <w:rFonts w:ascii="Times New Roman" w:hAnsi="Times New Roman" w:cs="Times New Roman"/>
          <w:b/>
          <w:sz w:val="24"/>
          <w:szCs w:val="24"/>
        </w:rPr>
        <w:t xml:space="preserve">Режимная карта </w:t>
      </w:r>
    </w:p>
    <w:p w:rsidR="00EE6517" w:rsidRPr="00EE6517" w:rsidRDefault="00EE6517" w:rsidP="00EE6517">
      <w:pPr>
        <w:jc w:val="center"/>
        <w:rPr>
          <w:rFonts w:ascii="Times New Roman" w:hAnsi="Times New Roman" w:cs="Times New Roman"/>
          <w:sz w:val="24"/>
          <w:szCs w:val="24"/>
        </w:rPr>
      </w:pPr>
      <w:r w:rsidRPr="00EE6517">
        <w:rPr>
          <w:rFonts w:ascii="Times New Roman" w:hAnsi="Times New Roman" w:cs="Times New Roman"/>
          <w:sz w:val="24"/>
          <w:szCs w:val="24"/>
        </w:rPr>
        <w:t xml:space="preserve">работы тепловых сетей АО «ТГК-7» в с. Писцово от блочно-модульной котельной </w:t>
      </w:r>
    </w:p>
    <w:p w:rsidR="00EE6517" w:rsidRPr="00EE6517" w:rsidRDefault="00EE6517" w:rsidP="00EE6517">
      <w:pPr>
        <w:jc w:val="center"/>
        <w:rPr>
          <w:rFonts w:ascii="Times New Roman" w:hAnsi="Times New Roman" w:cs="Times New Roman"/>
          <w:sz w:val="24"/>
          <w:szCs w:val="24"/>
        </w:rPr>
      </w:pPr>
      <w:r w:rsidRPr="00EE6517">
        <w:rPr>
          <w:rFonts w:ascii="Times New Roman" w:hAnsi="Times New Roman" w:cs="Times New Roman"/>
          <w:sz w:val="24"/>
          <w:szCs w:val="24"/>
        </w:rPr>
        <w:t>ГУП Ивановской области «Центр-Профи» по адресу: с.Писцово,ул.Социалистическая,1/2 на отопительный период 2022-2023 года</w:t>
      </w:r>
    </w:p>
    <w:p w:rsidR="00EE6517" w:rsidRPr="00EE6517" w:rsidRDefault="00EE6517" w:rsidP="00EE6517">
      <w:pPr>
        <w:jc w:val="center"/>
        <w:rPr>
          <w:rFonts w:ascii="Times New Roman" w:hAnsi="Times New Roman" w:cs="Times New Roman"/>
          <w:sz w:val="24"/>
          <w:szCs w:val="24"/>
        </w:rPr>
      </w:pPr>
    </w:p>
    <w:p w:rsidR="00EE6517" w:rsidRPr="00EE6517" w:rsidRDefault="00EE6517" w:rsidP="00EE6517">
      <w:pPr>
        <w:jc w:val="center"/>
        <w:rPr>
          <w:rFonts w:ascii="Times New Roman" w:hAnsi="Times New Roman" w:cs="Times New Roman"/>
          <w:b/>
          <w:sz w:val="24"/>
          <w:szCs w:val="24"/>
        </w:rPr>
      </w:pPr>
      <w:r w:rsidRPr="00EE6517">
        <w:rPr>
          <w:rFonts w:ascii="Times New Roman" w:hAnsi="Times New Roman" w:cs="Times New Roman"/>
          <w:b/>
          <w:sz w:val="24"/>
          <w:szCs w:val="24"/>
        </w:rPr>
        <w:t>Гидравлический режим</w:t>
      </w:r>
    </w:p>
    <w:tbl>
      <w:tblPr>
        <w:tblStyle w:val="af0"/>
        <w:tblW w:w="0" w:type="auto"/>
        <w:tblLook w:val="04A0" w:firstRow="1" w:lastRow="0" w:firstColumn="1" w:lastColumn="0" w:noHBand="0" w:noVBand="1"/>
      </w:tblPr>
      <w:tblGrid>
        <w:gridCol w:w="2214"/>
        <w:gridCol w:w="1647"/>
        <w:gridCol w:w="2201"/>
        <w:gridCol w:w="1647"/>
        <w:gridCol w:w="1904"/>
      </w:tblGrid>
      <w:tr w:rsidR="00EE6517" w:rsidRPr="00EE6517" w:rsidTr="00F2776B">
        <w:tc>
          <w:tcPr>
            <w:tcW w:w="2214" w:type="dxa"/>
            <w:vMerge w:val="restart"/>
          </w:tcPr>
          <w:p w:rsidR="00EE6517" w:rsidRPr="00EE6517" w:rsidRDefault="00EE6517" w:rsidP="00F2776B">
            <w:pPr>
              <w:rPr>
                <w:rFonts w:ascii="Times New Roman" w:hAnsi="Times New Roman"/>
                <w:sz w:val="24"/>
                <w:szCs w:val="24"/>
              </w:rPr>
            </w:pPr>
          </w:p>
          <w:p w:rsidR="00EE6517" w:rsidRPr="00EE6517" w:rsidRDefault="00EE6517" w:rsidP="00F2776B">
            <w:pPr>
              <w:rPr>
                <w:rFonts w:ascii="Times New Roman" w:hAnsi="Times New Roman"/>
                <w:sz w:val="24"/>
                <w:szCs w:val="24"/>
              </w:rPr>
            </w:pPr>
            <w:r w:rsidRPr="00EE6517">
              <w:rPr>
                <w:rFonts w:ascii="Times New Roman" w:hAnsi="Times New Roman"/>
                <w:sz w:val="24"/>
                <w:szCs w:val="24"/>
              </w:rPr>
              <w:t>Наименование</w:t>
            </w:r>
          </w:p>
          <w:p w:rsidR="00EE6517" w:rsidRPr="00EE6517" w:rsidRDefault="00EE6517" w:rsidP="00F2776B">
            <w:pPr>
              <w:rPr>
                <w:rFonts w:ascii="Times New Roman" w:hAnsi="Times New Roman"/>
                <w:sz w:val="24"/>
                <w:szCs w:val="24"/>
              </w:rPr>
            </w:pPr>
            <w:r w:rsidRPr="00EE6517">
              <w:rPr>
                <w:rFonts w:ascii="Times New Roman" w:hAnsi="Times New Roman"/>
                <w:sz w:val="24"/>
                <w:szCs w:val="24"/>
              </w:rPr>
              <w:t>тепловой сети</w:t>
            </w:r>
          </w:p>
        </w:tc>
        <w:tc>
          <w:tcPr>
            <w:tcW w:w="3848" w:type="dxa"/>
            <w:gridSpan w:val="2"/>
          </w:tcPr>
          <w:p w:rsidR="00EE6517" w:rsidRPr="00EE6517" w:rsidRDefault="00EE6517" w:rsidP="00F2776B">
            <w:pPr>
              <w:rPr>
                <w:rFonts w:ascii="Times New Roman" w:hAnsi="Times New Roman"/>
                <w:sz w:val="24"/>
                <w:szCs w:val="24"/>
              </w:rPr>
            </w:pPr>
            <w:r w:rsidRPr="00EE6517">
              <w:rPr>
                <w:rFonts w:ascii="Times New Roman" w:hAnsi="Times New Roman"/>
                <w:sz w:val="24"/>
                <w:szCs w:val="24"/>
              </w:rPr>
              <w:t>Расчетный расход сетевой воды,</w:t>
            </w:r>
          </w:p>
          <w:p w:rsidR="00EE6517" w:rsidRPr="00EE6517" w:rsidRDefault="00EE6517" w:rsidP="00F2776B">
            <w:pPr>
              <w:jc w:val="center"/>
              <w:rPr>
                <w:rFonts w:ascii="Times New Roman" w:hAnsi="Times New Roman"/>
                <w:sz w:val="24"/>
                <w:szCs w:val="24"/>
              </w:rPr>
            </w:pPr>
            <w:r w:rsidRPr="00EE6517">
              <w:rPr>
                <w:rFonts w:ascii="Times New Roman" w:hAnsi="Times New Roman"/>
                <w:sz w:val="24"/>
                <w:szCs w:val="24"/>
              </w:rPr>
              <w:t>т/час</w:t>
            </w:r>
          </w:p>
        </w:tc>
        <w:tc>
          <w:tcPr>
            <w:tcW w:w="3509" w:type="dxa"/>
            <w:gridSpan w:val="2"/>
          </w:tcPr>
          <w:p w:rsidR="00EE6517" w:rsidRPr="00EE6517" w:rsidRDefault="00EE6517" w:rsidP="00F2776B">
            <w:pPr>
              <w:jc w:val="center"/>
              <w:rPr>
                <w:rFonts w:ascii="Times New Roman" w:hAnsi="Times New Roman"/>
                <w:sz w:val="24"/>
                <w:szCs w:val="24"/>
              </w:rPr>
            </w:pPr>
            <w:r w:rsidRPr="00EE6517">
              <w:rPr>
                <w:rFonts w:ascii="Times New Roman" w:hAnsi="Times New Roman"/>
                <w:sz w:val="24"/>
                <w:szCs w:val="24"/>
              </w:rPr>
              <w:t>Давление сетевой воды,</w:t>
            </w:r>
          </w:p>
          <w:p w:rsidR="00EE6517" w:rsidRPr="00EE6517" w:rsidRDefault="00EE6517" w:rsidP="00F2776B">
            <w:pPr>
              <w:jc w:val="center"/>
              <w:rPr>
                <w:rFonts w:ascii="Times New Roman" w:hAnsi="Times New Roman"/>
                <w:sz w:val="24"/>
                <w:szCs w:val="24"/>
              </w:rPr>
            </w:pPr>
            <w:r w:rsidRPr="00EE6517">
              <w:rPr>
                <w:rFonts w:ascii="Times New Roman" w:hAnsi="Times New Roman"/>
                <w:sz w:val="24"/>
                <w:szCs w:val="24"/>
              </w:rPr>
              <w:t>кгс/см2</w:t>
            </w:r>
          </w:p>
        </w:tc>
      </w:tr>
      <w:tr w:rsidR="00EE6517" w:rsidRPr="00EE6517" w:rsidTr="00F2776B">
        <w:tc>
          <w:tcPr>
            <w:tcW w:w="2214" w:type="dxa"/>
            <w:vMerge/>
          </w:tcPr>
          <w:p w:rsidR="00EE6517" w:rsidRPr="00EE6517" w:rsidRDefault="00EE6517" w:rsidP="00F2776B">
            <w:pPr>
              <w:rPr>
                <w:rFonts w:ascii="Times New Roman" w:hAnsi="Times New Roman"/>
                <w:sz w:val="24"/>
                <w:szCs w:val="24"/>
              </w:rPr>
            </w:pPr>
          </w:p>
        </w:tc>
        <w:tc>
          <w:tcPr>
            <w:tcW w:w="1647" w:type="dxa"/>
          </w:tcPr>
          <w:p w:rsidR="00EE6517" w:rsidRPr="00EE6517" w:rsidRDefault="00EE6517" w:rsidP="00F2776B">
            <w:pPr>
              <w:rPr>
                <w:rFonts w:ascii="Times New Roman" w:hAnsi="Times New Roman"/>
                <w:sz w:val="24"/>
                <w:szCs w:val="24"/>
              </w:rPr>
            </w:pPr>
            <w:r w:rsidRPr="00EE6517">
              <w:rPr>
                <w:rFonts w:ascii="Times New Roman" w:hAnsi="Times New Roman"/>
                <w:sz w:val="24"/>
                <w:szCs w:val="24"/>
              </w:rPr>
              <w:t>по подающему</w:t>
            </w:r>
          </w:p>
          <w:p w:rsidR="00EE6517" w:rsidRPr="00EE6517" w:rsidRDefault="00EE6517" w:rsidP="00F2776B">
            <w:pPr>
              <w:rPr>
                <w:rFonts w:ascii="Times New Roman" w:hAnsi="Times New Roman"/>
                <w:sz w:val="24"/>
                <w:szCs w:val="24"/>
              </w:rPr>
            </w:pPr>
            <w:r w:rsidRPr="00EE6517">
              <w:rPr>
                <w:rFonts w:ascii="Times New Roman" w:hAnsi="Times New Roman"/>
                <w:sz w:val="24"/>
                <w:szCs w:val="24"/>
              </w:rPr>
              <w:t>трубопроводу</w:t>
            </w:r>
          </w:p>
        </w:tc>
        <w:tc>
          <w:tcPr>
            <w:tcW w:w="2201" w:type="dxa"/>
          </w:tcPr>
          <w:p w:rsidR="00EE6517" w:rsidRPr="00EE6517" w:rsidRDefault="00EE6517" w:rsidP="00F2776B">
            <w:pPr>
              <w:rPr>
                <w:rFonts w:ascii="Times New Roman" w:hAnsi="Times New Roman"/>
                <w:sz w:val="24"/>
                <w:szCs w:val="24"/>
              </w:rPr>
            </w:pPr>
            <w:r w:rsidRPr="00EE6517">
              <w:rPr>
                <w:rFonts w:ascii="Times New Roman" w:hAnsi="Times New Roman"/>
                <w:sz w:val="24"/>
                <w:szCs w:val="24"/>
              </w:rPr>
              <w:t>по обратному</w:t>
            </w:r>
          </w:p>
          <w:p w:rsidR="00EE6517" w:rsidRPr="00EE6517" w:rsidRDefault="00EE6517" w:rsidP="00F2776B">
            <w:pPr>
              <w:rPr>
                <w:rFonts w:ascii="Times New Roman" w:hAnsi="Times New Roman"/>
                <w:sz w:val="24"/>
                <w:szCs w:val="24"/>
              </w:rPr>
            </w:pPr>
            <w:r w:rsidRPr="00EE6517">
              <w:rPr>
                <w:rFonts w:ascii="Times New Roman" w:hAnsi="Times New Roman"/>
                <w:sz w:val="24"/>
                <w:szCs w:val="24"/>
              </w:rPr>
              <w:t>трубопроводу</w:t>
            </w:r>
          </w:p>
        </w:tc>
        <w:tc>
          <w:tcPr>
            <w:tcW w:w="1605" w:type="dxa"/>
          </w:tcPr>
          <w:p w:rsidR="00EE6517" w:rsidRPr="00EE6517" w:rsidRDefault="00EE6517" w:rsidP="00F2776B">
            <w:pPr>
              <w:rPr>
                <w:rFonts w:ascii="Times New Roman" w:hAnsi="Times New Roman"/>
                <w:sz w:val="24"/>
                <w:szCs w:val="24"/>
              </w:rPr>
            </w:pPr>
            <w:r w:rsidRPr="00EE6517">
              <w:rPr>
                <w:rFonts w:ascii="Times New Roman" w:hAnsi="Times New Roman"/>
                <w:sz w:val="24"/>
                <w:szCs w:val="24"/>
              </w:rPr>
              <w:t>по подающему</w:t>
            </w:r>
          </w:p>
          <w:p w:rsidR="00EE6517" w:rsidRPr="00EE6517" w:rsidRDefault="00EE6517" w:rsidP="00F2776B">
            <w:pPr>
              <w:rPr>
                <w:rFonts w:ascii="Times New Roman" w:hAnsi="Times New Roman"/>
                <w:sz w:val="24"/>
                <w:szCs w:val="24"/>
              </w:rPr>
            </w:pPr>
            <w:r w:rsidRPr="00EE6517">
              <w:rPr>
                <w:rFonts w:ascii="Times New Roman" w:hAnsi="Times New Roman"/>
                <w:sz w:val="24"/>
                <w:szCs w:val="24"/>
              </w:rPr>
              <w:t>трубопроводу</w:t>
            </w:r>
          </w:p>
        </w:tc>
        <w:tc>
          <w:tcPr>
            <w:tcW w:w="1904" w:type="dxa"/>
          </w:tcPr>
          <w:p w:rsidR="00EE6517" w:rsidRPr="00EE6517" w:rsidRDefault="00EE6517" w:rsidP="00F2776B">
            <w:pPr>
              <w:rPr>
                <w:rFonts w:ascii="Times New Roman" w:hAnsi="Times New Roman"/>
                <w:sz w:val="24"/>
                <w:szCs w:val="24"/>
              </w:rPr>
            </w:pPr>
            <w:r w:rsidRPr="00EE6517">
              <w:rPr>
                <w:rFonts w:ascii="Times New Roman" w:hAnsi="Times New Roman"/>
                <w:sz w:val="24"/>
                <w:szCs w:val="24"/>
              </w:rPr>
              <w:t>по обратному</w:t>
            </w:r>
          </w:p>
          <w:p w:rsidR="00EE6517" w:rsidRPr="00EE6517" w:rsidRDefault="00EE6517" w:rsidP="00F2776B">
            <w:pPr>
              <w:rPr>
                <w:rFonts w:ascii="Times New Roman" w:hAnsi="Times New Roman"/>
                <w:sz w:val="24"/>
                <w:szCs w:val="24"/>
              </w:rPr>
            </w:pPr>
            <w:r w:rsidRPr="00EE6517">
              <w:rPr>
                <w:rFonts w:ascii="Times New Roman" w:hAnsi="Times New Roman"/>
                <w:sz w:val="24"/>
                <w:szCs w:val="24"/>
              </w:rPr>
              <w:t>трубопроводу</w:t>
            </w:r>
          </w:p>
        </w:tc>
      </w:tr>
      <w:tr w:rsidR="00EE6517" w:rsidRPr="00EE6517" w:rsidTr="00F2776B">
        <w:tc>
          <w:tcPr>
            <w:tcW w:w="2214" w:type="dxa"/>
          </w:tcPr>
          <w:p w:rsidR="00EE6517" w:rsidRPr="00EE6517" w:rsidRDefault="00EE6517" w:rsidP="00F2776B">
            <w:pPr>
              <w:rPr>
                <w:rFonts w:ascii="Times New Roman" w:hAnsi="Times New Roman"/>
                <w:sz w:val="24"/>
                <w:szCs w:val="24"/>
              </w:rPr>
            </w:pPr>
            <w:r w:rsidRPr="00EE6517">
              <w:rPr>
                <w:rFonts w:ascii="Times New Roman" w:hAnsi="Times New Roman"/>
                <w:sz w:val="24"/>
                <w:szCs w:val="24"/>
              </w:rPr>
              <w:t>тепловые сети,</w:t>
            </w:r>
          </w:p>
          <w:p w:rsidR="00EE6517" w:rsidRPr="00EE6517" w:rsidRDefault="00EE6517" w:rsidP="00F2776B">
            <w:pPr>
              <w:rPr>
                <w:rFonts w:ascii="Times New Roman" w:hAnsi="Times New Roman"/>
                <w:sz w:val="24"/>
                <w:szCs w:val="24"/>
              </w:rPr>
            </w:pPr>
            <w:r w:rsidRPr="00EE6517">
              <w:rPr>
                <w:rFonts w:ascii="Times New Roman" w:hAnsi="Times New Roman"/>
                <w:sz w:val="24"/>
                <w:szCs w:val="24"/>
              </w:rPr>
              <w:t>с.Писцово от БМК</w:t>
            </w:r>
          </w:p>
          <w:p w:rsidR="00EE6517" w:rsidRPr="00EE6517" w:rsidRDefault="00EE6517" w:rsidP="00F2776B">
            <w:pPr>
              <w:rPr>
                <w:rFonts w:ascii="Times New Roman" w:hAnsi="Times New Roman"/>
                <w:sz w:val="24"/>
                <w:szCs w:val="24"/>
              </w:rPr>
            </w:pPr>
            <w:r w:rsidRPr="00EE6517">
              <w:rPr>
                <w:rFonts w:ascii="Times New Roman" w:hAnsi="Times New Roman"/>
                <w:sz w:val="24"/>
                <w:szCs w:val="24"/>
              </w:rPr>
              <w:t>ГУП Ивановской области «Центр-Профи»</w:t>
            </w:r>
          </w:p>
        </w:tc>
        <w:tc>
          <w:tcPr>
            <w:tcW w:w="1647" w:type="dxa"/>
          </w:tcPr>
          <w:p w:rsidR="00EE6517" w:rsidRPr="00EE6517" w:rsidRDefault="00EE6517" w:rsidP="00F2776B">
            <w:pPr>
              <w:jc w:val="center"/>
              <w:rPr>
                <w:rFonts w:ascii="Times New Roman" w:hAnsi="Times New Roman"/>
                <w:sz w:val="24"/>
                <w:szCs w:val="24"/>
              </w:rPr>
            </w:pPr>
            <w:r w:rsidRPr="00EE6517">
              <w:rPr>
                <w:rFonts w:ascii="Times New Roman" w:hAnsi="Times New Roman"/>
                <w:sz w:val="24"/>
                <w:szCs w:val="24"/>
              </w:rPr>
              <w:t>160</w:t>
            </w:r>
          </w:p>
        </w:tc>
        <w:tc>
          <w:tcPr>
            <w:tcW w:w="2201" w:type="dxa"/>
          </w:tcPr>
          <w:p w:rsidR="00EE6517" w:rsidRPr="00EE6517" w:rsidRDefault="00EE6517" w:rsidP="00F2776B">
            <w:pPr>
              <w:jc w:val="center"/>
              <w:rPr>
                <w:rFonts w:ascii="Times New Roman" w:hAnsi="Times New Roman"/>
                <w:sz w:val="24"/>
                <w:szCs w:val="24"/>
              </w:rPr>
            </w:pPr>
            <w:r w:rsidRPr="00EE6517">
              <w:rPr>
                <w:rFonts w:ascii="Times New Roman" w:hAnsi="Times New Roman"/>
                <w:sz w:val="24"/>
                <w:szCs w:val="24"/>
              </w:rPr>
              <w:t>158</w:t>
            </w:r>
          </w:p>
        </w:tc>
        <w:tc>
          <w:tcPr>
            <w:tcW w:w="1605" w:type="dxa"/>
          </w:tcPr>
          <w:p w:rsidR="00EE6517" w:rsidRPr="00EE6517" w:rsidRDefault="00EE6517" w:rsidP="00F2776B">
            <w:pPr>
              <w:jc w:val="center"/>
              <w:rPr>
                <w:rFonts w:ascii="Times New Roman" w:hAnsi="Times New Roman"/>
                <w:sz w:val="24"/>
                <w:szCs w:val="24"/>
              </w:rPr>
            </w:pPr>
            <w:r w:rsidRPr="00EE6517">
              <w:rPr>
                <w:rFonts w:ascii="Times New Roman" w:hAnsi="Times New Roman"/>
                <w:sz w:val="24"/>
                <w:szCs w:val="24"/>
              </w:rPr>
              <w:t>4.0</w:t>
            </w:r>
          </w:p>
        </w:tc>
        <w:tc>
          <w:tcPr>
            <w:tcW w:w="1904" w:type="dxa"/>
          </w:tcPr>
          <w:p w:rsidR="00EE6517" w:rsidRPr="00EE6517" w:rsidRDefault="00EE6517" w:rsidP="00F2776B">
            <w:pPr>
              <w:jc w:val="center"/>
              <w:rPr>
                <w:rFonts w:ascii="Times New Roman" w:hAnsi="Times New Roman"/>
                <w:sz w:val="24"/>
                <w:szCs w:val="24"/>
              </w:rPr>
            </w:pPr>
            <w:r w:rsidRPr="00EE6517">
              <w:rPr>
                <w:rFonts w:ascii="Times New Roman" w:hAnsi="Times New Roman"/>
                <w:sz w:val="24"/>
                <w:szCs w:val="24"/>
              </w:rPr>
              <w:t>2.8</w:t>
            </w:r>
          </w:p>
        </w:tc>
      </w:tr>
    </w:tbl>
    <w:p w:rsidR="00EE6517" w:rsidRPr="00EE6517" w:rsidRDefault="00EE6517" w:rsidP="00EE6517">
      <w:pPr>
        <w:rPr>
          <w:rFonts w:ascii="Times New Roman" w:hAnsi="Times New Roman" w:cs="Times New Roman"/>
          <w:sz w:val="24"/>
          <w:szCs w:val="24"/>
        </w:rPr>
      </w:pPr>
    </w:p>
    <w:p w:rsidR="00EE6517" w:rsidRPr="00EE6517" w:rsidRDefault="00EE6517" w:rsidP="00EE6517">
      <w:pPr>
        <w:jc w:val="center"/>
        <w:rPr>
          <w:rFonts w:ascii="Times New Roman" w:hAnsi="Times New Roman" w:cs="Times New Roman"/>
          <w:b/>
          <w:sz w:val="24"/>
          <w:szCs w:val="24"/>
        </w:rPr>
      </w:pPr>
      <w:r w:rsidRPr="00EE6517">
        <w:rPr>
          <w:rFonts w:ascii="Times New Roman" w:hAnsi="Times New Roman" w:cs="Times New Roman"/>
          <w:b/>
          <w:sz w:val="24"/>
          <w:szCs w:val="24"/>
        </w:rPr>
        <w:t>Температурный график 95-70</w:t>
      </w:r>
      <w:r w:rsidRPr="00EE6517">
        <w:rPr>
          <w:rFonts w:ascii="Times New Roman" w:hAnsi="Times New Roman" w:cs="Times New Roman"/>
          <w:b/>
          <w:sz w:val="24"/>
          <w:szCs w:val="24"/>
          <w:vertAlign w:val="superscript"/>
        </w:rPr>
        <w:t>О</w:t>
      </w:r>
      <w:r w:rsidRPr="00EE6517">
        <w:rPr>
          <w:rFonts w:ascii="Times New Roman" w:hAnsi="Times New Roman" w:cs="Times New Roman"/>
          <w:b/>
          <w:sz w:val="24"/>
          <w:szCs w:val="24"/>
        </w:rPr>
        <w:t>С</w:t>
      </w:r>
    </w:p>
    <w:p w:rsidR="00EE6517" w:rsidRPr="00EE6517" w:rsidRDefault="00EE6517" w:rsidP="00EE6517">
      <w:pPr>
        <w:jc w:val="center"/>
        <w:rPr>
          <w:rFonts w:ascii="Times New Roman" w:hAnsi="Times New Roman" w:cs="Times New Roman"/>
          <w:b/>
          <w:sz w:val="24"/>
          <w:szCs w:val="24"/>
        </w:rPr>
      </w:pPr>
      <w:r w:rsidRPr="00EE6517">
        <w:rPr>
          <w:rFonts w:ascii="Times New Roman" w:hAnsi="Times New Roman" w:cs="Times New Roman"/>
          <w:b/>
          <w:sz w:val="24"/>
          <w:szCs w:val="24"/>
        </w:rPr>
        <w:t>работы теплосетей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95"/>
        <w:gridCol w:w="1595"/>
        <w:gridCol w:w="1595"/>
        <w:gridCol w:w="1595"/>
        <w:gridCol w:w="1595"/>
        <w:gridCol w:w="1596"/>
      </w:tblGrid>
      <w:tr w:rsidR="00EE6517" w:rsidRPr="00EE6517" w:rsidTr="00F2776B">
        <w:tc>
          <w:tcPr>
            <w:tcW w:w="1595" w:type="dxa"/>
            <w:shd w:val="clear" w:color="auto" w:fill="auto"/>
          </w:tcPr>
          <w:p w:rsidR="00EE6517" w:rsidRPr="00EE6517" w:rsidRDefault="00EE6517" w:rsidP="00F2776B">
            <w:pPr>
              <w:jc w:val="center"/>
              <w:rPr>
                <w:rFonts w:ascii="Times New Roman" w:hAnsi="Times New Roman" w:cs="Times New Roman"/>
                <w:b/>
                <w:sz w:val="24"/>
                <w:szCs w:val="24"/>
              </w:rPr>
            </w:pPr>
            <w:r w:rsidRPr="00EE6517">
              <w:rPr>
                <w:rFonts w:ascii="Times New Roman" w:hAnsi="Times New Roman" w:cs="Times New Roman"/>
                <w:b/>
                <w:sz w:val="24"/>
                <w:szCs w:val="24"/>
              </w:rPr>
              <w:lastRenderedPageBreak/>
              <w:t>Т</w:t>
            </w:r>
            <w:r w:rsidRPr="00EE6517">
              <w:rPr>
                <w:rFonts w:ascii="Times New Roman" w:hAnsi="Times New Roman" w:cs="Times New Roman"/>
                <w:b/>
                <w:sz w:val="24"/>
                <w:szCs w:val="24"/>
                <w:vertAlign w:val="superscript"/>
              </w:rPr>
              <w:t>о</w:t>
            </w:r>
            <w:r w:rsidRPr="00EE6517">
              <w:rPr>
                <w:rFonts w:ascii="Times New Roman" w:hAnsi="Times New Roman" w:cs="Times New Roman"/>
                <w:b/>
                <w:sz w:val="24"/>
                <w:szCs w:val="24"/>
              </w:rPr>
              <w:t>н</w:t>
            </w:r>
          </w:p>
        </w:tc>
        <w:tc>
          <w:tcPr>
            <w:tcW w:w="1595" w:type="dxa"/>
            <w:shd w:val="clear" w:color="auto" w:fill="auto"/>
          </w:tcPr>
          <w:p w:rsidR="00EE6517" w:rsidRPr="00EE6517" w:rsidRDefault="00EE6517" w:rsidP="00F2776B">
            <w:pPr>
              <w:jc w:val="center"/>
              <w:rPr>
                <w:rFonts w:ascii="Times New Roman" w:hAnsi="Times New Roman" w:cs="Times New Roman"/>
                <w:b/>
                <w:sz w:val="24"/>
                <w:szCs w:val="24"/>
              </w:rPr>
            </w:pPr>
            <w:r w:rsidRPr="00EE6517">
              <w:rPr>
                <w:rFonts w:ascii="Times New Roman" w:hAnsi="Times New Roman" w:cs="Times New Roman"/>
                <w:b/>
                <w:sz w:val="24"/>
                <w:szCs w:val="24"/>
              </w:rPr>
              <w:t>Т</w:t>
            </w:r>
            <w:r w:rsidRPr="00EE6517">
              <w:rPr>
                <w:rFonts w:ascii="Times New Roman" w:hAnsi="Times New Roman" w:cs="Times New Roman"/>
                <w:b/>
                <w:sz w:val="24"/>
                <w:szCs w:val="24"/>
                <w:vertAlign w:val="superscript"/>
              </w:rPr>
              <w:t>о</w:t>
            </w:r>
            <w:r w:rsidRPr="00EE6517">
              <w:rPr>
                <w:rFonts w:ascii="Times New Roman" w:hAnsi="Times New Roman" w:cs="Times New Roman"/>
                <w:b/>
                <w:sz w:val="24"/>
                <w:szCs w:val="24"/>
              </w:rPr>
              <w:t>пр.</w:t>
            </w:r>
          </w:p>
        </w:tc>
        <w:tc>
          <w:tcPr>
            <w:tcW w:w="1595" w:type="dxa"/>
            <w:shd w:val="clear" w:color="auto" w:fill="auto"/>
          </w:tcPr>
          <w:p w:rsidR="00EE6517" w:rsidRPr="00EE6517" w:rsidRDefault="00EE6517" w:rsidP="00F2776B">
            <w:pPr>
              <w:jc w:val="center"/>
              <w:rPr>
                <w:rFonts w:ascii="Times New Roman" w:hAnsi="Times New Roman" w:cs="Times New Roman"/>
                <w:b/>
                <w:sz w:val="24"/>
                <w:szCs w:val="24"/>
              </w:rPr>
            </w:pPr>
            <w:r w:rsidRPr="00EE6517">
              <w:rPr>
                <w:rFonts w:ascii="Times New Roman" w:hAnsi="Times New Roman" w:cs="Times New Roman"/>
                <w:b/>
                <w:sz w:val="24"/>
                <w:szCs w:val="24"/>
              </w:rPr>
              <w:t>Т</w:t>
            </w:r>
            <w:r w:rsidRPr="00EE6517">
              <w:rPr>
                <w:rFonts w:ascii="Times New Roman" w:hAnsi="Times New Roman" w:cs="Times New Roman"/>
                <w:b/>
                <w:sz w:val="24"/>
                <w:szCs w:val="24"/>
                <w:vertAlign w:val="superscript"/>
              </w:rPr>
              <w:t>о</w:t>
            </w:r>
            <w:r w:rsidRPr="00EE6517">
              <w:rPr>
                <w:rFonts w:ascii="Times New Roman" w:hAnsi="Times New Roman" w:cs="Times New Roman"/>
                <w:b/>
                <w:sz w:val="24"/>
                <w:szCs w:val="24"/>
              </w:rPr>
              <w:t>обр.</w:t>
            </w:r>
          </w:p>
        </w:tc>
        <w:tc>
          <w:tcPr>
            <w:tcW w:w="1595" w:type="dxa"/>
            <w:shd w:val="clear" w:color="auto" w:fill="auto"/>
          </w:tcPr>
          <w:p w:rsidR="00EE6517" w:rsidRPr="00EE6517" w:rsidRDefault="00EE6517" w:rsidP="00F2776B">
            <w:pPr>
              <w:jc w:val="center"/>
              <w:rPr>
                <w:rFonts w:ascii="Times New Roman" w:hAnsi="Times New Roman" w:cs="Times New Roman"/>
                <w:b/>
                <w:sz w:val="24"/>
                <w:szCs w:val="24"/>
              </w:rPr>
            </w:pPr>
            <w:r w:rsidRPr="00EE6517">
              <w:rPr>
                <w:rFonts w:ascii="Times New Roman" w:hAnsi="Times New Roman" w:cs="Times New Roman"/>
                <w:b/>
                <w:sz w:val="24"/>
                <w:szCs w:val="24"/>
              </w:rPr>
              <w:t>Т</w:t>
            </w:r>
            <w:r w:rsidRPr="00EE6517">
              <w:rPr>
                <w:rFonts w:ascii="Times New Roman" w:hAnsi="Times New Roman" w:cs="Times New Roman"/>
                <w:b/>
                <w:sz w:val="24"/>
                <w:szCs w:val="24"/>
                <w:vertAlign w:val="superscript"/>
              </w:rPr>
              <w:t>о</w:t>
            </w:r>
            <w:r w:rsidRPr="00EE6517">
              <w:rPr>
                <w:rFonts w:ascii="Times New Roman" w:hAnsi="Times New Roman" w:cs="Times New Roman"/>
                <w:b/>
                <w:sz w:val="24"/>
                <w:szCs w:val="24"/>
              </w:rPr>
              <w:t>н.</w:t>
            </w:r>
          </w:p>
        </w:tc>
        <w:tc>
          <w:tcPr>
            <w:tcW w:w="1595" w:type="dxa"/>
            <w:shd w:val="clear" w:color="auto" w:fill="auto"/>
          </w:tcPr>
          <w:p w:rsidR="00EE6517" w:rsidRPr="00EE6517" w:rsidRDefault="00EE6517" w:rsidP="00F2776B">
            <w:pPr>
              <w:jc w:val="center"/>
              <w:rPr>
                <w:rFonts w:ascii="Times New Roman" w:hAnsi="Times New Roman" w:cs="Times New Roman"/>
                <w:b/>
                <w:sz w:val="24"/>
                <w:szCs w:val="24"/>
              </w:rPr>
            </w:pPr>
            <w:r w:rsidRPr="00EE6517">
              <w:rPr>
                <w:rFonts w:ascii="Times New Roman" w:hAnsi="Times New Roman" w:cs="Times New Roman"/>
                <w:b/>
                <w:sz w:val="24"/>
                <w:szCs w:val="24"/>
              </w:rPr>
              <w:t>Т</w:t>
            </w:r>
            <w:r w:rsidRPr="00EE6517">
              <w:rPr>
                <w:rFonts w:ascii="Times New Roman" w:hAnsi="Times New Roman" w:cs="Times New Roman"/>
                <w:b/>
                <w:sz w:val="24"/>
                <w:szCs w:val="24"/>
                <w:vertAlign w:val="superscript"/>
              </w:rPr>
              <w:t>о</w:t>
            </w:r>
            <w:r w:rsidRPr="00EE6517">
              <w:rPr>
                <w:rFonts w:ascii="Times New Roman" w:hAnsi="Times New Roman" w:cs="Times New Roman"/>
                <w:b/>
                <w:sz w:val="24"/>
                <w:szCs w:val="24"/>
              </w:rPr>
              <w:t>пр.</w:t>
            </w:r>
          </w:p>
        </w:tc>
        <w:tc>
          <w:tcPr>
            <w:tcW w:w="1596" w:type="dxa"/>
            <w:shd w:val="clear" w:color="auto" w:fill="auto"/>
          </w:tcPr>
          <w:p w:rsidR="00EE6517" w:rsidRPr="00EE6517" w:rsidRDefault="00EE6517" w:rsidP="00F2776B">
            <w:pPr>
              <w:jc w:val="center"/>
              <w:rPr>
                <w:rFonts w:ascii="Times New Roman" w:hAnsi="Times New Roman" w:cs="Times New Roman"/>
                <w:b/>
                <w:sz w:val="24"/>
                <w:szCs w:val="24"/>
              </w:rPr>
            </w:pPr>
            <w:r w:rsidRPr="00EE6517">
              <w:rPr>
                <w:rFonts w:ascii="Times New Roman" w:hAnsi="Times New Roman" w:cs="Times New Roman"/>
                <w:b/>
                <w:sz w:val="24"/>
                <w:szCs w:val="24"/>
              </w:rPr>
              <w:t>Т</w:t>
            </w:r>
            <w:r w:rsidRPr="00EE6517">
              <w:rPr>
                <w:rFonts w:ascii="Times New Roman" w:hAnsi="Times New Roman" w:cs="Times New Roman"/>
                <w:b/>
                <w:sz w:val="24"/>
                <w:szCs w:val="24"/>
                <w:vertAlign w:val="superscript"/>
              </w:rPr>
              <w:t>о</w:t>
            </w:r>
            <w:r w:rsidRPr="00EE6517">
              <w:rPr>
                <w:rFonts w:ascii="Times New Roman" w:hAnsi="Times New Roman" w:cs="Times New Roman"/>
                <w:b/>
                <w:sz w:val="24"/>
                <w:szCs w:val="24"/>
              </w:rPr>
              <w:t>обр.</w:t>
            </w:r>
          </w:p>
        </w:tc>
      </w:tr>
      <w:tr w:rsidR="00EE6517" w:rsidRPr="00EE6517" w:rsidTr="00F2776B">
        <w:tc>
          <w:tcPr>
            <w:tcW w:w="1595" w:type="dxa"/>
            <w:shd w:val="clear" w:color="auto" w:fill="auto"/>
          </w:tcPr>
          <w:p w:rsidR="00EE6517" w:rsidRPr="00EE6517" w:rsidRDefault="00EE6517" w:rsidP="00F2776B">
            <w:pPr>
              <w:jc w:val="center"/>
              <w:rPr>
                <w:rFonts w:ascii="Times New Roman" w:hAnsi="Times New Roman" w:cs="Times New Roman"/>
                <w:b/>
                <w:sz w:val="24"/>
                <w:szCs w:val="24"/>
              </w:rPr>
            </w:pPr>
            <w:r w:rsidRPr="00EE6517">
              <w:rPr>
                <w:rFonts w:ascii="Times New Roman" w:hAnsi="Times New Roman" w:cs="Times New Roman"/>
                <w:b/>
                <w:sz w:val="24"/>
                <w:szCs w:val="24"/>
              </w:rPr>
              <w:t>+8</w:t>
            </w:r>
          </w:p>
        </w:tc>
        <w:tc>
          <w:tcPr>
            <w:tcW w:w="1595" w:type="dxa"/>
            <w:shd w:val="clear" w:color="auto" w:fill="auto"/>
          </w:tcPr>
          <w:p w:rsidR="00EE6517" w:rsidRPr="00EE6517" w:rsidRDefault="00EE6517" w:rsidP="00F2776B">
            <w:pPr>
              <w:jc w:val="center"/>
              <w:rPr>
                <w:rFonts w:ascii="Times New Roman" w:hAnsi="Times New Roman" w:cs="Times New Roman"/>
                <w:sz w:val="24"/>
                <w:szCs w:val="24"/>
              </w:rPr>
            </w:pPr>
            <w:r w:rsidRPr="00EE6517">
              <w:rPr>
                <w:rFonts w:ascii="Times New Roman" w:hAnsi="Times New Roman" w:cs="Times New Roman"/>
                <w:sz w:val="24"/>
                <w:szCs w:val="24"/>
              </w:rPr>
              <w:t>39,4</w:t>
            </w:r>
          </w:p>
        </w:tc>
        <w:tc>
          <w:tcPr>
            <w:tcW w:w="1595" w:type="dxa"/>
            <w:shd w:val="clear" w:color="auto" w:fill="auto"/>
          </w:tcPr>
          <w:p w:rsidR="00EE6517" w:rsidRPr="00EE6517" w:rsidRDefault="00EE6517" w:rsidP="00F2776B">
            <w:pPr>
              <w:jc w:val="center"/>
              <w:rPr>
                <w:rFonts w:ascii="Times New Roman" w:hAnsi="Times New Roman" w:cs="Times New Roman"/>
                <w:sz w:val="24"/>
                <w:szCs w:val="24"/>
              </w:rPr>
            </w:pPr>
            <w:r w:rsidRPr="00EE6517">
              <w:rPr>
                <w:rFonts w:ascii="Times New Roman" w:hAnsi="Times New Roman" w:cs="Times New Roman"/>
                <w:sz w:val="24"/>
                <w:szCs w:val="24"/>
              </w:rPr>
              <w:t>34,0</w:t>
            </w:r>
          </w:p>
        </w:tc>
        <w:tc>
          <w:tcPr>
            <w:tcW w:w="1595" w:type="dxa"/>
            <w:shd w:val="clear" w:color="auto" w:fill="auto"/>
          </w:tcPr>
          <w:p w:rsidR="00EE6517" w:rsidRPr="00EE6517" w:rsidRDefault="00EE6517" w:rsidP="00F2776B">
            <w:pPr>
              <w:jc w:val="center"/>
              <w:rPr>
                <w:rFonts w:ascii="Times New Roman" w:hAnsi="Times New Roman" w:cs="Times New Roman"/>
                <w:b/>
                <w:sz w:val="24"/>
                <w:szCs w:val="24"/>
              </w:rPr>
            </w:pPr>
            <w:r w:rsidRPr="00EE6517">
              <w:rPr>
                <w:rFonts w:ascii="Times New Roman" w:hAnsi="Times New Roman" w:cs="Times New Roman"/>
                <w:b/>
                <w:sz w:val="24"/>
                <w:szCs w:val="24"/>
              </w:rPr>
              <w:t>-11</w:t>
            </w:r>
          </w:p>
        </w:tc>
        <w:tc>
          <w:tcPr>
            <w:tcW w:w="1595" w:type="dxa"/>
            <w:shd w:val="clear" w:color="auto" w:fill="auto"/>
          </w:tcPr>
          <w:p w:rsidR="00EE6517" w:rsidRPr="00EE6517" w:rsidRDefault="00EE6517" w:rsidP="00F2776B">
            <w:pPr>
              <w:jc w:val="center"/>
              <w:rPr>
                <w:rFonts w:ascii="Times New Roman" w:hAnsi="Times New Roman" w:cs="Times New Roman"/>
                <w:sz w:val="24"/>
                <w:szCs w:val="24"/>
              </w:rPr>
            </w:pPr>
            <w:r w:rsidRPr="00EE6517">
              <w:rPr>
                <w:rFonts w:ascii="Times New Roman" w:hAnsi="Times New Roman" w:cs="Times New Roman"/>
                <w:sz w:val="24"/>
                <w:szCs w:val="24"/>
              </w:rPr>
              <w:t>69,5</w:t>
            </w:r>
          </w:p>
        </w:tc>
        <w:tc>
          <w:tcPr>
            <w:tcW w:w="1596" w:type="dxa"/>
            <w:shd w:val="clear" w:color="auto" w:fill="auto"/>
          </w:tcPr>
          <w:p w:rsidR="00EE6517" w:rsidRPr="00EE6517" w:rsidRDefault="00EE6517" w:rsidP="00F2776B">
            <w:pPr>
              <w:jc w:val="center"/>
              <w:rPr>
                <w:rFonts w:ascii="Times New Roman" w:hAnsi="Times New Roman" w:cs="Times New Roman"/>
                <w:sz w:val="24"/>
                <w:szCs w:val="24"/>
              </w:rPr>
            </w:pPr>
            <w:r w:rsidRPr="00EE6517">
              <w:rPr>
                <w:rFonts w:ascii="Times New Roman" w:hAnsi="Times New Roman" w:cs="Times New Roman"/>
                <w:sz w:val="24"/>
                <w:szCs w:val="24"/>
              </w:rPr>
              <w:t>54,1</w:t>
            </w:r>
          </w:p>
        </w:tc>
      </w:tr>
      <w:tr w:rsidR="00EE6517" w:rsidRPr="00EE6517" w:rsidTr="00F2776B">
        <w:tc>
          <w:tcPr>
            <w:tcW w:w="1595" w:type="dxa"/>
            <w:shd w:val="clear" w:color="auto" w:fill="auto"/>
          </w:tcPr>
          <w:p w:rsidR="00EE6517" w:rsidRPr="00EE6517" w:rsidRDefault="00EE6517" w:rsidP="00F2776B">
            <w:pPr>
              <w:jc w:val="center"/>
              <w:rPr>
                <w:rFonts w:ascii="Times New Roman" w:hAnsi="Times New Roman" w:cs="Times New Roman"/>
                <w:b/>
                <w:sz w:val="24"/>
                <w:szCs w:val="24"/>
              </w:rPr>
            </w:pPr>
            <w:r w:rsidRPr="00EE6517">
              <w:rPr>
                <w:rFonts w:ascii="Times New Roman" w:hAnsi="Times New Roman" w:cs="Times New Roman"/>
                <w:b/>
                <w:sz w:val="24"/>
                <w:szCs w:val="24"/>
              </w:rPr>
              <w:t>+7</w:t>
            </w:r>
          </w:p>
        </w:tc>
        <w:tc>
          <w:tcPr>
            <w:tcW w:w="1595" w:type="dxa"/>
            <w:shd w:val="clear" w:color="auto" w:fill="auto"/>
          </w:tcPr>
          <w:p w:rsidR="00EE6517" w:rsidRPr="00EE6517" w:rsidRDefault="00EE6517" w:rsidP="00F2776B">
            <w:pPr>
              <w:jc w:val="center"/>
              <w:rPr>
                <w:rFonts w:ascii="Times New Roman" w:hAnsi="Times New Roman" w:cs="Times New Roman"/>
                <w:sz w:val="24"/>
                <w:szCs w:val="24"/>
              </w:rPr>
            </w:pPr>
            <w:r w:rsidRPr="00EE6517">
              <w:rPr>
                <w:rFonts w:ascii="Times New Roman" w:hAnsi="Times New Roman" w:cs="Times New Roman"/>
                <w:sz w:val="24"/>
                <w:szCs w:val="24"/>
              </w:rPr>
              <w:t>41,1</w:t>
            </w:r>
          </w:p>
        </w:tc>
        <w:tc>
          <w:tcPr>
            <w:tcW w:w="1595" w:type="dxa"/>
            <w:shd w:val="clear" w:color="auto" w:fill="auto"/>
          </w:tcPr>
          <w:p w:rsidR="00EE6517" w:rsidRPr="00EE6517" w:rsidRDefault="00EE6517" w:rsidP="00F2776B">
            <w:pPr>
              <w:jc w:val="center"/>
              <w:rPr>
                <w:rFonts w:ascii="Times New Roman" w:hAnsi="Times New Roman" w:cs="Times New Roman"/>
                <w:sz w:val="24"/>
                <w:szCs w:val="24"/>
              </w:rPr>
            </w:pPr>
            <w:r w:rsidRPr="00EE6517">
              <w:rPr>
                <w:rFonts w:ascii="Times New Roman" w:hAnsi="Times New Roman" w:cs="Times New Roman"/>
                <w:sz w:val="24"/>
                <w:szCs w:val="24"/>
              </w:rPr>
              <w:t>35,3</w:t>
            </w:r>
          </w:p>
        </w:tc>
        <w:tc>
          <w:tcPr>
            <w:tcW w:w="1595" w:type="dxa"/>
            <w:shd w:val="clear" w:color="auto" w:fill="auto"/>
          </w:tcPr>
          <w:p w:rsidR="00EE6517" w:rsidRPr="00EE6517" w:rsidRDefault="00EE6517" w:rsidP="00F2776B">
            <w:pPr>
              <w:jc w:val="center"/>
              <w:rPr>
                <w:rFonts w:ascii="Times New Roman" w:hAnsi="Times New Roman" w:cs="Times New Roman"/>
                <w:b/>
                <w:sz w:val="24"/>
                <w:szCs w:val="24"/>
              </w:rPr>
            </w:pPr>
            <w:r w:rsidRPr="00EE6517">
              <w:rPr>
                <w:rFonts w:ascii="Times New Roman" w:hAnsi="Times New Roman" w:cs="Times New Roman"/>
                <w:b/>
                <w:sz w:val="24"/>
                <w:szCs w:val="24"/>
              </w:rPr>
              <w:t>-12</w:t>
            </w:r>
          </w:p>
        </w:tc>
        <w:tc>
          <w:tcPr>
            <w:tcW w:w="1595" w:type="dxa"/>
            <w:shd w:val="clear" w:color="auto" w:fill="auto"/>
          </w:tcPr>
          <w:p w:rsidR="00EE6517" w:rsidRPr="00EE6517" w:rsidRDefault="00EE6517" w:rsidP="00F2776B">
            <w:pPr>
              <w:jc w:val="center"/>
              <w:rPr>
                <w:rFonts w:ascii="Times New Roman" w:hAnsi="Times New Roman" w:cs="Times New Roman"/>
                <w:sz w:val="24"/>
                <w:szCs w:val="24"/>
              </w:rPr>
            </w:pPr>
            <w:r w:rsidRPr="00EE6517">
              <w:rPr>
                <w:rFonts w:ascii="Times New Roman" w:hAnsi="Times New Roman" w:cs="Times New Roman"/>
                <w:sz w:val="24"/>
                <w:szCs w:val="24"/>
              </w:rPr>
              <w:t>71,0</w:t>
            </w:r>
          </w:p>
        </w:tc>
        <w:tc>
          <w:tcPr>
            <w:tcW w:w="1596" w:type="dxa"/>
            <w:shd w:val="clear" w:color="auto" w:fill="auto"/>
          </w:tcPr>
          <w:p w:rsidR="00EE6517" w:rsidRPr="00EE6517" w:rsidRDefault="00EE6517" w:rsidP="00F2776B">
            <w:pPr>
              <w:jc w:val="center"/>
              <w:rPr>
                <w:rFonts w:ascii="Times New Roman" w:hAnsi="Times New Roman" w:cs="Times New Roman"/>
                <w:sz w:val="24"/>
                <w:szCs w:val="24"/>
              </w:rPr>
            </w:pPr>
            <w:r w:rsidRPr="00EE6517">
              <w:rPr>
                <w:rFonts w:ascii="Times New Roman" w:hAnsi="Times New Roman" w:cs="Times New Roman"/>
                <w:sz w:val="24"/>
                <w:szCs w:val="24"/>
              </w:rPr>
              <w:t>55,1</w:t>
            </w:r>
          </w:p>
        </w:tc>
      </w:tr>
      <w:tr w:rsidR="00EE6517" w:rsidRPr="00EE6517" w:rsidTr="00F2776B">
        <w:tc>
          <w:tcPr>
            <w:tcW w:w="1595" w:type="dxa"/>
            <w:shd w:val="clear" w:color="auto" w:fill="auto"/>
          </w:tcPr>
          <w:p w:rsidR="00EE6517" w:rsidRPr="00EE6517" w:rsidRDefault="00EE6517" w:rsidP="00F2776B">
            <w:pPr>
              <w:jc w:val="center"/>
              <w:rPr>
                <w:rFonts w:ascii="Times New Roman" w:hAnsi="Times New Roman" w:cs="Times New Roman"/>
                <w:b/>
                <w:sz w:val="24"/>
                <w:szCs w:val="24"/>
              </w:rPr>
            </w:pPr>
            <w:r w:rsidRPr="00EE6517">
              <w:rPr>
                <w:rFonts w:ascii="Times New Roman" w:hAnsi="Times New Roman" w:cs="Times New Roman"/>
                <w:b/>
                <w:sz w:val="24"/>
                <w:szCs w:val="24"/>
              </w:rPr>
              <w:t>+6</w:t>
            </w:r>
          </w:p>
        </w:tc>
        <w:tc>
          <w:tcPr>
            <w:tcW w:w="1595" w:type="dxa"/>
            <w:shd w:val="clear" w:color="auto" w:fill="auto"/>
          </w:tcPr>
          <w:p w:rsidR="00EE6517" w:rsidRPr="00EE6517" w:rsidRDefault="00EE6517" w:rsidP="00F2776B">
            <w:pPr>
              <w:jc w:val="center"/>
              <w:rPr>
                <w:rFonts w:ascii="Times New Roman" w:hAnsi="Times New Roman" w:cs="Times New Roman"/>
                <w:sz w:val="24"/>
                <w:szCs w:val="24"/>
              </w:rPr>
            </w:pPr>
            <w:r w:rsidRPr="00EE6517">
              <w:rPr>
                <w:rFonts w:ascii="Times New Roman" w:hAnsi="Times New Roman" w:cs="Times New Roman"/>
                <w:sz w:val="24"/>
                <w:szCs w:val="24"/>
              </w:rPr>
              <w:t>42,8</w:t>
            </w:r>
          </w:p>
        </w:tc>
        <w:tc>
          <w:tcPr>
            <w:tcW w:w="1595" w:type="dxa"/>
            <w:shd w:val="clear" w:color="auto" w:fill="auto"/>
          </w:tcPr>
          <w:p w:rsidR="00EE6517" w:rsidRPr="00EE6517" w:rsidRDefault="00EE6517" w:rsidP="00F2776B">
            <w:pPr>
              <w:jc w:val="center"/>
              <w:rPr>
                <w:rFonts w:ascii="Times New Roman" w:hAnsi="Times New Roman" w:cs="Times New Roman"/>
                <w:sz w:val="24"/>
                <w:szCs w:val="24"/>
              </w:rPr>
            </w:pPr>
            <w:r w:rsidRPr="00EE6517">
              <w:rPr>
                <w:rFonts w:ascii="Times New Roman" w:hAnsi="Times New Roman" w:cs="Times New Roman"/>
                <w:sz w:val="24"/>
                <w:szCs w:val="24"/>
              </w:rPr>
              <w:t>36,5</w:t>
            </w:r>
          </w:p>
        </w:tc>
        <w:tc>
          <w:tcPr>
            <w:tcW w:w="1595" w:type="dxa"/>
            <w:shd w:val="clear" w:color="auto" w:fill="auto"/>
          </w:tcPr>
          <w:p w:rsidR="00EE6517" w:rsidRPr="00EE6517" w:rsidRDefault="00EE6517" w:rsidP="00F2776B">
            <w:pPr>
              <w:jc w:val="center"/>
              <w:rPr>
                <w:rFonts w:ascii="Times New Roman" w:hAnsi="Times New Roman" w:cs="Times New Roman"/>
                <w:b/>
                <w:sz w:val="24"/>
                <w:szCs w:val="24"/>
              </w:rPr>
            </w:pPr>
            <w:r w:rsidRPr="00EE6517">
              <w:rPr>
                <w:rFonts w:ascii="Times New Roman" w:hAnsi="Times New Roman" w:cs="Times New Roman"/>
                <w:b/>
                <w:sz w:val="24"/>
                <w:szCs w:val="24"/>
              </w:rPr>
              <w:t>-13</w:t>
            </w:r>
          </w:p>
        </w:tc>
        <w:tc>
          <w:tcPr>
            <w:tcW w:w="1595" w:type="dxa"/>
            <w:shd w:val="clear" w:color="auto" w:fill="auto"/>
          </w:tcPr>
          <w:p w:rsidR="00EE6517" w:rsidRPr="00EE6517" w:rsidRDefault="00EE6517" w:rsidP="00F2776B">
            <w:pPr>
              <w:jc w:val="center"/>
              <w:rPr>
                <w:rFonts w:ascii="Times New Roman" w:hAnsi="Times New Roman" w:cs="Times New Roman"/>
                <w:sz w:val="24"/>
                <w:szCs w:val="24"/>
              </w:rPr>
            </w:pPr>
            <w:r w:rsidRPr="00EE6517">
              <w:rPr>
                <w:rFonts w:ascii="Times New Roman" w:hAnsi="Times New Roman" w:cs="Times New Roman"/>
                <w:sz w:val="24"/>
                <w:szCs w:val="24"/>
              </w:rPr>
              <w:t>72,5</w:t>
            </w:r>
          </w:p>
        </w:tc>
        <w:tc>
          <w:tcPr>
            <w:tcW w:w="1596" w:type="dxa"/>
            <w:shd w:val="clear" w:color="auto" w:fill="auto"/>
          </w:tcPr>
          <w:p w:rsidR="00EE6517" w:rsidRPr="00EE6517" w:rsidRDefault="00EE6517" w:rsidP="00F2776B">
            <w:pPr>
              <w:jc w:val="center"/>
              <w:rPr>
                <w:rFonts w:ascii="Times New Roman" w:hAnsi="Times New Roman" w:cs="Times New Roman"/>
                <w:sz w:val="24"/>
                <w:szCs w:val="24"/>
              </w:rPr>
            </w:pPr>
            <w:r w:rsidRPr="00EE6517">
              <w:rPr>
                <w:rFonts w:ascii="Times New Roman" w:hAnsi="Times New Roman" w:cs="Times New Roman"/>
                <w:sz w:val="24"/>
                <w:szCs w:val="24"/>
              </w:rPr>
              <w:t>56,0</w:t>
            </w:r>
          </w:p>
        </w:tc>
      </w:tr>
      <w:tr w:rsidR="00EE6517" w:rsidRPr="00EE6517" w:rsidTr="00F2776B">
        <w:tc>
          <w:tcPr>
            <w:tcW w:w="1595" w:type="dxa"/>
            <w:shd w:val="clear" w:color="auto" w:fill="auto"/>
          </w:tcPr>
          <w:p w:rsidR="00EE6517" w:rsidRPr="00EE6517" w:rsidRDefault="00EE6517" w:rsidP="00F2776B">
            <w:pPr>
              <w:jc w:val="center"/>
              <w:rPr>
                <w:rFonts w:ascii="Times New Roman" w:hAnsi="Times New Roman" w:cs="Times New Roman"/>
                <w:b/>
                <w:sz w:val="24"/>
                <w:szCs w:val="24"/>
              </w:rPr>
            </w:pPr>
            <w:r w:rsidRPr="00EE6517">
              <w:rPr>
                <w:rFonts w:ascii="Times New Roman" w:hAnsi="Times New Roman" w:cs="Times New Roman"/>
                <w:b/>
                <w:sz w:val="24"/>
                <w:szCs w:val="24"/>
              </w:rPr>
              <w:t>+5</w:t>
            </w:r>
          </w:p>
        </w:tc>
        <w:tc>
          <w:tcPr>
            <w:tcW w:w="1595" w:type="dxa"/>
            <w:shd w:val="clear" w:color="auto" w:fill="auto"/>
          </w:tcPr>
          <w:p w:rsidR="00EE6517" w:rsidRPr="00EE6517" w:rsidRDefault="00EE6517" w:rsidP="00F2776B">
            <w:pPr>
              <w:jc w:val="center"/>
              <w:rPr>
                <w:rFonts w:ascii="Times New Roman" w:hAnsi="Times New Roman" w:cs="Times New Roman"/>
                <w:sz w:val="24"/>
                <w:szCs w:val="24"/>
              </w:rPr>
            </w:pPr>
            <w:r w:rsidRPr="00EE6517">
              <w:rPr>
                <w:rFonts w:ascii="Times New Roman" w:hAnsi="Times New Roman" w:cs="Times New Roman"/>
                <w:sz w:val="24"/>
                <w:szCs w:val="24"/>
              </w:rPr>
              <w:t>44,4</w:t>
            </w:r>
          </w:p>
        </w:tc>
        <w:tc>
          <w:tcPr>
            <w:tcW w:w="1595" w:type="dxa"/>
            <w:shd w:val="clear" w:color="auto" w:fill="auto"/>
          </w:tcPr>
          <w:p w:rsidR="00EE6517" w:rsidRPr="00EE6517" w:rsidRDefault="00EE6517" w:rsidP="00F2776B">
            <w:pPr>
              <w:jc w:val="center"/>
              <w:rPr>
                <w:rFonts w:ascii="Times New Roman" w:hAnsi="Times New Roman" w:cs="Times New Roman"/>
                <w:sz w:val="24"/>
                <w:szCs w:val="24"/>
              </w:rPr>
            </w:pPr>
            <w:r w:rsidRPr="00EE6517">
              <w:rPr>
                <w:rFonts w:ascii="Times New Roman" w:hAnsi="Times New Roman" w:cs="Times New Roman"/>
                <w:sz w:val="24"/>
                <w:szCs w:val="24"/>
              </w:rPr>
              <w:t>37,6</w:t>
            </w:r>
          </w:p>
        </w:tc>
        <w:tc>
          <w:tcPr>
            <w:tcW w:w="1595" w:type="dxa"/>
            <w:shd w:val="clear" w:color="auto" w:fill="auto"/>
          </w:tcPr>
          <w:p w:rsidR="00EE6517" w:rsidRPr="00EE6517" w:rsidRDefault="00EE6517" w:rsidP="00F2776B">
            <w:pPr>
              <w:jc w:val="center"/>
              <w:rPr>
                <w:rFonts w:ascii="Times New Roman" w:hAnsi="Times New Roman" w:cs="Times New Roman"/>
                <w:b/>
                <w:sz w:val="24"/>
                <w:szCs w:val="24"/>
              </w:rPr>
            </w:pPr>
            <w:r w:rsidRPr="00EE6517">
              <w:rPr>
                <w:rFonts w:ascii="Times New Roman" w:hAnsi="Times New Roman" w:cs="Times New Roman"/>
                <w:b/>
                <w:sz w:val="24"/>
                <w:szCs w:val="24"/>
              </w:rPr>
              <w:t>-14</w:t>
            </w:r>
          </w:p>
        </w:tc>
        <w:tc>
          <w:tcPr>
            <w:tcW w:w="1595" w:type="dxa"/>
            <w:shd w:val="clear" w:color="auto" w:fill="auto"/>
          </w:tcPr>
          <w:p w:rsidR="00EE6517" w:rsidRPr="00EE6517" w:rsidRDefault="00EE6517" w:rsidP="00F2776B">
            <w:pPr>
              <w:jc w:val="center"/>
              <w:rPr>
                <w:rFonts w:ascii="Times New Roman" w:hAnsi="Times New Roman" w:cs="Times New Roman"/>
                <w:sz w:val="24"/>
                <w:szCs w:val="24"/>
              </w:rPr>
            </w:pPr>
            <w:r w:rsidRPr="00EE6517">
              <w:rPr>
                <w:rFonts w:ascii="Times New Roman" w:hAnsi="Times New Roman" w:cs="Times New Roman"/>
                <w:sz w:val="24"/>
                <w:szCs w:val="24"/>
              </w:rPr>
              <w:t>73,9</w:t>
            </w:r>
          </w:p>
        </w:tc>
        <w:tc>
          <w:tcPr>
            <w:tcW w:w="1596" w:type="dxa"/>
            <w:shd w:val="clear" w:color="auto" w:fill="auto"/>
          </w:tcPr>
          <w:p w:rsidR="00EE6517" w:rsidRPr="00EE6517" w:rsidRDefault="00EE6517" w:rsidP="00F2776B">
            <w:pPr>
              <w:jc w:val="center"/>
              <w:rPr>
                <w:rFonts w:ascii="Times New Roman" w:hAnsi="Times New Roman" w:cs="Times New Roman"/>
                <w:sz w:val="24"/>
                <w:szCs w:val="24"/>
              </w:rPr>
            </w:pPr>
            <w:r w:rsidRPr="00EE6517">
              <w:rPr>
                <w:rFonts w:ascii="Times New Roman" w:hAnsi="Times New Roman" w:cs="Times New Roman"/>
                <w:sz w:val="24"/>
                <w:szCs w:val="24"/>
              </w:rPr>
              <w:t>56,9</w:t>
            </w:r>
          </w:p>
        </w:tc>
      </w:tr>
      <w:tr w:rsidR="00EE6517" w:rsidRPr="00EE6517" w:rsidTr="00F2776B">
        <w:tc>
          <w:tcPr>
            <w:tcW w:w="1595" w:type="dxa"/>
            <w:shd w:val="clear" w:color="auto" w:fill="auto"/>
          </w:tcPr>
          <w:p w:rsidR="00EE6517" w:rsidRPr="00EE6517" w:rsidRDefault="00EE6517" w:rsidP="00F2776B">
            <w:pPr>
              <w:jc w:val="center"/>
              <w:rPr>
                <w:rFonts w:ascii="Times New Roman" w:hAnsi="Times New Roman" w:cs="Times New Roman"/>
                <w:b/>
                <w:sz w:val="24"/>
                <w:szCs w:val="24"/>
              </w:rPr>
            </w:pPr>
            <w:r w:rsidRPr="00EE6517">
              <w:rPr>
                <w:rFonts w:ascii="Times New Roman" w:hAnsi="Times New Roman" w:cs="Times New Roman"/>
                <w:b/>
                <w:sz w:val="24"/>
                <w:szCs w:val="24"/>
              </w:rPr>
              <w:t>+4</w:t>
            </w:r>
          </w:p>
        </w:tc>
        <w:tc>
          <w:tcPr>
            <w:tcW w:w="1595" w:type="dxa"/>
            <w:shd w:val="clear" w:color="auto" w:fill="auto"/>
          </w:tcPr>
          <w:p w:rsidR="00EE6517" w:rsidRPr="00EE6517" w:rsidRDefault="00EE6517" w:rsidP="00F2776B">
            <w:pPr>
              <w:jc w:val="center"/>
              <w:rPr>
                <w:rFonts w:ascii="Times New Roman" w:hAnsi="Times New Roman" w:cs="Times New Roman"/>
                <w:sz w:val="24"/>
                <w:szCs w:val="24"/>
              </w:rPr>
            </w:pPr>
            <w:r w:rsidRPr="00EE6517">
              <w:rPr>
                <w:rFonts w:ascii="Times New Roman" w:hAnsi="Times New Roman" w:cs="Times New Roman"/>
                <w:sz w:val="24"/>
                <w:szCs w:val="24"/>
              </w:rPr>
              <w:t>46,2</w:t>
            </w:r>
          </w:p>
        </w:tc>
        <w:tc>
          <w:tcPr>
            <w:tcW w:w="1595" w:type="dxa"/>
            <w:shd w:val="clear" w:color="auto" w:fill="auto"/>
          </w:tcPr>
          <w:p w:rsidR="00EE6517" w:rsidRPr="00EE6517" w:rsidRDefault="00EE6517" w:rsidP="00F2776B">
            <w:pPr>
              <w:jc w:val="center"/>
              <w:rPr>
                <w:rFonts w:ascii="Times New Roman" w:hAnsi="Times New Roman" w:cs="Times New Roman"/>
                <w:sz w:val="24"/>
                <w:szCs w:val="24"/>
              </w:rPr>
            </w:pPr>
            <w:r w:rsidRPr="00EE6517">
              <w:rPr>
                <w:rFonts w:ascii="Times New Roman" w:hAnsi="Times New Roman" w:cs="Times New Roman"/>
                <w:sz w:val="24"/>
                <w:szCs w:val="24"/>
              </w:rPr>
              <w:t>38,8</w:t>
            </w:r>
          </w:p>
        </w:tc>
        <w:tc>
          <w:tcPr>
            <w:tcW w:w="1595" w:type="dxa"/>
            <w:shd w:val="clear" w:color="auto" w:fill="auto"/>
          </w:tcPr>
          <w:p w:rsidR="00EE6517" w:rsidRPr="00EE6517" w:rsidRDefault="00EE6517" w:rsidP="00F2776B">
            <w:pPr>
              <w:jc w:val="center"/>
              <w:rPr>
                <w:rFonts w:ascii="Times New Roman" w:hAnsi="Times New Roman" w:cs="Times New Roman"/>
                <w:b/>
                <w:sz w:val="24"/>
                <w:szCs w:val="24"/>
              </w:rPr>
            </w:pPr>
            <w:r w:rsidRPr="00EE6517">
              <w:rPr>
                <w:rFonts w:ascii="Times New Roman" w:hAnsi="Times New Roman" w:cs="Times New Roman"/>
                <w:b/>
                <w:sz w:val="24"/>
                <w:szCs w:val="24"/>
              </w:rPr>
              <w:t>-15</w:t>
            </w:r>
          </w:p>
        </w:tc>
        <w:tc>
          <w:tcPr>
            <w:tcW w:w="1595" w:type="dxa"/>
            <w:shd w:val="clear" w:color="auto" w:fill="auto"/>
          </w:tcPr>
          <w:p w:rsidR="00EE6517" w:rsidRPr="00EE6517" w:rsidRDefault="00EE6517" w:rsidP="00F2776B">
            <w:pPr>
              <w:jc w:val="center"/>
              <w:rPr>
                <w:rFonts w:ascii="Times New Roman" w:hAnsi="Times New Roman" w:cs="Times New Roman"/>
                <w:sz w:val="24"/>
                <w:szCs w:val="24"/>
              </w:rPr>
            </w:pPr>
            <w:r w:rsidRPr="00EE6517">
              <w:rPr>
                <w:rFonts w:ascii="Times New Roman" w:hAnsi="Times New Roman" w:cs="Times New Roman"/>
                <w:sz w:val="24"/>
                <w:szCs w:val="24"/>
              </w:rPr>
              <w:t>75,4</w:t>
            </w:r>
          </w:p>
        </w:tc>
        <w:tc>
          <w:tcPr>
            <w:tcW w:w="1596" w:type="dxa"/>
            <w:shd w:val="clear" w:color="auto" w:fill="auto"/>
          </w:tcPr>
          <w:p w:rsidR="00EE6517" w:rsidRPr="00EE6517" w:rsidRDefault="00EE6517" w:rsidP="00F2776B">
            <w:pPr>
              <w:jc w:val="center"/>
              <w:rPr>
                <w:rFonts w:ascii="Times New Roman" w:hAnsi="Times New Roman" w:cs="Times New Roman"/>
                <w:sz w:val="24"/>
                <w:szCs w:val="24"/>
              </w:rPr>
            </w:pPr>
            <w:r w:rsidRPr="00EE6517">
              <w:rPr>
                <w:rFonts w:ascii="Times New Roman" w:hAnsi="Times New Roman" w:cs="Times New Roman"/>
                <w:sz w:val="24"/>
                <w:szCs w:val="24"/>
              </w:rPr>
              <w:t>57,8</w:t>
            </w:r>
          </w:p>
        </w:tc>
      </w:tr>
      <w:tr w:rsidR="00EE6517" w:rsidRPr="00EE6517" w:rsidTr="00F2776B">
        <w:tc>
          <w:tcPr>
            <w:tcW w:w="1595" w:type="dxa"/>
            <w:shd w:val="clear" w:color="auto" w:fill="auto"/>
          </w:tcPr>
          <w:p w:rsidR="00EE6517" w:rsidRPr="00EE6517" w:rsidRDefault="00EE6517" w:rsidP="00F2776B">
            <w:pPr>
              <w:jc w:val="center"/>
              <w:rPr>
                <w:rFonts w:ascii="Times New Roman" w:hAnsi="Times New Roman" w:cs="Times New Roman"/>
                <w:b/>
                <w:sz w:val="24"/>
                <w:szCs w:val="24"/>
              </w:rPr>
            </w:pPr>
            <w:r w:rsidRPr="00EE6517">
              <w:rPr>
                <w:rFonts w:ascii="Times New Roman" w:hAnsi="Times New Roman" w:cs="Times New Roman"/>
                <w:b/>
                <w:sz w:val="24"/>
                <w:szCs w:val="24"/>
              </w:rPr>
              <w:t>+3</w:t>
            </w:r>
          </w:p>
        </w:tc>
        <w:tc>
          <w:tcPr>
            <w:tcW w:w="1595" w:type="dxa"/>
            <w:shd w:val="clear" w:color="auto" w:fill="auto"/>
          </w:tcPr>
          <w:p w:rsidR="00EE6517" w:rsidRPr="00EE6517" w:rsidRDefault="00EE6517" w:rsidP="00F2776B">
            <w:pPr>
              <w:jc w:val="center"/>
              <w:rPr>
                <w:rFonts w:ascii="Times New Roman" w:hAnsi="Times New Roman" w:cs="Times New Roman"/>
                <w:sz w:val="24"/>
                <w:szCs w:val="24"/>
              </w:rPr>
            </w:pPr>
            <w:r w:rsidRPr="00EE6517">
              <w:rPr>
                <w:rFonts w:ascii="Times New Roman" w:hAnsi="Times New Roman" w:cs="Times New Roman"/>
                <w:sz w:val="24"/>
                <w:szCs w:val="24"/>
              </w:rPr>
              <w:t>47,9</w:t>
            </w:r>
          </w:p>
        </w:tc>
        <w:tc>
          <w:tcPr>
            <w:tcW w:w="1595" w:type="dxa"/>
            <w:shd w:val="clear" w:color="auto" w:fill="auto"/>
          </w:tcPr>
          <w:p w:rsidR="00EE6517" w:rsidRPr="00EE6517" w:rsidRDefault="00EE6517" w:rsidP="00F2776B">
            <w:pPr>
              <w:jc w:val="center"/>
              <w:rPr>
                <w:rFonts w:ascii="Times New Roman" w:hAnsi="Times New Roman" w:cs="Times New Roman"/>
                <w:sz w:val="24"/>
                <w:szCs w:val="24"/>
              </w:rPr>
            </w:pPr>
            <w:r w:rsidRPr="00EE6517">
              <w:rPr>
                <w:rFonts w:ascii="Times New Roman" w:hAnsi="Times New Roman" w:cs="Times New Roman"/>
                <w:sz w:val="24"/>
                <w:szCs w:val="24"/>
              </w:rPr>
              <w:t>39,9</w:t>
            </w:r>
          </w:p>
        </w:tc>
        <w:tc>
          <w:tcPr>
            <w:tcW w:w="1595" w:type="dxa"/>
            <w:shd w:val="clear" w:color="auto" w:fill="auto"/>
          </w:tcPr>
          <w:p w:rsidR="00EE6517" w:rsidRPr="00EE6517" w:rsidRDefault="00EE6517" w:rsidP="00F2776B">
            <w:pPr>
              <w:jc w:val="center"/>
              <w:rPr>
                <w:rFonts w:ascii="Times New Roman" w:hAnsi="Times New Roman" w:cs="Times New Roman"/>
                <w:b/>
                <w:sz w:val="24"/>
                <w:szCs w:val="24"/>
              </w:rPr>
            </w:pPr>
            <w:r w:rsidRPr="00EE6517">
              <w:rPr>
                <w:rFonts w:ascii="Times New Roman" w:hAnsi="Times New Roman" w:cs="Times New Roman"/>
                <w:b/>
                <w:sz w:val="24"/>
                <w:szCs w:val="24"/>
              </w:rPr>
              <w:t>-16</w:t>
            </w:r>
          </w:p>
        </w:tc>
        <w:tc>
          <w:tcPr>
            <w:tcW w:w="1595" w:type="dxa"/>
            <w:shd w:val="clear" w:color="auto" w:fill="auto"/>
          </w:tcPr>
          <w:p w:rsidR="00EE6517" w:rsidRPr="00EE6517" w:rsidRDefault="00EE6517" w:rsidP="00F2776B">
            <w:pPr>
              <w:jc w:val="center"/>
              <w:rPr>
                <w:rFonts w:ascii="Times New Roman" w:hAnsi="Times New Roman" w:cs="Times New Roman"/>
                <w:sz w:val="24"/>
                <w:szCs w:val="24"/>
              </w:rPr>
            </w:pPr>
            <w:r w:rsidRPr="00EE6517">
              <w:rPr>
                <w:rFonts w:ascii="Times New Roman" w:hAnsi="Times New Roman" w:cs="Times New Roman"/>
                <w:sz w:val="24"/>
                <w:szCs w:val="24"/>
              </w:rPr>
              <w:t>76,8</w:t>
            </w:r>
          </w:p>
        </w:tc>
        <w:tc>
          <w:tcPr>
            <w:tcW w:w="1596" w:type="dxa"/>
            <w:shd w:val="clear" w:color="auto" w:fill="auto"/>
          </w:tcPr>
          <w:p w:rsidR="00EE6517" w:rsidRPr="00EE6517" w:rsidRDefault="00EE6517" w:rsidP="00F2776B">
            <w:pPr>
              <w:jc w:val="center"/>
              <w:rPr>
                <w:rFonts w:ascii="Times New Roman" w:hAnsi="Times New Roman" w:cs="Times New Roman"/>
                <w:sz w:val="24"/>
                <w:szCs w:val="24"/>
              </w:rPr>
            </w:pPr>
            <w:r w:rsidRPr="00EE6517">
              <w:rPr>
                <w:rFonts w:ascii="Times New Roman" w:hAnsi="Times New Roman" w:cs="Times New Roman"/>
                <w:sz w:val="24"/>
                <w:szCs w:val="24"/>
              </w:rPr>
              <w:t>58,7</w:t>
            </w:r>
          </w:p>
        </w:tc>
      </w:tr>
      <w:tr w:rsidR="00EE6517" w:rsidRPr="00EE6517" w:rsidTr="00F2776B">
        <w:tc>
          <w:tcPr>
            <w:tcW w:w="1595" w:type="dxa"/>
            <w:shd w:val="clear" w:color="auto" w:fill="auto"/>
          </w:tcPr>
          <w:p w:rsidR="00EE6517" w:rsidRPr="00EE6517" w:rsidRDefault="00EE6517" w:rsidP="00F2776B">
            <w:pPr>
              <w:jc w:val="center"/>
              <w:rPr>
                <w:rFonts w:ascii="Times New Roman" w:hAnsi="Times New Roman" w:cs="Times New Roman"/>
                <w:b/>
                <w:sz w:val="24"/>
                <w:szCs w:val="24"/>
              </w:rPr>
            </w:pPr>
            <w:r w:rsidRPr="00EE6517">
              <w:rPr>
                <w:rFonts w:ascii="Times New Roman" w:hAnsi="Times New Roman" w:cs="Times New Roman"/>
                <w:b/>
                <w:sz w:val="24"/>
                <w:szCs w:val="24"/>
              </w:rPr>
              <w:t>+2</w:t>
            </w:r>
          </w:p>
        </w:tc>
        <w:tc>
          <w:tcPr>
            <w:tcW w:w="1595" w:type="dxa"/>
            <w:shd w:val="clear" w:color="auto" w:fill="auto"/>
          </w:tcPr>
          <w:p w:rsidR="00EE6517" w:rsidRPr="00EE6517" w:rsidRDefault="00EE6517" w:rsidP="00F2776B">
            <w:pPr>
              <w:jc w:val="center"/>
              <w:rPr>
                <w:rFonts w:ascii="Times New Roman" w:hAnsi="Times New Roman" w:cs="Times New Roman"/>
                <w:sz w:val="24"/>
                <w:szCs w:val="24"/>
              </w:rPr>
            </w:pPr>
            <w:r w:rsidRPr="00EE6517">
              <w:rPr>
                <w:rFonts w:ascii="Times New Roman" w:hAnsi="Times New Roman" w:cs="Times New Roman"/>
                <w:sz w:val="24"/>
                <w:szCs w:val="24"/>
              </w:rPr>
              <w:t>49,5</w:t>
            </w:r>
          </w:p>
        </w:tc>
        <w:tc>
          <w:tcPr>
            <w:tcW w:w="1595" w:type="dxa"/>
            <w:shd w:val="clear" w:color="auto" w:fill="auto"/>
          </w:tcPr>
          <w:p w:rsidR="00EE6517" w:rsidRPr="00EE6517" w:rsidRDefault="00EE6517" w:rsidP="00F2776B">
            <w:pPr>
              <w:jc w:val="center"/>
              <w:rPr>
                <w:rFonts w:ascii="Times New Roman" w:hAnsi="Times New Roman" w:cs="Times New Roman"/>
                <w:sz w:val="24"/>
                <w:szCs w:val="24"/>
              </w:rPr>
            </w:pPr>
            <w:r w:rsidRPr="00EE6517">
              <w:rPr>
                <w:rFonts w:ascii="Times New Roman" w:hAnsi="Times New Roman" w:cs="Times New Roman"/>
                <w:sz w:val="24"/>
                <w:szCs w:val="24"/>
              </w:rPr>
              <w:t>41,0</w:t>
            </w:r>
          </w:p>
        </w:tc>
        <w:tc>
          <w:tcPr>
            <w:tcW w:w="1595" w:type="dxa"/>
            <w:shd w:val="clear" w:color="auto" w:fill="auto"/>
          </w:tcPr>
          <w:p w:rsidR="00EE6517" w:rsidRPr="00EE6517" w:rsidRDefault="00EE6517" w:rsidP="00F2776B">
            <w:pPr>
              <w:jc w:val="center"/>
              <w:rPr>
                <w:rFonts w:ascii="Times New Roman" w:hAnsi="Times New Roman" w:cs="Times New Roman"/>
                <w:b/>
                <w:sz w:val="24"/>
                <w:szCs w:val="24"/>
              </w:rPr>
            </w:pPr>
            <w:r w:rsidRPr="00EE6517">
              <w:rPr>
                <w:rFonts w:ascii="Times New Roman" w:hAnsi="Times New Roman" w:cs="Times New Roman"/>
                <w:b/>
                <w:sz w:val="24"/>
                <w:szCs w:val="24"/>
              </w:rPr>
              <w:t>-17</w:t>
            </w:r>
          </w:p>
        </w:tc>
        <w:tc>
          <w:tcPr>
            <w:tcW w:w="1595" w:type="dxa"/>
            <w:shd w:val="clear" w:color="auto" w:fill="auto"/>
          </w:tcPr>
          <w:p w:rsidR="00EE6517" w:rsidRPr="00EE6517" w:rsidRDefault="00EE6517" w:rsidP="00F2776B">
            <w:pPr>
              <w:jc w:val="center"/>
              <w:rPr>
                <w:rFonts w:ascii="Times New Roman" w:hAnsi="Times New Roman" w:cs="Times New Roman"/>
                <w:sz w:val="24"/>
                <w:szCs w:val="24"/>
              </w:rPr>
            </w:pPr>
            <w:r w:rsidRPr="00EE6517">
              <w:rPr>
                <w:rFonts w:ascii="Times New Roman" w:hAnsi="Times New Roman" w:cs="Times New Roman"/>
                <w:sz w:val="24"/>
                <w:szCs w:val="24"/>
              </w:rPr>
              <w:t>78,3</w:t>
            </w:r>
          </w:p>
        </w:tc>
        <w:tc>
          <w:tcPr>
            <w:tcW w:w="1596" w:type="dxa"/>
            <w:shd w:val="clear" w:color="auto" w:fill="auto"/>
          </w:tcPr>
          <w:p w:rsidR="00EE6517" w:rsidRPr="00EE6517" w:rsidRDefault="00EE6517" w:rsidP="00F2776B">
            <w:pPr>
              <w:jc w:val="center"/>
              <w:rPr>
                <w:rFonts w:ascii="Times New Roman" w:hAnsi="Times New Roman" w:cs="Times New Roman"/>
                <w:sz w:val="24"/>
                <w:szCs w:val="24"/>
              </w:rPr>
            </w:pPr>
            <w:r w:rsidRPr="00EE6517">
              <w:rPr>
                <w:rFonts w:ascii="Times New Roman" w:hAnsi="Times New Roman" w:cs="Times New Roman"/>
                <w:sz w:val="24"/>
                <w:szCs w:val="24"/>
              </w:rPr>
              <w:t>59,6</w:t>
            </w:r>
          </w:p>
        </w:tc>
      </w:tr>
      <w:tr w:rsidR="00EE6517" w:rsidRPr="00EE6517" w:rsidTr="00F2776B">
        <w:tc>
          <w:tcPr>
            <w:tcW w:w="1595" w:type="dxa"/>
            <w:shd w:val="clear" w:color="auto" w:fill="auto"/>
          </w:tcPr>
          <w:p w:rsidR="00EE6517" w:rsidRPr="00EE6517" w:rsidRDefault="00EE6517" w:rsidP="00F2776B">
            <w:pPr>
              <w:jc w:val="center"/>
              <w:rPr>
                <w:rFonts w:ascii="Times New Roman" w:hAnsi="Times New Roman" w:cs="Times New Roman"/>
                <w:b/>
                <w:sz w:val="24"/>
                <w:szCs w:val="24"/>
              </w:rPr>
            </w:pPr>
            <w:r w:rsidRPr="00EE6517">
              <w:rPr>
                <w:rFonts w:ascii="Times New Roman" w:hAnsi="Times New Roman" w:cs="Times New Roman"/>
                <w:b/>
                <w:sz w:val="24"/>
                <w:szCs w:val="24"/>
              </w:rPr>
              <w:t>+1</w:t>
            </w:r>
          </w:p>
        </w:tc>
        <w:tc>
          <w:tcPr>
            <w:tcW w:w="1595" w:type="dxa"/>
            <w:shd w:val="clear" w:color="auto" w:fill="auto"/>
          </w:tcPr>
          <w:p w:rsidR="00EE6517" w:rsidRPr="00EE6517" w:rsidRDefault="00EE6517" w:rsidP="00F2776B">
            <w:pPr>
              <w:jc w:val="center"/>
              <w:rPr>
                <w:rFonts w:ascii="Times New Roman" w:hAnsi="Times New Roman" w:cs="Times New Roman"/>
                <w:sz w:val="24"/>
                <w:szCs w:val="24"/>
              </w:rPr>
            </w:pPr>
            <w:r w:rsidRPr="00EE6517">
              <w:rPr>
                <w:rFonts w:ascii="Times New Roman" w:hAnsi="Times New Roman" w:cs="Times New Roman"/>
                <w:sz w:val="24"/>
                <w:szCs w:val="24"/>
              </w:rPr>
              <w:t>51,1</w:t>
            </w:r>
          </w:p>
        </w:tc>
        <w:tc>
          <w:tcPr>
            <w:tcW w:w="1595" w:type="dxa"/>
            <w:shd w:val="clear" w:color="auto" w:fill="auto"/>
          </w:tcPr>
          <w:p w:rsidR="00EE6517" w:rsidRPr="00EE6517" w:rsidRDefault="00EE6517" w:rsidP="00F2776B">
            <w:pPr>
              <w:jc w:val="center"/>
              <w:rPr>
                <w:rFonts w:ascii="Times New Roman" w:hAnsi="Times New Roman" w:cs="Times New Roman"/>
                <w:sz w:val="24"/>
                <w:szCs w:val="24"/>
              </w:rPr>
            </w:pPr>
            <w:r w:rsidRPr="00EE6517">
              <w:rPr>
                <w:rFonts w:ascii="Times New Roman" w:hAnsi="Times New Roman" w:cs="Times New Roman"/>
                <w:sz w:val="24"/>
                <w:szCs w:val="24"/>
              </w:rPr>
              <w:t>42,1</w:t>
            </w:r>
          </w:p>
        </w:tc>
        <w:tc>
          <w:tcPr>
            <w:tcW w:w="1595" w:type="dxa"/>
            <w:shd w:val="clear" w:color="auto" w:fill="auto"/>
          </w:tcPr>
          <w:p w:rsidR="00EE6517" w:rsidRPr="00EE6517" w:rsidRDefault="00EE6517" w:rsidP="00F2776B">
            <w:pPr>
              <w:jc w:val="center"/>
              <w:rPr>
                <w:rFonts w:ascii="Times New Roman" w:hAnsi="Times New Roman" w:cs="Times New Roman"/>
                <w:b/>
                <w:sz w:val="24"/>
                <w:szCs w:val="24"/>
              </w:rPr>
            </w:pPr>
            <w:r w:rsidRPr="00EE6517">
              <w:rPr>
                <w:rFonts w:ascii="Times New Roman" w:hAnsi="Times New Roman" w:cs="Times New Roman"/>
                <w:b/>
                <w:sz w:val="24"/>
                <w:szCs w:val="24"/>
              </w:rPr>
              <w:t>-18</w:t>
            </w:r>
          </w:p>
        </w:tc>
        <w:tc>
          <w:tcPr>
            <w:tcW w:w="1595" w:type="dxa"/>
            <w:shd w:val="clear" w:color="auto" w:fill="auto"/>
          </w:tcPr>
          <w:p w:rsidR="00EE6517" w:rsidRPr="00EE6517" w:rsidRDefault="00EE6517" w:rsidP="00F2776B">
            <w:pPr>
              <w:jc w:val="center"/>
              <w:rPr>
                <w:rFonts w:ascii="Times New Roman" w:hAnsi="Times New Roman" w:cs="Times New Roman"/>
                <w:sz w:val="24"/>
                <w:szCs w:val="24"/>
              </w:rPr>
            </w:pPr>
            <w:r w:rsidRPr="00EE6517">
              <w:rPr>
                <w:rFonts w:ascii="Times New Roman" w:hAnsi="Times New Roman" w:cs="Times New Roman"/>
                <w:sz w:val="24"/>
                <w:szCs w:val="24"/>
              </w:rPr>
              <w:t>79,7</w:t>
            </w:r>
          </w:p>
        </w:tc>
        <w:tc>
          <w:tcPr>
            <w:tcW w:w="1596" w:type="dxa"/>
            <w:shd w:val="clear" w:color="auto" w:fill="auto"/>
          </w:tcPr>
          <w:p w:rsidR="00EE6517" w:rsidRPr="00EE6517" w:rsidRDefault="00EE6517" w:rsidP="00F2776B">
            <w:pPr>
              <w:jc w:val="center"/>
              <w:rPr>
                <w:rFonts w:ascii="Times New Roman" w:hAnsi="Times New Roman" w:cs="Times New Roman"/>
                <w:sz w:val="24"/>
                <w:szCs w:val="24"/>
              </w:rPr>
            </w:pPr>
            <w:r w:rsidRPr="00EE6517">
              <w:rPr>
                <w:rFonts w:ascii="Times New Roman" w:hAnsi="Times New Roman" w:cs="Times New Roman"/>
                <w:sz w:val="24"/>
                <w:szCs w:val="24"/>
              </w:rPr>
              <w:t>60,5</w:t>
            </w:r>
          </w:p>
        </w:tc>
      </w:tr>
      <w:tr w:rsidR="00EE6517" w:rsidRPr="00EE6517" w:rsidTr="00F2776B">
        <w:tc>
          <w:tcPr>
            <w:tcW w:w="1595" w:type="dxa"/>
            <w:shd w:val="clear" w:color="auto" w:fill="auto"/>
          </w:tcPr>
          <w:p w:rsidR="00EE6517" w:rsidRPr="00EE6517" w:rsidRDefault="00EE6517" w:rsidP="00F2776B">
            <w:pPr>
              <w:jc w:val="center"/>
              <w:rPr>
                <w:rFonts w:ascii="Times New Roman" w:hAnsi="Times New Roman" w:cs="Times New Roman"/>
                <w:b/>
                <w:sz w:val="24"/>
                <w:szCs w:val="24"/>
              </w:rPr>
            </w:pPr>
            <w:r w:rsidRPr="00EE6517">
              <w:rPr>
                <w:rFonts w:ascii="Times New Roman" w:hAnsi="Times New Roman" w:cs="Times New Roman"/>
                <w:b/>
                <w:sz w:val="24"/>
                <w:szCs w:val="24"/>
              </w:rPr>
              <w:t>0</w:t>
            </w:r>
          </w:p>
        </w:tc>
        <w:tc>
          <w:tcPr>
            <w:tcW w:w="1595" w:type="dxa"/>
            <w:shd w:val="clear" w:color="auto" w:fill="auto"/>
          </w:tcPr>
          <w:p w:rsidR="00EE6517" w:rsidRPr="00EE6517" w:rsidRDefault="00EE6517" w:rsidP="00F2776B">
            <w:pPr>
              <w:jc w:val="center"/>
              <w:rPr>
                <w:rFonts w:ascii="Times New Roman" w:hAnsi="Times New Roman" w:cs="Times New Roman"/>
                <w:sz w:val="24"/>
                <w:szCs w:val="24"/>
              </w:rPr>
            </w:pPr>
            <w:r w:rsidRPr="00EE6517">
              <w:rPr>
                <w:rFonts w:ascii="Times New Roman" w:hAnsi="Times New Roman" w:cs="Times New Roman"/>
                <w:sz w:val="24"/>
                <w:szCs w:val="24"/>
              </w:rPr>
              <w:t>52,7</w:t>
            </w:r>
          </w:p>
        </w:tc>
        <w:tc>
          <w:tcPr>
            <w:tcW w:w="1595" w:type="dxa"/>
            <w:shd w:val="clear" w:color="auto" w:fill="auto"/>
          </w:tcPr>
          <w:p w:rsidR="00EE6517" w:rsidRPr="00EE6517" w:rsidRDefault="00EE6517" w:rsidP="00F2776B">
            <w:pPr>
              <w:jc w:val="center"/>
              <w:rPr>
                <w:rFonts w:ascii="Times New Roman" w:hAnsi="Times New Roman" w:cs="Times New Roman"/>
                <w:sz w:val="24"/>
                <w:szCs w:val="24"/>
              </w:rPr>
            </w:pPr>
            <w:r w:rsidRPr="00EE6517">
              <w:rPr>
                <w:rFonts w:ascii="Times New Roman" w:hAnsi="Times New Roman" w:cs="Times New Roman"/>
                <w:sz w:val="24"/>
                <w:szCs w:val="24"/>
              </w:rPr>
              <w:t>43,2</w:t>
            </w:r>
          </w:p>
        </w:tc>
        <w:tc>
          <w:tcPr>
            <w:tcW w:w="1595" w:type="dxa"/>
            <w:shd w:val="clear" w:color="auto" w:fill="auto"/>
          </w:tcPr>
          <w:p w:rsidR="00EE6517" w:rsidRPr="00EE6517" w:rsidRDefault="00EE6517" w:rsidP="00F2776B">
            <w:pPr>
              <w:jc w:val="center"/>
              <w:rPr>
                <w:rFonts w:ascii="Times New Roman" w:hAnsi="Times New Roman" w:cs="Times New Roman"/>
                <w:b/>
                <w:sz w:val="24"/>
                <w:szCs w:val="24"/>
              </w:rPr>
            </w:pPr>
            <w:r w:rsidRPr="00EE6517">
              <w:rPr>
                <w:rFonts w:ascii="Times New Roman" w:hAnsi="Times New Roman" w:cs="Times New Roman"/>
                <w:b/>
                <w:sz w:val="24"/>
                <w:szCs w:val="24"/>
              </w:rPr>
              <w:t>-19</w:t>
            </w:r>
          </w:p>
        </w:tc>
        <w:tc>
          <w:tcPr>
            <w:tcW w:w="1595" w:type="dxa"/>
            <w:shd w:val="clear" w:color="auto" w:fill="auto"/>
          </w:tcPr>
          <w:p w:rsidR="00EE6517" w:rsidRPr="00EE6517" w:rsidRDefault="00EE6517" w:rsidP="00F2776B">
            <w:pPr>
              <w:jc w:val="center"/>
              <w:rPr>
                <w:rFonts w:ascii="Times New Roman" w:hAnsi="Times New Roman" w:cs="Times New Roman"/>
                <w:sz w:val="24"/>
                <w:szCs w:val="24"/>
              </w:rPr>
            </w:pPr>
            <w:r w:rsidRPr="00EE6517">
              <w:rPr>
                <w:rFonts w:ascii="Times New Roman" w:hAnsi="Times New Roman" w:cs="Times New Roman"/>
                <w:sz w:val="24"/>
                <w:szCs w:val="24"/>
              </w:rPr>
              <w:t>81,1</w:t>
            </w:r>
          </w:p>
        </w:tc>
        <w:tc>
          <w:tcPr>
            <w:tcW w:w="1596" w:type="dxa"/>
            <w:shd w:val="clear" w:color="auto" w:fill="auto"/>
          </w:tcPr>
          <w:p w:rsidR="00EE6517" w:rsidRPr="00EE6517" w:rsidRDefault="00EE6517" w:rsidP="00F2776B">
            <w:pPr>
              <w:jc w:val="center"/>
              <w:rPr>
                <w:rFonts w:ascii="Times New Roman" w:hAnsi="Times New Roman" w:cs="Times New Roman"/>
                <w:sz w:val="24"/>
                <w:szCs w:val="24"/>
              </w:rPr>
            </w:pPr>
            <w:r w:rsidRPr="00EE6517">
              <w:rPr>
                <w:rFonts w:ascii="Times New Roman" w:hAnsi="Times New Roman" w:cs="Times New Roman"/>
                <w:sz w:val="24"/>
                <w:szCs w:val="24"/>
              </w:rPr>
              <w:t>61,4</w:t>
            </w:r>
          </w:p>
        </w:tc>
      </w:tr>
      <w:tr w:rsidR="00EE6517" w:rsidRPr="00EE6517" w:rsidTr="00F2776B">
        <w:tc>
          <w:tcPr>
            <w:tcW w:w="1595" w:type="dxa"/>
            <w:shd w:val="clear" w:color="auto" w:fill="auto"/>
          </w:tcPr>
          <w:p w:rsidR="00EE6517" w:rsidRPr="00EE6517" w:rsidRDefault="00EE6517" w:rsidP="00F2776B">
            <w:pPr>
              <w:jc w:val="center"/>
              <w:rPr>
                <w:rFonts w:ascii="Times New Roman" w:hAnsi="Times New Roman" w:cs="Times New Roman"/>
                <w:b/>
                <w:sz w:val="24"/>
                <w:szCs w:val="24"/>
              </w:rPr>
            </w:pPr>
            <w:r w:rsidRPr="00EE6517">
              <w:rPr>
                <w:rFonts w:ascii="Times New Roman" w:hAnsi="Times New Roman" w:cs="Times New Roman"/>
                <w:b/>
                <w:sz w:val="24"/>
                <w:szCs w:val="24"/>
              </w:rPr>
              <w:t>-1</w:t>
            </w:r>
          </w:p>
        </w:tc>
        <w:tc>
          <w:tcPr>
            <w:tcW w:w="1595" w:type="dxa"/>
            <w:shd w:val="clear" w:color="auto" w:fill="auto"/>
          </w:tcPr>
          <w:p w:rsidR="00EE6517" w:rsidRPr="00EE6517" w:rsidRDefault="00EE6517" w:rsidP="00F2776B">
            <w:pPr>
              <w:jc w:val="center"/>
              <w:rPr>
                <w:rFonts w:ascii="Times New Roman" w:hAnsi="Times New Roman" w:cs="Times New Roman"/>
                <w:sz w:val="24"/>
                <w:szCs w:val="24"/>
              </w:rPr>
            </w:pPr>
            <w:r w:rsidRPr="00EE6517">
              <w:rPr>
                <w:rFonts w:ascii="Times New Roman" w:hAnsi="Times New Roman" w:cs="Times New Roman"/>
                <w:sz w:val="24"/>
                <w:szCs w:val="24"/>
              </w:rPr>
              <w:t>54,3</w:t>
            </w:r>
          </w:p>
        </w:tc>
        <w:tc>
          <w:tcPr>
            <w:tcW w:w="1595" w:type="dxa"/>
            <w:shd w:val="clear" w:color="auto" w:fill="auto"/>
          </w:tcPr>
          <w:p w:rsidR="00EE6517" w:rsidRPr="00EE6517" w:rsidRDefault="00EE6517" w:rsidP="00F2776B">
            <w:pPr>
              <w:jc w:val="center"/>
              <w:rPr>
                <w:rFonts w:ascii="Times New Roman" w:hAnsi="Times New Roman" w:cs="Times New Roman"/>
                <w:sz w:val="24"/>
                <w:szCs w:val="24"/>
              </w:rPr>
            </w:pPr>
            <w:r w:rsidRPr="00EE6517">
              <w:rPr>
                <w:rFonts w:ascii="Times New Roman" w:hAnsi="Times New Roman" w:cs="Times New Roman"/>
                <w:sz w:val="24"/>
                <w:szCs w:val="24"/>
              </w:rPr>
              <w:t>44,2</w:t>
            </w:r>
          </w:p>
        </w:tc>
        <w:tc>
          <w:tcPr>
            <w:tcW w:w="1595" w:type="dxa"/>
            <w:shd w:val="clear" w:color="auto" w:fill="auto"/>
          </w:tcPr>
          <w:p w:rsidR="00EE6517" w:rsidRPr="00EE6517" w:rsidRDefault="00EE6517" w:rsidP="00F2776B">
            <w:pPr>
              <w:jc w:val="center"/>
              <w:rPr>
                <w:rFonts w:ascii="Times New Roman" w:hAnsi="Times New Roman" w:cs="Times New Roman"/>
                <w:b/>
                <w:sz w:val="24"/>
                <w:szCs w:val="24"/>
              </w:rPr>
            </w:pPr>
            <w:r w:rsidRPr="00EE6517">
              <w:rPr>
                <w:rFonts w:ascii="Times New Roman" w:hAnsi="Times New Roman" w:cs="Times New Roman"/>
                <w:b/>
                <w:sz w:val="24"/>
                <w:szCs w:val="24"/>
              </w:rPr>
              <w:t>-20</w:t>
            </w:r>
          </w:p>
        </w:tc>
        <w:tc>
          <w:tcPr>
            <w:tcW w:w="1595" w:type="dxa"/>
            <w:shd w:val="clear" w:color="auto" w:fill="auto"/>
          </w:tcPr>
          <w:p w:rsidR="00EE6517" w:rsidRPr="00EE6517" w:rsidRDefault="00EE6517" w:rsidP="00F2776B">
            <w:pPr>
              <w:jc w:val="center"/>
              <w:rPr>
                <w:rFonts w:ascii="Times New Roman" w:hAnsi="Times New Roman" w:cs="Times New Roman"/>
                <w:sz w:val="24"/>
                <w:szCs w:val="24"/>
              </w:rPr>
            </w:pPr>
            <w:r w:rsidRPr="00EE6517">
              <w:rPr>
                <w:rFonts w:ascii="Times New Roman" w:hAnsi="Times New Roman" w:cs="Times New Roman"/>
                <w:sz w:val="24"/>
                <w:szCs w:val="24"/>
              </w:rPr>
              <w:t>82,5</w:t>
            </w:r>
          </w:p>
        </w:tc>
        <w:tc>
          <w:tcPr>
            <w:tcW w:w="1596" w:type="dxa"/>
            <w:shd w:val="clear" w:color="auto" w:fill="auto"/>
          </w:tcPr>
          <w:p w:rsidR="00EE6517" w:rsidRPr="00EE6517" w:rsidRDefault="00EE6517" w:rsidP="00F2776B">
            <w:pPr>
              <w:jc w:val="center"/>
              <w:rPr>
                <w:rFonts w:ascii="Times New Roman" w:hAnsi="Times New Roman" w:cs="Times New Roman"/>
                <w:sz w:val="24"/>
                <w:szCs w:val="24"/>
              </w:rPr>
            </w:pPr>
            <w:r w:rsidRPr="00EE6517">
              <w:rPr>
                <w:rFonts w:ascii="Times New Roman" w:hAnsi="Times New Roman" w:cs="Times New Roman"/>
                <w:sz w:val="24"/>
                <w:szCs w:val="24"/>
              </w:rPr>
              <w:t>62,3</w:t>
            </w:r>
          </w:p>
        </w:tc>
      </w:tr>
      <w:tr w:rsidR="00EE6517" w:rsidRPr="00EE6517" w:rsidTr="00F2776B">
        <w:tc>
          <w:tcPr>
            <w:tcW w:w="1595" w:type="dxa"/>
            <w:shd w:val="clear" w:color="auto" w:fill="auto"/>
          </w:tcPr>
          <w:p w:rsidR="00EE6517" w:rsidRPr="00EE6517" w:rsidRDefault="00EE6517" w:rsidP="00F2776B">
            <w:pPr>
              <w:jc w:val="center"/>
              <w:rPr>
                <w:rFonts w:ascii="Times New Roman" w:hAnsi="Times New Roman" w:cs="Times New Roman"/>
                <w:b/>
                <w:sz w:val="24"/>
                <w:szCs w:val="24"/>
              </w:rPr>
            </w:pPr>
            <w:r w:rsidRPr="00EE6517">
              <w:rPr>
                <w:rFonts w:ascii="Times New Roman" w:hAnsi="Times New Roman" w:cs="Times New Roman"/>
                <w:b/>
                <w:sz w:val="24"/>
                <w:szCs w:val="24"/>
              </w:rPr>
              <w:t>-2</w:t>
            </w:r>
          </w:p>
        </w:tc>
        <w:tc>
          <w:tcPr>
            <w:tcW w:w="1595" w:type="dxa"/>
            <w:shd w:val="clear" w:color="auto" w:fill="auto"/>
          </w:tcPr>
          <w:p w:rsidR="00EE6517" w:rsidRPr="00EE6517" w:rsidRDefault="00EE6517" w:rsidP="00F2776B">
            <w:pPr>
              <w:jc w:val="center"/>
              <w:rPr>
                <w:rFonts w:ascii="Times New Roman" w:hAnsi="Times New Roman" w:cs="Times New Roman"/>
                <w:sz w:val="24"/>
                <w:szCs w:val="24"/>
              </w:rPr>
            </w:pPr>
            <w:r w:rsidRPr="00EE6517">
              <w:rPr>
                <w:rFonts w:ascii="Times New Roman" w:hAnsi="Times New Roman" w:cs="Times New Roman"/>
                <w:sz w:val="24"/>
                <w:szCs w:val="24"/>
              </w:rPr>
              <w:t>55,9</w:t>
            </w:r>
          </w:p>
        </w:tc>
        <w:tc>
          <w:tcPr>
            <w:tcW w:w="1595" w:type="dxa"/>
            <w:shd w:val="clear" w:color="auto" w:fill="auto"/>
          </w:tcPr>
          <w:p w:rsidR="00EE6517" w:rsidRPr="00EE6517" w:rsidRDefault="00EE6517" w:rsidP="00F2776B">
            <w:pPr>
              <w:jc w:val="center"/>
              <w:rPr>
                <w:rFonts w:ascii="Times New Roman" w:hAnsi="Times New Roman" w:cs="Times New Roman"/>
                <w:sz w:val="24"/>
                <w:szCs w:val="24"/>
              </w:rPr>
            </w:pPr>
            <w:r w:rsidRPr="00EE6517">
              <w:rPr>
                <w:rFonts w:ascii="Times New Roman" w:hAnsi="Times New Roman" w:cs="Times New Roman"/>
                <w:sz w:val="24"/>
                <w:szCs w:val="24"/>
              </w:rPr>
              <w:t>45,2</w:t>
            </w:r>
          </w:p>
        </w:tc>
        <w:tc>
          <w:tcPr>
            <w:tcW w:w="1595" w:type="dxa"/>
            <w:shd w:val="clear" w:color="auto" w:fill="auto"/>
          </w:tcPr>
          <w:p w:rsidR="00EE6517" w:rsidRPr="00EE6517" w:rsidRDefault="00EE6517" w:rsidP="00F2776B">
            <w:pPr>
              <w:jc w:val="center"/>
              <w:rPr>
                <w:rFonts w:ascii="Times New Roman" w:hAnsi="Times New Roman" w:cs="Times New Roman"/>
                <w:b/>
                <w:sz w:val="24"/>
                <w:szCs w:val="24"/>
              </w:rPr>
            </w:pPr>
            <w:r w:rsidRPr="00EE6517">
              <w:rPr>
                <w:rFonts w:ascii="Times New Roman" w:hAnsi="Times New Roman" w:cs="Times New Roman"/>
                <w:b/>
                <w:sz w:val="24"/>
                <w:szCs w:val="24"/>
              </w:rPr>
              <w:t>-21</w:t>
            </w:r>
          </w:p>
        </w:tc>
        <w:tc>
          <w:tcPr>
            <w:tcW w:w="1595" w:type="dxa"/>
            <w:shd w:val="clear" w:color="auto" w:fill="auto"/>
          </w:tcPr>
          <w:p w:rsidR="00EE6517" w:rsidRPr="00EE6517" w:rsidRDefault="00EE6517" w:rsidP="00F2776B">
            <w:pPr>
              <w:jc w:val="center"/>
              <w:rPr>
                <w:rFonts w:ascii="Times New Roman" w:hAnsi="Times New Roman" w:cs="Times New Roman"/>
                <w:sz w:val="24"/>
                <w:szCs w:val="24"/>
              </w:rPr>
            </w:pPr>
            <w:r w:rsidRPr="00EE6517">
              <w:rPr>
                <w:rFonts w:ascii="Times New Roman" w:hAnsi="Times New Roman" w:cs="Times New Roman"/>
                <w:sz w:val="24"/>
                <w:szCs w:val="24"/>
              </w:rPr>
              <w:t>83,9</w:t>
            </w:r>
          </w:p>
        </w:tc>
        <w:tc>
          <w:tcPr>
            <w:tcW w:w="1596" w:type="dxa"/>
            <w:shd w:val="clear" w:color="auto" w:fill="auto"/>
          </w:tcPr>
          <w:p w:rsidR="00EE6517" w:rsidRPr="00EE6517" w:rsidRDefault="00EE6517" w:rsidP="00F2776B">
            <w:pPr>
              <w:jc w:val="center"/>
              <w:rPr>
                <w:rFonts w:ascii="Times New Roman" w:hAnsi="Times New Roman" w:cs="Times New Roman"/>
                <w:sz w:val="24"/>
                <w:szCs w:val="24"/>
              </w:rPr>
            </w:pPr>
            <w:r w:rsidRPr="00EE6517">
              <w:rPr>
                <w:rFonts w:ascii="Times New Roman" w:hAnsi="Times New Roman" w:cs="Times New Roman"/>
                <w:sz w:val="24"/>
                <w:szCs w:val="24"/>
              </w:rPr>
              <w:t>63,2</w:t>
            </w:r>
          </w:p>
        </w:tc>
      </w:tr>
      <w:tr w:rsidR="00EE6517" w:rsidRPr="00EE6517" w:rsidTr="00F2776B">
        <w:tc>
          <w:tcPr>
            <w:tcW w:w="1595" w:type="dxa"/>
            <w:shd w:val="clear" w:color="auto" w:fill="auto"/>
          </w:tcPr>
          <w:p w:rsidR="00EE6517" w:rsidRPr="00EE6517" w:rsidRDefault="00EE6517" w:rsidP="00F2776B">
            <w:pPr>
              <w:jc w:val="center"/>
              <w:rPr>
                <w:rFonts w:ascii="Times New Roman" w:hAnsi="Times New Roman" w:cs="Times New Roman"/>
                <w:b/>
                <w:sz w:val="24"/>
                <w:szCs w:val="24"/>
              </w:rPr>
            </w:pPr>
            <w:r w:rsidRPr="00EE6517">
              <w:rPr>
                <w:rFonts w:ascii="Times New Roman" w:hAnsi="Times New Roman" w:cs="Times New Roman"/>
                <w:b/>
                <w:sz w:val="24"/>
                <w:szCs w:val="24"/>
              </w:rPr>
              <w:t>-3</w:t>
            </w:r>
          </w:p>
        </w:tc>
        <w:tc>
          <w:tcPr>
            <w:tcW w:w="1595" w:type="dxa"/>
            <w:shd w:val="clear" w:color="auto" w:fill="auto"/>
          </w:tcPr>
          <w:p w:rsidR="00EE6517" w:rsidRPr="00EE6517" w:rsidRDefault="00EE6517" w:rsidP="00F2776B">
            <w:pPr>
              <w:jc w:val="center"/>
              <w:rPr>
                <w:rFonts w:ascii="Times New Roman" w:hAnsi="Times New Roman" w:cs="Times New Roman"/>
                <w:sz w:val="24"/>
                <w:szCs w:val="24"/>
              </w:rPr>
            </w:pPr>
            <w:r w:rsidRPr="00EE6517">
              <w:rPr>
                <w:rFonts w:ascii="Times New Roman" w:hAnsi="Times New Roman" w:cs="Times New Roman"/>
                <w:sz w:val="24"/>
                <w:szCs w:val="24"/>
              </w:rPr>
              <w:t>57,4</w:t>
            </w:r>
          </w:p>
        </w:tc>
        <w:tc>
          <w:tcPr>
            <w:tcW w:w="1595" w:type="dxa"/>
            <w:shd w:val="clear" w:color="auto" w:fill="auto"/>
          </w:tcPr>
          <w:p w:rsidR="00EE6517" w:rsidRPr="00EE6517" w:rsidRDefault="00EE6517" w:rsidP="00F2776B">
            <w:pPr>
              <w:jc w:val="center"/>
              <w:rPr>
                <w:rFonts w:ascii="Times New Roman" w:hAnsi="Times New Roman" w:cs="Times New Roman"/>
                <w:sz w:val="24"/>
                <w:szCs w:val="24"/>
              </w:rPr>
            </w:pPr>
            <w:r w:rsidRPr="00EE6517">
              <w:rPr>
                <w:rFonts w:ascii="Times New Roman" w:hAnsi="Times New Roman" w:cs="Times New Roman"/>
                <w:sz w:val="24"/>
                <w:szCs w:val="24"/>
              </w:rPr>
              <w:t>46,3</w:t>
            </w:r>
          </w:p>
        </w:tc>
        <w:tc>
          <w:tcPr>
            <w:tcW w:w="1595" w:type="dxa"/>
            <w:shd w:val="clear" w:color="auto" w:fill="auto"/>
          </w:tcPr>
          <w:p w:rsidR="00EE6517" w:rsidRPr="00EE6517" w:rsidRDefault="00EE6517" w:rsidP="00F2776B">
            <w:pPr>
              <w:jc w:val="center"/>
              <w:rPr>
                <w:rFonts w:ascii="Times New Roman" w:hAnsi="Times New Roman" w:cs="Times New Roman"/>
                <w:b/>
                <w:sz w:val="24"/>
                <w:szCs w:val="24"/>
              </w:rPr>
            </w:pPr>
            <w:r w:rsidRPr="00EE6517">
              <w:rPr>
                <w:rFonts w:ascii="Times New Roman" w:hAnsi="Times New Roman" w:cs="Times New Roman"/>
                <w:b/>
                <w:sz w:val="24"/>
                <w:szCs w:val="24"/>
              </w:rPr>
              <w:t>-22</w:t>
            </w:r>
          </w:p>
        </w:tc>
        <w:tc>
          <w:tcPr>
            <w:tcW w:w="1595" w:type="dxa"/>
            <w:shd w:val="clear" w:color="auto" w:fill="auto"/>
          </w:tcPr>
          <w:p w:rsidR="00EE6517" w:rsidRPr="00EE6517" w:rsidRDefault="00EE6517" w:rsidP="00F2776B">
            <w:pPr>
              <w:jc w:val="center"/>
              <w:rPr>
                <w:rFonts w:ascii="Times New Roman" w:hAnsi="Times New Roman" w:cs="Times New Roman"/>
                <w:sz w:val="24"/>
                <w:szCs w:val="24"/>
              </w:rPr>
            </w:pPr>
            <w:r w:rsidRPr="00EE6517">
              <w:rPr>
                <w:rFonts w:ascii="Times New Roman" w:hAnsi="Times New Roman" w:cs="Times New Roman"/>
                <w:sz w:val="24"/>
                <w:szCs w:val="24"/>
              </w:rPr>
              <w:t>85,3</w:t>
            </w:r>
          </w:p>
        </w:tc>
        <w:tc>
          <w:tcPr>
            <w:tcW w:w="1596" w:type="dxa"/>
            <w:shd w:val="clear" w:color="auto" w:fill="auto"/>
          </w:tcPr>
          <w:p w:rsidR="00EE6517" w:rsidRPr="00EE6517" w:rsidRDefault="00EE6517" w:rsidP="00F2776B">
            <w:pPr>
              <w:jc w:val="center"/>
              <w:rPr>
                <w:rFonts w:ascii="Times New Roman" w:hAnsi="Times New Roman" w:cs="Times New Roman"/>
                <w:sz w:val="24"/>
                <w:szCs w:val="24"/>
              </w:rPr>
            </w:pPr>
            <w:r w:rsidRPr="00EE6517">
              <w:rPr>
                <w:rFonts w:ascii="Times New Roman" w:hAnsi="Times New Roman" w:cs="Times New Roman"/>
                <w:sz w:val="24"/>
                <w:szCs w:val="24"/>
              </w:rPr>
              <w:t>64,1</w:t>
            </w:r>
          </w:p>
        </w:tc>
      </w:tr>
      <w:tr w:rsidR="00EE6517" w:rsidRPr="00EE6517" w:rsidTr="00F2776B">
        <w:tc>
          <w:tcPr>
            <w:tcW w:w="1595" w:type="dxa"/>
            <w:shd w:val="clear" w:color="auto" w:fill="auto"/>
          </w:tcPr>
          <w:p w:rsidR="00EE6517" w:rsidRPr="00EE6517" w:rsidRDefault="00EE6517" w:rsidP="00F2776B">
            <w:pPr>
              <w:jc w:val="center"/>
              <w:rPr>
                <w:rFonts w:ascii="Times New Roman" w:hAnsi="Times New Roman" w:cs="Times New Roman"/>
                <w:b/>
                <w:sz w:val="24"/>
                <w:szCs w:val="24"/>
              </w:rPr>
            </w:pPr>
            <w:r w:rsidRPr="00EE6517">
              <w:rPr>
                <w:rFonts w:ascii="Times New Roman" w:hAnsi="Times New Roman" w:cs="Times New Roman"/>
                <w:b/>
                <w:sz w:val="24"/>
                <w:szCs w:val="24"/>
              </w:rPr>
              <w:t>-4</w:t>
            </w:r>
          </w:p>
        </w:tc>
        <w:tc>
          <w:tcPr>
            <w:tcW w:w="1595" w:type="dxa"/>
            <w:shd w:val="clear" w:color="auto" w:fill="auto"/>
          </w:tcPr>
          <w:p w:rsidR="00EE6517" w:rsidRPr="00EE6517" w:rsidRDefault="00EE6517" w:rsidP="00F2776B">
            <w:pPr>
              <w:jc w:val="center"/>
              <w:rPr>
                <w:rFonts w:ascii="Times New Roman" w:hAnsi="Times New Roman" w:cs="Times New Roman"/>
                <w:sz w:val="24"/>
                <w:szCs w:val="24"/>
              </w:rPr>
            </w:pPr>
            <w:r w:rsidRPr="00EE6517">
              <w:rPr>
                <w:rFonts w:ascii="Times New Roman" w:hAnsi="Times New Roman" w:cs="Times New Roman"/>
                <w:sz w:val="24"/>
                <w:szCs w:val="24"/>
              </w:rPr>
              <w:t>59,0</w:t>
            </w:r>
          </w:p>
        </w:tc>
        <w:tc>
          <w:tcPr>
            <w:tcW w:w="1595" w:type="dxa"/>
            <w:shd w:val="clear" w:color="auto" w:fill="auto"/>
          </w:tcPr>
          <w:p w:rsidR="00EE6517" w:rsidRPr="00EE6517" w:rsidRDefault="00EE6517" w:rsidP="00F2776B">
            <w:pPr>
              <w:jc w:val="center"/>
              <w:rPr>
                <w:rFonts w:ascii="Times New Roman" w:hAnsi="Times New Roman" w:cs="Times New Roman"/>
                <w:sz w:val="24"/>
                <w:szCs w:val="24"/>
              </w:rPr>
            </w:pPr>
            <w:r w:rsidRPr="00EE6517">
              <w:rPr>
                <w:rFonts w:ascii="Times New Roman" w:hAnsi="Times New Roman" w:cs="Times New Roman"/>
                <w:sz w:val="24"/>
                <w:szCs w:val="24"/>
              </w:rPr>
              <w:t>47,3</w:t>
            </w:r>
          </w:p>
        </w:tc>
        <w:tc>
          <w:tcPr>
            <w:tcW w:w="1595" w:type="dxa"/>
            <w:shd w:val="clear" w:color="auto" w:fill="auto"/>
          </w:tcPr>
          <w:p w:rsidR="00EE6517" w:rsidRPr="00EE6517" w:rsidRDefault="00EE6517" w:rsidP="00F2776B">
            <w:pPr>
              <w:jc w:val="center"/>
              <w:rPr>
                <w:rFonts w:ascii="Times New Roman" w:hAnsi="Times New Roman" w:cs="Times New Roman"/>
                <w:b/>
                <w:sz w:val="24"/>
                <w:szCs w:val="24"/>
              </w:rPr>
            </w:pPr>
            <w:r w:rsidRPr="00EE6517">
              <w:rPr>
                <w:rFonts w:ascii="Times New Roman" w:hAnsi="Times New Roman" w:cs="Times New Roman"/>
                <w:b/>
                <w:sz w:val="24"/>
                <w:szCs w:val="24"/>
              </w:rPr>
              <w:t>-23</w:t>
            </w:r>
          </w:p>
        </w:tc>
        <w:tc>
          <w:tcPr>
            <w:tcW w:w="1595" w:type="dxa"/>
            <w:shd w:val="clear" w:color="auto" w:fill="auto"/>
          </w:tcPr>
          <w:p w:rsidR="00EE6517" w:rsidRPr="00EE6517" w:rsidRDefault="00EE6517" w:rsidP="00F2776B">
            <w:pPr>
              <w:jc w:val="center"/>
              <w:rPr>
                <w:rFonts w:ascii="Times New Roman" w:hAnsi="Times New Roman" w:cs="Times New Roman"/>
                <w:sz w:val="24"/>
                <w:szCs w:val="24"/>
              </w:rPr>
            </w:pPr>
            <w:r w:rsidRPr="00EE6517">
              <w:rPr>
                <w:rFonts w:ascii="Times New Roman" w:hAnsi="Times New Roman" w:cs="Times New Roman"/>
                <w:sz w:val="24"/>
                <w:szCs w:val="24"/>
              </w:rPr>
              <w:t>86,7</w:t>
            </w:r>
          </w:p>
        </w:tc>
        <w:tc>
          <w:tcPr>
            <w:tcW w:w="1596" w:type="dxa"/>
            <w:shd w:val="clear" w:color="auto" w:fill="auto"/>
          </w:tcPr>
          <w:p w:rsidR="00EE6517" w:rsidRPr="00EE6517" w:rsidRDefault="00EE6517" w:rsidP="00F2776B">
            <w:pPr>
              <w:jc w:val="center"/>
              <w:rPr>
                <w:rFonts w:ascii="Times New Roman" w:hAnsi="Times New Roman" w:cs="Times New Roman"/>
                <w:sz w:val="24"/>
                <w:szCs w:val="24"/>
              </w:rPr>
            </w:pPr>
            <w:r w:rsidRPr="00EE6517">
              <w:rPr>
                <w:rFonts w:ascii="Times New Roman" w:hAnsi="Times New Roman" w:cs="Times New Roman"/>
                <w:sz w:val="24"/>
                <w:szCs w:val="24"/>
              </w:rPr>
              <w:t>64,9</w:t>
            </w:r>
          </w:p>
        </w:tc>
      </w:tr>
      <w:tr w:rsidR="00EE6517" w:rsidRPr="00EE6517" w:rsidTr="00F2776B">
        <w:tc>
          <w:tcPr>
            <w:tcW w:w="1595" w:type="dxa"/>
            <w:shd w:val="clear" w:color="auto" w:fill="auto"/>
          </w:tcPr>
          <w:p w:rsidR="00EE6517" w:rsidRPr="00EE6517" w:rsidRDefault="00EE6517" w:rsidP="00F2776B">
            <w:pPr>
              <w:jc w:val="center"/>
              <w:rPr>
                <w:rFonts w:ascii="Times New Roman" w:hAnsi="Times New Roman" w:cs="Times New Roman"/>
                <w:b/>
                <w:sz w:val="24"/>
                <w:szCs w:val="24"/>
              </w:rPr>
            </w:pPr>
            <w:r w:rsidRPr="00EE6517">
              <w:rPr>
                <w:rFonts w:ascii="Times New Roman" w:hAnsi="Times New Roman" w:cs="Times New Roman"/>
                <w:b/>
                <w:sz w:val="24"/>
                <w:szCs w:val="24"/>
              </w:rPr>
              <w:t>-5</w:t>
            </w:r>
          </w:p>
        </w:tc>
        <w:tc>
          <w:tcPr>
            <w:tcW w:w="1595" w:type="dxa"/>
            <w:shd w:val="clear" w:color="auto" w:fill="auto"/>
          </w:tcPr>
          <w:p w:rsidR="00EE6517" w:rsidRPr="00EE6517" w:rsidRDefault="00EE6517" w:rsidP="00F2776B">
            <w:pPr>
              <w:jc w:val="center"/>
              <w:rPr>
                <w:rFonts w:ascii="Times New Roman" w:hAnsi="Times New Roman" w:cs="Times New Roman"/>
                <w:sz w:val="24"/>
                <w:szCs w:val="24"/>
              </w:rPr>
            </w:pPr>
            <w:r w:rsidRPr="00EE6517">
              <w:rPr>
                <w:rFonts w:ascii="Times New Roman" w:hAnsi="Times New Roman" w:cs="Times New Roman"/>
                <w:sz w:val="24"/>
                <w:szCs w:val="24"/>
              </w:rPr>
              <w:t>60,5</w:t>
            </w:r>
          </w:p>
        </w:tc>
        <w:tc>
          <w:tcPr>
            <w:tcW w:w="1595" w:type="dxa"/>
            <w:shd w:val="clear" w:color="auto" w:fill="auto"/>
          </w:tcPr>
          <w:p w:rsidR="00EE6517" w:rsidRPr="00EE6517" w:rsidRDefault="00EE6517" w:rsidP="00F2776B">
            <w:pPr>
              <w:jc w:val="center"/>
              <w:rPr>
                <w:rFonts w:ascii="Times New Roman" w:hAnsi="Times New Roman" w:cs="Times New Roman"/>
                <w:sz w:val="24"/>
                <w:szCs w:val="24"/>
              </w:rPr>
            </w:pPr>
            <w:r w:rsidRPr="00EE6517">
              <w:rPr>
                <w:rFonts w:ascii="Times New Roman" w:hAnsi="Times New Roman" w:cs="Times New Roman"/>
                <w:sz w:val="24"/>
                <w:szCs w:val="24"/>
              </w:rPr>
              <w:t>48,3</w:t>
            </w:r>
          </w:p>
        </w:tc>
        <w:tc>
          <w:tcPr>
            <w:tcW w:w="1595" w:type="dxa"/>
            <w:shd w:val="clear" w:color="auto" w:fill="auto"/>
          </w:tcPr>
          <w:p w:rsidR="00EE6517" w:rsidRPr="00EE6517" w:rsidRDefault="00EE6517" w:rsidP="00F2776B">
            <w:pPr>
              <w:jc w:val="center"/>
              <w:rPr>
                <w:rFonts w:ascii="Times New Roman" w:hAnsi="Times New Roman" w:cs="Times New Roman"/>
                <w:b/>
                <w:sz w:val="24"/>
                <w:szCs w:val="24"/>
              </w:rPr>
            </w:pPr>
            <w:r w:rsidRPr="00EE6517">
              <w:rPr>
                <w:rFonts w:ascii="Times New Roman" w:hAnsi="Times New Roman" w:cs="Times New Roman"/>
                <w:b/>
                <w:sz w:val="24"/>
                <w:szCs w:val="24"/>
              </w:rPr>
              <w:t>-24</w:t>
            </w:r>
          </w:p>
        </w:tc>
        <w:tc>
          <w:tcPr>
            <w:tcW w:w="1595" w:type="dxa"/>
            <w:shd w:val="clear" w:color="auto" w:fill="auto"/>
          </w:tcPr>
          <w:p w:rsidR="00EE6517" w:rsidRPr="00EE6517" w:rsidRDefault="00EE6517" w:rsidP="00F2776B">
            <w:pPr>
              <w:jc w:val="center"/>
              <w:rPr>
                <w:rFonts w:ascii="Times New Roman" w:hAnsi="Times New Roman" w:cs="Times New Roman"/>
                <w:sz w:val="24"/>
                <w:szCs w:val="24"/>
              </w:rPr>
            </w:pPr>
            <w:r w:rsidRPr="00EE6517">
              <w:rPr>
                <w:rFonts w:ascii="Times New Roman" w:hAnsi="Times New Roman" w:cs="Times New Roman"/>
                <w:sz w:val="24"/>
                <w:szCs w:val="24"/>
              </w:rPr>
              <w:t>88,1</w:t>
            </w:r>
          </w:p>
        </w:tc>
        <w:tc>
          <w:tcPr>
            <w:tcW w:w="1596" w:type="dxa"/>
            <w:shd w:val="clear" w:color="auto" w:fill="auto"/>
          </w:tcPr>
          <w:p w:rsidR="00EE6517" w:rsidRPr="00EE6517" w:rsidRDefault="00EE6517" w:rsidP="00F2776B">
            <w:pPr>
              <w:jc w:val="center"/>
              <w:rPr>
                <w:rFonts w:ascii="Times New Roman" w:hAnsi="Times New Roman" w:cs="Times New Roman"/>
                <w:sz w:val="24"/>
                <w:szCs w:val="24"/>
              </w:rPr>
            </w:pPr>
            <w:r w:rsidRPr="00EE6517">
              <w:rPr>
                <w:rFonts w:ascii="Times New Roman" w:hAnsi="Times New Roman" w:cs="Times New Roman"/>
                <w:sz w:val="24"/>
                <w:szCs w:val="24"/>
              </w:rPr>
              <w:t>65,8</w:t>
            </w:r>
          </w:p>
        </w:tc>
      </w:tr>
      <w:tr w:rsidR="00EE6517" w:rsidRPr="00EE6517" w:rsidTr="00F2776B">
        <w:tc>
          <w:tcPr>
            <w:tcW w:w="1595" w:type="dxa"/>
            <w:shd w:val="clear" w:color="auto" w:fill="auto"/>
          </w:tcPr>
          <w:p w:rsidR="00EE6517" w:rsidRPr="00EE6517" w:rsidRDefault="00EE6517" w:rsidP="00F2776B">
            <w:pPr>
              <w:jc w:val="center"/>
              <w:rPr>
                <w:rFonts w:ascii="Times New Roman" w:hAnsi="Times New Roman" w:cs="Times New Roman"/>
                <w:b/>
                <w:sz w:val="24"/>
                <w:szCs w:val="24"/>
              </w:rPr>
            </w:pPr>
            <w:r w:rsidRPr="00EE6517">
              <w:rPr>
                <w:rFonts w:ascii="Times New Roman" w:hAnsi="Times New Roman" w:cs="Times New Roman"/>
                <w:b/>
                <w:sz w:val="24"/>
                <w:szCs w:val="24"/>
              </w:rPr>
              <w:t>-6</w:t>
            </w:r>
          </w:p>
        </w:tc>
        <w:tc>
          <w:tcPr>
            <w:tcW w:w="1595" w:type="dxa"/>
            <w:shd w:val="clear" w:color="auto" w:fill="auto"/>
          </w:tcPr>
          <w:p w:rsidR="00EE6517" w:rsidRPr="00EE6517" w:rsidRDefault="00EE6517" w:rsidP="00F2776B">
            <w:pPr>
              <w:jc w:val="center"/>
              <w:rPr>
                <w:rFonts w:ascii="Times New Roman" w:hAnsi="Times New Roman" w:cs="Times New Roman"/>
                <w:sz w:val="24"/>
                <w:szCs w:val="24"/>
              </w:rPr>
            </w:pPr>
            <w:r w:rsidRPr="00EE6517">
              <w:rPr>
                <w:rFonts w:ascii="Times New Roman" w:hAnsi="Times New Roman" w:cs="Times New Roman"/>
                <w:sz w:val="24"/>
                <w:szCs w:val="24"/>
              </w:rPr>
              <w:t>62,1</w:t>
            </w:r>
          </w:p>
        </w:tc>
        <w:tc>
          <w:tcPr>
            <w:tcW w:w="1595" w:type="dxa"/>
            <w:shd w:val="clear" w:color="auto" w:fill="auto"/>
          </w:tcPr>
          <w:p w:rsidR="00EE6517" w:rsidRPr="00EE6517" w:rsidRDefault="00EE6517" w:rsidP="00F2776B">
            <w:pPr>
              <w:jc w:val="center"/>
              <w:rPr>
                <w:rFonts w:ascii="Times New Roman" w:hAnsi="Times New Roman" w:cs="Times New Roman"/>
                <w:sz w:val="24"/>
                <w:szCs w:val="24"/>
              </w:rPr>
            </w:pPr>
            <w:r w:rsidRPr="00EE6517">
              <w:rPr>
                <w:rFonts w:ascii="Times New Roman" w:hAnsi="Times New Roman" w:cs="Times New Roman"/>
                <w:sz w:val="24"/>
                <w:szCs w:val="24"/>
              </w:rPr>
              <w:t>49,3</w:t>
            </w:r>
          </w:p>
        </w:tc>
        <w:tc>
          <w:tcPr>
            <w:tcW w:w="1595" w:type="dxa"/>
            <w:shd w:val="clear" w:color="auto" w:fill="auto"/>
          </w:tcPr>
          <w:p w:rsidR="00EE6517" w:rsidRPr="00EE6517" w:rsidRDefault="00EE6517" w:rsidP="00F2776B">
            <w:pPr>
              <w:jc w:val="center"/>
              <w:rPr>
                <w:rFonts w:ascii="Times New Roman" w:hAnsi="Times New Roman" w:cs="Times New Roman"/>
                <w:b/>
                <w:sz w:val="24"/>
                <w:szCs w:val="24"/>
              </w:rPr>
            </w:pPr>
            <w:r w:rsidRPr="00EE6517">
              <w:rPr>
                <w:rFonts w:ascii="Times New Roman" w:hAnsi="Times New Roman" w:cs="Times New Roman"/>
                <w:b/>
                <w:sz w:val="24"/>
                <w:szCs w:val="24"/>
              </w:rPr>
              <w:t>-25</w:t>
            </w:r>
          </w:p>
        </w:tc>
        <w:tc>
          <w:tcPr>
            <w:tcW w:w="1595" w:type="dxa"/>
            <w:shd w:val="clear" w:color="auto" w:fill="auto"/>
          </w:tcPr>
          <w:p w:rsidR="00EE6517" w:rsidRPr="00EE6517" w:rsidRDefault="00EE6517" w:rsidP="00F2776B">
            <w:pPr>
              <w:jc w:val="center"/>
              <w:rPr>
                <w:rFonts w:ascii="Times New Roman" w:hAnsi="Times New Roman" w:cs="Times New Roman"/>
                <w:sz w:val="24"/>
                <w:szCs w:val="24"/>
              </w:rPr>
            </w:pPr>
            <w:r w:rsidRPr="00EE6517">
              <w:rPr>
                <w:rFonts w:ascii="Times New Roman" w:hAnsi="Times New Roman" w:cs="Times New Roman"/>
                <w:sz w:val="24"/>
                <w:szCs w:val="24"/>
              </w:rPr>
              <w:t>89,5</w:t>
            </w:r>
          </w:p>
        </w:tc>
        <w:tc>
          <w:tcPr>
            <w:tcW w:w="1596" w:type="dxa"/>
            <w:shd w:val="clear" w:color="auto" w:fill="auto"/>
          </w:tcPr>
          <w:p w:rsidR="00EE6517" w:rsidRPr="00EE6517" w:rsidRDefault="00EE6517" w:rsidP="00F2776B">
            <w:pPr>
              <w:jc w:val="center"/>
              <w:rPr>
                <w:rFonts w:ascii="Times New Roman" w:hAnsi="Times New Roman" w:cs="Times New Roman"/>
                <w:sz w:val="24"/>
                <w:szCs w:val="24"/>
              </w:rPr>
            </w:pPr>
            <w:r w:rsidRPr="00EE6517">
              <w:rPr>
                <w:rFonts w:ascii="Times New Roman" w:hAnsi="Times New Roman" w:cs="Times New Roman"/>
                <w:sz w:val="24"/>
                <w:szCs w:val="24"/>
              </w:rPr>
              <w:t>66,7</w:t>
            </w:r>
          </w:p>
        </w:tc>
      </w:tr>
      <w:tr w:rsidR="00EE6517" w:rsidRPr="00EE6517" w:rsidTr="00F2776B">
        <w:tc>
          <w:tcPr>
            <w:tcW w:w="1595" w:type="dxa"/>
            <w:shd w:val="clear" w:color="auto" w:fill="auto"/>
          </w:tcPr>
          <w:p w:rsidR="00EE6517" w:rsidRPr="00EE6517" w:rsidRDefault="00EE6517" w:rsidP="00F2776B">
            <w:pPr>
              <w:jc w:val="center"/>
              <w:rPr>
                <w:rFonts w:ascii="Times New Roman" w:hAnsi="Times New Roman" w:cs="Times New Roman"/>
                <w:b/>
                <w:sz w:val="24"/>
                <w:szCs w:val="24"/>
              </w:rPr>
            </w:pPr>
            <w:r w:rsidRPr="00EE6517">
              <w:rPr>
                <w:rFonts w:ascii="Times New Roman" w:hAnsi="Times New Roman" w:cs="Times New Roman"/>
                <w:b/>
                <w:sz w:val="24"/>
                <w:szCs w:val="24"/>
              </w:rPr>
              <w:t>-7</w:t>
            </w:r>
          </w:p>
        </w:tc>
        <w:tc>
          <w:tcPr>
            <w:tcW w:w="1595" w:type="dxa"/>
            <w:shd w:val="clear" w:color="auto" w:fill="auto"/>
          </w:tcPr>
          <w:p w:rsidR="00EE6517" w:rsidRPr="00EE6517" w:rsidRDefault="00EE6517" w:rsidP="00F2776B">
            <w:pPr>
              <w:jc w:val="center"/>
              <w:rPr>
                <w:rFonts w:ascii="Times New Roman" w:hAnsi="Times New Roman" w:cs="Times New Roman"/>
                <w:sz w:val="24"/>
                <w:szCs w:val="24"/>
              </w:rPr>
            </w:pPr>
            <w:r w:rsidRPr="00EE6517">
              <w:rPr>
                <w:rFonts w:ascii="Times New Roman" w:hAnsi="Times New Roman" w:cs="Times New Roman"/>
                <w:sz w:val="24"/>
                <w:szCs w:val="24"/>
              </w:rPr>
              <w:t>63,6</w:t>
            </w:r>
          </w:p>
        </w:tc>
        <w:tc>
          <w:tcPr>
            <w:tcW w:w="1595" w:type="dxa"/>
            <w:shd w:val="clear" w:color="auto" w:fill="auto"/>
          </w:tcPr>
          <w:p w:rsidR="00EE6517" w:rsidRPr="00EE6517" w:rsidRDefault="00EE6517" w:rsidP="00F2776B">
            <w:pPr>
              <w:jc w:val="center"/>
              <w:rPr>
                <w:rFonts w:ascii="Times New Roman" w:hAnsi="Times New Roman" w:cs="Times New Roman"/>
                <w:sz w:val="24"/>
                <w:szCs w:val="24"/>
              </w:rPr>
            </w:pPr>
            <w:r w:rsidRPr="00EE6517">
              <w:rPr>
                <w:rFonts w:ascii="Times New Roman" w:hAnsi="Times New Roman" w:cs="Times New Roman"/>
                <w:sz w:val="24"/>
                <w:szCs w:val="24"/>
              </w:rPr>
              <w:t>50,3</w:t>
            </w:r>
          </w:p>
        </w:tc>
        <w:tc>
          <w:tcPr>
            <w:tcW w:w="1595" w:type="dxa"/>
            <w:shd w:val="clear" w:color="auto" w:fill="auto"/>
          </w:tcPr>
          <w:p w:rsidR="00EE6517" w:rsidRPr="00EE6517" w:rsidRDefault="00EE6517" w:rsidP="00F2776B">
            <w:pPr>
              <w:jc w:val="center"/>
              <w:rPr>
                <w:rFonts w:ascii="Times New Roman" w:hAnsi="Times New Roman" w:cs="Times New Roman"/>
                <w:b/>
                <w:sz w:val="24"/>
                <w:szCs w:val="24"/>
              </w:rPr>
            </w:pPr>
            <w:r w:rsidRPr="00EE6517">
              <w:rPr>
                <w:rFonts w:ascii="Times New Roman" w:hAnsi="Times New Roman" w:cs="Times New Roman"/>
                <w:b/>
                <w:sz w:val="24"/>
                <w:szCs w:val="24"/>
              </w:rPr>
              <w:t>-26</w:t>
            </w:r>
          </w:p>
        </w:tc>
        <w:tc>
          <w:tcPr>
            <w:tcW w:w="1595" w:type="dxa"/>
            <w:shd w:val="clear" w:color="auto" w:fill="auto"/>
          </w:tcPr>
          <w:p w:rsidR="00EE6517" w:rsidRPr="00EE6517" w:rsidRDefault="00EE6517" w:rsidP="00F2776B">
            <w:pPr>
              <w:jc w:val="center"/>
              <w:rPr>
                <w:rFonts w:ascii="Times New Roman" w:hAnsi="Times New Roman" w:cs="Times New Roman"/>
                <w:sz w:val="24"/>
                <w:szCs w:val="24"/>
              </w:rPr>
            </w:pPr>
            <w:r w:rsidRPr="00EE6517">
              <w:rPr>
                <w:rFonts w:ascii="Times New Roman" w:hAnsi="Times New Roman" w:cs="Times New Roman"/>
                <w:sz w:val="24"/>
                <w:szCs w:val="24"/>
              </w:rPr>
              <w:t>90,9</w:t>
            </w:r>
          </w:p>
        </w:tc>
        <w:tc>
          <w:tcPr>
            <w:tcW w:w="1596" w:type="dxa"/>
            <w:shd w:val="clear" w:color="auto" w:fill="auto"/>
          </w:tcPr>
          <w:p w:rsidR="00EE6517" w:rsidRPr="00EE6517" w:rsidRDefault="00EE6517" w:rsidP="00F2776B">
            <w:pPr>
              <w:jc w:val="center"/>
              <w:rPr>
                <w:rFonts w:ascii="Times New Roman" w:hAnsi="Times New Roman" w:cs="Times New Roman"/>
                <w:sz w:val="24"/>
                <w:szCs w:val="24"/>
              </w:rPr>
            </w:pPr>
            <w:r w:rsidRPr="00EE6517">
              <w:rPr>
                <w:rFonts w:ascii="Times New Roman" w:hAnsi="Times New Roman" w:cs="Times New Roman"/>
                <w:sz w:val="24"/>
                <w:szCs w:val="24"/>
              </w:rPr>
              <w:t>67,5</w:t>
            </w:r>
          </w:p>
        </w:tc>
      </w:tr>
      <w:tr w:rsidR="00EE6517" w:rsidRPr="00EE6517" w:rsidTr="00F2776B">
        <w:tc>
          <w:tcPr>
            <w:tcW w:w="1595" w:type="dxa"/>
            <w:shd w:val="clear" w:color="auto" w:fill="auto"/>
          </w:tcPr>
          <w:p w:rsidR="00EE6517" w:rsidRPr="00EE6517" w:rsidRDefault="00EE6517" w:rsidP="00F2776B">
            <w:pPr>
              <w:jc w:val="center"/>
              <w:rPr>
                <w:rFonts w:ascii="Times New Roman" w:hAnsi="Times New Roman" w:cs="Times New Roman"/>
                <w:b/>
                <w:sz w:val="24"/>
                <w:szCs w:val="24"/>
              </w:rPr>
            </w:pPr>
            <w:r w:rsidRPr="00EE6517">
              <w:rPr>
                <w:rFonts w:ascii="Times New Roman" w:hAnsi="Times New Roman" w:cs="Times New Roman"/>
                <w:b/>
                <w:sz w:val="24"/>
                <w:szCs w:val="24"/>
              </w:rPr>
              <w:t>-8</w:t>
            </w:r>
          </w:p>
        </w:tc>
        <w:tc>
          <w:tcPr>
            <w:tcW w:w="1595" w:type="dxa"/>
            <w:shd w:val="clear" w:color="auto" w:fill="auto"/>
          </w:tcPr>
          <w:p w:rsidR="00EE6517" w:rsidRPr="00EE6517" w:rsidRDefault="00EE6517" w:rsidP="00F2776B">
            <w:pPr>
              <w:jc w:val="center"/>
              <w:rPr>
                <w:rFonts w:ascii="Times New Roman" w:hAnsi="Times New Roman" w:cs="Times New Roman"/>
                <w:sz w:val="24"/>
                <w:szCs w:val="24"/>
              </w:rPr>
            </w:pPr>
            <w:r w:rsidRPr="00EE6517">
              <w:rPr>
                <w:rFonts w:ascii="Times New Roman" w:hAnsi="Times New Roman" w:cs="Times New Roman"/>
                <w:sz w:val="24"/>
                <w:szCs w:val="24"/>
              </w:rPr>
              <w:t>65,1</w:t>
            </w:r>
          </w:p>
        </w:tc>
        <w:tc>
          <w:tcPr>
            <w:tcW w:w="1595" w:type="dxa"/>
            <w:shd w:val="clear" w:color="auto" w:fill="auto"/>
          </w:tcPr>
          <w:p w:rsidR="00EE6517" w:rsidRPr="00EE6517" w:rsidRDefault="00EE6517" w:rsidP="00F2776B">
            <w:pPr>
              <w:jc w:val="center"/>
              <w:rPr>
                <w:rFonts w:ascii="Times New Roman" w:hAnsi="Times New Roman" w:cs="Times New Roman"/>
                <w:sz w:val="24"/>
                <w:szCs w:val="24"/>
              </w:rPr>
            </w:pPr>
            <w:r w:rsidRPr="00EE6517">
              <w:rPr>
                <w:rFonts w:ascii="Times New Roman" w:hAnsi="Times New Roman" w:cs="Times New Roman"/>
                <w:sz w:val="24"/>
                <w:szCs w:val="24"/>
              </w:rPr>
              <w:t>51,2</w:t>
            </w:r>
          </w:p>
        </w:tc>
        <w:tc>
          <w:tcPr>
            <w:tcW w:w="1595" w:type="dxa"/>
            <w:shd w:val="clear" w:color="auto" w:fill="auto"/>
          </w:tcPr>
          <w:p w:rsidR="00EE6517" w:rsidRPr="00EE6517" w:rsidRDefault="00EE6517" w:rsidP="00F2776B">
            <w:pPr>
              <w:jc w:val="center"/>
              <w:rPr>
                <w:rFonts w:ascii="Times New Roman" w:hAnsi="Times New Roman" w:cs="Times New Roman"/>
                <w:b/>
                <w:sz w:val="24"/>
                <w:szCs w:val="24"/>
              </w:rPr>
            </w:pPr>
            <w:r w:rsidRPr="00EE6517">
              <w:rPr>
                <w:rFonts w:ascii="Times New Roman" w:hAnsi="Times New Roman" w:cs="Times New Roman"/>
                <w:b/>
                <w:sz w:val="24"/>
                <w:szCs w:val="24"/>
              </w:rPr>
              <w:t>-27</w:t>
            </w:r>
          </w:p>
        </w:tc>
        <w:tc>
          <w:tcPr>
            <w:tcW w:w="1595" w:type="dxa"/>
            <w:shd w:val="clear" w:color="auto" w:fill="auto"/>
          </w:tcPr>
          <w:p w:rsidR="00EE6517" w:rsidRPr="00EE6517" w:rsidRDefault="00EE6517" w:rsidP="00F2776B">
            <w:pPr>
              <w:jc w:val="center"/>
              <w:rPr>
                <w:rFonts w:ascii="Times New Roman" w:hAnsi="Times New Roman" w:cs="Times New Roman"/>
                <w:sz w:val="24"/>
                <w:szCs w:val="24"/>
              </w:rPr>
            </w:pPr>
            <w:r w:rsidRPr="00EE6517">
              <w:rPr>
                <w:rFonts w:ascii="Times New Roman" w:hAnsi="Times New Roman" w:cs="Times New Roman"/>
                <w:sz w:val="24"/>
                <w:szCs w:val="24"/>
              </w:rPr>
              <w:t>92,3</w:t>
            </w:r>
          </w:p>
        </w:tc>
        <w:tc>
          <w:tcPr>
            <w:tcW w:w="1596" w:type="dxa"/>
            <w:shd w:val="clear" w:color="auto" w:fill="auto"/>
          </w:tcPr>
          <w:p w:rsidR="00EE6517" w:rsidRPr="00EE6517" w:rsidRDefault="00EE6517" w:rsidP="00F2776B">
            <w:pPr>
              <w:jc w:val="center"/>
              <w:rPr>
                <w:rFonts w:ascii="Times New Roman" w:hAnsi="Times New Roman" w:cs="Times New Roman"/>
                <w:sz w:val="24"/>
                <w:szCs w:val="24"/>
              </w:rPr>
            </w:pPr>
            <w:r w:rsidRPr="00EE6517">
              <w:rPr>
                <w:rFonts w:ascii="Times New Roman" w:hAnsi="Times New Roman" w:cs="Times New Roman"/>
                <w:sz w:val="24"/>
                <w:szCs w:val="24"/>
              </w:rPr>
              <w:t>68,3</w:t>
            </w:r>
          </w:p>
        </w:tc>
      </w:tr>
      <w:tr w:rsidR="00EE6517" w:rsidRPr="00EE6517" w:rsidTr="00F2776B">
        <w:tc>
          <w:tcPr>
            <w:tcW w:w="1595" w:type="dxa"/>
            <w:shd w:val="clear" w:color="auto" w:fill="auto"/>
          </w:tcPr>
          <w:p w:rsidR="00EE6517" w:rsidRPr="00EE6517" w:rsidRDefault="00EE6517" w:rsidP="00F2776B">
            <w:pPr>
              <w:jc w:val="center"/>
              <w:rPr>
                <w:rFonts w:ascii="Times New Roman" w:hAnsi="Times New Roman" w:cs="Times New Roman"/>
                <w:b/>
                <w:sz w:val="24"/>
                <w:szCs w:val="24"/>
              </w:rPr>
            </w:pPr>
            <w:r w:rsidRPr="00EE6517">
              <w:rPr>
                <w:rFonts w:ascii="Times New Roman" w:hAnsi="Times New Roman" w:cs="Times New Roman"/>
                <w:b/>
                <w:sz w:val="24"/>
                <w:szCs w:val="24"/>
              </w:rPr>
              <w:t>-9</w:t>
            </w:r>
          </w:p>
        </w:tc>
        <w:tc>
          <w:tcPr>
            <w:tcW w:w="1595" w:type="dxa"/>
            <w:shd w:val="clear" w:color="auto" w:fill="auto"/>
          </w:tcPr>
          <w:p w:rsidR="00EE6517" w:rsidRPr="00EE6517" w:rsidRDefault="00EE6517" w:rsidP="00F2776B">
            <w:pPr>
              <w:jc w:val="center"/>
              <w:rPr>
                <w:rFonts w:ascii="Times New Roman" w:hAnsi="Times New Roman" w:cs="Times New Roman"/>
                <w:sz w:val="24"/>
                <w:szCs w:val="24"/>
              </w:rPr>
            </w:pPr>
            <w:r w:rsidRPr="00EE6517">
              <w:rPr>
                <w:rFonts w:ascii="Times New Roman" w:hAnsi="Times New Roman" w:cs="Times New Roman"/>
                <w:sz w:val="24"/>
                <w:szCs w:val="24"/>
              </w:rPr>
              <w:t>66,6</w:t>
            </w:r>
          </w:p>
        </w:tc>
        <w:tc>
          <w:tcPr>
            <w:tcW w:w="1595" w:type="dxa"/>
            <w:shd w:val="clear" w:color="auto" w:fill="auto"/>
          </w:tcPr>
          <w:p w:rsidR="00EE6517" w:rsidRPr="00EE6517" w:rsidRDefault="00EE6517" w:rsidP="00F2776B">
            <w:pPr>
              <w:jc w:val="center"/>
              <w:rPr>
                <w:rFonts w:ascii="Times New Roman" w:hAnsi="Times New Roman" w:cs="Times New Roman"/>
                <w:sz w:val="24"/>
                <w:szCs w:val="24"/>
              </w:rPr>
            </w:pPr>
            <w:r w:rsidRPr="00EE6517">
              <w:rPr>
                <w:rFonts w:ascii="Times New Roman" w:hAnsi="Times New Roman" w:cs="Times New Roman"/>
                <w:sz w:val="24"/>
                <w:szCs w:val="24"/>
              </w:rPr>
              <w:t>52,2</w:t>
            </w:r>
          </w:p>
        </w:tc>
        <w:tc>
          <w:tcPr>
            <w:tcW w:w="1595" w:type="dxa"/>
            <w:shd w:val="clear" w:color="auto" w:fill="auto"/>
          </w:tcPr>
          <w:p w:rsidR="00EE6517" w:rsidRPr="00EE6517" w:rsidRDefault="00EE6517" w:rsidP="00F2776B">
            <w:pPr>
              <w:jc w:val="center"/>
              <w:rPr>
                <w:rFonts w:ascii="Times New Roman" w:hAnsi="Times New Roman" w:cs="Times New Roman"/>
                <w:b/>
                <w:sz w:val="24"/>
                <w:szCs w:val="24"/>
              </w:rPr>
            </w:pPr>
            <w:r w:rsidRPr="00EE6517">
              <w:rPr>
                <w:rFonts w:ascii="Times New Roman" w:hAnsi="Times New Roman" w:cs="Times New Roman"/>
                <w:b/>
                <w:sz w:val="24"/>
                <w:szCs w:val="24"/>
              </w:rPr>
              <w:t>-28</w:t>
            </w:r>
          </w:p>
        </w:tc>
        <w:tc>
          <w:tcPr>
            <w:tcW w:w="1595" w:type="dxa"/>
            <w:shd w:val="clear" w:color="auto" w:fill="auto"/>
          </w:tcPr>
          <w:p w:rsidR="00EE6517" w:rsidRPr="00EE6517" w:rsidRDefault="00EE6517" w:rsidP="00F2776B">
            <w:pPr>
              <w:jc w:val="center"/>
              <w:rPr>
                <w:rFonts w:ascii="Times New Roman" w:hAnsi="Times New Roman" w:cs="Times New Roman"/>
                <w:sz w:val="24"/>
                <w:szCs w:val="24"/>
              </w:rPr>
            </w:pPr>
            <w:r w:rsidRPr="00EE6517">
              <w:rPr>
                <w:rFonts w:ascii="Times New Roman" w:hAnsi="Times New Roman" w:cs="Times New Roman"/>
                <w:sz w:val="24"/>
                <w:szCs w:val="24"/>
              </w:rPr>
              <w:t>93,6</w:t>
            </w:r>
          </w:p>
        </w:tc>
        <w:tc>
          <w:tcPr>
            <w:tcW w:w="1596" w:type="dxa"/>
            <w:shd w:val="clear" w:color="auto" w:fill="auto"/>
          </w:tcPr>
          <w:p w:rsidR="00EE6517" w:rsidRPr="00EE6517" w:rsidRDefault="00EE6517" w:rsidP="00F2776B">
            <w:pPr>
              <w:jc w:val="center"/>
              <w:rPr>
                <w:rFonts w:ascii="Times New Roman" w:hAnsi="Times New Roman" w:cs="Times New Roman"/>
                <w:sz w:val="24"/>
                <w:szCs w:val="24"/>
              </w:rPr>
            </w:pPr>
            <w:r w:rsidRPr="00EE6517">
              <w:rPr>
                <w:rFonts w:ascii="Times New Roman" w:hAnsi="Times New Roman" w:cs="Times New Roman"/>
                <w:sz w:val="24"/>
                <w:szCs w:val="24"/>
              </w:rPr>
              <w:t>69,2</w:t>
            </w:r>
          </w:p>
        </w:tc>
      </w:tr>
      <w:tr w:rsidR="00EE6517" w:rsidRPr="00EE6517" w:rsidTr="00F2776B">
        <w:tc>
          <w:tcPr>
            <w:tcW w:w="1595" w:type="dxa"/>
            <w:shd w:val="clear" w:color="auto" w:fill="auto"/>
          </w:tcPr>
          <w:p w:rsidR="00EE6517" w:rsidRPr="00EE6517" w:rsidRDefault="00EE6517" w:rsidP="00F2776B">
            <w:pPr>
              <w:jc w:val="center"/>
              <w:rPr>
                <w:rFonts w:ascii="Times New Roman" w:hAnsi="Times New Roman" w:cs="Times New Roman"/>
                <w:b/>
                <w:sz w:val="24"/>
                <w:szCs w:val="24"/>
              </w:rPr>
            </w:pPr>
            <w:r w:rsidRPr="00EE6517">
              <w:rPr>
                <w:rFonts w:ascii="Times New Roman" w:hAnsi="Times New Roman" w:cs="Times New Roman"/>
                <w:b/>
                <w:sz w:val="24"/>
                <w:szCs w:val="24"/>
              </w:rPr>
              <w:t>-10</w:t>
            </w:r>
          </w:p>
        </w:tc>
        <w:tc>
          <w:tcPr>
            <w:tcW w:w="1595" w:type="dxa"/>
            <w:shd w:val="clear" w:color="auto" w:fill="auto"/>
          </w:tcPr>
          <w:p w:rsidR="00EE6517" w:rsidRPr="00EE6517" w:rsidRDefault="00EE6517" w:rsidP="00F2776B">
            <w:pPr>
              <w:jc w:val="center"/>
              <w:rPr>
                <w:rFonts w:ascii="Times New Roman" w:hAnsi="Times New Roman" w:cs="Times New Roman"/>
                <w:sz w:val="24"/>
                <w:szCs w:val="24"/>
              </w:rPr>
            </w:pPr>
            <w:r w:rsidRPr="00EE6517">
              <w:rPr>
                <w:rFonts w:ascii="Times New Roman" w:hAnsi="Times New Roman" w:cs="Times New Roman"/>
                <w:sz w:val="24"/>
                <w:szCs w:val="24"/>
              </w:rPr>
              <w:t>68,1</w:t>
            </w:r>
          </w:p>
        </w:tc>
        <w:tc>
          <w:tcPr>
            <w:tcW w:w="1595" w:type="dxa"/>
            <w:shd w:val="clear" w:color="auto" w:fill="auto"/>
          </w:tcPr>
          <w:p w:rsidR="00EE6517" w:rsidRPr="00EE6517" w:rsidRDefault="00EE6517" w:rsidP="00F2776B">
            <w:pPr>
              <w:jc w:val="center"/>
              <w:rPr>
                <w:rFonts w:ascii="Times New Roman" w:hAnsi="Times New Roman" w:cs="Times New Roman"/>
                <w:sz w:val="24"/>
                <w:szCs w:val="24"/>
              </w:rPr>
            </w:pPr>
            <w:r w:rsidRPr="00EE6517">
              <w:rPr>
                <w:rFonts w:ascii="Times New Roman" w:hAnsi="Times New Roman" w:cs="Times New Roman"/>
                <w:sz w:val="24"/>
                <w:szCs w:val="24"/>
              </w:rPr>
              <w:t>53,2</w:t>
            </w:r>
          </w:p>
        </w:tc>
        <w:tc>
          <w:tcPr>
            <w:tcW w:w="1595" w:type="dxa"/>
            <w:shd w:val="clear" w:color="auto" w:fill="auto"/>
          </w:tcPr>
          <w:p w:rsidR="00EE6517" w:rsidRPr="00EE6517" w:rsidRDefault="00EE6517" w:rsidP="00F2776B">
            <w:pPr>
              <w:jc w:val="center"/>
              <w:rPr>
                <w:rFonts w:ascii="Times New Roman" w:hAnsi="Times New Roman" w:cs="Times New Roman"/>
                <w:b/>
                <w:sz w:val="24"/>
                <w:szCs w:val="24"/>
              </w:rPr>
            </w:pPr>
            <w:r w:rsidRPr="00EE6517">
              <w:rPr>
                <w:rFonts w:ascii="Times New Roman" w:hAnsi="Times New Roman" w:cs="Times New Roman"/>
                <w:b/>
                <w:sz w:val="24"/>
                <w:szCs w:val="24"/>
              </w:rPr>
              <w:t>-29</w:t>
            </w:r>
          </w:p>
        </w:tc>
        <w:tc>
          <w:tcPr>
            <w:tcW w:w="1595" w:type="dxa"/>
            <w:shd w:val="clear" w:color="auto" w:fill="auto"/>
          </w:tcPr>
          <w:p w:rsidR="00EE6517" w:rsidRPr="00EE6517" w:rsidRDefault="00EE6517" w:rsidP="00F2776B">
            <w:pPr>
              <w:jc w:val="center"/>
              <w:rPr>
                <w:rFonts w:ascii="Times New Roman" w:hAnsi="Times New Roman" w:cs="Times New Roman"/>
                <w:sz w:val="24"/>
                <w:szCs w:val="24"/>
              </w:rPr>
            </w:pPr>
            <w:r w:rsidRPr="00EE6517">
              <w:rPr>
                <w:rFonts w:ascii="Times New Roman" w:hAnsi="Times New Roman" w:cs="Times New Roman"/>
                <w:sz w:val="24"/>
                <w:szCs w:val="24"/>
              </w:rPr>
              <w:t>95,0</w:t>
            </w:r>
          </w:p>
        </w:tc>
        <w:tc>
          <w:tcPr>
            <w:tcW w:w="1596" w:type="dxa"/>
            <w:shd w:val="clear" w:color="auto" w:fill="auto"/>
          </w:tcPr>
          <w:p w:rsidR="00EE6517" w:rsidRPr="00EE6517" w:rsidRDefault="00EE6517" w:rsidP="00F2776B">
            <w:pPr>
              <w:jc w:val="center"/>
              <w:rPr>
                <w:rFonts w:ascii="Times New Roman" w:hAnsi="Times New Roman" w:cs="Times New Roman"/>
                <w:sz w:val="24"/>
                <w:szCs w:val="24"/>
              </w:rPr>
            </w:pPr>
            <w:r w:rsidRPr="00EE6517">
              <w:rPr>
                <w:rFonts w:ascii="Times New Roman" w:hAnsi="Times New Roman" w:cs="Times New Roman"/>
                <w:sz w:val="24"/>
                <w:szCs w:val="24"/>
              </w:rPr>
              <w:t>70,0</w:t>
            </w:r>
          </w:p>
        </w:tc>
      </w:tr>
    </w:tbl>
    <w:p w:rsidR="00EE6517" w:rsidRPr="00EE6517" w:rsidRDefault="00EE6517" w:rsidP="00EE6517">
      <w:pPr>
        <w:rPr>
          <w:rFonts w:ascii="Times New Roman" w:hAnsi="Times New Roman" w:cs="Times New Roman"/>
          <w:sz w:val="24"/>
          <w:szCs w:val="24"/>
        </w:rPr>
      </w:pPr>
    </w:p>
    <w:p w:rsidR="00EE6517" w:rsidRPr="00EE6517" w:rsidRDefault="00EE6517" w:rsidP="00EE6517">
      <w:pPr>
        <w:rPr>
          <w:rFonts w:ascii="Times New Roman" w:hAnsi="Times New Roman" w:cs="Times New Roman"/>
          <w:sz w:val="24"/>
          <w:szCs w:val="24"/>
        </w:rPr>
      </w:pPr>
      <w:r w:rsidRPr="00EE6517">
        <w:rPr>
          <w:rFonts w:ascii="Times New Roman" w:hAnsi="Times New Roman" w:cs="Times New Roman"/>
          <w:sz w:val="24"/>
          <w:szCs w:val="24"/>
        </w:rPr>
        <w:t xml:space="preserve">  Отклонение  параметров теплоносителя от заданного режима по приборам контроля и учета ,установленных в котельной:</w:t>
      </w:r>
    </w:p>
    <w:p w:rsidR="00EE6517" w:rsidRPr="00EE6517" w:rsidRDefault="00EE6517" w:rsidP="00EE6517">
      <w:pPr>
        <w:rPr>
          <w:rFonts w:ascii="Times New Roman" w:hAnsi="Times New Roman" w:cs="Times New Roman"/>
          <w:sz w:val="24"/>
          <w:szCs w:val="24"/>
        </w:rPr>
      </w:pPr>
      <w:r w:rsidRPr="00EE6517">
        <w:rPr>
          <w:rFonts w:ascii="Times New Roman" w:hAnsi="Times New Roman" w:cs="Times New Roman"/>
          <w:sz w:val="24"/>
          <w:szCs w:val="24"/>
        </w:rPr>
        <w:t xml:space="preserve">1. По температуре сетевой воды, поступающей в тепловую сеть </w:t>
      </w:r>
      <w:r w:rsidRPr="00EE6517">
        <w:rPr>
          <w:rFonts w:ascii="Times New Roman" w:hAnsi="Times New Roman" w:cs="Times New Roman"/>
          <w:sz w:val="24"/>
          <w:szCs w:val="24"/>
          <w:u w:val="single"/>
        </w:rPr>
        <w:t xml:space="preserve">+ </w:t>
      </w:r>
      <w:r w:rsidRPr="00EE6517">
        <w:rPr>
          <w:rFonts w:ascii="Times New Roman" w:hAnsi="Times New Roman" w:cs="Times New Roman"/>
          <w:sz w:val="24"/>
          <w:szCs w:val="24"/>
        </w:rPr>
        <w:t xml:space="preserve"> 3 %;</w:t>
      </w:r>
    </w:p>
    <w:p w:rsidR="00EE6517" w:rsidRPr="00EE6517" w:rsidRDefault="00EE6517" w:rsidP="00EE6517">
      <w:pPr>
        <w:rPr>
          <w:rFonts w:ascii="Times New Roman" w:hAnsi="Times New Roman" w:cs="Times New Roman"/>
          <w:sz w:val="24"/>
          <w:szCs w:val="24"/>
        </w:rPr>
      </w:pPr>
      <w:r w:rsidRPr="00EE6517">
        <w:rPr>
          <w:rFonts w:ascii="Times New Roman" w:hAnsi="Times New Roman" w:cs="Times New Roman"/>
          <w:sz w:val="24"/>
          <w:szCs w:val="24"/>
        </w:rPr>
        <w:t xml:space="preserve">2. По давлению в подающих трубопроводах  </w:t>
      </w:r>
      <w:r w:rsidRPr="00EE6517">
        <w:rPr>
          <w:rFonts w:ascii="Times New Roman" w:hAnsi="Times New Roman" w:cs="Times New Roman"/>
          <w:sz w:val="24"/>
          <w:szCs w:val="24"/>
          <w:u w:val="single"/>
        </w:rPr>
        <w:t xml:space="preserve">+ </w:t>
      </w:r>
      <w:r w:rsidRPr="00EE6517">
        <w:rPr>
          <w:rFonts w:ascii="Times New Roman" w:hAnsi="Times New Roman" w:cs="Times New Roman"/>
          <w:sz w:val="24"/>
          <w:szCs w:val="24"/>
        </w:rPr>
        <w:t>5%;</w:t>
      </w:r>
    </w:p>
    <w:p w:rsidR="00EE6517" w:rsidRDefault="00EE6517" w:rsidP="00EE6517">
      <w:pPr>
        <w:rPr>
          <w:rFonts w:ascii="Times New Roman" w:hAnsi="Times New Roman" w:cs="Times New Roman"/>
          <w:sz w:val="24"/>
          <w:szCs w:val="24"/>
        </w:rPr>
      </w:pPr>
      <w:r w:rsidRPr="00EE6517">
        <w:rPr>
          <w:rFonts w:ascii="Times New Roman" w:hAnsi="Times New Roman" w:cs="Times New Roman"/>
          <w:sz w:val="24"/>
          <w:szCs w:val="24"/>
        </w:rPr>
        <w:t xml:space="preserve">3. По давлению в обратных трубопроводах  </w:t>
      </w:r>
      <w:r w:rsidRPr="00EE6517">
        <w:rPr>
          <w:rFonts w:ascii="Times New Roman" w:hAnsi="Times New Roman" w:cs="Times New Roman"/>
          <w:sz w:val="24"/>
          <w:szCs w:val="24"/>
          <w:u w:val="single"/>
        </w:rPr>
        <w:t xml:space="preserve">+ </w:t>
      </w:r>
      <w:r w:rsidRPr="00EE6517">
        <w:rPr>
          <w:rFonts w:ascii="Times New Roman" w:hAnsi="Times New Roman" w:cs="Times New Roman"/>
          <w:sz w:val="24"/>
          <w:szCs w:val="24"/>
        </w:rPr>
        <w:t xml:space="preserve"> 0,02 МПа.</w:t>
      </w:r>
    </w:p>
    <w:p w:rsidR="00F2776B" w:rsidRDefault="00F2776B" w:rsidP="00F2776B">
      <w:pPr>
        <w:jc w:val="center"/>
        <w:rPr>
          <w:rFonts w:ascii="Times New Roman" w:hAnsi="Times New Roman" w:cs="Times New Roman"/>
          <w:sz w:val="24"/>
          <w:szCs w:val="24"/>
        </w:rPr>
      </w:pPr>
      <w:r w:rsidRPr="00F2776B">
        <w:rPr>
          <w:rFonts w:ascii="Times New Roman" w:hAnsi="Times New Roman" w:cs="Times New Roman"/>
          <w:sz w:val="24"/>
          <w:szCs w:val="24"/>
        </w:rPr>
        <w:t>Характеристика электрооборудования котельных</w:t>
      </w:r>
    </w:p>
    <w:p w:rsidR="00F2776B" w:rsidRPr="00EE6517" w:rsidRDefault="00F2776B" w:rsidP="00F2776B">
      <w:pPr>
        <w:jc w:val="center"/>
        <w:rPr>
          <w:rFonts w:ascii="Times New Roman" w:hAnsi="Times New Roman" w:cs="Times New Roman"/>
          <w:sz w:val="24"/>
          <w:szCs w:val="24"/>
        </w:rPr>
      </w:pPr>
      <w:r>
        <w:rPr>
          <w:rFonts w:ascii="Times New Roman" w:hAnsi="Times New Roman" w:cs="Times New Roman"/>
          <w:sz w:val="24"/>
          <w:szCs w:val="24"/>
        </w:rPr>
        <w:t xml:space="preserve">Таблица 1.7. </w:t>
      </w:r>
      <w:r w:rsidR="00EC0885">
        <w:rPr>
          <w:rFonts w:ascii="Times New Roman" w:hAnsi="Times New Roman" w:cs="Times New Roman"/>
          <w:sz w:val="24"/>
          <w:szCs w:val="24"/>
        </w:rPr>
        <w:t>–</w:t>
      </w:r>
      <w:r>
        <w:rPr>
          <w:rFonts w:ascii="Times New Roman" w:hAnsi="Times New Roman" w:cs="Times New Roman"/>
          <w:sz w:val="24"/>
          <w:szCs w:val="24"/>
        </w:rPr>
        <w:t xml:space="preserve"> Электрооборудование</w:t>
      </w:r>
      <w:r w:rsidR="00EC0885">
        <w:rPr>
          <w:rFonts w:ascii="Times New Roman" w:hAnsi="Times New Roman" w:cs="Times New Roman"/>
          <w:sz w:val="24"/>
          <w:szCs w:val="24"/>
        </w:rPr>
        <w:t xml:space="preserve">, установленное на </w:t>
      </w:r>
      <w:r w:rsidRPr="00F2776B">
        <w:rPr>
          <w:rFonts w:ascii="Times New Roman" w:hAnsi="Times New Roman" w:cs="Times New Roman"/>
          <w:sz w:val="24"/>
          <w:szCs w:val="24"/>
        </w:rPr>
        <w:t xml:space="preserve"> котельных</w:t>
      </w:r>
      <w:r w:rsidR="00EC0885">
        <w:rPr>
          <w:rFonts w:ascii="Times New Roman" w:hAnsi="Times New Roman" w:cs="Times New Roman"/>
          <w:sz w:val="24"/>
          <w:szCs w:val="24"/>
        </w:rPr>
        <w:t>.</w:t>
      </w:r>
    </w:p>
    <w:tbl>
      <w:tblPr>
        <w:tblW w:w="11617" w:type="dxa"/>
        <w:jc w:val="center"/>
        <w:tblInd w:w="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9"/>
        <w:gridCol w:w="1891"/>
        <w:gridCol w:w="1715"/>
        <w:gridCol w:w="2210"/>
        <w:gridCol w:w="1304"/>
        <w:gridCol w:w="1792"/>
        <w:gridCol w:w="925"/>
        <w:gridCol w:w="1261"/>
      </w:tblGrid>
      <w:tr w:rsidR="00F2776B" w:rsidRPr="00F2776B" w:rsidTr="00F2776B">
        <w:trPr>
          <w:trHeight w:val="885"/>
          <w:jc w:val="center"/>
        </w:trPr>
        <w:tc>
          <w:tcPr>
            <w:tcW w:w="519" w:type="dxa"/>
            <w:shd w:val="clear" w:color="auto" w:fill="auto"/>
            <w:vAlign w:val="center"/>
            <w:hideMark/>
          </w:tcPr>
          <w:p w:rsidR="00F2776B" w:rsidRPr="00F2776B" w:rsidRDefault="00F2776B" w:rsidP="00F2776B">
            <w:pPr>
              <w:spacing w:after="0" w:line="240" w:lineRule="auto"/>
              <w:jc w:val="center"/>
              <w:rPr>
                <w:rFonts w:ascii="Times New Roman" w:eastAsia="Times New Roman" w:hAnsi="Times New Roman" w:cs="Times New Roman"/>
                <w:color w:val="000000"/>
                <w:sz w:val="24"/>
                <w:szCs w:val="24"/>
              </w:rPr>
            </w:pPr>
            <w:r w:rsidRPr="00F2776B">
              <w:rPr>
                <w:rFonts w:ascii="Times New Roman" w:eastAsia="Times New Roman" w:hAnsi="Times New Roman" w:cs="Times New Roman"/>
                <w:color w:val="000000"/>
                <w:sz w:val="24"/>
                <w:szCs w:val="24"/>
              </w:rPr>
              <w:t xml:space="preserve">№ </w:t>
            </w:r>
          </w:p>
        </w:tc>
        <w:tc>
          <w:tcPr>
            <w:tcW w:w="1891" w:type="dxa"/>
            <w:shd w:val="clear" w:color="auto" w:fill="auto"/>
            <w:vAlign w:val="center"/>
            <w:hideMark/>
          </w:tcPr>
          <w:p w:rsidR="00F2776B" w:rsidRPr="00F2776B" w:rsidRDefault="00F2776B" w:rsidP="00F2776B">
            <w:pPr>
              <w:spacing w:after="0" w:line="240" w:lineRule="auto"/>
              <w:jc w:val="center"/>
              <w:rPr>
                <w:rFonts w:ascii="Times New Roman" w:eastAsia="Times New Roman" w:hAnsi="Times New Roman" w:cs="Times New Roman"/>
                <w:color w:val="000000"/>
                <w:sz w:val="24"/>
                <w:szCs w:val="24"/>
              </w:rPr>
            </w:pPr>
            <w:r w:rsidRPr="00F2776B">
              <w:rPr>
                <w:rFonts w:ascii="Times New Roman" w:eastAsia="Times New Roman" w:hAnsi="Times New Roman" w:cs="Times New Roman"/>
                <w:color w:val="000000"/>
                <w:sz w:val="24"/>
                <w:szCs w:val="24"/>
              </w:rPr>
              <w:t>Наименование                     котельной/ЦТП, адрес</w:t>
            </w:r>
          </w:p>
        </w:tc>
        <w:tc>
          <w:tcPr>
            <w:tcW w:w="1715" w:type="dxa"/>
            <w:shd w:val="clear" w:color="auto" w:fill="auto"/>
            <w:vAlign w:val="center"/>
            <w:hideMark/>
          </w:tcPr>
          <w:p w:rsidR="00F2776B" w:rsidRPr="00F2776B" w:rsidRDefault="00F2776B" w:rsidP="00F2776B">
            <w:pPr>
              <w:spacing w:after="0" w:line="240" w:lineRule="auto"/>
              <w:jc w:val="center"/>
              <w:rPr>
                <w:rFonts w:ascii="Times New Roman" w:eastAsia="Times New Roman" w:hAnsi="Times New Roman" w:cs="Times New Roman"/>
                <w:color w:val="000000"/>
                <w:sz w:val="24"/>
                <w:szCs w:val="24"/>
              </w:rPr>
            </w:pPr>
            <w:r w:rsidRPr="00F2776B">
              <w:rPr>
                <w:rFonts w:ascii="Times New Roman" w:eastAsia="Times New Roman" w:hAnsi="Times New Roman" w:cs="Times New Roman"/>
                <w:color w:val="000000"/>
                <w:sz w:val="24"/>
                <w:szCs w:val="24"/>
              </w:rPr>
              <w:t xml:space="preserve">Наименование        насоса, агрегата </w:t>
            </w:r>
          </w:p>
        </w:tc>
        <w:tc>
          <w:tcPr>
            <w:tcW w:w="2210" w:type="dxa"/>
            <w:shd w:val="clear" w:color="auto" w:fill="auto"/>
            <w:vAlign w:val="center"/>
            <w:hideMark/>
          </w:tcPr>
          <w:p w:rsidR="00F2776B" w:rsidRPr="00F2776B" w:rsidRDefault="00F2776B" w:rsidP="00F2776B">
            <w:pPr>
              <w:spacing w:after="0" w:line="240" w:lineRule="auto"/>
              <w:jc w:val="center"/>
              <w:rPr>
                <w:rFonts w:ascii="Times New Roman" w:eastAsia="Times New Roman" w:hAnsi="Times New Roman" w:cs="Times New Roman"/>
                <w:color w:val="000000"/>
                <w:sz w:val="24"/>
                <w:szCs w:val="24"/>
              </w:rPr>
            </w:pPr>
            <w:r w:rsidRPr="00F2776B">
              <w:rPr>
                <w:rFonts w:ascii="Times New Roman" w:eastAsia="Times New Roman" w:hAnsi="Times New Roman" w:cs="Times New Roman"/>
                <w:color w:val="000000"/>
                <w:sz w:val="24"/>
                <w:szCs w:val="24"/>
              </w:rPr>
              <w:t>Марка насоса, агрегата</w:t>
            </w:r>
          </w:p>
        </w:tc>
        <w:tc>
          <w:tcPr>
            <w:tcW w:w="1304" w:type="dxa"/>
            <w:shd w:val="clear" w:color="auto" w:fill="auto"/>
            <w:vAlign w:val="center"/>
            <w:hideMark/>
          </w:tcPr>
          <w:p w:rsidR="00F2776B" w:rsidRPr="00F2776B" w:rsidRDefault="00F2776B" w:rsidP="00F2776B">
            <w:pPr>
              <w:spacing w:after="0" w:line="240" w:lineRule="auto"/>
              <w:jc w:val="center"/>
              <w:rPr>
                <w:rFonts w:ascii="Times New Roman" w:eastAsia="Times New Roman" w:hAnsi="Times New Roman" w:cs="Times New Roman"/>
                <w:color w:val="000000"/>
                <w:sz w:val="24"/>
                <w:szCs w:val="24"/>
              </w:rPr>
            </w:pPr>
            <w:r w:rsidRPr="00F2776B">
              <w:rPr>
                <w:rFonts w:ascii="Times New Roman" w:eastAsia="Times New Roman" w:hAnsi="Times New Roman" w:cs="Times New Roman"/>
                <w:color w:val="000000"/>
                <w:sz w:val="24"/>
                <w:szCs w:val="24"/>
              </w:rPr>
              <w:t>Мощность двигателя, кВт</w:t>
            </w:r>
          </w:p>
        </w:tc>
        <w:tc>
          <w:tcPr>
            <w:tcW w:w="1792" w:type="dxa"/>
            <w:shd w:val="clear" w:color="auto" w:fill="auto"/>
            <w:vAlign w:val="center"/>
            <w:hideMark/>
          </w:tcPr>
          <w:p w:rsidR="00F2776B" w:rsidRPr="00F2776B" w:rsidRDefault="00F2776B" w:rsidP="00F2776B">
            <w:pPr>
              <w:spacing w:after="0" w:line="240" w:lineRule="auto"/>
              <w:jc w:val="center"/>
              <w:rPr>
                <w:rFonts w:ascii="Times New Roman" w:eastAsia="Times New Roman" w:hAnsi="Times New Roman" w:cs="Times New Roman"/>
                <w:color w:val="000000"/>
                <w:sz w:val="24"/>
                <w:szCs w:val="24"/>
              </w:rPr>
            </w:pPr>
            <w:r w:rsidRPr="00F2776B">
              <w:rPr>
                <w:rFonts w:ascii="Times New Roman" w:eastAsia="Times New Roman" w:hAnsi="Times New Roman" w:cs="Times New Roman"/>
                <w:color w:val="000000"/>
                <w:sz w:val="24"/>
                <w:szCs w:val="24"/>
              </w:rPr>
              <w:t>Расход максимальный, т/ч</w:t>
            </w:r>
          </w:p>
        </w:tc>
        <w:tc>
          <w:tcPr>
            <w:tcW w:w="925" w:type="dxa"/>
            <w:shd w:val="clear" w:color="auto" w:fill="auto"/>
            <w:vAlign w:val="center"/>
            <w:hideMark/>
          </w:tcPr>
          <w:p w:rsidR="00F2776B" w:rsidRPr="00F2776B" w:rsidRDefault="00F2776B" w:rsidP="00F2776B">
            <w:pPr>
              <w:spacing w:after="0" w:line="240" w:lineRule="auto"/>
              <w:jc w:val="center"/>
              <w:rPr>
                <w:rFonts w:ascii="Times New Roman" w:eastAsia="Times New Roman" w:hAnsi="Times New Roman" w:cs="Times New Roman"/>
                <w:color w:val="000000"/>
                <w:sz w:val="24"/>
                <w:szCs w:val="24"/>
              </w:rPr>
            </w:pPr>
            <w:r w:rsidRPr="00F2776B">
              <w:rPr>
                <w:rFonts w:ascii="Times New Roman" w:eastAsia="Times New Roman" w:hAnsi="Times New Roman" w:cs="Times New Roman"/>
                <w:color w:val="000000"/>
                <w:sz w:val="24"/>
                <w:szCs w:val="24"/>
              </w:rPr>
              <w:t>Напор, м</w:t>
            </w:r>
          </w:p>
        </w:tc>
        <w:tc>
          <w:tcPr>
            <w:tcW w:w="1261" w:type="dxa"/>
            <w:shd w:val="clear" w:color="auto" w:fill="auto"/>
            <w:vAlign w:val="center"/>
            <w:hideMark/>
          </w:tcPr>
          <w:p w:rsidR="00F2776B" w:rsidRPr="00F2776B" w:rsidRDefault="00F2776B" w:rsidP="00F2776B">
            <w:pPr>
              <w:spacing w:after="0" w:line="240" w:lineRule="auto"/>
              <w:jc w:val="center"/>
              <w:rPr>
                <w:rFonts w:ascii="Times New Roman" w:eastAsia="Times New Roman" w:hAnsi="Times New Roman" w:cs="Times New Roman"/>
                <w:color w:val="000000"/>
                <w:sz w:val="24"/>
                <w:szCs w:val="24"/>
              </w:rPr>
            </w:pPr>
            <w:r w:rsidRPr="00F2776B">
              <w:rPr>
                <w:rFonts w:ascii="Times New Roman" w:eastAsia="Times New Roman" w:hAnsi="Times New Roman" w:cs="Times New Roman"/>
                <w:color w:val="000000"/>
                <w:sz w:val="24"/>
                <w:szCs w:val="24"/>
              </w:rPr>
              <w:t>Год установки</w:t>
            </w:r>
          </w:p>
        </w:tc>
      </w:tr>
      <w:tr w:rsidR="00F2776B" w:rsidRPr="00F2776B" w:rsidTr="00F2776B">
        <w:trPr>
          <w:trHeight w:val="780"/>
          <w:jc w:val="center"/>
        </w:trPr>
        <w:tc>
          <w:tcPr>
            <w:tcW w:w="519" w:type="dxa"/>
            <w:vMerge w:val="restart"/>
            <w:shd w:val="clear" w:color="000000" w:fill="FFFFFF"/>
            <w:noWrap/>
            <w:vAlign w:val="center"/>
            <w:hideMark/>
          </w:tcPr>
          <w:p w:rsidR="00F2776B" w:rsidRPr="00F2776B" w:rsidRDefault="00F2776B" w:rsidP="00F2776B">
            <w:pPr>
              <w:spacing w:after="0" w:line="240" w:lineRule="auto"/>
              <w:jc w:val="center"/>
              <w:rPr>
                <w:rFonts w:ascii="Times New Roman" w:eastAsia="Times New Roman" w:hAnsi="Times New Roman" w:cs="Times New Roman"/>
                <w:color w:val="000000"/>
                <w:sz w:val="24"/>
                <w:szCs w:val="24"/>
              </w:rPr>
            </w:pPr>
            <w:r w:rsidRPr="00F2776B">
              <w:rPr>
                <w:rFonts w:ascii="Times New Roman" w:eastAsia="Times New Roman" w:hAnsi="Times New Roman" w:cs="Times New Roman"/>
                <w:color w:val="000000"/>
                <w:sz w:val="24"/>
                <w:szCs w:val="24"/>
              </w:rPr>
              <w:lastRenderedPageBreak/>
              <w:t>1</w:t>
            </w:r>
          </w:p>
        </w:tc>
        <w:tc>
          <w:tcPr>
            <w:tcW w:w="1891" w:type="dxa"/>
            <w:vMerge w:val="restart"/>
            <w:shd w:val="clear" w:color="000000" w:fill="FFFFFF"/>
            <w:vAlign w:val="center"/>
            <w:hideMark/>
          </w:tcPr>
          <w:p w:rsidR="00F2776B" w:rsidRPr="00F2776B" w:rsidRDefault="00F2776B" w:rsidP="00F2776B">
            <w:pPr>
              <w:spacing w:after="0" w:line="240" w:lineRule="auto"/>
              <w:jc w:val="center"/>
              <w:rPr>
                <w:rFonts w:ascii="Times New Roman" w:eastAsia="Times New Roman" w:hAnsi="Times New Roman" w:cs="Times New Roman"/>
                <w:color w:val="000000"/>
                <w:sz w:val="24"/>
                <w:szCs w:val="24"/>
              </w:rPr>
            </w:pPr>
            <w:r w:rsidRPr="00F2776B">
              <w:rPr>
                <w:rFonts w:ascii="Times New Roman" w:eastAsia="Times New Roman" w:hAnsi="Times New Roman" w:cs="Times New Roman"/>
                <w:color w:val="000000"/>
                <w:sz w:val="24"/>
                <w:szCs w:val="24"/>
              </w:rPr>
              <w:t>с. Писцово ул. Ярославская 1а, котельная № 1</w:t>
            </w:r>
          </w:p>
        </w:tc>
        <w:tc>
          <w:tcPr>
            <w:tcW w:w="1715" w:type="dxa"/>
            <w:shd w:val="clear" w:color="auto" w:fill="auto"/>
            <w:vAlign w:val="center"/>
            <w:hideMark/>
          </w:tcPr>
          <w:p w:rsidR="00EC0885" w:rsidRDefault="00F2776B" w:rsidP="00F2776B">
            <w:pPr>
              <w:spacing w:after="0" w:line="240" w:lineRule="auto"/>
              <w:rPr>
                <w:rFonts w:ascii="Times New Roman" w:eastAsia="Times New Roman" w:hAnsi="Times New Roman" w:cs="Times New Roman"/>
                <w:color w:val="000000"/>
                <w:sz w:val="24"/>
                <w:szCs w:val="24"/>
              </w:rPr>
            </w:pPr>
            <w:r w:rsidRPr="00F2776B">
              <w:rPr>
                <w:rFonts w:ascii="Times New Roman" w:eastAsia="Times New Roman" w:hAnsi="Times New Roman" w:cs="Times New Roman"/>
                <w:color w:val="000000"/>
                <w:sz w:val="24"/>
                <w:szCs w:val="24"/>
              </w:rPr>
              <w:t xml:space="preserve"> Сетевой</w:t>
            </w:r>
          </w:p>
          <w:p w:rsidR="00F2776B" w:rsidRPr="00F2776B" w:rsidRDefault="00F2776B" w:rsidP="00F2776B">
            <w:pPr>
              <w:spacing w:after="0" w:line="240" w:lineRule="auto"/>
              <w:rPr>
                <w:rFonts w:ascii="Times New Roman" w:eastAsia="Times New Roman" w:hAnsi="Times New Roman" w:cs="Times New Roman"/>
                <w:color w:val="000000"/>
                <w:sz w:val="24"/>
                <w:szCs w:val="24"/>
              </w:rPr>
            </w:pPr>
            <w:r w:rsidRPr="00F2776B">
              <w:rPr>
                <w:rFonts w:ascii="Times New Roman" w:eastAsia="Times New Roman" w:hAnsi="Times New Roman" w:cs="Times New Roman"/>
                <w:color w:val="000000"/>
                <w:sz w:val="24"/>
                <w:szCs w:val="24"/>
              </w:rPr>
              <w:t xml:space="preserve"> (1 шт.)</w:t>
            </w:r>
          </w:p>
        </w:tc>
        <w:tc>
          <w:tcPr>
            <w:tcW w:w="2210" w:type="dxa"/>
            <w:shd w:val="clear" w:color="auto" w:fill="auto"/>
            <w:vAlign w:val="center"/>
            <w:hideMark/>
          </w:tcPr>
          <w:p w:rsidR="00F2776B" w:rsidRPr="00F2776B" w:rsidRDefault="00F2776B" w:rsidP="00F2776B">
            <w:pPr>
              <w:spacing w:after="0" w:line="240" w:lineRule="auto"/>
              <w:rPr>
                <w:rFonts w:ascii="Times New Roman" w:eastAsia="Times New Roman" w:hAnsi="Times New Roman" w:cs="Times New Roman"/>
                <w:color w:val="000000"/>
                <w:sz w:val="24"/>
                <w:szCs w:val="24"/>
              </w:rPr>
            </w:pPr>
            <w:r w:rsidRPr="00F2776B">
              <w:rPr>
                <w:rFonts w:ascii="Times New Roman" w:eastAsia="Times New Roman" w:hAnsi="Times New Roman" w:cs="Times New Roman"/>
                <w:color w:val="000000"/>
                <w:sz w:val="24"/>
                <w:szCs w:val="24"/>
              </w:rPr>
              <w:t>Сетевой - Одноступенчатый низконапорный центробежный насос Wilo IL 125/300-15/4</w:t>
            </w:r>
          </w:p>
        </w:tc>
        <w:tc>
          <w:tcPr>
            <w:tcW w:w="1304" w:type="dxa"/>
            <w:shd w:val="clear" w:color="auto" w:fill="auto"/>
            <w:vAlign w:val="center"/>
            <w:hideMark/>
          </w:tcPr>
          <w:p w:rsidR="00F2776B" w:rsidRPr="00F2776B" w:rsidRDefault="00F2776B" w:rsidP="00F2776B">
            <w:pPr>
              <w:spacing w:after="0" w:line="240" w:lineRule="auto"/>
              <w:jc w:val="center"/>
              <w:rPr>
                <w:rFonts w:ascii="Times New Roman" w:eastAsia="Times New Roman" w:hAnsi="Times New Roman" w:cs="Times New Roman"/>
                <w:color w:val="000000"/>
                <w:sz w:val="24"/>
                <w:szCs w:val="24"/>
              </w:rPr>
            </w:pPr>
            <w:r w:rsidRPr="00F2776B">
              <w:rPr>
                <w:rFonts w:ascii="Times New Roman" w:eastAsia="Times New Roman" w:hAnsi="Times New Roman" w:cs="Times New Roman"/>
                <w:color w:val="000000"/>
                <w:sz w:val="24"/>
                <w:szCs w:val="24"/>
              </w:rPr>
              <w:t>15</w:t>
            </w:r>
          </w:p>
        </w:tc>
        <w:tc>
          <w:tcPr>
            <w:tcW w:w="1792" w:type="dxa"/>
            <w:shd w:val="clear" w:color="auto" w:fill="auto"/>
            <w:vAlign w:val="center"/>
            <w:hideMark/>
          </w:tcPr>
          <w:p w:rsidR="00F2776B" w:rsidRPr="00F2776B" w:rsidRDefault="00F2776B" w:rsidP="00F2776B">
            <w:pPr>
              <w:spacing w:after="0" w:line="240" w:lineRule="auto"/>
              <w:jc w:val="center"/>
              <w:rPr>
                <w:rFonts w:ascii="Times New Roman" w:eastAsia="Times New Roman" w:hAnsi="Times New Roman" w:cs="Times New Roman"/>
                <w:color w:val="000000"/>
                <w:sz w:val="24"/>
                <w:szCs w:val="24"/>
              </w:rPr>
            </w:pPr>
            <w:r w:rsidRPr="00F2776B">
              <w:rPr>
                <w:rFonts w:ascii="Times New Roman" w:eastAsia="Times New Roman" w:hAnsi="Times New Roman" w:cs="Times New Roman"/>
                <w:color w:val="000000"/>
                <w:sz w:val="24"/>
                <w:szCs w:val="24"/>
              </w:rPr>
              <w:t>15,8</w:t>
            </w:r>
          </w:p>
        </w:tc>
        <w:tc>
          <w:tcPr>
            <w:tcW w:w="925" w:type="dxa"/>
            <w:shd w:val="clear" w:color="auto" w:fill="auto"/>
            <w:vAlign w:val="center"/>
            <w:hideMark/>
          </w:tcPr>
          <w:p w:rsidR="00F2776B" w:rsidRPr="00F2776B" w:rsidRDefault="00F2776B" w:rsidP="00F2776B">
            <w:pPr>
              <w:spacing w:after="0" w:line="240" w:lineRule="auto"/>
              <w:jc w:val="center"/>
              <w:rPr>
                <w:rFonts w:ascii="Times New Roman" w:eastAsia="Times New Roman" w:hAnsi="Times New Roman" w:cs="Times New Roman"/>
                <w:color w:val="000000"/>
                <w:sz w:val="24"/>
                <w:szCs w:val="24"/>
              </w:rPr>
            </w:pPr>
            <w:r w:rsidRPr="00F2776B">
              <w:rPr>
                <w:rFonts w:ascii="Times New Roman" w:eastAsia="Times New Roman" w:hAnsi="Times New Roman" w:cs="Times New Roman"/>
                <w:color w:val="000000"/>
                <w:sz w:val="24"/>
                <w:szCs w:val="24"/>
              </w:rPr>
              <w:t> </w:t>
            </w:r>
          </w:p>
        </w:tc>
        <w:tc>
          <w:tcPr>
            <w:tcW w:w="1261" w:type="dxa"/>
            <w:shd w:val="clear" w:color="auto" w:fill="auto"/>
            <w:vAlign w:val="center"/>
            <w:hideMark/>
          </w:tcPr>
          <w:p w:rsidR="00F2776B" w:rsidRPr="00F2776B" w:rsidRDefault="00F2776B" w:rsidP="00F2776B">
            <w:pPr>
              <w:spacing w:after="0" w:line="240" w:lineRule="auto"/>
              <w:jc w:val="center"/>
              <w:rPr>
                <w:rFonts w:ascii="Times New Roman" w:eastAsia="Times New Roman" w:hAnsi="Times New Roman" w:cs="Times New Roman"/>
                <w:color w:val="000000"/>
                <w:sz w:val="24"/>
                <w:szCs w:val="24"/>
              </w:rPr>
            </w:pPr>
            <w:r w:rsidRPr="00F2776B">
              <w:rPr>
                <w:rFonts w:ascii="Times New Roman" w:eastAsia="Times New Roman" w:hAnsi="Times New Roman" w:cs="Times New Roman"/>
                <w:color w:val="000000"/>
                <w:sz w:val="24"/>
                <w:szCs w:val="24"/>
              </w:rPr>
              <w:t>2017</w:t>
            </w:r>
          </w:p>
        </w:tc>
      </w:tr>
      <w:tr w:rsidR="00F2776B" w:rsidRPr="00F2776B" w:rsidTr="00F2776B">
        <w:trPr>
          <w:trHeight w:val="450"/>
          <w:jc w:val="center"/>
        </w:trPr>
        <w:tc>
          <w:tcPr>
            <w:tcW w:w="519" w:type="dxa"/>
            <w:vMerge/>
            <w:vAlign w:val="center"/>
            <w:hideMark/>
          </w:tcPr>
          <w:p w:rsidR="00F2776B" w:rsidRPr="00F2776B" w:rsidRDefault="00F2776B" w:rsidP="00F2776B">
            <w:pPr>
              <w:spacing w:after="0" w:line="240" w:lineRule="auto"/>
              <w:rPr>
                <w:rFonts w:ascii="Times New Roman" w:eastAsia="Times New Roman" w:hAnsi="Times New Roman" w:cs="Times New Roman"/>
                <w:color w:val="000000"/>
                <w:sz w:val="24"/>
                <w:szCs w:val="24"/>
              </w:rPr>
            </w:pPr>
          </w:p>
        </w:tc>
        <w:tc>
          <w:tcPr>
            <w:tcW w:w="1891" w:type="dxa"/>
            <w:vMerge/>
            <w:vAlign w:val="center"/>
            <w:hideMark/>
          </w:tcPr>
          <w:p w:rsidR="00F2776B" w:rsidRPr="00F2776B" w:rsidRDefault="00F2776B" w:rsidP="00F2776B">
            <w:pPr>
              <w:spacing w:after="0" w:line="240" w:lineRule="auto"/>
              <w:rPr>
                <w:rFonts w:ascii="Times New Roman" w:eastAsia="Times New Roman" w:hAnsi="Times New Roman" w:cs="Times New Roman"/>
                <w:color w:val="000000"/>
                <w:sz w:val="24"/>
                <w:szCs w:val="24"/>
              </w:rPr>
            </w:pPr>
          </w:p>
        </w:tc>
        <w:tc>
          <w:tcPr>
            <w:tcW w:w="1715" w:type="dxa"/>
            <w:shd w:val="clear" w:color="000000" w:fill="FFFFFF"/>
            <w:vAlign w:val="center"/>
            <w:hideMark/>
          </w:tcPr>
          <w:p w:rsidR="00F2776B" w:rsidRPr="00F2776B" w:rsidRDefault="00F2776B" w:rsidP="00F2776B">
            <w:pPr>
              <w:spacing w:after="0" w:line="240" w:lineRule="auto"/>
              <w:rPr>
                <w:rFonts w:ascii="Times New Roman" w:eastAsia="Times New Roman" w:hAnsi="Times New Roman" w:cs="Times New Roman"/>
                <w:color w:val="000000"/>
                <w:sz w:val="24"/>
                <w:szCs w:val="24"/>
              </w:rPr>
            </w:pPr>
            <w:r w:rsidRPr="00F2776B">
              <w:rPr>
                <w:rFonts w:ascii="Times New Roman" w:eastAsia="Times New Roman" w:hAnsi="Times New Roman" w:cs="Times New Roman"/>
                <w:color w:val="000000"/>
                <w:sz w:val="24"/>
                <w:szCs w:val="24"/>
              </w:rPr>
              <w:t xml:space="preserve">Подпиточный (1 шт.) </w:t>
            </w:r>
          </w:p>
        </w:tc>
        <w:tc>
          <w:tcPr>
            <w:tcW w:w="2210" w:type="dxa"/>
            <w:shd w:val="clear" w:color="auto" w:fill="auto"/>
            <w:vAlign w:val="center"/>
            <w:hideMark/>
          </w:tcPr>
          <w:p w:rsidR="00F2776B" w:rsidRPr="00F2776B" w:rsidRDefault="00F2776B" w:rsidP="00F2776B">
            <w:pPr>
              <w:spacing w:after="0" w:line="240" w:lineRule="auto"/>
              <w:rPr>
                <w:rFonts w:ascii="Times New Roman" w:eastAsia="Times New Roman" w:hAnsi="Times New Roman" w:cs="Times New Roman"/>
                <w:color w:val="000000"/>
                <w:sz w:val="24"/>
                <w:szCs w:val="24"/>
              </w:rPr>
            </w:pPr>
            <w:r w:rsidRPr="00F2776B">
              <w:rPr>
                <w:rFonts w:ascii="Times New Roman" w:eastAsia="Times New Roman" w:hAnsi="Times New Roman" w:cs="Times New Roman"/>
                <w:color w:val="000000"/>
                <w:sz w:val="24"/>
                <w:szCs w:val="24"/>
              </w:rPr>
              <w:t>Антиконденсатный - Циркуляционный насос Wilo Тор - S 40/7</w:t>
            </w:r>
          </w:p>
        </w:tc>
        <w:tc>
          <w:tcPr>
            <w:tcW w:w="1304" w:type="dxa"/>
            <w:shd w:val="clear" w:color="auto" w:fill="auto"/>
            <w:vAlign w:val="center"/>
            <w:hideMark/>
          </w:tcPr>
          <w:p w:rsidR="00F2776B" w:rsidRPr="00F2776B" w:rsidRDefault="00F2776B" w:rsidP="00F2776B">
            <w:pPr>
              <w:spacing w:after="0" w:line="240" w:lineRule="auto"/>
              <w:jc w:val="center"/>
              <w:rPr>
                <w:rFonts w:ascii="Times New Roman" w:eastAsia="Times New Roman" w:hAnsi="Times New Roman" w:cs="Times New Roman"/>
                <w:color w:val="000000"/>
                <w:sz w:val="24"/>
                <w:szCs w:val="24"/>
              </w:rPr>
            </w:pPr>
            <w:r w:rsidRPr="00F2776B">
              <w:rPr>
                <w:rFonts w:ascii="Times New Roman" w:eastAsia="Times New Roman" w:hAnsi="Times New Roman" w:cs="Times New Roman"/>
                <w:color w:val="000000"/>
                <w:sz w:val="24"/>
                <w:szCs w:val="24"/>
              </w:rPr>
              <w:t>0,4</w:t>
            </w:r>
          </w:p>
        </w:tc>
        <w:tc>
          <w:tcPr>
            <w:tcW w:w="1792" w:type="dxa"/>
            <w:shd w:val="clear" w:color="auto" w:fill="auto"/>
            <w:vAlign w:val="center"/>
            <w:hideMark/>
          </w:tcPr>
          <w:p w:rsidR="00F2776B" w:rsidRPr="00F2776B" w:rsidRDefault="00F2776B" w:rsidP="00F2776B">
            <w:pPr>
              <w:spacing w:after="0" w:line="240" w:lineRule="auto"/>
              <w:jc w:val="center"/>
              <w:rPr>
                <w:rFonts w:ascii="Times New Roman" w:eastAsia="Times New Roman" w:hAnsi="Times New Roman" w:cs="Times New Roman"/>
                <w:color w:val="000000"/>
                <w:sz w:val="24"/>
                <w:szCs w:val="24"/>
              </w:rPr>
            </w:pPr>
            <w:r w:rsidRPr="00F2776B">
              <w:rPr>
                <w:rFonts w:ascii="Times New Roman" w:eastAsia="Times New Roman" w:hAnsi="Times New Roman" w:cs="Times New Roman"/>
                <w:color w:val="000000"/>
                <w:sz w:val="24"/>
                <w:szCs w:val="24"/>
              </w:rPr>
              <w:t>15,8</w:t>
            </w:r>
          </w:p>
        </w:tc>
        <w:tc>
          <w:tcPr>
            <w:tcW w:w="925" w:type="dxa"/>
            <w:shd w:val="clear" w:color="auto" w:fill="auto"/>
            <w:vAlign w:val="center"/>
            <w:hideMark/>
          </w:tcPr>
          <w:p w:rsidR="00F2776B" w:rsidRPr="00F2776B" w:rsidRDefault="00F2776B" w:rsidP="00F2776B">
            <w:pPr>
              <w:spacing w:after="0" w:line="240" w:lineRule="auto"/>
              <w:jc w:val="center"/>
              <w:rPr>
                <w:rFonts w:ascii="Times New Roman" w:eastAsia="Times New Roman" w:hAnsi="Times New Roman" w:cs="Times New Roman"/>
                <w:color w:val="000000"/>
                <w:sz w:val="24"/>
                <w:szCs w:val="24"/>
              </w:rPr>
            </w:pPr>
            <w:r w:rsidRPr="00F2776B">
              <w:rPr>
                <w:rFonts w:ascii="Times New Roman" w:eastAsia="Times New Roman" w:hAnsi="Times New Roman" w:cs="Times New Roman"/>
                <w:color w:val="000000"/>
                <w:sz w:val="24"/>
                <w:szCs w:val="24"/>
              </w:rPr>
              <w:t> </w:t>
            </w:r>
          </w:p>
        </w:tc>
        <w:tc>
          <w:tcPr>
            <w:tcW w:w="1261" w:type="dxa"/>
            <w:shd w:val="clear" w:color="auto" w:fill="auto"/>
            <w:vAlign w:val="center"/>
            <w:hideMark/>
          </w:tcPr>
          <w:p w:rsidR="00F2776B" w:rsidRPr="00F2776B" w:rsidRDefault="00F2776B" w:rsidP="00F2776B">
            <w:pPr>
              <w:spacing w:after="0" w:line="240" w:lineRule="auto"/>
              <w:jc w:val="center"/>
              <w:rPr>
                <w:rFonts w:ascii="Times New Roman" w:eastAsia="Times New Roman" w:hAnsi="Times New Roman" w:cs="Times New Roman"/>
                <w:color w:val="000000"/>
                <w:sz w:val="24"/>
                <w:szCs w:val="24"/>
              </w:rPr>
            </w:pPr>
            <w:r w:rsidRPr="00F2776B">
              <w:rPr>
                <w:rFonts w:ascii="Times New Roman" w:eastAsia="Times New Roman" w:hAnsi="Times New Roman" w:cs="Times New Roman"/>
                <w:color w:val="000000"/>
                <w:sz w:val="24"/>
                <w:szCs w:val="24"/>
              </w:rPr>
              <w:t>2017</w:t>
            </w:r>
          </w:p>
        </w:tc>
      </w:tr>
      <w:tr w:rsidR="00F2776B" w:rsidRPr="00F2776B" w:rsidTr="00F2776B">
        <w:trPr>
          <w:trHeight w:val="735"/>
          <w:jc w:val="center"/>
        </w:trPr>
        <w:tc>
          <w:tcPr>
            <w:tcW w:w="519" w:type="dxa"/>
            <w:vMerge/>
            <w:vAlign w:val="center"/>
            <w:hideMark/>
          </w:tcPr>
          <w:p w:rsidR="00F2776B" w:rsidRPr="00F2776B" w:rsidRDefault="00F2776B" w:rsidP="00F2776B">
            <w:pPr>
              <w:spacing w:after="0" w:line="240" w:lineRule="auto"/>
              <w:rPr>
                <w:rFonts w:ascii="Times New Roman" w:eastAsia="Times New Roman" w:hAnsi="Times New Roman" w:cs="Times New Roman"/>
                <w:color w:val="000000"/>
                <w:sz w:val="24"/>
                <w:szCs w:val="24"/>
              </w:rPr>
            </w:pPr>
          </w:p>
        </w:tc>
        <w:tc>
          <w:tcPr>
            <w:tcW w:w="1891" w:type="dxa"/>
            <w:vMerge/>
            <w:vAlign w:val="center"/>
            <w:hideMark/>
          </w:tcPr>
          <w:p w:rsidR="00F2776B" w:rsidRPr="00F2776B" w:rsidRDefault="00F2776B" w:rsidP="00F2776B">
            <w:pPr>
              <w:spacing w:after="0" w:line="240" w:lineRule="auto"/>
              <w:rPr>
                <w:rFonts w:ascii="Times New Roman" w:eastAsia="Times New Roman" w:hAnsi="Times New Roman" w:cs="Times New Roman"/>
                <w:color w:val="000000"/>
                <w:sz w:val="24"/>
                <w:szCs w:val="24"/>
              </w:rPr>
            </w:pPr>
          </w:p>
        </w:tc>
        <w:tc>
          <w:tcPr>
            <w:tcW w:w="1715" w:type="dxa"/>
            <w:shd w:val="clear" w:color="auto" w:fill="auto"/>
            <w:vAlign w:val="center"/>
            <w:hideMark/>
          </w:tcPr>
          <w:p w:rsidR="00F2776B" w:rsidRDefault="00F2776B" w:rsidP="00F2776B">
            <w:pPr>
              <w:spacing w:after="0" w:line="240" w:lineRule="auto"/>
              <w:rPr>
                <w:rFonts w:ascii="Times New Roman" w:eastAsia="Times New Roman" w:hAnsi="Times New Roman" w:cs="Times New Roman"/>
                <w:color w:val="000000"/>
                <w:sz w:val="24"/>
                <w:szCs w:val="24"/>
              </w:rPr>
            </w:pPr>
            <w:r w:rsidRPr="00F2776B">
              <w:rPr>
                <w:rFonts w:ascii="Times New Roman" w:eastAsia="Times New Roman" w:hAnsi="Times New Roman" w:cs="Times New Roman"/>
                <w:color w:val="000000"/>
                <w:sz w:val="24"/>
                <w:szCs w:val="24"/>
              </w:rPr>
              <w:t xml:space="preserve"> Сетевой</w:t>
            </w:r>
          </w:p>
          <w:p w:rsidR="00F2776B" w:rsidRPr="00F2776B" w:rsidRDefault="00F2776B" w:rsidP="00F2776B">
            <w:pPr>
              <w:spacing w:after="0" w:line="240" w:lineRule="auto"/>
              <w:rPr>
                <w:rFonts w:ascii="Times New Roman" w:eastAsia="Times New Roman" w:hAnsi="Times New Roman" w:cs="Times New Roman"/>
                <w:color w:val="000000"/>
                <w:sz w:val="24"/>
                <w:szCs w:val="24"/>
              </w:rPr>
            </w:pPr>
            <w:r w:rsidRPr="00F2776B">
              <w:rPr>
                <w:rFonts w:ascii="Times New Roman" w:eastAsia="Times New Roman" w:hAnsi="Times New Roman" w:cs="Times New Roman"/>
                <w:color w:val="000000"/>
                <w:sz w:val="24"/>
                <w:szCs w:val="24"/>
              </w:rPr>
              <w:t xml:space="preserve"> (1 шт.)</w:t>
            </w:r>
          </w:p>
        </w:tc>
        <w:tc>
          <w:tcPr>
            <w:tcW w:w="2210" w:type="dxa"/>
            <w:shd w:val="clear" w:color="auto" w:fill="auto"/>
            <w:vAlign w:val="center"/>
            <w:hideMark/>
          </w:tcPr>
          <w:p w:rsidR="00F2776B" w:rsidRPr="00F2776B" w:rsidRDefault="00F2776B" w:rsidP="00F2776B">
            <w:pPr>
              <w:spacing w:after="0" w:line="240" w:lineRule="auto"/>
              <w:rPr>
                <w:rFonts w:ascii="Times New Roman" w:eastAsia="Times New Roman" w:hAnsi="Times New Roman" w:cs="Times New Roman"/>
                <w:color w:val="000000"/>
                <w:sz w:val="24"/>
                <w:szCs w:val="24"/>
              </w:rPr>
            </w:pPr>
            <w:r w:rsidRPr="00F2776B">
              <w:rPr>
                <w:rFonts w:ascii="Times New Roman" w:eastAsia="Times New Roman" w:hAnsi="Times New Roman" w:cs="Times New Roman"/>
                <w:color w:val="000000"/>
                <w:sz w:val="24"/>
                <w:szCs w:val="24"/>
              </w:rPr>
              <w:t>Котловой контур -Одноступенчатый низконапорный центробежный насос Wilo IL 125/210-5,5/4</w:t>
            </w:r>
          </w:p>
        </w:tc>
        <w:tc>
          <w:tcPr>
            <w:tcW w:w="1304" w:type="dxa"/>
            <w:shd w:val="clear" w:color="auto" w:fill="auto"/>
            <w:vAlign w:val="center"/>
            <w:hideMark/>
          </w:tcPr>
          <w:p w:rsidR="00F2776B" w:rsidRPr="00F2776B" w:rsidRDefault="00F2776B" w:rsidP="00F2776B">
            <w:pPr>
              <w:spacing w:after="0" w:line="240" w:lineRule="auto"/>
              <w:jc w:val="center"/>
              <w:rPr>
                <w:rFonts w:ascii="Times New Roman" w:eastAsia="Times New Roman" w:hAnsi="Times New Roman" w:cs="Times New Roman"/>
                <w:color w:val="000000"/>
                <w:sz w:val="24"/>
                <w:szCs w:val="24"/>
              </w:rPr>
            </w:pPr>
            <w:r w:rsidRPr="00F2776B">
              <w:rPr>
                <w:rFonts w:ascii="Times New Roman" w:eastAsia="Times New Roman" w:hAnsi="Times New Roman" w:cs="Times New Roman"/>
                <w:color w:val="000000"/>
                <w:sz w:val="24"/>
                <w:szCs w:val="24"/>
              </w:rPr>
              <w:t>5,5</w:t>
            </w:r>
          </w:p>
        </w:tc>
        <w:tc>
          <w:tcPr>
            <w:tcW w:w="1792" w:type="dxa"/>
            <w:shd w:val="clear" w:color="auto" w:fill="auto"/>
            <w:vAlign w:val="center"/>
            <w:hideMark/>
          </w:tcPr>
          <w:p w:rsidR="00F2776B" w:rsidRPr="00F2776B" w:rsidRDefault="00F2776B" w:rsidP="00F2776B">
            <w:pPr>
              <w:spacing w:after="0" w:line="240" w:lineRule="auto"/>
              <w:jc w:val="center"/>
              <w:rPr>
                <w:rFonts w:ascii="Times New Roman" w:eastAsia="Times New Roman" w:hAnsi="Times New Roman" w:cs="Times New Roman"/>
                <w:color w:val="000000"/>
                <w:sz w:val="24"/>
                <w:szCs w:val="24"/>
              </w:rPr>
            </w:pPr>
            <w:r w:rsidRPr="00F2776B">
              <w:rPr>
                <w:rFonts w:ascii="Times New Roman" w:eastAsia="Times New Roman" w:hAnsi="Times New Roman" w:cs="Times New Roman"/>
                <w:color w:val="000000"/>
                <w:sz w:val="24"/>
                <w:szCs w:val="24"/>
              </w:rPr>
              <w:t>15,8</w:t>
            </w:r>
          </w:p>
        </w:tc>
        <w:tc>
          <w:tcPr>
            <w:tcW w:w="925" w:type="dxa"/>
            <w:shd w:val="clear" w:color="auto" w:fill="auto"/>
            <w:vAlign w:val="center"/>
            <w:hideMark/>
          </w:tcPr>
          <w:p w:rsidR="00F2776B" w:rsidRPr="00F2776B" w:rsidRDefault="00F2776B" w:rsidP="00F2776B">
            <w:pPr>
              <w:spacing w:after="0" w:line="240" w:lineRule="auto"/>
              <w:jc w:val="center"/>
              <w:rPr>
                <w:rFonts w:ascii="Times New Roman" w:eastAsia="Times New Roman" w:hAnsi="Times New Roman" w:cs="Times New Roman"/>
                <w:color w:val="000000"/>
                <w:sz w:val="24"/>
                <w:szCs w:val="24"/>
              </w:rPr>
            </w:pPr>
            <w:r w:rsidRPr="00F2776B">
              <w:rPr>
                <w:rFonts w:ascii="Times New Roman" w:eastAsia="Times New Roman" w:hAnsi="Times New Roman" w:cs="Times New Roman"/>
                <w:color w:val="000000"/>
                <w:sz w:val="24"/>
                <w:szCs w:val="24"/>
              </w:rPr>
              <w:t> </w:t>
            </w:r>
          </w:p>
        </w:tc>
        <w:tc>
          <w:tcPr>
            <w:tcW w:w="1261" w:type="dxa"/>
            <w:shd w:val="clear" w:color="auto" w:fill="auto"/>
            <w:vAlign w:val="center"/>
            <w:hideMark/>
          </w:tcPr>
          <w:p w:rsidR="00F2776B" w:rsidRPr="00F2776B" w:rsidRDefault="00F2776B" w:rsidP="00F2776B">
            <w:pPr>
              <w:spacing w:after="0" w:line="240" w:lineRule="auto"/>
              <w:jc w:val="center"/>
              <w:rPr>
                <w:rFonts w:ascii="Times New Roman" w:eastAsia="Times New Roman" w:hAnsi="Times New Roman" w:cs="Times New Roman"/>
                <w:color w:val="000000"/>
                <w:sz w:val="24"/>
                <w:szCs w:val="24"/>
              </w:rPr>
            </w:pPr>
            <w:r w:rsidRPr="00F2776B">
              <w:rPr>
                <w:rFonts w:ascii="Times New Roman" w:eastAsia="Times New Roman" w:hAnsi="Times New Roman" w:cs="Times New Roman"/>
                <w:color w:val="000000"/>
                <w:sz w:val="24"/>
                <w:szCs w:val="24"/>
              </w:rPr>
              <w:t>2017</w:t>
            </w:r>
          </w:p>
        </w:tc>
      </w:tr>
      <w:tr w:rsidR="00F2776B" w:rsidRPr="00F2776B" w:rsidTr="00EC0885">
        <w:trPr>
          <w:trHeight w:val="735"/>
          <w:jc w:val="center"/>
        </w:trPr>
        <w:tc>
          <w:tcPr>
            <w:tcW w:w="519" w:type="dxa"/>
            <w:vMerge/>
            <w:vAlign w:val="center"/>
          </w:tcPr>
          <w:p w:rsidR="00F2776B" w:rsidRPr="00F2776B" w:rsidRDefault="00F2776B" w:rsidP="00F2776B">
            <w:pPr>
              <w:spacing w:after="0" w:line="240" w:lineRule="auto"/>
              <w:rPr>
                <w:rFonts w:ascii="Times New Roman" w:eastAsia="Times New Roman" w:hAnsi="Times New Roman" w:cs="Times New Roman"/>
                <w:color w:val="000000"/>
                <w:sz w:val="24"/>
                <w:szCs w:val="24"/>
              </w:rPr>
            </w:pPr>
          </w:p>
        </w:tc>
        <w:tc>
          <w:tcPr>
            <w:tcW w:w="1891" w:type="dxa"/>
            <w:vMerge w:val="restart"/>
            <w:shd w:val="clear" w:color="000000" w:fill="FFFFFF"/>
            <w:vAlign w:val="center"/>
          </w:tcPr>
          <w:p w:rsidR="00F2776B" w:rsidRPr="00F2776B" w:rsidRDefault="00F2776B" w:rsidP="00F2776B">
            <w:pPr>
              <w:spacing w:after="0" w:line="240" w:lineRule="auto"/>
              <w:rPr>
                <w:rFonts w:ascii="Times New Roman" w:eastAsia="Times New Roman" w:hAnsi="Times New Roman" w:cs="Times New Roman"/>
                <w:color w:val="000000"/>
                <w:sz w:val="24"/>
                <w:szCs w:val="24"/>
              </w:rPr>
            </w:pPr>
          </w:p>
        </w:tc>
        <w:tc>
          <w:tcPr>
            <w:tcW w:w="1715" w:type="dxa"/>
            <w:shd w:val="clear" w:color="auto" w:fill="auto"/>
            <w:vAlign w:val="center"/>
          </w:tcPr>
          <w:p w:rsidR="00F2776B" w:rsidRPr="00F2776B" w:rsidRDefault="00F2776B" w:rsidP="00F2776B">
            <w:pPr>
              <w:spacing w:after="0" w:line="240" w:lineRule="auto"/>
              <w:jc w:val="center"/>
              <w:rPr>
                <w:rFonts w:ascii="Times New Roman" w:eastAsia="Times New Roman" w:hAnsi="Times New Roman" w:cs="Times New Roman"/>
                <w:color w:val="000000"/>
                <w:sz w:val="24"/>
                <w:szCs w:val="24"/>
              </w:rPr>
            </w:pPr>
            <w:r w:rsidRPr="00F2776B">
              <w:rPr>
                <w:rFonts w:ascii="Times New Roman" w:eastAsia="Times New Roman" w:hAnsi="Times New Roman" w:cs="Times New Roman"/>
                <w:color w:val="000000"/>
                <w:sz w:val="24"/>
                <w:szCs w:val="24"/>
              </w:rPr>
              <w:t xml:space="preserve">Наименование        насоса, агрегата </w:t>
            </w:r>
          </w:p>
        </w:tc>
        <w:tc>
          <w:tcPr>
            <w:tcW w:w="2210" w:type="dxa"/>
            <w:shd w:val="clear" w:color="auto" w:fill="auto"/>
            <w:vAlign w:val="center"/>
          </w:tcPr>
          <w:p w:rsidR="00F2776B" w:rsidRPr="00F2776B" w:rsidRDefault="00F2776B" w:rsidP="00F2776B">
            <w:pPr>
              <w:spacing w:after="0" w:line="240" w:lineRule="auto"/>
              <w:jc w:val="center"/>
              <w:rPr>
                <w:rFonts w:ascii="Times New Roman" w:eastAsia="Times New Roman" w:hAnsi="Times New Roman" w:cs="Times New Roman"/>
                <w:color w:val="000000"/>
                <w:sz w:val="24"/>
                <w:szCs w:val="24"/>
              </w:rPr>
            </w:pPr>
            <w:r w:rsidRPr="00F2776B">
              <w:rPr>
                <w:rFonts w:ascii="Times New Roman" w:eastAsia="Times New Roman" w:hAnsi="Times New Roman" w:cs="Times New Roman"/>
                <w:color w:val="000000"/>
                <w:sz w:val="24"/>
                <w:szCs w:val="24"/>
              </w:rPr>
              <w:t>Марка насоса, агрегата</w:t>
            </w:r>
          </w:p>
        </w:tc>
        <w:tc>
          <w:tcPr>
            <w:tcW w:w="1304" w:type="dxa"/>
            <w:shd w:val="clear" w:color="auto" w:fill="auto"/>
            <w:vAlign w:val="center"/>
          </w:tcPr>
          <w:p w:rsidR="00F2776B" w:rsidRPr="00F2776B" w:rsidRDefault="00F2776B" w:rsidP="00F2776B">
            <w:pPr>
              <w:spacing w:after="0" w:line="240" w:lineRule="auto"/>
              <w:jc w:val="center"/>
              <w:rPr>
                <w:rFonts w:ascii="Times New Roman" w:eastAsia="Times New Roman" w:hAnsi="Times New Roman" w:cs="Times New Roman"/>
                <w:color w:val="000000"/>
                <w:sz w:val="24"/>
                <w:szCs w:val="24"/>
              </w:rPr>
            </w:pPr>
            <w:r w:rsidRPr="00F2776B">
              <w:rPr>
                <w:rFonts w:ascii="Times New Roman" w:eastAsia="Times New Roman" w:hAnsi="Times New Roman" w:cs="Times New Roman"/>
                <w:color w:val="000000"/>
                <w:sz w:val="24"/>
                <w:szCs w:val="24"/>
              </w:rPr>
              <w:t>Мощность двигателя, кВт</w:t>
            </w:r>
          </w:p>
        </w:tc>
        <w:tc>
          <w:tcPr>
            <w:tcW w:w="1792" w:type="dxa"/>
            <w:shd w:val="clear" w:color="auto" w:fill="auto"/>
            <w:vAlign w:val="center"/>
          </w:tcPr>
          <w:p w:rsidR="00F2776B" w:rsidRPr="00F2776B" w:rsidRDefault="00F2776B" w:rsidP="00F2776B">
            <w:pPr>
              <w:spacing w:after="0" w:line="240" w:lineRule="auto"/>
              <w:jc w:val="center"/>
              <w:rPr>
                <w:rFonts w:ascii="Times New Roman" w:eastAsia="Times New Roman" w:hAnsi="Times New Roman" w:cs="Times New Roman"/>
                <w:color w:val="000000"/>
                <w:sz w:val="24"/>
                <w:szCs w:val="24"/>
              </w:rPr>
            </w:pPr>
            <w:r w:rsidRPr="00F2776B">
              <w:rPr>
                <w:rFonts w:ascii="Times New Roman" w:eastAsia="Times New Roman" w:hAnsi="Times New Roman" w:cs="Times New Roman"/>
                <w:color w:val="000000"/>
                <w:sz w:val="24"/>
                <w:szCs w:val="24"/>
              </w:rPr>
              <w:t>Расход максимальный, т/ч</w:t>
            </w:r>
          </w:p>
        </w:tc>
        <w:tc>
          <w:tcPr>
            <w:tcW w:w="925" w:type="dxa"/>
            <w:shd w:val="clear" w:color="auto" w:fill="auto"/>
            <w:vAlign w:val="center"/>
          </w:tcPr>
          <w:p w:rsidR="00F2776B" w:rsidRPr="00F2776B" w:rsidRDefault="00F2776B" w:rsidP="00F2776B">
            <w:pPr>
              <w:spacing w:after="0" w:line="240" w:lineRule="auto"/>
              <w:jc w:val="center"/>
              <w:rPr>
                <w:rFonts w:ascii="Times New Roman" w:eastAsia="Times New Roman" w:hAnsi="Times New Roman" w:cs="Times New Roman"/>
                <w:color w:val="000000"/>
                <w:sz w:val="24"/>
                <w:szCs w:val="24"/>
              </w:rPr>
            </w:pPr>
            <w:r w:rsidRPr="00F2776B">
              <w:rPr>
                <w:rFonts w:ascii="Times New Roman" w:eastAsia="Times New Roman" w:hAnsi="Times New Roman" w:cs="Times New Roman"/>
                <w:color w:val="000000"/>
                <w:sz w:val="24"/>
                <w:szCs w:val="24"/>
              </w:rPr>
              <w:t>Напор, м</w:t>
            </w:r>
          </w:p>
        </w:tc>
        <w:tc>
          <w:tcPr>
            <w:tcW w:w="1261" w:type="dxa"/>
            <w:shd w:val="clear" w:color="auto" w:fill="auto"/>
            <w:vAlign w:val="center"/>
          </w:tcPr>
          <w:p w:rsidR="00F2776B" w:rsidRPr="00F2776B" w:rsidRDefault="00F2776B" w:rsidP="00F2776B">
            <w:pPr>
              <w:spacing w:after="0" w:line="240" w:lineRule="auto"/>
              <w:jc w:val="center"/>
              <w:rPr>
                <w:rFonts w:ascii="Times New Roman" w:eastAsia="Times New Roman" w:hAnsi="Times New Roman" w:cs="Times New Roman"/>
                <w:color w:val="000000"/>
                <w:sz w:val="24"/>
                <w:szCs w:val="24"/>
              </w:rPr>
            </w:pPr>
            <w:r w:rsidRPr="00F2776B">
              <w:rPr>
                <w:rFonts w:ascii="Times New Roman" w:eastAsia="Times New Roman" w:hAnsi="Times New Roman" w:cs="Times New Roman"/>
                <w:color w:val="000000"/>
                <w:sz w:val="24"/>
                <w:szCs w:val="24"/>
              </w:rPr>
              <w:t>Год установки</w:t>
            </w:r>
          </w:p>
        </w:tc>
      </w:tr>
      <w:tr w:rsidR="00F2776B" w:rsidRPr="00F2776B" w:rsidTr="00F2776B">
        <w:trPr>
          <w:trHeight w:val="840"/>
          <w:jc w:val="center"/>
        </w:trPr>
        <w:tc>
          <w:tcPr>
            <w:tcW w:w="519" w:type="dxa"/>
            <w:vMerge/>
            <w:vAlign w:val="center"/>
            <w:hideMark/>
          </w:tcPr>
          <w:p w:rsidR="00F2776B" w:rsidRPr="00F2776B" w:rsidRDefault="00F2776B" w:rsidP="00F2776B">
            <w:pPr>
              <w:spacing w:after="0" w:line="240" w:lineRule="auto"/>
              <w:rPr>
                <w:rFonts w:ascii="Times New Roman" w:eastAsia="Times New Roman" w:hAnsi="Times New Roman" w:cs="Times New Roman"/>
                <w:color w:val="000000"/>
                <w:sz w:val="24"/>
                <w:szCs w:val="24"/>
              </w:rPr>
            </w:pPr>
          </w:p>
        </w:tc>
        <w:tc>
          <w:tcPr>
            <w:tcW w:w="1891" w:type="dxa"/>
            <w:vMerge/>
            <w:vAlign w:val="center"/>
            <w:hideMark/>
          </w:tcPr>
          <w:p w:rsidR="00F2776B" w:rsidRPr="00F2776B" w:rsidRDefault="00F2776B" w:rsidP="00F2776B">
            <w:pPr>
              <w:spacing w:after="0" w:line="240" w:lineRule="auto"/>
              <w:rPr>
                <w:rFonts w:ascii="Times New Roman" w:eastAsia="Times New Roman" w:hAnsi="Times New Roman" w:cs="Times New Roman"/>
                <w:color w:val="000000"/>
                <w:sz w:val="24"/>
                <w:szCs w:val="24"/>
              </w:rPr>
            </w:pPr>
          </w:p>
        </w:tc>
        <w:tc>
          <w:tcPr>
            <w:tcW w:w="1715" w:type="dxa"/>
            <w:shd w:val="clear" w:color="auto" w:fill="auto"/>
            <w:vAlign w:val="center"/>
            <w:hideMark/>
          </w:tcPr>
          <w:p w:rsidR="00F2776B" w:rsidRDefault="00F2776B" w:rsidP="00F2776B">
            <w:pPr>
              <w:spacing w:after="0" w:line="240" w:lineRule="auto"/>
              <w:rPr>
                <w:rFonts w:ascii="Times New Roman" w:eastAsia="Times New Roman" w:hAnsi="Times New Roman" w:cs="Times New Roman"/>
                <w:color w:val="000000"/>
                <w:sz w:val="24"/>
                <w:szCs w:val="24"/>
              </w:rPr>
            </w:pPr>
            <w:r w:rsidRPr="00F2776B">
              <w:rPr>
                <w:rFonts w:ascii="Times New Roman" w:eastAsia="Times New Roman" w:hAnsi="Times New Roman" w:cs="Times New Roman"/>
                <w:color w:val="000000"/>
                <w:sz w:val="24"/>
                <w:szCs w:val="24"/>
              </w:rPr>
              <w:t xml:space="preserve"> Сетевой </w:t>
            </w:r>
          </w:p>
          <w:p w:rsidR="00F2776B" w:rsidRPr="00F2776B" w:rsidRDefault="00F2776B" w:rsidP="00F2776B">
            <w:pPr>
              <w:spacing w:after="0" w:line="240" w:lineRule="auto"/>
              <w:rPr>
                <w:rFonts w:ascii="Times New Roman" w:eastAsia="Times New Roman" w:hAnsi="Times New Roman" w:cs="Times New Roman"/>
                <w:color w:val="000000"/>
                <w:sz w:val="24"/>
                <w:szCs w:val="24"/>
              </w:rPr>
            </w:pPr>
            <w:r w:rsidRPr="00F2776B">
              <w:rPr>
                <w:rFonts w:ascii="Times New Roman" w:eastAsia="Times New Roman" w:hAnsi="Times New Roman" w:cs="Times New Roman"/>
                <w:color w:val="000000"/>
                <w:sz w:val="24"/>
                <w:szCs w:val="24"/>
              </w:rPr>
              <w:t>(1 шт.)</w:t>
            </w:r>
          </w:p>
        </w:tc>
        <w:tc>
          <w:tcPr>
            <w:tcW w:w="2210" w:type="dxa"/>
            <w:shd w:val="clear" w:color="auto" w:fill="auto"/>
            <w:vAlign w:val="center"/>
            <w:hideMark/>
          </w:tcPr>
          <w:p w:rsidR="00F2776B" w:rsidRPr="00F2776B" w:rsidRDefault="00F2776B" w:rsidP="00F2776B">
            <w:pPr>
              <w:spacing w:after="0" w:line="240" w:lineRule="auto"/>
              <w:rPr>
                <w:rFonts w:ascii="Times New Roman" w:eastAsia="Times New Roman" w:hAnsi="Times New Roman" w:cs="Times New Roman"/>
                <w:color w:val="000000"/>
                <w:sz w:val="24"/>
                <w:szCs w:val="24"/>
              </w:rPr>
            </w:pPr>
            <w:r w:rsidRPr="00F2776B">
              <w:rPr>
                <w:rFonts w:ascii="Times New Roman" w:eastAsia="Times New Roman" w:hAnsi="Times New Roman" w:cs="Times New Roman"/>
                <w:color w:val="000000"/>
                <w:sz w:val="24"/>
                <w:szCs w:val="24"/>
              </w:rPr>
              <w:t>Для повышения давления в системе - Установка с центробежным насосом Wilo VultiCargo HMC 305</w:t>
            </w:r>
          </w:p>
        </w:tc>
        <w:tc>
          <w:tcPr>
            <w:tcW w:w="1304" w:type="dxa"/>
            <w:shd w:val="clear" w:color="auto" w:fill="auto"/>
            <w:vAlign w:val="center"/>
            <w:hideMark/>
          </w:tcPr>
          <w:p w:rsidR="00F2776B" w:rsidRPr="00F2776B" w:rsidRDefault="00F2776B" w:rsidP="00F2776B">
            <w:pPr>
              <w:spacing w:after="0" w:line="240" w:lineRule="auto"/>
              <w:jc w:val="center"/>
              <w:rPr>
                <w:rFonts w:ascii="Times New Roman" w:eastAsia="Times New Roman" w:hAnsi="Times New Roman" w:cs="Times New Roman"/>
                <w:color w:val="000000"/>
                <w:sz w:val="24"/>
                <w:szCs w:val="24"/>
              </w:rPr>
            </w:pPr>
            <w:r w:rsidRPr="00F2776B">
              <w:rPr>
                <w:rFonts w:ascii="Times New Roman" w:eastAsia="Times New Roman" w:hAnsi="Times New Roman" w:cs="Times New Roman"/>
                <w:color w:val="000000"/>
                <w:sz w:val="24"/>
                <w:szCs w:val="24"/>
              </w:rPr>
              <w:t>1,1</w:t>
            </w:r>
          </w:p>
        </w:tc>
        <w:tc>
          <w:tcPr>
            <w:tcW w:w="1792" w:type="dxa"/>
            <w:shd w:val="clear" w:color="auto" w:fill="auto"/>
            <w:vAlign w:val="center"/>
            <w:hideMark/>
          </w:tcPr>
          <w:p w:rsidR="00F2776B" w:rsidRPr="00F2776B" w:rsidRDefault="00F2776B" w:rsidP="00F2776B">
            <w:pPr>
              <w:spacing w:after="0" w:line="240" w:lineRule="auto"/>
              <w:jc w:val="center"/>
              <w:rPr>
                <w:rFonts w:ascii="Times New Roman" w:eastAsia="Times New Roman" w:hAnsi="Times New Roman" w:cs="Times New Roman"/>
                <w:color w:val="000000"/>
                <w:sz w:val="24"/>
                <w:szCs w:val="24"/>
              </w:rPr>
            </w:pPr>
            <w:r w:rsidRPr="00F2776B">
              <w:rPr>
                <w:rFonts w:ascii="Times New Roman" w:eastAsia="Times New Roman" w:hAnsi="Times New Roman" w:cs="Times New Roman"/>
                <w:color w:val="000000"/>
                <w:sz w:val="24"/>
                <w:szCs w:val="24"/>
              </w:rPr>
              <w:t>15,8</w:t>
            </w:r>
          </w:p>
        </w:tc>
        <w:tc>
          <w:tcPr>
            <w:tcW w:w="925" w:type="dxa"/>
            <w:shd w:val="clear" w:color="auto" w:fill="auto"/>
            <w:vAlign w:val="center"/>
            <w:hideMark/>
          </w:tcPr>
          <w:p w:rsidR="00F2776B" w:rsidRPr="00F2776B" w:rsidRDefault="00F2776B" w:rsidP="00F2776B">
            <w:pPr>
              <w:spacing w:after="0" w:line="240" w:lineRule="auto"/>
              <w:jc w:val="center"/>
              <w:rPr>
                <w:rFonts w:ascii="Times New Roman" w:eastAsia="Times New Roman" w:hAnsi="Times New Roman" w:cs="Times New Roman"/>
                <w:color w:val="000000"/>
                <w:sz w:val="24"/>
                <w:szCs w:val="24"/>
              </w:rPr>
            </w:pPr>
            <w:r w:rsidRPr="00F2776B">
              <w:rPr>
                <w:rFonts w:ascii="Times New Roman" w:eastAsia="Times New Roman" w:hAnsi="Times New Roman" w:cs="Times New Roman"/>
                <w:color w:val="000000"/>
                <w:sz w:val="24"/>
                <w:szCs w:val="24"/>
              </w:rPr>
              <w:t> </w:t>
            </w:r>
          </w:p>
        </w:tc>
        <w:tc>
          <w:tcPr>
            <w:tcW w:w="1261" w:type="dxa"/>
            <w:shd w:val="clear" w:color="auto" w:fill="auto"/>
            <w:vAlign w:val="center"/>
            <w:hideMark/>
          </w:tcPr>
          <w:p w:rsidR="00F2776B" w:rsidRPr="00F2776B" w:rsidRDefault="00F2776B" w:rsidP="00F2776B">
            <w:pPr>
              <w:spacing w:after="0" w:line="240" w:lineRule="auto"/>
              <w:jc w:val="center"/>
              <w:rPr>
                <w:rFonts w:ascii="Times New Roman" w:eastAsia="Times New Roman" w:hAnsi="Times New Roman" w:cs="Times New Roman"/>
                <w:color w:val="000000"/>
                <w:sz w:val="24"/>
                <w:szCs w:val="24"/>
              </w:rPr>
            </w:pPr>
            <w:r w:rsidRPr="00F2776B">
              <w:rPr>
                <w:rFonts w:ascii="Times New Roman" w:eastAsia="Times New Roman" w:hAnsi="Times New Roman" w:cs="Times New Roman"/>
                <w:color w:val="000000"/>
                <w:sz w:val="24"/>
                <w:szCs w:val="24"/>
              </w:rPr>
              <w:t>2017</w:t>
            </w:r>
          </w:p>
        </w:tc>
      </w:tr>
      <w:tr w:rsidR="00F2776B" w:rsidRPr="00F2776B" w:rsidTr="00F2776B">
        <w:trPr>
          <w:trHeight w:val="720"/>
          <w:jc w:val="center"/>
        </w:trPr>
        <w:tc>
          <w:tcPr>
            <w:tcW w:w="519" w:type="dxa"/>
            <w:vMerge/>
            <w:vAlign w:val="center"/>
            <w:hideMark/>
          </w:tcPr>
          <w:p w:rsidR="00F2776B" w:rsidRPr="00F2776B" w:rsidRDefault="00F2776B" w:rsidP="00F2776B">
            <w:pPr>
              <w:spacing w:after="0" w:line="240" w:lineRule="auto"/>
              <w:rPr>
                <w:rFonts w:ascii="Times New Roman" w:eastAsia="Times New Roman" w:hAnsi="Times New Roman" w:cs="Times New Roman"/>
                <w:color w:val="000000"/>
                <w:sz w:val="24"/>
                <w:szCs w:val="24"/>
              </w:rPr>
            </w:pPr>
          </w:p>
        </w:tc>
        <w:tc>
          <w:tcPr>
            <w:tcW w:w="1891" w:type="dxa"/>
            <w:vMerge/>
            <w:vAlign w:val="center"/>
            <w:hideMark/>
          </w:tcPr>
          <w:p w:rsidR="00F2776B" w:rsidRPr="00F2776B" w:rsidRDefault="00F2776B" w:rsidP="00F2776B">
            <w:pPr>
              <w:spacing w:after="0" w:line="240" w:lineRule="auto"/>
              <w:rPr>
                <w:rFonts w:ascii="Times New Roman" w:eastAsia="Times New Roman" w:hAnsi="Times New Roman" w:cs="Times New Roman"/>
                <w:color w:val="000000"/>
                <w:sz w:val="24"/>
                <w:szCs w:val="24"/>
              </w:rPr>
            </w:pPr>
          </w:p>
        </w:tc>
        <w:tc>
          <w:tcPr>
            <w:tcW w:w="1715" w:type="dxa"/>
            <w:shd w:val="clear" w:color="auto" w:fill="auto"/>
            <w:vAlign w:val="center"/>
            <w:hideMark/>
          </w:tcPr>
          <w:p w:rsidR="00F2776B" w:rsidRDefault="00F2776B" w:rsidP="00F2776B">
            <w:pPr>
              <w:spacing w:after="0" w:line="240" w:lineRule="auto"/>
              <w:rPr>
                <w:rFonts w:ascii="Times New Roman" w:eastAsia="Times New Roman" w:hAnsi="Times New Roman" w:cs="Times New Roman"/>
                <w:color w:val="000000"/>
                <w:sz w:val="24"/>
                <w:szCs w:val="24"/>
              </w:rPr>
            </w:pPr>
            <w:r w:rsidRPr="00F2776B">
              <w:rPr>
                <w:rFonts w:ascii="Times New Roman" w:eastAsia="Times New Roman" w:hAnsi="Times New Roman" w:cs="Times New Roman"/>
                <w:color w:val="000000"/>
                <w:sz w:val="24"/>
                <w:szCs w:val="24"/>
              </w:rPr>
              <w:t xml:space="preserve"> Сетевой </w:t>
            </w:r>
          </w:p>
          <w:p w:rsidR="00F2776B" w:rsidRPr="00F2776B" w:rsidRDefault="00F2776B" w:rsidP="00F2776B">
            <w:pPr>
              <w:spacing w:after="0" w:line="240" w:lineRule="auto"/>
              <w:rPr>
                <w:rFonts w:ascii="Times New Roman" w:eastAsia="Times New Roman" w:hAnsi="Times New Roman" w:cs="Times New Roman"/>
                <w:color w:val="000000"/>
                <w:sz w:val="24"/>
                <w:szCs w:val="24"/>
              </w:rPr>
            </w:pPr>
            <w:r w:rsidRPr="00F2776B">
              <w:rPr>
                <w:rFonts w:ascii="Times New Roman" w:eastAsia="Times New Roman" w:hAnsi="Times New Roman" w:cs="Times New Roman"/>
                <w:color w:val="000000"/>
                <w:sz w:val="24"/>
                <w:szCs w:val="24"/>
              </w:rPr>
              <w:t>(1 шт.)</w:t>
            </w:r>
          </w:p>
        </w:tc>
        <w:tc>
          <w:tcPr>
            <w:tcW w:w="2210" w:type="dxa"/>
            <w:shd w:val="clear" w:color="auto" w:fill="auto"/>
            <w:vAlign w:val="center"/>
            <w:hideMark/>
          </w:tcPr>
          <w:p w:rsidR="00F2776B" w:rsidRPr="00F2776B" w:rsidRDefault="00F2776B" w:rsidP="00F2776B">
            <w:pPr>
              <w:spacing w:after="0" w:line="240" w:lineRule="auto"/>
              <w:rPr>
                <w:rFonts w:ascii="Times New Roman" w:eastAsia="Times New Roman" w:hAnsi="Times New Roman" w:cs="Times New Roman"/>
                <w:color w:val="000000"/>
                <w:sz w:val="24"/>
                <w:szCs w:val="24"/>
              </w:rPr>
            </w:pPr>
            <w:r w:rsidRPr="00F2776B">
              <w:rPr>
                <w:rFonts w:ascii="Times New Roman" w:eastAsia="Times New Roman" w:hAnsi="Times New Roman" w:cs="Times New Roman"/>
                <w:color w:val="000000"/>
                <w:sz w:val="24"/>
                <w:szCs w:val="24"/>
              </w:rPr>
              <w:t>Для повышения давления в системе - Установка с центробежным насосом Wilo VultiCargo HMC 305</w:t>
            </w:r>
          </w:p>
        </w:tc>
        <w:tc>
          <w:tcPr>
            <w:tcW w:w="1304" w:type="dxa"/>
            <w:shd w:val="clear" w:color="auto" w:fill="auto"/>
            <w:vAlign w:val="center"/>
            <w:hideMark/>
          </w:tcPr>
          <w:p w:rsidR="00F2776B" w:rsidRPr="00F2776B" w:rsidRDefault="00F2776B" w:rsidP="00F2776B">
            <w:pPr>
              <w:spacing w:after="0" w:line="240" w:lineRule="auto"/>
              <w:jc w:val="center"/>
              <w:rPr>
                <w:rFonts w:ascii="Times New Roman" w:eastAsia="Times New Roman" w:hAnsi="Times New Roman" w:cs="Times New Roman"/>
                <w:color w:val="000000"/>
                <w:sz w:val="24"/>
                <w:szCs w:val="24"/>
              </w:rPr>
            </w:pPr>
            <w:r w:rsidRPr="00F2776B">
              <w:rPr>
                <w:rFonts w:ascii="Times New Roman" w:eastAsia="Times New Roman" w:hAnsi="Times New Roman" w:cs="Times New Roman"/>
                <w:color w:val="000000"/>
                <w:sz w:val="24"/>
                <w:szCs w:val="24"/>
              </w:rPr>
              <w:t>0,75</w:t>
            </w:r>
          </w:p>
        </w:tc>
        <w:tc>
          <w:tcPr>
            <w:tcW w:w="1792" w:type="dxa"/>
            <w:shd w:val="clear" w:color="auto" w:fill="auto"/>
            <w:vAlign w:val="center"/>
            <w:hideMark/>
          </w:tcPr>
          <w:p w:rsidR="00F2776B" w:rsidRPr="00F2776B" w:rsidRDefault="00F2776B" w:rsidP="00F2776B">
            <w:pPr>
              <w:spacing w:after="0" w:line="240" w:lineRule="auto"/>
              <w:jc w:val="center"/>
              <w:rPr>
                <w:rFonts w:ascii="Times New Roman" w:eastAsia="Times New Roman" w:hAnsi="Times New Roman" w:cs="Times New Roman"/>
                <w:color w:val="000000"/>
                <w:sz w:val="24"/>
                <w:szCs w:val="24"/>
              </w:rPr>
            </w:pPr>
            <w:r w:rsidRPr="00F2776B">
              <w:rPr>
                <w:rFonts w:ascii="Times New Roman" w:eastAsia="Times New Roman" w:hAnsi="Times New Roman" w:cs="Times New Roman"/>
                <w:color w:val="000000"/>
                <w:sz w:val="24"/>
                <w:szCs w:val="24"/>
              </w:rPr>
              <w:t>15,8</w:t>
            </w:r>
          </w:p>
        </w:tc>
        <w:tc>
          <w:tcPr>
            <w:tcW w:w="925" w:type="dxa"/>
            <w:shd w:val="clear" w:color="auto" w:fill="auto"/>
            <w:vAlign w:val="center"/>
            <w:hideMark/>
          </w:tcPr>
          <w:p w:rsidR="00F2776B" w:rsidRPr="00F2776B" w:rsidRDefault="00F2776B" w:rsidP="00F2776B">
            <w:pPr>
              <w:spacing w:after="0" w:line="240" w:lineRule="auto"/>
              <w:jc w:val="center"/>
              <w:rPr>
                <w:rFonts w:ascii="Times New Roman" w:eastAsia="Times New Roman" w:hAnsi="Times New Roman" w:cs="Times New Roman"/>
                <w:color w:val="000000"/>
                <w:sz w:val="24"/>
                <w:szCs w:val="24"/>
              </w:rPr>
            </w:pPr>
            <w:r w:rsidRPr="00F2776B">
              <w:rPr>
                <w:rFonts w:ascii="Times New Roman" w:eastAsia="Times New Roman" w:hAnsi="Times New Roman" w:cs="Times New Roman"/>
                <w:color w:val="000000"/>
                <w:sz w:val="24"/>
                <w:szCs w:val="24"/>
              </w:rPr>
              <w:t> </w:t>
            </w:r>
          </w:p>
        </w:tc>
        <w:tc>
          <w:tcPr>
            <w:tcW w:w="1261" w:type="dxa"/>
            <w:shd w:val="clear" w:color="auto" w:fill="auto"/>
            <w:vAlign w:val="center"/>
            <w:hideMark/>
          </w:tcPr>
          <w:p w:rsidR="00F2776B" w:rsidRPr="00F2776B" w:rsidRDefault="00F2776B" w:rsidP="00F2776B">
            <w:pPr>
              <w:spacing w:after="0" w:line="240" w:lineRule="auto"/>
              <w:jc w:val="center"/>
              <w:rPr>
                <w:rFonts w:ascii="Times New Roman" w:eastAsia="Times New Roman" w:hAnsi="Times New Roman" w:cs="Times New Roman"/>
                <w:color w:val="000000"/>
                <w:sz w:val="24"/>
                <w:szCs w:val="24"/>
              </w:rPr>
            </w:pPr>
            <w:r w:rsidRPr="00F2776B">
              <w:rPr>
                <w:rFonts w:ascii="Times New Roman" w:eastAsia="Times New Roman" w:hAnsi="Times New Roman" w:cs="Times New Roman"/>
                <w:color w:val="000000"/>
                <w:sz w:val="24"/>
                <w:szCs w:val="24"/>
              </w:rPr>
              <w:t>2017</w:t>
            </w:r>
          </w:p>
        </w:tc>
      </w:tr>
    </w:tbl>
    <w:p w:rsidR="00EE6517" w:rsidRPr="0014582C" w:rsidRDefault="00EE6517" w:rsidP="003E4B77">
      <w:pPr>
        <w:spacing w:line="240" w:lineRule="auto"/>
        <w:ind w:firstLine="567"/>
      </w:pPr>
    </w:p>
    <w:p w:rsidR="00AB304F" w:rsidRPr="00AB304F" w:rsidRDefault="00AB304F" w:rsidP="00AB304F">
      <w:pPr>
        <w:pStyle w:val="1"/>
        <w:keepNext w:val="0"/>
        <w:keepLines w:val="0"/>
        <w:widowControl w:val="0"/>
        <w:autoSpaceDE w:val="0"/>
        <w:autoSpaceDN w:val="0"/>
        <w:spacing w:before="0" w:line="240" w:lineRule="auto"/>
        <w:ind w:left="360" w:right="854" w:hanging="360"/>
        <w:jc w:val="both"/>
        <w:rPr>
          <w:rFonts w:ascii="Times New Roman" w:eastAsia="Times New Roman" w:hAnsi="Times New Roman" w:cs="Times New Roman"/>
          <w:bCs/>
          <w:i/>
          <w:color w:val="auto"/>
          <w:sz w:val="24"/>
          <w:szCs w:val="24"/>
        </w:rPr>
      </w:pPr>
      <w:bookmarkStart w:id="13" w:name="_Toc130026730"/>
      <w:r w:rsidRPr="00AB304F">
        <w:rPr>
          <w:rFonts w:ascii="Times New Roman" w:eastAsia="Times New Roman" w:hAnsi="Times New Roman" w:cs="Times New Roman"/>
          <w:bCs/>
          <w:i/>
          <w:color w:val="auto"/>
          <w:sz w:val="24"/>
          <w:szCs w:val="24"/>
        </w:rPr>
        <w:t>з) среднегодовая загрузка оборудования;</w:t>
      </w:r>
      <w:bookmarkEnd w:id="13"/>
    </w:p>
    <w:p w:rsidR="0092120A" w:rsidRPr="0092120A" w:rsidRDefault="0092120A" w:rsidP="0092120A">
      <w:pPr>
        <w:pStyle w:val="a9"/>
        <w:spacing w:before="120" w:line="360" w:lineRule="auto"/>
        <w:ind w:left="0" w:firstLine="567"/>
        <w:jc w:val="both"/>
        <w:rPr>
          <w:rFonts w:ascii="Times New Roman" w:hAnsi="Times New Roman"/>
          <w:sz w:val="24"/>
          <w:szCs w:val="24"/>
        </w:rPr>
      </w:pPr>
      <w:r w:rsidRPr="0092120A">
        <w:rPr>
          <w:rFonts w:ascii="Times New Roman" w:hAnsi="Times New Roman"/>
          <w:sz w:val="24"/>
          <w:szCs w:val="24"/>
        </w:rPr>
        <w:t>Сведения о загрузке основного оборудования котельных в отопительный период 202</w:t>
      </w:r>
      <w:r w:rsidRPr="0092120A">
        <w:rPr>
          <w:rFonts w:ascii="Times New Roman" w:hAnsi="Times New Roman"/>
          <w:sz w:val="24"/>
          <w:szCs w:val="24"/>
          <w:lang w:val="ru-RU"/>
        </w:rPr>
        <w:t>2</w:t>
      </w:r>
      <w:r w:rsidRPr="0092120A">
        <w:rPr>
          <w:rFonts w:ascii="Times New Roman" w:hAnsi="Times New Roman"/>
          <w:sz w:val="24"/>
          <w:szCs w:val="24"/>
        </w:rPr>
        <w:t xml:space="preserve"> года представлены в таблице 1.8.</w:t>
      </w:r>
    </w:p>
    <w:p w:rsidR="0092120A" w:rsidRPr="00620F50" w:rsidRDefault="0092120A" w:rsidP="003C5BA4">
      <w:pPr>
        <w:rPr>
          <w:rFonts w:ascii="Times New Roman" w:hAnsi="Times New Roman" w:cs="Times New Roman"/>
          <w:sz w:val="24"/>
          <w:szCs w:val="24"/>
        </w:rPr>
      </w:pPr>
      <w:r w:rsidRPr="00620F50">
        <w:rPr>
          <w:rFonts w:ascii="Times New Roman" w:hAnsi="Times New Roman" w:cs="Times New Roman"/>
          <w:sz w:val="24"/>
          <w:szCs w:val="24"/>
        </w:rPr>
        <w:t>Таблица 1.8. – Среднегодовая загрузка оборудования 2022 год</w:t>
      </w:r>
    </w:p>
    <w:tbl>
      <w:tblPr>
        <w:tblW w:w="10248" w:type="dxa"/>
        <w:tblInd w:w="108" w:type="dxa"/>
        <w:tblLook w:val="04A0" w:firstRow="1" w:lastRow="0" w:firstColumn="1" w:lastColumn="0" w:noHBand="0" w:noVBand="1"/>
      </w:tblPr>
      <w:tblGrid>
        <w:gridCol w:w="2835"/>
        <w:gridCol w:w="2782"/>
        <w:gridCol w:w="1300"/>
        <w:gridCol w:w="1360"/>
        <w:gridCol w:w="2077"/>
      </w:tblGrid>
      <w:tr w:rsidR="009E4E69" w:rsidRPr="009E4E69" w:rsidTr="00E47AC6">
        <w:trPr>
          <w:trHeight w:val="1335"/>
        </w:trPr>
        <w:tc>
          <w:tcPr>
            <w:tcW w:w="2835" w:type="dxa"/>
            <w:vMerge w:val="restart"/>
            <w:tcBorders>
              <w:top w:val="single" w:sz="8" w:space="0" w:color="auto"/>
              <w:left w:val="single" w:sz="8" w:space="0" w:color="auto"/>
              <w:bottom w:val="single" w:sz="8" w:space="0" w:color="000000"/>
              <w:right w:val="nil"/>
            </w:tcBorders>
            <w:shd w:val="clear" w:color="auto" w:fill="auto"/>
            <w:vAlign w:val="center"/>
            <w:hideMark/>
          </w:tcPr>
          <w:p w:rsidR="009E4E69" w:rsidRPr="009E4E69" w:rsidRDefault="009E4E69" w:rsidP="009E4E69">
            <w:pPr>
              <w:spacing w:after="0" w:line="240" w:lineRule="auto"/>
              <w:jc w:val="center"/>
              <w:rPr>
                <w:rFonts w:ascii="Times New Roman" w:eastAsia="Times New Roman" w:hAnsi="Times New Roman" w:cs="Times New Roman"/>
                <w:color w:val="000000"/>
                <w:sz w:val="24"/>
                <w:szCs w:val="24"/>
                <w:lang w:eastAsia="ru-RU"/>
              </w:rPr>
            </w:pPr>
            <w:r w:rsidRPr="009E4E69">
              <w:rPr>
                <w:rFonts w:ascii="Times New Roman" w:eastAsia="Times New Roman" w:hAnsi="Times New Roman" w:cs="Times New Roman"/>
                <w:color w:val="000000"/>
                <w:sz w:val="24"/>
                <w:szCs w:val="24"/>
                <w:lang w:eastAsia="ru-RU"/>
              </w:rPr>
              <w:t>Теплоснабжающие и/или теплосетевые организации</w:t>
            </w:r>
          </w:p>
        </w:tc>
        <w:tc>
          <w:tcPr>
            <w:tcW w:w="278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E4E69" w:rsidRPr="009E4E69" w:rsidRDefault="009E4E69" w:rsidP="009E4E69">
            <w:pPr>
              <w:spacing w:after="0" w:line="240" w:lineRule="auto"/>
              <w:jc w:val="center"/>
              <w:rPr>
                <w:rFonts w:ascii="Times New Roman" w:eastAsia="Times New Roman" w:hAnsi="Times New Roman" w:cs="Times New Roman"/>
                <w:color w:val="000000"/>
                <w:sz w:val="24"/>
                <w:szCs w:val="24"/>
                <w:lang w:eastAsia="ru-RU"/>
              </w:rPr>
            </w:pPr>
            <w:r w:rsidRPr="009E4E69">
              <w:rPr>
                <w:rFonts w:ascii="Times New Roman" w:eastAsia="Times New Roman" w:hAnsi="Times New Roman" w:cs="Times New Roman"/>
                <w:color w:val="000000"/>
                <w:sz w:val="24"/>
                <w:szCs w:val="24"/>
                <w:lang w:eastAsia="ru-RU"/>
              </w:rPr>
              <w:t>Наименование теплоисточника</w:t>
            </w:r>
          </w:p>
        </w:tc>
        <w:tc>
          <w:tcPr>
            <w:tcW w:w="130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E4E69" w:rsidRPr="009E4E69" w:rsidRDefault="009E4E69" w:rsidP="009E4E69">
            <w:pPr>
              <w:spacing w:after="0" w:line="240" w:lineRule="auto"/>
              <w:jc w:val="center"/>
              <w:rPr>
                <w:rFonts w:ascii="Times New Roman" w:eastAsia="Times New Roman" w:hAnsi="Times New Roman" w:cs="Times New Roman"/>
                <w:color w:val="000000"/>
                <w:sz w:val="24"/>
                <w:szCs w:val="24"/>
                <w:lang w:eastAsia="ru-RU"/>
              </w:rPr>
            </w:pPr>
            <w:r w:rsidRPr="009E4E69">
              <w:rPr>
                <w:rFonts w:ascii="Times New Roman" w:eastAsia="Times New Roman" w:hAnsi="Times New Roman" w:cs="Times New Roman"/>
                <w:color w:val="000000"/>
                <w:sz w:val="24"/>
                <w:szCs w:val="24"/>
                <w:lang w:eastAsia="ru-RU"/>
              </w:rPr>
              <w:t>Установленная мощность     котельной, Гкал/ч</w:t>
            </w:r>
          </w:p>
        </w:tc>
        <w:tc>
          <w:tcPr>
            <w:tcW w:w="13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E4E69" w:rsidRPr="009E4E69" w:rsidRDefault="009E4E69" w:rsidP="009E4E69">
            <w:pPr>
              <w:spacing w:after="0" w:line="240" w:lineRule="auto"/>
              <w:jc w:val="center"/>
              <w:rPr>
                <w:rFonts w:ascii="Times New Roman" w:eastAsia="Times New Roman" w:hAnsi="Times New Roman" w:cs="Times New Roman"/>
                <w:color w:val="000000"/>
                <w:sz w:val="24"/>
                <w:szCs w:val="24"/>
                <w:lang w:eastAsia="ru-RU"/>
              </w:rPr>
            </w:pPr>
            <w:r w:rsidRPr="009E4E69">
              <w:rPr>
                <w:rFonts w:ascii="Times New Roman" w:eastAsia="Times New Roman" w:hAnsi="Times New Roman" w:cs="Times New Roman"/>
                <w:color w:val="000000"/>
                <w:sz w:val="24"/>
                <w:szCs w:val="24"/>
                <w:lang w:eastAsia="ru-RU"/>
              </w:rPr>
              <w:t>Выработка тепловой энергии 2022 год , Гкал/ч</w:t>
            </w:r>
          </w:p>
        </w:tc>
        <w:tc>
          <w:tcPr>
            <w:tcW w:w="197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E4E69" w:rsidRPr="009E4E69" w:rsidRDefault="009E4E69" w:rsidP="009E4E69">
            <w:pPr>
              <w:spacing w:after="0" w:line="240" w:lineRule="auto"/>
              <w:jc w:val="center"/>
              <w:rPr>
                <w:rFonts w:ascii="Times New Roman" w:eastAsia="Times New Roman" w:hAnsi="Times New Roman" w:cs="Times New Roman"/>
                <w:color w:val="000000"/>
                <w:sz w:val="24"/>
                <w:szCs w:val="24"/>
                <w:lang w:eastAsia="ru-RU"/>
              </w:rPr>
            </w:pPr>
            <w:r w:rsidRPr="009E4E69">
              <w:rPr>
                <w:rFonts w:ascii="Times New Roman" w:eastAsia="Times New Roman" w:hAnsi="Times New Roman" w:cs="Times New Roman"/>
                <w:color w:val="000000"/>
                <w:sz w:val="24"/>
                <w:szCs w:val="24"/>
                <w:lang w:eastAsia="ru-RU"/>
              </w:rPr>
              <w:t>Среднерас</w:t>
            </w:r>
            <w:r w:rsidR="008027C4">
              <w:rPr>
                <w:rFonts w:ascii="Times New Roman" w:eastAsia="Times New Roman" w:hAnsi="Times New Roman" w:cs="Times New Roman"/>
                <w:color w:val="000000"/>
                <w:sz w:val="24"/>
                <w:szCs w:val="24"/>
                <w:lang w:eastAsia="ru-RU"/>
              </w:rPr>
              <w:t>с</w:t>
            </w:r>
            <w:r w:rsidRPr="009E4E69">
              <w:rPr>
                <w:rFonts w:ascii="Times New Roman" w:eastAsia="Times New Roman" w:hAnsi="Times New Roman" w:cs="Times New Roman"/>
                <w:color w:val="000000"/>
                <w:sz w:val="24"/>
                <w:szCs w:val="24"/>
                <w:lang w:eastAsia="ru-RU"/>
              </w:rPr>
              <w:t>четная загрузка котельной за год, %</w:t>
            </w:r>
          </w:p>
        </w:tc>
      </w:tr>
      <w:tr w:rsidR="009E4E69" w:rsidRPr="009E4E69" w:rsidTr="00E47AC6">
        <w:trPr>
          <w:trHeight w:val="450"/>
        </w:trPr>
        <w:tc>
          <w:tcPr>
            <w:tcW w:w="2835" w:type="dxa"/>
            <w:vMerge/>
            <w:tcBorders>
              <w:top w:val="single" w:sz="8" w:space="0" w:color="auto"/>
              <w:left w:val="single" w:sz="8" w:space="0" w:color="auto"/>
              <w:bottom w:val="single" w:sz="8" w:space="0" w:color="000000"/>
              <w:right w:val="nil"/>
            </w:tcBorders>
            <w:vAlign w:val="center"/>
            <w:hideMark/>
          </w:tcPr>
          <w:p w:rsidR="009E4E69" w:rsidRPr="009E4E69" w:rsidRDefault="009E4E69" w:rsidP="009E4E69">
            <w:pPr>
              <w:spacing w:after="0" w:line="240" w:lineRule="auto"/>
              <w:rPr>
                <w:rFonts w:ascii="Times New Roman" w:eastAsia="Times New Roman" w:hAnsi="Times New Roman" w:cs="Times New Roman"/>
                <w:color w:val="000000"/>
                <w:sz w:val="24"/>
                <w:szCs w:val="24"/>
                <w:lang w:eastAsia="ru-RU"/>
              </w:rPr>
            </w:pPr>
          </w:p>
        </w:tc>
        <w:tc>
          <w:tcPr>
            <w:tcW w:w="2782" w:type="dxa"/>
            <w:vMerge/>
            <w:tcBorders>
              <w:top w:val="single" w:sz="4" w:space="0" w:color="auto"/>
              <w:left w:val="single" w:sz="4" w:space="0" w:color="auto"/>
              <w:bottom w:val="single" w:sz="4" w:space="0" w:color="auto"/>
              <w:right w:val="single" w:sz="4" w:space="0" w:color="auto"/>
            </w:tcBorders>
            <w:vAlign w:val="center"/>
            <w:hideMark/>
          </w:tcPr>
          <w:p w:rsidR="009E4E69" w:rsidRPr="009E4E69" w:rsidRDefault="009E4E69" w:rsidP="009E4E69">
            <w:pPr>
              <w:spacing w:after="0" w:line="240" w:lineRule="auto"/>
              <w:rPr>
                <w:rFonts w:ascii="Times New Roman" w:eastAsia="Times New Roman" w:hAnsi="Times New Roman" w:cs="Times New Roman"/>
                <w:color w:val="000000"/>
                <w:sz w:val="24"/>
                <w:szCs w:val="24"/>
                <w:lang w:eastAsia="ru-RU"/>
              </w:rPr>
            </w:pPr>
          </w:p>
        </w:tc>
        <w:tc>
          <w:tcPr>
            <w:tcW w:w="1300" w:type="dxa"/>
            <w:vMerge/>
            <w:tcBorders>
              <w:top w:val="single" w:sz="4" w:space="0" w:color="auto"/>
              <w:left w:val="single" w:sz="4" w:space="0" w:color="auto"/>
              <w:bottom w:val="single" w:sz="4" w:space="0" w:color="auto"/>
              <w:right w:val="single" w:sz="4" w:space="0" w:color="auto"/>
            </w:tcBorders>
            <w:vAlign w:val="center"/>
            <w:hideMark/>
          </w:tcPr>
          <w:p w:rsidR="009E4E69" w:rsidRPr="009E4E69" w:rsidRDefault="009E4E69" w:rsidP="009E4E69">
            <w:pPr>
              <w:spacing w:after="0" w:line="240" w:lineRule="auto"/>
              <w:rPr>
                <w:rFonts w:ascii="Times New Roman" w:eastAsia="Times New Roman" w:hAnsi="Times New Roman" w:cs="Times New Roman"/>
                <w:color w:val="000000"/>
                <w:sz w:val="24"/>
                <w:szCs w:val="24"/>
                <w:lang w:eastAsia="ru-RU"/>
              </w:rPr>
            </w:pPr>
          </w:p>
        </w:tc>
        <w:tc>
          <w:tcPr>
            <w:tcW w:w="1360" w:type="dxa"/>
            <w:vMerge/>
            <w:tcBorders>
              <w:top w:val="single" w:sz="4" w:space="0" w:color="auto"/>
              <w:left w:val="single" w:sz="4" w:space="0" w:color="auto"/>
              <w:bottom w:val="single" w:sz="4" w:space="0" w:color="auto"/>
              <w:right w:val="single" w:sz="4" w:space="0" w:color="auto"/>
            </w:tcBorders>
            <w:vAlign w:val="center"/>
            <w:hideMark/>
          </w:tcPr>
          <w:p w:rsidR="009E4E69" w:rsidRPr="009E4E69" w:rsidRDefault="009E4E69" w:rsidP="009E4E69">
            <w:pPr>
              <w:spacing w:after="0" w:line="240" w:lineRule="auto"/>
              <w:rPr>
                <w:rFonts w:ascii="Times New Roman" w:eastAsia="Times New Roman" w:hAnsi="Times New Roman" w:cs="Times New Roman"/>
                <w:color w:val="000000"/>
                <w:sz w:val="24"/>
                <w:szCs w:val="24"/>
                <w:lang w:eastAsia="ru-RU"/>
              </w:rPr>
            </w:pPr>
          </w:p>
        </w:tc>
        <w:tc>
          <w:tcPr>
            <w:tcW w:w="1971" w:type="dxa"/>
            <w:vMerge/>
            <w:tcBorders>
              <w:top w:val="single" w:sz="4" w:space="0" w:color="auto"/>
              <w:left w:val="single" w:sz="4" w:space="0" w:color="auto"/>
              <w:bottom w:val="single" w:sz="4" w:space="0" w:color="auto"/>
              <w:right w:val="single" w:sz="4" w:space="0" w:color="auto"/>
            </w:tcBorders>
            <w:vAlign w:val="center"/>
            <w:hideMark/>
          </w:tcPr>
          <w:p w:rsidR="009E4E69" w:rsidRPr="009E4E69" w:rsidRDefault="009E4E69" w:rsidP="009E4E69">
            <w:pPr>
              <w:spacing w:after="0" w:line="240" w:lineRule="auto"/>
              <w:rPr>
                <w:rFonts w:ascii="Times New Roman" w:eastAsia="Times New Roman" w:hAnsi="Times New Roman" w:cs="Times New Roman"/>
                <w:color w:val="000000"/>
                <w:sz w:val="24"/>
                <w:szCs w:val="24"/>
                <w:lang w:eastAsia="ru-RU"/>
              </w:rPr>
            </w:pPr>
          </w:p>
        </w:tc>
      </w:tr>
      <w:tr w:rsidR="009E4E69" w:rsidRPr="009E4E69" w:rsidTr="00E47AC6">
        <w:trPr>
          <w:trHeight w:val="450"/>
        </w:trPr>
        <w:tc>
          <w:tcPr>
            <w:tcW w:w="2835" w:type="dxa"/>
            <w:vMerge/>
            <w:tcBorders>
              <w:top w:val="single" w:sz="8" w:space="0" w:color="auto"/>
              <w:left w:val="single" w:sz="8" w:space="0" w:color="auto"/>
              <w:bottom w:val="single" w:sz="8" w:space="0" w:color="000000"/>
              <w:right w:val="nil"/>
            </w:tcBorders>
            <w:vAlign w:val="center"/>
            <w:hideMark/>
          </w:tcPr>
          <w:p w:rsidR="009E4E69" w:rsidRPr="009E4E69" w:rsidRDefault="009E4E69" w:rsidP="009E4E69">
            <w:pPr>
              <w:spacing w:after="0" w:line="240" w:lineRule="auto"/>
              <w:rPr>
                <w:rFonts w:ascii="Times New Roman" w:eastAsia="Times New Roman" w:hAnsi="Times New Roman" w:cs="Times New Roman"/>
                <w:color w:val="000000"/>
                <w:sz w:val="24"/>
                <w:szCs w:val="24"/>
                <w:lang w:eastAsia="ru-RU"/>
              </w:rPr>
            </w:pPr>
          </w:p>
        </w:tc>
        <w:tc>
          <w:tcPr>
            <w:tcW w:w="2782" w:type="dxa"/>
            <w:vMerge/>
            <w:tcBorders>
              <w:top w:val="single" w:sz="4" w:space="0" w:color="auto"/>
              <w:left w:val="single" w:sz="4" w:space="0" w:color="auto"/>
              <w:bottom w:val="single" w:sz="4" w:space="0" w:color="auto"/>
              <w:right w:val="single" w:sz="4" w:space="0" w:color="auto"/>
            </w:tcBorders>
            <w:vAlign w:val="center"/>
            <w:hideMark/>
          </w:tcPr>
          <w:p w:rsidR="009E4E69" w:rsidRPr="009E4E69" w:rsidRDefault="009E4E69" w:rsidP="009E4E69">
            <w:pPr>
              <w:spacing w:after="0" w:line="240" w:lineRule="auto"/>
              <w:rPr>
                <w:rFonts w:ascii="Times New Roman" w:eastAsia="Times New Roman" w:hAnsi="Times New Roman" w:cs="Times New Roman"/>
                <w:color w:val="000000"/>
                <w:sz w:val="24"/>
                <w:szCs w:val="24"/>
                <w:lang w:eastAsia="ru-RU"/>
              </w:rPr>
            </w:pPr>
          </w:p>
        </w:tc>
        <w:tc>
          <w:tcPr>
            <w:tcW w:w="1300" w:type="dxa"/>
            <w:vMerge/>
            <w:tcBorders>
              <w:top w:val="single" w:sz="4" w:space="0" w:color="auto"/>
              <w:left w:val="single" w:sz="4" w:space="0" w:color="auto"/>
              <w:bottom w:val="single" w:sz="4" w:space="0" w:color="auto"/>
              <w:right w:val="single" w:sz="4" w:space="0" w:color="auto"/>
            </w:tcBorders>
            <w:vAlign w:val="center"/>
            <w:hideMark/>
          </w:tcPr>
          <w:p w:rsidR="009E4E69" w:rsidRPr="009E4E69" w:rsidRDefault="009E4E69" w:rsidP="009E4E69">
            <w:pPr>
              <w:spacing w:after="0" w:line="240" w:lineRule="auto"/>
              <w:rPr>
                <w:rFonts w:ascii="Times New Roman" w:eastAsia="Times New Roman" w:hAnsi="Times New Roman" w:cs="Times New Roman"/>
                <w:color w:val="000000"/>
                <w:sz w:val="24"/>
                <w:szCs w:val="24"/>
                <w:lang w:eastAsia="ru-RU"/>
              </w:rPr>
            </w:pPr>
          </w:p>
        </w:tc>
        <w:tc>
          <w:tcPr>
            <w:tcW w:w="1360" w:type="dxa"/>
            <w:vMerge/>
            <w:tcBorders>
              <w:top w:val="single" w:sz="4" w:space="0" w:color="auto"/>
              <w:left w:val="single" w:sz="4" w:space="0" w:color="auto"/>
              <w:bottom w:val="single" w:sz="4" w:space="0" w:color="auto"/>
              <w:right w:val="single" w:sz="4" w:space="0" w:color="auto"/>
            </w:tcBorders>
            <w:vAlign w:val="center"/>
            <w:hideMark/>
          </w:tcPr>
          <w:p w:rsidR="009E4E69" w:rsidRPr="009E4E69" w:rsidRDefault="009E4E69" w:rsidP="009E4E69">
            <w:pPr>
              <w:spacing w:after="0" w:line="240" w:lineRule="auto"/>
              <w:rPr>
                <w:rFonts w:ascii="Times New Roman" w:eastAsia="Times New Roman" w:hAnsi="Times New Roman" w:cs="Times New Roman"/>
                <w:color w:val="000000"/>
                <w:sz w:val="24"/>
                <w:szCs w:val="24"/>
                <w:lang w:eastAsia="ru-RU"/>
              </w:rPr>
            </w:pPr>
          </w:p>
        </w:tc>
        <w:tc>
          <w:tcPr>
            <w:tcW w:w="1971" w:type="dxa"/>
            <w:vMerge/>
            <w:tcBorders>
              <w:top w:val="single" w:sz="4" w:space="0" w:color="auto"/>
              <w:left w:val="single" w:sz="4" w:space="0" w:color="auto"/>
              <w:bottom w:val="single" w:sz="4" w:space="0" w:color="auto"/>
              <w:right w:val="single" w:sz="4" w:space="0" w:color="auto"/>
            </w:tcBorders>
            <w:vAlign w:val="center"/>
            <w:hideMark/>
          </w:tcPr>
          <w:p w:rsidR="009E4E69" w:rsidRPr="009E4E69" w:rsidRDefault="009E4E69" w:rsidP="009E4E69">
            <w:pPr>
              <w:spacing w:after="0" w:line="240" w:lineRule="auto"/>
              <w:rPr>
                <w:rFonts w:ascii="Times New Roman" w:eastAsia="Times New Roman" w:hAnsi="Times New Roman" w:cs="Times New Roman"/>
                <w:color w:val="000000"/>
                <w:sz w:val="24"/>
                <w:szCs w:val="24"/>
                <w:lang w:eastAsia="ru-RU"/>
              </w:rPr>
            </w:pPr>
          </w:p>
        </w:tc>
      </w:tr>
      <w:tr w:rsidR="009E4E69" w:rsidRPr="009E4E69" w:rsidTr="00E47AC6">
        <w:trPr>
          <w:trHeight w:val="315"/>
        </w:trPr>
        <w:tc>
          <w:tcPr>
            <w:tcW w:w="2835" w:type="dxa"/>
            <w:tcBorders>
              <w:top w:val="nil"/>
              <w:left w:val="single" w:sz="8" w:space="0" w:color="auto"/>
              <w:bottom w:val="single" w:sz="8" w:space="0" w:color="auto"/>
              <w:right w:val="nil"/>
            </w:tcBorders>
            <w:shd w:val="clear" w:color="auto" w:fill="auto"/>
            <w:noWrap/>
            <w:vAlign w:val="center"/>
            <w:hideMark/>
          </w:tcPr>
          <w:p w:rsidR="009E4E69" w:rsidRPr="009E4E69" w:rsidRDefault="009E4E69" w:rsidP="009E4E69">
            <w:pPr>
              <w:spacing w:after="0" w:line="240" w:lineRule="auto"/>
              <w:rPr>
                <w:rFonts w:ascii="Times New Roman" w:eastAsia="Times New Roman" w:hAnsi="Times New Roman" w:cs="Times New Roman"/>
                <w:color w:val="000000"/>
                <w:sz w:val="24"/>
                <w:szCs w:val="24"/>
                <w:lang w:eastAsia="ru-RU"/>
              </w:rPr>
            </w:pPr>
            <w:r w:rsidRPr="009E4E69">
              <w:rPr>
                <w:rFonts w:ascii="Times New Roman" w:eastAsia="Times New Roman" w:hAnsi="Times New Roman" w:cs="Times New Roman"/>
                <w:color w:val="000000"/>
                <w:sz w:val="24"/>
                <w:szCs w:val="24"/>
                <w:lang w:eastAsia="ru-RU"/>
              </w:rPr>
              <w:lastRenderedPageBreak/>
              <w:t>АО «ТГК-7»</w:t>
            </w:r>
          </w:p>
        </w:tc>
        <w:tc>
          <w:tcPr>
            <w:tcW w:w="2782" w:type="dxa"/>
            <w:tcBorders>
              <w:top w:val="nil"/>
              <w:left w:val="single" w:sz="4" w:space="0" w:color="auto"/>
              <w:bottom w:val="single" w:sz="4" w:space="0" w:color="auto"/>
              <w:right w:val="single" w:sz="4" w:space="0" w:color="auto"/>
            </w:tcBorders>
            <w:shd w:val="clear" w:color="auto" w:fill="auto"/>
            <w:noWrap/>
            <w:vAlign w:val="center"/>
            <w:hideMark/>
          </w:tcPr>
          <w:p w:rsidR="009E4E69" w:rsidRPr="009E4E69" w:rsidRDefault="005D0F5B" w:rsidP="009E4E69">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БМК </w:t>
            </w:r>
            <w:r w:rsidR="00E47AC6">
              <w:rPr>
                <w:rFonts w:ascii="Times New Roman" w:eastAsia="Times New Roman" w:hAnsi="Times New Roman" w:cs="Times New Roman"/>
                <w:color w:val="000000"/>
                <w:sz w:val="24"/>
                <w:szCs w:val="24"/>
                <w:lang w:eastAsia="ru-RU"/>
              </w:rPr>
              <w:t>№ 1 ул. Ярославская,1а</w:t>
            </w:r>
          </w:p>
        </w:tc>
        <w:tc>
          <w:tcPr>
            <w:tcW w:w="1300" w:type="dxa"/>
            <w:tcBorders>
              <w:top w:val="nil"/>
              <w:left w:val="nil"/>
              <w:bottom w:val="single" w:sz="4" w:space="0" w:color="auto"/>
              <w:right w:val="single" w:sz="4" w:space="0" w:color="auto"/>
            </w:tcBorders>
            <w:shd w:val="clear" w:color="auto" w:fill="auto"/>
            <w:noWrap/>
            <w:vAlign w:val="center"/>
            <w:hideMark/>
          </w:tcPr>
          <w:p w:rsidR="009E4E69" w:rsidRPr="009E4E69" w:rsidRDefault="009E4E69" w:rsidP="009E4E69">
            <w:pPr>
              <w:spacing w:after="0" w:line="240" w:lineRule="auto"/>
              <w:jc w:val="right"/>
              <w:rPr>
                <w:rFonts w:ascii="Times New Roman" w:eastAsia="Times New Roman" w:hAnsi="Times New Roman" w:cs="Times New Roman"/>
                <w:color w:val="000000"/>
                <w:sz w:val="24"/>
                <w:szCs w:val="24"/>
                <w:lang w:eastAsia="ru-RU"/>
              </w:rPr>
            </w:pPr>
            <w:r w:rsidRPr="009E4E69">
              <w:rPr>
                <w:rFonts w:ascii="Times New Roman" w:eastAsia="Times New Roman" w:hAnsi="Times New Roman" w:cs="Times New Roman"/>
                <w:color w:val="000000"/>
                <w:sz w:val="24"/>
                <w:szCs w:val="24"/>
                <w:lang w:eastAsia="ru-RU"/>
              </w:rPr>
              <w:t>2,150</w:t>
            </w:r>
          </w:p>
        </w:tc>
        <w:tc>
          <w:tcPr>
            <w:tcW w:w="1360" w:type="dxa"/>
            <w:tcBorders>
              <w:top w:val="nil"/>
              <w:left w:val="nil"/>
              <w:bottom w:val="single" w:sz="4" w:space="0" w:color="auto"/>
              <w:right w:val="single" w:sz="4" w:space="0" w:color="auto"/>
            </w:tcBorders>
            <w:shd w:val="clear" w:color="auto" w:fill="auto"/>
            <w:noWrap/>
            <w:vAlign w:val="center"/>
            <w:hideMark/>
          </w:tcPr>
          <w:p w:rsidR="009E4E69" w:rsidRPr="009E4E69" w:rsidRDefault="00097C57" w:rsidP="009E4E69">
            <w:pPr>
              <w:spacing w:after="0" w:line="240" w:lineRule="auto"/>
              <w:jc w:val="right"/>
              <w:rPr>
                <w:rFonts w:ascii="Times New Roman" w:eastAsia="Times New Roman" w:hAnsi="Times New Roman" w:cs="Times New Roman"/>
                <w:color w:val="000000"/>
                <w:sz w:val="24"/>
                <w:szCs w:val="24"/>
                <w:lang w:eastAsia="ru-RU"/>
              </w:rPr>
            </w:pPr>
            <w:r w:rsidRPr="00097C57">
              <w:rPr>
                <w:rFonts w:ascii="Times New Roman" w:eastAsia="Times New Roman" w:hAnsi="Times New Roman" w:cs="Times New Roman"/>
                <w:color w:val="000000"/>
                <w:sz w:val="24"/>
                <w:szCs w:val="24"/>
                <w:lang w:eastAsia="ru-RU"/>
              </w:rPr>
              <w:t>1,876</w:t>
            </w:r>
          </w:p>
        </w:tc>
        <w:tc>
          <w:tcPr>
            <w:tcW w:w="1971" w:type="dxa"/>
            <w:tcBorders>
              <w:top w:val="nil"/>
              <w:left w:val="nil"/>
              <w:bottom w:val="single" w:sz="4" w:space="0" w:color="auto"/>
              <w:right w:val="single" w:sz="4" w:space="0" w:color="auto"/>
            </w:tcBorders>
            <w:shd w:val="clear" w:color="auto" w:fill="auto"/>
            <w:noWrap/>
            <w:vAlign w:val="center"/>
            <w:hideMark/>
          </w:tcPr>
          <w:p w:rsidR="009E4E69" w:rsidRPr="009E4E69" w:rsidRDefault="00097C57" w:rsidP="009E4E69">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87</w:t>
            </w:r>
            <w:r w:rsidR="009E4E69" w:rsidRPr="009E4E69">
              <w:rPr>
                <w:rFonts w:ascii="Times New Roman" w:eastAsia="Times New Roman" w:hAnsi="Times New Roman" w:cs="Times New Roman"/>
                <w:color w:val="000000"/>
                <w:sz w:val="24"/>
                <w:szCs w:val="24"/>
                <w:lang w:eastAsia="ru-RU"/>
              </w:rPr>
              <w:t>%</w:t>
            </w:r>
          </w:p>
        </w:tc>
      </w:tr>
      <w:tr w:rsidR="009E4E69" w:rsidRPr="009E4E69" w:rsidTr="00E47AC6">
        <w:trPr>
          <w:trHeight w:val="315"/>
        </w:trPr>
        <w:tc>
          <w:tcPr>
            <w:tcW w:w="2835" w:type="dxa"/>
            <w:tcBorders>
              <w:top w:val="nil"/>
              <w:left w:val="single" w:sz="8" w:space="0" w:color="auto"/>
              <w:bottom w:val="single" w:sz="8" w:space="0" w:color="auto"/>
              <w:right w:val="nil"/>
            </w:tcBorders>
            <w:shd w:val="clear" w:color="auto" w:fill="auto"/>
            <w:noWrap/>
            <w:vAlign w:val="center"/>
            <w:hideMark/>
          </w:tcPr>
          <w:p w:rsidR="009E4E69" w:rsidRPr="009E4E69" w:rsidRDefault="009E4E69" w:rsidP="009E4E69">
            <w:pPr>
              <w:spacing w:after="0" w:line="240" w:lineRule="auto"/>
              <w:rPr>
                <w:rFonts w:ascii="Times New Roman" w:eastAsia="Times New Roman" w:hAnsi="Times New Roman" w:cs="Times New Roman"/>
                <w:color w:val="000000"/>
                <w:sz w:val="24"/>
                <w:szCs w:val="24"/>
                <w:lang w:eastAsia="ru-RU"/>
              </w:rPr>
            </w:pPr>
            <w:r w:rsidRPr="009E4E69">
              <w:rPr>
                <w:rFonts w:ascii="Times New Roman" w:eastAsia="Times New Roman" w:hAnsi="Times New Roman" w:cs="Times New Roman"/>
                <w:color w:val="000000"/>
                <w:sz w:val="24"/>
                <w:szCs w:val="24"/>
                <w:lang w:eastAsia="ru-RU"/>
              </w:rPr>
              <w:t>ГУП Ивановской области "Центр-Профи"</w:t>
            </w:r>
          </w:p>
        </w:tc>
        <w:tc>
          <w:tcPr>
            <w:tcW w:w="2782" w:type="dxa"/>
            <w:tcBorders>
              <w:top w:val="nil"/>
              <w:left w:val="single" w:sz="4" w:space="0" w:color="auto"/>
              <w:bottom w:val="single" w:sz="4" w:space="0" w:color="auto"/>
              <w:right w:val="single" w:sz="4" w:space="0" w:color="auto"/>
            </w:tcBorders>
            <w:shd w:val="clear" w:color="auto" w:fill="auto"/>
            <w:noWrap/>
            <w:vAlign w:val="center"/>
            <w:hideMark/>
          </w:tcPr>
          <w:p w:rsidR="009E4E69" w:rsidRPr="009E4E69" w:rsidRDefault="009E4E69" w:rsidP="009E4E69">
            <w:pPr>
              <w:spacing w:after="0" w:line="240" w:lineRule="auto"/>
              <w:rPr>
                <w:rFonts w:ascii="Times New Roman" w:eastAsia="Times New Roman" w:hAnsi="Times New Roman" w:cs="Times New Roman"/>
                <w:color w:val="000000"/>
                <w:sz w:val="24"/>
                <w:szCs w:val="24"/>
                <w:lang w:eastAsia="ru-RU"/>
              </w:rPr>
            </w:pPr>
            <w:r w:rsidRPr="009E4E69">
              <w:rPr>
                <w:rFonts w:ascii="Times New Roman" w:eastAsia="Times New Roman" w:hAnsi="Times New Roman" w:cs="Times New Roman"/>
                <w:color w:val="000000"/>
                <w:sz w:val="24"/>
                <w:szCs w:val="24"/>
                <w:lang w:eastAsia="ru-RU"/>
              </w:rPr>
              <w:t xml:space="preserve">БМК </w:t>
            </w:r>
            <w:r w:rsidR="005D0F5B">
              <w:rPr>
                <w:rFonts w:ascii="Times New Roman" w:eastAsia="Times New Roman" w:hAnsi="Times New Roman" w:cs="Times New Roman"/>
                <w:color w:val="000000"/>
                <w:sz w:val="24"/>
                <w:szCs w:val="24"/>
                <w:lang w:eastAsia="ru-RU"/>
              </w:rPr>
              <w:t xml:space="preserve">№ 2 </w:t>
            </w:r>
            <w:r w:rsidRPr="009E4E69">
              <w:rPr>
                <w:rFonts w:ascii="Times New Roman" w:eastAsia="Times New Roman" w:hAnsi="Times New Roman" w:cs="Times New Roman"/>
                <w:color w:val="000000"/>
                <w:sz w:val="24"/>
                <w:szCs w:val="24"/>
                <w:lang w:eastAsia="ru-RU"/>
              </w:rPr>
              <w:t>ул.Социалистическая,1/2</w:t>
            </w:r>
          </w:p>
        </w:tc>
        <w:tc>
          <w:tcPr>
            <w:tcW w:w="1300" w:type="dxa"/>
            <w:tcBorders>
              <w:top w:val="nil"/>
              <w:left w:val="nil"/>
              <w:bottom w:val="single" w:sz="4" w:space="0" w:color="auto"/>
              <w:right w:val="single" w:sz="4" w:space="0" w:color="auto"/>
            </w:tcBorders>
            <w:shd w:val="clear" w:color="auto" w:fill="auto"/>
            <w:noWrap/>
            <w:vAlign w:val="center"/>
            <w:hideMark/>
          </w:tcPr>
          <w:p w:rsidR="009E4E69" w:rsidRPr="009E4E69" w:rsidRDefault="009E4E69" w:rsidP="009E4E69">
            <w:pPr>
              <w:spacing w:after="0" w:line="240" w:lineRule="auto"/>
              <w:jc w:val="right"/>
              <w:rPr>
                <w:rFonts w:ascii="Times New Roman" w:eastAsia="Times New Roman" w:hAnsi="Times New Roman" w:cs="Times New Roman"/>
                <w:color w:val="000000"/>
                <w:sz w:val="24"/>
                <w:szCs w:val="24"/>
                <w:lang w:eastAsia="ru-RU"/>
              </w:rPr>
            </w:pPr>
            <w:r w:rsidRPr="009E4E69">
              <w:rPr>
                <w:rFonts w:ascii="Times New Roman" w:eastAsia="Times New Roman" w:hAnsi="Times New Roman" w:cs="Times New Roman"/>
                <w:color w:val="000000"/>
                <w:sz w:val="24"/>
                <w:szCs w:val="24"/>
                <w:lang w:eastAsia="ru-RU"/>
              </w:rPr>
              <w:t>5,498</w:t>
            </w:r>
          </w:p>
        </w:tc>
        <w:tc>
          <w:tcPr>
            <w:tcW w:w="1360" w:type="dxa"/>
            <w:tcBorders>
              <w:top w:val="nil"/>
              <w:left w:val="nil"/>
              <w:bottom w:val="single" w:sz="4" w:space="0" w:color="auto"/>
              <w:right w:val="single" w:sz="4" w:space="0" w:color="auto"/>
            </w:tcBorders>
            <w:shd w:val="clear" w:color="auto" w:fill="auto"/>
            <w:noWrap/>
            <w:vAlign w:val="center"/>
            <w:hideMark/>
          </w:tcPr>
          <w:p w:rsidR="009E4E69" w:rsidRPr="009E4E69" w:rsidRDefault="00F41C7D" w:rsidP="00097C57">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r w:rsidR="00097C57">
              <w:rPr>
                <w:rFonts w:ascii="Times New Roman" w:eastAsia="Times New Roman" w:hAnsi="Times New Roman" w:cs="Times New Roman"/>
                <w:color w:val="000000"/>
                <w:sz w:val="24"/>
                <w:szCs w:val="24"/>
                <w:lang w:eastAsia="ru-RU"/>
              </w:rPr>
              <w:t>413</w:t>
            </w:r>
          </w:p>
        </w:tc>
        <w:tc>
          <w:tcPr>
            <w:tcW w:w="1971" w:type="dxa"/>
            <w:tcBorders>
              <w:top w:val="nil"/>
              <w:left w:val="nil"/>
              <w:bottom w:val="single" w:sz="4" w:space="0" w:color="auto"/>
              <w:right w:val="single" w:sz="4" w:space="0" w:color="auto"/>
            </w:tcBorders>
            <w:shd w:val="clear" w:color="auto" w:fill="auto"/>
            <w:noWrap/>
            <w:vAlign w:val="center"/>
            <w:hideMark/>
          </w:tcPr>
          <w:p w:rsidR="009E4E69" w:rsidRPr="009E4E69" w:rsidRDefault="009E4E69" w:rsidP="009E4E69">
            <w:pPr>
              <w:spacing w:after="0" w:line="240" w:lineRule="auto"/>
              <w:jc w:val="right"/>
              <w:rPr>
                <w:rFonts w:ascii="Times New Roman" w:eastAsia="Times New Roman" w:hAnsi="Times New Roman" w:cs="Times New Roman"/>
                <w:color w:val="000000"/>
                <w:sz w:val="24"/>
                <w:szCs w:val="24"/>
                <w:lang w:eastAsia="ru-RU"/>
              </w:rPr>
            </w:pPr>
            <w:r w:rsidRPr="009E4E69">
              <w:rPr>
                <w:rFonts w:ascii="Times New Roman" w:eastAsia="Times New Roman" w:hAnsi="Times New Roman" w:cs="Times New Roman"/>
                <w:color w:val="000000"/>
                <w:sz w:val="24"/>
                <w:szCs w:val="24"/>
                <w:lang w:eastAsia="ru-RU"/>
              </w:rPr>
              <w:t>2</w:t>
            </w:r>
            <w:r w:rsidR="00097C57">
              <w:rPr>
                <w:rFonts w:ascii="Times New Roman" w:eastAsia="Times New Roman" w:hAnsi="Times New Roman" w:cs="Times New Roman"/>
                <w:color w:val="000000"/>
                <w:sz w:val="24"/>
                <w:szCs w:val="24"/>
                <w:lang w:eastAsia="ru-RU"/>
              </w:rPr>
              <w:t>4</w:t>
            </w:r>
            <w:r w:rsidRPr="009E4E69">
              <w:rPr>
                <w:rFonts w:ascii="Times New Roman" w:eastAsia="Times New Roman" w:hAnsi="Times New Roman" w:cs="Times New Roman"/>
                <w:color w:val="000000"/>
                <w:sz w:val="24"/>
                <w:szCs w:val="24"/>
                <w:lang w:eastAsia="ru-RU"/>
              </w:rPr>
              <w:t>%</w:t>
            </w:r>
          </w:p>
        </w:tc>
      </w:tr>
    </w:tbl>
    <w:p w:rsidR="00F42C52" w:rsidRDefault="00F42C52" w:rsidP="003C5BA4"/>
    <w:p w:rsidR="009E4E69" w:rsidRPr="009E4E69" w:rsidRDefault="009E4E69" w:rsidP="009E4E69">
      <w:pPr>
        <w:spacing w:after="0" w:line="360" w:lineRule="auto"/>
        <w:ind w:firstLine="567"/>
        <w:rPr>
          <w:rFonts w:ascii="Times New Roman" w:hAnsi="Times New Roman" w:cs="Times New Roman"/>
          <w:sz w:val="24"/>
          <w:szCs w:val="24"/>
        </w:rPr>
      </w:pPr>
      <w:r w:rsidRPr="009E4E69">
        <w:rPr>
          <w:rFonts w:ascii="Times New Roman" w:hAnsi="Times New Roman" w:cs="Times New Roman"/>
          <w:sz w:val="24"/>
          <w:szCs w:val="24"/>
        </w:rPr>
        <w:t>Среднегодовая нагрузка рассчитывается исходя из среднего значения температуры наруж-ного воздуха за отопительный период.</w:t>
      </w:r>
    </w:p>
    <w:p w:rsidR="00AB304F" w:rsidRPr="00AB304F" w:rsidRDefault="00AB304F" w:rsidP="00AB304F">
      <w:pPr>
        <w:pStyle w:val="1"/>
        <w:keepNext w:val="0"/>
        <w:keepLines w:val="0"/>
        <w:widowControl w:val="0"/>
        <w:autoSpaceDE w:val="0"/>
        <w:autoSpaceDN w:val="0"/>
        <w:spacing w:before="0" w:line="240" w:lineRule="auto"/>
        <w:ind w:left="360" w:right="854" w:hanging="360"/>
        <w:jc w:val="both"/>
        <w:rPr>
          <w:rFonts w:ascii="Times New Roman" w:eastAsia="Times New Roman" w:hAnsi="Times New Roman" w:cs="Times New Roman"/>
          <w:bCs/>
          <w:i/>
          <w:color w:val="auto"/>
          <w:sz w:val="24"/>
          <w:szCs w:val="24"/>
        </w:rPr>
      </w:pPr>
      <w:bookmarkStart w:id="14" w:name="_Toc130026731"/>
      <w:r w:rsidRPr="00AB304F">
        <w:rPr>
          <w:rFonts w:ascii="Times New Roman" w:eastAsia="Times New Roman" w:hAnsi="Times New Roman" w:cs="Times New Roman"/>
          <w:bCs/>
          <w:i/>
          <w:color w:val="auto"/>
          <w:sz w:val="24"/>
          <w:szCs w:val="24"/>
        </w:rPr>
        <w:t>и) способы учета тепла, отпущенного в тепловые сети;</w:t>
      </w:r>
      <w:bookmarkEnd w:id="14"/>
    </w:p>
    <w:p w:rsidR="00A14849" w:rsidRDefault="00A14849" w:rsidP="00A14849">
      <w:pPr>
        <w:spacing w:after="0" w:line="360" w:lineRule="auto"/>
        <w:ind w:firstLine="567"/>
        <w:jc w:val="both"/>
        <w:rPr>
          <w:rFonts w:ascii="Times New Roman" w:hAnsi="Times New Roman" w:cs="Times New Roman"/>
          <w:sz w:val="24"/>
          <w:szCs w:val="24"/>
        </w:rPr>
      </w:pPr>
    </w:p>
    <w:p w:rsidR="009E4E69" w:rsidRPr="009E4E69" w:rsidRDefault="009E4E69" w:rsidP="009E4E69">
      <w:pPr>
        <w:spacing w:after="0" w:line="360" w:lineRule="auto"/>
        <w:ind w:firstLine="567"/>
        <w:jc w:val="both"/>
        <w:rPr>
          <w:rFonts w:ascii="Times New Roman" w:hAnsi="Times New Roman" w:cs="Times New Roman"/>
          <w:sz w:val="24"/>
          <w:szCs w:val="24"/>
        </w:rPr>
      </w:pPr>
      <w:r w:rsidRPr="009E4E69">
        <w:rPr>
          <w:rFonts w:ascii="Times New Roman" w:hAnsi="Times New Roman" w:cs="Times New Roman"/>
          <w:sz w:val="24"/>
          <w:szCs w:val="24"/>
        </w:rPr>
        <w:t xml:space="preserve">На </w:t>
      </w:r>
      <w:r w:rsidR="00F41C7D">
        <w:rPr>
          <w:rFonts w:ascii="Times New Roman" w:hAnsi="Times New Roman" w:cs="Times New Roman"/>
          <w:sz w:val="24"/>
          <w:szCs w:val="24"/>
        </w:rPr>
        <w:t>БМК</w:t>
      </w:r>
      <w:r w:rsidR="00E47AC6">
        <w:rPr>
          <w:rFonts w:ascii="Times New Roman" w:hAnsi="Times New Roman" w:cs="Times New Roman"/>
          <w:sz w:val="24"/>
          <w:szCs w:val="24"/>
        </w:rPr>
        <w:t xml:space="preserve"> № 1 ул. Ярославская,1а</w:t>
      </w:r>
      <w:r w:rsidRPr="009E4E69">
        <w:rPr>
          <w:rFonts w:ascii="Times New Roman" w:hAnsi="Times New Roman" w:cs="Times New Roman"/>
          <w:sz w:val="24"/>
          <w:szCs w:val="24"/>
        </w:rPr>
        <w:t xml:space="preserve"> учет отпуска тепла предусмотрен </w:t>
      </w:r>
      <w:r w:rsidR="00E47AC6">
        <w:rPr>
          <w:rFonts w:ascii="Times New Roman" w:hAnsi="Times New Roman" w:cs="Times New Roman"/>
          <w:sz w:val="24"/>
          <w:szCs w:val="24"/>
        </w:rPr>
        <w:t>с помощью приборов теплотехниче</w:t>
      </w:r>
      <w:r w:rsidRPr="009E4E69">
        <w:rPr>
          <w:rFonts w:ascii="Times New Roman" w:hAnsi="Times New Roman" w:cs="Times New Roman"/>
          <w:sz w:val="24"/>
          <w:szCs w:val="24"/>
        </w:rPr>
        <w:t xml:space="preserve">ского контроля и узла учета тепловой энергии ВКТ-5. </w:t>
      </w:r>
    </w:p>
    <w:p w:rsidR="009E4E69" w:rsidRDefault="009E4E69" w:rsidP="009E4E69">
      <w:pPr>
        <w:spacing w:after="0" w:line="360" w:lineRule="auto"/>
        <w:ind w:firstLine="567"/>
        <w:jc w:val="both"/>
        <w:rPr>
          <w:rFonts w:ascii="Times New Roman" w:hAnsi="Times New Roman" w:cs="Times New Roman"/>
          <w:sz w:val="24"/>
          <w:szCs w:val="24"/>
        </w:rPr>
      </w:pPr>
      <w:r w:rsidRPr="009E4E69">
        <w:rPr>
          <w:rFonts w:ascii="Times New Roman" w:hAnsi="Times New Roman" w:cs="Times New Roman"/>
          <w:sz w:val="24"/>
          <w:szCs w:val="24"/>
        </w:rPr>
        <w:t xml:space="preserve">На </w:t>
      </w:r>
      <w:r>
        <w:rPr>
          <w:rFonts w:ascii="Times New Roman" w:hAnsi="Times New Roman" w:cs="Times New Roman"/>
          <w:sz w:val="24"/>
          <w:szCs w:val="24"/>
        </w:rPr>
        <w:t>БМК</w:t>
      </w:r>
      <w:r w:rsidRPr="009E4E69">
        <w:rPr>
          <w:rFonts w:ascii="Times New Roman" w:hAnsi="Times New Roman" w:cs="Times New Roman"/>
          <w:sz w:val="24"/>
          <w:szCs w:val="24"/>
        </w:rPr>
        <w:t xml:space="preserve"> </w:t>
      </w:r>
      <w:r w:rsidR="00F41C7D">
        <w:rPr>
          <w:rFonts w:ascii="Times New Roman" w:hAnsi="Times New Roman" w:cs="Times New Roman"/>
          <w:sz w:val="24"/>
          <w:szCs w:val="24"/>
        </w:rPr>
        <w:t xml:space="preserve">№ 2 </w:t>
      </w:r>
      <w:r w:rsidRPr="009E4E69">
        <w:rPr>
          <w:rFonts w:ascii="Times New Roman" w:hAnsi="Times New Roman" w:cs="Times New Roman"/>
          <w:sz w:val="24"/>
          <w:szCs w:val="24"/>
        </w:rPr>
        <w:t>ул. Социалистическая</w:t>
      </w:r>
      <w:r>
        <w:rPr>
          <w:rFonts w:ascii="Times New Roman" w:hAnsi="Times New Roman" w:cs="Times New Roman"/>
          <w:sz w:val="24"/>
          <w:szCs w:val="24"/>
        </w:rPr>
        <w:t>,1/2</w:t>
      </w:r>
      <w:r w:rsidRPr="009E4E69">
        <w:rPr>
          <w:rFonts w:ascii="Times New Roman" w:hAnsi="Times New Roman" w:cs="Times New Roman"/>
          <w:sz w:val="24"/>
          <w:szCs w:val="24"/>
        </w:rPr>
        <w:t xml:space="preserve"> учет осуществляется с помощью коммерческо</w:t>
      </w:r>
      <w:r>
        <w:rPr>
          <w:rFonts w:ascii="Times New Roman" w:hAnsi="Times New Roman" w:cs="Times New Roman"/>
          <w:sz w:val="24"/>
          <w:szCs w:val="24"/>
        </w:rPr>
        <w:t xml:space="preserve">го узла учета тепловой энергии </w:t>
      </w:r>
      <w:r w:rsidR="00E47AC6">
        <w:rPr>
          <w:rFonts w:ascii="Times New Roman" w:hAnsi="Times New Roman" w:cs="Times New Roman"/>
          <w:sz w:val="24"/>
          <w:szCs w:val="24"/>
        </w:rPr>
        <w:t xml:space="preserve">с тепловычислителем </w:t>
      </w:r>
      <w:r w:rsidRPr="009E4E69">
        <w:rPr>
          <w:rFonts w:ascii="Times New Roman" w:hAnsi="Times New Roman" w:cs="Times New Roman"/>
          <w:sz w:val="24"/>
          <w:szCs w:val="24"/>
        </w:rPr>
        <w:t>ВКТ-5. Отпуск тепла от БМК осуществляется единственному потребителю, эксплуатирующему тепловые сети села Писцово – АО «ТГК-7»</w:t>
      </w:r>
    </w:p>
    <w:p w:rsidR="009E4E69" w:rsidRPr="00A14849" w:rsidRDefault="009E4E69" w:rsidP="009E4E69">
      <w:pPr>
        <w:spacing w:after="0" w:line="360" w:lineRule="auto"/>
        <w:ind w:firstLine="567"/>
        <w:jc w:val="both"/>
        <w:rPr>
          <w:rFonts w:ascii="Times New Roman" w:hAnsi="Times New Roman" w:cs="Times New Roman"/>
          <w:sz w:val="24"/>
          <w:szCs w:val="24"/>
        </w:rPr>
      </w:pPr>
    </w:p>
    <w:p w:rsidR="00AB304F" w:rsidRPr="00AB304F" w:rsidRDefault="00AB304F" w:rsidP="00AB304F">
      <w:pPr>
        <w:pStyle w:val="1"/>
        <w:keepNext w:val="0"/>
        <w:keepLines w:val="0"/>
        <w:widowControl w:val="0"/>
        <w:autoSpaceDE w:val="0"/>
        <w:autoSpaceDN w:val="0"/>
        <w:spacing w:before="0" w:line="240" w:lineRule="auto"/>
        <w:ind w:left="360" w:right="854" w:hanging="360"/>
        <w:jc w:val="both"/>
        <w:rPr>
          <w:rFonts w:ascii="Times New Roman" w:eastAsia="Times New Roman" w:hAnsi="Times New Roman" w:cs="Times New Roman"/>
          <w:bCs/>
          <w:i/>
          <w:color w:val="auto"/>
          <w:sz w:val="24"/>
          <w:szCs w:val="24"/>
        </w:rPr>
      </w:pPr>
      <w:bookmarkStart w:id="15" w:name="_Toc130026732"/>
      <w:r w:rsidRPr="00AB304F">
        <w:rPr>
          <w:rFonts w:ascii="Times New Roman" w:eastAsia="Times New Roman" w:hAnsi="Times New Roman" w:cs="Times New Roman"/>
          <w:bCs/>
          <w:i/>
          <w:color w:val="auto"/>
          <w:sz w:val="24"/>
          <w:szCs w:val="24"/>
        </w:rPr>
        <w:t>к) статистика отказов и восстановлений оборудования источников тепловой энергии;</w:t>
      </w:r>
      <w:bookmarkEnd w:id="15"/>
    </w:p>
    <w:p w:rsidR="00A14849" w:rsidRDefault="00A14849" w:rsidP="00A14849">
      <w:pPr>
        <w:spacing w:after="0" w:line="360" w:lineRule="auto"/>
        <w:ind w:firstLine="567"/>
        <w:jc w:val="both"/>
        <w:rPr>
          <w:rFonts w:ascii="Times New Roman" w:hAnsi="Times New Roman" w:cs="Times New Roman"/>
          <w:sz w:val="24"/>
          <w:szCs w:val="24"/>
        </w:rPr>
      </w:pPr>
    </w:p>
    <w:p w:rsidR="006C5510" w:rsidRPr="006C5510" w:rsidRDefault="006C5510" w:rsidP="006C5510">
      <w:pPr>
        <w:spacing w:after="0" w:line="360" w:lineRule="auto"/>
        <w:ind w:firstLine="567"/>
        <w:jc w:val="both"/>
        <w:rPr>
          <w:rFonts w:ascii="Times New Roman" w:eastAsia="Calibri" w:hAnsi="Times New Roman" w:cs="Times New Roman"/>
          <w:sz w:val="24"/>
        </w:rPr>
      </w:pPr>
      <w:r>
        <w:rPr>
          <w:rFonts w:ascii="Times New Roman" w:eastAsia="Calibri" w:hAnsi="Times New Roman" w:cs="Times New Roman"/>
          <w:sz w:val="24"/>
        </w:rPr>
        <w:t>Отказы оборудования за 5</w:t>
      </w:r>
      <w:r w:rsidRPr="006C5510">
        <w:rPr>
          <w:rFonts w:ascii="Times New Roman" w:eastAsia="Calibri" w:hAnsi="Times New Roman" w:cs="Times New Roman"/>
          <w:sz w:val="24"/>
        </w:rPr>
        <w:t xml:space="preserve"> лет отсутствуют в </w:t>
      </w:r>
      <w:r>
        <w:rPr>
          <w:rFonts w:ascii="Times New Roman" w:eastAsia="Calibri" w:hAnsi="Times New Roman" w:cs="Times New Roman"/>
          <w:sz w:val="24"/>
        </w:rPr>
        <w:t xml:space="preserve">связи с уменьшенным интервалом производства, работа согласно графика ППР </w:t>
      </w:r>
      <w:r w:rsidRPr="006C5510">
        <w:rPr>
          <w:rFonts w:ascii="Times New Roman" w:eastAsia="Calibri" w:hAnsi="Times New Roman" w:cs="Times New Roman"/>
          <w:sz w:val="24"/>
        </w:rPr>
        <w:t>вследствие резервирования оборудования котельной и малым сроком эксплуатации основного оборудования.</w:t>
      </w:r>
    </w:p>
    <w:p w:rsidR="006C5510" w:rsidRPr="00A14849" w:rsidRDefault="006C5510" w:rsidP="00A14849">
      <w:pPr>
        <w:spacing w:after="0" w:line="360" w:lineRule="auto"/>
        <w:ind w:firstLine="567"/>
        <w:jc w:val="both"/>
        <w:rPr>
          <w:rFonts w:ascii="Times New Roman" w:hAnsi="Times New Roman" w:cs="Times New Roman"/>
          <w:sz w:val="24"/>
          <w:szCs w:val="24"/>
        </w:rPr>
      </w:pPr>
    </w:p>
    <w:p w:rsidR="00AB304F" w:rsidRPr="00AB304F" w:rsidRDefault="00AB304F" w:rsidP="00AB304F">
      <w:pPr>
        <w:pStyle w:val="1"/>
        <w:keepNext w:val="0"/>
        <w:keepLines w:val="0"/>
        <w:widowControl w:val="0"/>
        <w:autoSpaceDE w:val="0"/>
        <w:autoSpaceDN w:val="0"/>
        <w:spacing w:before="0" w:line="240" w:lineRule="auto"/>
        <w:ind w:left="360" w:right="854" w:hanging="360"/>
        <w:jc w:val="both"/>
        <w:rPr>
          <w:rFonts w:ascii="Times New Roman" w:eastAsia="Times New Roman" w:hAnsi="Times New Roman" w:cs="Times New Roman"/>
          <w:bCs/>
          <w:i/>
          <w:color w:val="auto"/>
          <w:sz w:val="24"/>
          <w:szCs w:val="24"/>
        </w:rPr>
      </w:pPr>
      <w:bookmarkStart w:id="16" w:name="_Toc130026733"/>
      <w:r w:rsidRPr="00AB304F">
        <w:rPr>
          <w:rFonts w:ascii="Times New Roman" w:eastAsia="Times New Roman" w:hAnsi="Times New Roman" w:cs="Times New Roman"/>
          <w:bCs/>
          <w:i/>
          <w:color w:val="auto"/>
          <w:sz w:val="24"/>
          <w:szCs w:val="24"/>
        </w:rPr>
        <w:t>л) предписания надзорных органов по запрещению дальнейшей эксплуатации источников тепловой энергии;</w:t>
      </w:r>
      <w:bookmarkEnd w:id="16"/>
    </w:p>
    <w:p w:rsidR="00AB304F" w:rsidRDefault="00AB304F" w:rsidP="003C5BA4"/>
    <w:p w:rsidR="00A14849" w:rsidRPr="00A14849" w:rsidRDefault="00A14849" w:rsidP="00A14849">
      <w:pPr>
        <w:spacing w:after="0" w:line="360" w:lineRule="auto"/>
        <w:ind w:firstLine="567"/>
        <w:jc w:val="both"/>
        <w:rPr>
          <w:rFonts w:ascii="Times New Roman" w:hAnsi="Times New Roman" w:cs="Times New Roman"/>
          <w:sz w:val="24"/>
          <w:szCs w:val="24"/>
        </w:rPr>
      </w:pPr>
      <w:r w:rsidRPr="00A14849">
        <w:rPr>
          <w:rFonts w:ascii="Times New Roman" w:hAnsi="Times New Roman" w:cs="Times New Roman"/>
          <w:sz w:val="24"/>
          <w:szCs w:val="24"/>
        </w:rPr>
        <w:t>Предписания надзорных органов по запрещению дальнейшей эксплуатации источников тепловой энергии отсутствуют.</w:t>
      </w:r>
    </w:p>
    <w:p w:rsidR="00AB304F" w:rsidRDefault="00AB304F" w:rsidP="0061105F">
      <w:pPr>
        <w:pStyle w:val="1"/>
        <w:keepNext w:val="0"/>
        <w:keepLines w:val="0"/>
        <w:widowControl w:val="0"/>
        <w:autoSpaceDE w:val="0"/>
        <w:autoSpaceDN w:val="0"/>
        <w:spacing w:before="0" w:line="240" w:lineRule="auto"/>
        <w:ind w:left="360" w:right="-2" w:hanging="360"/>
        <w:jc w:val="both"/>
        <w:rPr>
          <w:rFonts w:ascii="Times New Roman" w:eastAsia="Times New Roman" w:hAnsi="Times New Roman" w:cs="Times New Roman"/>
          <w:bCs/>
          <w:i/>
          <w:color w:val="auto"/>
          <w:sz w:val="24"/>
          <w:szCs w:val="24"/>
        </w:rPr>
      </w:pPr>
      <w:bookmarkStart w:id="17" w:name="_Toc130026734"/>
      <w:r w:rsidRPr="00AB304F">
        <w:rPr>
          <w:rFonts w:ascii="Times New Roman" w:eastAsia="Times New Roman" w:hAnsi="Times New Roman" w:cs="Times New Roman"/>
          <w:bCs/>
          <w:i/>
          <w:color w:val="auto"/>
          <w:sz w:val="24"/>
          <w:szCs w:val="24"/>
        </w:rPr>
        <w:t>м) перечень источников тепловой энергии и (или) оборудования (турбоагрегатов), входящего в их состав (для источников тепловой энергии, функционирующих в режиме комбинированной выработки электрической и тепловой энергии), которые отнесены к объектам, электрическая мощность которых поставляется в вынужденном режиме в целях обеспечения надежного теплоснабжения потребителей.</w:t>
      </w:r>
      <w:bookmarkEnd w:id="17"/>
    </w:p>
    <w:p w:rsidR="00A14849" w:rsidRDefault="00A14849" w:rsidP="0061105F">
      <w:pPr>
        <w:ind w:right="-2"/>
      </w:pPr>
    </w:p>
    <w:p w:rsidR="00A14849" w:rsidRDefault="00A14849" w:rsidP="00A14849">
      <w:pPr>
        <w:spacing w:after="0" w:line="360" w:lineRule="auto"/>
        <w:ind w:firstLine="567"/>
        <w:jc w:val="both"/>
        <w:rPr>
          <w:rFonts w:ascii="Times New Roman" w:hAnsi="Times New Roman" w:cs="Times New Roman"/>
          <w:sz w:val="24"/>
          <w:szCs w:val="24"/>
        </w:rPr>
      </w:pPr>
      <w:r w:rsidRPr="00A14849">
        <w:rPr>
          <w:rFonts w:ascii="Times New Roman" w:hAnsi="Times New Roman" w:cs="Times New Roman"/>
          <w:sz w:val="24"/>
          <w:szCs w:val="24"/>
        </w:rPr>
        <w:t xml:space="preserve">Источники тепловой энергии и (или) оборудования (турбоагрегатов), входящего в их состав (для источников тепловой энергии, функционирующих в режиме комбинированной выработки электрической и тепловой энергии), которые отнесены к объектам, электрическая мощность которых поставляется в вынужденном режиме в целях обеспечения надежного теплоснабжения потребителей в </w:t>
      </w:r>
      <w:r w:rsidR="003E4B77">
        <w:rPr>
          <w:rFonts w:ascii="Times New Roman" w:hAnsi="Times New Roman" w:cs="Times New Roman"/>
          <w:sz w:val="24"/>
          <w:szCs w:val="24"/>
        </w:rPr>
        <w:t>Писцовском</w:t>
      </w:r>
      <w:r w:rsidRPr="00A14849">
        <w:rPr>
          <w:rFonts w:ascii="Times New Roman" w:hAnsi="Times New Roman" w:cs="Times New Roman"/>
          <w:sz w:val="24"/>
          <w:szCs w:val="24"/>
        </w:rPr>
        <w:t xml:space="preserve"> СП отсут</w:t>
      </w:r>
      <w:r>
        <w:rPr>
          <w:rFonts w:ascii="Times New Roman" w:hAnsi="Times New Roman" w:cs="Times New Roman"/>
          <w:sz w:val="24"/>
          <w:szCs w:val="24"/>
        </w:rPr>
        <w:t>ст</w:t>
      </w:r>
      <w:r w:rsidRPr="00A14849">
        <w:rPr>
          <w:rFonts w:ascii="Times New Roman" w:hAnsi="Times New Roman" w:cs="Times New Roman"/>
          <w:sz w:val="24"/>
          <w:szCs w:val="24"/>
        </w:rPr>
        <w:t>вуют.</w:t>
      </w:r>
    </w:p>
    <w:p w:rsidR="003E0833" w:rsidRDefault="003E0833" w:rsidP="00A14849">
      <w:pPr>
        <w:spacing w:after="0" w:line="360" w:lineRule="auto"/>
        <w:ind w:firstLine="567"/>
        <w:jc w:val="both"/>
        <w:rPr>
          <w:rFonts w:ascii="Times New Roman" w:hAnsi="Times New Roman" w:cs="Times New Roman"/>
          <w:sz w:val="24"/>
          <w:szCs w:val="24"/>
        </w:rPr>
      </w:pPr>
    </w:p>
    <w:p w:rsidR="003E0833" w:rsidRDefault="003E0833" w:rsidP="00A14849">
      <w:pPr>
        <w:spacing w:after="0" w:line="360" w:lineRule="auto"/>
        <w:ind w:firstLine="567"/>
        <w:jc w:val="both"/>
        <w:rPr>
          <w:rFonts w:ascii="Times New Roman" w:hAnsi="Times New Roman" w:cs="Times New Roman"/>
          <w:sz w:val="24"/>
          <w:szCs w:val="24"/>
        </w:rPr>
      </w:pPr>
    </w:p>
    <w:p w:rsidR="003E0833" w:rsidRDefault="003E0833" w:rsidP="00A14849">
      <w:pPr>
        <w:spacing w:after="0" w:line="360" w:lineRule="auto"/>
        <w:ind w:firstLine="567"/>
        <w:jc w:val="both"/>
        <w:rPr>
          <w:rFonts w:ascii="Times New Roman" w:hAnsi="Times New Roman" w:cs="Times New Roman"/>
          <w:sz w:val="24"/>
          <w:szCs w:val="24"/>
        </w:rPr>
      </w:pPr>
    </w:p>
    <w:p w:rsidR="003E0833" w:rsidRDefault="003E0833" w:rsidP="00A14849">
      <w:pPr>
        <w:spacing w:after="0" w:line="360" w:lineRule="auto"/>
        <w:ind w:firstLine="567"/>
        <w:jc w:val="both"/>
        <w:rPr>
          <w:rFonts w:ascii="Times New Roman" w:hAnsi="Times New Roman" w:cs="Times New Roman"/>
          <w:sz w:val="24"/>
          <w:szCs w:val="24"/>
        </w:rPr>
      </w:pPr>
    </w:p>
    <w:p w:rsidR="003E0833" w:rsidRDefault="003E0833" w:rsidP="00A14849">
      <w:pPr>
        <w:spacing w:after="0" w:line="360" w:lineRule="auto"/>
        <w:ind w:firstLine="567"/>
        <w:jc w:val="both"/>
        <w:rPr>
          <w:rFonts w:ascii="Times New Roman" w:hAnsi="Times New Roman" w:cs="Times New Roman"/>
          <w:sz w:val="24"/>
          <w:szCs w:val="24"/>
        </w:rPr>
      </w:pPr>
    </w:p>
    <w:p w:rsidR="00BF4097" w:rsidRDefault="00BF4097" w:rsidP="00A14849">
      <w:pPr>
        <w:spacing w:after="0" w:line="360" w:lineRule="auto"/>
        <w:ind w:firstLine="567"/>
        <w:jc w:val="both"/>
        <w:rPr>
          <w:rFonts w:ascii="Times New Roman" w:hAnsi="Times New Roman" w:cs="Times New Roman"/>
          <w:sz w:val="24"/>
          <w:szCs w:val="24"/>
        </w:rPr>
      </w:pPr>
    </w:p>
    <w:p w:rsidR="00BF4097" w:rsidRDefault="00BF4097" w:rsidP="00A14849">
      <w:pPr>
        <w:spacing w:after="0" w:line="360" w:lineRule="auto"/>
        <w:ind w:firstLine="567"/>
        <w:jc w:val="both"/>
        <w:rPr>
          <w:rFonts w:ascii="Times New Roman" w:hAnsi="Times New Roman" w:cs="Times New Roman"/>
          <w:sz w:val="24"/>
          <w:szCs w:val="24"/>
        </w:rPr>
      </w:pPr>
    </w:p>
    <w:p w:rsidR="003E0833" w:rsidRDefault="003E0833" w:rsidP="00A14849">
      <w:pPr>
        <w:spacing w:after="0" w:line="360" w:lineRule="auto"/>
        <w:ind w:firstLine="567"/>
        <w:jc w:val="both"/>
        <w:rPr>
          <w:rFonts w:ascii="Times New Roman" w:hAnsi="Times New Roman" w:cs="Times New Roman"/>
          <w:sz w:val="24"/>
          <w:szCs w:val="24"/>
        </w:rPr>
      </w:pPr>
    </w:p>
    <w:p w:rsidR="0061105F" w:rsidRDefault="0061105F" w:rsidP="00A14849">
      <w:pPr>
        <w:spacing w:after="0" w:line="360" w:lineRule="auto"/>
        <w:ind w:firstLine="567"/>
        <w:jc w:val="both"/>
        <w:rPr>
          <w:rFonts w:ascii="Times New Roman" w:hAnsi="Times New Roman" w:cs="Times New Roman"/>
          <w:sz w:val="24"/>
          <w:szCs w:val="24"/>
        </w:rPr>
      </w:pPr>
    </w:p>
    <w:p w:rsidR="00875309" w:rsidRDefault="00875309" w:rsidP="00A14849">
      <w:pPr>
        <w:spacing w:after="0" w:line="360" w:lineRule="auto"/>
        <w:ind w:firstLine="567"/>
        <w:jc w:val="both"/>
        <w:rPr>
          <w:rFonts w:ascii="Times New Roman" w:hAnsi="Times New Roman" w:cs="Times New Roman"/>
          <w:sz w:val="24"/>
          <w:szCs w:val="24"/>
        </w:rPr>
      </w:pPr>
    </w:p>
    <w:p w:rsidR="00875309" w:rsidRDefault="00875309" w:rsidP="00A14849">
      <w:pPr>
        <w:spacing w:after="0" w:line="360" w:lineRule="auto"/>
        <w:ind w:firstLine="567"/>
        <w:jc w:val="both"/>
        <w:rPr>
          <w:rFonts w:ascii="Times New Roman" w:hAnsi="Times New Roman" w:cs="Times New Roman"/>
          <w:sz w:val="24"/>
          <w:szCs w:val="24"/>
        </w:rPr>
      </w:pPr>
    </w:p>
    <w:p w:rsidR="00875309" w:rsidRDefault="00875309" w:rsidP="00A14849">
      <w:pPr>
        <w:spacing w:after="0" w:line="360" w:lineRule="auto"/>
        <w:ind w:firstLine="567"/>
        <w:jc w:val="both"/>
        <w:rPr>
          <w:rFonts w:ascii="Times New Roman" w:hAnsi="Times New Roman" w:cs="Times New Roman"/>
          <w:sz w:val="24"/>
          <w:szCs w:val="24"/>
        </w:rPr>
      </w:pPr>
    </w:p>
    <w:p w:rsidR="00875309" w:rsidRDefault="00875309" w:rsidP="00A14849">
      <w:pPr>
        <w:spacing w:after="0" w:line="360" w:lineRule="auto"/>
        <w:ind w:firstLine="567"/>
        <w:jc w:val="both"/>
        <w:rPr>
          <w:rFonts w:ascii="Times New Roman" w:hAnsi="Times New Roman" w:cs="Times New Roman"/>
          <w:sz w:val="24"/>
          <w:szCs w:val="24"/>
        </w:rPr>
      </w:pPr>
    </w:p>
    <w:p w:rsidR="00875309" w:rsidRDefault="00875309" w:rsidP="00A14849">
      <w:pPr>
        <w:spacing w:after="0" w:line="360" w:lineRule="auto"/>
        <w:ind w:firstLine="567"/>
        <w:jc w:val="both"/>
        <w:rPr>
          <w:rFonts w:ascii="Times New Roman" w:hAnsi="Times New Roman" w:cs="Times New Roman"/>
          <w:sz w:val="24"/>
          <w:szCs w:val="24"/>
        </w:rPr>
      </w:pPr>
    </w:p>
    <w:p w:rsidR="00875309" w:rsidRDefault="00875309" w:rsidP="00A14849">
      <w:pPr>
        <w:spacing w:after="0" w:line="360" w:lineRule="auto"/>
        <w:ind w:firstLine="567"/>
        <w:jc w:val="both"/>
        <w:rPr>
          <w:rFonts w:ascii="Times New Roman" w:hAnsi="Times New Roman" w:cs="Times New Roman"/>
          <w:sz w:val="24"/>
          <w:szCs w:val="24"/>
        </w:rPr>
      </w:pPr>
    </w:p>
    <w:p w:rsidR="00875309" w:rsidRDefault="00875309" w:rsidP="00A14849">
      <w:pPr>
        <w:spacing w:after="0" w:line="360" w:lineRule="auto"/>
        <w:ind w:firstLine="567"/>
        <w:jc w:val="both"/>
        <w:rPr>
          <w:rFonts w:ascii="Times New Roman" w:hAnsi="Times New Roman" w:cs="Times New Roman"/>
          <w:sz w:val="24"/>
          <w:szCs w:val="24"/>
        </w:rPr>
      </w:pPr>
    </w:p>
    <w:p w:rsidR="00875309" w:rsidRDefault="00875309" w:rsidP="00A14849">
      <w:pPr>
        <w:spacing w:after="0" w:line="360" w:lineRule="auto"/>
        <w:ind w:firstLine="567"/>
        <w:jc w:val="both"/>
        <w:rPr>
          <w:rFonts w:ascii="Times New Roman" w:hAnsi="Times New Roman" w:cs="Times New Roman"/>
          <w:sz w:val="24"/>
          <w:szCs w:val="24"/>
        </w:rPr>
      </w:pPr>
    </w:p>
    <w:p w:rsidR="00875309" w:rsidRDefault="00875309" w:rsidP="00A14849">
      <w:pPr>
        <w:spacing w:after="0" w:line="360" w:lineRule="auto"/>
        <w:ind w:firstLine="567"/>
        <w:jc w:val="both"/>
        <w:rPr>
          <w:rFonts w:ascii="Times New Roman" w:hAnsi="Times New Roman" w:cs="Times New Roman"/>
          <w:sz w:val="24"/>
          <w:szCs w:val="24"/>
        </w:rPr>
      </w:pPr>
    </w:p>
    <w:p w:rsidR="00875309" w:rsidRDefault="00875309" w:rsidP="00A14849">
      <w:pPr>
        <w:spacing w:after="0" w:line="360" w:lineRule="auto"/>
        <w:ind w:firstLine="567"/>
        <w:jc w:val="both"/>
        <w:rPr>
          <w:rFonts w:ascii="Times New Roman" w:hAnsi="Times New Roman" w:cs="Times New Roman"/>
          <w:sz w:val="24"/>
          <w:szCs w:val="24"/>
        </w:rPr>
      </w:pPr>
    </w:p>
    <w:p w:rsidR="00875309" w:rsidRDefault="00875309" w:rsidP="00A14849">
      <w:pPr>
        <w:spacing w:after="0" w:line="360" w:lineRule="auto"/>
        <w:ind w:firstLine="567"/>
        <w:jc w:val="both"/>
        <w:rPr>
          <w:rFonts w:ascii="Times New Roman" w:hAnsi="Times New Roman" w:cs="Times New Roman"/>
          <w:sz w:val="24"/>
          <w:szCs w:val="24"/>
        </w:rPr>
      </w:pPr>
    </w:p>
    <w:p w:rsidR="00875309" w:rsidRDefault="00875309" w:rsidP="00A14849">
      <w:pPr>
        <w:spacing w:after="0" w:line="360" w:lineRule="auto"/>
        <w:ind w:firstLine="567"/>
        <w:jc w:val="both"/>
        <w:rPr>
          <w:rFonts w:ascii="Times New Roman" w:hAnsi="Times New Roman" w:cs="Times New Roman"/>
          <w:sz w:val="24"/>
          <w:szCs w:val="24"/>
        </w:rPr>
      </w:pPr>
    </w:p>
    <w:p w:rsidR="00875309" w:rsidRDefault="00875309" w:rsidP="00A14849">
      <w:pPr>
        <w:spacing w:after="0" w:line="360" w:lineRule="auto"/>
        <w:ind w:firstLine="567"/>
        <w:jc w:val="both"/>
        <w:rPr>
          <w:rFonts w:ascii="Times New Roman" w:hAnsi="Times New Roman" w:cs="Times New Roman"/>
          <w:sz w:val="24"/>
          <w:szCs w:val="24"/>
        </w:rPr>
      </w:pPr>
    </w:p>
    <w:p w:rsidR="00875309" w:rsidRDefault="00875309" w:rsidP="00A14849">
      <w:pPr>
        <w:spacing w:after="0" w:line="360" w:lineRule="auto"/>
        <w:ind w:firstLine="567"/>
        <w:jc w:val="both"/>
        <w:rPr>
          <w:rFonts w:ascii="Times New Roman" w:hAnsi="Times New Roman" w:cs="Times New Roman"/>
          <w:sz w:val="24"/>
          <w:szCs w:val="24"/>
        </w:rPr>
      </w:pPr>
    </w:p>
    <w:p w:rsidR="00875309" w:rsidRDefault="00875309" w:rsidP="00A14849">
      <w:pPr>
        <w:spacing w:after="0" w:line="360" w:lineRule="auto"/>
        <w:ind w:firstLine="567"/>
        <w:jc w:val="both"/>
        <w:rPr>
          <w:rFonts w:ascii="Times New Roman" w:hAnsi="Times New Roman" w:cs="Times New Roman"/>
          <w:sz w:val="24"/>
          <w:szCs w:val="24"/>
        </w:rPr>
      </w:pPr>
    </w:p>
    <w:p w:rsidR="00875309" w:rsidRDefault="00875309" w:rsidP="00A14849">
      <w:pPr>
        <w:spacing w:after="0" w:line="360" w:lineRule="auto"/>
        <w:ind w:firstLine="567"/>
        <w:jc w:val="both"/>
        <w:rPr>
          <w:rFonts w:ascii="Times New Roman" w:hAnsi="Times New Roman" w:cs="Times New Roman"/>
          <w:sz w:val="24"/>
          <w:szCs w:val="24"/>
        </w:rPr>
      </w:pPr>
    </w:p>
    <w:p w:rsidR="00875309" w:rsidRDefault="00875309" w:rsidP="00A14849">
      <w:pPr>
        <w:spacing w:after="0" w:line="360" w:lineRule="auto"/>
        <w:ind w:firstLine="567"/>
        <w:jc w:val="both"/>
        <w:rPr>
          <w:rFonts w:ascii="Times New Roman" w:hAnsi="Times New Roman" w:cs="Times New Roman"/>
          <w:sz w:val="24"/>
          <w:szCs w:val="24"/>
        </w:rPr>
      </w:pPr>
    </w:p>
    <w:p w:rsidR="00875309" w:rsidRDefault="00875309" w:rsidP="00A14849">
      <w:pPr>
        <w:spacing w:after="0" w:line="360" w:lineRule="auto"/>
        <w:ind w:firstLine="567"/>
        <w:jc w:val="both"/>
        <w:rPr>
          <w:rFonts w:ascii="Times New Roman" w:hAnsi="Times New Roman" w:cs="Times New Roman"/>
          <w:sz w:val="24"/>
          <w:szCs w:val="24"/>
        </w:rPr>
      </w:pPr>
    </w:p>
    <w:p w:rsidR="00875309" w:rsidRDefault="00875309" w:rsidP="00A14849">
      <w:pPr>
        <w:spacing w:after="0" w:line="360" w:lineRule="auto"/>
        <w:ind w:firstLine="567"/>
        <w:jc w:val="both"/>
        <w:rPr>
          <w:rFonts w:ascii="Times New Roman" w:hAnsi="Times New Roman" w:cs="Times New Roman"/>
          <w:sz w:val="24"/>
          <w:szCs w:val="24"/>
        </w:rPr>
      </w:pPr>
    </w:p>
    <w:p w:rsidR="00875309" w:rsidRDefault="00875309" w:rsidP="00A14849">
      <w:pPr>
        <w:spacing w:after="0" w:line="360" w:lineRule="auto"/>
        <w:ind w:firstLine="567"/>
        <w:jc w:val="both"/>
        <w:rPr>
          <w:rFonts w:ascii="Times New Roman" w:hAnsi="Times New Roman" w:cs="Times New Roman"/>
          <w:sz w:val="24"/>
          <w:szCs w:val="24"/>
        </w:rPr>
      </w:pPr>
    </w:p>
    <w:p w:rsidR="00875309" w:rsidRDefault="00875309" w:rsidP="00A14849">
      <w:pPr>
        <w:spacing w:after="0" w:line="360" w:lineRule="auto"/>
        <w:ind w:firstLine="567"/>
        <w:jc w:val="both"/>
        <w:rPr>
          <w:rFonts w:ascii="Times New Roman" w:hAnsi="Times New Roman" w:cs="Times New Roman"/>
          <w:sz w:val="24"/>
          <w:szCs w:val="24"/>
        </w:rPr>
      </w:pPr>
    </w:p>
    <w:p w:rsidR="00875309" w:rsidRDefault="00875309" w:rsidP="00A14849">
      <w:pPr>
        <w:spacing w:after="0" w:line="360" w:lineRule="auto"/>
        <w:ind w:firstLine="567"/>
        <w:jc w:val="both"/>
        <w:rPr>
          <w:rFonts w:ascii="Times New Roman" w:hAnsi="Times New Roman" w:cs="Times New Roman"/>
          <w:sz w:val="24"/>
          <w:szCs w:val="24"/>
        </w:rPr>
      </w:pPr>
    </w:p>
    <w:p w:rsidR="003E0833" w:rsidRDefault="003E0833" w:rsidP="00A14849">
      <w:pPr>
        <w:spacing w:after="0" w:line="360" w:lineRule="auto"/>
        <w:ind w:firstLine="567"/>
        <w:jc w:val="both"/>
        <w:rPr>
          <w:rFonts w:ascii="Times New Roman" w:hAnsi="Times New Roman" w:cs="Times New Roman"/>
          <w:sz w:val="24"/>
          <w:szCs w:val="24"/>
        </w:rPr>
      </w:pPr>
    </w:p>
    <w:p w:rsidR="00424967" w:rsidRDefault="00424967" w:rsidP="00A14849">
      <w:pPr>
        <w:spacing w:after="0" w:line="360" w:lineRule="auto"/>
        <w:ind w:firstLine="567"/>
        <w:jc w:val="both"/>
        <w:rPr>
          <w:rFonts w:ascii="Times New Roman" w:hAnsi="Times New Roman" w:cs="Times New Roman"/>
          <w:sz w:val="24"/>
          <w:szCs w:val="24"/>
        </w:rPr>
      </w:pPr>
    </w:p>
    <w:p w:rsidR="00424967" w:rsidRDefault="00424967" w:rsidP="00A14849">
      <w:pPr>
        <w:spacing w:after="0" w:line="360" w:lineRule="auto"/>
        <w:ind w:firstLine="567"/>
        <w:jc w:val="both"/>
        <w:rPr>
          <w:rFonts w:ascii="Times New Roman" w:hAnsi="Times New Roman" w:cs="Times New Roman"/>
          <w:sz w:val="24"/>
          <w:szCs w:val="24"/>
        </w:rPr>
      </w:pPr>
    </w:p>
    <w:p w:rsidR="00AB304F" w:rsidRDefault="00AB304F" w:rsidP="00AB304F">
      <w:pPr>
        <w:pStyle w:val="1"/>
        <w:keepNext w:val="0"/>
        <w:keepLines w:val="0"/>
        <w:widowControl w:val="0"/>
        <w:autoSpaceDE w:val="0"/>
        <w:autoSpaceDN w:val="0"/>
        <w:spacing w:before="0" w:line="240" w:lineRule="auto"/>
        <w:ind w:left="360" w:right="854" w:hanging="360"/>
        <w:jc w:val="both"/>
        <w:rPr>
          <w:rFonts w:ascii="Times New Roman" w:eastAsia="Times New Roman" w:hAnsi="Times New Roman" w:cs="Times New Roman"/>
          <w:b/>
          <w:bCs/>
          <w:color w:val="auto"/>
          <w:sz w:val="24"/>
          <w:szCs w:val="24"/>
        </w:rPr>
      </w:pPr>
      <w:bookmarkStart w:id="18" w:name="_Toc130026735"/>
      <w:r w:rsidRPr="00AB304F">
        <w:rPr>
          <w:rFonts w:ascii="Times New Roman" w:eastAsia="Times New Roman" w:hAnsi="Times New Roman" w:cs="Times New Roman"/>
          <w:b/>
          <w:bCs/>
          <w:color w:val="auto"/>
          <w:sz w:val="24"/>
          <w:szCs w:val="24"/>
        </w:rPr>
        <w:lastRenderedPageBreak/>
        <w:t>Глава 2. Существующее и перспективное потребление тепловой энергии на цели теплоснабжения.</w:t>
      </w:r>
      <w:bookmarkEnd w:id="18"/>
    </w:p>
    <w:p w:rsidR="00AB304F" w:rsidRDefault="00AB304F" w:rsidP="00AB304F"/>
    <w:p w:rsidR="003C5BA4" w:rsidRDefault="003C5BA4" w:rsidP="003C5BA4">
      <w:pPr>
        <w:pStyle w:val="1"/>
        <w:keepNext w:val="0"/>
        <w:keepLines w:val="0"/>
        <w:widowControl w:val="0"/>
        <w:autoSpaceDE w:val="0"/>
        <w:autoSpaceDN w:val="0"/>
        <w:spacing w:before="0" w:line="240" w:lineRule="auto"/>
        <w:ind w:left="360" w:right="854" w:hanging="360"/>
        <w:jc w:val="both"/>
        <w:rPr>
          <w:rFonts w:ascii="Times New Roman" w:eastAsia="Times New Roman" w:hAnsi="Times New Roman" w:cs="Times New Roman"/>
          <w:bCs/>
          <w:i/>
          <w:color w:val="auto"/>
          <w:sz w:val="24"/>
          <w:szCs w:val="24"/>
        </w:rPr>
      </w:pPr>
      <w:bookmarkStart w:id="19" w:name="_Toc130026736"/>
      <w:r w:rsidRPr="003C5BA4">
        <w:rPr>
          <w:rFonts w:ascii="Times New Roman" w:eastAsia="Times New Roman" w:hAnsi="Times New Roman" w:cs="Times New Roman"/>
          <w:bCs/>
          <w:i/>
          <w:color w:val="auto"/>
          <w:sz w:val="24"/>
          <w:szCs w:val="24"/>
        </w:rPr>
        <w:t>а) данные базового уровня потребления тепла на цели теплоснабжения;</w:t>
      </w:r>
      <w:bookmarkEnd w:id="19"/>
    </w:p>
    <w:p w:rsidR="00AB0821" w:rsidRDefault="00AB0821" w:rsidP="00752BF8"/>
    <w:p w:rsidR="00752BF8" w:rsidRPr="00AB0821" w:rsidRDefault="00AB0821" w:rsidP="00752BF8">
      <w:pPr>
        <w:rPr>
          <w:rFonts w:ascii="Times New Roman" w:hAnsi="Times New Roman" w:cs="Times New Roman"/>
          <w:sz w:val="24"/>
          <w:szCs w:val="24"/>
        </w:rPr>
      </w:pPr>
      <w:r w:rsidRPr="00AB0821">
        <w:rPr>
          <w:rFonts w:ascii="Times New Roman" w:hAnsi="Times New Roman" w:cs="Times New Roman"/>
          <w:sz w:val="24"/>
          <w:szCs w:val="24"/>
        </w:rPr>
        <w:t>Реестр потребителей представлен в таблице 2.1.</w:t>
      </w:r>
    </w:p>
    <w:p w:rsidR="00AB0821" w:rsidRPr="00AB0821" w:rsidRDefault="00AB0821" w:rsidP="00752BF8">
      <w:pPr>
        <w:rPr>
          <w:rFonts w:ascii="Times New Roman" w:hAnsi="Times New Roman" w:cs="Times New Roman"/>
          <w:sz w:val="24"/>
          <w:szCs w:val="24"/>
        </w:rPr>
      </w:pPr>
      <w:r w:rsidRPr="00AB0821">
        <w:rPr>
          <w:rFonts w:ascii="Times New Roman" w:hAnsi="Times New Roman" w:cs="Times New Roman"/>
          <w:sz w:val="24"/>
          <w:szCs w:val="24"/>
        </w:rPr>
        <w:t xml:space="preserve">Таблица 2.1. – Потребители </w:t>
      </w:r>
      <w:r>
        <w:rPr>
          <w:rFonts w:ascii="Times New Roman" w:hAnsi="Times New Roman" w:cs="Times New Roman"/>
          <w:sz w:val="24"/>
          <w:szCs w:val="24"/>
        </w:rPr>
        <w:t>тепловой энергии.</w:t>
      </w:r>
    </w:p>
    <w:tbl>
      <w:tblPr>
        <w:tblW w:w="1032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7"/>
        <w:gridCol w:w="2782"/>
        <w:gridCol w:w="3757"/>
        <w:gridCol w:w="1691"/>
        <w:gridCol w:w="1428"/>
      </w:tblGrid>
      <w:tr w:rsidR="00B85A0E" w:rsidRPr="00AB0821" w:rsidTr="00C57CB6">
        <w:trPr>
          <w:trHeight w:val="699"/>
        </w:trPr>
        <w:tc>
          <w:tcPr>
            <w:tcW w:w="667" w:type="dxa"/>
            <w:vMerge w:val="restart"/>
            <w:tcBorders>
              <w:bottom w:val="single" w:sz="4" w:space="0" w:color="auto"/>
            </w:tcBorders>
            <w:shd w:val="clear" w:color="auto" w:fill="auto"/>
            <w:vAlign w:val="center"/>
            <w:hideMark/>
          </w:tcPr>
          <w:p w:rsidR="00B85A0E" w:rsidRPr="00AB0821" w:rsidRDefault="00B85A0E" w:rsidP="00AB0821">
            <w:pPr>
              <w:spacing w:after="0" w:line="240" w:lineRule="auto"/>
              <w:jc w:val="center"/>
              <w:rPr>
                <w:rFonts w:ascii="Times New Roman" w:eastAsia="Times New Roman" w:hAnsi="Times New Roman" w:cs="Times New Roman"/>
                <w:color w:val="000000"/>
                <w:sz w:val="24"/>
                <w:szCs w:val="24"/>
                <w:lang w:eastAsia="ru-RU"/>
              </w:rPr>
            </w:pPr>
            <w:r w:rsidRPr="00AB0821">
              <w:rPr>
                <w:rFonts w:ascii="Times New Roman" w:eastAsia="Times New Roman" w:hAnsi="Times New Roman" w:cs="Times New Roman"/>
                <w:color w:val="000000"/>
                <w:sz w:val="24"/>
                <w:szCs w:val="24"/>
                <w:lang w:eastAsia="ru-RU"/>
              </w:rPr>
              <w:t xml:space="preserve">№ </w:t>
            </w:r>
          </w:p>
        </w:tc>
        <w:tc>
          <w:tcPr>
            <w:tcW w:w="2782" w:type="dxa"/>
            <w:vMerge w:val="restart"/>
            <w:tcBorders>
              <w:bottom w:val="single" w:sz="4" w:space="0" w:color="auto"/>
            </w:tcBorders>
            <w:shd w:val="clear" w:color="auto" w:fill="auto"/>
            <w:vAlign w:val="center"/>
            <w:hideMark/>
          </w:tcPr>
          <w:p w:rsidR="00B85A0E" w:rsidRPr="00AB0821" w:rsidRDefault="00B85A0E" w:rsidP="00AB0821">
            <w:pPr>
              <w:spacing w:after="0" w:line="240" w:lineRule="auto"/>
              <w:jc w:val="center"/>
              <w:rPr>
                <w:rFonts w:ascii="Times New Roman" w:eastAsia="Times New Roman" w:hAnsi="Times New Roman" w:cs="Times New Roman"/>
                <w:color w:val="000000"/>
                <w:sz w:val="24"/>
                <w:szCs w:val="24"/>
                <w:lang w:eastAsia="ru-RU"/>
              </w:rPr>
            </w:pPr>
            <w:r w:rsidRPr="00AB0821">
              <w:rPr>
                <w:rFonts w:ascii="Times New Roman" w:eastAsia="Times New Roman" w:hAnsi="Times New Roman" w:cs="Times New Roman"/>
                <w:color w:val="000000"/>
                <w:sz w:val="24"/>
                <w:szCs w:val="24"/>
                <w:lang w:eastAsia="ru-RU"/>
              </w:rPr>
              <w:t>Адрес</w:t>
            </w:r>
          </w:p>
          <w:p w:rsidR="00B85A0E" w:rsidRPr="00AB0821" w:rsidRDefault="00B85A0E" w:rsidP="00AB0821">
            <w:pPr>
              <w:spacing w:after="0" w:line="240" w:lineRule="auto"/>
              <w:jc w:val="center"/>
              <w:rPr>
                <w:rFonts w:ascii="Times New Roman" w:eastAsia="Times New Roman" w:hAnsi="Times New Roman" w:cs="Times New Roman"/>
                <w:color w:val="000000"/>
                <w:sz w:val="24"/>
                <w:szCs w:val="24"/>
                <w:lang w:eastAsia="ru-RU"/>
              </w:rPr>
            </w:pPr>
            <w:r w:rsidRPr="00AB0821">
              <w:rPr>
                <w:rFonts w:ascii="Times New Roman" w:eastAsia="Times New Roman" w:hAnsi="Times New Roman" w:cs="Times New Roman"/>
                <w:color w:val="000000"/>
                <w:sz w:val="24"/>
                <w:szCs w:val="24"/>
                <w:lang w:eastAsia="ru-RU"/>
              </w:rPr>
              <w:t xml:space="preserve"> котельной</w:t>
            </w:r>
          </w:p>
          <w:p w:rsidR="00B85A0E" w:rsidRPr="00AB0821" w:rsidRDefault="00B85A0E" w:rsidP="00AB0821">
            <w:pPr>
              <w:spacing w:after="0" w:line="240" w:lineRule="auto"/>
              <w:rPr>
                <w:rFonts w:ascii="Calibri" w:eastAsia="Times New Roman" w:hAnsi="Calibri" w:cs="Times New Roman"/>
                <w:color w:val="000000"/>
                <w:sz w:val="24"/>
                <w:szCs w:val="24"/>
                <w:lang w:eastAsia="ru-RU"/>
              </w:rPr>
            </w:pPr>
            <w:r w:rsidRPr="00AB0821">
              <w:rPr>
                <w:rFonts w:ascii="Calibri" w:eastAsia="Times New Roman" w:hAnsi="Calibri" w:cs="Times New Roman"/>
                <w:color w:val="000000"/>
                <w:sz w:val="24"/>
                <w:szCs w:val="24"/>
                <w:lang w:eastAsia="ru-RU"/>
              </w:rPr>
              <w:t> </w:t>
            </w:r>
          </w:p>
          <w:p w:rsidR="00B85A0E" w:rsidRPr="00AB0821" w:rsidRDefault="00B85A0E" w:rsidP="00AB0821">
            <w:pPr>
              <w:spacing w:after="0" w:line="240" w:lineRule="auto"/>
              <w:rPr>
                <w:rFonts w:ascii="Times New Roman" w:eastAsia="Times New Roman" w:hAnsi="Times New Roman" w:cs="Times New Roman"/>
                <w:color w:val="000000"/>
                <w:sz w:val="24"/>
                <w:szCs w:val="24"/>
                <w:lang w:eastAsia="ru-RU"/>
              </w:rPr>
            </w:pPr>
            <w:r w:rsidRPr="00AB0821">
              <w:rPr>
                <w:rFonts w:ascii="Calibri" w:eastAsia="Times New Roman" w:hAnsi="Calibri" w:cs="Times New Roman"/>
                <w:color w:val="000000"/>
                <w:sz w:val="24"/>
                <w:szCs w:val="24"/>
                <w:lang w:eastAsia="ru-RU"/>
              </w:rPr>
              <w:t> </w:t>
            </w:r>
          </w:p>
        </w:tc>
        <w:tc>
          <w:tcPr>
            <w:tcW w:w="3757" w:type="dxa"/>
            <w:vMerge w:val="restart"/>
            <w:tcBorders>
              <w:bottom w:val="single" w:sz="4" w:space="0" w:color="auto"/>
            </w:tcBorders>
            <w:shd w:val="clear" w:color="auto" w:fill="auto"/>
            <w:vAlign w:val="center"/>
            <w:hideMark/>
          </w:tcPr>
          <w:p w:rsidR="00B85A0E" w:rsidRPr="00AB0821" w:rsidRDefault="00B85A0E" w:rsidP="00AB0821">
            <w:pPr>
              <w:spacing w:after="0" w:line="240" w:lineRule="auto"/>
              <w:jc w:val="center"/>
              <w:rPr>
                <w:rFonts w:ascii="Times New Roman" w:eastAsia="Times New Roman" w:hAnsi="Times New Roman" w:cs="Times New Roman"/>
                <w:color w:val="000000"/>
                <w:sz w:val="24"/>
                <w:szCs w:val="24"/>
                <w:lang w:eastAsia="ru-RU"/>
              </w:rPr>
            </w:pPr>
            <w:r w:rsidRPr="00AB0821">
              <w:rPr>
                <w:rFonts w:ascii="Times New Roman" w:eastAsia="Times New Roman" w:hAnsi="Times New Roman" w:cs="Times New Roman"/>
                <w:color w:val="000000"/>
                <w:sz w:val="24"/>
                <w:szCs w:val="24"/>
                <w:lang w:eastAsia="ru-RU"/>
              </w:rPr>
              <w:t xml:space="preserve">Адрес объектов </w:t>
            </w:r>
          </w:p>
          <w:p w:rsidR="00B85A0E" w:rsidRPr="00AB0821" w:rsidRDefault="00B85A0E" w:rsidP="00AB0821">
            <w:pPr>
              <w:spacing w:after="0" w:line="240" w:lineRule="auto"/>
              <w:jc w:val="center"/>
              <w:rPr>
                <w:rFonts w:ascii="Times New Roman" w:eastAsia="Times New Roman" w:hAnsi="Times New Roman" w:cs="Times New Roman"/>
                <w:color w:val="000000"/>
                <w:sz w:val="24"/>
                <w:szCs w:val="24"/>
                <w:lang w:eastAsia="ru-RU"/>
              </w:rPr>
            </w:pPr>
            <w:r w:rsidRPr="00AB0821">
              <w:rPr>
                <w:rFonts w:ascii="Times New Roman" w:eastAsia="Times New Roman" w:hAnsi="Times New Roman" w:cs="Times New Roman"/>
                <w:color w:val="000000"/>
                <w:sz w:val="24"/>
                <w:szCs w:val="24"/>
                <w:lang w:eastAsia="ru-RU"/>
              </w:rPr>
              <w:t>теплоснабжения</w:t>
            </w:r>
          </w:p>
          <w:p w:rsidR="00B85A0E" w:rsidRPr="00AB0821" w:rsidRDefault="00B85A0E" w:rsidP="00AB0821">
            <w:pPr>
              <w:spacing w:after="0" w:line="240" w:lineRule="auto"/>
              <w:jc w:val="center"/>
              <w:rPr>
                <w:rFonts w:ascii="Times New Roman" w:eastAsia="Times New Roman" w:hAnsi="Times New Roman" w:cs="Times New Roman"/>
                <w:color w:val="000000"/>
                <w:sz w:val="24"/>
                <w:szCs w:val="24"/>
                <w:lang w:eastAsia="ru-RU"/>
              </w:rPr>
            </w:pPr>
            <w:r w:rsidRPr="00AB0821">
              <w:rPr>
                <w:rFonts w:ascii="Times New Roman" w:eastAsia="Times New Roman" w:hAnsi="Times New Roman" w:cs="Times New Roman"/>
                <w:color w:val="000000"/>
                <w:sz w:val="24"/>
                <w:szCs w:val="24"/>
                <w:lang w:eastAsia="ru-RU"/>
              </w:rPr>
              <w:t xml:space="preserve">(потребители) </w:t>
            </w:r>
          </w:p>
          <w:p w:rsidR="00B85A0E" w:rsidRPr="00AB0821" w:rsidRDefault="00B85A0E" w:rsidP="00AB0821">
            <w:pPr>
              <w:spacing w:after="0" w:line="240" w:lineRule="auto"/>
              <w:rPr>
                <w:rFonts w:ascii="Times New Roman" w:eastAsia="Times New Roman" w:hAnsi="Times New Roman" w:cs="Times New Roman"/>
                <w:color w:val="000000"/>
                <w:sz w:val="24"/>
                <w:szCs w:val="24"/>
                <w:lang w:eastAsia="ru-RU"/>
              </w:rPr>
            </w:pPr>
            <w:r w:rsidRPr="00AB0821">
              <w:rPr>
                <w:rFonts w:ascii="Calibri" w:eastAsia="Times New Roman" w:hAnsi="Calibri" w:cs="Times New Roman"/>
                <w:color w:val="000000"/>
                <w:sz w:val="24"/>
                <w:szCs w:val="24"/>
                <w:lang w:eastAsia="ru-RU"/>
              </w:rPr>
              <w:t> </w:t>
            </w:r>
          </w:p>
        </w:tc>
        <w:tc>
          <w:tcPr>
            <w:tcW w:w="3119" w:type="dxa"/>
            <w:gridSpan w:val="2"/>
            <w:tcBorders>
              <w:bottom w:val="single" w:sz="4" w:space="0" w:color="auto"/>
            </w:tcBorders>
            <w:shd w:val="clear" w:color="auto" w:fill="auto"/>
            <w:vAlign w:val="center"/>
            <w:hideMark/>
          </w:tcPr>
          <w:p w:rsidR="00B85A0E" w:rsidRPr="00AB0821" w:rsidRDefault="00B85A0E" w:rsidP="00AB0821">
            <w:pPr>
              <w:spacing w:after="0" w:line="240" w:lineRule="auto"/>
              <w:jc w:val="center"/>
              <w:rPr>
                <w:rFonts w:ascii="Times New Roman" w:eastAsia="Times New Roman" w:hAnsi="Times New Roman" w:cs="Times New Roman"/>
                <w:color w:val="000000"/>
                <w:sz w:val="24"/>
                <w:szCs w:val="24"/>
                <w:lang w:eastAsia="ru-RU"/>
              </w:rPr>
            </w:pPr>
            <w:r w:rsidRPr="00AB0821">
              <w:rPr>
                <w:rFonts w:ascii="Times New Roman" w:eastAsia="Times New Roman" w:hAnsi="Times New Roman" w:cs="Times New Roman"/>
                <w:color w:val="000000"/>
                <w:sz w:val="24"/>
                <w:szCs w:val="24"/>
                <w:lang w:eastAsia="ru-RU"/>
              </w:rPr>
              <w:t xml:space="preserve">Подключенная нагрузка </w:t>
            </w:r>
          </w:p>
        </w:tc>
      </w:tr>
      <w:tr w:rsidR="00B85A0E" w:rsidRPr="00AB0821" w:rsidTr="00C57CB6">
        <w:trPr>
          <w:trHeight w:val="621"/>
        </w:trPr>
        <w:tc>
          <w:tcPr>
            <w:tcW w:w="667" w:type="dxa"/>
            <w:vMerge/>
            <w:vAlign w:val="center"/>
            <w:hideMark/>
          </w:tcPr>
          <w:p w:rsidR="00B85A0E" w:rsidRPr="00AB0821" w:rsidRDefault="00B85A0E" w:rsidP="00AB0821">
            <w:pPr>
              <w:spacing w:after="0" w:line="240" w:lineRule="auto"/>
              <w:rPr>
                <w:rFonts w:ascii="Times New Roman" w:eastAsia="Times New Roman" w:hAnsi="Times New Roman" w:cs="Times New Roman"/>
                <w:color w:val="000000"/>
                <w:sz w:val="24"/>
                <w:szCs w:val="24"/>
                <w:lang w:eastAsia="ru-RU"/>
              </w:rPr>
            </w:pPr>
          </w:p>
        </w:tc>
        <w:tc>
          <w:tcPr>
            <w:tcW w:w="2782" w:type="dxa"/>
            <w:vMerge/>
            <w:shd w:val="clear" w:color="auto" w:fill="auto"/>
            <w:vAlign w:val="center"/>
            <w:hideMark/>
          </w:tcPr>
          <w:p w:rsidR="00B85A0E" w:rsidRPr="00AB0821" w:rsidRDefault="00B85A0E" w:rsidP="00AB0821">
            <w:pPr>
              <w:spacing w:after="0" w:line="240" w:lineRule="auto"/>
              <w:rPr>
                <w:rFonts w:ascii="Calibri" w:eastAsia="Times New Roman" w:hAnsi="Calibri" w:cs="Times New Roman"/>
                <w:color w:val="000000"/>
                <w:sz w:val="24"/>
                <w:szCs w:val="24"/>
                <w:lang w:eastAsia="ru-RU"/>
              </w:rPr>
            </w:pPr>
          </w:p>
        </w:tc>
        <w:tc>
          <w:tcPr>
            <w:tcW w:w="3757" w:type="dxa"/>
            <w:vMerge/>
            <w:shd w:val="clear" w:color="auto" w:fill="auto"/>
            <w:vAlign w:val="center"/>
            <w:hideMark/>
          </w:tcPr>
          <w:p w:rsidR="00B85A0E" w:rsidRPr="00AB0821" w:rsidRDefault="00B85A0E" w:rsidP="00AB0821">
            <w:pPr>
              <w:spacing w:after="0" w:line="240" w:lineRule="auto"/>
              <w:rPr>
                <w:rFonts w:ascii="Times New Roman" w:eastAsia="Times New Roman" w:hAnsi="Times New Roman" w:cs="Times New Roman"/>
                <w:color w:val="000000"/>
                <w:sz w:val="24"/>
                <w:szCs w:val="24"/>
                <w:lang w:eastAsia="ru-RU"/>
              </w:rPr>
            </w:pPr>
          </w:p>
        </w:tc>
        <w:tc>
          <w:tcPr>
            <w:tcW w:w="1691" w:type="dxa"/>
            <w:shd w:val="clear" w:color="auto" w:fill="auto"/>
            <w:vAlign w:val="center"/>
            <w:hideMark/>
          </w:tcPr>
          <w:p w:rsidR="00B85A0E" w:rsidRPr="00AB0821" w:rsidRDefault="00B85A0E" w:rsidP="00AB0821">
            <w:pPr>
              <w:spacing w:after="0" w:line="240" w:lineRule="auto"/>
              <w:jc w:val="center"/>
              <w:rPr>
                <w:rFonts w:ascii="Times New Roman" w:eastAsia="Times New Roman" w:hAnsi="Times New Roman" w:cs="Times New Roman"/>
                <w:color w:val="000000"/>
                <w:sz w:val="24"/>
                <w:szCs w:val="24"/>
                <w:lang w:eastAsia="ru-RU"/>
              </w:rPr>
            </w:pPr>
            <w:r w:rsidRPr="00AB0821">
              <w:rPr>
                <w:rFonts w:ascii="Times New Roman" w:eastAsia="Times New Roman" w:hAnsi="Times New Roman" w:cs="Times New Roman"/>
                <w:color w:val="000000"/>
                <w:sz w:val="24"/>
                <w:szCs w:val="24"/>
                <w:lang w:eastAsia="ru-RU"/>
              </w:rPr>
              <w:t xml:space="preserve">отопление, </w:t>
            </w:r>
          </w:p>
          <w:p w:rsidR="00B85A0E" w:rsidRPr="00AB0821" w:rsidRDefault="00B85A0E" w:rsidP="00AB0821">
            <w:pPr>
              <w:spacing w:after="0" w:line="240" w:lineRule="auto"/>
              <w:jc w:val="center"/>
              <w:rPr>
                <w:rFonts w:ascii="Times New Roman" w:eastAsia="Times New Roman" w:hAnsi="Times New Roman" w:cs="Times New Roman"/>
                <w:color w:val="000000"/>
                <w:sz w:val="24"/>
                <w:szCs w:val="24"/>
                <w:lang w:eastAsia="ru-RU"/>
              </w:rPr>
            </w:pPr>
            <w:r w:rsidRPr="00AB0821">
              <w:rPr>
                <w:rFonts w:ascii="Times New Roman" w:eastAsia="Times New Roman" w:hAnsi="Times New Roman" w:cs="Times New Roman"/>
                <w:color w:val="000000"/>
                <w:sz w:val="24"/>
                <w:szCs w:val="24"/>
                <w:lang w:eastAsia="ru-RU"/>
              </w:rPr>
              <w:t xml:space="preserve"> Гкал/час</w:t>
            </w:r>
          </w:p>
        </w:tc>
        <w:tc>
          <w:tcPr>
            <w:tcW w:w="1428" w:type="dxa"/>
            <w:shd w:val="clear" w:color="auto" w:fill="auto"/>
            <w:vAlign w:val="center"/>
            <w:hideMark/>
          </w:tcPr>
          <w:p w:rsidR="00B85A0E" w:rsidRPr="00AB0821" w:rsidRDefault="00B85A0E" w:rsidP="00AB0821">
            <w:pPr>
              <w:spacing w:after="0" w:line="240" w:lineRule="auto"/>
              <w:jc w:val="center"/>
              <w:rPr>
                <w:rFonts w:ascii="Times New Roman" w:eastAsia="Times New Roman" w:hAnsi="Times New Roman" w:cs="Times New Roman"/>
                <w:color w:val="000000"/>
                <w:sz w:val="24"/>
                <w:szCs w:val="24"/>
                <w:lang w:eastAsia="ru-RU"/>
              </w:rPr>
            </w:pPr>
            <w:r w:rsidRPr="00AB0821">
              <w:rPr>
                <w:rFonts w:ascii="Times New Roman" w:eastAsia="Times New Roman" w:hAnsi="Times New Roman" w:cs="Times New Roman"/>
                <w:color w:val="000000"/>
                <w:sz w:val="24"/>
                <w:szCs w:val="24"/>
                <w:lang w:eastAsia="ru-RU"/>
              </w:rPr>
              <w:t>ГВС, Гкал/час (или м</w:t>
            </w:r>
            <w:r w:rsidRPr="00AB0821">
              <w:rPr>
                <w:rFonts w:ascii="Times New Roman" w:eastAsia="Times New Roman" w:hAnsi="Times New Roman" w:cs="Times New Roman"/>
                <w:color w:val="000000"/>
                <w:sz w:val="24"/>
                <w:szCs w:val="24"/>
                <w:vertAlign w:val="superscript"/>
                <w:lang w:eastAsia="ru-RU"/>
              </w:rPr>
              <w:t>3</w:t>
            </w:r>
            <w:r w:rsidRPr="00AB0821">
              <w:rPr>
                <w:rFonts w:ascii="Times New Roman" w:eastAsia="Times New Roman" w:hAnsi="Times New Roman" w:cs="Times New Roman"/>
                <w:color w:val="000000"/>
                <w:sz w:val="24"/>
                <w:szCs w:val="24"/>
                <w:lang w:eastAsia="ru-RU"/>
              </w:rPr>
              <w:t>)</w:t>
            </w:r>
          </w:p>
        </w:tc>
      </w:tr>
      <w:tr w:rsidR="00BF4097" w:rsidRPr="00AB0821" w:rsidTr="00C57CB6">
        <w:trPr>
          <w:trHeight w:val="986"/>
        </w:trPr>
        <w:tc>
          <w:tcPr>
            <w:tcW w:w="667" w:type="dxa"/>
            <w:shd w:val="clear" w:color="auto" w:fill="auto"/>
            <w:vAlign w:val="center"/>
            <w:hideMark/>
          </w:tcPr>
          <w:p w:rsidR="00BF4097" w:rsidRPr="00AB0821" w:rsidRDefault="00BF4097" w:rsidP="00BF4097">
            <w:pPr>
              <w:spacing w:after="0" w:line="240" w:lineRule="auto"/>
              <w:jc w:val="center"/>
              <w:rPr>
                <w:rFonts w:ascii="Times New Roman" w:eastAsia="Times New Roman" w:hAnsi="Times New Roman" w:cs="Times New Roman"/>
                <w:color w:val="000000"/>
                <w:sz w:val="24"/>
                <w:szCs w:val="24"/>
                <w:lang w:eastAsia="ru-RU"/>
              </w:rPr>
            </w:pPr>
            <w:r w:rsidRPr="00AB0821">
              <w:rPr>
                <w:rFonts w:ascii="Times New Roman" w:eastAsia="Times New Roman" w:hAnsi="Times New Roman" w:cs="Times New Roman"/>
                <w:color w:val="000000"/>
                <w:sz w:val="24"/>
                <w:szCs w:val="24"/>
                <w:lang w:eastAsia="ru-RU"/>
              </w:rPr>
              <w:t>1</w:t>
            </w:r>
          </w:p>
        </w:tc>
        <w:tc>
          <w:tcPr>
            <w:tcW w:w="2782" w:type="dxa"/>
            <w:tcBorders>
              <w:top w:val="single" w:sz="4" w:space="0" w:color="auto"/>
              <w:left w:val="single" w:sz="4" w:space="0" w:color="auto"/>
              <w:bottom w:val="single" w:sz="4" w:space="0" w:color="auto"/>
              <w:right w:val="single" w:sz="4" w:space="0" w:color="auto"/>
            </w:tcBorders>
            <w:vAlign w:val="center"/>
            <w:hideMark/>
          </w:tcPr>
          <w:p w:rsidR="00BF4097" w:rsidRPr="00BF4097" w:rsidRDefault="00BF4097" w:rsidP="00BF4097">
            <w:pPr>
              <w:spacing w:after="0" w:line="240" w:lineRule="auto"/>
              <w:rPr>
                <w:rFonts w:ascii="Times New Roman" w:eastAsia="Times New Roman" w:hAnsi="Times New Roman" w:cs="Times New Roman"/>
                <w:color w:val="000000"/>
                <w:sz w:val="24"/>
                <w:szCs w:val="24"/>
                <w:lang w:eastAsia="ru-RU"/>
              </w:rPr>
            </w:pPr>
            <w:r w:rsidRPr="00BF4097">
              <w:rPr>
                <w:rFonts w:ascii="Times New Roman" w:eastAsia="Times New Roman" w:hAnsi="Times New Roman" w:cs="Times New Roman"/>
                <w:color w:val="000000"/>
                <w:sz w:val="24"/>
                <w:szCs w:val="24"/>
                <w:lang w:eastAsia="ru-RU"/>
              </w:rPr>
              <w:t xml:space="preserve">БМК № 1 </w:t>
            </w:r>
          </w:p>
          <w:p w:rsidR="00BF4097" w:rsidRPr="00BF4097" w:rsidRDefault="00BF4097" w:rsidP="00BF4097">
            <w:pPr>
              <w:spacing w:after="0" w:line="240" w:lineRule="auto"/>
              <w:rPr>
                <w:rFonts w:ascii="Times New Roman" w:eastAsia="Times New Roman" w:hAnsi="Times New Roman" w:cs="Times New Roman"/>
                <w:color w:val="000000"/>
                <w:sz w:val="24"/>
                <w:szCs w:val="24"/>
                <w:lang w:eastAsia="ru-RU"/>
              </w:rPr>
            </w:pPr>
            <w:r w:rsidRPr="00BF4097">
              <w:rPr>
                <w:rFonts w:ascii="Times New Roman" w:eastAsia="Times New Roman" w:hAnsi="Times New Roman" w:cs="Times New Roman"/>
                <w:color w:val="000000"/>
                <w:sz w:val="24"/>
                <w:szCs w:val="24"/>
                <w:lang w:eastAsia="ru-RU"/>
              </w:rPr>
              <w:t xml:space="preserve"> ул. Ярославская,1а</w:t>
            </w:r>
            <w:r w:rsidRPr="00BF4097">
              <w:rPr>
                <w:rFonts w:ascii="Times New Roman" w:hAnsi="Times New Roman" w:cs="Times New Roman"/>
              </w:rPr>
              <w:t xml:space="preserve"> </w:t>
            </w:r>
          </w:p>
        </w:tc>
        <w:tc>
          <w:tcPr>
            <w:tcW w:w="3757" w:type="dxa"/>
            <w:tcBorders>
              <w:top w:val="single" w:sz="4" w:space="0" w:color="auto"/>
              <w:left w:val="single" w:sz="4" w:space="0" w:color="auto"/>
              <w:bottom w:val="single" w:sz="4" w:space="0" w:color="auto"/>
              <w:right w:val="single" w:sz="4" w:space="0" w:color="auto"/>
            </w:tcBorders>
            <w:vAlign w:val="center"/>
          </w:tcPr>
          <w:p w:rsidR="00BF4097" w:rsidRPr="00BF4097" w:rsidRDefault="00BF4097" w:rsidP="00BF4097">
            <w:pPr>
              <w:spacing w:after="0" w:line="240" w:lineRule="auto"/>
              <w:rPr>
                <w:rFonts w:ascii="Times New Roman" w:eastAsia="Times New Roman" w:hAnsi="Times New Roman" w:cs="Times New Roman"/>
                <w:color w:val="000000"/>
                <w:sz w:val="24"/>
                <w:szCs w:val="24"/>
                <w:lang w:eastAsia="ru-RU"/>
              </w:rPr>
            </w:pPr>
            <w:r w:rsidRPr="00BF4097">
              <w:rPr>
                <w:rFonts w:ascii="Times New Roman" w:eastAsia="Times New Roman" w:hAnsi="Times New Roman" w:cs="Times New Roman"/>
                <w:color w:val="000000"/>
                <w:sz w:val="24"/>
                <w:szCs w:val="24"/>
                <w:lang w:eastAsia="ru-RU"/>
              </w:rPr>
              <w:t>ул. Ярославская 1-7</w:t>
            </w:r>
          </w:p>
          <w:p w:rsidR="00BF4097" w:rsidRPr="00BF4097" w:rsidRDefault="00BF4097" w:rsidP="00BF4097">
            <w:pPr>
              <w:spacing w:after="0" w:line="240" w:lineRule="auto"/>
              <w:rPr>
                <w:rFonts w:ascii="Times New Roman" w:eastAsia="Times New Roman" w:hAnsi="Times New Roman" w:cs="Times New Roman"/>
                <w:color w:val="000000"/>
                <w:sz w:val="24"/>
                <w:szCs w:val="24"/>
                <w:lang w:eastAsia="ru-RU"/>
              </w:rPr>
            </w:pPr>
            <w:r w:rsidRPr="00BF4097">
              <w:rPr>
                <w:rFonts w:ascii="Times New Roman" w:eastAsia="Times New Roman" w:hAnsi="Times New Roman" w:cs="Times New Roman"/>
                <w:color w:val="000000"/>
                <w:sz w:val="24"/>
                <w:szCs w:val="24"/>
                <w:lang w:eastAsia="ru-RU"/>
              </w:rPr>
              <w:t xml:space="preserve">ул. Комсомольская 35-43, </w:t>
            </w:r>
          </w:p>
          <w:p w:rsidR="00BF4097" w:rsidRPr="00BF4097" w:rsidRDefault="00BF4097" w:rsidP="00BF4097">
            <w:pPr>
              <w:spacing w:after="0" w:line="240" w:lineRule="auto"/>
              <w:rPr>
                <w:rFonts w:ascii="Times New Roman" w:eastAsia="Times New Roman" w:hAnsi="Times New Roman" w:cs="Times New Roman"/>
                <w:color w:val="000000"/>
                <w:sz w:val="24"/>
                <w:szCs w:val="24"/>
                <w:lang w:eastAsia="ru-RU"/>
              </w:rPr>
            </w:pPr>
            <w:r w:rsidRPr="00BF4097">
              <w:rPr>
                <w:rFonts w:ascii="Times New Roman" w:eastAsia="Times New Roman" w:hAnsi="Times New Roman" w:cs="Times New Roman"/>
                <w:color w:val="000000"/>
                <w:sz w:val="24"/>
                <w:szCs w:val="24"/>
                <w:lang w:eastAsia="ru-RU"/>
              </w:rPr>
              <w:t>ул. Молодежная 13,</w:t>
            </w:r>
          </w:p>
          <w:p w:rsidR="00BF4097" w:rsidRPr="00BF4097" w:rsidRDefault="00BF4097" w:rsidP="00BF4097">
            <w:pPr>
              <w:spacing w:after="0" w:line="240" w:lineRule="auto"/>
              <w:rPr>
                <w:rFonts w:ascii="Times New Roman" w:eastAsia="Times New Roman" w:hAnsi="Times New Roman" w:cs="Times New Roman"/>
                <w:color w:val="000000"/>
                <w:sz w:val="24"/>
                <w:szCs w:val="24"/>
                <w:lang w:eastAsia="ru-RU"/>
              </w:rPr>
            </w:pPr>
            <w:r w:rsidRPr="00BF4097">
              <w:rPr>
                <w:rFonts w:ascii="Times New Roman" w:eastAsia="Times New Roman" w:hAnsi="Times New Roman" w:cs="Times New Roman"/>
                <w:color w:val="000000"/>
                <w:sz w:val="24"/>
                <w:szCs w:val="24"/>
                <w:lang w:eastAsia="ru-RU"/>
              </w:rPr>
              <w:t xml:space="preserve">ДС №32 «Аленький цветочек», магазин «Светлана», </w:t>
            </w:r>
          </w:p>
          <w:p w:rsidR="00BF4097" w:rsidRPr="00BF4097" w:rsidRDefault="00BF4097" w:rsidP="00BF4097">
            <w:pPr>
              <w:spacing w:after="0" w:line="240" w:lineRule="auto"/>
              <w:rPr>
                <w:rFonts w:ascii="Times New Roman" w:eastAsia="Times New Roman" w:hAnsi="Times New Roman" w:cs="Times New Roman"/>
                <w:color w:val="000000"/>
                <w:sz w:val="24"/>
                <w:szCs w:val="24"/>
                <w:lang w:eastAsia="ru-RU"/>
              </w:rPr>
            </w:pPr>
            <w:r w:rsidRPr="00BF4097">
              <w:rPr>
                <w:rFonts w:ascii="Times New Roman" w:eastAsia="Times New Roman" w:hAnsi="Times New Roman" w:cs="Times New Roman"/>
                <w:color w:val="000000"/>
                <w:sz w:val="24"/>
                <w:szCs w:val="24"/>
                <w:lang w:eastAsia="ru-RU"/>
              </w:rPr>
              <w:t>магазин «Удача»</w:t>
            </w:r>
          </w:p>
          <w:p w:rsidR="00BF4097" w:rsidRPr="00BF4097" w:rsidRDefault="00BF4097" w:rsidP="00BF4097">
            <w:pPr>
              <w:spacing w:after="0" w:line="240" w:lineRule="auto"/>
              <w:jc w:val="center"/>
              <w:rPr>
                <w:rFonts w:ascii="Times New Roman" w:eastAsia="Times New Roman" w:hAnsi="Times New Roman" w:cs="Times New Roman"/>
                <w:color w:val="000000"/>
                <w:sz w:val="24"/>
                <w:szCs w:val="24"/>
                <w:lang w:eastAsia="ru-RU"/>
              </w:rPr>
            </w:pPr>
          </w:p>
        </w:tc>
        <w:tc>
          <w:tcPr>
            <w:tcW w:w="1691" w:type="dxa"/>
            <w:tcBorders>
              <w:top w:val="single" w:sz="4" w:space="0" w:color="auto"/>
              <w:left w:val="single" w:sz="4" w:space="0" w:color="auto"/>
              <w:bottom w:val="single" w:sz="4" w:space="0" w:color="auto"/>
              <w:right w:val="single" w:sz="4" w:space="0" w:color="auto"/>
            </w:tcBorders>
            <w:vAlign w:val="center"/>
          </w:tcPr>
          <w:p w:rsidR="00BF4097" w:rsidRPr="00BF4097" w:rsidRDefault="00BF4097" w:rsidP="00BF4097">
            <w:pPr>
              <w:spacing w:after="0" w:line="240" w:lineRule="auto"/>
              <w:jc w:val="center"/>
              <w:rPr>
                <w:rFonts w:ascii="Times New Roman" w:eastAsia="Times New Roman" w:hAnsi="Times New Roman" w:cs="Times New Roman"/>
                <w:color w:val="000000"/>
                <w:sz w:val="24"/>
                <w:szCs w:val="24"/>
                <w:lang w:eastAsia="ru-RU"/>
              </w:rPr>
            </w:pPr>
            <w:r w:rsidRPr="00BF4097">
              <w:rPr>
                <w:rFonts w:ascii="Times New Roman" w:eastAsia="Times New Roman" w:hAnsi="Times New Roman" w:cs="Times New Roman"/>
                <w:color w:val="000000"/>
                <w:sz w:val="24"/>
                <w:szCs w:val="24"/>
                <w:lang w:eastAsia="ru-RU"/>
              </w:rPr>
              <w:t>1,518</w:t>
            </w:r>
          </w:p>
        </w:tc>
        <w:tc>
          <w:tcPr>
            <w:tcW w:w="1428" w:type="dxa"/>
            <w:tcBorders>
              <w:top w:val="single" w:sz="4" w:space="0" w:color="auto"/>
              <w:left w:val="single" w:sz="4" w:space="0" w:color="auto"/>
              <w:bottom w:val="single" w:sz="4" w:space="0" w:color="auto"/>
              <w:right w:val="single" w:sz="4" w:space="0" w:color="auto"/>
            </w:tcBorders>
            <w:vAlign w:val="center"/>
            <w:hideMark/>
          </w:tcPr>
          <w:p w:rsidR="00BF4097" w:rsidRPr="00BF4097" w:rsidRDefault="00BF4097" w:rsidP="00BF4097">
            <w:pPr>
              <w:spacing w:after="0" w:line="240" w:lineRule="auto"/>
              <w:jc w:val="center"/>
              <w:rPr>
                <w:rFonts w:ascii="Times New Roman" w:eastAsia="Times New Roman" w:hAnsi="Times New Roman" w:cs="Times New Roman"/>
                <w:color w:val="000000"/>
                <w:sz w:val="24"/>
                <w:szCs w:val="24"/>
                <w:lang w:eastAsia="ru-RU"/>
              </w:rPr>
            </w:pPr>
            <w:r w:rsidRPr="00BF4097">
              <w:rPr>
                <w:rFonts w:ascii="Times New Roman" w:eastAsia="Times New Roman" w:hAnsi="Times New Roman" w:cs="Times New Roman"/>
                <w:color w:val="000000"/>
                <w:sz w:val="24"/>
                <w:szCs w:val="24"/>
                <w:lang w:eastAsia="ru-RU"/>
              </w:rPr>
              <w:t xml:space="preserve">Отс </w:t>
            </w:r>
          </w:p>
        </w:tc>
      </w:tr>
      <w:tr w:rsidR="00BF4097" w:rsidRPr="00AB0821" w:rsidTr="00C57CB6">
        <w:trPr>
          <w:trHeight w:val="525"/>
        </w:trPr>
        <w:tc>
          <w:tcPr>
            <w:tcW w:w="667" w:type="dxa"/>
            <w:shd w:val="clear" w:color="auto" w:fill="auto"/>
            <w:vAlign w:val="center"/>
            <w:hideMark/>
          </w:tcPr>
          <w:p w:rsidR="00BF4097" w:rsidRPr="00AB0821" w:rsidRDefault="00BF4097" w:rsidP="00BF4097">
            <w:pPr>
              <w:spacing w:after="0" w:line="240" w:lineRule="auto"/>
              <w:jc w:val="center"/>
              <w:rPr>
                <w:rFonts w:ascii="Times New Roman" w:eastAsia="Times New Roman" w:hAnsi="Times New Roman" w:cs="Times New Roman"/>
                <w:color w:val="000000"/>
                <w:sz w:val="24"/>
                <w:szCs w:val="24"/>
                <w:lang w:eastAsia="ru-RU"/>
              </w:rPr>
            </w:pPr>
            <w:r w:rsidRPr="00AB0821">
              <w:rPr>
                <w:rFonts w:ascii="Times New Roman" w:eastAsia="Times New Roman" w:hAnsi="Times New Roman" w:cs="Times New Roman"/>
                <w:color w:val="000000"/>
                <w:sz w:val="24"/>
                <w:szCs w:val="24"/>
                <w:lang w:eastAsia="ru-RU"/>
              </w:rPr>
              <w:t>2</w:t>
            </w:r>
          </w:p>
        </w:tc>
        <w:tc>
          <w:tcPr>
            <w:tcW w:w="2782" w:type="dxa"/>
            <w:tcBorders>
              <w:top w:val="single" w:sz="4" w:space="0" w:color="auto"/>
              <w:left w:val="single" w:sz="4" w:space="0" w:color="auto"/>
              <w:bottom w:val="single" w:sz="4" w:space="0" w:color="auto"/>
              <w:right w:val="single" w:sz="4" w:space="0" w:color="auto"/>
            </w:tcBorders>
            <w:vAlign w:val="center"/>
            <w:hideMark/>
          </w:tcPr>
          <w:p w:rsidR="00BF4097" w:rsidRPr="00BF4097" w:rsidRDefault="00BF4097" w:rsidP="00BF4097">
            <w:pPr>
              <w:spacing w:after="0" w:line="240" w:lineRule="auto"/>
              <w:rPr>
                <w:rFonts w:ascii="Times New Roman" w:eastAsia="Times New Roman" w:hAnsi="Times New Roman" w:cs="Times New Roman"/>
                <w:color w:val="000000"/>
                <w:sz w:val="24"/>
                <w:szCs w:val="24"/>
                <w:lang w:eastAsia="ru-RU"/>
              </w:rPr>
            </w:pPr>
            <w:r w:rsidRPr="00BF4097">
              <w:rPr>
                <w:rFonts w:ascii="Times New Roman" w:eastAsia="Times New Roman" w:hAnsi="Times New Roman" w:cs="Times New Roman"/>
                <w:color w:val="000000"/>
                <w:sz w:val="24"/>
                <w:szCs w:val="24"/>
                <w:lang w:eastAsia="ru-RU"/>
              </w:rPr>
              <w:t>БМК № 2 ул.Социалистическая,1/2</w:t>
            </w:r>
          </w:p>
        </w:tc>
        <w:tc>
          <w:tcPr>
            <w:tcW w:w="3757" w:type="dxa"/>
            <w:tcBorders>
              <w:top w:val="single" w:sz="4" w:space="0" w:color="auto"/>
              <w:left w:val="single" w:sz="4" w:space="0" w:color="auto"/>
              <w:bottom w:val="single" w:sz="4" w:space="0" w:color="auto"/>
              <w:right w:val="single" w:sz="4" w:space="0" w:color="auto"/>
            </w:tcBorders>
            <w:vAlign w:val="center"/>
          </w:tcPr>
          <w:p w:rsidR="00BF4097" w:rsidRPr="00BF4097" w:rsidRDefault="00BF4097" w:rsidP="00BF4097">
            <w:pPr>
              <w:spacing w:after="0" w:line="240" w:lineRule="auto"/>
              <w:rPr>
                <w:rFonts w:ascii="Times New Roman" w:eastAsia="Times New Roman" w:hAnsi="Times New Roman" w:cs="Times New Roman"/>
                <w:color w:val="000000"/>
                <w:sz w:val="24"/>
                <w:szCs w:val="24"/>
                <w:lang w:eastAsia="ru-RU"/>
              </w:rPr>
            </w:pPr>
            <w:r w:rsidRPr="00BF4097">
              <w:rPr>
                <w:rFonts w:ascii="Times New Roman" w:eastAsia="Times New Roman" w:hAnsi="Times New Roman" w:cs="Times New Roman"/>
                <w:color w:val="000000"/>
                <w:sz w:val="24"/>
                <w:szCs w:val="24"/>
                <w:lang w:eastAsia="ru-RU"/>
              </w:rPr>
              <w:t xml:space="preserve">ул. 2-я Больничная, д. 1; </w:t>
            </w:r>
          </w:p>
          <w:p w:rsidR="00BF4097" w:rsidRPr="00BF4097" w:rsidRDefault="00BF4097" w:rsidP="00BF4097">
            <w:pPr>
              <w:spacing w:after="0" w:line="240" w:lineRule="auto"/>
              <w:rPr>
                <w:rFonts w:ascii="Times New Roman" w:eastAsia="Times New Roman" w:hAnsi="Times New Roman" w:cs="Times New Roman"/>
                <w:color w:val="000000"/>
                <w:sz w:val="24"/>
                <w:szCs w:val="24"/>
                <w:lang w:eastAsia="ru-RU"/>
              </w:rPr>
            </w:pPr>
            <w:r w:rsidRPr="00BF4097">
              <w:rPr>
                <w:rFonts w:ascii="Times New Roman" w:eastAsia="Times New Roman" w:hAnsi="Times New Roman" w:cs="Times New Roman"/>
                <w:color w:val="000000"/>
                <w:sz w:val="24"/>
                <w:szCs w:val="24"/>
                <w:lang w:eastAsia="ru-RU"/>
              </w:rPr>
              <w:t xml:space="preserve">ул. 1-я линия Калинина, д. 5; </w:t>
            </w:r>
          </w:p>
          <w:p w:rsidR="00BF4097" w:rsidRPr="00BF4097" w:rsidRDefault="00BF4097" w:rsidP="00BF4097">
            <w:pPr>
              <w:spacing w:after="0" w:line="240" w:lineRule="auto"/>
              <w:rPr>
                <w:rFonts w:ascii="Times New Roman" w:eastAsia="Times New Roman" w:hAnsi="Times New Roman" w:cs="Times New Roman"/>
                <w:color w:val="000000"/>
                <w:sz w:val="24"/>
                <w:szCs w:val="24"/>
                <w:lang w:eastAsia="ru-RU"/>
              </w:rPr>
            </w:pPr>
            <w:r w:rsidRPr="00BF4097">
              <w:rPr>
                <w:rFonts w:ascii="Times New Roman" w:eastAsia="Times New Roman" w:hAnsi="Times New Roman" w:cs="Times New Roman"/>
                <w:color w:val="000000"/>
                <w:sz w:val="24"/>
                <w:szCs w:val="24"/>
                <w:lang w:eastAsia="ru-RU"/>
              </w:rPr>
              <w:t xml:space="preserve">ул. Красная Слобода, д. 1а; </w:t>
            </w:r>
          </w:p>
          <w:p w:rsidR="00BF4097" w:rsidRPr="00BF4097" w:rsidRDefault="00BF4097" w:rsidP="00BF4097">
            <w:pPr>
              <w:spacing w:after="0" w:line="240" w:lineRule="auto"/>
              <w:rPr>
                <w:rFonts w:ascii="Times New Roman" w:eastAsia="Times New Roman" w:hAnsi="Times New Roman" w:cs="Times New Roman"/>
                <w:color w:val="000000"/>
                <w:sz w:val="24"/>
                <w:szCs w:val="24"/>
                <w:lang w:eastAsia="ru-RU"/>
              </w:rPr>
            </w:pPr>
            <w:r w:rsidRPr="00BF4097">
              <w:rPr>
                <w:rFonts w:ascii="Times New Roman" w:eastAsia="Times New Roman" w:hAnsi="Times New Roman" w:cs="Times New Roman"/>
                <w:color w:val="000000"/>
                <w:sz w:val="24"/>
                <w:szCs w:val="24"/>
                <w:lang w:eastAsia="ru-RU"/>
              </w:rPr>
              <w:t xml:space="preserve">ул. Мичурина, д. 8-11, </w:t>
            </w:r>
          </w:p>
          <w:p w:rsidR="00BF4097" w:rsidRPr="00BF4097" w:rsidRDefault="00BF4097" w:rsidP="00BF4097">
            <w:pPr>
              <w:spacing w:after="0" w:line="240" w:lineRule="auto"/>
              <w:rPr>
                <w:rFonts w:ascii="Times New Roman" w:eastAsia="Times New Roman" w:hAnsi="Times New Roman" w:cs="Times New Roman"/>
                <w:color w:val="000000"/>
                <w:sz w:val="24"/>
                <w:szCs w:val="24"/>
                <w:lang w:eastAsia="ru-RU"/>
              </w:rPr>
            </w:pPr>
            <w:r w:rsidRPr="00BF4097">
              <w:rPr>
                <w:rFonts w:ascii="Times New Roman" w:eastAsia="Times New Roman" w:hAnsi="Times New Roman" w:cs="Times New Roman"/>
                <w:color w:val="000000"/>
                <w:sz w:val="24"/>
                <w:szCs w:val="24"/>
                <w:lang w:eastAsia="ru-RU"/>
              </w:rPr>
              <w:t xml:space="preserve">ул. Павлова д. 8,10,12; </w:t>
            </w:r>
          </w:p>
          <w:p w:rsidR="00BF4097" w:rsidRPr="00BF4097" w:rsidRDefault="00BF4097" w:rsidP="00BF4097">
            <w:pPr>
              <w:spacing w:after="0" w:line="240" w:lineRule="auto"/>
              <w:rPr>
                <w:rFonts w:ascii="Times New Roman" w:eastAsia="Times New Roman" w:hAnsi="Times New Roman" w:cs="Times New Roman"/>
                <w:color w:val="000000"/>
                <w:sz w:val="24"/>
                <w:szCs w:val="24"/>
                <w:lang w:eastAsia="ru-RU"/>
              </w:rPr>
            </w:pPr>
            <w:r w:rsidRPr="00BF4097">
              <w:rPr>
                <w:rFonts w:ascii="Times New Roman" w:eastAsia="Times New Roman" w:hAnsi="Times New Roman" w:cs="Times New Roman"/>
                <w:color w:val="000000"/>
                <w:sz w:val="24"/>
                <w:szCs w:val="24"/>
                <w:lang w:eastAsia="ru-RU"/>
              </w:rPr>
              <w:t xml:space="preserve">ул. Советская, д. 44,46,48,50; ул. Социалистическая д. 1/1 -28; </w:t>
            </w:r>
          </w:p>
          <w:p w:rsidR="00BF4097" w:rsidRPr="00BF4097" w:rsidRDefault="00BF4097" w:rsidP="00BF4097">
            <w:pPr>
              <w:spacing w:after="0" w:line="240" w:lineRule="auto"/>
              <w:rPr>
                <w:rFonts w:ascii="Times New Roman" w:eastAsia="Times New Roman" w:hAnsi="Times New Roman" w:cs="Times New Roman"/>
                <w:color w:val="000000"/>
                <w:sz w:val="24"/>
                <w:szCs w:val="24"/>
                <w:lang w:eastAsia="ru-RU"/>
              </w:rPr>
            </w:pPr>
            <w:r w:rsidRPr="00BF4097">
              <w:rPr>
                <w:rFonts w:ascii="Times New Roman" w:eastAsia="Times New Roman" w:hAnsi="Times New Roman" w:cs="Times New Roman"/>
                <w:color w:val="000000"/>
                <w:sz w:val="24"/>
                <w:szCs w:val="24"/>
                <w:lang w:eastAsia="ru-RU"/>
              </w:rPr>
              <w:t xml:space="preserve">ул. Чапаева, д. 3а, 6а; </w:t>
            </w:r>
          </w:p>
          <w:p w:rsidR="00BF4097" w:rsidRPr="00BF4097" w:rsidRDefault="00BF4097" w:rsidP="00BF4097">
            <w:pPr>
              <w:spacing w:after="0" w:line="240" w:lineRule="auto"/>
              <w:rPr>
                <w:rFonts w:ascii="Times New Roman" w:eastAsia="Times New Roman" w:hAnsi="Times New Roman" w:cs="Times New Roman"/>
                <w:color w:val="000000"/>
                <w:sz w:val="24"/>
                <w:szCs w:val="24"/>
                <w:lang w:eastAsia="ru-RU"/>
              </w:rPr>
            </w:pPr>
            <w:r w:rsidRPr="00BF4097">
              <w:rPr>
                <w:rFonts w:ascii="Times New Roman" w:eastAsia="Times New Roman" w:hAnsi="Times New Roman" w:cs="Times New Roman"/>
                <w:color w:val="000000"/>
                <w:sz w:val="24"/>
                <w:szCs w:val="24"/>
                <w:lang w:eastAsia="ru-RU"/>
              </w:rPr>
              <w:t>ул. Фабричная д. 4,5,6,7,13,14,15,16,19</w:t>
            </w:r>
          </w:p>
          <w:p w:rsidR="00BF4097" w:rsidRPr="00BF4097" w:rsidRDefault="00BF4097" w:rsidP="00BF4097">
            <w:pPr>
              <w:spacing w:after="0" w:line="240" w:lineRule="auto"/>
              <w:rPr>
                <w:rFonts w:ascii="Times New Roman" w:eastAsia="Times New Roman" w:hAnsi="Times New Roman" w:cs="Times New Roman"/>
                <w:color w:val="000000"/>
                <w:sz w:val="24"/>
                <w:szCs w:val="24"/>
                <w:lang w:eastAsia="ru-RU"/>
              </w:rPr>
            </w:pPr>
            <w:r w:rsidRPr="00BF4097">
              <w:rPr>
                <w:rFonts w:ascii="Times New Roman" w:eastAsia="Times New Roman" w:hAnsi="Times New Roman" w:cs="Times New Roman"/>
                <w:color w:val="000000"/>
                <w:sz w:val="24"/>
                <w:szCs w:val="24"/>
                <w:lang w:eastAsia="ru-RU"/>
              </w:rPr>
              <w:t xml:space="preserve"> ул. Суворова, д. 1б; </w:t>
            </w:r>
          </w:p>
          <w:p w:rsidR="00BF4097" w:rsidRPr="00BF4097" w:rsidRDefault="00BF4097" w:rsidP="00BF4097">
            <w:pPr>
              <w:spacing w:after="0" w:line="240" w:lineRule="auto"/>
              <w:rPr>
                <w:rFonts w:ascii="Times New Roman" w:eastAsia="Times New Roman" w:hAnsi="Times New Roman" w:cs="Times New Roman"/>
                <w:color w:val="000000"/>
                <w:sz w:val="24"/>
                <w:szCs w:val="24"/>
                <w:lang w:eastAsia="ru-RU"/>
              </w:rPr>
            </w:pPr>
            <w:r w:rsidRPr="00BF4097">
              <w:rPr>
                <w:rFonts w:ascii="Times New Roman" w:eastAsia="Times New Roman" w:hAnsi="Times New Roman" w:cs="Times New Roman"/>
                <w:color w:val="000000"/>
                <w:sz w:val="24"/>
                <w:szCs w:val="24"/>
                <w:lang w:eastAsia="ru-RU"/>
              </w:rPr>
              <w:t xml:space="preserve">магазин «Аппетит»; </w:t>
            </w:r>
          </w:p>
          <w:p w:rsidR="00BF4097" w:rsidRPr="00BF4097" w:rsidRDefault="00BF4097" w:rsidP="00BF4097">
            <w:pPr>
              <w:spacing w:after="0" w:line="240" w:lineRule="auto"/>
              <w:rPr>
                <w:rFonts w:ascii="Times New Roman" w:eastAsia="Times New Roman" w:hAnsi="Times New Roman" w:cs="Times New Roman"/>
                <w:color w:val="000000"/>
                <w:sz w:val="24"/>
                <w:szCs w:val="24"/>
                <w:lang w:eastAsia="ru-RU"/>
              </w:rPr>
            </w:pPr>
            <w:r w:rsidRPr="00BF4097">
              <w:rPr>
                <w:rFonts w:ascii="Times New Roman" w:eastAsia="Times New Roman" w:hAnsi="Times New Roman" w:cs="Times New Roman"/>
                <w:color w:val="000000"/>
                <w:sz w:val="24"/>
                <w:szCs w:val="24"/>
                <w:lang w:eastAsia="ru-RU"/>
              </w:rPr>
              <w:t xml:space="preserve">Пожарная часть; </w:t>
            </w:r>
          </w:p>
          <w:p w:rsidR="00BF4097" w:rsidRPr="00BF4097" w:rsidRDefault="00BF4097" w:rsidP="00BF4097">
            <w:pPr>
              <w:spacing w:after="0" w:line="240" w:lineRule="auto"/>
              <w:rPr>
                <w:rFonts w:ascii="Times New Roman" w:eastAsia="Times New Roman" w:hAnsi="Times New Roman" w:cs="Times New Roman"/>
                <w:color w:val="000000"/>
                <w:sz w:val="24"/>
                <w:szCs w:val="24"/>
                <w:lang w:eastAsia="ru-RU"/>
              </w:rPr>
            </w:pPr>
            <w:r w:rsidRPr="00BF4097">
              <w:rPr>
                <w:rFonts w:ascii="Times New Roman" w:eastAsia="Times New Roman" w:hAnsi="Times New Roman" w:cs="Times New Roman"/>
                <w:color w:val="000000"/>
                <w:sz w:val="24"/>
                <w:szCs w:val="24"/>
                <w:lang w:eastAsia="ru-RU"/>
              </w:rPr>
              <w:t xml:space="preserve">Комсомольская центральная больница; </w:t>
            </w:r>
          </w:p>
          <w:p w:rsidR="00BF4097" w:rsidRPr="00BF4097" w:rsidRDefault="00BF4097" w:rsidP="00BF4097">
            <w:pPr>
              <w:spacing w:after="0" w:line="240" w:lineRule="auto"/>
              <w:rPr>
                <w:rFonts w:ascii="Times New Roman" w:eastAsia="Times New Roman" w:hAnsi="Times New Roman" w:cs="Times New Roman"/>
                <w:color w:val="000000"/>
                <w:sz w:val="24"/>
                <w:szCs w:val="24"/>
                <w:lang w:eastAsia="ru-RU"/>
              </w:rPr>
            </w:pPr>
            <w:r w:rsidRPr="00BF4097">
              <w:rPr>
                <w:rFonts w:ascii="Times New Roman" w:eastAsia="Times New Roman" w:hAnsi="Times New Roman" w:cs="Times New Roman"/>
                <w:color w:val="000000"/>
                <w:sz w:val="24"/>
                <w:szCs w:val="24"/>
                <w:lang w:eastAsia="ru-RU"/>
              </w:rPr>
              <w:t xml:space="preserve">КДЦ Писцовского поселения; </w:t>
            </w:r>
          </w:p>
          <w:p w:rsidR="00BF4097" w:rsidRPr="00BF4097" w:rsidRDefault="00BF4097" w:rsidP="00BF4097">
            <w:pPr>
              <w:spacing w:after="0" w:line="240" w:lineRule="auto"/>
              <w:rPr>
                <w:rFonts w:ascii="Times New Roman" w:eastAsia="Times New Roman" w:hAnsi="Times New Roman" w:cs="Times New Roman"/>
                <w:color w:val="000000"/>
                <w:sz w:val="24"/>
                <w:szCs w:val="24"/>
                <w:lang w:eastAsia="ru-RU"/>
              </w:rPr>
            </w:pPr>
            <w:r w:rsidRPr="00BF4097">
              <w:rPr>
                <w:rFonts w:ascii="Times New Roman" w:eastAsia="Times New Roman" w:hAnsi="Times New Roman" w:cs="Times New Roman"/>
                <w:color w:val="000000"/>
                <w:sz w:val="24"/>
                <w:szCs w:val="24"/>
                <w:lang w:eastAsia="ru-RU"/>
              </w:rPr>
              <w:t xml:space="preserve">Детсад № 17 «Белочка»; </w:t>
            </w:r>
          </w:p>
          <w:p w:rsidR="00BF4097" w:rsidRPr="00BF4097" w:rsidRDefault="00BF4097" w:rsidP="00BF4097">
            <w:pPr>
              <w:spacing w:after="0" w:line="240" w:lineRule="auto"/>
              <w:rPr>
                <w:rFonts w:ascii="Times New Roman" w:eastAsia="Times New Roman" w:hAnsi="Times New Roman" w:cs="Times New Roman"/>
                <w:color w:val="000000"/>
                <w:sz w:val="24"/>
                <w:szCs w:val="24"/>
                <w:lang w:eastAsia="ru-RU"/>
              </w:rPr>
            </w:pPr>
            <w:r w:rsidRPr="00BF4097">
              <w:rPr>
                <w:rFonts w:ascii="Times New Roman" w:eastAsia="Times New Roman" w:hAnsi="Times New Roman" w:cs="Times New Roman"/>
                <w:color w:val="000000"/>
                <w:sz w:val="24"/>
                <w:szCs w:val="24"/>
                <w:lang w:eastAsia="ru-RU"/>
              </w:rPr>
              <w:t>баня</w:t>
            </w:r>
          </w:p>
          <w:p w:rsidR="00BF4097" w:rsidRPr="00BF4097" w:rsidRDefault="00BF4097" w:rsidP="00BF4097">
            <w:pPr>
              <w:spacing w:after="0" w:line="240" w:lineRule="auto"/>
              <w:rPr>
                <w:rFonts w:ascii="Times New Roman" w:eastAsia="Times New Roman" w:hAnsi="Times New Roman" w:cs="Times New Roman"/>
                <w:color w:val="000000"/>
                <w:sz w:val="24"/>
                <w:szCs w:val="24"/>
                <w:lang w:eastAsia="ru-RU"/>
              </w:rPr>
            </w:pPr>
          </w:p>
        </w:tc>
        <w:tc>
          <w:tcPr>
            <w:tcW w:w="1691" w:type="dxa"/>
            <w:tcBorders>
              <w:top w:val="single" w:sz="4" w:space="0" w:color="auto"/>
              <w:left w:val="single" w:sz="4" w:space="0" w:color="auto"/>
              <w:bottom w:val="single" w:sz="4" w:space="0" w:color="auto"/>
              <w:right w:val="single" w:sz="4" w:space="0" w:color="auto"/>
            </w:tcBorders>
            <w:vAlign w:val="center"/>
          </w:tcPr>
          <w:p w:rsidR="00BF4097" w:rsidRPr="00BF4097" w:rsidRDefault="00BF4097" w:rsidP="00875309">
            <w:pPr>
              <w:spacing w:after="0" w:line="240" w:lineRule="auto"/>
              <w:jc w:val="center"/>
              <w:rPr>
                <w:rFonts w:ascii="Times New Roman" w:eastAsia="Times New Roman" w:hAnsi="Times New Roman" w:cs="Times New Roman"/>
                <w:color w:val="000000"/>
                <w:sz w:val="24"/>
                <w:szCs w:val="24"/>
                <w:lang w:eastAsia="ru-RU"/>
              </w:rPr>
            </w:pPr>
            <w:r w:rsidRPr="00BF4097">
              <w:rPr>
                <w:rFonts w:ascii="Times New Roman" w:eastAsia="Times New Roman" w:hAnsi="Times New Roman" w:cs="Times New Roman"/>
                <w:color w:val="000000"/>
                <w:sz w:val="24"/>
                <w:szCs w:val="24"/>
                <w:lang w:eastAsia="ru-RU"/>
              </w:rPr>
              <w:t>2,</w:t>
            </w:r>
            <w:r w:rsidR="00875309">
              <w:rPr>
                <w:rFonts w:ascii="Times New Roman" w:eastAsia="Times New Roman" w:hAnsi="Times New Roman" w:cs="Times New Roman"/>
                <w:color w:val="000000"/>
                <w:sz w:val="24"/>
                <w:szCs w:val="24"/>
                <w:lang w:eastAsia="ru-RU"/>
              </w:rPr>
              <w:t>98</w:t>
            </w:r>
          </w:p>
        </w:tc>
        <w:tc>
          <w:tcPr>
            <w:tcW w:w="1428" w:type="dxa"/>
            <w:tcBorders>
              <w:top w:val="single" w:sz="4" w:space="0" w:color="auto"/>
              <w:left w:val="single" w:sz="4" w:space="0" w:color="auto"/>
              <w:bottom w:val="single" w:sz="4" w:space="0" w:color="auto"/>
              <w:right w:val="single" w:sz="4" w:space="0" w:color="auto"/>
            </w:tcBorders>
            <w:vAlign w:val="center"/>
            <w:hideMark/>
          </w:tcPr>
          <w:p w:rsidR="00BF4097" w:rsidRPr="00BF4097" w:rsidRDefault="00BF4097" w:rsidP="00BF4097">
            <w:pPr>
              <w:spacing w:after="0" w:line="240" w:lineRule="auto"/>
              <w:jc w:val="center"/>
              <w:rPr>
                <w:rFonts w:ascii="Times New Roman" w:eastAsia="Times New Roman" w:hAnsi="Times New Roman" w:cs="Times New Roman"/>
                <w:color w:val="000000"/>
                <w:sz w:val="24"/>
                <w:szCs w:val="24"/>
                <w:lang w:eastAsia="ru-RU"/>
              </w:rPr>
            </w:pPr>
            <w:r w:rsidRPr="00BF4097">
              <w:rPr>
                <w:rFonts w:ascii="Times New Roman" w:eastAsia="Times New Roman" w:hAnsi="Times New Roman" w:cs="Times New Roman"/>
                <w:color w:val="000000"/>
                <w:sz w:val="24"/>
                <w:szCs w:val="24"/>
                <w:lang w:eastAsia="ru-RU"/>
              </w:rPr>
              <w:t>Отс</w:t>
            </w:r>
          </w:p>
        </w:tc>
      </w:tr>
    </w:tbl>
    <w:p w:rsidR="00AB0821" w:rsidRDefault="00AB0821" w:rsidP="00752BF8"/>
    <w:p w:rsidR="005B1CD5" w:rsidRDefault="005B1CD5" w:rsidP="00752BF8"/>
    <w:p w:rsidR="005B1CD5" w:rsidRDefault="005B1CD5" w:rsidP="00752BF8"/>
    <w:p w:rsidR="005B1CD5" w:rsidRDefault="005B1CD5" w:rsidP="00752BF8"/>
    <w:p w:rsidR="005B1CD5" w:rsidRDefault="005B1CD5" w:rsidP="00752BF8"/>
    <w:p w:rsidR="005B1CD5" w:rsidRDefault="005B1CD5" w:rsidP="00752BF8"/>
    <w:p w:rsidR="00C57CB6" w:rsidRDefault="005B1CD5" w:rsidP="00AB0821">
      <w:pPr>
        <w:spacing w:after="0" w:line="360" w:lineRule="auto"/>
        <w:ind w:firstLine="567"/>
        <w:rPr>
          <w:rFonts w:ascii="Times New Roman" w:eastAsia="Times New Roman" w:hAnsi="Times New Roman" w:cs="Times New Roman"/>
          <w:color w:val="000000"/>
          <w:sz w:val="24"/>
          <w:szCs w:val="24"/>
          <w:lang w:eastAsia="ru-RU"/>
        </w:rPr>
      </w:pPr>
      <w:r w:rsidRPr="00AB0821">
        <w:rPr>
          <w:rFonts w:ascii="Times New Roman" w:hAnsi="Times New Roman" w:cs="Times New Roman"/>
          <w:sz w:val="24"/>
          <w:szCs w:val="24"/>
        </w:rPr>
        <w:lastRenderedPageBreak/>
        <w:t>Таблица 2.1.</w:t>
      </w:r>
      <w:r>
        <w:rPr>
          <w:rFonts w:ascii="Times New Roman" w:hAnsi="Times New Roman" w:cs="Times New Roman"/>
          <w:sz w:val="24"/>
          <w:szCs w:val="24"/>
        </w:rPr>
        <w:t>1.</w:t>
      </w:r>
      <w:r w:rsidRPr="00AB0821">
        <w:rPr>
          <w:rFonts w:ascii="Times New Roman" w:hAnsi="Times New Roman" w:cs="Times New Roman"/>
          <w:sz w:val="24"/>
          <w:szCs w:val="24"/>
        </w:rPr>
        <w:t>–</w:t>
      </w:r>
      <w:r>
        <w:rPr>
          <w:rFonts w:ascii="Times New Roman" w:hAnsi="Times New Roman" w:cs="Times New Roman"/>
          <w:sz w:val="24"/>
          <w:szCs w:val="24"/>
        </w:rPr>
        <w:t xml:space="preserve"> </w:t>
      </w:r>
      <w:r w:rsidRPr="005B1CD5">
        <w:rPr>
          <w:rFonts w:ascii="Times New Roman" w:hAnsi="Times New Roman" w:cs="Times New Roman"/>
          <w:sz w:val="24"/>
          <w:szCs w:val="24"/>
        </w:rPr>
        <w:t>Характеристики отапливаемого фонда</w:t>
      </w:r>
      <w:r>
        <w:rPr>
          <w:rFonts w:ascii="Times New Roman" w:hAnsi="Times New Roman" w:cs="Times New Roman"/>
          <w:sz w:val="24"/>
          <w:szCs w:val="24"/>
        </w:rPr>
        <w:t>.</w:t>
      </w:r>
    </w:p>
    <w:tbl>
      <w:tblPr>
        <w:tblW w:w="10269" w:type="dxa"/>
        <w:jc w:val="center"/>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ook w:val="04A0" w:firstRow="1" w:lastRow="0" w:firstColumn="1" w:lastColumn="0" w:noHBand="0" w:noVBand="1"/>
      </w:tblPr>
      <w:tblGrid>
        <w:gridCol w:w="695"/>
        <w:gridCol w:w="1271"/>
        <w:gridCol w:w="1665"/>
        <w:gridCol w:w="3883"/>
        <w:gridCol w:w="1410"/>
        <w:gridCol w:w="1345"/>
      </w:tblGrid>
      <w:tr w:rsidR="005B1CD5" w:rsidRPr="005B1CD5" w:rsidTr="005B1CD5">
        <w:trPr>
          <w:trHeight w:val="345"/>
          <w:jc w:val="center"/>
        </w:trPr>
        <w:tc>
          <w:tcPr>
            <w:tcW w:w="761" w:type="dxa"/>
            <w:vMerge w:val="restart"/>
            <w:shd w:val="clear" w:color="auto" w:fill="auto"/>
            <w:vAlign w:val="center"/>
            <w:hideMark/>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 xml:space="preserve">№ </w:t>
            </w:r>
          </w:p>
        </w:tc>
        <w:tc>
          <w:tcPr>
            <w:tcW w:w="1007" w:type="dxa"/>
            <w:vMerge w:val="restart"/>
            <w:shd w:val="clear" w:color="auto" w:fill="auto"/>
            <w:vAlign w:val="center"/>
            <w:hideMark/>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Адрес котельной</w:t>
            </w:r>
          </w:p>
        </w:tc>
        <w:tc>
          <w:tcPr>
            <w:tcW w:w="1303" w:type="dxa"/>
            <w:vMerge w:val="restart"/>
            <w:shd w:val="clear" w:color="auto" w:fill="auto"/>
            <w:vAlign w:val="center"/>
            <w:hideMark/>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Год ввода в эксплуатацию котельной</w:t>
            </w:r>
          </w:p>
        </w:tc>
        <w:tc>
          <w:tcPr>
            <w:tcW w:w="4337" w:type="dxa"/>
            <w:vMerge w:val="restart"/>
            <w:shd w:val="clear" w:color="auto" w:fill="auto"/>
            <w:vAlign w:val="center"/>
            <w:hideMark/>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 xml:space="preserve">Адрес объектов теплоснабжения (потребители) </w:t>
            </w:r>
          </w:p>
        </w:tc>
        <w:tc>
          <w:tcPr>
            <w:tcW w:w="2861" w:type="dxa"/>
            <w:gridSpan w:val="2"/>
            <w:shd w:val="clear" w:color="auto" w:fill="auto"/>
            <w:vAlign w:val="center"/>
            <w:hideMark/>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Подключённая нагрузка нагрузки</w:t>
            </w:r>
          </w:p>
        </w:tc>
      </w:tr>
      <w:tr w:rsidR="005B1CD5" w:rsidRPr="005B1CD5" w:rsidTr="005B1CD5">
        <w:trPr>
          <w:trHeight w:val="510"/>
          <w:jc w:val="center"/>
        </w:trPr>
        <w:tc>
          <w:tcPr>
            <w:tcW w:w="761" w:type="dxa"/>
            <w:vMerge/>
            <w:vAlign w:val="center"/>
            <w:hideMark/>
          </w:tcPr>
          <w:p w:rsidR="005B1CD5" w:rsidRPr="005B1CD5" w:rsidRDefault="005B1CD5" w:rsidP="00F2776B">
            <w:pPr>
              <w:spacing w:after="0" w:line="240" w:lineRule="auto"/>
              <w:rPr>
                <w:rFonts w:ascii="Times New Roman" w:eastAsia="Times New Roman" w:hAnsi="Times New Roman" w:cs="Times New Roman"/>
                <w:color w:val="000000"/>
                <w:sz w:val="24"/>
                <w:szCs w:val="24"/>
              </w:rPr>
            </w:pPr>
          </w:p>
        </w:tc>
        <w:tc>
          <w:tcPr>
            <w:tcW w:w="1007" w:type="dxa"/>
            <w:vMerge/>
            <w:vAlign w:val="center"/>
            <w:hideMark/>
          </w:tcPr>
          <w:p w:rsidR="005B1CD5" w:rsidRPr="005B1CD5" w:rsidRDefault="005B1CD5" w:rsidP="00F2776B">
            <w:pPr>
              <w:spacing w:after="0" w:line="240" w:lineRule="auto"/>
              <w:rPr>
                <w:rFonts w:ascii="Times New Roman" w:eastAsia="Times New Roman" w:hAnsi="Times New Roman" w:cs="Times New Roman"/>
                <w:color w:val="000000"/>
                <w:sz w:val="24"/>
                <w:szCs w:val="24"/>
              </w:rPr>
            </w:pPr>
          </w:p>
        </w:tc>
        <w:tc>
          <w:tcPr>
            <w:tcW w:w="1303" w:type="dxa"/>
            <w:vMerge/>
            <w:vAlign w:val="center"/>
            <w:hideMark/>
          </w:tcPr>
          <w:p w:rsidR="005B1CD5" w:rsidRPr="005B1CD5" w:rsidRDefault="005B1CD5" w:rsidP="00F2776B">
            <w:pPr>
              <w:spacing w:after="0" w:line="240" w:lineRule="auto"/>
              <w:rPr>
                <w:rFonts w:ascii="Times New Roman" w:eastAsia="Times New Roman" w:hAnsi="Times New Roman" w:cs="Times New Roman"/>
                <w:color w:val="000000"/>
                <w:sz w:val="24"/>
                <w:szCs w:val="24"/>
              </w:rPr>
            </w:pPr>
          </w:p>
        </w:tc>
        <w:tc>
          <w:tcPr>
            <w:tcW w:w="4337" w:type="dxa"/>
            <w:vMerge/>
            <w:vAlign w:val="center"/>
            <w:hideMark/>
          </w:tcPr>
          <w:p w:rsidR="005B1CD5" w:rsidRPr="005B1CD5" w:rsidRDefault="005B1CD5" w:rsidP="00F2776B">
            <w:pPr>
              <w:spacing w:after="0" w:line="240" w:lineRule="auto"/>
              <w:rPr>
                <w:rFonts w:ascii="Times New Roman" w:eastAsia="Times New Roman" w:hAnsi="Times New Roman" w:cs="Times New Roman"/>
                <w:color w:val="000000"/>
                <w:sz w:val="24"/>
                <w:szCs w:val="24"/>
              </w:rPr>
            </w:pPr>
          </w:p>
        </w:tc>
        <w:tc>
          <w:tcPr>
            <w:tcW w:w="1447" w:type="dxa"/>
            <w:shd w:val="clear" w:color="auto" w:fill="auto"/>
            <w:vAlign w:val="center"/>
            <w:hideMark/>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отопление Гкал/час</w:t>
            </w:r>
          </w:p>
        </w:tc>
        <w:tc>
          <w:tcPr>
            <w:tcW w:w="1414" w:type="dxa"/>
            <w:shd w:val="clear" w:color="auto" w:fill="auto"/>
            <w:vAlign w:val="center"/>
            <w:hideMark/>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ГВС, Гкал/час (или м</w:t>
            </w:r>
            <w:r w:rsidRPr="005B1CD5">
              <w:rPr>
                <w:rFonts w:ascii="Times New Roman" w:eastAsia="Times New Roman" w:hAnsi="Times New Roman" w:cs="Times New Roman"/>
                <w:color w:val="000000"/>
                <w:sz w:val="24"/>
                <w:szCs w:val="24"/>
                <w:vertAlign w:val="superscript"/>
              </w:rPr>
              <w:t>3</w:t>
            </w:r>
            <w:r w:rsidRPr="005B1CD5">
              <w:rPr>
                <w:rFonts w:ascii="Times New Roman" w:eastAsia="Times New Roman" w:hAnsi="Times New Roman" w:cs="Times New Roman"/>
                <w:color w:val="000000"/>
                <w:sz w:val="24"/>
                <w:szCs w:val="24"/>
              </w:rPr>
              <w:t>)</w:t>
            </w:r>
          </w:p>
        </w:tc>
      </w:tr>
      <w:tr w:rsidR="005B1CD5" w:rsidRPr="005B1CD5" w:rsidTr="005B1CD5">
        <w:trPr>
          <w:trHeight w:val="720"/>
          <w:jc w:val="center"/>
        </w:trPr>
        <w:tc>
          <w:tcPr>
            <w:tcW w:w="761" w:type="dxa"/>
            <w:shd w:val="clear" w:color="auto" w:fill="auto"/>
            <w:vAlign w:val="center"/>
            <w:hideMark/>
          </w:tcPr>
          <w:p w:rsidR="005B1CD5" w:rsidRPr="005B1CD5" w:rsidRDefault="005B1CD5" w:rsidP="00F2776B">
            <w:pPr>
              <w:spacing w:after="0" w:line="240" w:lineRule="auto"/>
              <w:jc w:val="center"/>
              <w:rPr>
                <w:rFonts w:ascii="Times New Roman" w:eastAsia="Times New Roman" w:hAnsi="Times New Roman" w:cs="Times New Roman"/>
                <w:b/>
                <w:bCs/>
                <w:color w:val="000000"/>
                <w:sz w:val="24"/>
                <w:szCs w:val="24"/>
              </w:rPr>
            </w:pPr>
            <w:r w:rsidRPr="005B1CD5">
              <w:rPr>
                <w:rFonts w:ascii="Times New Roman" w:eastAsia="Times New Roman" w:hAnsi="Times New Roman" w:cs="Times New Roman"/>
                <w:b/>
                <w:bCs/>
                <w:color w:val="000000"/>
                <w:sz w:val="24"/>
                <w:szCs w:val="24"/>
              </w:rPr>
              <w:t>I.</w:t>
            </w:r>
          </w:p>
        </w:tc>
        <w:tc>
          <w:tcPr>
            <w:tcW w:w="1007" w:type="dxa"/>
            <w:vMerge w:val="restart"/>
            <w:shd w:val="clear" w:color="auto" w:fill="auto"/>
            <w:textDirection w:val="btLr"/>
            <w:vAlign w:val="center"/>
            <w:hideMark/>
          </w:tcPr>
          <w:p w:rsidR="005B1CD5" w:rsidRPr="005B1CD5" w:rsidRDefault="005B1CD5" w:rsidP="00F2776B">
            <w:pPr>
              <w:spacing w:after="0" w:line="240" w:lineRule="auto"/>
              <w:jc w:val="center"/>
              <w:rPr>
                <w:rFonts w:ascii="Times New Roman" w:eastAsia="Times New Roman" w:hAnsi="Times New Roman" w:cs="Times New Roman"/>
                <w:b/>
                <w:bCs/>
                <w:color w:val="000000"/>
                <w:sz w:val="24"/>
                <w:szCs w:val="24"/>
              </w:rPr>
            </w:pPr>
            <w:r w:rsidRPr="005B1CD5">
              <w:rPr>
                <w:rFonts w:ascii="Times New Roman" w:eastAsia="Times New Roman" w:hAnsi="Times New Roman" w:cs="Times New Roman"/>
                <w:b/>
                <w:bCs/>
                <w:color w:val="000000"/>
                <w:sz w:val="24"/>
                <w:szCs w:val="24"/>
              </w:rPr>
              <w:t>котельная № 1 по адресу с. Писцово ул. Ярославская 1а</w:t>
            </w:r>
          </w:p>
        </w:tc>
        <w:tc>
          <w:tcPr>
            <w:tcW w:w="1303" w:type="dxa"/>
            <w:shd w:val="clear" w:color="auto" w:fill="auto"/>
            <w:vAlign w:val="center"/>
            <w:hideMark/>
          </w:tcPr>
          <w:p w:rsidR="005B1CD5" w:rsidRPr="005B1CD5" w:rsidRDefault="005B1CD5" w:rsidP="00F2776B">
            <w:pPr>
              <w:spacing w:after="0" w:line="240" w:lineRule="auto"/>
              <w:jc w:val="center"/>
              <w:rPr>
                <w:rFonts w:ascii="Times New Roman" w:eastAsia="Times New Roman" w:hAnsi="Times New Roman" w:cs="Times New Roman"/>
                <w:b/>
                <w:bCs/>
                <w:color w:val="000000"/>
                <w:sz w:val="24"/>
                <w:szCs w:val="24"/>
              </w:rPr>
            </w:pPr>
            <w:r w:rsidRPr="005B1CD5">
              <w:rPr>
                <w:rFonts w:ascii="Times New Roman" w:eastAsia="Times New Roman" w:hAnsi="Times New Roman" w:cs="Times New Roman"/>
                <w:b/>
                <w:bCs/>
                <w:color w:val="000000"/>
                <w:sz w:val="24"/>
                <w:szCs w:val="24"/>
              </w:rPr>
              <w:t>2017</w:t>
            </w:r>
          </w:p>
        </w:tc>
        <w:tc>
          <w:tcPr>
            <w:tcW w:w="4337" w:type="dxa"/>
            <w:shd w:val="clear" w:color="auto" w:fill="auto"/>
            <w:vAlign w:val="center"/>
            <w:hideMark/>
          </w:tcPr>
          <w:p w:rsidR="005B1CD5" w:rsidRPr="005B1CD5" w:rsidRDefault="005B1CD5" w:rsidP="00F2776B">
            <w:pPr>
              <w:spacing w:after="0" w:line="240" w:lineRule="auto"/>
              <w:jc w:val="center"/>
              <w:rPr>
                <w:rFonts w:ascii="Times New Roman" w:eastAsia="Times New Roman" w:hAnsi="Times New Roman" w:cs="Times New Roman"/>
                <w:b/>
                <w:bCs/>
                <w:color w:val="000000"/>
                <w:sz w:val="24"/>
                <w:szCs w:val="24"/>
              </w:rPr>
            </w:pPr>
            <w:r w:rsidRPr="005B1CD5">
              <w:rPr>
                <w:rFonts w:ascii="Times New Roman" w:eastAsia="Times New Roman" w:hAnsi="Times New Roman" w:cs="Times New Roman"/>
                <w:b/>
                <w:bCs/>
                <w:color w:val="000000"/>
                <w:sz w:val="24"/>
                <w:szCs w:val="24"/>
              </w:rPr>
              <w:t>котельная № 1 по адресу с. Писцово ул. Ярославская 1а</w:t>
            </w:r>
          </w:p>
        </w:tc>
        <w:tc>
          <w:tcPr>
            <w:tcW w:w="1447" w:type="dxa"/>
            <w:shd w:val="clear" w:color="auto" w:fill="auto"/>
            <w:vAlign w:val="center"/>
            <w:hideMark/>
          </w:tcPr>
          <w:p w:rsidR="005B1CD5" w:rsidRPr="005B1CD5" w:rsidRDefault="005B1CD5" w:rsidP="00F2776B">
            <w:pPr>
              <w:spacing w:after="0" w:line="240" w:lineRule="auto"/>
              <w:jc w:val="center"/>
              <w:rPr>
                <w:rFonts w:ascii="Times New Roman" w:eastAsia="Times New Roman" w:hAnsi="Times New Roman" w:cs="Times New Roman"/>
                <w:b/>
                <w:bCs/>
                <w:color w:val="000000"/>
                <w:sz w:val="24"/>
                <w:szCs w:val="24"/>
              </w:rPr>
            </w:pPr>
            <w:r w:rsidRPr="005B1CD5">
              <w:rPr>
                <w:rFonts w:ascii="Times New Roman" w:eastAsia="Times New Roman" w:hAnsi="Times New Roman" w:cs="Times New Roman"/>
                <w:b/>
                <w:bCs/>
                <w:color w:val="000000"/>
                <w:sz w:val="24"/>
                <w:szCs w:val="24"/>
              </w:rPr>
              <w:t>1,518</w:t>
            </w:r>
          </w:p>
        </w:tc>
        <w:tc>
          <w:tcPr>
            <w:tcW w:w="1414" w:type="dxa"/>
            <w:shd w:val="clear" w:color="auto" w:fill="auto"/>
            <w:vAlign w:val="center"/>
            <w:hideMark/>
          </w:tcPr>
          <w:p w:rsidR="005B1CD5" w:rsidRPr="005B1CD5" w:rsidRDefault="005B1CD5" w:rsidP="00F2776B">
            <w:pPr>
              <w:spacing w:after="0" w:line="240" w:lineRule="auto"/>
              <w:jc w:val="center"/>
              <w:rPr>
                <w:rFonts w:ascii="Times New Roman" w:eastAsia="Times New Roman" w:hAnsi="Times New Roman" w:cs="Times New Roman"/>
                <w:b/>
                <w:bCs/>
                <w:color w:val="000000"/>
                <w:sz w:val="24"/>
                <w:szCs w:val="24"/>
              </w:rPr>
            </w:pPr>
            <w:r w:rsidRPr="005B1CD5">
              <w:rPr>
                <w:rFonts w:ascii="Times New Roman" w:eastAsia="Times New Roman" w:hAnsi="Times New Roman" w:cs="Times New Roman"/>
                <w:b/>
                <w:bCs/>
                <w:color w:val="000000"/>
                <w:sz w:val="24"/>
                <w:szCs w:val="24"/>
              </w:rPr>
              <w:t> </w:t>
            </w:r>
          </w:p>
        </w:tc>
      </w:tr>
      <w:tr w:rsidR="005B1CD5" w:rsidRPr="005B1CD5" w:rsidTr="005B1CD5">
        <w:trPr>
          <w:trHeight w:val="300"/>
          <w:jc w:val="center"/>
        </w:trPr>
        <w:tc>
          <w:tcPr>
            <w:tcW w:w="761" w:type="dxa"/>
            <w:shd w:val="clear" w:color="auto" w:fill="auto"/>
            <w:vAlign w:val="center"/>
            <w:hideMark/>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1</w:t>
            </w:r>
          </w:p>
        </w:tc>
        <w:tc>
          <w:tcPr>
            <w:tcW w:w="1007" w:type="dxa"/>
            <w:vMerge/>
            <w:vAlign w:val="center"/>
            <w:hideMark/>
          </w:tcPr>
          <w:p w:rsidR="005B1CD5" w:rsidRPr="005B1CD5" w:rsidRDefault="005B1CD5" w:rsidP="00F2776B">
            <w:pPr>
              <w:spacing w:after="0" w:line="240" w:lineRule="auto"/>
              <w:rPr>
                <w:rFonts w:ascii="Times New Roman" w:eastAsia="Times New Roman" w:hAnsi="Times New Roman" w:cs="Times New Roman"/>
                <w:b/>
                <w:bCs/>
                <w:color w:val="000000"/>
                <w:sz w:val="24"/>
                <w:szCs w:val="24"/>
              </w:rPr>
            </w:pPr>
          </w:p>
        </w:tc>
        <w:tc>
          <w:tcPr>
            <w:tcW w:w="1303" w:type="dxa"/>
            <w:shd w:val="clear" w:color="auto" w:fill="auto"/>
            <w:vAlign w:val="center"/>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p>
        </w:tc>
        <w:tc>
          <w:tcPr>
            <w:tcW w:w="4337" w:type="dxa"/>
            <w:shd w:val="clear" w:color="auto" w:fill="auto"/>
            <w:vAlign w:val="center"/>
            <w:hideMark/>
          </w:tcPr>
          <w:p w:rsidR="005B1CD5" w:rsidRPr="005B1CD5" w:rsidRDefault="005B1CD5" w:rsidP="00F2776B">
            <w:pPr>
              <w:spacing w:after="0" w:line="240" w:lineRule="auto"/>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 xml:space="preserve">МКД по ул. Комсомольская д.35 </w:t>
            </w:r>
          </w:p>
        </w:tc>
        <w:tc>
          <w:tcPr>
            <w:tcW w:w="1447" w:type="dxa"/>
            <w:shd w:val="clear" w:color="auto" w:fill="auto"/>
            <w:vAlign w:val="center"/>
            <w:hideMark/>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0,0779</w:t>
            </w:r>
          </w:p>
        </w:tc>
        <w:tc>
          <w:tcPr>
            <w:tcW w:w="1414" w:type="dxa"/>
            <w:shd w:val="clear" w:color="auto" w:fill="auto"/>
            <w:vAlign w:val="center"/>
            <w:hideMark/>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 </w:t>
            </w:r>
          </w:p>
        </w:tc>
      </w:tr>
      <w:tr w:rsidR="005B1CD5" w:rsidRPr="005B1CD5" w:rsidTr="005B1CD5">
        <w:trPr>
          <w:trHeight w:val="300"/>
          <w:jc w:val="center"/>
        </w:trPr>
        <w:tc>
          <w:tcPr>
            <w:tcW w:w="761" w:type="dxa"/>
            <w:shd w:val="clear" w:color="auto" w:fill="auto"/>
            <w:vAlign w:val="center"/>
            <w:hideMark/>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2</w:t>
            </w:r>
          </w:p>
        </w:tc>
        <w:tc>
          <w:tcPr>
            <w:tcW w:w="1007" w:type="dxa"/>
            <w:vMerge/>
            <w:vAlign w:val="center"/>
            <w:hideMark/>
          </w:tcPr>
          <w:p w:rsidR="005B1CD5" w:rsidRPr="005B1CD5" w:rsidRDefault="005B1CD5" w:rsidP="00F2776B">
            <w:pPr>
              <w:spacing w:after="0" w:line="240" w:lineRule="auto"/>
              <w:rPr>
                <w:rFonts w:ascii="Times New Roman" w:eastAsia="Times New Roman" w:hAnsi="Times New Roman" w:cs="Times New Roman"/>
                <w:b/>
                <w:bCs/>
                <w:color w:val="000000"/>
                <w:sz w:val="24"/>
                <w:szCs w:val="24"/>
              </w:rPr>
            </w:pPr>
          </w:p>
        </w:tc>
        <w:tc>
          <w:tcPr>
            <w:tcW w:w="1303" w:type="dxa"/>
            <w:shd w:val="clear" w:color="auto" w:fill="auto"/>
            <w:vAlign w:val="center"/>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p>
        </w:tc>
        <w:tc>
          <w:tcPr>
            <w:tcW w:w="4337" w:type="dxa"/>
            <w:shd w:val="clear" w:color="auto" w:fill="auto"/>
            <w:vAlign w:val="center"/>
            <w:hideMark/>
          </w:tcPr>
          <w:p w:rsidR="005B1CD5" w:rsidRPr="005B1CD5" w:rsidRDefault="005B1CD5" w:rsidP="00F2776B">
            <w:pPr>
              <w:spacing w:after="0" w:line="240" w:lineRule="auto"/>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МКД по ул. Комсомольская д.36</w:t>
            </w:r>
          </w:p>
        </w:tc>
        <w:tc>
          <w:tcPr>
            <w:tcW w:w="1447" w:type="dxa"/>
            <w:shd w:val="clear" w:color="auto" w:fill="auto"/>
            <w:vAlign w:val="center"/>
            <w:hideMark/>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0,0968</w:t>
            </w:r>
          </w:p>
        </w:tc>
        <w:tc>
          <w:tcPr>
            <w:tcW w:w="1414" w:type="dxa"/>
            <w:shd w:val="clear" w:color="auto" w:fill="auto"/>
            <w:vAlign w:val="center"/>
            <w:hideMark/>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 </w:t>
            </w:r>
          </w:p>
        </w:tc>
      </w:tr>
      <w:tr w:rsidR="005B1CD5" w:rsidRPr="005B1CD5" w:rsidTr="005B1CD5">
        <w:trPr>
          <w:trHeight w:val="300"/>
          <w:jc w:val="center"/>
        </w:trPr>
        <w:tc>
          <w:tcPr>
            <w:tcW w:w="761" w:type="dxa"/>
            <w:shd w:val="clear" w:color="auto" w:fill="auto"/>
            <w:vAlign w:val="center"/>
            <w:hideMark/>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3</w:t>
            </w:r>
          </w:p>
        </w:tc>
        <w:tc>
          <w:tcPr>
            <w:tcW w:w="1007" w:type="dxa"/>
            <w:vMerge/>
            <w:vAlign w:val="center"/>
            <w:hideMark/>
          </w:tcPr>
          <w:p w:rsidR="005B1CD5" w:rsidRPr="005B1CD5" w:rsidRDefault="005B1CD5" w:rsidP="00F2776B">
            <w:pPr>
              <w:spacing w:after="0" w:line="240" w:lineRule="auto"/>
              <w:rPr>
                <w:rFonts w:ascii="Times New Roman" w:eastAsia="Times New Roman" w:hAnsi="Times New Roman" w:cs="Times New Roman"/>
                <w:b/>
                <w:bCs/>
                <w:color w:val="000000"/>
                <w:sz w:val="24"/>
                <w:szCs w:val="24"/>
              </w:rPr>
            </w:pPr>
          </w:p>
        </w:tc>
        <w:tc>
          <w:tcPr>
            <w:tcW w:w="1303" w:type="dxa"/>
            <w:shd w:val="clear" w:color="auto" w:fill="auto"/>
            <w:vAlign w:val="center"/>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p>
        </w:tc>
        <w:tc>
          <w:tcPr>
            <w:tcW w:w="4337" w:type="dxa"/>
            <w:shd w:val="clear" w:color="auto" w:fill="auto"/>
            <w:vAlign w:val="center"/>
            <w:hideMark/>
          </w:tcPr>
          <w:p w:rsidR="005B1CD5" w:rsidRPr="005B1CD5" w:rsidRDefault="005B1CD5" w:rsidP="00F2776B">
            <w:pPr>
              <w:spacing w:after="0" w:line="240" w:lineRule="auto"/>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 xml:space="preserve">ЖД по ул. Комсомольская д.38 </w:t>
            </w:r>
          </w:p>
        </w:tc>
        <w:tc>
          <w:tcPr>
            <w:tcW w:w="1447" w:type="dxa"/>
            <w:shd w:val="clear" w:color="auto" w:fill="auto"/>
            <w:vAlign w:val="center"/>
            <w:hideMark/>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0,0071</w:t>
            </w:r>
          </w:p>
        </w:tc>
        <w:tc>
          <w:tcPr>
            <w:tcW w:w="1414" w:type="dxa"/>
            <w:shd w:val="clear" w:color="auto" w:fill="auto"/>
            <w:vAlign w:val="center"/>
            <w:hideMark/>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 </w:t>
            </w:r>
          </w:p>
        </w:tc>
      </w:tr>
      <w:tr w:rsidR="005B1CD5" w:rsidRPr="005B1CD5" w:rsidTr="005B1CD5">
        <w:trPr>
          <w:trHeight w:val="300"/>
          <w:jc w:val="center"/>
        </w:trPr>
        <w:tc>
          <w:tcPr>
            <w:tcW w:w="761" w:type="dxa"/>
            <w:shd w:val="clear" w:color="auto" w:fill="auto"/>
            <w:vAlign w:val="center"/>
            <w:hideMark/>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4</w:t>
            </w:r>
          </w:p>
        </w:tc>
        <w:tc>
          <w:tcPr>
            <w:tcW w:w="1007" w:type="dxa"/>
            <w:vMerge/>
            <w:vAlign w:val="center"/>
            <w:hideMark/>
          </w:tcPr>
          <w:p w:rsidR="005B1CD5" w:rsidRPr="005B1CD5" w:rsidRDefault="005B1CD5" w:rsidP="00F2776B">
            <w:pPr>
              <w:spacing w:after="0" w:line="240" w:lineRule="auto"/>
              <w:rPr>
                <w:rFonts w:ascii="Times New Roman" w:eastAsia="Times New Roman" w:hAnsi="Times New Roman" w:cs="Times New Roman"/>
                <w:b/>
                <w:bCs/>
                <w:color w:val="000000"/>
                <w:sz w:val="24"/>
                <w:szCs w:val="24"/>
              </w:rPr>
            </w:pPr>
          </w:p>
        </w:tc>
        <w:tc>
          <w:tcPr>
            <w:tcW w:w="1303" w:type="dxa"/>
            <w:shd w:val="clear" w:color="auto" w:fill="auto"/>
            <w:vAlign w:val="center"/>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p>
        </w:tc>
        <w:tc>
          <w:tcPr>
            <w:tcW w:w="4337" w:type="dxa"/>
            <w:shd w:val="clear" w:color="auto" w:fill="auto"/>
            <w:vAlign w:val="center"/>
            <w:hideMark/>
          </w:tcPr>
          <w:p w:rsidR="005B1CD5" w:rsidRPr="005B1CD5" w:rsidRDefault="005B1CD5" w:rsidP="00F2776B">
            <w:pPr>
              <w:spacing w:after="0" w:line="240" w:lineRule="auto"/>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МКД по ул. Комсомольская д.39</w:t>
            </w:r>
          </w:p>
        </w:tc>
        <w:tc>
          <w:tcPr>
            <w:tcW w:w="1447" w:type="dxa"/>
            <w:shd w:val="clear" w:color="auto" w:fill="auto"/>
            <w:vAlign w:val="center"/>
            <w:hideMark/>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0,1177</w:t>
            </w:r>
          </w:p>
        </w:tc>
        <w:tc>
          <w:tcPr>
            <w:tcW w:w="1414" w:type="dxa"/>
            <w:shd w:val="clear" w:color="auto" w:fill="auto"/>
            <w:vAlign w:val="center"/>
            <w:hideMark/>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 </w:t>
            </w:r>
          </w:p>
        </w:tc>
      </w:tr>
      <w:tr w:rsidR="005B1CD5" w:rsidRPr="005B1CD5" w:rsidTr="005B1CD5">
        <w:trPr>
          <w:trHeight w:val="300"/>
          <w:jc w:val="center"/>
        </w:trPr>
        <w:tc>
          <w:tcPr>
            <w:tcW w:w="761" w:type="dxa"/>
            <w:shd w:val="clear" w:color="auto" w:fill="auto"/>
            <w:vAlign w:val="center"/>
            <w:hideMark/>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5</w:t>
            </w:r>
          </w:p>
        </w:tc>
        <w:tc>
          <w:tcPr>
            <w:tcW w:w="1007" w:type="dxa"/>
            <w:vMerge/>
            <w:vAlign w:val="center"/>
            <w:hideMark/>
          </w:tcPr>
          <w:p w:rsidR="005B1CD5" w:rsidRPr="005B1CD5" w:rsidRDefault="005B1CD5" w:rsidP="00F2776B">
            <w:pPr>
              <w:spacing w:after="0" w:line="240" w:lineRule="auto"/>
              <w:rPr>
                <w:rFonts w:ascii="Times New Roman" w:eastAsia="Times New Roman" w:hAnsi="Times New Roman" w:cs="Times New Roman"/>
                <w:b/>
                <w:bCs/>
                <w:color w:val="000000"/>
                <w:sz w:val="24"/>
                <w:szCs w:val="24"/>
              </w:rPr>
            </w:pPr>
          </w:p>
        </w:tc>
        <w:tc>
          <w:tcPr>
            <w:tcW w:w="1303" w:type="dxa"/>
            <w:shd w:val="clear" w:color="auto" w:fill="auto"/>
            <w:vAlign w:val="center"/>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p>
        </w:tc>
        <w:tc>
          <w:tcPr>
            <w:tcW w:w="4337" w:type="dxa"/>
            <w:shd w:val="clear" w:color="auto" w:fill="auto"/>
            <w:vAlign w:val="center"/>
            <w:hideMark/>
          </w:tcPr>
          <w:p w:rsidR="005B1CD5" w:rsidRPr="005B1CD5" w:rsidRDefault="005B1CD5" w:rsidP="00F2776B">
            <w:pPr>
              <w:spacing w:after="0" w:line="240" w:lineRule="auto"/>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МКД по ул. Комсомольская д.40</w:t>
            </w:r>
          </w:p>
        </w:tc>
        <w:tc>
          <w:tcPr>
            <w:tcW w:w="1447" w:type="dxa"/>
            <w:shd w:val="clear" w:color="auto" w:fill="auto"/>
            <w:vAlign w:val="center"/>
            <w:hideMark/>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0,1096</w:t>
            </w:r>
          </w:p>
        </w:tc>
        <w:tc>
          <w:tcPr>
            <w:tcW w:w="1414" w:type="dxa"/>
            <w:shd w:val="clear" w:color="auto" w:fill="auto"/>
            <w:vAlign w:val="center"/>
            <w:hideMark/>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 </w:t>
            </w:r>
          </w:p>
        </w:tc>
      </w:tr>
      <w:tr w:rsidR="005B1CD5" w:rsidRPr="005B1CD5" w:rsidTr="005B1CD5">
        <w:trPr>
          <w:trHeight w:val="300"/>
          <w:jc w:val="center"/>
        </w:trPr>
        <w:tc>
          <w:tcPr>
            <w:tcW w:w="761" w:type="dxa"/>
            <w:shd w:val="clear" w:color="auto" w:fill="auto"/>
            <w:vAlign w:val="center"/>
            <w:hideMark/>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6</w:t>
            </w:r>
          </w:p>
        </w:tc>
        <w:tc>
          <w:tcPr>
            <w:tcW w:w="1007" w:type="dxa"/>
            <w:vMerge/>
            <w:vAlign w:val="center"/>
            <w:hideMark/>
          </w:tcPr>
          <w:p w:rsidR="005B1CD5" w:rsidRPr="005B1CD5" w:rsidRDefault="005B1CD5" w:rsidP="00F2776B">
            <w:pPr>
              <w:spacing w:after="0" w:line="240" w:lineRule="auto"/>
              <w:rPr>
                <w:rFonts w:ascii="Times New Roman" w:eastAsia="Times New Roman" w:hAnsi="Times New Roman" w:cs="Times New Roman"/>
                <w:b/>
                <w:bCs/>
                <w:color w:val="000000"/>
                <w:sz w:val="24"/>
                <w:szCs w:val="24"/>
              </w:rPr>
            </w:pPr>
          </w:p>
        </w:tc>
        <w:tc>
          <w:tcPr>
            <w:tcW w:w="1303" w:type="dxa"/>
            <w:shd w:val="clear" w:color="auto" w:fill="auto"/>
            <w:vAlign w:val="center"/>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p>
        </w:tc>
        <w:tc>
          <w:tcPr>
            <w:tcW w:w="4337" w:type="dxa"/>
            <w:shd w:val="clear" w:color="auto" w:fill="auto"/>
            <w:vAlign w:val="center"/>
            <w:hideMark/>
          </w:tcPr>
          <w:p w:rsidR="005B1CD5" w:rsidRPr="005B1CD5" w:rsidRDefault="005B1CD5" w:rsidP="00F2776B">
            <w:pPr>
              <w:spacing w:after="0" w:line="240" w:lineRule="auto"/>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МКД по ул. Комсомольская д.41</w:t>
            </w:r>
          </w:p>
        </w:tc>
        <w:tc>
          <w:tcPr>
            <w:tcW w:w="1447" w:type="dxa"/>
            <w:shd w:val="clear" w:color="auto" w:fill="auto"/>
            <w:vAlign w:val="center"/>
            <w:hideMark/>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0,0703</w:t>
            </w:r>
          </w:p>
        </w:tc>
        <w:tc>
          <w:tcPr>
            <w:tcW w:w="1414" w:type="dxa"/>
            <w:shd w:val="clear" w:color="auto" w:fill="auto"/>
            <w:vAlign w:val="center"/>
            <w:hideMark/>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 </w:t>
            </w:r>
          </w:p>
        </w:tc>
      </w:tr>
      <w:tr w:rsidR="005B1CD5" w:rsidRPr="005B1CD5" w:rsidTr="005B1CD5">
        <w:trPr>
          <w:trHeight w:val="300"/>
          <w:jc w:val="center"/>
        </w:trPr>
        <w:tc>
          <w:tcPr>
            <w:tcW w:w="761" w:type="dxa"/>
            <w:shd w:val="clear" w:color="auto" w:fill="auto"/>
            <w:vAlign w:val="center"/>
            <w:hideMark/>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7</w:t>
            </w:r>
          </w:p>
        </w:tc>
        <w:tc>
          <w:tcPr>
            <w:tcW w:w="1007" w:type="dxa"/>
            <w:vMerge/>
            <w:vAlign w:val="center"/>
            <w:hideMark/>
          </w:tcPr>
          <w:p w:rsidR="005B1CD5" w:rsidRPr="005B1CD5" w:rsidRDefault="005B1CD5" w:rsidP="00F2776B">
            <w:pPr>
              <w:spacing w:after="0" w:line="240" w:lineRule="auto"/>
              <w:rPr>
                <w:rFonts w:ascii="Times New Roman" w:eastAsia="Times New Roman" w:hAnsi="Times New Roman" w:cs="Times New Roman"/>
                <w:b/>
                <w:bCs/>
                <w:color w:val="000000"/>
                <w:sz w:val="24"/>
                <w:szCs w:val="24"/>
              </w:rPr>
            </w:pPr>
          </w:p>
        </w:tc>
        <w:tc>
          <w:tcPr>
            <w:tcW w:w="1303" w:type="dxa"/>
            <w:shd w:val="clear" w:color="auto" w:fill="auto"/>
            <w:vAlign w:val="center"/>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p>
        </w:tc>
        <w:tc>
          <w:tcPr>
            <w:tcW w:w="4337" w:type="dxa"/>
            <w:shd w:val="clear" w:color="auto" w:fill="auto"/>
            <w:vAlign w:val="center"/>
            <w:hideMark/>
          </w:tcPr>
          <w:p w:rsidR="005B1CD5" w:rsidRPr="005B1CD5" w:rsidRDefault="005B1CD5" w:rsidP="00F2776B">
            <w:pPr>
              <w:spacing w:after="0" w:line="240" w:lineRule="auto"/>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МКД по ул. Комсомольская д.42</w:t>
            </w:r>
          </w:p>
        </w:tc>
        <w:tc>
          <w:tcPr>
            <w:tcW w:w="1447" w:type="dxa"/>
            <w:shd w:val="clear" w:color="auto" w:fill="auto"/>
            <w:vAlign w:val="center"/>
            <w:hideMark/>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0,0984</w:t>
            </w:r>
          </w:p>
        </w:tc>
        <w:tc>
          <w:tcPr>
            <w:tcW w:w="1414" w:type="dxa"/>
            <w:shd w:val="clear" w:color="auto" w:fill="auto"/>
            <w:vAlign w:val="center"/>
            <w:hideMark/>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 </w:t>
            </w:r>
          </w:p>
        </w:tc>
      </w:tr>
      <w:tr w:rsidR="005B1CD5" w:rsidRPr="005B1CD5" w:rsidTr="005B1CD5">
        <w:trPr>
          <w:trHeight w:val="300"/>
          <w:jc w:val="center"/>
        </w:trPr>
        <w:tc>
          <w:tcPr>
            <w:tcW w:w="761" w:type="dxa"/>
            <w:shd w:val="clear" w:color="auto" w:fill="auto"/>
            <w:vAlign w:val="center"/>
            <w:hideMark/>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8</w:t>
            </w:r>
          </w:p>
        </w:tc>
        <w:tc>
          <w:tcPr>
            <w:tcW w:w="1007" w:type="dxa"/>
            <w:vMerge/>
            <w:vAlign w:val="center"/>
            <w:hideMark/>
          </w:tcPr>
          <w:p w:rsidR="005B1CD5" w:rsidRPr="005B1CD5" w:rsidRDefault="005B1CD5" w:rsidP="00F2776B">
            <w:pPr>
              <w:spacing w:after="0" w:line="240" w:lineRule="auto"/>
              <w:rPr>
                <w:rFonts w:ascii="Times New Roman" w:eastAsia="Times New Roman" w:hAnsi="Times New Roman" w:cs="Times New Roman"/>
                <w:b/>
                <w:bCs/>
                <w:color w:val="000000"/>
                <w:sz w:val="24"/>
                <w:szCs w:val="24"/>
              </w:rPr>
            </w:pPr>
          </w:p>
        </w:tc>
        <w:tc>
          <w:tcPr>
            <w:tcW w:w="1303" w:type="dxa"/>
            <w:shd w:val="clear" w:color="auto" w:fill="auto"/>
            <w:vAlign w:val="center"/>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p>
        </w:tc>
        <w:tc>
          <w:tcPr>
            <w:tcW w:w="4337" w:type="dxa"/>
            <w:shd w:val="clear" w:color="auto" w:fill="auto"/>
            <w:vAlign w:val="center"/>
            <w:hideMark/>
          </w:tcPr>
          <w:p w:rsidR="005B1CD5" w:rsidRPr="005B1CD5" w:rsidRDefault="005B1CD5" w:rsidP="00F2776B">
            <w:pPr>
              <w:spacing w:after="0" w:line="240" w:lineRule="auto"/>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МКД по ул. Комсомольская д.43</w:t>
            </w:r>
          </w:p>
        </w:tc>
        <w:tc>
          <w:tcPr>
            <w:tcW w:w="1447" w:type="dxa"/>
            <w:shd w:val="clear" w:color="auto" w:fill="auto"/>
            <w:vAlign w:val="center"/>
            <w:hideMark/>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0,0924</w:t>
            </w:r>
          </w:p>
        </w:tc>
        <w:tc>
          <w:tcPr>
            <w:tcW w:w="1414" w:type="dxa"/>
            <w:shd w:val="clear" w:color="auto" w:fill="auto"/>
            <w:vAlign w:val="center"/>
            <w:hideMark/>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 </w:t>
            </w:r>
          </w:p>
        </w:tc>
      </w:tr>
      <w:tr w:rsidR="005B1CD5" w:rsidRPr="005B1CD5" w:rsidTr="005B1CD5">
        <w:trPr>
          <w:trHeight w:val="300"/>
          <w:jc w:val="center"/>
        </w:trPr>
        <w:tc>
          <w:tcPr>
            <w:tcW w:w="761" w:type="dxa"/>
            <w:shd w:val="clear" w:color="auto" w:fill="auto"/>
            <w:vAlign w:val="center"/>
            <w:hideMark/>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9</w:t>
            </w:r>
          </w:p>
        </w:tc>
        <w:tc>
          <w:tcPr>
            <w:tcW w:w="1007" w:type="dxa"/>
            <w:vMerge/>
            <w:vAlign w:val="center"/>
            <w:hideMark/>
          </w:tcPr>
          <w:p w:rsidR="005B1CD5" w:rsidRPr="005B1CD5" w:rsidRDefault="005B1CD5" w:rsidP="00F2776B">
            <w:pPr>
              <w:spacing w:after="0" w:line="240" w:lineRule="auto"/>
              <w:rPr>
                <w:rFonts w:ascii="Times New Roman" w:eastAsia="Times New Roman" w:hAnsi="Times New Roman" w:cs="Times New Roman"/>
                <w:b/>
                <w:bCs/>
                <w:color w:val="000000"/>
                <w:sz w:val="24"/>
                <w:szCs w:val="24"/>
              </w:rPr>
            </w:pPr>
          </w:p>
        </w:tc>
        <w:tc>
          <w:tcPr>
            <w:tcW w:w="1303" w:type="dxa"/>
            <w:shd w:val="clear" w:color="auto" w:fill="auto"/>
            <w:vAlign w:val="center"/>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p>
        </w:tc>
        <w:tc>
          <w:tcPr>
            <w:tcW w:w="4337" w:type="dxa"/>
            <w:shd w:val="clear" w:color="auto" w:fill="auto"/>
            <w:vAlign w:val="center"/>
            <w:hideMark/>
          </w:tcPr>
          <w:p w:rsidR="005B1CD5" w:rsidRPr="005B1CD5" w:rsidRDefault="005B1CD5" w:rsidP="00F2776B">
            <w:pPr>
              <w:spacing w:after="0" w:line="240" w:lineRule="auto"/>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 xml:space="preserve">МКД по ул. Ярославская д.1 </w:t>
            </w:r>
          </w:p>
        </w:tc>
        <w:tc>
          <w:tcPr>
            <w:tcW w:w="1447" w:type="dxa"/>
            <w:shd w:val="clear" w:color="auto" w:fill="auto"/>
            <w:vAlign w:val="center"/>
            <w:hideMark/>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0,1232</w:t>
            </w:r>
          </w:p>
        </w:tc>
        <w:tc>
          <w:tcPr>
            <w:tcW w:w="1414" w:type="dxa"/>
            <w:shd w:val="clear" w:color="auto" w:fill="auto"/>
            <w:vAlign w:val="center"/>
            <w:hideMark/>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 </w:t>
            </w:r>
          </w:p>
        </w:tc>
      </w:tr>
      <w:tr w:rsidR="005B1CD5" w:rsidRPr="005B1CD5" w:rsidTr="005B1CD5">
        <w:trPr>
          <w:trHeight w:val="300"/>
          <w:jc w:val="center"/>
        </w:trPr>
        <w:tc>
          <w:tcPr>
            <w:tcW w:w="761" w:type="dxa"/>
            <w:shd w:val="clear" w:color="auto" w:fill="auto"/>
            <w:vAlign w:val="center"/>
            <w:hideMark/>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10</w:t>
            </w:r>
          </w:p>
        </w:tc>
        <w:tc>
          <w:tcPr>
            <w:tcW w:w="1007" w:type="dxa"/>
            <w:vMerge/>
            <w:vAlign w:val="center"/>
            <w:hideMark/>
          </w:tcPr>
          <w:p w:rsidR="005B1CD5" w:rsidRPr="005B1CD5" w:rsidRDefault="005B1CD5" w:rsidP="00F2776B">
            <w:pPr>
              <w:spacing w:after="0" w:line="240" w:lineRule="auto"/>
              <w:rPr>
                <w:rFonts w:ascii="Times New Roman" w:eastAsia="Times New Roman" w:hAnsi="Times New Roman" w:cs="Times New Roman"/>
                <w:b/>
                <w:bCs/>
                <w:color w:val="000000"/>
                <w:sz w:val="24"/>
                <w:szCs w:val="24"/>
              </w:rPr>
            </w:pPr>
          </w:p>
        </w:tc>
        <w:tc>
          <w:tcPr>
            <w:tcW w:w="1303" w:type="dxa"/>
            <w:shd w:val="clear" w:color="auto" w:fill="auto"/>
            <w:vAlign w:val="center"/>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p>
        </w:tc>
        <w:tc>
          <w:tcPr>
            <w:tcW w:w="4337" w:type="dxa"/>
            <w:shd w:val="clear" w:color="auto" w:fill="auto"/>
            <w:vAlign w:val="center"/>
            <w:hideMark/>
          </w:tcPr>
          <w:p w:rsidR="005B1CD5" w:rsidRPr="005B1CD5" w:rsidRDefault="005B1CD5" w:rsidP="00F2776B">
            <w:pPr>
              <w:spacing w:after="0" w:line="240" w:lineRule="auto"/>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МКД по ул. Ярославская д.2</w:t>
            </w:r>
          </w:p>
        </w:tc>
        <w:tc>
          <w:tcPr>
            <w:tcW w:w="1447" w:type="dxa"/>
            <w:shd w:val="clear" w:color="auto" w:fill="auto"/>
            <w:vAlign w:val="center"/>
            <w:hideMark/>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0,1187</w:t>
            </w:r>
          </w:p>
        </w:tc>
        <w:tc>
          <w:tcPr>
            <w:tcW w:w="1414" w:type="dxa"/>
            <w:shd w:val="clear" w:color="auto" w:fill="auto"/>
            <w:vAlign w:val="center"/>
            <w:hideMark/>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 </w:t>
            </w:r>
          </w:p>
        </w:tc>
      </w:tr>
      <w:tr w:rsidR="005B1CD5" w:rsidRPr="005B1CD5" w:rsidTr="005B1CD5">
        <w:trPr>
          <w:trHeight w:val="300"/>
          <w:jc w:val="center"/>
        </w:trPr>
        <w:tc>
          <w:tcPr>
            <w:tcW w:w="761" w:type="dxa"/>
            <w:shd w:val="clear" w:color="auto" w:fill="auto"/>
            <w:vAlign w:val="center"/>
            <w:hideMark/>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11</w:t>
            </w:r>
          </w:p>
        </w:tc>
        <w:tc>
          <w:tcPr>
            <w:tcW w:w="1007" w:type="dxa"/>
            <w:vMerge/>
            <w:vAlign w:val="center"/>
            <w:hideMark/>
          </w:tcPr>
          <w:p w:rsidR="005B1CD5" w:rsidRPr="005B1CD5" w:rsidRDefault="005B1CD5" w:rsidP="00F2776B">
            <w:pPr>
              <w:spacing w:after="0" w:line="240" w:lineRule="auto"/>
              <w:rPr>
                <w:rFonts w:ascii="Times New Roman" w:eastAsia="Times New Roman" w:hAnsi="Times New Roman" w:cs="Times New Roman"/>
                <w:b/>
                <w:bCs/>
                <w:color w:val="000000"/>
                <w:sz w:val="24"/>
                <w:szCs w:val="24"/>
              </w:rPr>
            </w:pPr>
          </w:p>
        </w:tc>
        <w:tc>
          <w:tcPr>
            <w:tcW w:w="1303" w:type="dxa"/>
            <w:shd w:val="clear" w:color="auto" w:fill="auto"/>
            <w:vAlign w:val="center"/>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p>
        </w:tc>
        <w:tc>
          <w:tcPr>
            <w:tcW w:w="4337" w:type="dxa"/>
            <w:shd w:val="clear" w:color="auto" w:fill="auto"/>
            <w:vAlign w:val="center"/>
            <w:hideMark/>
          </w:tcPr>
          <w:p w:rsidR="005B1CD5" w:rsidRPr="005B1CD5" w:rsidRDefault="005B1CD5" w:rsidP="00F2776B">
            <w:pPr>
              <w:spacing w:after="0" w:line="240" w:lineRule="auto"/>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МКД по ул. Ярославская д.3</w:t>
            </w:r>
          </w:p>
        </w:tc>
        <w:tc>
          <w:tcPr>
            <w:tcW w:w="1447" w:type="dxa"/>
            <w:shd w:val="clear" w:color="auto" w:fill="auto"/>
            <w:vAlign w:val="center"/>
            <w:hideMark/>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0,037</w:t>
            </w:r>
          </w:p>
        </w:tc>
        <w:tc>
          <w:tcPr>
            <w:tcW w:w="1414" w:type="dxa"/>
            <w:shd w:val="clear" w:color="auto" w:fill="auto"/>
            <w:vAlign w:val="center"/>
            <w:hideMark/>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 </w:t>
            </w:r>
          </w:p>
        </w:tc>
      </w:tr>
      <w:tr w:rsidR="005B1CD5" w:rsidRPr="005B1CD5" w:rsidTr="005B1CD5">
        <w:trPr>
          <w:trHeight w:val="300"/>
          <w:jc w:val="center"/>
        </w:trPr>
        <w:tc>
          <w:tcPr>
            <w:tcW w:w="761" w:type="dxa"/>
            <w:shd w:val="clear" w:color="auto" w:fill="auto"/>
            <w:vAlign w:val="center"/>
            <w:hideMark/>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12</w:t>
            </w:r>
          </w:p>
        </w:tc>
        <w:tc>
          <w:tcPr>
            <w:tcW w:w="1007" w:type="dxa"/>
            <w:vMerge/>
            <w:vAlign w:val="center"/>
            <w:hideMark/>
          </w:tcPr>
          <w:p w:rsidR="005B1CD5" w:rsidRPr="005B1CD5" w:rsidRDefault="005B1CD5" w:rsidP="00F2776B">
            <w:pPr>
              <w:spacing w:after="0" w:line="240" w:lineRule="auto"/>
              <w:rPr>
                <w:rFonts w:ascii="Times New Roman" w:eastAsia="Times New Roman" w:hAnsi="Times New Roman" w:cs="Times New Roman"/>
                <w:b/>
                <w:bCs/>
                <w:color w:val="000000"/>
                <w:sz w:val="24"/>
                <w:szCs w:val="24"/>
              </w:rPr>
            </w:pPr>
          </w:p>
        </w:tc>
        <w:tc>
          <w:tcPr>
            <w:tcW w:w="1303" w:type="dxa"/>
            <w:shd w:val="clear" w:color="auto" w:fill="auto"/>
            <w:vAlign w:val="center"/>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p>
        </w:tc>
        <w:tc>
          <w:tcPr>
            <w:tcW w:w="4337" w:type="dxa"/>
            <w:shd w:val="clear" w:color="auto" w:fill="auto"/>
            <w:vAlign w:val="center"/>
            <w:hideMark/>
          </w:tcPr>
          <w:p w:rsidR="005B1CD5" w:rsidRPr="005B1CD5" w:rsidRDefault="005B1CD5" w:rsidP="00F2776B">
            <w:pPr>
              <w:spacing w:after="0" w:line="240" w:lineRule="auto"/>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МКД по ул. Ярославская д.4</w:t>
            </w:r>
          </w:p>
        </w:tc>
        <w:tc>
          <w:tcPr>
            <w:tcW w:w="1447" w:type="dxa"/>
            <w:shd w:val="clear" w:color="auto" w:fill="auto"/>
            <w:vAlign w:val="center"/>
            <w:hideMark/>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0,1098</w:t>
            </w:r>
          </w:p>
        </w:tc>
        <w:tc>
          <w:tcPr>
            <w:tcW w:w="1414" w:type="dxa"/>
            <w:shd w:val="clear" w:color="auto" w:fill="auto"/>
            <w:vAlign w:val="center"/>
            <w:hideMark/>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 </w:t>
            </w:r>
          </w:p>
        </w:tc>
      </w:tr>
      <w:tr w:rsidR="005B1CD5" w:rsidRPr="005B1CD5" w:rsidTr="005B1CD5">
        <w:trPr>
          <w:trHeight w:val="480"/>
          <w:jc w:val="center"/>
        </w:trPr>
        <w:tc>
          <w:tcPr>
            <w:tcW w:w="761" w:type="dxa"/>
            <w:shd w:val="clear" w:color="auto" w:fill="auto"/>
            <w:vAlign w:val="center"/>
            <w:hideMark/>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13</w:t>
            </w:r>
          </w:p>
        </w:tc>
        <w:tc>
          <w:tcPr>
            <w:tcW w:w="1007" w:type="dxa"/>
            <w:vMerge/>
            <w:vAlign w:val="center"/>
            <w:hideMark/>
          </w:tcPr>
          <w:p w:rsidR="005B1CD5" w:rsidRPr="005B1CD5" w:rsidRDefault="005B1CD5" w:rsidP="00F2776B">
            <w:pPr>
              <w:spacing w:after="0" w:line="240" w:lineRule="auto"/>
              <w:rPr>
                <w:rFonts w:ascii="Times New Roman" w:eastAsia="Times New Roman" w:hAnsi="Times New Roman" w:cs="Times New Roman"/>
                <w:b/>
                <w:bCs/>
                <w:color w:val="000000"/>
                <w:sz w:val="24"/>
                <w:szCs w:val="24"/>
              </w:rPr>
            </w:pPr>
          </w:p>
        </w:tc>
        <w:tc>
          <w:tcPr>
            <w:tcW w:w="1303" w:type="dxa"/>
            <w:shd w:val="clear" w:color="auto" w:fill="auto"/>
            <w:vAlign w:val="center"/>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p>
        </w:tc>
        <w:tc>
          <w:tcPr>
            <w:tcW w:w="4337" w:type="dxa"/>
            <w:shd w:val="clear" w:color="auto" w:fill="auto"/>
            <w:vAlign w:val="center"/>
            <w:hideMark/>
          </w:tcPr>
          <w:p w:rsidR="005B1CD5" w:rsidRPr="005B1CD5" w:rsidRDefault="005B1CD5" w:rsidP="00F2776B">
            <w:pPr>
              <w:spacing w:after="0" w:line="240" w:lineRule="auto"/>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МБДОУ Детсад № 32 "Аленький цветочек" - ул. Ярославская, д. 4А</w:t>
            </w:r>
          </w:p>
        </w:tc>
        <w:tc>
          <w:tcPr>
            <w:tcW w:w="1447" w:type="dxa"/>
            <w:shd w:val="clear" w:color="auto" w:fill="auto"/>
            <w:vAlign w:val="center"/>
            <w:hideMark/>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0,1269</w:t>
            </w:r>
          </w:p>
        </w:tc>
        <w:tc>
          <w:tcPr>
            <w:tcW w:w="1414" w:type="dxa"/>
            <w:shd w:val="clear" w:color="auto" w:fill="auto"/>
            <w:vAlign w:val="center"/>
            <w:hideMark/>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 </w:t>
            </w:r>
          </w:p>
        </w:tc>
      </w:tr>
      <w:tr w:rsidR="005B1CD5" w:rsidRPr="005B1CD5" w:rsidTr="005B1CD5">
        <w:trPr>
          <w:trHeight w:val="300"/>
          <w:jc w:val="center"/>
        </w:trPr>
        <w:tc>
          <w:tcPr>
            <w:tcW w:w="761" w:type="dxa"/>
            <w:shd w:val="clear" w:color="auto" w:fill="auto"/>
            <w:vAlign w:val="center"/>
            <w:hideMark/>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14</w:t>
            </w:r>
          </w:p>
        </w:tc>
        <w:tc>
          <w:tcPr>
            <w:tcW w:w="1007" w:type="dxa"/>
            <w:vMerge/>
            <w:vAlign w:val="center"/>
            <w:hideMark/>
          </w:tcPr>
          <w:p w:rsidR="005B1CD5" w:rsidRPr="005B1CD5" w:rsidRDefault="005B1CD5" w:rsidP="00F2776B">
            <w:pPr>
              <w:spacing w:after="0" w:line="240" w:lineRule="auto"/>
              <w:rPr>
                <w:rFonts w:ascii="Times New Roman" w:eastAsia="Times New Roman" w:hAnsi="Times New Roman" w:cs="Times New Roman"/>
                <w:b/>
                <w:bCs/>
                <w:color w:val="000000"/>
                <w:sz w:val="24"/>
                <w:szCs w:val="24"/>
              </w:rPr>
            </w:pPr>
          </w:p>
        </w:tc>
        <w:tc>
          <w:tcPr>
            <w:tcW w:w="1303" w:type="dxa"/>
            <w:shd w:val="clear" w:color="auto" w:fill="auto"/>
            <w:vAlign w:val="center"/>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p>
        </w:tc>
        <w:tc>
          <w:tcPr>
            <w:tcW w:w="4337" w:type="dxa"/>
            <w:shd w:val="clear" w:color="auto" w:fill="auto"/>
            <w:vAlign w:val="center"/>
            <w:hideMark/>
          </w:tcPr>
          <w:p w:rsidR="005B1CD5" w:rsidRPr="005B1CD5" w:rsidRDefault="005B1CD5" w:rsidP="00F2776B">
            <w:pPr>
              <w:spacing w:after="0" w:line="240" w:lineRule="auto"/>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МКД по ул. Ярославская д.5</w:t>
            </w:r>
          </w:p>
        </w:tc>
        <w:tc>
          <w:tcPr>
            <w:tcW w:w="1447" w:type="dxa"/>
            <w:shd w:val="clear" w:color="auto" w:fill="auto"/>
            <w:vAlign w:val="center"/>
            <w:hideMark/>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0,0559</w:t>
            </w:r>
          </w:p>
        </w:tc>
        <w:tc>
          <w:tcPr>
            <w:tcW w:w="1414" w:type="dxa"/>
            <w:shd w:val="clear" w:color="auto" w:fill="auto"/>
            <w:vAlign w:val="center"/>
            <w:hideMark/>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 </w:t>
            </w:r>
          </w:p>
        </w:tc>
      </w:tr>
      <w:tr w:rsidR="005B1CD5" w:rsidRPr="005B1CD5" w:rsidTr="005B1CD5">
        <w:trPr>
          <w:trHeight w:val="300"/>
          <w:jc w:val="center"/>
        </w:trPr>
        <w:tc>
          <w:tcPr>
            <w:tcW w:w="761" w:type="dxa"/>
            <w:shd w:val="clear" w:color="auto" w:fill="auto"/>
            <w:vAlign w:val="center"/>
            <w:hideMark/>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15</w:t>
            </w:r>
          </w:p>
        </w:tc>
        <w:tc>
          <w:tcPr>
            <w:tcW w:w="1007" w:type="dxa"/>
            <w:vMerge/>
            <w:vAlign w:val="center"/>
            <w:hideMark/>
          </w:tcPr>
          <w:p w:rsidR="005B1CD5" w:rsidRPr="005B1CD5" w:rsidRDefault="005B1CD5" w:rsidP="00F2776B">
            <w:pPr>
              <w:spacing w:after="0" w:line="240" w:lineRule="auto"/>
              <w:rPr>
                <w:rFonts w:ascii="Times New Roman" w:eastAsia="Times New Roman" w:hAnsi="Times New Roman" w:cs="Times New Roman"/>
                <w:b/>
                <w:bCs/>
                <w:color w:val="000000"/>
                <w:sz w:val="24"/>
                <w:szCs w:val="24"/>
              </w:rPr>
            </w:pPr>
          </w:p>
        </w:tc>
        <w:tc>
          <w:tcPr>
            <w:tcW w:w="1303" w:type="dxa"/>
            <w:shd w:val="clear" w:color="auto" w:fill="auto"/>
            <w:vAlign w:val="center"/>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p>
        </w:tc>
        <w:tc>
          <w:tcPr>
            <w:tcW w:w="4337" w:type="dxa"/>
            <w:shd w:val="clear" w:color="auto" w:fill="auto"/>
            <w:vAlign w:val="center"/>
            <w:hideMark/>
          </w:tcPr>
          <w:p w:rsidR="005B1CD5" w:rsidRPr="005B1CD5" w:rsidRDefault="005B1CD5" w:rsidP="00F2776B">
            <w:pPr>
              <w:spacing w:after="0" w:line="240" w:lineRule="auto"/>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МКД по ул. Ярославская д.6</w:t>
            </w:r>
          </w:p>
        </w:tc>
        <w:tc>
          <w:tcPr>
            <w:tcW w:w="1447" w:type="dxa"/>
            <w:shd w:val="clear" w:color="auto" w:fill="auto"/>
            <w:vAlign w:val="center"/>
            <w:hideMark/>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0,0826</w:t>
            </w:r>
          </w:p>
        </w:tc>
        <w:tc>
          <w:tcPr>
            <w:tcW w:w="1414" w:type="dxa"/>
            <w:shd w:val="clear" w:color="auto" w:fill="auto"/>
            <w:vAlign w:val="center"/>
            <w:hideMark/>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 </w:t>
            </w:r>
          </w:p>
        </w:tc>
      </w:tr>
      <w:tr w:rsidR="005B1CD5" w:rsidRPr="005B1CD5" w:rsidTr="005B1CD5">
        <w:trPr>
          <w:trHeight w:val="300"/>
          <w:jc w:val="center"/>
        </w:trPr>
        <w:tc>
          <w:tcPr>
            <w:tcW w:w="761" w:type="dxa"/>
            <w:shd w:val="clear" w:color="auto" w:fill="auto"/>
            <w:vAlign w:val="center"/>
            <w:hideMark/>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16</w:t>
            </w:r>
          </w:p>
        </w:tc>
        <w:tc>
          <w:tcPr>
            <w:tcW w:w="1007" w:type="dxa"/>
            <w:vMerge/>
            <w:vAlign w:val="center"/>
            <w:hideMark/>
          </w:tcPr>
          <w:p w:rsidR="005B1CD5" w:rsidRPr="005B1CD5" w:rsidRDefault="005B1CD5" w:rsidP="00F2776B">
            <w:pPr>
              <w:spacing w:after="0" w:line="240" w:lineRule="auto"/>
              <w:rPr>
                <w:rFonts w:ascii="Times New Roman" w:eastAsia="Times New Roman" w:hAnsi="Times New Roman" w:cs="Times New Roman"/>
                <w:b/>
                <w:bCs/>
                <w:color w:val="000000"/>
                <w:sz w:val="24"/>
                <w:szCs w:val="24"/>
              </w:rPr>
            </w:pPr>
          </w:p>
        </w:tc>
        <w:tc>
          <w:tcPr>
            <w:tcW w:w="1303" w:type="dxa"/>
            <w:shd w:val="clear" w:color="auto" w:fill="auto"/>
            <w:vAlign w:val="center"/>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p>
        </w:tc>
        <w:tc>
          <w:tcPr>
            <w:tcW w:w="4337" w:type="dxa"/>
            <w:shd w:val="clear" w:color="auto" w:fill="auto"/>
            <w:vAlign w:val="center"/>
            <w:hideMark/>
          </w:tcPr>
          <w:p w:rsidR="005B1CD5" w:rsidRPr="005B1CD5" w:rsidRDefault="005B1CD5" w:rsidP="00F2776B">
            <w:pPr>
              <w:spacing w:after="0" w:line="240" w:lineRule="auto"/>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МКД по ул. Ярославская д.7</w:t>
            </w:r>
          </w:p>
        </w:tc>
        <w:tc>
          <w:tcPr>
            <w:tcW w:w="1447" w:type="dxa"/>
            <w:shd w:val="clear" w:color="auto" w:fill="auto"/>
            <w:vAlign w:val="center"/>
            <w:hideMark/>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0,0592</w:t>
            </w:r>
          </w:p>
        </w:tc>
        <w:tc>
          <w:tcPr>
            <w:tcW w:w="1414" w:type="dxa"/>
            <w:shd w:val="clear" w:color="auto" w:fill="auto"/>
            <w:vAlign w:val="center"/>
            <w:hideMark/>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 </w:t>
            </w:r>
          </w:p>
        </w:tc>
      </w:tr>
      <w:tr w:rsidR="005B1CD5" w:rsidRPr="005B1CD5" w:rsidTr="005B1CD5">
        <w:trPr>
          <w:trHeight w:val="300"/>
          <w:jc w:val="center"/>
        </w:trPr>
        <w:tc>
          <w:tcPr>
            <w:tcW w:w="761" w:type="dxa"/>
            <w:shd w:val="clear" w:color="auto" w:fill="auto"/>
            <w:vAlign w:val="center"/>
            <w:hideMark/>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17</w:t>
            </w:r>
          </w:p>
        </w:tc>
        <w:tc>
          <w:tcPr>
            <w:tcW w:w="1007" w:type="dxa"/>
            <w:vMerge/>
            <w:vAlign w:val="center"/>
            <w:hideMark/>
          </w:tcPr>
          <w:p w:rsidR="005B1CD5" w:rsidRPr="005B1CD5" w:rsidRDefault="005B1CD5" w:rsidP="00F2776B">
            <w:pPr>
              <w:spacing w:after="0" w:line="240" w:lineRule="auto"/>
              <w:rPr>
                <w:rFonts w:ascii="Times New Roman" w:eastAsia="Times New Roman" w:hAnsi="Times New Roman" w:cs="Times New Roman"/>
                <w:b/>
                <w:bCs/>
                <w:color w:val="000000"/>
                <w:sz w:val="24"/>
                <w:szCs w:val="24"/>
              </w:rPr>
            </w:pPr>
          </w:p>
        </w:tc>
        <w:tc>
          <w:tcPr>
            <w:tcW w:w="1303" w:type="dxa"/>
            <w:shd w:val="clear" w:color="auto" w:fill="auto"/>
            <w:vAlign w:val="center"/>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p>
        </w:tc>
        <w:tc>
          <w:tcPr>
            <w:tcW w:w="4337" w:type="dxa"/>
            <w:shd w:val="clear" w:color="auto" w:fill="auto"/>
            <w:vAlign w:val="center"/>
            <w:hideMark/>
          </w:tcPr>
          <w:p w:rsidR="005B1CD5" w:rsidRPr="005B1CD5" w:rsidRDefault="005B1CD5" w:rsidP="00F2776B">
            <w:pPr>
              <w:spacing w:after="0" w:line="240" w:lineRule="auto"/>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 xml:space="preserve">МКД по ул. Молодежная д.13 </w:t>
            </w:r>
          </w:p>
        </w:tc>
        <w:tc>
          <w:tcPr>
            <w:tcW w:w="1447" w:type="dxa"/>
            <w:shd w:val="clear" w:color="auto" w:fill="auto"/>
            <w:vAlign w:val="center"/>
            <w:hideMark/>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0,11456</w:t>
            </w:r>
          </w:p>
        </w:tc>
        <w:tc>
          <w:tcPr>
            <w:tcW w:w="1414" w:type="dxa"/>
            <w:shd w:val="clear" w:color="auto" w:fill="auto"/>
            <w:vAlign w:val="center"/>
            <w:hideMark/>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 </w:t>
            </w:r>
          </w:p>
        </w:tc>
      </w:tr>
      <w:tr w:rsidR="005B1CD5" w:rsidRPr="005B1CD5" w:rsidTr="005B1CD5">
        <w:trPr>
          <w:trHeight w:val="720"/>
          <w:jc w:val="center"/>
        </w:trPr>
        <w:tc>
          <w:tcPr>
            <w:tcW w:w="761" w:type="dxa"/>
            <w:shd w:val="clear" w:color="auto" w:fill="auto"/>
            <w:vAlign w:val="center"/>
            <w:hideMark/>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18</w:t>
            </w:r>
          </w:p>
        </w:tc>
        <w:tc>
          <w:tcPr>
            <w:tcW w:w="1007" w:type="dxa"/>
            <w:vMerge/>
            <w:vAlign w:val="center"/>
            <w:hideMark/>
          </w:tcPr>
          <w:p w:rsidR="005B1CD5" w:rsidRPr="005B1CD5" w:rsidRDefault="005B1CD5" w:rsidP="00F2776B">
            <w:pPr>
              <w:spacing w:after="0" w:line="240" w:lineRule="auto"/>
              <w:rPr>
                <w:rFonts w:ascii="Times New Roman" w:eastAsia="Times New Roman" w:hAnsi="Times New Roman" w:cs="Times New Roman"/>
                <w:b/>
                <w:bCs/>
                <w:color w:val="000000"/>
                <w:sz w:val="24"/>
                <w:szCs w:val="24"/>
              </w:rPr>
            </w:pPr>
          </w:p>
        </w:tc>
        <w:tc>
          <w:tcPr>
            <w:tcW w:w="1303" w:type="dxa"/>
            <w:shd w:val="clear" w:color="auto" w:fill="auto"/>
            <w:vAlign w:val="center"/>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p>
        </w:tc>
        <w:tc>
          <w:tcPr>
            <w:tcW w:w="4337" w:type="dxa"/>
            <w:shd w:val="clear" w:color="auto" w:fill="auto"/>
            <w:vAlign w:val="center"/>
            <w:hideMark/>
          </w:tcPr>
          <w:p w:rsidR="005B1CD5" w:rsidRPr="005B1CD5" w:rsidRDefault="005B1CD5" w:rsidP="00F2776B">
            <w:pPr>
              <w:spacing w:after="0" w:line="240" w:lineRule="auto"/>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ИП Елманова Галина Михайловна, с. Писцово ул. Молодежная, пом. 1002 (кв. 16)</w:t>
            </w:r>
          </w:p>
        </w:tc>
        <w:tc>
          <w:tcPr>
            <w:tcW w:w="1447" w:type="dxa"/>
            <w:shd w:val="clear" w:color="auto" w:fill="auto"/>
            <w:vAlign w:val="center"/>
            <w:hideMark/>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0,00997</w:t>
            </w:r>
          </w:p>
        </w:tc>
        <w:tc>
          <w:tcPr>
            <w:tcW w:w="1414" w:type="dxa"/>
            <w:shd w:val="clear" w:color="auto" w:fill="auto"/>
            <w:vAlign w:val="center"/>
            <w:hideMark/>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 </w:t>
            </w:r>
          </w:p>
        </w:tc>
      </w:tr>
      <w:tr w:rsidR="005B1CD5" w:rsidRPr="005B1CD5" w:rsidTr="005B1CD5">
        <w:trPr>
          <w:trHeight w:val="720"/>
          <w:jc w:val="center"/>
        </w:trPr>
        <w:tc>
          <w:tcPr>
            <w:tcW w:w="761" w:type="dxa"/>
            <w:shd w:val="clear" w:color="auto" w:fill="auto"/>
            <w:vAlign w:val="center"/>
            <w:hideMark/>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19</w:t>
            </w:r>
          </w:p>
        </w:tc>
        <w:tc>
          <w:tcPr>
            <w:tcW w:w="1007" w:type="dxa"/>
            <w:vMerge/>
            <w:vAlign w:val="center"/>
            <w:hideMark/>
          </w:tcPr>
          <w:p w:rsidR="005B1CD5" w:rsidRPr="005B1CD5" w:rsidRDefault="005B1CD5" w:rsidP="00F2776B">
            <w:pPr>
              <w:spacing w:after="0" w:line="240" w:lineRule="auto"/>
              <w:rPr>
                <w:rFonts w:ascii="Times New Roman" w:eastAsia="Times New Roman" w:hAnsi="Times New Roman" w:cs="Times New Roman"/>
                <w:b/>
                <w:bCs/>
                <w:color w:val="000000"/>
                <w:sz w:val="24"/>
                <w:szCs w:val="24"/>
              </w:rPr>
            </w:pPr>
          </w:p>
        </w:tc>
        <w:tc>
          <w:tcPr>
            <w:tcW w:w="1303" w:type="dxa"/>
            <w:shd w:val="clear" w:color="auto" w:fill="auto"/>
            <w:vAlign w:val="center"/>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p>
        </w:tc>
        <w:tc>
          <w:tcPr>
            <w:tcW w:w="4337" w:type="dxa"/>
            <w:shd w:val="clear" w:color="auto" w:fill="auto"/>
            <w:vAlign w:val="center"/>
            <w:hideMark/>
          </w:tcPr>
          <w:p w:rsidR="005B1CD5" w:rsidRPr="005B1CD5" w:rsidRDefault="005B1CD5" w:rsidP="00F2776B">
            <w:pPr>
              <w:spacing w:after="0" w:line="240" w:lineRule="auto"/>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ИП Кузнецова Любовь Андреевна, с. Писцово ул. Молодежная д. 13, пом. 1001 (кв. 9)</w:t>
            </w:r>
          </w:p>
        </w:tc>
        <w:tc>
          <w:tcPr>
            <w:tcW w:w="1447" w:type="dxa"/>
            <w:shd w:val="clear" w:color="auto" w:fill="auto"/>
            <w:vAlign w:val="center"/>
            <w:hideMark/>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0,00997</w:t>
            </w:r>
          </w:p>
        </w:tc>
        <w:tc>
          <w:tcPr>
            <w:tcW w:w="1414" w:type="dxa"/>
            <w:shd w:val="clear" w:color="auto" w:fill="auto"/>
            <w:vAlign w:val="center"/>
            <w:hideMark/>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 </w:t>
            </w:r>
          </w:p>
        </w:tc>
      </w:tr>
      <w:tr w:rsidR="005B1CD5" w:rsidRPr="005B1CD5" w:rsidTr="005B1CD5">
        <w:trPr>
          <w:trHeight w:val="555"/>
          <w:jc w:val="center"/>
        </w:trPr>
        <w:tc>
          <w:tcPr>
            <w:tcW w:w="761" w:type="dxa"/>
            <w:shd w:val="clear" w:color="auto" w:fill="auto"/>
            <w:vAlign w:val="center"/>
            <w:hideMark/>
          </w:tcPr>
          <w:p w:rsidR="005B1CD5" w:rsidRPr="005B1CD5" w:rsidRDefault="005B1CD5" w:rsidP="00F2776B">
            <w:pPr>
              <w:spacing w:after="0" w:line="240" w:lineRule="auto"/>
              <w:jc w:val="center"/>
              <w:rPr>
                <w:rFonts w:ascii="Times New Roman" w:eastAsia="Times New Roman" w:hAnsi="Times New Roman" w:cs="Times New Roman"/>
                <w:b/>
                <w:bCs/>
                <w:color w:val="000000"/>
                <w:sz w:val="24"/>
                <w:szCs w:val="24"/>
              </w:rPr>
            </w:pPr>
            <w:r w:rsidRPr="005B1CD5">
              <w:rPr>
                <w:rFonts w:ascii="Times New Roman" w:eastAsia="Times New Roman" w:hAnsi="Times New Roman" w:cs="Times New Roman"/>
                <w:b/>
                <w:bCs/>
                <w:color w:val="000000"/>
                <w:sz w:val="24"/>
                <w:szCs w:val="24"/>
              </w:rPr>
              <w:t>II.</w:t>
            </w:r>
          </w:p>
        </w:tc>
        <w:tc>
          <w:tcPr>
            <w:tcW w:w="1007" w:type="dxa"/>
            <w:vMerge w:val="restart"/>
            <w:shd w:val="clear" w:color="auto" w:fill="auto"/>
            <w:textDirection w:val="btLr"/>
            <w:vAlign w:val="center"/>
            <w:hideMark/>
          </w:tcPr>
          <w:p w:rsidR="005B1CD5" w:rsidRPr="005B1CD5" w:rsidRDefault="005B1CD5" w:rsidP="00F2776B">
            <w:pPr>
              <w:spacing w:after="0" w:line="240" w:lineRule="auto"/>
              <w:jc w:val="center"/>
              <w:rPr>
                <w:rFonts w:ascii="Times New Roman" w:eastAsia="Times New Roman" w:hAnsi="Times New Roman" w:cs="Times New Roman"/>
                <w:b/>
                <w:bCs/>
                <w:color w:val="000000"/>
                <w:sz w:val="24"/>
                <w:szCs w:val="24"/>
              </w:rPr>
            </w:pPr>
            <w:r w:rsidRPr="005B1CD5">
              <w:rPr>
                <w:rFonts w:ascii="Times New Roman" w:eastAsia="Times New Roman" w:hAnsi="Times New Roman" w:cs="Times New Roman"/>
                <w:b/>
                <w:bCs/>
                <w:color w:val="000000"/>
                <w:sz w:val="24"/>
                <w:szCs w:val="24"/>
              </w:rPr>
              <w:t>котельная № 2 по адресу с. Писцово ул. Социалистическая 1/2</w:t>
            </w:r>
          </w:p>
        </w:tc>
        <w:tc>
          <w:tcPr>
            <w:tcW w:w="1303" w:type="dxa"/>
            <w:shd w:val="clear" w:color="auto" w:fill="auto"/>
            <w:vAlign w:val="center"/>
            <w:hideMark/>
          </w:tcPr>
          <w:p w:rsidR="005B1CD5" w:rsidRPr="005B1CD5" w:rsidRDefault="005B1CD5" w:rsidP="00F2776B">
            <w:pPr>
              <w:spacing w:after="0" w:line="240" w:lineRule="auto"/>
              <w:jc w:val="center"/>
              <w:rPr>
                <w:rFonts w:ascii="Times New Roman" w:eastAsia="Times New Roman" w:hAnsi="Times New Roman" w:cs="Times New Roman"/>
                <w:b/>
                <w:bCs/>
                <w:color w:val="000000"/>
                <w:sz w:val="24"/>
                <w:szCs w:val="24"/>
              </w:rPr>
            </w:pPr>
            <w:r w:rsidRPr="005B1CD5">
              <w:rPr>
                <w:rFonts w:ascii="Times New Roman" w:eastAsia="Times New Roman" w:hAnsi="Times New Roman" w:cs="Times New Roman"/>
                <w:b/>
                <w:bCs/>
                <w:color w:val="000000"/>
                <w:sz w:val="24"/>
                <w:szCs w:val="24"/>
              </w:rPr>
              <w:t> </w:t>
            </w:r>
          </w:p>
        </w:tc>
        <w:tc>
          <w:tcPr>
            <w:tcW w:w="4337" w:type="dxa"/>
            <w:shd w:val="clear" w:color="auto" w:fill="auto"/>
            <w:vAlign w:val="center"/>
            <w:hideMark/>
          </w:tcPr>
          <w:p w:rsidR="005B1CD5" w:rsidRPr="005B1CD5" w:rsidRDefault="005B1CD5" w:rsidP="00F2776B">
            <w:pPr>
              <w:spacing w:after="0" w:line="240" w:lineRule="auto"/>
              <w:jc w:val="center"/>
              <w:rPr>
                <w:rFonts w:ascii="Times New Roman" w:eastAsia="Times New Roman" w:hAnsi="Times New Roman" w:cs="Times New Roman"/>
                <w:b/>
                <w:bCs/>
                <w:color w:val="000000"/>
                <w:sz w:val="24"/>
                <w:szCs w:val="24"/>
              </w:rPr>
            </w:pPr>
            <w:r w:rsidRPr="005B1CD5">
              <w:rPr>
                <w:rFonts w:ascii="Times New Roman" w:eastAsia="Times New Roman" w:hAnsi="Times New Roman" w:cs="Times New Roman"/>
                <w:b/>
                <w:bCs/>
                <w:color w:val="000000"/>
                <w:sz w:val="24"/>
                <w:szCs w:val="24"/>
              </w:rPr>
              <w:t>котельная № 2 по адресу с. Писцово ул. Социалистическая 1/2</w:t>
            </w:r>
          </w:p>
        </w:tc>
        <w:tc>
          <w:tcPr>
            <w:tcW w:w="1447" w:type="dxa"/>
            <w:shd w:val="clear" w:color="auto" w:fill="auto"/>
            <w:vAlign w:val="center"/>
            <w:hideMark/>
          </w:tcPr>
          <w:p w:rsidR="005B1CD5" w:rsidRPr="005B1CD5" w:rsidRDefault="005B1CD5" w:rsidP="00F2776B">
            <w:pPr>
              <w:spacing w:after="0" w:line="240" w:lineRule="auto"/>
              <w:jc w:val="center"/>
              <w:rPr>
                <w:rFonts w:ascii="Times New Roman" w:eastAsia="Times New Roman" w:hAnsi="Times New Roman" w:cs="Times New Roman"/>
                <w:b/>
                <w:bCs/>
                <w:color w:val="000000"/>
                <w:sz w:val="24"/>
                <w:szCs w:val="24"/>
              </w:rPr>
            </w:pPr>
            <w:r w:rsidRPr="005B1CD5">
              <w:rPr>
                <w:rFonts w:ascii="Times New Roman" w:eastAsia="Times New Roman" w:hAnsi="Times New Roman" w:cs="Times New Roman"/>
                <w:b/>
                <w:bCs/>
                <w:color w:val="000000"/>
                <w:sz w:val="24"/>
                <w:szCs w:val="24"/>
              </w:rPr>
              <w:t>2,785</w:t>
            </w:r>
          </w:p>
        </w:tc>
        <w:tc>
          <w:tcPr>
            <w:tcW w:w="1414" w:type="dxa"/>
            <w:shd w:val="clear" w:color="auto" w:fill="auto"/>
            <w:vAlign w:val="center"/>
            <w:hideMark/>
          </w:tcPr>
          <w:p w:rsidR="005B1CD5" w:rsidRPr="005B1CD5" w:rsidRDefault="005B1CD5" w:rsidP="00F2776B">
            <w:pPr>
              <w:spacing w:after="0" w:line="240" w:lineRule="auto"/>
              <w:jc w:val="center"/>
              <w:rPr>
                <w:rFonts w:ascii="Times New Roman" w:eastAsia="Times New Roman" w:hAnsi="Times New Roman" w:cs="Times New Roman"/>
                <w:b/>
                <w:bCs/>
                <w:color w:val="000000"/>
                <w:sz w:val="24"/>
                <w:szCs w:val="24"/>
              </w:rPr>
            </w:pPr>
            <w:r w:rsidRPr="005B1CD5">
              <w:rPr>
                <w:rFonts w:ascii="Times New Roman" w:eastAsia="Times New Roman" w:hAnsi="Times New Roman" w:cs="Times New Roman"/>
                <w:b/>
                <w:bCs/>
                <w:color w:val="000000"/>
                <w:sz w:val="24"/>
                <w:szCs w:val="24"/>
              </w:rPr>
              <w:t> </w:t>
            </w:r>
          </w:p>
        </w:tc>
      </w:tr>
      <w:tr w:rsidR="005B1CD5" w:rsidRPr="005B1CD5" w:rsidTr="005B1CD5">
        <w:trPr>
          <w:trHeight w:val="345"/>
          <w:jc w:val="center"/>
        </w:trPr>
        <w:tc>
          <w:tcPr>
            <w:tcW w:w="761" w:type="dxa"/>
            <w:shd w:val="clear" w:color="auto" w:fill="auto"/>
            <w:vAlign w:val="center"/>
            <w:hideMark/>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20</w:t>
            </w:r>
          </w:p>
        </w:tc>
        <w:tc>
          <w:tcPr>
            <w:tcW w:w="1007" w:type="dxa"/>
            <w:vMerge/>
            <w:vAlign w:val="center"/>
            <w:hideMark/>
          </w:tcPr>
          <w:p w:rsidR="005B1CD5" w:rsidRPr="005B1CD5" w:rsidRDefault="005B1CD5" w:rsidP="00F2776B">
            <w:pPr>
              <w:spacing w:after="0" w:line="240" w:lineRule="auto"/>
              <w:rPr>
                <w:rFonts w:ascii="Times New Roman" w:eastAsia="Times New Roman" w:hAnsi="Times New Roman" w:cs="Times New Roman"/>
                <w:b/>
                <w:bCs/>
                <w:color w:val="000000"/>
                <w:sz w:val="24"/>
                <w:szCs w:val="24"/>
              </w:rPr>
            </w:pPr>
          </w:p>
        </w:tc>
        <w:tc>
          <w:tcPr>
            <w:tcW w:w="1303" w:type="dxa"/>
            <w:shd w:val="clear" w:color="auto" w:fill="auto"/>
            <w:vAlign w:val="center"/>
            <w:hideMark/>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 </w:t>
            </w:r>
          </w:p>
        </w:tc>
        <w:tc>
          <w:tcPr>
            <w:tcW w:w="4337" w:type="dxa"/>
            <w:shd w:val="clear" w:color="auto" w:fill="auto"/>
            <w:vAlign w:val="center"/>
            <w:hideMark/>
          </w:tcPr>
          <w:p w:rsidR="005B1CD5" w:rsidRPr="005B1CD5" w:rsidRDefault="005B1CD5" w:rsidP="00F2776B">
            <w:pPr>
              <w:spacing w:after="0" w:line="240" w:lineRule="auto"/>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 xml:space="preserve">ЖД по ул. Больничная 2-я, д.1 </w:t>
            </w:r>
          </w:p>
        </w:tc>
        <w:tc>
          <w:tcPr>
            <w:tcW w:w="1447" w:type="dxa"/>
            <w:shd w:val="clear" w:color="auto" w:fill="auto"/>
            <w:vAlign w:val="center"/>
            <w:hideMark/>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0,0069</w:t>
            </w:r>
          </w:p>
        </w:tc>
        <w:tc>
          <w:tcPr>
            <w:tcW w:w="1414" w:type="dxa"/>
            <w:shd w:val="clear" w:color="auto" w:fill="auto"/>
            <w:vAlign w:val="center"/>
            <w:hideMark/>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 </w:t>
            </w:r>
          </w:p>
        </w:tc>
      </w:tr>
      <w:tr w:rsidR="005B1CD5" w:rsidRPr="005B1CD5" w:rsidTr="005B1CD5">
        <w:trPr>
          <w:trHeight w:val="345"/>
          <w:jc w:val="center"/>
        </w:trPr>
        <w:tc>
          <w:tcPr>
            <w:tcW w:w="761" w:type="dxa"/>
            <w:shd w:val="clear" w:color="auto" w:fill="auto"/>
            <w:vAlign w:val="center"/>
            <w:hideMark/>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21</w:t>
            </w:r>
          </w:p>
        </w:tc>
        <w:tc>
          <w:tcPr>
            <w:tcW w:w="1007" w:type="dxa"/>
            <w:vMerge/>
            <w:vAlign w:val="center"/>
            <w:hideMark/>
          </w:tcPr>
          <w:p w:rsidR="005B1CD5" w:rsidRPr="005B1CD5" w:rsidRDefault="005B1CD5" w:rsidP="00F2776B">
            <w:pPr>
              <w:spacing w:after="0" w:line="240" w:lineRule="auto"/>
              <w:rPr>
                <w:rFonts w:ascii="Times New Roman" w:eastAsia="Times New Roman" w:hAnsi="Times New Roman" w:cs="Times New Roman"/>
                <w:b/>
                <w:bCs/>
                <w:color w:val="000000"/>
                <w:sz w:val="24"/>
                <w:szCs w:val="24"/>
              </w:rPr>
            </w:pPr>
          </w:p>
        </w:tc>
        <w:tc>
          <w:tcPr>
            <w:tcW w:w="1303" w:type="dxa"/>
            <w:shd w:val="clear" w:color="auto" w:fill="auto"/>
            <w:vAlign w:val="center"/>
            <w:hideMark/>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 </w:t>
            </w:r>
          </w:p>
        </w:tc>
        <w:tc>
          <w:tcPr>
            <w:tcW w:w="4337" w:type="dxa"/>
            <w:shd w:val="clear" w:color="auto" w:fill="auto"/>
            <w:vAlign w:val="center"/>
            <w:hideMark/>
          </w:tcPr>
          <w:p w:rsidR="005B1CD5" w:rsidRPr="005B1CD5" w:rsidRDefault="005B1CD5" w:rsidP="00F2776B">
            <w:pPr>
              <w:spacing w:after="0" w:line="240" w:lineRule="auto"/>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 xml:space="preserve">ЖД по ул. Калинина линия 1-я, д.5 </w:t>
            </w:r>
          </w:p>
        </w:tc>
        <w:tc>
          <w:tcPr>
            <w:tcW w:w="1447" w:type="dxa"/>
            <w:shd w:val="clear" w:color="auto" w:fill="auto"/>
            <w:vAlign w:val="center"/>
            <w:hideMark/>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0,0061</w:t>
            </w:r>
          </w:p>
        </w:tc>
        <w:tc>
          <w:tcPr>
            <w:tcW w:w="1414" w:type="dxa"/>
            <w:shd w:val="clear" w:color="auto" w:fill="auto"/>
            <w:vAlign w:val="center"/>
            <w:hideMark/>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 </w:t>
            </w:r>
          </w:p>
        </w:tc>
      </w:tr>
      <w:tr w:rsidR="005B1CD5" w:rsidRPr="005B1CD5" w:rsidTr="005B1CD5">
        <w:trPr>
          <w:trHeight w:val="345"/>
          <w:jc w:val="center"/>
        </w:trPr>
        <w:tc>
          <w:tcPr>
            <w:tcW w:w="761" w:type="dxa"/>
            <w:shd w:val="clear" w:color="auto" w:fill="auto"/>
            <w:vAlign w:val="center"/>
            <w:hideMark/>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22</w:t>
            </w:r>
          </w:p>
        </w:tc>
        <w:tc>
          <w:tcPr>
            <w:tcW w:w="1007" w:type="dxa"/>
            <w:vMerge/>
            <w:vAlign w:val="center"/>
            <w:hideMark/>
          </w:tcPr>
          <w:p w:rsidR="005B1CD5" w:rsidRPr="005B1CD5" w:rsidRDefault="005B1CD5" w:rsidP="00F2776B">
            <w:pPr>
              <w:spacing w:after="0" w:line="240" w:lineRule="auto"/>
              <w:rPr>
                <w:rFonts w:ascii="Times New Roman" w:eastAsia="Times New Roman" w:hAnsi="Times New Roman" w:cs="Times New Roman"/>
                <w:b/>
                <w:bCs/>
                <w:color w:val="000000"/>
                <w:sz w:val="24"/>
                <w:szCs w:val="24"/>
              </w:rPr>
            </w:pPr>
          </w:p>
        </w:tc>
        <w:tc>
          <w:tcPr>
            <w:tcW w:w="1303" w:type="dxa"/>
            <w:shd w:val="clear" w:color="auto" w:fill="auto"/>
            <w:vAlign w:val="center"/>
            <w:hideMark/>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 </w:t>
            </w:r>
          </w:p>
        </w:tc>
        <w:tc>
          <w:tcPr>
            <w:tcW w:w="4337" w:type="dxa"/>
            <w:shd w:val="clear" w:color="auto" w:fill="auto"/>
            <w:vAlign w:val="center"/>
            <w:hideMark/>
          </w:tcPr>
          <w:p w:rsidR="005B1CD5" w:rsidRPr="005B1CD5" w:rsidRDefault="005B1CD5" w:rsidP="00F2776B">
            <w:pPr>
              <w:spacing w:after="0" w:line="240" w:lineRule="auto"/>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 xml:space="preserve">МКД по ул. Красная слобода д.1а </w:t>
            </w:r>
          </w:p>
        </w:tc>
        <w:tc>
          <w:tcPr>
            <w:tcW w:w="1447" w:type="dxa"/>
            <w:shd w:val="clear" w:color="auto" w:fill="auto"/>
            <w:vAlign w:val="center"/>
            <w:hideMark/>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0,1221</w:t>
            </w:r>
          </w:p>
        </w:tc>
        <w:tc>
          <w:tcPr>
            <w:tcW w:w="1414" w:type="dxa"/>
            <w:shd w:val="clear" w:color="auto" w:fill="auto"/>
            <w:vAlign w:val="center"/>
            <w:hideMark/>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 </w:t>
            </w:r>
          </w:p>
        </w:tc>
      </w:tr>
      <w:tr w:rsidR="005B1CD5" w:rsidRPr="005B1CD5" w:rsidTr="005B1CD5">
        <w:trPr>
          <w:trHeight w:val="345"/>
          <w:jc w:val="center"/>
        </w:trPr>
        <w:tc>
          <w:tcPr>
            <w:tcW w:w="761" w:type="dxa"/>
            <w:shd w:val="clear" w:color="auto" w:fill="auto"/>
            <w:vAlign w:val="center"/>
            <w:hideMark/>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23</w:t>
            </w:r>
          </w:p>
        </w:tc>
        <w:tc>
          <w:tcPr>
            <w:tcW w:w="1007" w:type="dxa"/>
            <w:vMerge/>
            <w:vAlign w:val="center"/>
            <w:hideMark/>
          </w:tcPr>
          <w:p w:rsidR="005B1CD5" w:rsidRPr="005B1CD5" w:rsidRDefault="005B1CD5" w:rsidP="00F2776B">
            <w:pPr>
              <w:spacing w:after="0" w:line="240" w:lineRule="auto"/>
              <w:rPr>
                <w:rFonts w:ascii="Times New Roman" w:eastAsia="Times New Roman" w:hAnsi="Times New Roman" w:cs="Times New Roman"/>
                <w:b/>
                <w:bCs/>
                <w:color w:val="000000"/>
                <w:sz w:val="24"/>
                <w:szCs w:val="24"/>
              </w:rPr>
            </w:pPr>
          </w:p>
        </w:tc>
        <w:tc>
          <w:tcPr>
            <w:tcW w:w="1303" w:type="dxa"/>
            <w:shd w:val="clear" w:color="auto" w:fill="auto"/>
            <w:vAlign w:val="center"/>
            <w:hideMark/>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 </w:t>
            </w:r>
          </w:p>
        </w:tc>
        <w:tc>
          <w:tcPr>
            <w:tcW w:w="4337" w:type="dxa"/>
            <w:shd w:val="clear" w:color="auto" w:fill="auto"/>
            <w:vAlign w:val="center"/>
            <w:hideMark/>
          </w:tcPr>
          <w:p w:rsidR="005B1CD5" w:rsidRPr="005B1CD5" w:rsidRDefault="005B1CD5" w:rsidP="00F2776B">
            <w:pPr>
              <w:spacing w:after="0" w:line="240" w:lineRule="auto"/>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ул. Красная Слобода, д. 1 - ОАО "Транспорт-обслуживание-ремонт" - баня</w:t>
            </w:r>
          </w:p>
        </w:tc>
        <w:tc>
          <w:tcPr>
            <w:tcW w:w="1447" w:type="dxa"/>
            <w:shd w:val="clear" w:color="auto" w:fill="auto"/>
            <w:vAlign w:val="center"/>
            <w:hideMark/>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0,048</w:t>
            </w:r>
          </w:p>
        </w:tc>
        <w:tc>
          <w:tcPr>
            <w:tcW w:w="1414" w:type="dxa"/>
            <w:shd w:val="clear" w:color="auto" w:fill="auto"/>
            <w:vAlign w:val="center"/>
            <w:hideMark/>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 </w:t>
            </w:r>
          </w:p>
        </w:tc>
      </w:tr>
      <w:tr w:rsidR="005B1CD5" w:rsidRPr="005B1CD5" w:rsidTr="005B1CD5">
        <w:trPr>
          <w:trHeight w:val="345"/>
          <w:jc w:val="center"/>
        </w:trPr>
        <w:tc>
          <w:tcPr>
            <w:tcW w:w="761" w:type="dxa"/>
            <w:shd w:val="clear" w:color="auto" w:fill="auto"/>
            <w:vAlign w:val="center"/>
            <w:hideMark/>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24</w:t>
            </w:r>
          </w:p>
        </w:tc>
        <w:tc>
          <w:tcPr>
            <w:tcW w:w="1007" w:type="dxa"/>
            <w:vMerge/>
            <w:vAlign w:val="center"/>
            <w:hideMark/>
          </w:tcPr>
          <w:p w:rsidR="005B1CD5" w:rsidRPr="005B1CD5" w:rsidRDefault="005B1CD5" w:rsidP="00F2776B">
            <w:pPr>
              <w:spacing w:after="0" w:line="240" w:lineRule="auto"/>
              <w:rPr>
                <w:rFonts w:ascii="Times New Roman" w:eastAsia="Times New Roman" w:hAnsi="Times New Roman" w:cs="Times New Roman"/>
                <w:b/>
                <w:bCs/>
                <w:color w:val="000000"/>
                <w:sz w:val="24"/>
                <w:szCs w:val="24"/>
              </w:rPr>
            </w:pPr>
          </w:p>
        </w:tc>
        <w:tc>
          <w:tcPr>
            <w:tcW w:w="1303" w:type="dxa"/>
            <w:shd w:val="clear" w:color="auto" w:fill="auto"/>
            <w:vAlign w:val="center"/>
            <w:hideMark/>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 </w:t>
            </w:r>
          </w:p>
        </w:tc>
        <w:tc>
          <w:tcPr>
            <w:tcW w:w="4337" w:type="dxa"/>
            <w:shd w:val="clear" w:color="auto" w:fill="auto"/>
            <w:vAlign w:val="center"/>
            <w:hideMark/>
          </w:tcPr>
          <w:p w:rsidR="005B1CD5" w:rsidRPr="005B1CD5" w:rsidRDefault="005B1CD5" w:rsidP="00F2776B">
            <w:pPr>
              <w:spacing w:after="0" w:line="240" w:lineRule="auto"/>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ул. Красная Слобода, д.7 - МАДОУ детский сад №17 «Белочка»</w:t>
            </w:r>
          </w:p>
        </w:tc>
        <w:tc>
          <w:tcPr>
            <w:tcW w:w="1447" w:type="dxa"/>
            <w:shd w:val="clear" w:color="auto" w:fill="auto"/>
            <w:vAlign w:val="center"/>
            <w:hideMark/>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0,066</w:t>
            </w:r>
          </w:p>
        </w:tc>
        <w:tc>
          <w:tcPr>
            <w:tcW w:w="1414" w:type="dxa"/>
            <w:shd w:val="clear" w:color="auto" w:fill="auto"/>
            <w:vAlign w:val="center"/>
            <w:hideMark/>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 </w:t>
            </w:r>
          </w:p>
        </w:tc>
      </w:tr>
      <w:tr w:rsidR="005B1CD5" w:rsidRPr="005B1CD5" w:rsidTr="005B1CD5">
        <w:trPr>
          <w:trHeight w:val="345"/>
          <w:jc w:val="center"/>
        </w:trPr>
        <w:tc>
          <w:tcPr>
            <w:tcW w:w="761" w:type="dxa"/>
            <w:shd w:val="clear" w:color="auto" w:fill="auto"/>
            <w:vAlign w:val="center"/>
            <w:hideMark/>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25</w:t>
            </w:r>
          </w:p>
        </w:tc>
        <w:tc>
          <w:tcPr>
            <w:tcW w:w="1007" w:type="dxa"/>
            <w:vMerge/>
            <w:vAlign w:val="center"/>
            <w:hideMark/>
          </w:tcPr>
          <w:p w:rsidR="005B1CD5" w:rsidRPr="005B1CD5" w:rsidRDefault="005B1CD5" w:rsidP="00F2776B">
            <w:pPr>
              <w:spacing w:after="0" w:line="240" w:lineRule="auto"/>
              <w:rPr>
                <w:rFonts w:ascii="Times New Roman" w:eastAsia="Times New Roman" w:hAnsi="Times New Roman" w:cs="Times New Roman"/>
                <w:b/>
                <w:bCs/>
                <w:color w:val="000000"/>
                <w:sz w:val="24"/>
                <w:szCs w:val="24"/>
              </w:rPr>
            </w:pPr>
          </w:p>
        </w:tc>
        <w:tc>
          <w:tcPr>
            <w:tcW w:w="1303" w:type="dxa"/>
            <w:shd w:val="clear" w:color="auto" w:fill="auto"/>
            <w:vAlign w:val="center"/>
            <w:hideMark/>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 </w:t>
            </w:r>
          </w:p>
        </w:tc>
        <w:tc>
          <w:tcPr>
            <w:tcW w:w="4337" w:type="dxa"/>
            <w:shd w:val="clear" w:color="auto" w:fill="auto"/>
            <w:vAlign w:val="center"/>
            <w:hideMark/>
          </w:tcPr>
          <w:p w:rsidR="005B1CD5" w:rsidRPr="005B1CD5" w:rsidRDefault="005B1CD5" w:rsidP="00F2776B">
            <w:pPr>
              <w:spacing w:after="0" w:line="240" w:lineRule="auto"/>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 xml:space="preserve">МКД по ул. Мичурина д.8 </w:t>
            </w:r>
          </w:p>
        </w:tc>
        <w:tc>
          <w:tcPr>
            <w:tcW w:w="1447" w:type="dxa"/>
            <w:shd w:val="clear" w:color="auto" w:fill="auto"/>
            <w:vAlign w:val="center"/>
            <w:hideMark/>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0,0956</w:t>
            </w:r>
          </w:p>
        </w:tc>
        <w:tc>
          <w:tcPr>
            <w:tcW w:w="1414" w:type="dxa"/>
            <w:shd w:val="clear" w:color="auto" w:fill="auto"/>
            <w:vAlign w:val="center"/>
            <w:hideMark/>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 </w:t>
            </w:r>
          </w:p>
        </w:tc>
      </w:tr>
      <w:tr w:rsidR="005B1CD5" w:rsidRPr="005B1CD5" w:rsidTr="005B1CD5">
        <w:trPr>
          <w:trHeight w:val="345"/>
          <w:jc w:val="center"/>
        </w:trPr>
        <w:tc>
          <w:tcPr>
            <w:tcW w:w="761" w:type="dxa"/>
            <w:shd w:val="clear" w:color="auto" w:fill="auto"/>
            <w:vAlign w:val="center"/>
            <w:hideMark/>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26</w:t>
            </w:r>
          </w:p>
        </w:tc>
        <w:tc>
          <w:tcPr>
            <w:tcW w:w="1007" w:type="dxa"/>
            <w:vMerge/>
            <w:vAlign w:val="center"/>
            <w:hideMark/>
          </w:tcPr>
          <w:p w:rsidR="005B1CD5" w:rsidRPr="005B1CD5" w:rsidRDefault="005B1CD5" w:rsidP="00F2776B">
            <w:pPr>
              <w:spacing w:after="0" w:line="240" w:lineRule="auto"/>
              <w:rPr>
                <w:rFonts w:ascii="Times New Roman" w:eastAsia="Times New Roman" w:hAnsi="Times New Roman" w:cs="Times New Roman"/>
                <w:b/>
                <w:bCs/>
                <w:color w:val="000000"/>
                <w:sz w:val="24"/>
                <w:szCs w:val="24"/>
              </w:rPr>
            </w:pPr>
          </w:p>
        </w:tc>
        <w:tc>
          <w:tcPr>
            <w:tcW w:w="1303" w:type="dxa"/>
            <w:shd w:val="clear" w:color="auto" w:fill="auto"/>
            <w:vAlign w:val="center"/>
            <w:hideMark/>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 </w:t>
            </w:r>
          </w:p>
        </w:tc>
        <w:tc>
          <w:tcPr>
            <w:tcW w:w="4337" w:type="dxa"/>
            <w:shd w:val="clear" w:color="auto" w:fill="auto"/>
            <w:vAlign w:val="center"/>
            <w:hideMark/>
          </w:tcPr>
          <w:p w:rsidR="005B1CD5" w:rsidRPr="005B1CD5" w:rsidRDefault="005B1CD5" w:rsidP="00F2776B">
            <w:pPr>
              <w:spacing w:after="0" w:line="240" w:lineRule="auto"/>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МКД по ул. Мичурина д.9</w:t>
            </w:r>
          </w:p>
        </w:tc>
        <w:tc>
          <w:tcPr>
            <w:tcW w:w="1447" w:type="dxa"/>
            <w:shd w:val="clear" w:color="auto" w:fill="auto"/>
            <w:vAlign w:val="center"/>
            <w:hideMark/>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0,2062</w:t>
            </w:r>
          </w:p>
        </w:tc>
        <w:tc>
          <w:tcPr>
            <w:tcW w:w="1414" w:type="dxa"/>
            <w:shd w:val="clear" w:color="auto" w:fill="auto"/>
            <w:vAlign w:val="center"/>
            <w:hideMark/>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 </w:t>
            </w:r>
          </w:p>
        </w:tc>
      </w:tr>
      <w:tr w:rsidR="005B1CD5" w:rsidRPr="005B1CD5" w:rsidTr="005B1CD5">
        <w:trPr>
          <w:trHeight w:val="345"/>
          <w:jc w:val="center"/>
        </w:trPr>
        <w:tc>
          <w:tcPr>
            <w:tcW w:w="761" w:type="dxa"/>
            <w:shd w:val="clear" w:color="auto" w:fill="auto"/>
            <w:vAlign w:val="center"/>
            <w:hideMark/>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lastRenderedPageBreak/>
              <w:t>27</w:t>
            </w:r>
          </w:p>
        </w:tc>
        <w:tc>
          <w:tcPr>
            <w:tcW w:w="1007" w:type="dxa"/>
            <w:vMerge/>
            <w:vAlign w:val="center"/>
            <w:hideMark/>
          </w:tcPr>
          <w:p w:rsidR="005B1CD5" w:rsidRPr="005B1CD5" w:rsidRDefault="005B1CD5" w:rsidP="00F2776B">
            <w:pPr>
              <w:spacing w:after="0" w:line="240" w:lineRule="auto"/>
              <w:rPr>
                <w:rFonts w:ascii="Times New Roman" w:eastAsia="Times New Roman" w:hAnsi="Times New Roman" w:cs="Times New Roman"/>
                <w:b/>
                <w:bCs/>
                <w:color w:val="000000"/>
                <w:sz w:val="24"/>
                <w:szCs w:val="24"/>
              </w:rPr>
            </w:pPr>
          </w:p>
        </w:tc>
        <w:tc>
          <w:tcPr>
            <w:tcW w:w="1303" w:type="dxa"/>
            <w:shd w:val="clear" w:color="auto" w:fill="auto"/>
            <w:vAlign w:val="center"/>
            <w:hideMark/>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 </w:t>
            </w:r>
          </w:p>
        </w:tc>
        <w:tc>
          <w:tcPr>
            <w:tcW w:w="4337" w:type="dxa"/>
            <w:shd w:val="clear" w:color="auto" w:fill="auto"/>
            <w:vAlign w:val="center"/>
            <w:hideMark/>
          </w:tcPr>
          <w:p w:rsidR="005B1CD5" w:rsidRPr="005B1CD5" w:rsidRDefault="005B1CD5" w:rsidP="00F2776B">
            <w:pPr>
              <w:spacing w:after="0" w:line="240" w:lineRule="auto"/>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МКД по ул. Мичурина д.10</w:t>
            </w:r>
          </w:p>
        </w:tc>
        <w:tc>
          <w:tcPr>
            <w:tcW w:w="1447" w:type="dxa"/>
            <w:shd w:val="clear" w:color="auto" w:fill="auto"/>
            <w:vAlign w:val="center"/>
            <w:hideMark/>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0,2077</w:t>
            </w:r>
          </w:p>
        </w:tc>
        <w:tc>
          <w:tcPr>
            <w:tcW w:w="1414" w:type="dxa"/>
            <w:shd w:val="clear" w:color="auto" w:fill="auto"/>
            <w:vAlign w:val="center"/>
            <w:hideMark/>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 </w:t>
            </w:r>
          </w:p>
        </w:tc>
      </w:tr>
      <w:tr w:rsidR="005B1CD5" w:rsidRPr="005B1CD5" w:rsidTr="005B1CD5">
        <w:trPr>
          <w:trHeight w:val="345"/>
          <w:jc w:val="center"/>
        </w:trPr>
        <w:tc>
          <w:tcPr>
            <w:tcW w:w="761" w:type="dxa"/>
            <w:shd w:val="clear" w:color="auto" w:fill="auto"/>
            <w:vAlign w:val="center"/>
            <w:hideMark/>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28</w:t>
            </w:r>
          </w:p>
        </w:tc>
        <w:tc>
          <w:tcPr>
            <w:tcW w:w="1007" w:type="dxa"/>
            <w:vMerge/>
            <w:vAlign w:val="center"/>
            <w:hideMark/>
          </w:tcPr>
          <w:p w:rsidR="005B1CD5" w:rsidRPr="005B1CD5" w:rsidRDefault="005B1CD5" w:rsidP="00F2776B">
            <w:pPr>
              <w:spacing w:after="0" w:line="240" w:lineRule="auto"/>
              <w:rPr>
                <w:rFonts w:ascii="Times New Roman" w:eastAsia="Times New Roman" w:hAnsi="Times New Roman" w:cs="Times New Roman"/>
                <w:b/>
                <w:bCs/>
                <w:color w:val="000000"/>
                <w:sz w:val="24"/>
                <w:szCs w:val="24"/>
              </w:rPr>
            </w:pPr>
          </w:p>
        </w:tc>
        <w:tc>
          <w:tcPr>
            <w:tcW w:w="1303" w:type="dxa"/>
            <w:shd w:val="clear" w:color="auto" w:fill="auto"/>
            <w:vAlign w:val="center"/>
            <w:hideMark/>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 </w:t>
            </w:r>
          </w:p>
        </w:tc>
        <w:tc>
          <w:tcPr>
            <w:tcW w:w="4337" w:type="dxa"/>
            <w:shd w:val="clear" w:color="auto" w:fill="auto"/>
            <w:vAlign w:val="center"/>
            <w:hideMark/>
          </w:tcPr>
          <w:p w:rsidR="005B1CD5" w:rsidRPr="005B1CD5" w:rsidRDefault="005B1CD5" w:rsidP="00F2776B">
            <w:pPr>
              <w:spacing w:after="0" w:line="240" w:lineRule="auto"/>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МКД по ул. Мичурина д.11</w:t>
            </w:r>
          </w:p>
        </w:tc>
        <w:tc>
          <w:tcPr>
            <w:tcW w:w="1447" w:type="dxa"/>
            <w:shd w:val="clear" w:color="auto" w:fill="auto"/>
            <w:vAlign w:val="center"/>
            <w:hideMark/>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0,2002</w:t>
            </w:r>
          </w:p>
        </w:tc>
        <w:tc>
          <w:tcPr>
            <w:tcW w:w="1414" w:type="dxa"/>
            <w:shd w:val="clear" w:color="auto" w:fill="auto"/>
            <w:vAlign w:val="center"/>
            <w:hideMark/>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 </w:t>
            </w:r>
          </w:p>
        </w:tc>
      </w:tr>
      <w:tr w:rsidR="005B1CD5" w:rsidRPr="005B1CD5" w:rsidTr="005B1CD5">
        <w:trPr>
          <w:trHeight w:val="345"/>
          <w:jc w:val="center"/>
        </w:trPr>
        <w:tc>
          <w:tcPr>
            <w:tcW w:w="761" w:type="dxa"/>
            <w:shd w:val="clear" w:color="auto" w:fill="auto"/>
            <w:vAlign w:val="center"/>
            <w:hideMark/>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29</w:t>
            </w:r>
          </w:p>
        </w:tc>
        <w:tc>
          <w:tcPr>
            <w:tcW w:w="1007" w:type="dxa"/>
            <w:vMerge/>
            <w:vAlign w:val="center"/>
            <w:hideMark/>
          </w:tcPr>
          <w:p w:rsidR="005B1CD5" w:rsidRPr="005B1CD5" w:rsidRDefault="005B1CD5" w:rsidP="00F2776B">
            <w:pPr>
              <w:spacing w:after="0" w:line="240" w:lineRule="auto"/>
              <w:rPr>
                <w:rFonts w:ascii="Times New Roman" w:eastAsia="Times New Roman" w:hAnsi="Times New Roman" w:cs="Times New Roman"/>
                <w:b/>
                <w:bCs/>
                <w:color w:val="000000"/>
                <w:sz w:val="24"/>
                <w:szCs w:val="24"/>
              </w:rPr>
            </w:pPr>
          </w:p>
        </w:tc>
        <w:tc>
          <w:tcPr>
            <w:tcW w:w="1303" w:type="dxa"/>
            <w:shd w:val="clear" w:color="auto" w:fill="auto"/>
            <w:vAlign w:val="center"/>
            <w:hideMark/>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 </w:t>
            </w:r>
          </w:p>
        </w:tc>
        <w:tc>
          <w:tcPr>
            <w:tcW w:w="4337" w:type="dxa"/>
            <w:shd w:val="clear" w:color="auto" w:fill="auto"/>
            <w:vAlign w:val="center"/>
            <w:hideMark/>
          </w:tcPr>
          <w:p w:rsidR="005B1CD5" w:rsidRPr="005B1CD5" w:rsidRDefault="005B1CD5" w:rsidP="00F2776B">
            <w:pPr>
              <w:spacing w:after="0" w:line="240" w:lineRule="auto"/>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 xml:space="preserve">ЖД по ул. Павлова д.8 </w:t>
            </w:r>
          </w:p>
        </w:tc>
        <w:tc>
          <w:tcPr>
            <w:tcW w:w="1447" w:type="dxa"/>
            <w:shd w:val="clear" w:color="auto" w:fill="auto"/>
            <w:vAlign w:val="center"/>
            <w:hideMark/>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0,0061</w:t>
            </w:r>
          </w:p>
        </w:tc>
        <w:tc>
          <w:tcPr>
            <w:tcW w:w="1414" w:type="dxa"/>
            <w:shd w:val="clear" w:color="auto" w:fill="auto"/>
            <w:vAlign w:val="center"/>
            <w:hideMark/>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 </w:t>
            </w:r>
          </w:p>
        </w:tc>
      </w:tr>
      <w:tr w:rsidR="005B1CD5" w:rsidRPr="005B1CD5" w:rsidTr="005B1CD5">
        <w:trPr>
          <w:trHeight w:val="345"/>
          <w:jc w:val="center"/>
        </w:trPr>
        <w:tc>
          <w:tcPr>
            <w:tcW w:w="761" w:type="dxa"/>
            <w:shd w:val="clear" w:color="auto" w:fill="auto"/>
            <w:vAlign w:val="center"/>
            <w:hideMark/>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30</w:t>
            </w:r>
          </w:p>
        </w:tc>
        <w:tc>
          <w:tcPr>
            <w:tcW w:w="1007" w:type="dxa"/>
            <w:vMerge/>
            <w:vAlign w:val="center"/>
            <w:hideMark/>
          </w:tcPr>
          <w:p w:rsidR="005B1CD5" w:rsidRPr="005B1CD5" w:rsidRDefault="005B1CD5" w:rsidP="00F2776B">
            <w:pPr>
              <w:spacing w:after="0" w:line="240" w:lineRule="auto"/>
              <w:rPr>
                <w:rFonts w:ascii="Times New Roman" w:eastAsia="Times New Roman" w:hAnsi="Times New Roman" w:cs="Times New Roman"/>
                <w:b/>
                <w:bCs/>
                <w:color w:val="000000"/>
                <w:sz w:val="24"/>
                <w:szCs w:val="24"/>
              </w:rPr>
            </w:pPr>
          </w:p>
        </w:tc>
        <w:tc>
          <w:tcPr>
            <w:tcW w:w="1303" w:type="dxa"/>
            <w:shd w:val="clear" w:color="auto" w:fill="auto"/>
            <w:vAlign w:val="center"/>
            <w:hideMark/>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 </w:t>
            </w:r>
          </w:p>
        </w:tc>
        <w:tc>
          <w:tcPr>
            <w:tcW w:w="4337" w:type="dxa"/>
            <w:shd w:val="clear" w:color="auto" w:fill="auto"/>
            <w:vAlign w:val="center"/>
            <w:hideMark/>
          </w:tcPr>
          <w:p w:rsidR="005B1CD5" w:rsidRPr="005B1CD5" w:rsidRDefault="005B1CD5" w:rsidP="00F2776B">
            <w:pPr>
              <w:spacing w:after="0" w:line="240" w:lineRule="auto"/>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ЖД по ул. Павлова д.10</w:t>
            </w:r>
          </w:p>
        </w:tc>
        <w:tc>
          <w:tcPr>
            <w:tcW w:w="1447" w:type="dxa"/>
            <w:shd w:val="clear" w:color="auto" w:fill="auto"/>
            <w:vAlign w:val="center"/>
            <w:hideMark/>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0,009</w:t>
            </w:r>
          </w:p>
        </w:tc>
        <w:tc>
          <w:tcPr>
            <w:tcW w:w="1414" w:type="dxa"/>
            <w:shd w:val="clear" w:color="auto" w:fill="auto"/>
            <w:vAlign w:val="center"/>
            <w:hideMark/>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 </w:t>
            </w:r>
          </w:p>
        </w:tc>
      </w:tr>
      <w:tr w:rsidR="005B1CD5" w:rsidRPr="005B1CD5" w:rsidTr="005B1CD5">
        <w:trPr>
          <w:trHeight w:val="345"/>
          <w:jc w:val="center"/>
        </w:trPr>
        <w:tc>
          <w:tcPr>
            <w:tcW w:w="761" w:type="dxa"/>
            <w:shd w:val="clear" w:color="auto" w:fill="auto"/>
            <w:vAlign w:val="center"/>
            <w:hideMark/>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31</w:t>
            </w:r>
          </w:p>
        </w:tc>
        <w:tc>
          <w:tcPr>
            <w:tcW w:w="1007" w:type="dxa"/>
            <w:vMerge/>
            <w:vAlign w:val="center"/>
            <w:hideMark/>
          </w:tcPr>
          <w:p w:rsidR="005B1CD5" w:rsidRPr="005B1CD5" w:rsidRDefault="005B1CD5" w:rsidP="00F2776B">
            <w:pPr>
              <w:spacing w:after="0" w:line="240" w:lineRule="auto"/>
              <w:rPr>
                <w:rFonts w:ascii="Times New Roman" w:eastAsia="Times New Roman" w:hAnsi="Times New Roman" w:cs="Times New Roman"/>
                <w:b/>
                <w:bCs/>
                <w:color w:val="000000"/>
                <w:sz w:val="24"/>
                <w:szCs w:val="24"/>
              </w:rPr>
            </w:pPr>
          </w:p>
        </w:tc>
        <w:tc>
          <w:tcPr>
            <w:tcW w:w="1303" w:type="dxa"/>
            <w:shd w:val="clear" w:color="auto" w:fill="auto"/>
            <w:vAlign w:val="center"/>
            <w:hideMark/>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 </w:t>
            </w:r>
          </w:p>
        </w:tc>
        <w:tc>
          <w:tcPr>
            <w:tcW w:w="4337" w:type="dxa"/>
            <w:shd w:val="clear" w:color="auto" w:fill="auto"/>
            <w:vAlign w:val="center"/>
            <w:hideMark/>
          </w:tcPr>
          <w:p w:rsidR="005B1CD5" w:rsidRPr="005B1CD5" w:rsidRDefault="005B1CD5" w:rsidP="00F2776B">
            <w:pPr>
              <w:spacing w:after="0" w:line="240" w:lineRule="auto"/>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ЖД по ул. Павлова д.12</w:t>
            </w:r>
          </w:p>
        </w:tc>
        <w:tc>
          <w:tcPr>
            <w:tcW w:w="1447" w:type="dxa"/>
            <w:shd w:val="clear" w:color="auto" w:fill="auto"/>
            <w:vAlign w:val="center"/>
            <w:hideMark/>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0,0052</w:t>
            </w:r>
          </w:p>
        </w:tc>
        <w:tc>
          <w:tcPr>
            <w:tcW w:w="1414" w:type="dxa"/>
            <w:shd w:val="clear" w:color="auto" w:fill="auto"/>
            <w:vAlign w:val="center"/>
            <w:hideMark/>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 </w:t>
            </w:r>
          </w:p>
        </w:tc>
      </w:tr>
      <w:tr w:rsidR="005B1CD5" w:rsidRPr="005B1CD5" w:rsidTr="005B1CD5">
        <w:trPr>
          <w:trHeight w:val="345"/>
          <w:jc w:val="center"/>
        </w:trPr>
        <w:tc>
          <w:tcPr>
            <w:tcW w:w="761" w:type="dxa"/>
            <w:shd w:val="clear" w:color="auto" w:fill="auto"/>
            <w:vAlign w:val="center"/>
            <w:hideMark/>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32</w:t>
            </w:r>
          </w:p>
        </w:tc>
        <w:tc>
          <w:tcPr>
            <w:tcW w:w="1007" w:type="dxa"/>
            <w:vMerge/>
            <w:vAlign w:val="center"/>
            <w:hideMark/>
          </w:tcPr>
          <w:p w:rsidR="005B1CD5" w:rsidRPr="005B1CD5" w:rsidRDefault="005B1CD5" w:rsidP="00F2776B">
            <w:pPr>
              <w:spacing w:after="0" w:line="240" w:lineRule="auto"/>
              <w:rPr>
                <w:rFonts w:ascii="Times New Roman" w:eastAsia="Times New Roman" w:hAnsi="Times New Roman" w:cs="Times New Roman"/>
                <w:b/>
                <w:bCs/>
                <w:color w:val="000000"/>
                <w:sz w:val="24"/>
                <w:szCs w:val="24"/>
              </w:rPr>
            </w:pPr>
          </w:p>
        </w:tc>
        <w:tc>
          <w:tcPr>
            <w:tcW w:w="1303" w:type="dxa"/>
            <w:shd w:val="clear" w:color="auto" w:fill="auto"/>
            <w:vAlign w:val="center"/>
            <w:hideMark/>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 </w:t>
            </w:r>
          </w:p>
        </w:tc>
        <w:tc>
          <w:tcPr>
            <w:tcW w:w="4337" w:type="dxa"/>
            <w:shd w:val="clear" w:color="auto" w:fill="auto"/>
            <w:vAlign w:val="center"/>
            <w:hideMark/>
          </w:tcPr>
          <w:p w:rsidR="005B1CD5" w:rsidRPr="005B1CD5" w:rsidRDefault="005B1CD5" w:rsidP="00F2776B">
            <w:pPr>
              <w:spacing w:after="0" w:line="240" w:lineRule="auto"/>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 xml:space="preserve">ул. Советская, д.43 - МУК «КДЦ Писцовского сельского поселения» </w:t>
            </w:r>
          </w:p>
        </w:tc>
        <w:tc>
          <w:tcPr>
            <w:tcW w:w="1447" w:type="dxa"/>
            <w:shd w:val="clear" w:color="auto" w:fill="auto"/>
            <w:vAlign w:val="center"/>
            <w:hideMark/>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0,209</w:t>
            </w:r>
          </w:p>
        </w:tc>
        <w:tc>
          <w:tcPr>
            <w:tcW w:w="1414" w:type="dxa"/>
            <w:shd w:val="clear" w:color="auto" w:fill="auto"/>
            <w:vAlign w:val="center"/>
            <w:hideMark/>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 </w:t>
            </w:r>
          </w:p>
        </w:tc>
      </w:tr>
      <w:tr w:rsidR="005B1CD5" w:rsidRPr="005B1CD5" w:rsidTr="005B1CD5">
        <w:trPr>
          <w:trHeight w:val="345"/>
          <w:jc w:val="center"/>
        </w:trPr>
        <w:tc>
          <w:tcPr>
            <w:tcW w:w="761" w:type="dxa"/>
            <w:shd w:val="clear" w:color="auto" w:fill="auto"/>
            <w:vAlign w:val="center"/>
            <w:hideMark/>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33</w:t>
            </w:r>
          </w:p>
        </w:tc>
        <w:tc>
          <w:tcPr>
            <w:tcW w:w="1007" w:type="dxa"/>
            <w:vMerge/>
            <w:vAlign w:val="center"/>
            <w:hideMark/>
          </w:tcPr>
          <w:p w:rsidR="005B1CD5" w:rsidRPr="005B1CD5" w:rsidRDefault="005B1CD5" w:rsidP="00F2776B">
            <w:pPr>
              <w:spacing w:after="0" w:line="240" w:lineRule="auto"/>
              <w:rPr>
                <w:rFonts w:ascii="Times New Roman" w:eastAsia="Times New Roman" w:hAnsi="Times New Roman" w:cs="Times New Roman"/>
                <w:b/>
                <w:bCs/>
                <w:color w:val="000000"/>
                <w:sz w:val="24"/>
                <w:szCs w:val="24"/>
              </w:rPr>
            </w:pPr>
          </w:p>
        </w:tc>
        <w:tc>
          <w:tcPr>
            <w:tcW w:w="1303" w:type="dxa"/>
            <w:shd w:val="clear" w:color="auto" w:fill="auto"/>
            <w:vAlign w:val="center"/>
            <w:hideMark/>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 </w:t>
            </w:r>
          </w:p>
        </w:tc>
        <w:tc>
          <w:tcPr>
            <w:tcW w:w="4337" w:type="dxa"/>
            <w:shd w:val="clear" w:color="auto" w:fill="auto"/>
            <w:vAlign w:val="center"/>
            <w:hideMark/>
          </w:tcPr>
          <w:p w:rsidR="005B1CD5" w:rsidRPr="005B1CD5" w:rsidRDefault="005B1CD5" w:rsidP="00F2776B">
            <w:pPr>
              <w:spacing w:after="0" w:line="240" w:lineRule="auto"/>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 xml:space="preserve">ЖД по ул. Советская д. 44 </w:t>
            </w:r>
          </w:p>
        </w:tc>
        <w:tc>
          <w:tcPr>
            <w:tcW w:w="1447" w:type="dxa"/>
            <w:shd w:val="clear" w:color="auto" w:fill="auto"/>
            <w:vAlign w:val="center"/>
            <w:hideMark/>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0,0264</w:t>
            </w:r>
          </w:p>
        </w:tc>
        <w:tc>
          <w:tcPr>
            <w:tcW w:w="1414" w:type="dxa"/>
            <w:shd w:val="clear" w:color="auto" w:fill="auto"/>
            <w:vAlign w:val="center"/>
            <w:hideMark/>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 </w:t>
            </w:r>
          </w:p>
        </w:tc>
      </w:tr>
      <w:tr w:rsidR="005B1CD5" w:rsidRPr="005B1CD5" w:rsidTr="005B1CD5">
        <w:trPr>
          <w:trHeight w:val="345"/>
          <w:jc w:val="center"/>
        </w:trPr>
        <w:tc>
          <w:tcPr>
            <w:tcW w:w="761" w:type="dxa"/>
            <w:vMerge w:val="restart"/>
            <w:shd w:val="clear" w:color="auto" w:fill="auto"/>
            <w:vAlign w:val="center"/>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w:t>
            </w:r>
          </w:p>
        </w:tc>
        <w:tc>
          <w:tcPr>
            <w:tcW w:w="1007" w:type="dxa"/>
            <w:vMerge/>
            <w:vAlign w:val="center"/>
          </w:tcPr>
          <w:p w:rsidR="005B1CD5" w:rsidRPr="005B1CD5" w:rsidRDefault="005B1CD5" w:rsidP="00F2776B">
            <w:pPr>
              <w:spacing w:after="0" w:line="240" w:lineRule="auto"/>
              <w:rPr>
                <w:rFonts w:ascii="Times New Roman" w:eastAsia="Times New Roman" w:hAnsi="Times New Roman" w:cs="Times New Roman"/>
                <w:b/>
                <w:bCs/>
                <w:color w:val="000000"/>
                <w:sz w:val="24"/>
                <w:szCs w:val="24"/>
              </w:rPr>
            </w:pPr>
          </w:p>
        </w:tc>
        <w:tc>
          <w:tcPr>
            <w:tcW w:w="1303" w:type="dxa"/>
            <w:vMerge w:val="restart"/>
            <w:shd w:val="clear" w:color="auto" w:fill="auto"/>
            <w:vAlign w:val="center"/>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Год ввода в эксплуатацию котельной</w:t>
            </w:r>
          </w:p>
        </w:tc>
        <w:tc>
          <w:tcPr>
            <w:tcW w:w="4337" w:type="dxa"/>
            <w:vMerge w:val="restart"/>
            <w:shd w:val="clear" w:color="auto" w:fill="auto"/>
            <w:vAlign w:val="center"/>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 xml:space="preserve">Адрес объектов теплоснабжения (потребители) </w:t>
            </w:r>
          </w:p>
        </w:tc>
        <w:tc>
          <w:tcPr>
            <w:tcW w:w="2861" w:type="dxa"/>
            <w:gridSpan w:val="2"/>
            <w:shd w:val="clear" w:color="auto" w:fill="auto"/>
            <w:vAlign w:val="center"/>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Подключённая нагрузка нагрузки</w:t>
            </w:r>
          </w:p>
        </w:tc>
      </w:tr>
      <w:tr w:rsidR="005B1CD5" w:rsidRPr="005B1CD5" w:rsidTr="005B1CD5">
        <w:trPr>
          <w:trHeight w:val="345"/>
          <w:jc w:val="center"/>
        </w:trPr>
        <w:tc>
          <w:tcPr>
            <w:tcW w:w="761" w:type="dxa"/>
            <w:vMerge/>
            <w:shd w:val="clear" w:color="auto" w:fill="auto"/>
            <w:vAlign w:val="center"/>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p>
        </w:tc>
        <w:tc>
          <w:tcPr>
            <w:tcW w:w="1007" w:type="dxa"/>
            <w:vMerge/>
            <w:vAlign w:val="center"/>
          </w:tcPr>
          <w:p w:rsidR="005B1CD5" w:rsidRPr="005B1CD5" w:rsidRDefault="005B1CD5" w:rsidP="00F2776B">
            <w:pPr>
              <w:spacing w:after="0" w:line="240" w:lineRule="auto"/>
              <w:rPr>
                <w:rFonts w:ascii="Times New Roman" w:eastAsia="Times New Roman" w:hAnsi="Times New Roman" w:cs="Times New Roman"/>
                <w:b/>
                <w:bCs/>
                <w:color w:val="000000"/>
                <w:sz w:val="24"/>
                <w:szCs w:val="24"/>
              </w:rPr>
            </w:pPr>
          </w:p>
        </w:tc>
        <w:tc>
          <w:tcPr>
            <w:tcW w:w="1303" w:type="dxa"/>
            <w:vMerge/>
            <w:vAlign w:val="center"/>
          </w:tcPr>
          <w:p w:rsidR="005B1CD5" w:rsidRPr="005B1CD5" w:rsidRDefault="005B1CD5" w:rsidP="00F2776B">
            <w:pPr>
              <w:spacing w:after="0" w:line="240" w:lineRule="auto"/>
              <w:rPr>
                <w:rFonts w:ascii="Times New Roman" w:eastAsia="Times New Roman" w:hAnsi="Times New Roman" w:cs="Times New Roman"/>
                <w:color w:val="000000"/>
                <w:sz w:val="24"/>
                <w:szCs w:val="24"/>
              </w:rPr>
            </w:pPr>
          </w:p>
        </w:tc>
        <w:tc>
          <w:tcPr>
            <w:tcW w:w="4337" w:type="dxa"/>
            <w:vMerge/>
            <w:vAlign w:val="center"/>
          </w:tcPr>
          <w:p w:rsidR="005B1CD5" w:rsidRPr="005B1CD5" w:rsidRDefault="005B1CD5" w:rsidP="00F2776B">
            <w:pPr>
              <w:spacing w:after="0" w:line="240" w:lineRule="auto"/>
              <w:rPr>
                <w:rFonts w:ascii="Times New Roman" w:eastAsia="Times New Roman" w:hAnsi="Times New Roman" w:cs="Times New Roman"/>
                <w:color w:val="000000"/>
                <w:sz w:val="24"/>
                <w:szCs w:val="24"/>
              </w:rPr>
            </w:pPr>
          </w:p>
        </w:tc>
        <w:tc>
          <w:tcPr>
            <w:tcW w:w="1447" w:type="dxa"/>
            <w:shd w:val="clear" w:color="auto" w:fill="auto"/>
            <w:vAlign w:val="center"/>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отопление Гкал/час</w:t>
            </w:r>
          </w:p>
        </w:tc>
        <w:tc>
          <w:tcPr>
            <w:tcW w:w="1414" w:type="dxa"/>
            <w:shd w:val="clear" w:color="auto" w:fill="auto"/>
            <w:vAlign w:val="center"/>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ГВС, Гкал/час (или м</w:t>
            </w:r>
            <w:r w:rsidRPr="005B1CD5">
              <w:rPr>
                <w:rFonts w:ascii="Times New Roman" w:eastAsia="Times New Roman" w:hAnsi="Times New Roman" w:cs="Times New Roman"/>
                <w:color w:val="000000"/>
                <w:sz w:val="24"/>
                <w:szCs w:val="24"/>
                <w:vertAlign w:val="superscript"/>
              </w:rPr>
              <w:t>3</w:t>
            </w:r>
            <w:r w:rsidRPr="005B1CD5">
              <w:rPr>
                <w:rFonts w:ascii="Times New Roman" w:eastAsia="Times New Roman" w:hAnsi="Times New Roman" w:cs="Times New Roman"/>
                <w:color w:val="000000"/>
                <w:sz w:val="24"/>
                <w:szCs w:val="24"/>
              </w:rPr>
              <w:t>)</w:t>
            </w:r>
          </w:p>
        </w:tc>
      </w:tr>
      <w:tr w:rsidR="005B1CD5" w:rsidRPr="005B1CD5" w:rsidTr="005B1CD5">
        <w:trPr>
          <w:trHeight w:val="345"/>
          <w:jc w:val="center"/>
        </w:trPr>
        <w:tc>
          <w:tcPr>
            <w:tcW w:w="761" w:type="dxa"/>
            <w:shd w:val="clear" w:color="auto" w:fill="auto"/>
            <w:vAlign w:val="center"/>
            <w:hideMark/>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34</w:t>
            </w:r>
          </w:p>
        </w:tc>
        <w:tc>
          <w:tcPr>
            <w:tcW w:w="1007" w:type="dxa"/>
            <w:vMerge/>
            <w:vAlign w:val="center"/>
            <w:hideMark/>
          </w:tcPr>
          <w:p w:rsidR="005B1CD5" w:rsidRPr="005B1CD5" w:rsidRDefault="005B1CD5" w:rsidP="00F2776B">
            <w:pPr>
              <w:spacing w:after="0" w:line="240" w:lineRule="auto"/>
              <w:rPr>
                <w:rFonts w:ascii="Times New Roman" w:eastAsia="Times New Roman" w:hAnsi="Times New Roman" w:cs="Times New Roman"/>
                <w:b/>
                <w:bCs/>
                <w:color w:val="000000"/>
                <w:sz w:val="24"/>
                <w:szCs w:val="24"/>
              </w:rPr>
            </w:pPr>
          </w:p>
        </w:tc>
        <w:tc>
          <w:tcPr>
            <w:tcW w:w="1303" w:type="dxa"/>
            <w:shd w:val="clear" w:color="auto" w:fill="auto"/>
            <w:vAlign w:val="center"/>
            <w:hideMark/>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 </w:t>
            </w:r>
          </w:p>
        </w:tc>
        <w:tc>
          <w:tcPr>
            <w:tcW w:w="4337" w:type="dxa"/>
            <w:shd w:val="clear" w:color="auto" w:fill="auto"/>
            <w:vAlign w:val="center"/>
            <w:hideMark/>
          </w:tcPr>
          <w:p w:rsidR="005B1CD5" w:rsidRPr="005B1CD5" w:rsidRDefault="005B1CD5" w:rsidP="00F2776B">
            <w:pPr>
              <w:spacing w:after="0" w:line="240" w:lineRule="auto"/>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ЖД по ул. Советская д. 46</w:t>
            </w:r>
          </w:p>
        </w:tc>
        <w:tc>
          <w:tcPr>
            <w:tcW w:w="1447" w:type="dxa"/>
            <w:shd w:val="clear" w:color="auto" w:fill="auto"/>
            <w:vAlign w:val="center"/>
            <w:hideMark/>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0,0264</w:t>
            </w:r>
          </w:p>
        </w:tc>
        <w:tc>
          <w:tcPr>
            <w:tcW w:w="1414" w:type="dxa"/>
            <w:shd w:val="clear" w:color="auto" w:fill="auto"/>
            <w:vAlign w:val="center"/>
            <w:hideMark/>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 </w:t>
            </w:r>
          </w:p>
        </w:tc>
      </w:tr>
      <w:tr w:rsidR="005B1CD5" w:rsidRPr="005B1CD5" w:rsidTr="005B1CD5">
        <w:trPr>
          <w:trHeight w:val="345"/>
          <w:jc w:val="center"/>
        </w:trPr>
        <w:tc>
          <w:tcPr>
            <w:tcW w:w="761" w:type="dxa"/>
            <w:shd w:val="clear" w:color="auto" w:fill="auto"/>
            <w:vAlign w:val="center"/>
            <w:hideMark/>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35</w:t>
            </w:r>
          </w:p>
        </w:tc>
        <w:tc>
          <w:tcPr>
            <w:tcW w:w="1007" w:type="dxa"/>
            <w:vMerge/>
            <w:vAlign w:val="center"/>
            <w:hideMark/>
          </w:tcPr>
          <w:p w:rsidR="005B1CD5" w:rsidRPr="005B1CD5" w:rsidRDefault="005B1CD5" w:rsidP="00F2776B">
            <w:pPr>
              <w:spacing w:after="0" w:line="240" w:lineRule="auto"/>
              <w:rPr>
                <w:rFonts w:ascii="Times New Roman" w:eastAsia="Times New Roman" w:hAnsi="Times New Roman" w:cs="Times New Roman"/>
                <w:b/>
                <w:bCs/>
                <w:color w:val="000000"/>
                <w:sz w:val="24"/>
                <w:szCs w:val="24"/>
              </w:rPr>
            </w:pPr>
          </w:p>
        </w:tc>
        <w:tc>
          <w:tcPr>
            <w:tcW w:w="1303" w:type="dxa"/>
            <w:shd w:val="clear" w:color="auto" w:fill="auto"/>
            <w:vAlign w:val="center"/>
            <w:hideMark/>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 </w:t>
            </w:r>
          </w:p>
        </w:tc>
        <w:tc>
          <w:tcPr>
            <w:tcW w:w="4337" w:type="dxa"/>
            <w:shd w:val="clear" w:color="auto" w:fill="auto"/>
            <w:vAlign w:val="center"/>
            <w:hideMark/>
          </w:tcPr>
          <w:p w:rsidR="005B1CD5" w:rsidRPr="005B1CD5" w:rsidRDefault="005B1CD5" w:rsidP="00F2776B">
            <w:pPr>
              <w:spacing w:after="0" w:line="240" w:lineRule="auto"/>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ЖД по ул. Советская д. 48</w:t>
            </w:r>
          </w:p>
        </w:tc>
        <w:tc>
          <w:tcPr>
            <w:tcW w:w="1447" w:type="dxa"/>
            <w:shd w:val="clear" w:color="auto" w:fill="auto"/>
            <w:vAlign w:val="center"/>
            <w:hideMark/>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0,0264</w:t>
            </w:r>
          </w:p>
        </w:tc>
        <w:tc>
          <w:tcPr>
            <w:tcW w:w="1414" w:type="dxa"/>
            <w:shd w:val="clear" w:color="auto" w:fill="auto"/>
            <w:vAlign w:val="center"/>
            <w:hideMark/>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 </w:t>
            </w:r>
          </w:p>
        </w:tc>
      </w:tr>
      <w:tr w:rsidR="005B1CD5" w:rsidRPr="005B1CD5" w:rsidTr="005B1CD5">
        <w:trPr>
          <w:trHeight w:val="660"/>
          <w:jc w:val="center"/>
        </w:trPr>
        <w:tc>
          <w:tcPr>
            <w:tcW w:w="761" w:type="dxa"/>
            <w:shd w:val="clear" w:color="auto" w:fill="auto"/>
            <w:vAlign w:val="center"/>
            <w:hideMark/>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36</w:t>
            </w:r>
          </w:p>
        </w:tc>
        <w:tc>
          <w:tcPr>
            <w:tcW w:w="1007" w:type="dxa"/>
            <w:vMerge/>
            <w:vAlign w:val="center"/>
            <w:hideMark/>
          </w:tcPr>
          <w:p w:rsidR="005B1CD5" w:rsidRPr="005B1CD5" w:rsidRDefault="005B1CD5" w:rsidP="00F2776B">
            <w:pPr>
              <w:spacing w:after="0" w:line="240" w:lineRule="auto"/>
              <w:rPr>
                <w:rFonts w:ascii="Times New Roman" w:eastAsia="Times New Roman" w:hAnsi="Times New Roman" w:cs="Times New Roman"/>
                <w:b/>
                <w:bCs/>
                <w:color w:val="000000"/>
                <w:sz w:val="24"/>
                <w:szCs w:val="24"/>
              </w:rPr>
            </w:pPr>
          </w:p>
        </w:tc>
        <w:tc>
          <w:tcPr>
            <w:tcW w:w="1303" w:type="dxa"/>
            <w:shd w:val="clear" w:color="auto" w:fill="auto"/>
            <w:vAlign w:val="center"/>
            <w:hideMark/>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 </w:t>
            </w:r>
          </w:p>
        </w:tc>
        <w:tc>
          <w:tcPr>
            <w:tcW w:w="4337" w:type="dxa"/>
            <w:shd w:val="clear" w:color="auto" w:fill="auto"/>
            <w:vAlign w:val="center"/>
            <w:hideMark/>
          </w:tcPr>
          <w:p w:rsidR="005B1CD5" w:rsidRPr="005B1CD5" w:rsidRDefault="005B1CD5" w:rsidP="00F2776B">
            <w:pPr>
              <w:spacing w:after="0" w:line="240" w:lineRule="auto"/>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ул. Советская, д. 48 - ОБУЗ «Комсомольская центральная больница»</w:t>
            </w:r>
          </w:p>
        </w:tc>
        <w:tc>
          <w:tcPr>
            <w:tcW w:w="1447" w:type="dxa"/>
            <w:shd w:val="clear" w:color="auto" w:fill="auto"/>
            <w:vAlign w:val="center"/>
            <w:hideMark/>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0,1776</w:t>
            </w:r>
          </w:p>
        </w:tc>
        <w:tc>
          <w:tcPr>
            <w:tcW w:w="1414" w:type="dxa"/>
            <w:shd w:val="clear" w:color="auto" w:fill="auto"/>
            <w:vAlign w:val="center"/>
            <w:hideMark/>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 </w:t>
            </w:r>
          </w:p>
        </w:tc>
      </w:tr>
      <w:tr w:rsidR="005B1CD5" w:rsidRPr="005B1CD5" w:rsidTr="005B1CD5">
        <w:trPr>
          <w:trHeight w:val="405"/>
          <w:jc w:val="center"/>
        </w:trPr>
        <w:tc>
          <w:tcPr>
            <w:tcW w:w="761" w:type="dxa"/>
            <w:shd w:val="clear" w:color="auto" w:fill="auto"/>
            <w:vAlign w:val="center"/>
            <w:hideMark/>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37</w:t>
            </w:r>
          </w:p>
        </w:tc>
        <w:tc>
          <w:tcPr>
            <w:tcW w:w="1007" w:type="dxa"/>
            <w:vMerge/>
            <w:vAlign w:val="center"/>
            <w:hideMark/>
          </w:tcPr>
          <w:p w:rsidR="005B1CD5" w:rsidRPr="005B1CD5" w:rsidRDefault="005B1CD5" w:rsidP="00F2776B">
            <w:pPr>
              <w:spacing w:after="0" w:line="240" w:lineRule="auto"/>
              <w:rPr>
                <w:rFonts w:ascii="Times New Roman" w:eastAsia="Times New Roman" w:hAnsi="Times New Roman" w:cs="Times New Roman"/>
                <w:b/>
                <w:bCs/>
                <w:color w:val="000000"/>
                <w:sz w:val="24"/>
                <w:szCs w:val="24"/>
              </w:rPr>
            </w:pPr>
          </w:p>
        </w:tc>
        <w:tc>
          <w:tcPr>
            <w:tcW w:w="1303" w:type="dxa"/>
            <w:shd w:val="clear" w:color="auto" w:fill="auto"/>
            <w:vAlign w:val="center"/>
            <w:hideMark/>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 </w:t>
            </w:r>
          </w:p>
        </w:tc>
        <w:tc>
          <w:tcPr>
            <w:tcW w:w="4337" w:type="dxa"/>
            <w:shd w:val="clear" w:color="auto" w:fill="auto"/>
            <w:vAlign w:val="center"/>
            <w:hideMark/>
          </w:tcPr>
          <w:p w:rsidR="005B1CD5" w:rsidRPr="005B1CD5" w:rsidRDefault="005B1CD5" w:rsidP="00F2776B">
            <w:pPr>
              <w:spacing w:after="0" w:line="240" w:lineRule="auto"/>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 xml:space="preserve">МКД по ул. Социалистическая д.1/1 </w:t>
            </w:r>
          </w:p>
        </w:tc>
        <w:tc>
          <w:tcPr>
            <w:tcW w:w="1447" w:type="dxa"/>
            <w:shd w:val="clear" w:color="auto" w:fill="auto"/>
            <w:vAlign w:val="center"/>
            <w:hideMark/>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0,0932</w:t>
            </w:r>
          </w:p>
        </w:tc>
        <w:tc>
          <w:tcPr>
            <w:tcW w:w="1414" w:type="dxa"/>
            <w:shd w:val="clear" w:color="auto" w:fill="auto"/>
            <w:vAlign w:val="center"/>
            <w:hideMark/>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 </w:t>
            </w:r>
          </w:p>
        </w:tc>
      </w:tr>
      <w:tr w:rsidR="005B1CD5" w:rsidRPr="005B1CD5" w:rsidTr="005B1CD5">
        <w:trPr>
          <w:trHeight w:val="585"/>
          <w:jc w:val="center"/>
        </w:trPr>
        <w:tc>
          <w:tcPr>
            <w:tcW w:w="761" w:type="dxa"/>
            <w:shd w:val="clear" w:color="auto" w:fill="auto"/>
            <w:vAlign w:val="center"/>
            <w:hideMark/>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38</w:t>
            </w:r>
          </w:p>
        </w:tc>
        <w:tc>
          <w:tcPr>
            <w:tcW w:w="1007" w:type="dxa"/>
            <w:vMerge/>
            <w:vAlign w:val="center"/>
            <w:hideMark/>
          </w:tcPr>
          <w:p w:rsidR="005B1CD5" w:rsidRPr="005B1CD5" w:rsidRDefault="005B1CD5" w:rsidP="00F2776B">
            <w:pPr>
              <w:spacing w:after="0" w:line="240" w:lineRule="auto"/>
              <w:rPr>
                <w:rFonts w:ascii="Times New Roman" w:eastAsia="Times New Roman" w:hAnsi="Times New Roman" w:cs="Times New Roman"/>
                <w:b/>
                <w:bCs/>
                <w:color w:val="000000"/>
                <w:sz w:val="24"/>
                <w:szCs w:val="24"/>
              </w:rPr>
            </w:pPr>
          </w:p>
        </w:tc>
        <w:tc>
          <w:tcPr>
            <w:tcW w:w="1303" w:type="dxa"/>
            <w:shd w:val="clear" w:color="auto" w:fill="auto"/>
            <w:vAlign w:val="center"/>
            <w:hideMark/>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 </w:t>
            </w:r>
          </w:p>
        </w:tc>
        <w:tc>
          <w:tcPr>
            <w:tcW w:w="4337" w:type="dxa"/>
            <w:shd w:val="clear" w:color="auto" w:fill="auto"/>
            <w:vAlign w:val="center"/>
            <w:hideMark/>
          </w:tcPr>
          <w:p w:rsidR="005B1CD5" w:rsidRPr="005B1CD5" w:rsidRDefault="005B1CD5" w:rsidP="00F2776B">
            <w:pPr>
              <w:spacing w:after="0" w:line="240" w:lineRule="auto"/>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ул. Социалистическая 1Б - ФГКУ - "1 отряд ФПС по Ивановской области (Пожарная часть)</w:t>
            </w:r>
          </w:p>
        </w:tc>
        <w:tc>
          <w:tcPr>
            <w:tcW w:w="1447" w:type="dxa"/>
            <w:shd w:val="clear" w:color="auto" w:fill="auto"/>
            <w:vAlign w:val="center"/>
            <w:hideMark/>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0,028</w:t>
            </w:r>
          </w:p>
        </w:tc>
        <w:tc>
          <w:tcPr>
            <w:tcW w:w="1414" w:type="dxa"/>
            <w:shd w:val="clear" w:color="auto" w:fill="auto"/>
            <w:vAlign w:val="center"/>
            <w:hideMark/>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 </w:t>
            </w:r>
          </w:p>
        </w:tc>
      </w:tr>
      <w:tr w:rsidR="005B1CD5" w:rsidRPr="005B1CD5" w:rsidTr="005B1CD5">
        <w:trPr>
          <w:trHeight w:val="345"/>
          <w:jc w:val="center"/>
        </w:trPr>
        <w:tc>
          <w:tcPr>
            <w:tcW w:w="761" w:type="dxa"/>
            <w:shd w:val="clear" w:color="auto" w:fill="auto"/>
            <w:vAlign w:val="center"/>
            <w:hideMark/>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39</w:t>
            </w:r>
          </w:p>
        </w:tc>
        <w:tc>
          <w:tcPr>
            <w:tcW w:w="1007" w:type="dxa"/>
            <w:vMerge/>
            <w:vAlign w:val="center"/>
            <w:hideMark/>
          </w:tcPr>
          <w:p w:rsidR="005B1CD5" w:rsidRPr="005B1CD5" w:rsidRDefault="005B1CD5" w:rsidP="00F2776B">
            <w:pPr>
              <w:spacing w:after="0" w:line="240" w:lineRule="auto"/>
              <w:rPr>
                <w:rFonts w:ascii="Times New Roman" w:eastAsia="Times New Roman" w:hAnsi="Times New Roman" w:cs="Times New Roman"/>
                <w:b/>
                <w:bCs/>
                <w:color w:val="000000"/>
                <w:sz w:val="24"/>
                <w:szCs w:val="24"/>
              </w:rPr>
            </w:pPr>
          </w:p>
        </w:tc>
        <w:tc>
          <w:tcPr>
            <w:tcW w:w="1303" w:type="dxa"/>
            <w:shd w:val="clear" w:color="auto" w:fill="auto"/>
            <w:vAlign w:val="center"/>
            <w:hideMark/>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 </w:t>
            </w:r>
          </w:p>
        </w:tc>
        <w:tc>
          <w:tcPr>
            <w:tcW w:w="4337" w:type="dxa"/>
            <w:shd w:val="clear" w:color="auto" w:fill="auto"/>
            <w:vAlign w:val="center"/>
            <w:hideMark/>
          </w:tcPr>
          <w:p w:rsidR="005B1CD5" w:rsidRPr="005B1CD5" w:rsidRDefault="005B1CD5" w:rsidP="00F2776B">
            <w:pPr>
              <w:spacing w:after="0" w:line="240" w:lineRule="auto"/>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 xml:space="preserve">МКД по ул. Социалистическая д.2а </w:t>
            </w:r>
          </w:p>
        </w:tc>
        <w:tc>
          <w:tcPr>
            <w:tcW w:w="1447" w:type="dxa"/>
            <w:shd w:val="clear" w:color="auto" w:fill="auto"/>
            <w:vAlign w:val="center"/>
            <w:hideMark/>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0,0466</w:t>
            </w:r>
          </w:p>
        </w:tc>
        <w:tc>
          <w:tcPr>
            <w:tcW w:w="1414" w:type="dxa"/>
            <w:shd w:val="clear" w:color="auto" w:fill="auto"/>
            <w:vAlign w:val="center"/>
            <w:hideMark/>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 </w:t>
            </w:r>
          </w:p>
        </w:tc>
      </w:tr>
      <w:tr w:rsidR="005B1CD5" w:rsidRPr="005B1CD5" w:rsidTr="005B1CD5">
        <w:trPr>
          <w:trHeight w:val="345"/>
          <w:jc w:val="center"/>
        </w:trPr>
        <w:tc>
          <w:tcPr>
            <w:tcW w:w="761" w:type="dxa"/>
            <w:shd w:val="clear" w:color="auto" w:fill="auto"/>
            <w:vAlign w:val="center"/>
            <w:hideMark/>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40</w:t>
            </w:r>
          </w:p>
        </w:tc>
        <w:tc>
          <w:tcPr>
            <w:tcW w:w="1007" w:type="dxa"/>
            <w:vMerge/>
            <w:vAlign w:val="center"/>
            <w:hideMark/>
          </w:tcPr>
          <w:p w:rsidR="005B1CD5" w:rsidRPr="005B1CD5" w:rsidRDefault="005B1CD5" w:rsidP="00F2776B">
            <w:pPr>
              <w:spacing w:after="0" w:line="240" w:lineRule="auto"/>
              <w:rPr>
                <w:rFonts w:ascii="Times New Roman" w:eastAsia="Times New Roman" w:hAnsi="Times New Roman" w:cs="Times New Roman"/>
                <w:b/>
                <w:bCs/>
                <w:color w:val="000000"/>
                <w:sz w:val="24"/>
                <w:szCs w:val="24"/>
              </w:rPr>
            </w:pPr>
          </w:p>
        </w:tc>
        <w:tc>
          <w:tcPr>
            <w:tcW w:w="1303" w:type="dxa"/>
            <w:shd w:val="clear" w:color="auto" w:fill="auto"/>
            <w:vAlign w:val="center"/>
            <w:hideMark/>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 </w:t>
            </w:r>
          </w:p>
        </w:tc>
        <w:tc>
          <w:tcPr>
            <w:tcW w:w="4337" w:type="dxa"/>
            <w:shd w:val="clear" w:color="auto" w:fill="auto"/>
            <w:vAlign w:val="center"/>
            <w:hideMark/>
          </w:tcPr>
          <w:p w:rsidR="005B1CD5" w:rsidRPr="005B1CD5" w:rsidRDefault="005B1CD5" w:rsidP="00F2776B">
            <w:pPr>
              <w:spacing w:after="0" w:line="240" w:lineRule="auto"/>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 xml:space="preserve">МКД по ул. Социалистическая д.2б </w:t>
            </w:r>
          </w:p>
        </w:tc>
        <w:tc>
          <w:tcPr>
            <w:tcW w:w="1447" w:type="dxa"/>
            <w:shd w:val="clear" w:color="auto" w:fill="auto"/>
            <w:vAlign w:val="center"/>
            <w:hideMark/>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0,0898</w:t>
            </w:r>
          </w:p>
        </w:tc>
        <w:tc>
          <w:tcPr>
            <w:tcW w:w="1414" w:type="dxa"/>
            <w:shd w:val="clear" w:color="auto" w:fill="auto"/>
            <w:vAlign w:val="center"/>
            <w:hideMark/>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 </w:t>
            </w:r>
          </w:p>
        </w:tc>
      </w:tr>
      <w:tr w:rsidR="005B1CD5" w:rsidRPr="005B1CD5" w:rsidTr="005B1CD5">
        <w:trPr>
          <w:trHeight w:val="345"/>
          <w:jc w:val="center"/>
        </w:trPr>
        <w:tc>
          <w:tcPr>
            <w:tcW w:w="761" w:type="dxa"/>
            <w:shd w:val="clear" w:color="auto" w:fill="auto"/>
            <w:vAlign w:val="center"/>
            <w:hideMark/>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41</w:t>
            </w:r>
          </w:p>
        </w:tc>
        <w:tc>
          <w:tcPr>
            <w:tcW w:w="1007" w:type="dxa"/>
            <w:vMerge/>
            <w:vAlign w:val="center"/>
            <w:hideMark/>
          </w:tcPr>
          <w:p w:rsidR="005B1CD5" w:rsidRPr="005B1CD5" w:rsidRDefault="005B1CD5" w:rsidP="00F2776B">
            <w:pPr>
              <w:spacing w:after="0" w:line="240" w:lineRule="auto"/>
              <w:rPr>
                <w:rFonts w:ascii="Times New Roman" w:eastAsia="Times New Roman" w:hAnsi="Times New Roman" w:cs="Times New Roman"/>
                <w:b/>
                <w:bCs/>
                <w:color w:val="000000"/>
                <w:sz w:val="24"/>
                <w:szCs w:val="24"/>
              </w:rPr>
            </w:pPr>
          </w:p>
        </w:tc>
        <w:tc>
          <w:tcPr>
            <w:tcW w:w="1303" w:type="dxa"/>
            <w:shd w:val="clear" w:color="auto" w:fill="auto"/>
            <w:vAlign w:val="center"/>
            <w:hideMark/>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 </w:t>
            </w:r>
          </w:p>
        </w:tc>
        <w:tc>
          <w:tcPr>
            <w:tcW w:w="4337" w:type="dxa"/>
            <w:shd w:val="clear" w:color="auto" w:fill="auto"/>
            <w:vAlign w:val="center"/>
            <w:hideMark/>
          </w:tcPr>
          <w:p w:rsidR="005B1CD5" w:rsidRPr="005B1CD5" w:rsidRDefault="005B1CD5" w:rsidP="00F2776B">
            <w:pPr>
              <w:spacing w:after="0" w:line="240" w:lineRule="auto"/>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 xml:space="preserve">МКД по ул. Социалистическая д.3 </w:t>
            </w:r>
          </w:p>
        </w:tc>
        <w:tc>
          <w:tcPr>
            <w:tcW w:w="1447" w:type="dxa"/>
            <w:shd w:val="clear" w:color="auto" w:fill="auto"/>
            <w:vAlign w:val="center"/>
            <w:hideMark/>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0,1965</w:t>
            </w:r>
          </w:p>
        </w:tc>
        <w:tc>
          <w:tcPr>
            <w:tcW w:w="1414" w:type="dxa"/>
            <w:shd w:val="clear" w:color="auto" w:fill="auto"/>
            <w:vAlign w:val="center"/>
            <w:hideMark/>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 </w:t>
            </w:r>
          </w:p>
        </w:tc>
      </w:tr>
      <w:tr w:rsidR="005B1CD5" w:rsidRPr="005B1CD5" w:rsidTr="005B1CD5">
        <w:trPr>
          <w:trHeight w:val="345"/>
          <w:jc w:val="center"/>
        </w:trPr>
        <w:tc>
          <w:tcPr>
            <w:tcW w:w="761" w:type="dxa"/>
            <w:shd w:val="clear" w:color="auto" w:fill="auto"/>
            <w:vAlign w:val="center"/>
            <w:hideMark/>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42</w:t>
            </w:r>
          </w:p>
        </w:tc>
        <w:tc>
          <w:tcPr>
            <w:tcW w:w="1007" w:type="dxa"/>
            <w:vMerge/>
            <w:vAlign w:val="center"/>
            <w:hideMark/>
          </w:tcPr>
          <w:p w:rsidR="005B1CD5" w:rsidRPr="005B1CD5" w:rsidRDefault="005B1CD5" w:rsidP="00F2776B">
            <w:pPr>
              <w:spacing w:after="0" w:line="240" w:lineRule="auto"/>
              <w:rPr>
                <w:rFonts w:ascii="Times New Roman" w:eastAsia="Times New Roman" w:hAnsi="Times New Roman" w:cs="Times New Roman"/>
                <w:b/>
                <w:bCs/>
                <w:color w:val="000000"/>
                <w:sz w:val="24"/>
                <w:szCs w:val="24"/>
              </w:rPr>
            </w:pPr>
          </w:p>
        </w:tc>
        <w:tc>
          <w:tcPr>
            <w:tcW w:w="1303" w:type="dxa"/>
            <w:shd w:val="clear" w:color="auto" w:fill="auto"/>
            <w:vAlign w:val="center"/>
            <w:hideMark/>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 </w:t>
            </w:r>
          </w:p>
        </w:tc>
        <w:tc>
          <w:tcPr>
            <w:tcW w:w="4337" w:type="dxa"/>
            <w:shd w:val="clear" w:color="auto" w:fill="auto"/>
            <w:vAlign w:val="center"/>
            <w:hideMark/>
          </w:tcPr>
          <w:p w:rsidR="005B1CD5" w:rsidRPr="005B1CD5" w:rsidRDefault="005B1CD5" w:rsidP="00F2776B">
            <w:pPr>
              <w:spacing w:after="0" w:line="240" w:lineRule="auto"/>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МКД по ул. Социалистическая д.4</w:t>
            </w:r>
          </w:p>
        </w:tc>
        <w:tc>
          <w:tcPr>
            <w:tcW w:w="1447" w:type="dxa"/>
            <w:shd w:val="clear" w:color="auto" w:fill="auto"/>
            <w:vAlign w:val="center"/>
            <w:hideMark/>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0,0567</w:t>
            </w:r>
          </w:p>
        </w:tc>
        <w:tc>
          <w:tcPr>
            <w:tcW w:w="1414" w:type="dxa"/>
            <w:shd w:val="clear" w:color="auto" w:fill="auto"/>
            <w:vAlign w:val="center"/>
            <w:hideMark/>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 </w:t>
            </w:r>
          </w:p>
        </w:tc>
      </w:tr>
      <w:tr w:rsidR="005B1CD5" w:rsidRPr="005B1CD5" w:rsidTr="005B1CD5">
        <w:trPr>
          <w:trHeight w:val="345"/>
          <w:jc w:val="center"/>
        </w:trPr>
        <w:tc>
          <w:tcPr>
            <w:tcW w:w="761" w:type="dxa"/>
            <w:shd w:val="clear" w:color="auto" w:fill="auto"/>
            <w:vAlign w:val="center"/>
            <w:hideMark/>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43</w:t>
            </w:r>
          </w:p>
        </w:tc>
        <w:tc>
          <w:tcPr>
            <w:tcW w:w="1007" w:type="dxa"/>
            <w:vMerge/>
            <w:vAlign w:val="center"/>
            <w:hideMark/>
          </w:tcPr>
          <w:p w:rsidR="005B1CD5" w:rsidRPr="005B1CD5" w:rsidRDefault="005B1CD5" w:rsidP="00F2776B">
            <w:pPr>
              <w:spacing w:after="0" w:line="240" w:lineRule="auto"/>
              <w:rPr>
                <w:rFonts w:ascii="Times New Roman" w:eastAsia="Times New Roman" w:hAnsi="Times New Roman" w:cs="Times New Roman"/>
                <w:b/>
                <w:bCs/>
                <w:color w:val="000000"/>
                <w:sz w:val="24"/>
                <w:szCs w:val="24"/>
              </w:rPr>
            </w:pPr>
          </w:p>
        </w:tc>
        <w:tc>
          <w:tcPr>
            <w:tcW w:w="1303" w:type="dxa"/>
            <w:shd w:val="clear" w:color="auto" w:fill="auto"/>
            <w:vAlign w:val="center"/>
            <w:hideMark/>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 </w:t>
            </w:r>
          </w:p>
        </w:tc>
        <w:tc>
          <w:tcPr>
            <w:tcW w:w="4337" w:type="dxa"/>
            <w:shd w:val="clear" w:color="auto" w:fill="auto"/>
            <w:vAlign w:val="center"/>
            <w:hideMark/>
          </w:tcPr>
          <w:p w:rsidR="005B1CD5" w:rsidRPr="005B1CD5" w:rsidRDefault="005B1CD5" w:rsidP="00F2776B">
            <w:pPr>
              <w:spacing w:after="0" w:line="240" w:lineRule="auto"/>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МКД по ул. Социалистическая д.5</w:t>
            </w:r>
          </w:p>
        </w:tc>
        <w:tc>
          <w:tcPr>
            <w:tcW w:w="1447" w:type="dxa"/>
            <w:shd w:val="clear" w:color="auto" w:fill="auto"/>
            <w:vAlign w:val="center"/>
            <w:hideMark/>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0,2158</w:t>
            </w:r>
          </w:p>
        </w:tc>
        <w:tc>
          <w:tcPr>
            <w:tcW w:w="1414" w:type="dxa"/>
            <w:shd w:val="clear" w:color="auto" w:fill="auto"/>
            <w:vAlign w:val="center"/>
            <w:hideMark/>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 </w:t>
            </w:r>
          </w:p>
        </w:tc>
      </w:tr>
      <w:tr w:rsidR="005B1CD5" w:rsidRPr="005B1CD5" w:rsidTr="005B1CD5">
        <w:trPr>
          <w:trHeight w:val="345"/>
          <w:jc w:val="center"/>
        </w:trPr>
        <w:tc>
          <w:tcPr>
            <w:tcW w:w="761" w:type="dxa"/>
            <w:shd w:val="clear" w:color="auto" w:fill="auto"/>
            <w:vAlign w:val="center"/>
            <w:hideMark/>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44</w:t>
            </w:r>
          </w:p>
        </w:tc>
        <w:tc>
          <w:tcPr>
            <w:tcW w:w="1007" w:type="dxa"/>
            <w:vMerge/>
            <w:vAlign w:val="center"/>
            <w:hideMark/>
          </w:tcPr>
          <w:p w:rsidR="005B1CD5" w:rsidRPr="005B1CD5" w:rsidRDefault="005B1CD5" w:rsidP="00F2776B">
            <w:pPr>
              <w:spacing w:after="0" w:line="240" w:lineRule="auto"/>
              <w:rPr>
                <w:rFonts w:ascii="Times New Roman" w:eastAsia="Times New Roman" w:hAnsi="Times New Roman" w:cs="Times New Roman"/>
                <w:b/>
                <w:bCs/>
                <w:color w:val="000000"/>
                <w:sz w:val="24"/>
                <w:szCs w:val="24"/>
              </w:rPr>
            </w:pPr>
          </w:p>
        </w:tc>
        <w:tc>
          <w:tcPr>
            <w:tcW w:w="1303" w:type="dxa"/>
            <w:shd w:val="clear" w:color="auto" w:fill="auto"/>
            <w:vAlign w:val="center"/>
            <w:hideMark/>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 </w:t>
            </w:r>
          </w:p>
        </w:tc>
        <w:tc>
          <w:tcPr>
            <w:tcW w:w="4337" w:type="dxa"/>
            <w:shd w:val="clear" w:color="auto" w:fill="auto"/>
            <w:vAlign w:val="center"/>
            <w:hideMark/>
          </w:tcPr>
          <w:p w:rsidR="005B1CD5" w:rsidRPr="005B1CD5" w:rsidRDefault="005B1CD5" w:rsidP="00F2776B">
            <w:pPr>
              <w:spacing w:after="0" w:line="240" w:lineRule="auto"/>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МКД по ул. Социалистическая д.6</w:t>
            </w:r>
          </w:p>
        </w:tc>
        <w:tc>
          <w:tcPr>
            <w:tcW w:w="1447" w:type="dxa"/>
            <w:shd w:val="clear" w:color="auto" w:fill="auto"/>
            <w:vAlign w:val="center"/>
            <w:hideMark/>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0,0779</w:t>
            </w:r>
          </w:p>
        </w:tc>
        <w:tc>
          <w:tcPr>
            <w:tcW w:w="1414" w:type="dxa"/>
            <w:shd w:val="clear" w:color="auto" w:fill="auto"/>
            <w:vAlign w:val="center"/>
            <w:hideMark/>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 </w:t>
            </w:r>
          </w:p>
        </w:tc>
      </w:tr>
      <w:tr w:rsidR="005B1CD5" w:rsidRPr="005B1CD5" w:rsidTr="005B1CD5">
        <w:trPr>
          <w:trHeight w:val="345"/>
          <w:jc w:val="center"/>
        </w:trPr>
        <w:tc>
          <w:tcPr>
            <w:tcW w:w="761" w:type="dxa"/>
            <w:shd w:val="clear" w:color="auto" w:fill="auto"/>
            <w:vAlign w:val="center"/>
            <w:hideMark/>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45</w:t>
            </w:r>
          </w:p>
        </w:tc>
        <w:tc>
          <w:tcPr>
            <w:tcW w:w="1007" w:type="dxa"/>
            <w:vMerge/>
            <w:vAlign w:val="center"/>
            <w:hideMark/>
          </w:tcPr>
          <w:p w:rsidR="005B1CD5" w:rsidRPr="005B1CD5" w:rsidRDefault="005B1CD5" w:rsidP="00F2776B">
            <w:pPr>
              <w:spacing w:after="0" w:line="240" w:lineRule="auto"/>
              <w:rPr>
                <w:rFonts w:ascii="Times New Roman" w:eastAsia="Times New Roman" w:hAnsi="Times New Roman" w:cs="Times New Roman"/>
                <w:b/>
                <w:bCs/>
                <w:color w:val="000000"/>
                <w:sz w:val="24"/>
                <w:szCs w:val="24"/>
              </w:rPr>
            </w:pPr>
          </w:p>
        </w:tc>
        <w:tc>
          <w:tcPr>
            <w:tcW w:w="1303" w:type="dxa"/>
            <w:shd w:val="clear" w:color="auto" w:fill="auto"/>
            <w:vAlign w:val="center"/>
            <w:hideMark/>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 </w:t>
            </w:r>
          </w:p>
        </w:tc>
        <w:tc>
          <w:tcPr>
            <w:tcW w:w="4337" w:type="dxa"/>
            <w:shd w:val="clear" w:color="auto" w:fill="auto"/>
            <w:vAlign w:val="center"/>
            <w:hideMark/>
          </w:tcPr>
          <w:p w:rsidR="005B1CD5" w:rsidRPr="005B1CD5" w:rsidRDefault="005B1CD5" w:rsidP="00F2776B">
            <w:pPr>
              <w:spacing w:after="0" w:line="240" w:lineRule="auto"/>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 xml:space="preserve">ЖД по ул. Социалистическая д.17 </w:t>
            </w:r>
          </w:p>
        </w:tc>
        <w:tc>
          <w:tcPr>
            <w:tcW w:w="1447" w:type="dxa"/>
            <w:shd w:val="clear" w:color="auto" w:fill="auto"/>
            <w:vAlign w:val="center"/>
            <w:hideMark/>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0,0055</w:t>
            </w:r>
          </w:p>
        </w:tc>
        <w:tc>
          <w:tcPr>
            <w:tcW w:w="1414" w:type="dxa"/>
            <w:shd w:val="clear" w:color="auto" w:fill="auto"/>
            <w:vAlign w:val="center"/>
            <w:hideMark/>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 </w:t>
            </w:r>
          </w:p>
        </w:tc>
      </w:tr>
      <w:tr w:rsidR="005B1CD5" w:rsidRPr="005B1CD5" w:rsidTr="005B1CD5">
        <w:trPr>
          <w:trHeight w:val="345"/>
          <w:jc w:val="center"/>
        </w:trPr>
        <w:tc>
          <w:tcPr>
            <w:tcW w:w="761" w:type="dxa"/>
            <w:shd w:val="clear" w:color="auto" w:fill="auto"/>
            <w:vAlign w:val="center"/>
            <w:hideMark/>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46</w:t>
            </w:r>
          </w:p>
        </w:tc>
        <w:tc>
          <w:tcPr>
            <w:tcW w:w="1007" w:type="dxa"/>
            <w:vMerge/>
            <w:vAlign w:val="center"/>
            <w:hideMark/>
          </w:tcPr>
          <w:p w:rsidR="005B1CD5" w:rsidRPr="005B1CD5" w:rsidRDefault="005B1CD5" w:rsidP="00F2776B">
            <w:pPr>
              <w:spacing w:after="0" w:line="240" w:lineRule="auto"/>
              <w:rPr>
                <w:rFonts w:ascii="Times New Roman" w:eastAsia="Times New Roman" w:hAnsi="Times New Roman" w:cs="Times New Roman"/>
                <w:b/>
                <w:bCs/>
                <w:color w:val="000000"/>
                <w:sz w:val="24"/>
                <w:szCs w:val="24"/>
              </w:rPr>
            </w:pPr>
          </w:p>
        </w:tc>
        <w:tc>
          <w:tcPr>
            <w:tcW w:w="1303" w:type="dxa"/>
            <w:shd w:val="clear" w:color="auto" w:fill="auto"/>
            <w:vAlign w:val="center"/>
            <w:hideMark/>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 </w:t>
            </w:r>
          </w:p>
        </w:tc>
        <w:tc>
          <w:tcPr>
            <w:tcW w:w="4337" w:type="dxa"/>
            <w:shd w:val="clear" w:color="auto" w:fill="auto"/>
            <w:vAlign w:val="center"/>
            <w:hideMark/>
          </w:tcPr>
          <w:p w:rsidR="005B1CD5" w:rsidRPr="005B1CD5" w:rsidRDefault="005B1CD5" w:rsidP="00F2776B">
            <w:pPr>
              <w:spacing w:after="0" w:line="240" w:lineRule="auto"/>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 xml:space="preserve">МКД по ул. Социалистическая д.21 </w:t>
            </w:r>
          </w:p>
        </w:tc>
        <w:tc>
          <w:tcPr>
            <w:tcW w:w="1447" w:type="dxa"/>
            <w:shd w:val="clear" w:color="auto" w:fill="auto"/>
            <w:vAlign w:val="center"/>
            <w:hideMark/>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0,0635</w:t>
            </w:r>
          </w:p>
        </w:tc>
        <w:tc>
          <w:tcPr>
            <w:tcW w:w="1414" w:type="dxa"/>
            <w:shd w:val="clear" w:color="auto" w:fill="auto"/>
            <w:vAlign w:val="center"/>
            <w:hideMark/>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 </w:t>
            </w:r>
          </w:p>
        </w:tc>
      </w:tr>
      <w:tr w:rsidR="005B1CD5" w:rsidRPr="005B1CD5" w:rsidTr="005B1CD5">
        <w:trPr>
          <w:trHeight w:val="345"/>
          <w:jc w:val="center"/>
        </w:trPr>
        <w:tc>
          <w:tcPr>
            <w:tcW w:w="761" w:type="dxa"/>
            <w:shd w:val="clear" w:color="auto" w:fill="auto"/>
            <w:vAlign w:val="center"/>
            <w:hideMark/>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47</w:t>
            </w:r>
          </w:p>
        </w:tc>
        <w:tc>
          <w:tcPr>
            <w:tcW w:w="1007" w:type="dxa"/>
            <w:vMerge/>
            <w:vAlign w:val="center"/>
            <w:hideMark/>
          </w:tcPr>
          <w:p w:rsidR="005B1CD5" w:rsidRPr="005B1CD5" w:rsidRDefault="005B1CD5" w:rsidP="00F2776B">
            <w:pPr>
              <w:spacing w:after="0" w:line="240" w:lineRule="auto"/>
              <w:rPr>
                <w:rFonts w:ascii="Times New Roman" w:eastAsia="Times New Roman" w:hAnsi="Times New Roman" w:cs="Times New Roman"/>
                <w:b/>
                <w:bCs/>
                <w:color w:val="000000"/>
                <w:sz w:val="24"/>
                <w:szCs w:val="24"/>
              </w:rPr>
            </w:pPr>
          </w:p>
        </w:tc>
        <w:tc>
          <w:tcPr>
            <w:tcW w:w="1303" w:type="dxa"/>
            <w:shd w:val="clear" w:color="auto" w:fill="auto"/>
            <w:vAlign w:val="center"/>
            <w:hideMark/>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 </w:t>
            </w:r>
          </w:p>
        </w:tc>
        <w:tc>
          <w:tcPr>
            <w:tcW w:w="4337" w:type="dxa"/>
            <w:shd w:val="clear" w:color="auto" w:fill="auto"/>
            <w:vAlign w:val="center"/>
            <w:hideMark/>
          </w:tcPr>
          <w:p w:rsidR="005B1CD5" w:rsidRPr="005B1CD5" w:rsidRDefault="005B1CD5" w:rsidP="00F2776B">
            <w:pPr>
              <w:spacing w:after="0" w:line="240" w:lineRule="auto"/>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 xml:space="preserve">МКД по ул. Социалистическая д.23 </w:t>
            </w:r>
          </w:p>
        </w:tc>
        <w:tc>
          <w:tcPr>
            <w:tcW w:w="1447" w:type="dxa"/>
            <w:shd w:val="clear" w:color="auto" w:fill="auto"/>
            <w:vAlign w:val="center"/>
            <w:hideMark/>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0,0632</w:t>
            </w:r>
          </w:p>
        </w:tc>
        <w:tc>
          <w:tcPr>
            <w:tcW w:w="1414" w:type="dxa"/>
            <w:shd w:val="clear" w:color="auto" w:fill="auto"/>
            <w:vAlign w:val="center"/>
            <w:hideMark/>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 </w:t>
            </w:r>
          </w:p>
        </w:tc>
      </w:tr>
      <w:tr w:rsidR="005B1CD5" w:rsidRPr="005B1CD5" w:rsidTr="005B1CD5">
        <w:trPr>
          <w:trHeight w:val="345"/>
          <w:jc w:val="center"/>
        </w:trPr>
        <w:tc>
          <w:tcPr>
            <w:tcW w:w="761" w:type="dxa"/>
            <w:shd w:val="clear" w:color="auto" w:fill="auto"/>
            <w:vAlign w:val="center"/>
            <w:hideMark/>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48</w:t>
            </w:r>
          </w:p>
        </w:tc>
        <w:tc>
          <w:tcPr>
            <w:tcW w:w="1007" w:type="dxa"/>
            <w:vMerge/>
            <w:vAlign w:val="center"/>
            <w:hideMark/>
          </w:tcPr>
          <w:p w:rsidR="005B1CD5" w:rsidRPr="005B1CD5" w:rsidRDefault="005B1CD5" w:rsidP="00F2776B">
            <w:pPr>
              <w:spacing w:after="0" w:line="240" w:lineRule="auto"/>
              <w:rPr>
                <w:rFonts w:ascii="Times New Roman" w:eastAsia="Times New Roman" w:hAnsi="Times New Roman" w:cs="Times New Roman"/>
                <w:b/>
                <w:bCs/>
                <w:color w:val="000000"/>
                <w:sz w:val="24"/>
                <w:szCs w:val="24"/>
              </w:rPr>
            </w:pPr>
          </w:p>
        </w:tc>
        <w:tc>
          <w:tcPr>
            <w:tcW w:w="1303" w:type="dxa"/>
            <w:shd w:val="clear" w:color="auto" w:fill="auto"/>
            <w:vAlign w:val="center"/>
            <w:hideMark/>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 </w:t>
            </w:r>
          </w:p>
        </w:tc>
        <w:tc>
          <w:tcPr>
            <w:tcW w:w="4337" w:type="dxa"/>
            <w:shd w:val="clear" w:color="auto" w:fill="auto"/>
            <w:vAlign w:val="center"/>
            <w:hideMark/>
          </w:tcPr>
          <w:p w:rsidR="005B1CD5" w:rsidRPr="005B1CD5" w:rsidRDefault="005B1CD5" w:rsidP="00F2776B">
            <w:pPr>
              <w:spacing w:after="0" w:line="240" w:lineRule="auto"/>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 xml:space="preserve">ЖД по ул. Социалистическая д.24 </w:t>
            </w:r>
          </w:p>
        </w:tc>
        <w:tc>
          <w:tcPr>
            <w:tcW w:w="1447" w:type="dxa"/>
            <w:shd w:val="clear" w:color="auto" w:fill="auto"/>
            <w:vAlign w:val="center"/>
            <w:hideMark/>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0,0142</w:t>
            </w:r>
          </w:p>
        </w:tc>
        <w:tc>
          <w:tcPr>
            <w:tcW w:w="1414" w:type="dxa"/>
            <w:shd w:val="clear" w:color="auto" w:fill="auto"/>
            <w:vAlign w:val="center"/>
            <w:hideMark/>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 </w:t>
            </w:r>
          </w:p>
        </w:tc>
      </w:tr>
      <w:tr w:rsidR="005B1CD5" w:rsidRPr="005B1CD5" w:rsidTr="005B1CD5">
        <w:trPr>
          <w:trHeight w:val="345"/>
          <w:jc w:val="center"/>
        </w:trPr>
        <w:tc>
          <w:tcPr>
            <w:tcW w:w="761" w:type="dxa"/>
            <w:shd w:val="clear" w:color="auto" w:fill="auto"/>
            <w:vAlign w:val="center"/>
            <w:hideMark/>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49</w:t>
            </w:r>
          </w:p>
        </w:tc>
        <w:tc>
          <w:tcPr>
            <w:tcW w:w="1007" w:type="dxa"/>
            <w:vMerge/>
            <w:vAlign w:val="center"/>
            <w:hideMark/>
          </w:tcPr>
          <w:p w:rsidR="005B1CD5" w:rsidRPr="005B1CD5" w:rsidRDefault="005B1CD5" w:rsidP="00F2776B">
            <w:pPr>
              <w:spacing w:after="0" w:line="240" w:lineRule="auto"/>
              <w:rPr>
                <w:rFonts w:ascii="Times New Roman" w:eastAsia="Times New Roman" w:hAnsi="Times New Roman" w:cs="Times New Roman"/>
                <w:b/>
                <w:bCs/>
                <w:color w:val="000000"/>
                <w:sz w:val="24"/>
                <w:szCs w:val="24"/>
              </w:rPr>
            </w:pPr>
          </w:p>
        </w:tc>
        <w:tc>
          <w:tcPr>
            <w:tcW w:w="1303" w:type="dxa"/>
            <w:shd w:val="clear" w:color="auto" w:fill="auto"/>
            <w:vAlign w:val="center"/>
            <w:hideMark/>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 </w:t>
            </w:r>
          </w:p>
        </w:tc>
        <w:tc>
          <w:tcPr>
            <w:tcW w:w="4337" w:type="dxa"/>
            <w:shd w:val="clear" w:color="auto" w:fill="auto"/>
            <w:vAlign w:val="center"/>
            <w:hideMark/>
          </w:tcPr>
          <w:p w:rsidR="005B1CD5" w:rsidRPr="005B1CD5" w:rsidRDefault="005B1CD5" w:rsidP="00F2776B">
            <w:pPr>
              <w:spacing w:after="0" w:line="240" w:lineRule="auto"/>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ЖД по ул. Социалистическая д.26</w:t>
            </w:r>
          </w:p>
        </w:tc>
        <w:tc>
          <w:tcPr>
            <w:tcW w:w="1447" w:type="dxa"/>
            <w:shd w:val="clear" w:color="auto" w:fill="auto"/>
            <w:vAlign w:val="center"/>
            <w:hideMark/>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0,0121</w:t>
            </w:r>
          </w:p>
        </w:tc>
        <w:tc>
          <w:tcPr>
            <w:tcW w:w="1414" w:type="dxa"/>
            <w:shd w:val="clear" w:color="auto" w:fill="auto"/>
            <w:vAlign w:val="center"/>
            <w:hideMark/>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 </w:t>
            </w:r>
          </w:p>
        </w:tc>
      </w:tr>
      <w:tr w:rsidR="005B1CD5" w:rsidRPr="005B1CD5" w:rsidTr="005B1CD5">
        <w:trPr>
          <w:trHeight w:val="345"/>
          <w:jc w:val="center"/>
        </w:trPr>
        <w:tc>
          <w:tcPr>
            <w:tcW w:w="761" w:type="dxa"/>
            <w:shd w:val="clear" w:color="auto" w:fill="auto"/>
            <w:vAlign w:val="center"/>
            <w:hideMark/>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50</w:t>
            </w:r>
          </w:p>
        </w:tc>
        <w:tc>
          <w:tcPr>
            <w:tcW w:w="1007" w:type="dxa"/>
            <w:vMerge/>
            <w:vAlign w:val="center"/>
            <w:hideMark/>
          </w:tcPr>
          <w:p w:rsidR="005B1CD5" w:rsidRPr="005B1CD5" w:rsidRDefault="005B1CD5" w:rsidP="00F2776B">
            <w:pPr>
              <w:spacing w:after="0" w:line="240" w:lineRule="auto"/>
              <w:rPr>
                <w:rFonts w:ascii="Times New Roman" w:eastAsia="Times New Roman" w:hAnsi="Times New Roman" w:cs="Times New Roman"/>
                <w:b/>
                <w:bCs/>
                <w:color w:val="000000"/>
                <w:sz w:val="24"/>
                <w:szCs w:val="24"/>
              </w:rPr>
            </w:pPr>
          </w:p>
        </w:tc>
        <w:tc>
          <w:tcPr>
            <w:tcW w:w="1303" w:type="dxa"/>
            <w:shd w:val="clear" w:color="auto" w:fill="auto"/>
            <w:vAlign w:val="center"/>
            <w:hideMark/>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 </w:t>
            </w:r>
          </w:p>
        </w:tc>
        <w:tc>
          <w:tcPr>
            <w:tcW w:w="4337" w:type="dxa"/>
            <w:shd w:val="clear" w:color="auto" w:fill="auto"/>
            <w:vAlign w:val="center"/>
            <w:hideMark/>
          </w:tcPr>
          <w:p w:rsidR="005B1CD5" w:rsidRPr="005B1CD5" w:rsidRDefault="005B1CD5" w:rsidP="00F2776B">
            <w:pPr>
              <w:spacing w:after="0" w:line="240" w:lineRule="auto"/>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ЖД по ул. Социалистическая д.28</w:t>
            </w:r>
          </w:p>
        </w:tc>
        <w:tc>
          <w:tcPr>
            <w:tcW w:w="1447" w:type="dxa"/>
            <w:shd w:val="clear" w:color="auto" w:fill="auto"/>
            <w:vAlign w:val="center"/>
            <w:hideMark/>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0,0152</w:t>
            </w:r>
          </w:p>
        </w:tc>
        <w:tc>
          <w:tcPr>
            <w:tcW w:w="1414" w:type="dxa"/>
            <w:shd w:val="clear" w:color="auto" w:fill="auto"/>
            <w:vAlign w:val="center"/>
            <w:hideMark/>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 </w:t>
            </w:r>
          </w:p>
        </w:tc>
      </w:tr>
      <w:tr w:rsidR="005B1CD5" w:rsidRPr="005B1CD5" w:rsidTr="005B1CD5">
        <w:trPr>
          <w:trHeight w:val="345"/>
          <w:jc w:val="center"/>
        </w:trPr>
        <w:tc>
          <w:tcPr>
            <w:tcW w:w="761" w:type="dxa"/>
            <w:shd w:val="clear" w:color="auto" w:fill="auto"/>
            <w:vAlign w:val="center"/>
            <w:hideMark/>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51</w:t>
            </w:r>
          </w:p>
        </w:tc>
        <w:tc>
          <w:tcPr>
            <w:tcW w:w="1007" w:type="dxa"/>
            <w:vMerge/>
            <w:vAlign w:val="center"/>
            <w:hideMark/>
          </w:tcPr>
          <w:p w:rsidR="005B1CD5" w:rsidRPr="005B1CD5" w:rsidRDefault="005B1CD5" w:rsidP="00F2776B">
            <w:pPr>
              <w:spacing w:after="0" w:line="240" w:lineRule="auto"/>
              <w:rPr>
                <w:rFonts w:ascii="Times New Roman" w:eastAsia="Times New Roman" w:hAnsi="Times New Roman" w:cs="Times New Roman"/>
                <w:b/>
                <w:bCs/>
                <w:color w:val="000000"/>
                <w:sz w:val="24"/>
                <w:szCs w:val="24"/>
              </w:rPr>
            </w:pPr>
          </w:p>
        </w:tc>
        <w:tc>
          <w:tcPr>
            <w:tcW w:w="1303" w:type="dxa"/>
            <w:shd w:val="clear" w:color="auto" w:fill="auto"/>
            <w:vAlign w:val="center"/>
            <w:hideMark/>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 </w:t>
            </w:r>
          </w:p>
        </w:tc>
        <w:tc>
          <w:tcPr>
            <w:tcW w:w="4337" w:type="dxa"/>
            <w:shd w:val="clear" w:color="auto" w:fill="auto"/>
            <w:vAlign w:val="center"/>
            <w:hideMark/>
          </w:tcPr>
          <w:p w:rsidR="005B1CD5" w:rsidRPr="005B1CD5" w:rsidRDefault="005B1CD5" w:rsidP="00F2776B">
            <w:pPr>
              <w:spacing w:after="0" w:line="240" w:lineRule="auto"/>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 xml:space="preserve">МКД по ул. Суворова д. 1б </w:t>
            </w:r>
          </w:p>
        </w:tc>
        <w:tc>
          <w:tcPr>
            <w:tcW w:w="1447" w:type="dxa"/>
            <w:shd w:val="clear" w:color="auto" w:fill="auto"/>
            <w:vAlign w:val="center"/>
            <w:hideMark/>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0,0411</w:t>
            </w:r>
          </w:p>
        </w:tc>
        <w:tc>
          <w:tcPr>
            <w:tcW w:w="1414" w:type="dxa"/>
            <w:shd w:val="clear" w:color="auto" w:fill="auto"/>
            <w:vAlign w:val="center"/>
            <w:hideMark/>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 </w:t>
            </w:r>
          </w:p>
        </w:tc>
      </w:tr>
      <w:tr w:rsidR="005B1CD5" w:rsidRPr="005B1CD5" w:rsidTr="005B1CD5">
        <w:trPr>
          <w:trHeight w:val="585"/>
          <w:jc w:val="center"/>
        </w:trPr>
        <w:tc>
          <w:tcPr>
            <w:tcW w:w="761" w:type="dxa"/>
            <w:shd w:val="clear" w:color="auto" w:fill="auto"/>
            <w:vAlign w:val="center"/>
            <w:hideMark/>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52</w:t>
            </w:r>
          </w:p>
        </w:tc>
        <w:tc>
          <w:tcPr>
            <w:tcW w:w="1007" w:type="dxa"/>
            <w:vMerge/>
            <w:vAlign w:val="center"/>
            <w:hideMark/>
          </w:tcPr>
          <w:p w:rsidR="005B1CD5" w:rsidRPr="005B1CD5" w:rsidRDefault="005B1CD5" w:rsidP="00F2776B">
            <w:pPr>
              <w:spacing w:after="0" w:line="240" w:lineRule="auto"/>
              <w:rPr>
                <w:rFonts w:ascii="Times New Roman" w:eastAsia="Times New Roman" w:hAnsi="Times New Roman" w:cs="Times New Roman"/>
                <w:b/>
                <w:bCs/>
                <w:color w:val="000000"/>
                <w:sz w:val="24"/>
                <w:szCs w:val="24"/>
              </w:rPr>
            </w:pPr>
          </w:p>
        </w:tc>
        <w:tc>
          <w:tcPr>
            <w:tcW w:w="1303" w:type="dxa"/>
            <w:shd w:val="clear" w:color="auto" w:fill="auto"/>
            <w:vAlign w:val="center"/>
            <w:hideMark/>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 </w:t>
            </w:r>
          </w:p>
        </w:tc>
        <w:tc>
          <w:tcPr>
            <w:tcW w:w="4337" w:type="dxa"/>
            <w:shd w:val="clear" w:color="auto" w:fill="auto"/>
            <w:vAlign w:val="center"/>
            <w:hideMark/>
          </w:tcPr>
          <w:p w:rsidR="005B1CD5" w:rsidRPr="005B1CD5" w:rsidRDefault="005B1CD5" w:rsidP="00F2776B">
            <w:pPr>
              <w:spacing w:after="0" w:line="240" w:lineRule="auto"/>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Ул. Суворова д. 1б, кв. 11 - ИП Озерова Светлана Юрьевна</w:t>
            </w:r>
          </w:p>
        </w:tc>
        <w:tc>
          <w:tcPr>
            <w:tcW w:w="1447" w:type="dxa"/>
            <w:shd w:val="clear" w:color="auto" w:fill="auto"/>
            <w:vAlign w:val="center"/>
            <w:hideMark/>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0,01</w:t>
            </w:r>
          </w:p>
        </w:tc>
        <w:tc>
          <w:tcPr>
            <w:tcW w:w="1414" w:type="dxa"/>
            <w:shd w:val="clear" w:color="auto" w:fill="auto"/>
            <w:vAlign w:val="center"/>
            <w:hideMark/>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 </w:t>
            </w:r>
          </w:p>
        </w:tc>
      </w:tr>
      <w:tr w:rsidR="005B1CD5" w:rsidRPr="005B1CD5" w:rsidTr="005B1CD5">
        <w:trPr>
          <w:trHeight w:val="345"/>
          <w:jc w:val="center"/>
        </w:trPr>
        <w:tc>
          <w:tcPr>
            <w:tcW w:w="761" w:type="dxa"/>
            <w:shd w:val="clear" w:color="auto" w:fill="auto"/>
            <w:vAlign w:val="center"/>
            <w:hideMark/>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53</w:t>
            </w:r>
          </w:p>
        </w:tc>
        <w:tc>
          <w:tcPr>
            <w:tcW w:w="1007" w:type="dxa"/>
            <w:vMerge/>
            <w:vAlign w:val="center"/>
            <w:hideMark/>
          </w:tcPr>
          <w:p w:rsidR="005B1CD5" w:rsidRPr="005B1CD5" w:rsidRDefault="005B1CD5" w:rsidP="00F2776B">
            <w:pPr>
              <w:spacing w:after="0" w:line="240" w:lineRule="auto"/>
              <w:rPr>
                <w:rFonts w:ascii="Times New Roman" w:eastAsia="Times New Roman" w:hAnsi="Times New Roman" w:cs="Times New Roman"/>
                <w:b/>
                <w:bCs/>
                <w:color w:val="000000"/>
                <w:sz w:val="24"/>
                <w:szCs w:val="24"/>
              </w:rPr>
            </w:pPr>
          </w:p>
        </w:tc>
        <w:tc>
          <w:tcPr>
            <w:tcW w:w="1303" w:type="dxa"/>
            <w:shd w:val="clear" w:color="auto" w:fill="auto"/>
            <w:vAlign w:val="center"/>
            <w:hideMark/>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 </w:t>
            </w:r>
          </w:p>
        </w:tc>
        <w:tc>
          <w:tcPr>
            <w:tcW w:w="4337" w:type="dxa"/>
            <w:shd w:val="clear" w:color="auto" w:fill="auto"/>
            <w:vAlign w:val="center"/>
            <w:hideMark/>
          </w:tcPr>
          <w:p w:rsidR="005B1CD5" w:rsidRPr="005B1CD5" w:rsidRDefault="005B1CD5" w:rsidP="00F2776B">
            <w:pPr>
              <w:spacing w:after="0" w:line="240" w:lineRule="auto"/>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 xml:space="preserve">ЖД по ул. Фабричная д. 4 </w:t>
            </w:r>
          </w:p>
        </w:tc>
        <w:tc>
          <w:tcPr>
            <w:tcW w:w="1447" w:type="dxa"/>
            <w:shd w:val="clear" w:color="auto" w:fill="auto"/>
            <w:vAlign w:val="center"/>
            <w:hideMark/>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0,0104</w:t>
            </w:r>
          </w:p>
        </w:tc>
        <w:tc>
          <w:tcPr>
            <w:tcW w:w="1414" w:type="dxa"/>
            <w:shd w:val="clear" w:color="auto" w:fill="auto"/>
            <w:vAlign w:val="center"/>
            <w:hideMark/>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 </w:t>
            </w:r>
          </w:p>
        </w:tc>
      </w:tr>
      <w:tr w:rsidR="005B1CD5" w:rsidRPr="005B1CD5" w:rsidTr="005B1CD5">
        <w:trPr>
          <w:trHeight w:val="345"/>
          <w:jc w:val="center"/>
        </w:trPr>
        <w:tc>
          <w:tcPr>
            <w:tcW w:w="761" w:type="dxa"/>
            <w:shd w:val="clear" w:color="auto" w:fill="auto"/>
            <w:vAlign w:val="center"/>
            <w:hideMark/>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54</w:t>
            </w:r>
          </w:p>
        </w:tc>
        <w:tc>
          <w:tcPr>
            <w:tcW w:w="1007" w:type="dxa"/>
            <w:vMerge/>
            <w:vAlign w:val="center"/>
            <w:hideMark/>
          </w:tcPr>
          <w:p w:rsidR="005B1CD5" w:rsidRPr="005B1CD5" w:rsidRDefault="005B1CD5" w:rsidP="00F2776B">
            <w:pPr>
              <w:spacing w:after="0" w:line="240" w:lineRule="auto"/>
              <w:rPr>
                <w:rFonts w:ascii="Times New Roman" w:eastAsia="Times New Roman" w:hAnsi="Times New Roman" w:cs="Times New Roman"/>
                <w:b/>
                <w:bCs/>
                <w:color w:val="000000"/>
                <w:sz w:val="24"/>
                <w:szCs w:val="24"/>
              </w:rPr>
            </w:pPr>
          </w:p>
        </w:tc>
        <w:tc>
          <w:tcPr>
            <w:tcW w:w="1303" w:type="dxa"/>
            <w:shd w:val="clear" w:color="auto" w:fill="auto"/>
            <w:vAlign w:val="center"/>
            <w:hideMark/>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 </w:t>
            </w:r>
          </w:p>
        </w:tc>
        <w:tc>
          <w:tcPr>
            <w:tcW w:w="4337" w:type="dxa"/>
            <w:shd w:val="clear" w:color="auto" w:fill="auto"/>
            <w:vAlign w:val="center"/>
            <w:hideMark/>
          </w:tcPr>
          <w:p w:rsidR="005B1CD5" w:rsidRPr="005B1CD5" w:rsidRDefault="005B1CD5" w:rsidP="00F2776B">
            <w:pPr>
              <w:spacing w:after="0" w:line="240" w:lineRule="auto"/>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ЖД по ул. Фабричная д. 5</w:t>
            </w:r>
          </w:p>
        </w:tc>
        <w:tc>
          <w:tcPr>
            <w:tcW w:w="1447" w:type="dxa"/>
            <w:shd w:val="clear" w:color="auto" w:fill="auto"/>
            <w:vAlign w:val="center"/>
            <w:hideMark/>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0,0065</w:t>
            </w:r>
          </w:p>
        </w:tc>
        <w:tc>
          <w:tcPr>
            <w:tcW w:w="1414" w:type="dxa"/>
            <w:shd w:val="clear" w:color="auto" w:fill="auto"/>
            <w:vAlign w:val="center"/>
            <w:hideMark/>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 </w:t>
            </w:r>
          </w:p>
        </w:tc>
      </w:tr>
      <w:tr w:rsidR="005B1CD5" w:rsidRPr="005B1CD5" w:rsidTr="005B1CD5">
        <w:trPr>
          <w:trHeight w:val="345"/>
          <w:jc w:val="center"/>
        </w:trPr>
        <w:tc>
          <w:tcPr>
            <w:tcW w:w="761" w:type="dxa"/>
            <w:shd w:val="clear" w:color="auto" w:fill="auto"/>
            <w:vAlign w:val="center"/>
            <w:hideMark/>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55</w:t>
            </w:r>
          </w:p>
        </w:tc>
        <w:tc>
          <w:tcPr>
            <w:tcW w:w="1007" w:type="dxa"/>
            <w:vMerge/>
            <w:vAlign w:val="center"/>
            <w:hideMark/>
          </w:tcPr>
          <w:p w:rsidR="005B1CD5" w:rsidRPr="005B1CD5" w:rsidRDefault="005B1CD5" w:rsidP="00F2776B">
            <w:pPr>
              <w:spacing w:after="0" w:line="240" w:lineRule="auto"/>
              <w:rPr>
                <w:rFonts w:ascii="Times New Roman" w:eastAsia="Times New Roman" w:hAnsi="Times New Roman" w:cs="Times New Roman"/>
                <w:b/>
                <w:bCs/>
                <w:color w:val="000000"/>
                <w:sz w:val="24"/>
                <w:szCs w:val="24"/>
              </w:rPr>
            </w:pPr>
          </w:p>
        </w:tc>
        <w:tc>
          <w:tcPr>
            <w:tcW w:w="1303" w:type="dxa"/>
            <w:shd w:val="clear" w:color="auto" w:fill="auto"/>
            <w:vAlign w:val="center"/>
            <w:hideMark/>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 </w:t>
            </w:r>
          </w:p>
        </w:tc>
        <w:tc>
          <w:tcPr>
            <w:tcW w:w="4337" w:type="dxa"/>
            <w:shd w:val="clear" w:color="auto" w:fill="auto"/>
            <w:vAlign w:val="center"/>
            <w:hideMark/>
          </w:tcPr>
          <w:p w:rsidR="005B1CD5" w:rsidRPr="005B1CD5" w:rsidRDefault="005B1CD5" w:rsidP="00F2776B">
            <w:pPr>
              <w:spacing w:after="0" w:line="240" w:lineRule="auto"/>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ЖД по ул. Фабричная д. 6</w:t>
            </w:r>
          </w:p>
        </w:tc>
        <w:tc>
          <w:tcPr>
            <w:tcW w:w="1447" w:type="dxa"/>
            <w:shd w:val="clear" w:color="auto" w:fill="auto"/>
            <w:vAlign w:val="center"/>
            <w:hideMark/>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0,0129</w:t>
            </w:r>
          </w:p>
        </w:tc>
        <w:tc>
          <w:tcPr>
            <w:tcW w:w="1414" w:type="dxa"/>
            <w:shd w:val="clear" w:color="auto" w:fill="auto"/>
            <w:vAlign w:val="center"/>
            <w:hideMark/>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 </w:t>
            </w:r>
          </w:p>
        </w:tc>
      </w:tr>
      <w:tr w:rsidR="005B1CD5" w:rsidRPr="005B1CD5" w:rsidTr="005B1CD5">
        <w:trPr>
          <w:trHeight w:val="345"/>
          <w:jc w:val="center"/>
        </w:trPr>
        <w:tc>
          <w:tcPr>
            <w:tcW w:w="761" w:type="dxa"/>
            <w:shd w:val="clear" w:color="auto" w:fill="auto"/>
            <w:vAlign w:val="center"/>
            <w:hideMark/>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56</w:t>
            </w:r>
          </w:p>
        </w:tc>
        <w:tc>
          <w:tcPr>
            <w:tcW w:w="1007" w:type="dxa"/>
            <w:vMerge/>
            <w:vAlign w:val="center"/>
            <w:hideMark/>
          </w:tcPr>
          <w:p w:rsidR="005B1CD5" w:rsidRPr="005B1CD5" w:rsidRDefault="005B1CD5" w:rsidP="00F2776B">
            <w:pPr>
              <w:spacing w:after="0" w:line="240" w:lineRule="auto"/>
              <w:rPr>
                <w:rFonts w:ascii="Times New Roman" w:eastAsia="Times New Roman" w:hAnsi="Times New Roman" w:cs="Times New Roman"/>
                <w:b/>
                <w:bCs/>
                <w:color w:val="000000"/>
                <w:sz w:val="24"/>
                <w:szCs w:val="24"/>
              </w:rPr>
            </w:pPr>
          </w:p>
        </w:tc>
        <w:tc>
          <w:tcPr>
            <w:tcW w:w="1303" w:type="dxa"/>
            <w:shd w:val="clear" w:color="auto" w:fill="auto"/>
            <w:vAlign w:val="center"/>
            <w:hideMark/>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 </w:t>
            </w:r>
          </w:p>
        </w:tc>
        <w:tc>
          <w:tcPr>
            <w:tcW w:w="4337" w:type="dxa"/>
            <w:shd w:val="clear" w:color="auto" w:fill="auto"/>
            <w:vAlign w:val="center"/>
            <w:hideMark/>
          </w:tcPr>
          <w:p w:rsidR="005B1CD5" w:rsidRPr="005B1CD5" w:rsidRDefault="005B1CD5" w:rsidP="00F2776B">
            <w:pPr>
              <w:spacing w:after="0" w:line="240" w:lineRule="auto"/>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ЖД по ул. Фабричная д. 7</w:t>
            </w:r>
          </w:p>
        </w:tc>
        <w:tc>
          <w:tcPr>
            <w:tcW w:w="1447" w:type="dxa"/>
            <w:shd w:val="clear" w:color="auto" w:fill="auto"/>
            <w:vAlign w:val="center"/>
            <w:hideMark/>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0,0129</w:t>
            </w:r>
          </w:p>
        </w:tc>
        <w:tc>
          <w:tcPr>
            <w:tcW w:w="1414" w:type="dxa"/>
            <w:shd w:val="clear" w:color="auto" w:fill="auto"/>
            <w:vAlign w:val="center"/>
            <w:hideMark/>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 </w:t>
            </w:r>
          </w:p>
        </w:tc>
      </w:tr>
      <w:tr w:rsidR="005B1CD5" w:rsidRPr="005B1CD5" w:rsidTr="005B1CD5">
        <w:trPr>
          <w:trHeight w:val="345"/>
          <w:jc w:val="center"/>
        </w:trPr>
        <w:tc>
          <w:tcPr>
            <w:tcW w:w="761" w:type="dxa"/>
            <w:shd w:val="clear" w:color="auto" w:fill="auto"/>
            <w:vAlign w:val="center"/>
            <w:hideMark/>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lastRenderedPageBreak/>
              <w:t>57</w:t>
            </w:r>
          </w:p>
        </w:tc>
        <w:tc>
          <w:tcPr>
            <w:tcW w:w="1007" w:type="dxa"/>
            <w:vMerge/>
            <w:vAlign w:val="center"/>
            <w:hideMark/>
          </w:tcPr>
          <w:p w:rsidR="005B1CD5" w:rsidRPr="005B1CD5" w:rsidRDefault="005B1CD5" w:rsidP="00F2776B">
            <w:pPr>
              <w:spacing w:after="0" w:line="240" w:lineRule="auto"/>
              <w:rPr>
                <w:rFonts w:ascii="Times New Roman" w:eastAsia="Times New Roman" w:hAnsi="Times New Roman" w:cs="Times New Roman"/>
                <w:b/>
                <w:bCs/>
                <w:color w:val="000000"/>
                <w:sz w:val="24"/>
                <w:szCs w:val="24"/>
              </w:rPr>
            </w:pPr>
          </w:p>
        </w:tc>
        <w:tc>
          <w:tcPr>
            <w:tcW w:w="1303" w:type="dxa"/>
            <w:shd w:val="clear" w:color="auto" w:fill="auto"/>
            <w:vAlign w:val="center"/>
            <w:hideMark/>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 </w:t>
            </w:r>
          </w:p>
        </w:tc>
        <w:tc>
          <w:tcPr>
            <w:tcW w:w="4337" w:type="dxa"/>
            <w:shd w:val="clear" w:color="auto" w:fill="auto"/>
            <w:vAlign w:val="center"/>
            <w:hideMark/>
          </w:tcPr>
          <w:p w:rsidR="005B1CD5" w:rsidRPr="005B1CD5" w:rsidRDefault="005B1CD5" w:rsidP="00F2776B">
            <w:pPr>
              <w:spacing w:after="0" w:line="240" w:lineRule="auto"/>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 xml:space="preserve">МКД по ул. Фабричная д. 12 </w:t>
            </w:r>
          </w:p>
        </w:tc>
        <w:tc>
          <w:tcPr>
            <w:tcW w:w="1447" w:type="dxa"/>
            <w:shd w:val="clear" w:color="auto" w:fill="auto"/>
            <w:vAlign w:val="center"/>
            <w:hideMark/>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0,023</w:t>
            </w:r>
          </w:p>
        </w:tc>
        <w:tc>
          <w:tcPr>
            <w:tcW w:w="1414" w:type="dxa"/>
            <w:shd w:val="clear" w:color="auto" w:fill="auto"/>
            <w:vAlign w:val="center"/>
            <w:hideMark/>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 </w:t>
            </w:r>
          </w:p>
        </w:tc>
      </w:tr>
      <w:tr w:rsidR="005B1CD5" w:rsidRPr="005B1CD5" w:rsidTr="005B1CD5">
        <w:trPr>
          <w:trHeight w:val="345"/>
          <w:jc w:val="center"/>
        </w:trPr>
        <w:tc>
          <w:tcPr>
            <w:tcW w:w="761" w:type="dxa"/>
            <w:shd w:val="clear" w:color="auto" w:fill="auto"/>
            <w:vAlign w:val="center"/>
            <w:hideMark/>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58</w:t>
            </w:r>
          </w:p>
        </w:tc>
        <w:tc>
          <w:tcPr>
            <w:tcW w:w="1007" w:type="dxa"/>
            <w:vMerge/>
            <w:vAlign w:val="center"/>
            <w:hideMark/>
          </w:tcPr>
          <w:p w:rsidR="005B1CD5" w:rsidRPr="005B1CD5" w:rsidRDefault="005B1CD5" w:rsidP="00F2776B">
            <w:pPr>
              <w:spacing w:after="0" w:line="240" w:lineRule="auto"/>
              <w:rPr>
                <w:rFonts w:ascii="Times New Roman" w:eastAsia="Times New Roman" w:hAnsi="Times New Roman" w:cs="Times New Roman"/>
                <w:b/>
                <w:bCs/>
                <w:color w:val="000000"/>
                <w:sz w:val="24"/>
                <w:szCs w:val="24"/>
              </w:rPr>
            </w:pPr>
          </w:p>
        </w:tc>
        <w:tc>
          <w:tcPr>
            <w:tcW w:w="1303" w:type="dxa"/>
            <w:shd w:val="clear" w:color="auto" w:fill="auto"/>
            <w:vAlign w:val="center"/>
            <w:hideMark/>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 </w:t>
            </w:r>
          </w:p>
        </w:tc>
        <w:tc>
          <w:tcPr>
            <w:tcW w:w="4337" w:type="dxa"/>
            <w:shd w:val="clear" w:color="auto" w:fill="auto"/>
            <w:vAlign w:val="center"/>
            <w:hideMark/>
          </w:tcPr>
          <w:p w:rsidR="005B1CD5" w:rsidRPr="005B1CD5" w:rsidRDefault="005B1CD5" w:rsidP="00F2776B">
            <w:pPr>
              <w:spacing w:after="0" w:line="240" w:lineRule="auto"/>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 xml:space="preserve">ЖД по ул. Фабричная д. 13 </w:t>
            </w:r>
          </w:p>
        </w:tc>
        <w:tc>
          <w:tcPr>
            <w:tcW w:w="1447" w:type="dxa"/>
            <w:shd w:val="clear" w:color="auto" w:fill="auto"/>
            <w:vAlign w:val="center"/>
            <w:hideMark/>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0,0387</w:t>
            </w:r>
          </w:p>
        </w:tc>
        <w:tc>
          <w:tcPr>
            <w:tcW w:w="1414" w:type="dxa"/>
            <w:shd w:val="clear" w:color="auto" w:fill="auto"/>
            <w:vAlign w:val="center"/>
            <w:hideMark/>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 </w:t>
            </w:r>
          </w:p>
        </w:tc>
      </w:tr>
      <w:tr w:rsidR="005B1CD5" w:rsidRPr="005B1CD5" w:rsidTr="005B1CD5">
        <w:trPr>
          <w:trHeight w:val="345"/>
          <w:jc w:val="center"/>
        </w:trPr>
        <w:tc>
          <w:tcPr>
            <w:tcW w:w="761" w:type="dxa"/>
            <w:shd w:val="clear" w:color="auto" w:fill="auto"/>
            <w:vAlign w:val="center"/>
            <w:hideMark/>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59</w:t>
            </w:r>
          </w:p>
        </w:tc>
        <w:tc>
          <w:tcPr>
            <w:tcW w:w="1007" w:type="dxa"/>
            <w:vMerge/>
            <w:vAlign w:val="center"/>
            <w:hideMark/>
          </w:tcPr>
          <w:p w:rsidR="005B1CD5" w:rsidRPr="005B1CD5" w:rsidRDefault="005B1CD5" w:rsidP="00F2776B">
            <w:pPr>
              <w:spacing w:after="0" w:line="240" w:lineRule="auto"/>
              <w:rPr>
                <w:rFonts w:ascii="Times New Roman" w:eastAsia="Times New Roman" w:hAnsi="Times New Roman" w:cs="Times New Roman"/>
                <w:b/>
                <w:bCs/>
                <w:color w:val="000000"/>
                <w:sz w:val="24"/>
                <w:szCs w:val="24"/>
              </w:rPr>
            </w:pPr>
          </w:p>
        </w:tc>
        <w:tc>
          <w:tcPr>
            <w:tcW w:w="1303" w:type="dxa"/>
            <w:shd w:val="clear" w:color="auto" w:fill="auto"/>
            <w:vAlign w:val="center"/>
            <w:hideMark/>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 </w:t>
            </w:r>
          </w:p>
        </w:tc>
        <w:tc>
          <w:tcPr>
            <w:tcW w:w="4337" w:type="dxa"/>
            <w:shd w:val="clear" w:color="auto" w:fill="auto"/>
            <w:vAlign w:val="center"/>
            <w:hideMark/>
          </w:tcPr>
          <w:p w:rsidR="005B1CD5" w:rsidRPr="005B1CD5" w:rsidRDefault="005B1CD5" w:rsidP="00F2776B">
            <w:pPr>
              <w:spacing w:after="0" w:line="240" w:lineRule="auto"/>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ЖД по ул. Фабричная д. 14</w:t>
            </w:r>
          </w:p>
        </w:tc>
        <w:tc>
          <w:tcPr>
            <w:tcW w:w="1447" w:type="dxa"/>
            <w:shd w:val="clear" w:color="auto" w:fill="auto"/>
            <w:vAlign w:val="center"/>
            <w:hideMark/>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0,0387</w:t>
            </w:r>
          </w:p>
        </w:tc>
        <w:tc>
          <w:tcPr>
            <w:tcW w:w="1414" w:type="dxa"/>
            <w:shd w:val="clear" w:color="auto" w:fill="auto"/>
            <w:vAlign w:val="center"/>
            <w:hideMark/>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 </w:t>
            </w:r>
          </w:p>
        </w:tc>
      </w:tr>
      <w:tr w:rsidR="005B1CD5" w:rsidRPr="005B1CD5" w:rsidTr="005B1CD5">
        <w:trPr>
          <w:trHeight w:val="345"/>
          <w:jc w:val="center"/>
        </w:trPr>
        <w:tc>
          <w:tcPr>
            <w:tcW w:w="761" w:type="dxa"/>
            <w:shd w:val="clear" w:color="auto" w:fill="auto"/>
            <w:vAlign w:val="center"/>
            <w:hideMark/>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60</w:t>
            </w:r>
          </w:p>
        </w:tc>
        <w:tc>
          <w:tcPr>
            <w:tcW w:w="1007" w:type="dxa"/>
            <w:vMerge/>
            <w:vAlign w:val="center"/>
            <w:hideMark/>
          </w:tcPr>
          <w:p w:rsidR="005B1CD5" w:rsidRPr="005B1CD5" w:rsidRDefault="005B1CD5" w:rsidP="00F2776B">
            <w:pPr>
              <w:spacing w:after="0" w:line="240" w:lineRule="auto"/>
              <w:rPr>
                <w:rFonts w:ascii="Times New Roman" w:eastAsia="Times New Roman" w:hAnsi="Times New Roman" w:cs="Times New Roman"/>
                <w:b/>
                <w:bCs/>
                <w:color w:val="000000"/>
                <w:sz w:val="24"/>
                <w:szCs w:val="24"/>
              </w:rPr>
            </w:pPr>
          </w:p>
        </w:tc>
        <w:tc>
          <w:tcPr>
            <w:tcW w:w="1303" w:type="dxa"/>
            <w:shd w:val="clear" w:color="auto" w:fill="auto"/>
            <w:vAlign w:val="center"/>
            <w:hideMark/>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 </w:t>
            </w:r>
          </w:p>
        </w:tc>
        <w:tc>
          <w:tcPr>
            <w:tcW w:w="4337" w:type="dxa"/>
            <w:shd w:val="clear" w:color="auto" w:fill="auto"/>
            <w:vAlign w:val="center"/>
            <w:hideMark/>
          </w:tcPr>
          <w:p w:rsidR="005B1CD5" w:rsidRPr="005B1CD5" w:rsidRDefault="005B1CD5" w:rsidP="00F2776B">
            <w:pPr>
              <w:spacing w:after="0" w:line="240" w:lineRule="auto"/>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ЖД по ул. Фабричная д. 15</w:t>
            </w:r>
          </w:p>
        </w:tc>
        <w:tc>
          <w:tcPr>
            <w:tcW w:w="1447" w:type="dxa"/>
            <w:shd w:val="clear" w:color="auto" w:fill="auto"/>
            <w:vAlign w:val="center"/>
            <w:hideMark/>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0,0387</w:t>
            </w:r>
          </w:p>
        </w:tc>
        <w:tc>
          <w:tcPr>
            <w:tcW w:w="1414" w:type="dxa"/>
            <w:shd w:val="clear" w:color="auto" w:fill="auto"/>
            <w:vAlign w:val="center"/>
            <w:hideMark/>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 </w:t>
            </w:r>
          </w:p>
        </w:tc>
      </w:tr>
      <w:tr w:rsidR="005B1CD5" w:rsidRPr="005B1CD5" w:rsidTr="005B1CD5">
        <w:trPr>
          <w:trHeight w:val="345"/>
          <w:jc w:val="center"/>
        </w:trPr>
        <w:tc>
          <w:tcPr>
            <w:tcW w:w="761" w:type="dxa"/>
            <w:shd w:val="clear" w:color="auto" w:fill="auto"/>
            <w:vAlign w:val="center"/>
            <w:hideMark/>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61</w:t>
            </w:r>
          </w:p>
        </w:tc>
        <w:tc>
          <w:tcPr>
            <w:tcW w:w="1007" w:type="dxa"/>
            <w:vMerge/>
            <w:vAlign w:val="center"/>
            <w:hideMark/>
          </w:tcPr>
          <w:p w:rsidR="005B1CD5" w:rsidRPr="005B1CD5" w:rsidRDefault="005B1CD5" w:rsidP="00F2776B">
            <w:pPr>
              <w:spacing w:after="0" w:line="240" w:lineRule="auto"/>
              <w:rPr>
                <w:rFonts w:ascii="Times New Roman" w:eastAsia="Times New Roman" w:hAnsi="Times New Roman" w:cs="Times New Roman"/>
                <w:b/>
                <w:bCs/>
                <w:color w:val="000000"/>
                <w:sz w:val="24"/>
                <w:szCs w:val="24"/>
              </w:rPr>
            </w:pPr>
          </w:p>
        </w:tc>
        <w:tc>
          <w:tcPr>
            <w:tcW w:w="1303" w:type="dxa"/>
            <w:shd w:val="clear" w:color="auto" w:fill="auto"/>
            <w:vAlign w:val="center"/>
            <w:hideMark/>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 </w:t>
            </w:r>
          </w:p>
        </w:tc>
        <w:tc>
          <w:tcPr>
            <w:tcW w:w="4337" w:type="dxa"/>
            <w:shd w:val="clear" w:color="auto" w:fill="auto"/>
            <w:vAlign w:val="center"/>
            <w:hideMark/>
          </w:tcPr>
          <w:p w:rsidR="005B1CD5" w:rsidRPr="005B1CD5" w:rsidRDefault="005B1CD5" w:rsidP="00F2776B">
            <w:pPr>
              <w:spacing w:after="0" w:line="240" w:lineRule="auto"/>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ЖД по ул. Фабричная д. 16</w:t>
            </w:r>
          </w:p>
        </w:tc>
        <w:tc>
          <w:tcPr>
            <w:tcW w:w="1447" w:type="dxa"/>
            <w:shd w:val="clear" w:color="auto" w:fill="auto"/>
            <w:vAlign w:val="center"/>
            <w:hideMark/>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0,0339</w:t>
            </w:r>
          </w:p>
        </w:tc>
        <w:tc>
          <w:tcPr>
            <w:tcW w:w="1414" w:type="dxa"/>
            <w:shd w:val="clear" w:color="auto" w:fill="auto"/>
            <w:vAlign w:val="center"/>
            <w:hideMark/>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 </w:t>
            </w:r>
          </w:p>
        </w:tc>
      </w:tr>
      <w:tr w:rsidR="005B1CD5" w:rsidRPr="005B1CD5" w:rsidTr="005B1CD5">
        <w:trPr>
          <w:trHeight w:val="345"/>
          <w:jc w:val="center"/>
        </w:trPr>
        <w:tc>
          <w:tcPr>
            <w:tcW w:w="761" w:type="dxa"/>
            <w:shd w:val="clear" w:color="auto" w:fill="auto"/>
            <w:vAlign w:val="center"/>
            <w:hideMark/>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62</w:t>
            </w:r>
          </w:p>
        </w:tc>
        <w:tc>
          <w:tcPr>
            <w:tcW w:w="1007" w:type="dxa"/>
            <w:vMerge/>
            <w:vAlign w:val="center"/>
            <w:hideMark/>
          </w:tcPr>
          <w:p w:rsidR="005B1CD5" w:rsidRPr="005B1CD5" w:rsidRDefault="005B1CD5" w:rsidP="00F2776B">
            <w:pPr>
              <w:spacing w:after="0" w:line="240" w:lineRule="auto"/>
              <w:rPr>
                <w:rFonts w:ascii="Times New Roman" w:eastAsia="Times New Roman" w:hAnsi="Times New Roman" w:cs="Times New Roman"/>
                <w:b/>
                <w:bCs/>
                <w:color w:val="000000"/>
                <w:sz w:val="24"/>
                <w:szCs w:val="24"/>
              </w:rPr>
            </w:pPr>
          </w:p>
        </w:tc>
        <w:tc>
          <w:tcPr>
            <w:tcW w:w="1303" w:type="dxa"/>
            <w:shd w:val="clear" w:color="auto" w:fill="auto"/>
            <w:vAlign w:val="center"/>
            <w:hideMark/>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 </w:t>
            </w:r>
          </w:p>
        </w:tc>
        <w:tc>
          <w:tcPr>
            <w:tcW w:w="4337" w:type="dxa"/>
            <w:shd w:val="clear" w:color="auto" w:fill="auto"/>
            <w:vAlign w:val="center"/>
            <w:hideMark/>
          </w:tcPr>
          <w:p w:rsidR="005B1CD5" w:rsidRPr="005B1CD5" w:rsidRDefault="005B1CD5" w:rsidP="00F2776B">
            <w:pPr>
              <w:spacing w:after="0" w:line="240" w:lineRule="auto"/>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ЖД по ул. Фабричная д. 19</w:t>
            </w:r>
          </w:p>
        </w:tc>
        <w:tc>
          <w:tcPr>
            <w:tcW w:w="1447" w:type="dxa"/>
            <w:shd w:val="clear" w:color="auto" w:fill="auto"/>
            <w:vAlign w:val="center"/>
            <w:hideMark/>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0,0339</w:t>
            </w:r>
          </w:p>
        </w:tc>
        <w:tc>
          <w:tcPr>
            <w:tcW w:w="1414" w:type="dxa"/>
            <w:shd w:val="clear" w:color="auto" w:fill="auto"/>
            <w:vAlign w:val="center"/>
            <w:hideMark/>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 </w:t>
            </w:r>
          </w:p>
        </w:tc>
      </w:tr>
      <w:tr w:rsidR="005B1CD5" w:rsidRPr="005B1CD5" w:rsidTr="005B1CD5">
        <w:trPr>
          <w:trHeight w:val="345"/>
          <w:jc w:val="center"/>
        </w:trPr>
        <w:tc>
          <w:tcPr>
            <w:tcW w:w="761" w:type="dxa"/>
            <w:shd w:val="clear" w:color="auto" w:fill="auto"/>
            <w:vAlign w:val="center"/>
            <w:hideMark/>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63</w:t>
            </w:r>
          </w:p>
        </w:tc>
        <w:tc>
          <w:tcPr>
            <w:tcW w:w="1007" w:type="dxa"/>
            <w:vMerge/>
            <w:vAlign w:val="center"/>
            <w:hideMark/>
          </w:tcPr>
          <w:p w:rsidR="005B1CD5" w:rsidRPr="005B1CD5" w:rsidRDefault="005B1CD5" w:rsidP="00F2776B">
            <w:pPr>
              <w:spacing w:after="0" w:line="240" w:lineRule="auto"/>
              <w:rPr>
                <w:rFonts w:ascii="Times New Roman" w:eastAsia="Times New Roman" w:hAnsi="Times New Roman" w:cs="Times New Roman"/>
                <w:b/>
                <w:bCs/>
                <w:color w:val="000000"/>
                <w:sz w:val="24"/>
                <w:szCs w:val="24"/>
              </w:rPr>
            </w:pPr>
          </w:p>
        </w:tc>
        <w:tc>
          <w:tcPr>
            <w:tcW w:w="1303" w:type="dxa"/>
            <w:shd w:val="clear" w:color="auto" w:fill="auto"/>
            <w:vAlign w:val="center"/>
            <w:hideMark/>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 </w:t>
            </w:r>
          </w:p>
        </w:tc>
        <w:tc>
          <w:tcPr>
            <w:tcW w:w="4337" w:type="dxa"/>
            <w:shd w:val="clear" w:color="auto" w:fill="auto"/>
            <w:vAlign w:val="center"/>
            <w:hideMark/>
          </w:tcPr>
          <w:p w:rsidR="005B1CD5" w:rsidRPr="005B1CD5" w:rsidRDefault="005B1CD5" w:rsidP="00F2776B">
            <w:pPr>
              <w:spacing w:after="0" w:line="240" w:lineRule="auto"/>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 xml:space="preserve">МКД по ул. Чапаева д.3а </w:t>
            </w:r>
          </w:p>
        </w:tc>
        <w:tc>
          <w:tcPr>
            <w:tcW w:w="1447" w:type="dxa"/>
            <w:shd w:val="clear" w:color="auto" w:fill="auto"/>
            <w:vAlign w:val="center"/>
            <w:hideMark/>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0,0416</w:t>
            </w:r>
          </w:p>
        </w:tc>
        <w:tc>
          <w:tcPr>
            <w:tcW w:w="1414" w:type="dxa"/>
            <w:shd w:val="clear" w:color="auto" w:fill="auto"/>
            <w:vAlign w:val="center"/>
            <w:hideMark/>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 </w:t>
            </w:r>
          </w:p>
        </w:tc>
      </w:tr>
      <w:tr w:rsidR="005B1CD5" w:rsidRPr="005B1CD5" w:rsidTr="005B1CD5">
        <w:trPr>
          <w:trHeight w:val="345"/>
          <w:jc w:val="center"/>
        </w:trPr>
        <w:tc>
          <w:tcPr>
            <w:tcW w:w="761" w:type="dxa"/>
            <w:shd w:val="clear" w:color="auto" w:fill="auto"/>
            <w:vAlign w:val="center"/>
            <w:hideMark/>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64</w:t>
            </w:r>
          </w:p>
        </w:tc>
        <w:tc>
          <w:tcPr>
            <w:tcW w:w="1007" w:type="dxa"/>
            <w:vMerge/>
            <w:vAlign w:val="center"/>
            <w:hideMark/>
          </w:tcPr>
          <w:p w:rsidR="005B1CD5" w:rsidRPr="005B1CD5" w:rsidRDefault="005B1CD5" w:rsidP="00F2776B">
            <w:pPr>
              <w:spacing w:after="0" w:line="240" w:lineRule="auto"/>
              <w:rPr>
                <w:rFonts w:ascii="Times New Roman" w:eastAsia="Times New Roman" w:hAnsi="Times New Roman" w:cs="Times New Roman"/>
                <w:b/>
                <w:bCs/>
                <w:color w:val="000000"/>
                <w:sz w:val="24"/>
                <w:szCs w:val="24"/>
              </w:rPr>
            </w:pPr>
          </w:p>
        </w:tc>
        <w:tc>
          <w:tcPr>
            <w:tcW w:w="1303" w:type="dxa"/>
            <w:shd w:val="clear" w:color="auto" w:fill="auto"/>
            <w:vAlign w:val="center"/>
            <w:hideMark/>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 </w:t>
            </w:r>
          </w:p>
        </w:tc>
        <w:tc>
          <w:tcPr>
            <w:tcW w:w="4337" w:type="dxa"/>
            <w:shd w:val="clear" w:color="auto" w:fill="auto"/>
            <w:vAlign w:val="center"/>
            <w:hideMark/>
          </w:tcPr>
          <w:p w:rsidR="005B1CD5" w:rsidRPr="005B1CD5" w:rsidRDefault="005B1CD5" w:rsidP="00F2776B">
            <w:pPr>
              <w:spacing w:after="0" w:line="240" w:lineRule="auto"/>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 xml:space="preserve">ЖД по ул. Чапаева д.6а </w:t>
            </w:r>
          </w:p>
        </w:tc>
        <w:tc>
          <w:tcPr>
            <w:tcW w:w="1447" w:type="dxa"/>
            <w:shd w:val="clear" w:color="auto" w:fill="auto"/>
            <w:vAlign w:val="center"/>
            <w:hideMark/>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0,0196</w:t>
            </w:r>
          </w:p>
        </w:tc>
        <w:tc>
          <w:tcPr>
            <w:tcW w:w="1414" w:type="dxa"/>
            <w:shd w:val="clear" w:color="auto" w:fill="auto"/>
            <w:vAlign w:val="center"/>
            <w:hideMark/>
          </w:tcPr>
          <w:p w:rsidR="005B1CD5" w:rsidRPr="005B1CD5" w:rsidRDefault="005B1CD5" w:rsidP="00F2776B">
            <w:pPr>
              <w:spacing w:after="0" w:line="240" w:lineRule="auto"/>
              <w:jc w:val="center"/>
              <w:rPr>
                <w:rFonts w:ascii="Times New Roman" w:eastAsia="Times New Roman" w:hAnsi="Times New Roman" w:cs="Times New Roman"/>
                <w:color w:val="000000"/>
                <w:sz w:val="24"/>
                <w:szCs w:val="24"/>
              </w:rPr>
            </w:pPr>
            <w:r w:rsidRPr="005B1CD5">
              <w:rPr>
                <w:rFonts w:ascii="Times New Roman" w:eastAsia="Times New Roman" w:hAnsi="Times New Roman" w:cs="Times New Roman"/>
                <w:color w:val="000000"/>
                <w:sz w:val="24"/>
                <w:szCs w:val="24"/>
              </w:rPr>
              <w:t> </w:t>
            </w:r>
          </w:p>
        </w:tc>
      </w:tr>
    </w:tbl>
    <w:p w:rsidR="00C57CB6" w:rsidRDefault="00C57CB6" w:rsidP="00AB0821">
      <w:pPr>
        <w:spacing w:after="0" w:line="360" w:lineRule="auto"/>
        <w:ind w:firstLine="567"/>
        <w:rPr>
          <w:rFonts w:ascii="Times New Roman" w:eastAsia="Times New Roman" w:hAnsi="Times New Roman" w:cs="Times New Roman"/>
          <w:color w:val="000000"/>
          <w:sz w:val="24"/>
          <w:szCs w:val="24"/>
          <w:lang w:eastAsia="ru-RU"/>
        </w:rPr>
      </w:pPr>
    </w:p>
    <w:p w:rsidR="00C57CB6" w:rsidRDefault="00C57CB6" w:rsidP="00AB0821">
      <w:pPr>
        <w:spacing w:after="0" w:line="360" w:lineRule="auto"/>
        <w:ind w:firstLine="567"/>
        <w:rPr>
          <w:rFonts w:ascii="Times New Roman" w:eastAsia="Times New Roman" w:hAnsi="Times New Roman" w:cs="Times New Roman"/>
          <w:color w:val="000000"/>
          <w:sz w:val="24"/>
          <w:szCs w:val="24"/>
          <w:lang w:eastAsia="ru-RU"/>
        </w:rPr>
      </w:pPr>
    </w:p>
    <w:p w:rsidR="00C57CB6" w:rsidRDefault="00C57CB6" w:rsidP="00AB0821">
      <w:pPr>
        <w:spacing w:after="0" w:line="360" w:lineRule="auto"/>
        <w:ind w:firstLine="567"/>
        <w:rPr>
          <w:rFonts w:ascii="Times New Roman" w:eastAsia="Times New Roman" w:hAnsi="Times New Roman" w:cs="Times New Roman"/>
          <w:color w:val="000000"/>
          <w:sz w:val="24"/>
          <w:szCs w:val="24"/>
          <w:lang w:eastAsia="ru-RU"/>
        </w:rPr>
      </w:pPr>
    </w:p>
    <w:p w:rsidR="00C57CB6" w:rsidRDefault="00C57CB6" w:rsidP="00AB0821">
      <w:pPr>
        <w:spacing w:after="0" w:line="360" w:lineRule="auto"/>
        <w:ind w:firstLine="567"/>
        <w:rPr>
          <w:rFonts w:ascii="Times New Roman" w:eastAsia="Times New Roman" w:hAnsi="Times New Roman" w:cs="Times New Roman"/>
          <w:color w:val="000000"/>
          <w:sz w:val="24"/>
          <w:szCs w:val="24"/>
          <w:lang w:eastAsia="ru-RU"/>
        </w:rPr>
      </w:pPr>
    </w:p>
    <w:p w:rsidR="00AB0821" w:rsidRPr="00AB0821" w:rsidRDefault="00AB0821" w:rsidP="00AB0821">
      <w:pPr>
        <w:spacing w:after="0" w:line="360" w:lineRule="auto"/>
        <w:ind w:firstLine="567"/>
        <w:rPr>
          <w:rFonts w:ascii="Times New Roman" w:eastAsia="Times New Roman" w:hAnsi="Times New Roman" w:cs="Times New Roman"/>
          <w:color w:val="000000"/>
          <w:sz w:val="24"/>
          <w:szCs w:val="24"/>
          <w:lang w:eastAsia="ru-RU"/>
        </w:rPr>
      </w:pPr>
      <w:r w:rsidRPr="00AB0821">
        <w:rPr>
          <w:rFonts w:ascii="Times New Roman" w:eastAsia="Times New Roman" w:hAnsi="Times New Roman" w:cs="Times New Roman"/>
          <w:color w:val="000000"/>
          <w:sz w:val="24"/>
          <w:szCs w:val="24"/>
          <w:lang w:eastAsia="ru-RU"/>
        </w:rPr>
        <w:t xml:space="preserve">Сведения об уровне потребления тепла на цели теплоснабжения приведено в таблице </w:t>
      </w:r>
      <w:r>
        <w:rPr>
          <w:rFonts w:ascii="Times New Roman" w:eastAsia="Times New Roman" w:hAnsi="Times New Roman" w:cs="Times New Roman"/>
          <w:color w:val="000000"/>
          <w:sz w:val="24"/>
          <w:szCs w:val="24"/>
          <w:lang w:eastAsia="ru-RU"/>
        </w:rPr>
        <w:t>2.2.</w:t>
      </w:r>
    </w:p>
    <w:p w:rsidR="00AB0821" w:rsidRDefault="00AB0821" w:rsidP="00AB0821">
      <w:pPr>
        <w:spacing w:after="0" w:line="360" w:lineRule="auto"/>
        <w:ind w:firstLine="567"/>
        <w:rPr>
          <w:rFonts w:ascii="Times New Roman" w:eastAsia="Times New Roman" w:hAnsi="Times New Roman" w:cs="Times New Roman"/>
          <w:color w:val="000000"/>
          <w:sz w:val="24"/>
          <w:szCs w:val="24"/>
          <w:lang w:eastAsia="ru-RU"/>
        </w:rPr>
      </w:pPr>
      <w:r w:rsidRPr="00AB0821">
        <w:rPr>
          <w:rFonts w:ascii="Times New Roman" w:eastAsia="Times New Roman" w:hAnsi="Times New Roman" w:cs="Times New Roman"/>
          <w:color w:val="000000"/>
          <w:sz w:val="24"/>
          <w:szCs w:val="24"/>
          <w:lang w:eastAsia="ru-RU"/>
        </w:rPr>
        <w:t xml:space="preserve">Таблица </w:t>
      </w:r>
      <w:r w:rsidR="00307067">
        <w:rPr>
          <w:rFonts w:ascii="Times New Roman" w:eastAsia="Times New Roman" w:hAnsi="Times New Roman" w:cs="Times New Roman"/>
          <w:color w:val="000000"/>
          <w:sz w:val="24"/>
          <w:szCs w:val="24"/>
          <w:lang w:eastAsia="ru-RU"/>
        </w:rPr>
        <w:t>2.2.</w:t>
      </w:r>
      <w:r w:rsidRPr="00AB0821">
        <w:rPr>
          <w:rFonts w:ascii="Times New Roman" w:eastAsia="Times New Roman" w:hAnsi="Times New Roman" w:cs="Times New Roman"/>
          <w:color w:val="000000"/>
          <w:sz w:val="24"/>
          <w:szCs w:val="24"/>
          <w:lang w:eastAsia="ru-RU"/>
        </w:rPr>
        <w:t xml:space="preserve"> – Базовый уровень потребления тепла на цели теплоснабжения</w:t>
      </w:r>
    </w:p>
    <w:tbl>
      <w:tblPr>
        <w:tblW w:w="9498" w:type="dxa"/>
        <w:tblInd w:w="-10" w:type="dxa"/>
        <w:tblLook w:val="04A0" w:firstRow="1" w:lastRow="0" w:firstColumn="1" w:lastColumn="0" w:noHBand="0" w:noVBand="1"/>
      </w:tblPr>
      <w:tblGrid>
        <w:gridCol w:w="3969"/>
        <w:gridCol w:w="2127"/>
        <w:gridCol w:w="3402"/>
      </w:tblGrid>
      <w:tr w:rsidR="00AB0821" w:rsidRPr="00AB0821" w:rsidTr="00AB0821">
        <w:trPr>
          <w:trHeight w:val="330"/>
        </w:trPr>
        <w:tc>
          <w:tcPr>
            <w:tcW w:w="3969"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AB0821" w:rsidRPr="00AB0821" w:rsidRDefault="00AB0821" w:rsidP="00AB0821">
            <w:pPr>
              <w:spacing w:after="0" w:line="240" w:lineRule="auto"/>
              <w:jc w:val="center"/>
              <w:rPr>
                <w:rFonts w:ascii="Times New Roman" w:eastAsia="Times New Roman" w:hAnsi="Times New Roman" w:cs="Times New Roman"/>
                <w:color w:val="000000"/>
                <w:sz w:val="24"/>
                <w:szCs w:val="24"/>
                <w:lang w:eastAsia="ru-RU"/>
              </w:rPr>
            </w:pPr>
            <w:r w:rsidRPr="00AB0821">
              <w:rPr>
                <w:rFonts w:ascii="Times New Roman" w:eastAsia="Times New Roman" w:hAnsi="Times New Roman" w:cs="Times New Roman"/>
                <w:bCs/>
                <w:iCs/>
                <w:color w:val="000000"/>
                <w:sz w:val="24"/>
                <w:szCs w:val="24"/>
                <w:lang w:eastAsia="ru-RU"/>
              </w:rPr>
              <w:t>Источник теплоснабжения</w:t>
            </w:r>
          </w:p>
        </w:tc>
        <w:tc>
          <w:tcPr>
            <w:tcW w:w="5529" w:type="dxa"/>
            <w:gridSpan w:val="2"/>
            <w:tcBorders>
              <w:top w:val="single" w:sz="8" w:space="0" w:color="000000"/>
              <w:left w:val="nil"/>
              <w:bottom w:val="single" w:sz="8" w:space="0" w:color="000000"/>
              <w:right w:val="single" w:sz="8" w:space="0" w:color="000000"/>
            </w:tcBorders>
            <w:shd w:val="clear" w:color="auto" w:fill="auto"/>
            <w:vAlign w:val="center"/>
            <w:hideMark/>
          </w:tcPr>
          <w:p w:rsidR="00AB0821" w:rsidRPr="00AB0821" w:rsidRDefault="00AB0821" w:rsidP="00AB0821">
            <w:pPr>
              <w:spacing w:after="0" w:line="240" w:lineRule="auto"/>
              <w:jc w:val="center"/>
              <w:rPr>
                <w:rFonts w:ascii="Times New Roman" w:eastAsia="Times New Roman" w:hAnsi="Times New Roman" w:cs="Times New Roman"/>
                <w:color w:val="000000"/>
                <w:sz w:val="24"/>
                <w:szCs w:val="24"/>
                <w:lang w:eastAsia="ru-RU"/>
              </w:rPr>
            </w:pPr>
            <w:r w:rsidRPr="00AB0821">
              <w:rPr>
                <w:rFonts w:ascii="Times New Roman" w:eastAsia="Times New Roman" w:hAnsi="Times New Roman" w:cs="Times New Roman"/>
                <w:color w:val="000000"/>
                <w:sz w:val="24"/>
                <w:szCs w:val="24"/>
                <w:lang w:eastAsia="ru-RU"/>
              </w:rPr>
              <w:t>2022 г.</w:t>
            </w:r>
          </w:p>
        </w:tc>
      </w:tr>
      <w:tr w:rsidR="00AB0821" w:rsidRPr="00AB0821" w:rsidTr="00824E37">
        <w:trPr>
          <w:trHeight w:val="597"/>
        </w:trPr>
        <w:tc>
          <w:tcPr>
            <w:tcW w:w="3969" w:type="dxa"/>
            <w:vMerge/>
            <w:tcBorders>
              <w:top w:val="single" w:sz="8" w:space="0" w:color="000000"/>
              <w:left w:val="single" w:sz="8" w:space="0" w:color="000000"/>
              <w:bottom w:val="single" w:sz="8" w:space="0" w:color="000000"/>
              <w:right w:val="single" w:sz="8" w:space="0" w:color="000000"/>
            </w:tcBorders>
            <w:vAlign w:val="center"/>
            <w:hideMark/>
          </w:tcPr>
          <w:p w:rsidR="00AB0821" w:rsidRPr="00AB0821" w:rsidRDefault="00AB0821" w:rsidP="00AB0821">
            <w:pPr>
              <w:spacing w:after="0" w:line="240" w:lineRule="auto"/>
              <w:rPr>
                <w:rFonts w:ascii="Times New Roman" w:eastAsia="Times New Roman" w:hAnsi="Times New Roman" w:cs="Times New Roman"/>
                <w:color w:val="000000"/>
                <w:sz w:val="24"/>
                <w:szCs w:val="24"/>
                <w:lang w:eastAsia="ru-RU"/>
              </w:rPr>
            </w:pPr>
          </w:p>
        </w:tc>
        <w:tc>
          <w:tcPr>
            <w:tcW w:w="2127" w:type="dxa"/>
            <w:tcBorders>
              <w:top w:val="nil"/>
              <w:left w:val="nil"/>
              <w:bottom w:val="single" w:sz="8" w:space="0" w:color="000000"/>
              <w:right w:val="single" w:sz="8" w:space="0" w:color="000000"/>
            </w:tcBorders>
            <w:shd w:val="clear" w:color="auto" w:fill="auto"/>
            <w:vAlign w:val="center"/>
            <w:hideMark/>
          </w:tcPr>
          <w:p w:rsidR="00AB0821" w:rsidRPr="00AB0821" w:rsidRDefault="00AB0821" w:rsidP="00AB0821">
            <w:pPr>
              <w:spacing w:after="0" w:line="240" w:lineRule="auto"/>
              <w:jc w:val="center"/>
              <w:rPr>
                <w:rFonts w:ascii="Times New Roman" w:eastAsia="Times New Roman" w:hAnsi="Times New Roman" w:cs="Times New Roman"/>
                <w:color w:val="000000"/>
                <w:sz w:val="24"/>
                <w:szCs w:val="24"/>
                <w:lang w:eastAsia="ru-RU"/>
              </w:rPr>
            </w:pPr>
            <w:r w:rsidRPr="00AB0821">
              <w:rPr>
                <w:rFonts w:ascii="Times New Roman" w:eastAsia="Times New Roman" w:hAnsi="Times New Roman" w:cs="Times New Roman"/>
                <w:color w:val="000000"/>
                <w:sz w:val="24"/>
                <w:szCs w:val="24"/>
                <w:lang w:eastAsia="ru-RU"/>
              </w:rPr>
              <w:t>Тепловая нагрузка, Гкал/час</w:t>
            </w:r>
          </w:p>
        </w:tc>
        <w:tc>
          <w:tcPr>
            <w:tcW w:w="3402" w:type="dxa"/>
            <w:tcBorders>
              <w:top w:val="nil"/>
              <w:left w:val="nil"/>
              <w:bottom w:val="single" w:sz="8" w:space="0" w:color="000000"/>
              <w:right w:val="single" w:sz="8" w:space="0" w:color="000000"/>
            </w:tcBorders>
            <w:shd w:val="clear" w:color="auto" w:fill="auto"/>
            <w:vAlign w:val="center"/>
            <w:hideMark/>
          </w:tcPr>
          <w:p w:rsidR="00AB0821" w:rsidRPr="00AB0821" w:rsidRDefault="00AB0821" w:rsidP="00AB0821">
            <w:pPr>
              <w:spacing w:after="0" w:line="240" w:lineRule="auto"/>
              <w:jc w:val="center"/>
              <w:rPr>
                <w:rFonts w:ascii="Times New Roman" w:eastAsia="Times New Roman" w:hAnsi="Times New Roman" w:cs="Times New Roman"/>
                <w:color w:val="000000"/>
                <w:sz w:val="24"/>
                <w:szCs w:val="24"/>
                <w:lang w:eastAsia="ru-RU"/>
              </w:rPr>
            </w:pPr>
            <w:r w:rsidRPr="00AB0821">
              <w:rPr>
                <w:rFonts w:ascii="Times New Roman" w:eastAsia="Times New Roman" w:hAnsi="Times New Roman" w:cs="Times New Roman"/>
                <w:color w:val="000000"/>
                <w:sz w:val="24"/>
                <w:szCs w:val="24"/>
                <w:lang w:eastAsia="ru-RU"/>
              </w:rPr>
              <w:t>Отпуск тепловой энергии конечному потребителю, Гкал</w:t>
            </w:r>
          </w:p>
        </w:tc>
      </w:tr>
      <w:tr w:rsidR="00C57CB6" w:rsidRPr="00AB0821" w:rsidTr="00AC5594">
        <w:trPr>
          <w:trHeight w:val="330"/>
        </w:trPr>
        <w:tc>
          <w:tcPr>
            <w:tcW w:w="3969" w:type="dxa"/>
            <w:tcBorders>
              <w:top w:val="single" w:sz="4" w:space="0" w:color="auto"/>
              <w:left w:val="single" w:sz="4" w:space="0" w:color="auto"/>
              <w:bottom w:val="single" w:sz="4" w:space="0" w:color="auto"/>
              <w:right w:val="single" w:sz="4" w:space="0" w:color="auto"/>
            </w:tcBorders>
            <w:vAlign w:val="center"/>
            <w:hideMark/>
          </w:tcPr>
          <w:p w:rsidR="00C57CB6" w:rsidRPr="00C57CB6" w:rsidRDefault="00C57CB6" w:rsidP="00C57CB6">
            <w:pPr>
              <w:spacing w:after="0" w:line="240" w:lineRule="auto"/>
              <w:rPr>
                <w:rFonts w:ascii="Times New Roman" w:eastAsia="Times New Roman" w:hAnsi="Times New Roman" w:cs="Times New Roman"/>
                <w:color w:val="000000"/>
                <w:sz w:val="24"/>
                <w:szCs w:val="24"/>
                <w:lang w:eastAsia="ru-RU"/>
              </w:rPr>
            </w:pPr>
            <w:r w:rsidRPr="00C57CB6">
              <w:rPr>
                <w:rFonts w:ascii="Times New Roman" w:eastAsia="Times New Roman" w:hAnsi="Times New Roman" w:cs="Times New Roman"/>
                <w:color w:val="000000"/>
                <w:sz w:val="24"/>
                <w:szCs w:val="20"/>
                <w:lang w:eastAsia="ru-RU"/>
              </w:rPr>
              <w:t>БМК № 1 ул. Ярославская,1а</w:t>
            </w:r>
          </w:p>
        </w:tc>
        <w:tc>
          <w:tcPr>
            <w:tcW w:w="2127" w:type="dxa"/>
            <w:tcBorders>
              <w:top w:val="nil"/>
              <w:left w:val="nil"/>
              <w:bottom w:val="single" w:sz="8" w:space="0" w:color="000000"/>
              <w:right w:val="single" w:sz="8" w:space="0" w:color="000000"/>
            </w:tcBorders>
            <w:shd w:val="clear" w:color="auto" w:fill="auto"/>
            <w:vAlign w:val="center"/>
            <w:hideMark/>
          </w:tcPr>
          <w:p w:rsidR="00C57CB6" w:rsidRPr="00C57CB6" w:rsidRDefault="00C57CB6" w:rsidP="00C57CB6">
            <w:pPr>
              <w:spacing w:after="0" w:line="240" w:lineRule="auto"/>
              <w:jc w:val="center"/>
              <w:rPr>
                <w:rFonts w:ascii="Times New Roman" w:eastAsia="Times New Roman" w:hAnsi="Times New Roman" w:cs="Times New Roman"/>
                <w:color w:val="000000"/>
                <w:sz w:val="24"/>
                <w:szCs w:val="24"/>
                <w:lang w:eastAsia="ru-RU"/>
              </w:rPr>
            </w:pPr>
            <w:r w:rsidRPr="00C57CB6">
              <w:rPr>
                <w:rFonts w:ascii="Times New Roman" w:eastAsia="Times New Roman" w:hAnsi="Times New Roman" w:cs="Times New Roman"/>
                <w:color w:val="000000"/>
                <w:sz w:val="24"/>
                <w:szCs w:val="24"/>
                <w:lang w:eastAsia="ru-RU"/>
              </w:rPr>
              <w:t>2,15</w:t>
            </w:r>
          </w:p>
        </w:tc>
        <w:tc>
          <w:tcPr>
            <w:tcW w:w="3402" w:type="dxa"/>
            <w:tcBorders>
              <w:top w:val="single" w:sz="4" w:space="0" w:color="auto"/>
              <w:left w:val="single" w:sz="4" w:space="0" w:color="auto"/>
              <w:bottom w:val="single" w:sz="4" w:space="0" w:color="auto"/>
              <w:right w:val="single" w:sz="4" w:space="0" w:color="auto"/>
            </w:tcBorders>
            <w:vAlign w:val="center"/>
          </w:tcPr>
          <w:p w:rsidR="00C57CB6" w:rsidRPr="00C57CB6" w:rsidRDefault="00C57CB6" w:rsidP="00C57CB6">
            <w:pPr>
              <w:spacing w:after="0" w:line="240" w:lineRule="auto"/>
              <w:jc w:val="center"/>
              <w:rPr>
                <w:rFonts w:ascii="Times New Roman" w:eastAsia="Times New Roman" w:hAnsi="Times New Roman" w:cs="Times New Roman"/>
                <w:color w:val="000000"/>
                <w:sz w:val="24"/>
                <w:szCs w:val="24"/>
                <w:lang w:eastAsia="ru-RU"/>
              </w:rPr>
            </w:pPr>
            <w:r w:rsidRPr="00C57CB6">
              <w:rPr>
                <w:rFonts w:ascii="Times New Roman" w:eastAsia="Times New Roman" w:hAnsi="Times New Roman" w:cs="Times New Roman"/>
                <w:color w:val="000000"/>
                <w:sz w:val="24"/>
                <w:szCs w:val="24"/>
                <w:lang w:eastAsia="ru-RU"/>
              </w:rPr>
              <w:t>3 372,328</w:t>
            </w:r>
          </w:p>
        </w:tc>
      </w:tr>
      <w:tr w:rsidR="00C57CB6" w:rsidRPr="00AB0821" w:rsidTr="00AC5594">
        <w:trPr>
          <w:trHeight w:val="330"/>
        </w:trPr>
        <w:tc>
          <w:tcPr>
            <w:tcW w:w="3969" w:type="dxa"/>
            <w:tcBorders>
              <w:top w:val="single" w:sz="4" w:space="0" w:color="auto"/>
              <w:left w:val="single" w:sz="4" w:space="0" w:color="auto"/>
              <w:bottom w:val="single" w:sz="4" w:space="0" w:color="auto"/>
              <w:right w:val="single" w:sz="4" w:space="0" w:color="auto"/>
            </w:tcBorders>
            <w:vAlign w:val="center"/>
            <w:hideMark/>
          </w:tcPr>
          <w:p w:rsidR="00C57CB6" w:rsidRPr="00C57CB6" w:rsidRDefault="00C57CB6" w:rsidP="00C57CB6">
            <w:pPr>
              <w:spacing w:after="0" w:line="240" w:lineRule="auto"/>
              <w:rPr>
                <w:rFonts w:ascii="Times New Roman" w:eastAsia="Times New Roman" w:hAnsi="Times New Roman" w:cs="Times New Roman"/>
                <w:color w:val="000000"/>
                <w:sz w:val="24"/>
                <w:szCs w:val="24"/>
                <w:lang w:eastAsia="ru-RU"/>
              </w:rPr>
            </w:pPr>
            <w:r w:rsidRPr="00C57CB6">
              <w:rPr>
                <w:rFonts w:ascii="Times New Roman" w:eastAsia="Times New Roman" w:hAnsi="Times New Roman" w:cs="Times New Roman"/>
                <w:color w:val="000000"/>
                <w:sz w:val="24"/>
                <w:szCs w:val="20"/>
                <w:lang w:eastAsia="ru-RU"/>
              </w:rPr>
              <w:t>БМК № 2 ул.Социалистическая,1/2</w:t>
            </w:r>
          </w:p>
        </w:tc>
        <w:tc>
          <w:tcPr>
            <w:tcW w:w="2127" w:type="dxa"/>
            <w:tcBorders>
              <w:top w:val="nil"/>
              <w:left w:val="nil"/>
              <w:bottom w:val="single" w:sz="8" w:space="0" w:color="000000"/>
              <w:right w:val="single" w:sz="8" w:space="0" w:color="000000"/>
            </w:tcBorders>
            <w:shd w:val="clear" w:color="auto" w:fill="auto"/>
            <w:vAlign w:val="center"/>
            <w:hideMark/>
          </w:tcPr>
          <w:p w:rsidR="00C57CB6" w:rsidRPr="00C57CB6" w:rsidRDefault="00C57CB6" w:rsidP="00C57CB6">
            <w:pPr>
              <w:spacing w:after="0" w:line="240" w:lineRule="auto"/>
              <w:jc w:val="center"/>
              <w:rPr>
                <w:rFonts w:ascii="Times New Roman" w:eastAsia="Times New Roman" w:hAnsi="Times New Roman" w:cs="Times New Roman"/>
                <w:color w:val="000000"/>
                <w:sz w:val="24"/>
                <w:szCs w:val="24"/>
                <w:lang w:eastAsia="ru-RU"/>
              </w:rPr>
            </w:pPr>
            <w:r w:rsidRPr="00C57CB6">
              <w:rPr>
                <w:rFonts w:ascii="Times New Roman" w:eastAsia="Times New Roman" w:hAnsi="Times New Roman" w:cs="Times New Roman"/>
                <w:color w:val="000000"/>
                <w:sz w:val="24"/>
                <w:szCs w:val="24"/>
                <w:lang w:eastAsia="ru-RU"/>
              </w:rPr>
              <w:t>5,498</w:t>
            </w:r>
          </w:p>
        </w:tc>
        <w:tc>
          <w:tcPr>
            <w:tcW w:w="3402" w:type="dxa"/>
            <w:tcBorders>
              <w:top w:val="single" w:sz="4" w:space="0" w:color="auto"/>
              <w:left w:val="single" w:sz="4" w:space="0" w:color="auto"/>
              <w:bottom w:val="single" w:sz="4" w:space="0" w:color="auto"/>
              <w:right w:val="single" w:sz="4" w:space="0" w:color="auto"/>
            </w:tcBorders>
            <w:vAlign w:val="center"/>
          </w:tcPr>
          <w:p w:rsidR="00C57CB6" w:rsidRPr="00C57CB6" w:rsidRDefault="00875309" w:rsidP="00C57CB6">
            <w:pPr>
              <w:spacing w:after="0" w:line="240" w:lineRule="auto"/>
              <w:jc w:val="center"/>
              <w:rPr>
                <w:rFonts w:ascii="Times New Roman" w:eastAsia="Times New Roman" w:hAnsi="Times New Roman" w:cs="Times New Roman"/>
                <w:color w:val="000000"/>
                <w:sz w:val="24"/>
                <w:szCs w:val="24"/>
                <w:lang w:eastAsia="ru-RU"/>
              </w:rPr>
            </w:pPr>
            <w:r w:rsidRPr="00875309">
              <w:rPr>
                <w:rFonts w:ascii="Times New Roman" w:eastAsia="Times New Roman" w:hAnsi="Times New Roman" w:cs="Times New Roman"/>
                <w:color w:val="000000"/>
                <w:sz w:val="24"/>
                <w:szCs w:val="24"/>
                <w:lang w:eastAsia="ru-RU"/>
              </w:rPr>
              <w:t>7349,096</w:t>
            </w:r>
          </w:p>
        </w:tc>
      </w:tr>
    </w:tbl>
    <w:p w:rsidR="00AB0821" w:rsidRDefault="00AB0821" w:rsidP="00752BF8"/>
    <w:p w:rsidR="003C5BA4" w:rsidRDefault="003C5BA4" w:rsidP="003C5BA4">
      <w:pPr>
        <w:pStyle w:val="1"/>
        <w:keepNext w:val="0"/>
        <w:keepLines w:val="0"/>
        <w:widowControl w:val="0"/>
        <w:autoSpaceDE w:val="0"/>
        <w:autoSpaceDN w:val="0"/>
        <w:spacing w:before="0" w:line="240" w:lineRule="auto"/>
        <w:ind w:left="360" w:right="854" w:hanging="360"/>
        <w:jc w:val="both"/>
        <w:rPr>
          <w:rFonts w:ascii="Times New Roman" w:eastAsia="Times New Roman" w:hAnsi="Times New Roman" w:cs="Times New Roman"/>
          <w:bCs/>
          <w:i/>
          <w:color w:val="auto"/>
          <w:sz w:val="24"/>
          <w:szCs w:val="24"/>
        </w:rPr>
      </w:pPr>
      <w:bookmarkStart w:id="20" w:name="_Toc130026737"/>
      <w:r w:rsidRPr="003C5BA4">
        <w:rPr>
          <w:rFonts w:ascii="Times New Roman" w:eastAsia="Times New Roman" w:hAnsi="Times New Roman" w:cs="Times New Roman"/>
          <w:bCs/>
          <w:i/>
          <w:color w:val="auto"/>
          <w:sz w:val="24"/>
          <w:szCs w:val="24"/>
        </w:rPr>
        <w:t>б) прогнозы приростов площади строительных фондов, сгруппированные по расчетным элементам территориального деления и по зонам действия источников тепловой энергии с разделением объектов строительства на многоквартирные дома, индивидуальные жилые дома, общественные здания, производственные здания промышленных предприятий, на каждом этапе;</w:t>
      </w:r>
      <w:bookmarkEnd w:id="20"/>
    </w:p>
    <w:p w:rsidR="00307067" w:rsidRDefault="00307067" w:rsidP="00307067">
      <w:pPr>
        <w:spacing w:after="0" w:line="360" w:lineRule="auto"/>
        <w:ind w:firstLine="567"/>
        <w:rPr>
          <w:rFonts w:ascii="Times New Roman" w:eastAsia="Times New Roman" w:hAnsi="Times New Roman" w:cs="Times New Roman"/>
          <w:color w:val="000000"/>
          <w:sz w:val="24"/>
          <w:szCs w:val="24"/>
          <w:lang w:eastAsia="ru-RU"/>
        </w:rPr>
      </w:pPr>
    </w:p>
    <w:p w:rsidR="00307067" w:rsidRPr="00307067" w:rsidRDefault="00307067" w:rsidP="00307067">
      <w:pPr>
        <w:spacing w:after="0" w:line="360" w:lineRule="auto"/>
        <w:ind w:firstLine="567"/>
        <w:rPr>
          <w:rFonts w:ascii="Times New Roman" w:eastAsia="Times New Roman" w:hAnsi="Times New Roman" w:cs="Times New Roman"/>
          <w:color w:val="000000"/>
          <w:sz w:val="24"/>
          <w:szCs w:val="24"/>
          <w:lang w:eastAsia="ru-RU"/>
        </w:rPr>
      </w:pPr>
      <w:r w:rsidRPr="00307067">
        <w:rPr>
          <w:rFonts w:ascii="Times New Roman" w:eastAsia="Times New Roman" w:hAnsi="Times New Roman" w:cs="Times New Roman"/>
          <w:color w:val="000000"/>
          <w:sz w:val="24"/>
          <w:szCs w:val="24"/>
          <w:lang w:eastAsia="ru-RU"/>
        </w:rPr>
        <w:t xml:space="preserve">Прирост площади строительных фондов в </w:t>
      </w:r>
      <w:r w:rsidR="003E4B77">
        <w:rPr>
          <w:rFonts w:ascii="Times New Roman" w:eastAsia="Times New Roman" w:hAnsi="Times New Roman" w:cs="Times New Roman"/>
          <w:color w:val="000000"/>
          <w:sz w:val="24"/>
          <w:szCs w:val="24"/>
          <w:lang w:eastAsia="ru-RU"/>
        </w:rPr>
        <w:t>Писцовском</w:t>
      </w:r>
      <w:r w:rsidRPr="00307067">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СП</w:t>
      </w:r>
      <w:r w:rsidRPr="00307067">
        <w:rPr>
          <w:rFonts w:ascii="Times New Roman" w:eastAsia="Times New Roman" w:hAnsi="Times New Roman" w:cs="Times New Roman"/>
          <w:color w:val="000000"/>
          <w:sz w:val="24"/>
          <w:szCs w:val="24"/>
          <w:lang w:eastAsia="ru-RU"/>
        </w:rPr>
        <w:t xml:space="preserve"> не планируется.</w:t>
      </w:r>
    </w:p>
    <w:p w:rsidR="003C5BA4" w:rsidRDefault="003C5BA4" w:rsidP="003C5BA4">
      <w:pPr>
        <w:pStyle w:val="1"/>
        <w:keepNext w:val="0"/>
        <w:keepLines w:val="0"/>
        <w:widowControl w:val="0"/>
        <w:autoSpaceDE w:val="0"/>
        <w:autoSpaceDN w:val="0"/>
        <w:spacing w:before="0" w:line="240" w:lineRule="auto"/>
        <w:ind w:left="360" w:right="854" w:hanging="360"/>
        <w:jc w:val="both"/>
        <w:rPr>
          <w:rFonts w:ascii="Times New Roman" w:eastAsia="Times New Roman" w:hAnsi="Times New Roman" w:cs="Times New Roman"/>
          <w:bCs/>
          <w:i/>
          <w:color w:val="auto"/>
          <w:sz w:val="24"/>
          <w:szCs w:val="24"/>
        </w:rPr>
      </w:pPr>
      <w:bookmarkStart w:id="21" w:name="_Toc130026738"/>
      <w:r w:rsidRPr="003C5BA4">
        <w:rPr>
          <w:rFonts w:ascii="Times New Roman" w:eastAsia="Times New Roman" w:hAnsi="Times New Roman" w:cs="Times New Roman"/>
          <w:bCs/>
          <w:i/>
          <w:color w:val="auto"/>
          <w:sz w:val="24"/>
          <w:szCs w:val="24"/>
        </w:rPr>
        <w:t>в) прогнозы перспективных удельных расходов тепловой энергии на отопление, вентиляцию и горячее водоснабжение, согласованных с требованиями к энергетической эффективности объектов теплопотребления, устанавливаемых в соответствии с законодательством Российской Федерации;</w:t>
      </w:r>
      <w:bookmarkEnd w:id="21"/>
    </w:p>
    <w:p w:rsidR="00752BF8" w:rsidRDefault="00752BF8" w:rsidP="00752BF8"/>
    <w:p w:rsidR="00307067" w:rsidRPr="00307067" w:rsidRDefault="00307067" w:rsidP="00307067">
      <w:pPr>
        <w:spacing w:after="0" w:line="360" w:lineRule="auto"/>
        <w:ind w:firstLine="567"/>
        <w:jc w:val="both"/>
        <w:rPr>
          <w:rFonts w:ascii="Times New Roman" w:eastAsia="Times New Roman" w:hAnsi="Times New Roman" w:cs="Times New Roman"/>
          <w:color w:val="000000"/>
          <w:sz w:val="24"/>
          <w:szCs w:val="24"/>
          <w:lang w:eastAsia="ru-RU"/>
        </w:rPr>
      </w:pPr>
      <w:r w:rsidRPr="00307067">
        <w:rPr>
          <w:rFonts w:ascii="Times New Roman" w:eastAsia="Times New Roman" w:hAnsi="Times New Roman" w:cs="Times New Roman"/>
          <w:color w:val="000000"/>
          <w:sz w:val="24"/>
          <w:szCs w:val="24"/>
          <w:lang w:eastAsia="ru-RU"/>
        </w:rPr>
        <w:t xml:space="preserve">Прогноз перспективных удельных расходов тепловой энергии на отопление, вентиляцию выполнен с учетом требований к энергетической эффективности объектов теплопотребления, устанавливаемых в соответствии с законодательством Российской Федерации. </w:t>
      </w:r>
    </w:p>
    <w:p w:rsidR="00307067" w:rsidRPr="00307067" w:rsidRDefault="00307067" w:rsidP="00307067">
      <w:pPr>
        <w:spacing w:after="0" w:line="360" w:lineRule="auto"/>
        <w:ind w:firstLine="567"/>
        <w:jc w:val="both"/>
        <w:rPr>
          <w:rFonts w:ascii="Times New Roman" w:eastAsia="Times New Roman" w:hAnsi="Times New Roman" w:cs="Times New Roman"/>
          <w:color w:val="000000"/>
          <w:sz w:val="24"/>
          <w:szCs w:val="24"/>
          <w:lang w:eastAsia="ru-RU"/>
        </w:rPr>
      </w:pPr>
      <w:r w:rsidRPr="00307067">
        <w:rPr>
          <w:rFonts w:ascii="Times New Roman" w:eastAsia="Times New Roman" w:hAnsi="Times New Roman" w:cs="Times New Roman"/>
          <w:color w:val="000000"/>
          <w:sz w:val="24"/>
          <w:szCs w:val="24"/>
          <w:lang w:eastAsia="ru-RU"/>
        </w:rPr>
        <w:t xml:space="preserve">Показателем расхода тепловой энергии на отопление и вентиляцию жилого или общественного здания, является удельная характеристика расхода тепловой энергии на отопление и вентиляцию здания численно равная расходу тепловой энергии на 1 м3 </w:t>
      </w:r>
      <w:r w:rsidRPr="00307067">
        <w:rPr>
          <w:rFonts w:ascii="Times New Roman" w:eastAsia="Times New Roman" w:hAnsi="Times New Roman" w:cs="Times New Roman"/>
          <w:color w:val="000000"/>
          <w:sz w:val="24"/>
          <w:szCs w:val="24"/>
          <w:lang w:eastAsia="ru-RU"/>
        </w:rPr>
        <w:lastRenderedPageBreak/>
        <w:t>отапливаемого объема здания в единицу времени при перепаде температуры в один градус. Расчетное значение удельной характеристики расхода тепловой энергии на отопление и вентиляцию здания определяется с учетом климатических условий района строительства, выбранных объемно-планировочных решений, ориентации здания, теплозащитных свойств ограждающих конструкций, принятой системы вентиляции здания, а также применения энергосберегающих технологий. Расчетное значение удельной характеристики расхода тепловой энергии на отопление и вентиляцию здания должно быть меньше или равно нормируемому значению.</w:t>
      </w:r>
    </w:p>
    <w:p w:rsidR="00307067" w:rsidRPr="00307067" w:rsidRDefault="00307067" w:rsidP="00307067">
      <w:pPr>
        <w:spacing w:after="0" w:line="360" w:lineRule="auto"/>
        <w:ind w:firstLine="567"/>
        <w:jc w:val="both"/>
        <w:rPr>
          <w:rFonts w:ascii="Times New Roman" w:eastAsia="Times New Roman" w:hAnsi="Times New Roman" w:cs="Times New Roman"/>
          <w:color w:val="000000"/>
          <w:sz w:val="24"/>
          <w:szCs w:val="24"/>
          <w:lang w:eastAsia="ru-RU"/>
        </w:rPr>
      </w:pPr>
      <w:r w:rsidRPr="00307067">
        <w:rPr>
          <w:rFonts w:ascii="Times New Roman" w:eastAsia="Times New Roman" w:hAnsi="Times New Roman" w:cs="Times New Roman"/>
          <w:color w:val="000000"/>
          <w:sz w:val="24"/>
          <w:szCs w:val="24"/>
          <w:lang w:eastAsia="ru-RU"/>
        </w:rPr>
        <w:t>Изменения удельных расходов тепловой энергии на отопление не ожидается.</w:t>
      </w:r>
    </w:p>
    <w:p w:rsidR="003C5BA4" w:rsidRDefault="003C5BA4" w:rsidP="003C5BA4">
      <w:pPr>
        <w:pStyle w:val="1"/>
        <w:keepNext w:val="0"/>
        <w:keepLines w:val="0"/>
        <w:widowControl w:val="0"/>
        <w:autoSpaceDE w:val="0"/>
        <w:autoSpaceDN w:val="0"/>
        <w:spacing w:before="0" w:line="240" w:lineRule="auto"/>
        <w:ind w:left="360" w:right="854" w:hanging="360"/>
        <w:jc w:val="both"/>
        <w:rPr>
          <w:rFonts w:ascii="Times New Roman" w:eastAsia="Times New Roman" w:hAnsi="Times New Roman" w:cs="Times New Roman"/>
          <w:bCs/>
          <w:i/>
          <w:color w:val="auto"/>
          <w:sz w:val="24"/>
          <w:szCs w:val="24"/>
        </w:rPr>
      </w:pPr>
      <w:bookmarkStart w:id="22" w:name="_Toc130026739"/>
      <w:r w:rsidRPr="003C5BA4">
        <w:rPr>
          <w:rFonts w:ascii="Times New Roman" w:eastAsia="Times New Roman" w:hAnsi="Times New Roman" w:cs="Times New Roman"/>
          <w:bCs/>
          <w:i/>
          <w:color w:val="auto"/>
          <w:sz w:val="24"/>
          <w:szCs w:val="24"/>
        </w:rPr>
        <w:t>г) прогнозы приростов объемов потребления тепловой энергии (мощности) и теплоносителя с разделением по видам теплопотребления в каждом расчетном элементе территориального деления и в зоне действия каждого из существующих или предлагаемых для строительства источников тепловой энергии на каждом этапе;</w:t>
      </w:r>
      <w:bookmarkEnd w:id="22"/>
    </w:p>
    <w:p w:rsidR="00307067" w:rsidRPr="00307067" w:rsidRDefault="00307067" w:rsidP="00307067">
      <w:pPr>
        <w:tabs>
          <w:tab w:val="left" w:pos="0"/>
        </w:tabs>
        <w:spacing w:line="240" w:lineRule="auto"/>
        <w:ind w:firstLine="709"/>
        <w:jc w:val="both"/>
        <w:rPr>
          <w:rFonts w:ascii="Times New Roman" w:eastAsia="Times New Roman" w:hAnsi="Times New Roman" w:cs="Times New Roman"/>
          <w:color w:val="000000"/>
          <w:sz w:val="24"/>
          <w:szCs w:val="24"/>
          <w:lang w:eastAsia="ru-RU"/>
        </w:rPr>
      </w:pPr>
      <w:r w:rsidRPr="00307067">
        <w:rPr>
          <w:rFonts w:ascii="Times New Roman" w:eastAsia="Times New Roman" w:hAnsi="Times New Roman" w:cs="Times New Roman"/>
          <w:color w:val="000000"/>
          <w:sz w:val="24"/>
          <w:szCs w:val="24"/>
          <w:lang w:eastAsia="ru-RU"/>
        </w:rPr>
        <w:t>Изменения удельных расходов тепловой энергии на отопление не ожидается.</w:t>
      </w:r>
    </w:p>
    <w:p w:rsidR="003C5BA4" w:rsidRDefault="003C5BA4" w:rsidP="003C5BA4">
      <w:pPr>
        <w:pStyle w:val="1"/>
        <w:keepNext w:val="0"/>
        <w:keepLines w:val="0"/>
        <w:widowControl w:val="0"/>
        <w:autoSpaceDE w:val="0"/>
        <w:autoSpaceDN w:val="0"/>
        <w:spacing w:before="0" w:line="240" w:lineRule="auto"/>
        <w:ind w:left="360" w:right="854" w:hanging="360"/>
        <w:jc w:val="both"/>
        <w:rPr>
          <w:rFonts w:ascii="Times New Roman" w:eastAsia="Times New Roman" w:hAnsi="Times New Roman" w:cs="Times New Roman"/>
          <w:bCs/>
          <w:i/>
          <w:color w:val="auto"/>
          <w:sz w:val="24"/>
          <w:szCs w:val="24"/>
        </w:rPr>
      </w:pPr>
      <w:bookmarkStart w:id="23" w:name="_Toc130026740"/>
      <w:r w:rsidRPr="003C5BA4">
        <w:rPr>
          <w:rFonts w:ascii="Times New Roman" w:eastAsia="Times New Roman" w:hAnsi="Times New Roman" w:cs="Times New Roman"/>
          <w:bCs/>
          <w:i/>
          <w:color w:val="auto"/>
          <w:sz w:val="24"/>
          <w:szCs w:val="24"/>
        </w:rPr>
        <w:t>д) прогнозы приростов объемов потребления тепловой энергии (мощности) и теплоносителя с разделением по видам теплопотребления в расчетных элементах территориального деления и в зонах действия индивидуального теплоснабжения на каждом этапе;</w:t>
      </w:r>
      <w:bookmarkEnd w:id="23"/>
    </w:p>
    <w:p w:rsidR="00307067" w:rsidRPr="00307067" w:rsidRDefault="00307067" w:rsidP="00824E37">
      <w:pPr>
        <w:tabs>
          <w:tab w:val="left" w:pos="0"/>
        </w:tabs>
        <w:spacing w:after="0" w:line="360" w:lineRule="auto"/>
        <w:ind w:firstLine="709"/>
        <w:jc w:val="both"/>
        <w:rPr>
          <w:rFonts w:ascii="Times New Roman" w:eastAsia="Times New Roman" w:hAnsi="Times New Roman" w:cs="Times New Roman"/>
          <w:color w:val="000000"/>
          <w:sz w:val="24"/>
          <w:szCs w:val="24"/>
          <w:lang w:eastAsia="ru-RU"/>
        </w:rPr>
      </w:pPr>
      <w:r w:rsidRPr="00307067">
        <w:rPr>
          <w:rFonts w:ascii="Times New Roman" w:eastAsia="Times New Roman" w:hAnsi="Times New Roman" w:cs="Times New Roman"/>
          <w:color w:val="000000"/>
          <w:sz w:val="24"/>
          <w:szCs w:val="24"/>
          <w:lang w:eastAsia="ru-RU"/>
        </w:rPr>
        <w:t xml:space="preserve">Прирост объемов потребления тепловой энергии в </w:t>
      </w:r>
      <w:r w:rsidR="003E4B77">
        <w:rPr>
          <w:rFonts w:ascii="Times New Roman" w:eastAsia="Times New Roman" w:hAnsi="Times New Roman" w:cs="Times New Roman"/>
          <w:color w:val="000000"/>
          <w:sz w:val="24"/>
          <w:szCs w:val="24"/>
          <w:lang w:eastAsia="ru-RU"/>
        </w:rPr>
        <w:t>Писцовском</w:t>
      </w:r>
      <w:r w:rsidRPr="00307067">
        <w:rPr>
          <w:rFonts w:ascii="Times New Roman" w:eastAsia="Times New Roman" w:hAnsi="Times New Roman" w:cs="Times New Roman"/>
          <w:color w:val="000000"/>
          <w:sz w:val="24"/>
          <w:szCs w:val="24"/>
          <w:lang w:eastAsia="ru-RU"/>
        </w:rPr>
        <w:t xml:space="preserve"> сельском поселения не планируется.</w:t>
      </w:r>
    </w:p>
    <w:p w:rsidR="00AB304F" w:rsidRDefault="003C5BA4" w:rsidP="003C5BA4">
      <w:pPr>
        <w:pStyle w:val="1"/>
        <w:keepNext w:val="0"/>
        <w:keepLines w:val="0"/>
        <w:widowControl w:val="0"/>
        <w:autoSpaceDE w:val="0"/>
        <w:autoSpaceDN w:val="0"/>
        <w:spacing w:before="0" w:line="240" w:lineRule="auto"/>
        <w:ind w:left="360" w:right="854" w:hanging="360"/>
        <w:jc w:val="both"/>
        <w:rPr>
          <w:rFonts w:ascii="Times New Roman" w:eastAsia="Times New Roman" w:hAnsi="Times New Roman" w:cs="Times New Roman"/>
          <w:bCs/>
          <w:i/>
          <w:color w:val="auto"/>
          <w:sz w:val="24"/>
          <w:szCs w:val="24"/>
        </w:rPr>
      </w:pPr>
      <w:bookmarkStart w:id="24" w:name="_Toc130026741"/>
      <w:r w:rsidRPr="003C5BA4">
        <w:rPr>
          <w:rFonts w:ascii="Times New Roman" w:eastAsia="Times New Roman" w:hAnsi="Times New Roman" w:cs="Times New Roman"/>
          <w:bCs/>
          <w:i/>
          <w:color w:val="auto"/>
          <w:sz w:val="24"/>
          <w:szCs w:val="24"/>
        </w:rPr>
        <w:t>е) прогнозы приростов объемов потребления тепловой энергии (мощности) и теплоносителя объектами, расположенными в производственных зонах, при условии возможных изменений производственных зон и их перепрофилирования и приростов объемов потребления тепловой энергии (мощности) производственными объектами с разделением по видам теплопотребления и по видам теплоносителя (горячая вода и пар) в зоне действия каждого из существующих или предлагаемых для строительства источников тепловой энергии на каждом этапе.</w:t>
      </w:r>
      <w:bookmarkEnd w:id="24"/>
    </w:p>
    <w:p w:rsidR="00824E37" w:rsidRPr="00307067" w:rsidRDefault="00824E37" w:rsidP="00824E37">
      <w:pPr>
        <w:tabs>
          <w:tab w:val="left" w:pos="0"/>
        </w:tabs>
        <w:spacing w:after="0" w:line="360" w:lineRule="auto"/>
        <w:ind w:firstLine="709"/>
        <w:jc w:val="both"/>
        <w:rPr>
          <w:rFonts w:ascii="Times New Roman" w:eastAsia="Times New Roman" w:hAnsi="Times New Roman" w:cs="Times New Roman"/>
          <w:color w:val="000000"/>
          <w:sz w:val="24"/>
          <w:szCs w:val="24"/>
          <w:lang w:eastAsia="ru-RU"/>
        </w:rPr>
      </w:pPr>
      <w:r w:rsidRPr="00307067">
        <w:rPr>
          <w:rFonts w:ascii="Times New Roman" w:eastAsia="Times New Roman" w:hAnsi="Times New Roman" w:cs="Times New Roman"/>
          <w:color w:val="000000"/>
          <w:sz w:val="24"/>
          <w:szCs w:val="24"/>
          <w:lang w:eastAsia="ru-RU"/>
        </w:rPr>
        <w:t xml:space="preserve">Прирост объемов потребления тепловой энергии в </w:t>
      </w:r>
      <w:r w:rsidR="003E4B77">
        <w:rPr>
          <w:rFonts w:ascii="Times New Roman" w:eastAsia="Times New Roman" w:hAnsi="Times New Roman" w:cs="Times New Roman"/>
          <w:color w:val="000000"/>
          <w:sz w:val="24"/>
          <w:szCs w:val="24"/>
          <w:lang w:eastAsia="ru-RU"/>
        </w:rPr>
        <w:t>Писцовском</w:t>
      </w:r>
      <w:r w:rsidRPr="00307067">
        <w:rPr>
          <w:rFonts w:ascii="Times New Roman" w:eastAsia="Times New Roman" w:hAnsi="Times New Roman" w:cs="Times New Roman"/>
          <w:color w:val="000000"/>
          <w:sz w:val="24"/>
          <w:szCs w:val="24"/>
          <w:lang w:eastAsia="ru-RU"/>
        </w:rPr>
        <w:t xml:space="preserve"> сельском поселения не планируется.</w:t>
      </w:r>
    </w:p>
    <w:p w:rsidR="00824E37" w:rsidRDefault="00824E37" w:rsidP="003C5BA4"/>
    <w:p w:rsidR="00744C97" w:rsidRDefault="00744C97" w:rsidP="003C5BA4"/>
    <w:p w:rsidR="00744C97" w:rsidRDefault="00744C97" w:rsidP="003C5BA4"/>
    <w:p w:rsidR="00744C97" w:rsidRDefault="00744C97" w:rsidP="003C5BA4"/>
    <w:p w:rsidR="00744C97" w:rsidRDefault="00744C97" w:rsidP="003C5BA4"/>
    <w:p w:rsidR="00744C97" w:rsidRDefault="00744C97" w:rsidP="003C5BA4"/>
    <w:p w:rsidR="00744C97" w:rsidRDefault="00744C97" w:rsidP="003C5BA4"/>
    <w:p w:rsidR="00744C97" w:rsidRDefault="00744C97" w:rsidP="003C5BA4"/>
    <w:p w:rsidR="00AB304F" w:rsidRDefault="00AB304F" w:rsidP="00AB304F">
      <w:pPr>
        <w:pStyle w:val="1"/>
        <w:keepNext w:val="0"/>
        <w:keepLines w:val="0"/>
        <w:widowControl w:val="0"/>
        <w:autoSpaceDE w:val="0"/>
        <w:autoSpaceDN w:val="0"/>
        <w:spacing w:before="0" w:line="240" w:lineRule="auto"/>
        <w:ind w:left="360" w:right="854" w:hanging="360"/>
        <w:jc w:val="both"/>
        <w:rPr>
          <w:rFonts w:ascii="Times New Roman" w:eastAsia="Times New Roman" w:hAnsi="Times New Roman" w:cs="Times New Roman"/>
          <w:b/>
          <w:bCs/>
          <w:color w:val="auto"/>
          <w:sz w:val="24"/>
          <w:szCs w:val="24"/>
        </w:rPr>
      </w:pPr>
      <w:bookmarkStart w:id="25" w:name="_Toc130026742"/>
      <w:r w:rsidRPr="00AB304F">
        <w:rPr>
          <w:rFonts w:ascii="Times New Roman" w:eastAsia="Times New Roman" w:hAnsi="Times New Roman" w:cs="Times New Roman"/>
          <w:b/>
          <w:bCs/>
          <w:color w:val="auto"/>
          <w:sz w:val="24"/>
          <w:szCs w:val="24"/>
        </w:rPr>
        <w:lastRenderedPageBreak/>
        <w:t>Глава 3. Электронная модель системы теплоснабжения поселения.</w:t>
      </w:r>
      <w:bookmarkEnd w:id="25"/>
    </w:p>
    <w:p w:rsidR="00AB304F" w:rsidRDefault="00AB304F" w:rsidP="00AB304F"/>
    <w:p w:rsidR="00820E57" w:rsidRPr="00820E57" w:rsidRDefault="00820E57" w:rsidP="004B22E1">
      <w:pPr>
        <w:spacing w:after="0" w:line="360" w:lineRule="auto"/>
        <w:ind w:firstLine="567"/>
        <w:jc w:val="both"/>
        <w:rPr>
          <w:rFonts w:ascii="Times New Roman" w:hAnsi="Times New Roman" w:cs="Times New Roman"/>
          <w:sz w:val="24"/>
          <w:szCs w:val="24"/>
          <w:lang w:eastAsia="ar-SA"/>
        </w:rPr>
      </w:pPr>
      <w:r w:rsidRPr="00820E57">
        <w:rPr>
          <w:rFonts w:ascii="Times New Roman" w:hAnsi="Times New Roman" w:cs="Times New Roman"/>
          <w:sz w:val="24"/>
          <w:szCs w:val="24"/>
          <w:lang w:eastAsia="ar-SA"/>
        </w:rPr>
        <w:t>Разработка электронной модели системы теплоснабжения выполнена с целью создания инструмента для:</w:t>
      </w:r>
    </w:p>
    <w:p w:rsidR="00820E57" w:rsidRPr="00820E57" w:rsidRDefault="00820E57" w:rsidP="004B22E1">
      <w:pPr>
        <w:numPr>
          <w:ilvl w:val="0"/>
          <w:numId w:val="3"/>
        </w:numPr>
        <w:spacing w:after="0" w:line="360" w:lineRule="auto"/>
        <w:jc w:val="both"/>
        <w:rPr>
          <w:rFonts w:ascii="Times New Roman" w:hAnsi="Times New Roman" w:cs="Times New Roman"/>
          <w:sz w:val="24"/>
          <w:szCs w:val="24"/>
          <w:lang w:eastAsia="ar-SA"/>
        </w:rPr>
      </w:pPr>
      <w:r w:rsidRPr="00820E57">
        <w:rPr>
          <w:rFonts w:ascii="Times New Roman" w:hAnsi="Times New Roman" w:cs="Times New Roman"/>
          <w:sz w:val="24"/>
          <w:szCs w:val="24"/>
          <w:lang w:eastAsia="ar-SA"/>
        </w:rPr>
        <w:t>хранения и актуализации данных о тепловых сетях и сооружениях на них, включая технические паспорта объектов системы теплоснабжения и графическое представление объектов системы теплоснабжения с привязкой к топографической основе поселения, городского округа с полным топологическим описанием связности объектов;</w:t>
      </w:r>
    </w:p>
    <w:p w:rsidR="00820E57" w:rsidRPr="00820E57" w:rsidRDefault="00820E57" w:rsidP="004B22E1">
      <w:pPr>
        <w:numPr>
          <w:ilvl w:val="0"/>
          <w:numId w:val="3"/>
        </w:numPr>
        <w:spacing w:after="0" w:line="360" w:lineRule="auto"/>
        <w:jc w:val="both"/>
        <w:rPr>
          <w:rFonts w:ascii="Times New Roman" w:hAnsi="Times New Roman" w:cs="Times New Roman"/>
          <w:sz w:val="24"/>
          <w:szCs w:val="24"/>
          <w:lang w:eastAsia="ar-SA"/>
        </w:rPr>
      </w:pPr>
      <w:r w:rsidRPr="00820E57">
        <w:rPr>
          <w:rFonts w:ascii="Times New Roman" w:hAnsi="Times New Roman" w:cs="Times New Roman"/>
          <w:sz w:val="24"/>
          <w:szCs w:val="24"/>
          <w:lang w:eastAsia="ar-SA"/>
        </w:rPr>
        <w:t>гидравлического расчета тепловых сетей любой степени закольцованности, в том числе гидравлического расчета при совместной работе нескольких источников тепловой энергии на единую тепловую сеть;</w:t>
      </w:r>
    </w:p>
    <w:p w:rsidR="00820E57" w:rsidRPr="00820E57" w:rsidRDefault="00820E57" w:rsidP="004B22E1">
      <w:pPr>
        <w:numPr>
          <w:ilvl w:val="0"/>
          <w:numId w:val="3"/>
        </w:numPr>
        <w:spacing w:after="0" w:line="360" w:lineRule="auto"/>
        <w:jc w:val="both"/>
        <w:rPr>
          <w:rFonts w:ascii="Times New Roman" w:hAnsi="Times New Roman" w:cs="Times New Roman"/>
          <w:sz w:val="24"/>
          <w:szCs w:val="24"/>
          <w:lang w:eastAsia="ar-SA"/>
        </w:rPr>
      </w:pPr>
      <w:r w:rsidRPr="00820E57">
        <w:rPr>
          <w:rFonts w:ascii="Times New Roman" w:hAnsi="Times New Roman" w:cs="Times New Roman"/>
          <w:sz w:val="24"/>
          <w:szCs w:val="24"/>
          <w:lang w:eastAsia="ar-SA"/>
        </w:rPr>
        <w:t>моделирования всех видов переключений, осуществляемых в тепловых сетях, в том числе переключений тепловых нагрузок между источниками тепловой энергии;</w:t>
      </w:r>
    </w:p>
    <w:p w:rsidR="00820E57" w:rsidRPr="00820E57" w:rsidRDefault="00820E57" w:rsidP="004B22E1">
      <w:pPr>
        <w:numPr>
          <w:ilvl w:val="0"/>
          <w:numId w:val="3"/>
        </w:numPr>
        <w:spacing w:after="0" w:line="360" w:lineRule="auto"/>
        <w:jc w:val="both"/>
        <w:rPr>
          <w:rFonts w:ascii="Times New Roman" w:hAnsi="Times New Roman" w:cs="Times New Roman"/>
          <w:sz w:val="24"/>
          <w:szCs w:val="24"/>
          <w:lang w:eastAsia="ar-SA"/>
        </w:rPr>
      </w:pPr>
      <w:r w:rsidRPr="00820E57">
        <w:rPr>
          <w:rFonts w:ascii="Times New Roman" w:hAnsi="Times New Roman" w:cs="Times New Roman"/>
          <w:sz w:val="24"/>
          <w:szCs w:val="24"/>
          <w:lang w:eastAsia="ar-SA"/>
        </w:rPr>
        <w:t>расчета энергетических характеристик тепловых сетей по показателю «потери тепловой энергии» и «потери сетевой воды»;</w:t>
      </w:r>
    </w:p>
    <w:p w:rsidR="00820E57" w:rsidRPr="00820E57" w:rsidRDefault="00820E57" w:rsidP="004B22E1">
      <w:pPr>
        <w:numPr>
          <w:ilvl w:val="0"/>
          <w:numId w:val="3"/>
        </w:numPr>
        <w:spacing w:after="0" w:line="360" w:lineRule="auto"/>
        <w:jc w:val="both"/>
        <w:rPr>
          <w:rFonts w:ascii="Times New Roman" w:hAnsi="Times New Roman" w:cs="Times New Roman"/>
          <w:sz w:val="24"/>
          <w:szCs w:val="24"/>
          <w:lang w:eastAsia="ar-SA"/>
        </w:rPr>
      </w:pPr>
      <w:r w:rsidRPr="00820E57">
        <w:rPr>
          <w:rFonts w:ascii="Times New Roman" w:hAnsi="Times New Roman" w:cs="Times New Roman"/>
          <w:sz w:val="24"/>
          <w:szCs w:val="24"/>
          <w:lang w:eastAsia="ar-SA"/>
        </w:rPr>
        <w:t>группового изменения характеристик объектов (участков тепловых сетей, потребителей) по заданным критериям с целью моделирования различных перспективных вариантов схем теплоснабжения;</w:t>
      </w:r>
    </w:p>
    <w:p w:rsidR="00820E57" w:rsidRPr="00820E57" w:rsidRDefault="00820E57" w:rsidP="004B22E1">
      <w:pPr>
        <w:numPr>
          <w:ilvl w:val="0"/>
          <w:numId w:val="3"/>
        </w:numPr>
        <w:spacing w:after="0" w:line="360" w:lineRule="auto"/>
        <w:jc w:val="both"/>
        <w:rPr>
          <w:rFonts w:ascii="Times New Roman" w:hAnsi="Times New Roman" w:cs="Times New Roman"/>
          <w:sz w:val="24"/>
          <w:szCs w:val="24"/>
          <w:lang w:eastAsia="ar-SA"/>
        </w:rPr>
      </w:pPr>
      <w:r w:rsidRPr="00820E57">
        <w:rPr>
          <w:rFonts w:ascii="Times New Roman" w:hAnsi="Times New Roman" w:cs="Times New Roman"/>
          <w:sz w:val="24"/>
          <w:szCs w:val="24"/>
          <w:lang w:eastAsia="ar-SA"/>
        </w:rPr>
        <w:t>расчета и сравнения пьезометрических графиков для разработки и анализа сценариев перспективного развития тепловых сетей;</w:t>
      </w:r>
    </w:p>
    <w:p w:rsidR="00820E57" w:rsidRPr="00820E57" w:rsidRDefault="00820E57" w:rsidP="004B22E1">
      <w:pPr>
        <w:numPr>
          <w:ilvl w:val="0"/>
          <w:numId w:val="3"/>
        </w:numPr>
        <w:spacing w:after="0" w:line="360" w:lineRule="auto"/>
        <w:jc w:val="both"/>
        <w:rPr>
          <w:rFonts w:ascii="Times New Roman" w:hAnsi="Times New Roman" w:cs="Times New Roman"/>
          <w:sz w:val="24"/>
          <w:szCs w:val="24"/>
          <w:lang w:eastAsia="ar-SA"/>
        </w:rPr>
      </w:pPr>
      <w:r w:rsidRPr="00820E57">
        <w:rPr>
          <w:rFonts w:ascii="Times New Roman" w:hAnsi="Times New Roman" w:cs="Times New Roman"/>
          <w:sz w:val="24"/>
          <w:szCs w:val="24"/>
          <w:lang w:eastAsia="ar-SA"/>
        </w:rPr>
        <w:t>автоматизированного формирования пути движения теплоносителя до произвольно выбранного потребителя с целью расчета вероятности безотказной работы (надежности) системы теплоснабжения относительно этого потребителя;</w:t>
      </w:r>
    </w:p>
    <w:p w:rsidR="00820E57" w:rsidRPr="00820E57" w:rsidRDefault="00820E57" w:rsidP="004B22E1">
      <w:pPr>
        <w:numPr>
          <w:ilvl w:val="0"/>
          <w:numId w:val="3"/>
        </w:numPr>
        <w:spacing w:after="0" w:line="360" w:lineRule="auto"/>
        <w:jc w:val="both"/>
        <w:rPr>
          <w:rFonts w:ascii="Times New Roman" w:hAnsi="Times New Roman" w:cs="Times New Roman"/>
          <w:sz w:val="24"/>
          <w:szCs w:val="24"/>
          <w:lang w:eastAsia="ar-SA"/>
        </w:rPr>
      </w:pPr>
      <w:r w:rsidRPr="00820E57">
        <w:rPr>
          <w:rFonts w:ascii="Times New Roman" w:hAnsi="Times New Roman" w:cs="Times New Roman"/>
          <w:sz w:val="24"/>
          <w:szCs w:val="24"/>
          <w:lang w:eastAsia="ar-SA"/>
        </w:rPr>
        <w:t>автоматизированного расчета отключенных от теплоснабжения потребителей при повреждении произвольного (любого) участка тепловой сети;</w:t>
      </w:r>
    </w:p>
    <w:p w:rsidR="00820E57" w:rsidRPr="00820E57" w:rsidRDefault="00820E57" w:rsidP="004B22E1">
      <w:pPr>
        <w:numPr>
          <w:ilvl w:val="0"/>
          <w:numId w:val="3"/>
        </w:numPr>
        <w:spacing w:after="0" w:line="360" w:lineRule="auto"/>
        <w:jc w:val="both"/>
        <w:rPr>
          <w:rFonts w:ascii="Times New Roman" w:hAnsi="Times New Roman" w:cs="Times New Roman"/>
          <w:sz w:val="24"/>
          <w:szCs w:val="24"/>
          <w:lang w:eastAsia="ar-SA"/>
        </w:rPr>
      </w:pPr>
      <w:r w:rsidRPr="00820E57">
        <w:rPr>
          <w:rFonts w:ascii="Times New Roman" w:hAnsi="Times New Roman" w:cs="Times New Roman"/>
          <w:sz w:val="24"/>
          <w:szCs w:val="24"/>
          <w:lang w:eastAsia="ar-SA"/>
        </w:rPr>
        <w:t>определения существования пути/путей движения теплоносителя до выбранного потребителя при повреждении прои</w:t>
      </w:r>
      <w:r>
        <w:rPr>
          <w:rFonts w:ascii="Times New Roman" w:hAnsi="Times New Roman" w:cs="Times New Roman"/>
          <w:sz w:val="24"/>
          <w:szCs w:val="24"/>
          <w:lang w:eastAsia="ar-SA"/>
        </w:rPr>
        <w:t>звольного участка тепловой сети.</w:t>
      </w:r>
    </w:p>
    <w:p w:rsidR="00820E57" w:rsidRDefault="00820E57" w:rsidP="00AB304F"/>
    <w:p w:rsidR="00AB304F" w:rsidRPr="000758DE" w:rsidRDefault="00AB304F" w:rsidP="000758DE">
      <w:pPr>
        <w:pStyle w:val="1"/>
        <w:keepNext w:val="0"/>
        <w:keepLines w:val="0"/>
        <w:widowControl w:val="0"/>
        <w:autoSpaceDE w:val="0"/>
        <w:autoSpaceDN w:val="0"/>
        <w:spacing w:before="0" w:line="240" w:lineRule="auto"/>
        <w:ind w:left="360" w:right="854" w:hanging="360"/>
        <w:jc w:val="both"/>
        <w:rPr>
          <w:rFonts w:ascii="Times New Roman" w:eastAsia="Times New Roman" w:hAnsi="Times New Roman" w:cs="Times New Roman"/>
          <w:bCs/>
          <w:i/>
          <w:color w:val="auto"/>
          <w:sz w:val="24"/>
          <w:szCs w:val="24"/>
        </w:rPr>
      </w:pPr>
      <w:bookmarkStart w:id="26" w:name="_Toc130026743"/>
      <w:r w:rsidRPr="000758DE">
        <w:rPr>
          <w:rFonts w:ascii="Times New Roman" w:eastAsia="Times New Roman" w:hAnsi="Times New Roman" w:cs="Times New Roman"/>
          <w:bCs/>
          <w:i/>
          <w:color w:val="auto"/>
          <w:sz w:val="24"/>
          <w:szCs w:val="24"/>
        </w:rPr>
        <w:t>а) графическое представление объектов системы теплоснабжения с привязкой к топографической основе поселения, городского округа, города федерального значения и с полным топологическим описанием связности объектов;</w:t>
      </w:r>
      <w:bookmarkEnd w:id="26"/>
    </w:p>
    <w:p w:rsidR="004B22E1" w:rsidRPr="004B22E1" w:rsidRDefault="004B22E1" w:rsidP="004B22E1">
      <w:pPr>
        <w:tabs>
          <w:tab w:val="left" w:pos="0"/>
        </w:tabs>
        <w:spacing w:after="0" w:line="360" w:lineRule="auto"/>
        <w:ind w:firstLine="709"/>
        <w:jc w:val="both"/>
        <w:rPr>
          <w:rFonts w:ascii="Times New Roman" w:eastAsia="Times New Roman" w:hAnsi="Times New Roman" w:cs="Times New Roman"/>
          <w:sz w:val="24"/>
          <w:szCs w:val="24"/>
          <w:lang w:eastAsia="ru-RU"/>
        </w:rPr>
      </w:pPr>
      <w:r w:rsidRPr="004B22E1">
        <w:rPr>
          <w:rFonts w:ascii="Times New Roman" w:eastAsia="Times New Roman" w:hAnsi="Times New Roman" w:cs="Times New Roman"/>
          <w:sz w:val="24"/>
          <w:szCs w:val="24"/>
          <w:lang w:eastAsia="ru-RU"/>
        </w:rPr>
        <w:t>Электронная модель схемы теплоснабжения разработана с использованием ГИС «Zulu» и программно-расчетного комплекса «Zulu-</w:t>
      </w:r>
      <w:r w:rsidRPr="004B22E1">
        <w:rPr>
          <w:rFonts w:ascii="Times New Roman" w:eastAsia="Times New Roman" w:hAnsi="Times New Roman" w:cs="Times New Roman"/>
          <w:sz w:val="24"/>
          <w:szCs w:val="24"/>
          <w:lang w:val="en-US" w:eastAsia="ru-RU"/>
        </w:rPr>
        <w:t>T</w:t>
      </w:r>
      <w:r w:rsidRPr="004B22E1">
        <w:rPr>
          <w:rFonts w:ascii="Times New Roman" w:eastAsia="Times New Roman" w:hAnsi="Times New Roman" w:cs="Times New Roman"/>
          <w:sz w:val="24"/>
          <w:szCs w:val="24"/>
          <w:lang w:eastAsia="ru-RU"/>
        </w:rPr>
        <w:t xml:space="preserve">hermo». Модель выполнена с учетом привязки к </w:t>
      </w:r>
      <w:r w:rsidRPr="004B22E1">
        <w:rPr>
          <w:rFonts w:ascii="Times New Roman" w:eastAsia="Times New Roman" w:hAnsi="Times New Roman" w:cs="Times New Roman"/>
          <w:sz w:val="24"/>
          <w:szCs w:val="24"/>
          <w:lang w:eastAsia="ru-RU"/>
        </w:rPr>
        <w:lastRenderedPageBreak/>
        <w:t>геологической основе и схемы расположения инженерных коммуникаций, согласно предоставленных данных.</w:t>
      </w:r>
    </w:p>
    <w:p w:rsidR="004B22E1" w:rsidRPr="004B22E1" w:rsidRDefault="004B22E1" w:rsidP="004B22E1">
      <w:pPr>
        <w:tabs>
          <w:tab w:val="left" w:pos="0"/>
        </w:tabs>
        <w:spacing w:after="0" w:line="360" w:lineRule="auto"/>
        <w:ind w:firstLine="709"/>
        <w:jc w:val="both"/>
        <w:rPr>
          <w:rFonts w:ascii="Times New Roman" w:eastAsia="Times New Roman" w:hAnsi="Times New Roman" w:cs="Times New Roman"/>
          <w:sz w:val="24"/>
          <w:szCs w:val="24"/>
          <w:lang w:eastAsia="ru-RU"/>
        </w:rPr>
      </w:pPr>
      <w:r w:rsidRPr="004B22E1">
        <w:rPr>
          <w:rFonts w:ascii="Times New Roman" w:eastAsia="Times New Roman" w:hAnsi="Times New Roman" w:cs="Times New Roman"/>
          <w:sz w:val="24"/>
          <w:szCs w:val="24"/>
          <w:lang w:eastAsia="ru-RU"/>
        </w:rPr>
        <w:t xml:space="preserve">В качестве исходных данных для ее разработки использовались: </w:t>
      </w:r>
    </w:p>
    <w:p w:rsidR="004B22E1" w:rsidRPr="004B22E1" w:rsidRDefault="004B22E1" w:rsidP="004B22E1">
      <w:pPr>
        <w:numPr>
          <w:ilvl w:val="0"/>
          <w:numId w:val="4"/>
        </w:numPr>
        <w:tabs>
          <w:tab w:val="left" w:pos="0"/>
        </w:tabs>
        <w:spacing w:after="0" w:line="360" w:lineRule="auto"/>
        <w:jc w:val="both"/>
        <w:rPr>
          <w:rFonts w:ascii="Times New Roman" w:eastAsia="Times New Roman" w:hAnsi="Times New Roman" w:cs="Times New Roman"/>
          <w:sz w:val="24"/>
          <w:szCs w:val="24"/>
          <w:lang w:eastAsia="ru-RU"/>
        </w:rPr>
      </w:pPr>
      <w:r w:rsidRPr="004B22E1">
        <w:rPr>
          <w:rFonts w:ascii="Times New Roman" w:eastAsia="Times New Roman" w:hAnsi="Times New Roman" w:cs="Times New Roman"/>
          <w:sz w:val="24"/>
          <w:szCs w:val="24"/>
          <w:lang w:eastAsia="ru-RU"/>
        </w:rPr>
        <w:t xml:space="preserve">проектная и исполнительная документация по источникам тепла, тепловым сетям, данные по вводам к потребителям; </w:t>
      </w:r>
    </w:p>
    <w:p w:rsidR="004B22E1" w:rsidRPr="004B22E1" w:rsidRDefault="004B22E1" w:rsidP="004B22E1">
      <w:pPr>
        <w:numPr>
          <w:ilvl w:val="0"/>
          <w:numId w:val="4"/>
        </w:numPr>
        <w:tabs>
          <w:tab w:val="left" w:pos="0"/>
        </w:tabs>
        <w:spacing w:after="0" w:line="360" w:lineRule="auto"/>
        <w:jc w:val="both"/>
        <w:rPr>
          <w:rFonts w:ascii="Times New Roman" w:eastAsia="Times New Roman" w:hAnsi="Times New Roman" w:cs="Times New Roman"/>
          <w:sz w:val="24"/>
          <w:szCs w:val="24"/>
          <w:lang w:eastAsia="ru-RU"/>
        </w:rPr>
      </w:pPr>
      <w:r w:rsidRPr="004B22E1">
        <w:rPr>
          <w:rFonts w:ascii="Times New Roman" w:eastAsia="Times New Roman" w:hAnsi="Times New Roman" w:cs="Times New Roman"/>
          <w:sz w:val="24"/>
          <w:szCs w:val="24"/>
          <w:lang w:eastAsia="ru-RU"/>
        </w:rPr>
        <w:t xml:space="preserve">эксплуатационная документация (фактические температурные графики, гидравлические режимы, данные по присоединенным тепловым нагрузкам и их видам и т.п.); </w:t>
      </w:r>
    </w:p>
    <w:p w:rsidR="004B22E1" w:rsidRPr="004B22E1" w:rsidRDefault="004B22E1" w:rsidP="004B22E1">
      <w:pPr>
        <w:numPr>
          <w:ilvl w:val="0"/>
          <w:numId w:val="4"/>
        </w:numPr>
        <w:tabs>
          <w:tab w:val="left" w:pos="0"/>
        </w:tabs>
        <w:spacing w:after="0" w:line="360" w:lineRule="auto"/>
        <w:jc w:val="both"/>
        <w:rPr>
          <w:rFonts w:ascii="Times New Roman" w:eastAsia="Times New Roman" w:hAnsi="Times New Roman" w:cs="Times New Roman"/>
          <w:sz w:val="24"/>
          <w:szCs w:val="24"/>
          <w:lang w:eastAsia="ru-RU"/>
        </w:rPr>
      </w:pPr>
      <w:r w:rsidRPr="004B22E1">
        <w:rPr>
          <w:rFonts w:ascii="Times New Roman" w:eastAsia="Times New Roman" w:hAnsi="Times New Roman" w:cs="Times New Roman"/>
          <w:sz w:val="24"/>
          <w:szCs w:val="24"/>
          <w:lang w:eastAsia="ru-RU"/>
        </w:rPr>
        <w:t xml:space="preserve">данные по видам прокладки и типам применяемых теплоизоляционных конструкций, сроки эксплуатации тепловых сетей; </w:t>
      </w:r>
    </w:p>
    <w:p w:rsidR="004B22E1" w:rsidRPr="004B22E1" w:rsidRDefault="004B22E1" w:rsidP="004B22E1">
      <w:pPr>
        <w:numPr>
          <w:ilvl w:val="0"/>
          <w:numId w:val="4"/>
        </w:numPr>
        <w:tabs>
          <w:tab w:val="left" w:pos="0"/>
        </w:tabs>
        <w:spacing w:after="0" w:line="360" w:lineRule="auto"/>
        <w:jc w:val="both"/>
        <w:rPr>
          <w:rFonts w:ascii="Times New Roman" w:eastAsia="Times New Roman" w:hAnsi="Times New Roman" w:cs="Times New Roman"/>
          <w:sz w:val="24"/>
          <w:szCs w:val="24"/>
          <w:lang w:eastAsia="ru-RU"/>
        </w:rPr>
      </w:pPr>
      <w:r w:rsidRPr="004B22E1">
        <w:rPr>
          <w:rFonts w:ascii="Times New Roman" w:eastAsia="Times New Roman" w:hAnsi="Times New Roman" w:cs="Times New Roman"/>
          <w:sz w:val="24"/>
          <w:szCs w:val="24"/>
          <w:lang w:eastAsia="ru-RU"/>
        </w:rPr>
        <w:t>материалы по разработке энергетических характеристик систем транспорта тепловой энергии.</w:t>
      </w:r>
    </w:p>
    <w:p w:rsidR="00AB304F" w:rsidRPr="000758DE" w:rsidRDefault="00AB304F" w:rsidP="007F0C5C"/>
    <w:p w:rsidR="00AB304F" w:rsidRPr="004B22E1" w:rsidRDefault="00AB304F" w:rsidP="004B22E1">
      <w:pPr>
        <w:pStyle w:val="1"/>
        <w:keepNext w:val="0"/>
        <w:keepLines w:val="0"/>
        <w:widowControl w:val="0"/>
        <w:autoSpaceDE w:val="0"/>
        <w:autoSpaceDN w:val="0"/>
        <w:spacing w:before="0" w:line="240" w:lineRule="auto"/>
        <w:ind w:left="360" w:right="854" w:hanging="360"/>
        <w:jc w:val="both"/>
        <w:rPr>
          <w:rFonts w:ascii="Times New Roman" w:eastAsia="Times New Roman" w:hAnsi="Times New Roman" w:cs="Times New Roman"/>
          <w:bCs/>
          <w:i/>
          <w:color w:val="auto"/>
          <w:sz w:val="24"/>
          <w:szCs w:val="24"/>
        </w:rPr>
      </w:pPr>
      <w:bookmarkStart w:id="27" w:name="_Toc130026744"/>
      <w:r w:rsidRPr="000758DE">
        <w:rPr>
          <w:rFonts w:ascii="Times New Roman" w:eastAsia="Times New Roman" w:hAnsi="Times New Roman" w:cs="Times New Roman"/>
          <w:bCs/>
          <w:i/>
          <w:color w:val="auto"/>
          <w:sz w:val="24"/>
          <w:szCs w:val="24"/>
        </w:rPr>
        <w:t>б) паспортизацию объектов системы теплоснабжения;</w:t>
      </w:r>
      <w:bookmarkEnd w:id="27"/>
    </w:p>
    <w:p w:rsidR="004B22E1" w:rsidRPr="004B22E1" w:rsidRDefault="004B22E1" w:rsidP="004B22E1">
      <w:pPr>
        <w:spacing w:line="360" w:lineRule="auto"/>
        <w:ind w:firstLine="567"/>
        <w:jc w:val="both"/>
        <w:rPr>
          <w:rFonts w:ascii="Times New Roman" w:hAnsi="Times New Roman" w:cs="Times New Roman"/>
          <w:sz w:val="24"/>
          <w:szCs w:val="24"/>
        </w:rPr>
      </w:pPr>
      <w:r w:rsidRPr="004B22E1">
        <w:rPr>
          <w:rFonts w:ascii="Times New Roman" w:eastAsia="Times New Roman" w:hAnsi="Times New Roman" w:cs="Times New Roman"/>
          <w:sz w:val="24"/>
          <w:szCs w:val="24"/>
          <w:lang w:eastAsia="ru-RU"/>
        </w:rPr>
        <w:t>Паспортизация объектов системы теплоснабжения осуществлялась на основе предоставленных исходных и расчетных данных.</w:t>
      </w:r>
    </w:p>
    <w:p w:rsidR="00AB304F" w:rsidRPr="000758DE" w:rsidRDefault="00AB304F" w:rsidP="000758DE">
      <w:pPr>
        <w:pStyle w:val="1"/>
        <w:keepNext w:val="0"/>
        <w:keepLines w:val="0"/>
        <w:widowControl w:val="0"/>
        <w:autoSpaceDE w:val="0"/>
        <w:autoSpaceDN w:val="0"/>
        <w:spacing w:before="0" w:line="240" w:lineRule="auto"/>
        <w:ind w:left="360" w:right="854" w:hanging="360"/>
        <w:jc w:val="both"/>
        <w:rPr>
          <w:rFonts w:ascii="Times New Roman" w:eastAsia="Times New Roman" w:hAnsi="Times New Roman" w:cs="Times New Roman"/>
          <w:bCs/>
          <w:i/>
          <w:color w:val="auto"/>
          <w:sz w:val="24"/>
          <w:szCs w:val="24"/>
        </w:rPr>
      </w:pPr>
      <w:bookmarkStart w:id="28" w:name="_Toc130026745"/>
      <w:r w:rsidRPr="000758DE">
        <w:rPr>
          <w:rFonts w:ascii="Times New Roman" w:eastAsia="Times New Roman" w:hAnsi="Times New Roman" w:cs="Times New Roman"/>
          <w:bCs/>
          <w:i/>
          <w:color w:val="auto"/>
          <w:sz w:val="24"/>
          <w:szCs w:val="24"/>
        </w:rPr>
        <w:t>в) паспортизацию и описание расчетных единиц территориального деления, включая административное;</w:t>
      </w:r>
      <w:bookmarkEnd w:id="28"/>
    </w:p>
    <w:p w:rsidR="004B22E1" w:rsidRPr="004B22E1" w:rsidRDefault="004B22E1" w:rsidP="004B22E1">
      <w:pPr>
        <w:spacing w:line="360" w:lineRule="auto"/>
        <w:ind w:firstLine="567"/>
        <w:jc w:val="both"/>
        <w:rPr>
          <w:rFonts w:ascii="Times New Roman" w:eastAsia="Times New Roman" w:hAnsi="Times New Roman" w:cs="Times New Roman"/>
          <w:sz w:val="24"/>
          <w:szCs w:val="24"/>
          <w:lang w:eastAsia="ru-RU"/>
        </w:rPr>
      </w:pPr>
      <w:r w:rsidRPr="004B22E1">
        <w:rPr>
          <w:rFonts w:ascii="Times New Roman" w:eastAsia="Times New Roman" w:hAnsi="Times New Roman" w:cs="Times New Roman"/>
          <w:sz w:val="24"/>
          <w:szCs w:val="24"/>
          <w:lang w:eastAsia="ru-RU"/>
        </w:rPr>
        <w:t>Разбивка объектов по территориальному делению в ГИС «Zulu» происходит на основе данных утвержденного генерального плана и карте территориального планирования.</w:t>
      </w:r>
    </w:p>
    <w:p w:rsidR="00AB304F" w:rsidRPr="000758DE" w:rsidRDefault="00AB304F" w:rsidP="000758DE">
      <w:pPr>
        <w:pStyle w:val="1"/>
        <w:keepNext w:val="0"/>
        <w:keepLines w:val="0"/>
        <w:widowControl w:val="0"/>
        <w:autoSpaceDE w:val="0"/>
        <w:autoSpaceDN w:val="0"/>
        <w:spacing w:before="0" w:line="240" w:lineRule="auto"/>
        <w:ind w:left="360" w:right="854" w:hanging="360"/>
        <w:jc w:val="both"/>
        <w:rPr>
          <w:rFonts w:ascii="Times New Roman" w:eastAsia="Times New Roman" w:hAnsi="Times New Roman" w:cs="Times New Roman"/>
          <w:bCs/>
          <w:i/>
          <w:color w:val="auto"/>
          <w:sz w:val="24"/>
          <w:szCs w:val="24"/>
        </w:rPr>
      </w:pPr>
      <w:bookmarkStart w:id="29" w:name="_Toc130026746"/>
      <w:r w:rsidRPr="000758DE">
        <w:rPr>
          <w:rFonts w:ascii="Times New Roman" w:eastAsia="Times New Roman" w:hAnsi="Times New Roman" w:cs="Times New Roman"/>
          <w:bCs/>
          <w:i/>
          <w:color w:val="auto"/>
          <w:sz w:val="24"/>
          <w:szCs w:val="24"/>
        </w:rPr>
        <w:t>г) гидравлический расчет тепловых сетей любой степени закольцованности, в том числе гидравлический расчет при совместной работе нескольких источников тепловой энергии на единую тепловую сеть;</w:t>
      </w:r>
      <w:bookmarkEnd w:id="29"/>
    </w:p>
    <w:p w:rsidR="00FD4319" w:rsidRDefault="00FD4319" w:rsidP="004B22E1">
      <w:pPr>
        <w:tabs>
          <w:tab w:val="left" w:pos="0"/>
        </w:tabs>
        <w:spacing w:after="0" w:line="360" w:lineRule="auto"/>
        <w:ind w:firstLine="709"/>
        <w:jc w:val="both"/>
        <w:rPr>
          <w:rFonts w:ascii="Times New Roman" w:eastAsia="Times New Roman" w:hAnsi="Times New Roman" w:cs="Times New Roman"/>
          <w:sz w:val="24"/>
          <w:szCs w:val="24"/>
          <w:lang w:eastAsia="ru-RU"/>
        </w:rPr>
      </w:pPr>
    </w:p>
    <w:p w:rsidR="004B22E1" w:rsidRPr="004B22E1" w:rsidRDefault="004B22E1" w:rsidP="004B22E1">
      <w:pPr>
        <w:tabs>
          <w:tab w:val="left" w:pos="0"/>
        </w:tabs>
        <w:spacing w:after="0" w:line="360" w:lineRule="auto"/>
        <w:ind w:firstLine="709"/>
        <w:jc w:val="both"/>
        <w:rPr>
          <w:rFonts w:ascii="Times New Roman" w:eastAsia="Times New Roman" w:hAnsi="Times New Roman" w:cs="Times New Roman"/>
          <w:sz w:val="24"/>
          <w:szCs w:val="24"/>
          <w:lang w:eastAsia="ru-RU"/>
        </w:rPr>
      </w:pPr>
      <w:r w:rsidRPr="004B22E1">
        <w:rPr>
          <w:rFonts w:ascii="Times New Roman" w:eastAsia="Times New Roman" w:hAnsi="Times New Roman" w:cs="Times New Roman"/>
          <w:sz w:val="24"/>
          <w:szCs w:val="24"/>
          <w:lang w:eastAsia="ru-RU"/>
        </w:rPr>
        <w:t xml:space="preserve">Гидравлический расчет предусматривает выполнение расчета системы централизованного теплоснабжения с потребителями, подключенными к тепловой сети по различным схемам. </w:t>
      </w:r>
    </w:p>
    <w:p w:rsidR="004B22E1" w:rsidRPr="004B22E1" w:rsidRDefault="004B22E1" w:rsidP="004B22E1">
      <w:pPr>
        <w:tabs>
          <w:tab w:val="left" w:pos="0"/>
        </w:tabs>
        <w:spacing w:after="0" w:line="360" w:lineRule="auto"/>
        <w:ind w:firstLine="709"/>
        <w:jc w:val="both"/>
        <w:rPr>
          <w:rFonts w:ascii="Times New Roman" w:eastAsia="Times New Roman" w:hAnsi="Times New Roman" w:cs="Times New Roman"/>
          <w:sz w:val="24"/>
          <w:szCs w:val="24"/>
          <w:lang w:eastAsia="ru-RU"/>
        </w:rPr>
      </w:pPr>
      <w:r w:rsidRPr="004B22E1">
        <w:rPr>
          <w:rFonts w:ascii="Times New Roman" w:eastAsia="Times New Roman" w:hAnsi="Times New Roman" w:cs="Times New Roman"/>
          <w:sz w:val="24"/>
          <w:szCs w:val="24"/>
          <w:lang w:eastAsia="ru-RU"/>
        </w:rPr>
        <w:t xml:space="preserve">Целью расчета является определение фактических расходов теплоносителя на участках тепловой сети и у потребителей, а также количества тепловой энергии, получаемой потребителем при заданной температуре воды в подающем трубопроводе и располагаемом напоре на источнике. </w:t>
      </w:r>
    </w:p>
    <w:p w:rsidR="004B22E1" w:rsidRPr="004B22E1" w:rsidRDefault="004B22E1" w:rsidP="004B22E1">
      <w:pPr>
        <w:tabs>
          <w:tab w:val="left" w:pos="0"/>
        </w:tabs>
        <w:spacing w:after="0" w:line="360" w:lineRule="auto"/>
        <w:ind w:firstLine="709"/>
        <w:jc w:val="both"/>
        <w:rPr>
          <w:rFonts w:ascii="Times New Roman" w:eastAsia="Times New Roman" w:hAnsi="Times New Roman" w:cs="Times New Roman"/>
          <w:sz w:val="24"/>
          <w:szCs w:val="24"/>
          <w:lang w:eastAsia="ru-RU"/>
        </w:rPr>
      </w:pPr>
      <w:r w:rsidRPr="004B22E1">
        <w:rPr>
          <w:rFonts w:ascii="Times New Roman" w:eastAsia="Times New Roman" w:hAnsi="Times New Roman" w:cs="Times New Roman"/>
          <w:sz w:val="24"/>
          <w:szCs w:val="24"/>
          <w:lang w:eastAsia="ru-RU"/>
        </w:rPr>
        <w:t xml:space="preserve">Созданная математическая имитационная модель системы теплоснабжения, служащая для решения поверочной задачи, позволяет анализировать гидравлический и тепловой режим работы, а также прогнозировать изменение температуры внутреннего воздуха у потребителей. Расчеты проводились при различных исходных данных, в том числе аварийных ситуациях, например, </w:t>
      </w:r>
      <w:r w:rsidRPr="004B22E1">
        <w:rPr>
          <w:rFonts w:ascii="Times New Roman" w:eastAsia="Times New Roman" w:hAnsi="Times New Roman" w:cs="Times New Roman"/>
          <w:sz w:val="24"/>
          <w:szCs w:val="24"/>
          <w:lang w:eastAsia="ru-RU"/>
        </w:rPr>
        <w:lastRenderedPageBreak/>
        <w:t xml:space="preserve">отключении отдельных участков тепловой сети, передачи воды и тепловой энергии от одного источника к другому по одному из трубопроводов и т.д. В качестве теплоносителя используется вода. </w:t>
      </w:r>
    </w:p>
    <w:p w:rsidR="004B22E1" w:rsidRPr="004B22E1" w:rsidRDefault="004B22E1" w:rsidP="004B22E1">
      <w:pPr>
        <w:tabs>
          <w:tab w:val="left" w:pos="0"/>
        </w:tabs>
        <w:spacing w:after="0" w:line="360" w:lineRule="auto"/>
        <w:ind w:firstLine="709"/>
        <w:jc w:val="both"/>
        <w:rPr>
          <w:rFonts w:ascii="Times New Roman" w:eastAsia="Times New Roman" w:hAnsi="Times New Roman" w:cs="Times New Roman"/>
          <w:sz w:val="24"/>
          <w:szCs w:val="24"/>
          <w:lang w:eastAsia="ru-RU"/>
        </w:rPr>
      </w:pPr>
      <w:r w:rsidRPr="004B22E1">
        <w:rPr>
          <w:rFonts w:ascii="Times New Roman" w:eastAsia="Times New Roman" w:hAnsi="Times New Roman" w:cs="Times New Roman"/>
          <w:sz w:val="24"/>
          <w:szCs w:val="24"/>
          <w:lang w:eastAsia="ru-RU"/>
        </w:rPr>
        <w:t xml:space="preserve">Гидравлический расчёт тепловых сетей проводится с учётом: </w:t>
      </w:r>
    </w:p>
    <w:p w:rsidR="004B22E1" w:rsidRPr="004B22E1" w:rsidRDefault="004B22E1" w:rsidP="004B22E1">
      <w:pPr>
        <w:numPr>
          <w:ilvl w:val="0"/>
          <w:numId w:val="5"/>
        </w:numPr>
        <w:tabs>
          <w:tab w:val="left" w:pos="0"/>
        </w:tabs>
        <w:spacing w:after="0" w:line="360" w:lineRule="auto"/>
        <w:jc w:val="both"/>
        <w:rPr>
          <w:rFonts w:ascii="Times New Roman" w:eastAsia="Times New Roman" w:hAnsi="Times New Roman" w:cs="Times New Roman"/>
          <w:sz w:val="24"/>
          <w:szCs w:val="24"/>
          <w:lang w:eastAsia="ru-RU"/>
        </w:rPr>
      </w:pPr>
      <w:r w:rsidRPr="004B22E1">
        <w:rPr>
          <w:rFonts w:ascii="Times New Roman" w:eastAsia="Times New Roman" w:hAnsi="Times New Roman" w:cs="Times New Roman"/>
          <w:sz w:val="24"/>
          <w:szCs w:val="24"/>
          <w:lang w:eastAsia="ru-RU"/>
        </w:rPr>
        <w:t xml:space="preserve">утечек из тепловой сети и систем теплопотребления; </w:t>
      </w:r>
    </w:p>
    <w:p w:rsidR="004B22E1" w:rsidRPr="004B22E1" w:rsidRDefault="004B22E1" w:rsidP="004B22E1">
      <w:pPr>
        <w:numPr>
          <w:ilvl w:val="0"/>
          <w:numId w:val="5"/>
        </w:numPr>
        <w:tabs>
          <w:tab w:val="left" w:pos="0"/>
        </w:tabs>
        <w:spacing w:after="0" w:line="360" w:lineRule="auto"/>
        <w:jc w:val="both"/>
        <w:rPr>
          <w:rFonts w:ascii="Times New Roman" w:eastAsia="Times New Roman" w:hAnsi="Times New Roman" w:cs="Times New Roman"/>
          <w:sz w:val="24"/>
          <w:szCs w:val="24"/>
          <w:lang w:eastAsia="ru-RU"/>
        </w:rPr>
      </w:pPr>
      <w:r w:rsidRPr="004B22E1">
        <w:rPr>
          <w:rFonts w:ascii="Times New Roman" w:eastAsia="Times New Roman" w:hAnsi="Times New Roman" w:cs="Times New Roman"/>
          <w:sz w:val="24"/>
          <w:szCs w:val="24"/>
          <w:lang w:eastAsia="ru-RU"/>
        </w:rPr>
        <w:t xml:space="preserve">фактически установленного оборудования на абонентских вводах и тепловых сетях. </w:t>
      </w:r>
    </w:p>
    <w:p w:rsidR="004B22E1" w:rsidRPr="004B22E1" w:rsidRDefault="004B22E1" w:rsidP="004B22E1">
      <w:pPr>
        <w:tabs>
          <w:tab w:val="left" w:pos="0"/>
        </w:tabs>
        <w:spacing w:after="0" w:line="360" w:lineRule="auto"/>
        <w:ind w:firstLine="709"/>
        <w:jc w:val="both"/>
        <w:rPr>
          <w:rFonts w:ascii="Times New Roman" w:eastAsia="Times New Roman" w:hAnsi="Times New Roman" w:cs="Times New Roman"/>
          <w:sz w:val="24"/>
          <w:szCs w:val="24"/>
          <w:lang w:eastAsia="ru-RU"/>
        </w:rPr>
      </w:pPr>
      <w:r w:rsidRPr="004B22E1">
        <w:rPr>
          <w:rFonts w:ascii="Times New Roman" w:eastAsia="Times New Roman" w:hAnsi="Times New Roman" w:cs="Times New Roman"/>
          <w:sz w:val="24"/>
          <w:szCs w:val="24"/>
          <w:lang w:eastAsia="ru-RU"/>
        </w:rPr>
        <w:t xml:space="preserve">Гидравлический расчет позволяет рассчитать любую аварию на трубопроводах тепловой сети и источнике теплоснабжения. В результате расчета определяются расходы и потери напора в трубопроводах, напоры в узлах сети, в том числе располагаемые напоры у потребителей, расходы и температуры воды на входе и выходе в каждую систему теплопотребления. </w:t>
      </w:r>
    </w:p>
    <w:p w:rsidR="00AB304F" w:rsidRPr="000758DE" w:rsidRDefault="00AB304F" w:rsidP="007F0C5C"/>
    <w:p w:rsidR="00AB304F" w:rsidRPr="000758DE" w:rsidRDefault="00AB304F" w:rsidP="000758DE">
      <w:pPr>
        <w:pStyle w:val="1"/>
        <w:keepNext w:val="0"/>
        <w:keepLines w:val="0"/>
        <w:widowControl w:val="0"/>
        <w:autoSpaceDE w:val="0"/>
        <w:autoSpaceDN w:val="0"/>
        <w:spacing w:before="0" w:line="240" w:lineRule="auto"/>
        <w:ind w:left="360" w:right="854" w:hanging="360"/>
        <w:jc w:val="both"/>
        <w:rPr>
          <w:rFonts w:ascii="Times New Roman" w:eastAsia="Times New Roman" w:hAnsi="Times New Roman" w:cs="Times New Roman"/>
          <w:bCs/>
          <w:i/>
          <w:color w:val="auto"/>
          <w:sz w:val="24"/>
          <w:szCs w:val="24"/>
        </w:rPr>
      </w:pPr>
      <w:bookmarkStart w:id="30" w:name="_Toc130026747"/>
      <w:r w:rsidRPr="000758DE">
        <w:rPr>
          <w:rFonts w:ascii="Times New Roman" w:eastAsia="Times New Roman" w:hAnsi="Times New Roman" w:cs="Times New Roman"/>
          <w:bCs/>
          <w:i/>
          <w:color w:val="auto"/>
          <w:sz w:val="24"/>
          <w:szCs w:val="24"/>
        </w:rPr>
        <w:t>д) моделирование всех видов переключений, осуществляемых в тепловых сетях, в том числе переключений тепловых нагрузок между источниками тепловой энергии;</w:t>
      </w:r>
      <w:bookmarkEnd w:id="30"/>
    </w:p>
    <w:p w:rsidR="004B22E1" w:rsidRDefault="004B22E1" w:rsidP="004B22E1">
      <w:pPr>
        <w:tabs>
          <w:tab w:val="left" w:pos="0"/>
        </w:tabs>
        <w:spacing w:after="0" w:line="360" w:lineRule="auto"/>
        <w:ind w:firstLine="709"/>
        <w:jc w:val="both"/>
        <w:rPr>
          <w:rFonts w:ascii="Times New Roman" w:eastAsia="Times New Roman" w:hAnsi="Times New Roman" w:cs="Times New Roman"/>
          <w:sz w:val="24"/>
          <w:szCs w:val="24"/>
          <w:lang w:eastAsia="ru-RU"/>
        </w:rPr>
      </w:pPr>
    </w:p>
    <w:p w:rsidR="004B22E1" w:rsidRPr="004B22E1" w:rsidRDefault="004B22E1" w:rsidP="004B22E1">
      <w:pPr>
        <w:tabs>
          <w:tab w:val="left" w:pos="0"/>
        </w:tabs>
        <w:spacing w:after="0" w:line="360" w:lineRule="auto"/>
        <w:ind w:firstLine="709"/>
        <w:jc w:val="both"/>
        <w:rPr>
          <w:rFonts w:ascii="Times New Roman" w:eastAsia="Times New Roman" w:hAnsi="Times New Roman" w:cs="Times New Roman"/>
          <w:sz w:val="24"/>
          <w:szCs w:val="24"/>
          <w:lang w:eastAsia="ru-RU"/>
        </w:rPr>
      </w:pPr>
      <w:r w:rsidRPr="004B22E1">
        <w:rPr>
          <w:rFonts w:ascii="Times New Roman" w:eastAsia="Times New Roman" w:hAnsi="Times New Roman" w:cs="Times New Roman"/>
          <w:sz w:val="24"/>
          <w:szCs w:val="24"/>
          <w:lang w:eastAsia="ru-RU"/>
        </w:rPr>
        <w:t>Коммутационные задачи предназначены для анализа изменений вследствие отключения задвижек или участков сети. В результате выполнения коммутационной задачи определяются объекты, попавшие под отключение. При этом производится расчет объемов воды, которые возможно придется сливать из трубопроводов тепловой сети и систем теплопотребления. Результаты расчета отображаются на карте в виде тематической раскраски отключенных участков и потребителей и выводятся в отчет.</w:t>
      </w:r>
    </w:p>
    <w:p w:rsidR="00AB304F" w:rsidRPr="000758DE" w:rsidRDefault="00AB304F" w:rsidP="007F0C5C"/>
    <w:p w:rsidR="00AB304F" w:rsidRPr="000758DE" w:rsidRDefault="00AB304F" w:rsidP="000758DE">
      <w:pPr>
        <w:pStyle w:val="1"/>
        <w:keepNext w:val="0"/>
        <w:keepLines w:val="0"/>
        <w:widowControl w:val="0"/>
        <w:autoSpaceDE w:val="0"/>
        <w:autoSpaceDN w:val="0"/>
        <w:spacing w:before="0" w:line="240" w:lineRule="auto"/>
        <w:ind w:left="360" w:right="854" w:hanging="360"/>
        <w:jc w:val="both"/>
        <w:rPr>
          <w:rFonts w:ascii="Times New Roman" w:eastAsia="Times New Roman" w:hAnsi="Times New Roman" w:cs="Times New Roman"/>
          <w:bCs/>
          <w:i/>
          <w:color w:val="auto"/>
          <w:sz w:val="24"/>
          <w:szCs w:val="24"/>
        </w:rPr>
      </w:pPr>
      <w:bookmarkStart w:id="31" w:name="_Toc130026748"/>
      <w:r w:rsidRPr="000758DE">
        <w:rPr>
          <w:rFonts w:ascii="Times New Roman" w:eastAsia="Times New Roman" w:hAnsi="Times New Roman" w:cs="Times New Roman"/>
          <w:bCs/>
          <w:i/>
          <w:color w:val="auto"/>
          <w:sz w:val="24"/>
          <w:szCs w:val="24"/>
        </w:rPr>
        <w:t>е) расчет балансов тепловой энергии по источникам тепловой энергии и по территориальному признаку;</w:t>
      </w:r>
      <w:bookmarkEnd w:id="31"/>
    </w:p>
    <w:p w:rsidR="00FD4319" w:rsidRDefault="00FD4319" w:rsidP="004B22E1">
      <w:pPr>
        <w:tabs>
          <w:tab w:val="left" w:pos="0"/>
        </w:tabs>
        <w:spacing w:after="0" w:line="360" w:lineRule="auto"/>
        <w:ind w:firstLine="709"/>
        <w:jc w:val="both"/>
        <w:rPr>
          <w:rFonts w:ascii="Times New Roman" w:eastAsia="Times New Roman" w:hAnsi="Times New Roman" w:cs="Times New Roman"/>
          <w:sz w:val="24"/>
          <w:szCs w:val="24"/>
          <w:lang w:eastAsia="ru-RU"/>
        </w:rPr>
      </w:pPr>
    </w:p>
    <w:p w:rsidR="004B22E1" w:rsidRPr="004B22E1" w:rsidRDefault="004B22E1" w:rsidP="004B22E1">
      <w:pPr>
        <w:tabs>
          <w:tab w:val="left" w:pos="0"/>
        </w:tabs>
        <w:spacing w:after="0" w:line="360" w:lineRule="auto"/>
        <w:ind w:firstLine="709"/>
        <w:jc w:val="both"/>
        <w:rPr>
          <w:rFonts w:ascii="Times New Roman" w:eastAsia="Times New Roman" w:hAnsi="Times New Roman" w:cs="Times New Roman"/>
          <w:sz w:val="24"/>
          <w:szCs w:val="24"/>
          <w:lang w:eastAsia="ru-RU"/>
        </w:rPr>
      </w:pPr>
      <w:r w:rsidRPr="004B22E1">
        <w:rPr>
          <w:rFonts w:ascii="Times New Roman" w:eastAsia="Times New Roman" w:hAnsi="Times New Roman" w:cs="Times New Roman"/>
          <w:sz w:val="24"/>
          <w:szCs w:val="24"/>
          <w:lang w:eastAsia="ru-RU"/>
        </w:rPr>
        <w:t xml:space="preserve">Целью расчета балансов тепловой энергии является определение фактических расходов теплоносителя на участках тепловой сети и у потребителей, а также количества тепловой энергии, получаемой потребителем при заданной температуре воды в подающем трубопроводе и располагаемом напоре на источнике. </w:t>
      </w:r>
    </w:p>
    <w:p w:rsidR="004B22E1" w:rsidRPr="004B22E1" w:rsidRDefault="004B22E1" w:rsidP="004B22E1">
      <w:pPr>
        <w:tabs>
          <w:tab w:val="left" w:pos="0"/>
        </w:tabs>
        <w:spacing w:after="0" w:line="360" w:lineRule="auto"/>
        <w:ind w:firstLine="709"/>
        <w:jc w:val="both"/>
        <w:rPr>
          <w:rFonts w:ascii="Times New Roman" w:eastAsia="Times New Roman" w:hAnsi="Times New Roman" w:cs="Times New Roman"/>
          <w:sz w:val="24"/>
          <w:szCs w:val="24"/>
          <w:lang w:eastAsia="ru-RU"/>
        </w:rPr>
      </w:pPr>
      <w:r w:rsidRPr="004B22E1">
        <w:rPr>
          <w:rFonts w:ascii="Times New Roman" w:eastAsia="Times New Roman" w:hAnsi="Times New Roman" w:cs="Times New Roman"/>
          <w:sz w:val="24"/>
          <w:szCs w:val="24"/>
          <w:lang w:eastAsia="ru-RU"/>
        </w:rPr>
        <w:t xml:space="preserve">Расчеты могут проводиться при различных исходных данных, в том числе при аварийных ситуациях, например, отключении отдельных участков тепловой сети, передачи воды и тепловой энергии от одного источника к другому по одному из трубопроводов и т.д. </w:t>
      </w:r>
    </w:p>
    <w:p w:rsidR="004B22E1" w:rsidRPr="004B22E1" w:rsidRDefault="004B22E1" w:rsidP="004B22E1">
      <w:pPr>
        <w:tabs>
          <w:tab w:val="left" w:pos="0"/>
        </w:tabs>
        <w:spacing w:after="0" w:line="360" w:lineRule="auto"/>
        <w:ind w:firstLine="709"/>
        <w:jc w:val="both"/>
        <w:rPr>
          <w:rFonts w:ascii="Times New Roman" w:eastAsia="Times New Roman" w:hAnsi="Times New Roman" w:cs="Times New Roman"/>
          <w:sz w:val="24"/>
          <w:szCs w:val="24"/>
          <w:lang w:eastAsia="ru-RU"/>
        </w:rPr>
      </w:pPr>
      <w:r w:rsidRPr="004B22E1">
        <w:rPr>
          <w:rFonts w:ascii="Times New Roman" w:eastAsia="Times New Roman" w:hAnsi="Times New Roman" w:cs="Times New Roman"/>
          <w:sz w:val="24"/>
          <w:szCs w:val="24"/>
          <w:lang w:eastAsia="ru-RU"/>
        </w:rPr>
        <w:t xml:space="preserve">Расчёт тепловых сетей можно проводить с учётом: </w:t>
      </w:r>
    </w:p>
    <w:p w:rsidR="004B22E1" w:rsidRPr="004B22E1" w:rsidRDefault="004B22E1" w:rsidP="004B22E1">
      <w:pPr>
        <w:numPr>
          <w:ilvl w:val="0"/>
          <w:numId w:val="6"/>
        </w:numPr>
        <w:tabs>
          <w:tab w:val="left" w:pos="0"/>
        </w:tabs>
        <w:spacing w:after="0" w:line="360" w:lineRule="auto"/>
        <w:jc w:val="both"/>
        <w:rPr>
          <w:rFonts w:ascii="Times New Roman" w:eastAsia="Times New Roman" w:hAnsi="Times New Roman" w:cs="Times New Roman"/>
          <w:sz w:val="24"/>
          <w:szCs w:val="24"/>
          <w:lang w:eastAsia="ru-RU"/>
        </w:rPr>
      </w:pPr>
      <w:r w:rsidRPr="004B22E1">
        <w:rPr>
          <w:rFonts w:ascii="Times New Roman" w:eastAsia="Times New Roman" w:hAnsi="Times New Roman" w:cs="Times New Roman"/>
          <w:sz w:val="24"/>
          <w:szCs w:val="24"/>
          <w:lang w:eastAsia="ru-RU"/>
        </w:rPr>
        <w:t xml:space="preserve">утечек из тепловой сети и систем теплопотребления; </w:t>
      </w:r>
    </w:p>
    <w:p w:rsidR="004B22E1" w:rsidRPr="004B22E1" w:rsidRDefault="004B22E1" w:rsidP="004B22E1">
      <w:pPr>
        <w:numPr>
          <w:ilvl w:val="0"/>
          <w:numId w:val="6"/>
        </w:numPr>
        <w:tabs>
          <w:tab w:val="left" w:pos="0"/>
        </w:tabs>
        <w:spacing w:after="0" w:line="360" w:lineRule="auto"/>
        <w:jc w:val="both"/>
        <w:rPr>
          <w:rFonts w:ascii="Times New Roman" w:eastAsia="Times New Roman" w:hAnsi="Times New Roman" w:cs="Times New Roman"/>
          <w:sz w:val="24"/>
          <w:szCs w:val="24"/>
          <w:lang w:eastAsia="ru-RU"/>
        </w:rPr>
      </w:pPr>
      <w:r w:rsidRPr="004B22E1">
        <w:rPr>
          <w:rFonts w:ascii="Times New Roman" w:eastAsia="Times New Roman" w:hAnsi="Times New Roman" w:cs="Times New Roman"/>
          <w:sz w:val="24"/>
          <w:szCs w:val="24"/>
          <w:lang w:eastAsia="ru-RU"/>
        </w:rPr>
        <w:lastRenderedPageBreak/>
        <w:t xml:space="preserve">тепловых потерь в трубопроводах тепловой сети; </w:t>
      </w:r>
    </w:p>
    <w:p w:rsidR="004B22E1" w:rsidRPr="004B22E1" w:rsidRDefault="004B22E1" w:rsidP="004B22E1">
      <w:pPr>
        <w:numPr>
          <w:ilvl w:val="0"/>
          <w:numId w:val="6"/>
        </w:numPr>
        <w:tabs>
          <w:tab w:val="left" w:pos="0"/>
        </w:tabs>
        <w:spacing w:after="0" w:line="360" w:lineRule="auto"/>
        <w:jc w:val="both"/>
        <w:rPr>
          <w:rFonts w:ascii="Times New Roman" w:eastAsia="Times New Roman" w:hAnsi="Times New Roman" w:cs="Times New Roman"/>
          <w:sz w:val="24"/>
          <w:szCs w:val="24"/>
          <w:lang w:eastAsia="ru-RU"/>
        </w:rPr>
      </w:pPr>
      <w:r w:rsidRPr="004B22E1">
        <w:rPr>
          <w:rFonts w:ascii="Times New Roman" w:eastAsia="Times New Roman" w:hAnsi="Times New Roman" w:cs="Times New Roman"/>
          <w:sz w:val="24"/>
          <w:szCs w:val="24"/>
          <w:lang w:eastAsia="ru-RU"/>
        </w:rPr>
        <w:t>фактически установленного оборудования на абонентских вводах и тепловых сетях.</w:t>
      </w:r>
    </w:p>
    <w:p w:rsidR="00AB304F" w:rsidRPr="000758DE" w:rsidRDefault="00AB304F" w:rsidP="000758DE">
      <w:pPr>
        <w:pStyle w:val="1"/>
        <w:keepNext w:val="0"/>
        <w:keepLines w:val="0"/>
        <w:widowControl w:val="0"/>
        <w:autoSpaceDE w:val="0"/>
        <w:autoSpaceDN w:val="0"/>
        <w:spacing w:before="0" w:line="240" w:lineRule="auto"/>
        <w:ind w:left="360" w:right="854" w:hanging="360"/>
        <w:jc w:val="both"/>
        <w:rPr>
          <w:rFonts w:ascii="Times New Roman" w:eastAsia="Times New Roman" w:hAnsi="Times New Roman" w:cs="Times New Roman"/>
          <w:bCs/>
          <w:i/>
          <w:color w:val="auto"/>
          <w:sz w:val="24"/>
          <w:szCs w:val="24"/>
        </w:rPr>
      </w:pPr>
      <w:bookmarkStart w:id="32" w:name="_Toc130026749"/>
      <w:r w:rsidRPr="000758DE">
        <w:rPr>
          <w:rFonts w:ascii="Times New Roman" w:eastAsia="Times New Roman" w:hAnsi="Times New Roman" w:cs="Times New Roman"/>
          <w:bCs/>
          <w:i/>
          <w:color w:val="auto"/>
          <w:sz w:val="24"/>
          <w:szCs w:val="24"/>
        </w:rPr>
        <w:t>ж) расчет потерь тепловой энергии через изоляцию и с утечками теплоносителя;</w:t>
      </w:r>
      <w:bookmarkEnd w:id="32"/>
    </w:p>
    <w:p w:rsidR="004B22E1" w:rsidRPr="004B22E1" w:rsidRDefault="004B22E1" w:rsidP="004B22E1">
      <w:pPr>
        <w:tabs>
          <w:tab w:val="left" w:pos="0"/>
        </w:tabs>
        <w:spacing w:after="0" w:line="360" w:lineRule="auto"/>
        <w:ind w:firstLine="709"/>
        <w:jc w:val="both"/>
        <w:rPr>
          <w:rFonts w:ascii="Times New Roman" w:eastAsia="Times New Roman" w:hAnsi="Times New Roman" w:cs="Times New Roman"/>
          <w:sz w:val="24"/>
          <w:szCs w:val="24"/>
          <w:lang w:eastAsia="ru-RU"/>
        </w:rPr>
      </w:pPr>
      <w:r w:rsidRPr="004B22E1">
        <w:rPr>
          <w:rFonts w:ascii="Times New Roman" w:eastAsia="Times New Roman" w:hAnsi="Times New Roman" w:cs="Times New Roman"/>
          <w:sz w:val="24"/>
          <w:szCs w:val="24"/>
          <w:lang w:eastAsia="ru-RU"/>
        </w:rPr>
        <w:t>Исходные данные для расчета потерь тепловой энергии через изоляцию тепловой сети и с утечками теплоносителя:</w:t>
      </w:r>
    </w:p>
    <w:p w:rsidR="004B22E1" w:rsidRPr="004B22E1" w:rsidRDefault="004B22E1" w:rsidP="004B22E1">
      <w:pPr>
        <w:tabs>
          <w:tab w:val="left" w:pos="0"/>
        </w:tabs>
        <w:spacing w:after="0" w:line="360" w:lineRule="auto"/>
        <w:ind w:firstLine="709"/>
        <w:jc w:val="both"/>
        <w:rPr>
          <w:rFonts w:ascii="Times New Roman" w:eastAsia="Times New Roman" w:hAnsi="Times New Roman" w:cs="Times New Roman"/>
          <w:sz w:val="24"/>
          <w:szCs w:val="24"/>
          <w:lang w:eastAsia="ru-RU"/>
        </w:rPr>
      </w:pPr>
      <w:r w:rsidRPr="004B22E1">
        <w:rPr>
          <w:rFonts w:ascii="Times New Roman" w:eastAsia="Times New Roman" w:hAnsi="Times New Roman" w:cs="Times New Roman"/>
          <w:sz w:val="24"/>
          <w:szCs w:val="24"/>
          <w:lang w:eastAsia="ru-RU"/>
        </w:rPr>
        <w:t xml:space="preserve">Расчетная температура подающего – 95°C </w:t>
      </w:r>
    </w:p>
    <w:p w:rsidR="004B22E1" w:rsidRPr="004B22E1" w:rsidRDefault="004B22E1" w:rsidP="004B22E1">
      <w:pPr>
        <w:tabs>
          <w:tab w:val="left" w:pos="0"/>
        </w:tabs>
        <w:spacing w:after="0" w:line="360" w:lineRule="auto"/>
        <w:ind w:firstLine="709"/>
        <w:jc w:val="both"/>
        <w:rPr>
          <w:rFonts w:ascii="Times New Roman" w:eastAsia="Times New Roman" w:hAnsi="Times New Roman" w:cs="Times New Roman"/>
          <w:sz w:val="24"/>
          <w:szCs w:val="24"/>
          <w:lang w:eastAsia="ru-RU"/>
        </w:rPr>
      </w:pPr>
      <w:r w:rsidRPr="004B22E1">
        <w:rPr>
          <w:rFonts w:ascii="Times New Roman" w:eastAsia="Times New Roman" w:hAnsi="Times New Roman" w:cs="Times New Roman"/>
          <w:sz w:val="24"/>
          <w:szCs w:val="24"/>
          <w:lang w:eastAsia="ru-RU"/>
        </w:rPr>
        <w:t>Расчетная температура обратного – 70°C</w:t>
      </w:r>
    </w:p>
    <w:p w:rsidR="004B22E1" w:rsidRPr="004B22E1" w:rsidRDefault="004B22E1" w:rsidP="004B22E1">
      <w:pPr>
        <w:tabs>
          <w:tab w:val="left" w:pos="0"/>
        </w:tabs>
        <w:spacing w:after="0" w:line="360" w:lineRule="auto"/>
        <w:ind w:firstLine="709"/>
        <w:jc w:val="both"/>
        <w:rPr>
          <w:rFonts w:ascii="Times New Roman" w:eastAsia="Times New Roman" w:hAnsi="Times New Roman" w:cs="Times New Roman"/>
          <w:sz w:val="24"/>
          <w:szCs w:val="24"/>
          <w:lang w:eastAsia="ru-RU"/>
        </w:rPr>
      </w:pPr>
      <w:r w:rsidRPr="004B22E1">
        <w:rPr>
          <w:rFonts w:ascii="Times New Roman" w:eastAsia="Times New Roman" w:hAnsi="Times New Roman" w:cs="Times New Roman"/>
          <w:sz w:val="24"/>
          <w:szCs w:val="24"/>
          <w:lang w:eastAsia="ru-RU"/>
        </w:rPr>
        <w:t>Расчетная температура в системе отопления потребителей – 95°C</w:t>
      </w:r>
    </w:p>
    <w:p w:rsidR="004B22E1" w:rsidRPr="004B22E1" w:rsidRDefault="004B22E1" w:rsidP="004B22E1">
      <w:pPr>
        <w:tabs>
          <w:tab w:val="left" w:pos="0"/>
        </w:tabs>
        <w:spacing w:after="0" w:line="360" w:lineRule="auto"/>
        <w:ind w:firstLine="709"/>
        <w:jc w:val="both"/>
        <w:rPr>
          <w:rFonts w:ascii="Times New Roman" w:eastAsia="Times New Roman" w:hAnsi="Times New Roman" w:cs="Times New Roman"/>
          <w:sz w:val="24"/>
          <w:szCs w:val="24"/>
          <w:lang w:eastAsia="ru-RU"/>
        </w:rPr>
      </w:pPr>
      <w:r w:rsidRPr="004B22E1">
        <w:rPr>
          <w:rFonts w:ascii="Times New Roman" w:eastAsia="Times New Roman" w:hAnsi="Times New Roman" w:cs="Times New Roman"/>
          <w:sz w:val="24"/>
          <w:szCs w:val="24"/>
          <w:lang w:eastAsia="ru-RU"/>
        </w:rPr>
        <w:t xml:space="preserve">Расчетная температура внутреннего воздуха – </w:t>
      </w:r>
      <w:r w:rsidR="00C57CB6">
        <w:rPr>
          <w:rFonts w:ascii="Times New Roman" w:eastAsia="Times New Roman" w:hAnsi="Times New Roman" w:cs="Times New Roman"/>
          <w:sz w:val="24"/>
          <w:szCs w:val="24"/>
          <w:lang w:eastAsia="ru-RU"/>
        </w:rPr>
        <w:t>18</w:t>
      </w:r>
      <w:r w:rsidRPr="004B22E1">
        <w:rPr>
          <w:rFonts w:ascii="Times New Roman" w:eastAsia="Times New Roman" w:hAnsi="Times New Roman" w:cs="Times New Roman"/>
          <w:sz w:val="24"/>
          <w:szCs w:val="24"/>
          <w:lang w:eastAsia="ru-RU"/>
        </w:rPr>
        <w:t xml:space="preserve">°C </w:t>
      </w:r>
    </w:p>
    <w:p w:rsidR="004B22E1" w:rsidRPr="004B22E1" w:rsidRDefault="004B22E1" w:rsidP="004B22E1">
      <w:pPr>
        <w:tabs>
          <w:tab w:val="left" w:pos="0"/>
        </w:tabs>
        <w:spacing w:after="0" w:line="360" w:lineRule="auto"/>
        <w:ind w:firstLine="709"/>
        <w:jc w:val="both"/>
        <w:rPr>
          <w:rFonts w:ascii="Times New Roman" w:eastAsia="Times New Roman" w:hAnsi="Times New Roman" w:cs="Times New Roman"/>
          <w:sz w:val="24"/>
          <w:szCs w:val="24"/>
          <w:lang w:eastAsia="ru-RU"/>
        </w:rPr>
      </w:pPr>
      <w:r w:rsidRPr="004B22E1">
        <w:rPr>
          <w:rFonts w:ascii="Times New Roman" w:eastAsia="Times New Roman" w:hAnsi="Times New Roman" w:cs="Times New Roman"/>
          <w:sz w:val="24"/>
          <w:szCs w:val="24"/>
          <w:lang w:eastAsia="ru-RU"/>
        </w:rPr>
        <w:t xml:space="preserve">Расчетная температура наружного воздуха – минус </w:t>
      </w:r>
      <w:r w:rsidR="00C57CB6">
        <w:rPr>
          <w:rFonts w:ascii="Times New Roman" w:eastAsia="Times New Roman" w:hAnsi="Times New Roman" w:cs="Times New Roman"/>
          <w:sz w:val="24"/>
          <w:szCs w:val="24"/>
          <w:lang w:eastAsia="ru-RU"/>
        </w:rPr>
        <w:t>29</w:t>
      </w:r>
      <w:r w:rsidRPr="004B22E1">
        <w:rPr>
          <w:rFonts w:ascii="Times New Roman" w:eastAsia="Times New Roman" w:hAnsi="Times New Roman" w:cs="Times New Roman"/>
          <w:sz w:val="24"/>
          <w:szCs w:val="24"/>
          <w:lang w:eastAsia="ru-RU"/>
        </w:rPr>
        <w:t xml:space="preserve">°C </w:t>
      </w:r>
    </w:p>
    <w:p w:rsidR="00AB304F" w:rsidRPr="000758DE" w:rsidRDefault="00AB304F" w:rsidP="000758DE">
      <w:pPr>
        <w:pStyle w:val="1"/>
        <w:keepNext w:val="0"/>
        <w:keepLines w:val="0"/>
        <w:widowControl w:val="0"/>
        <w:autoSpaceDE w:val="0"/>
        <w:autoSpaceDN w:val="0"/>
        <w:spacing w:before="0" w:line="240" w:lineRule="auto"/>
        <w:ind w:left="360" w:right="854" w:hanging="360"/>
        <w:jc w:val="both"/>
        <w:rPr>
          <w:rFonts w:ascii="Times New Roman" w:eastAsia="Times New Roman" w:hAnsi="Times New Roman" w:cs="Times New Roman"/>
          <w:bCs/>
          <w:i/>
          <w:color w:val="auto"/>
          <w:sz w:val="24"/>
          <w:szCs w:val="24"/>
        </w:rPr>
      </w:pPr>
      <w:bookmarkStart w:id="33" w:name="_Toc130026750"/>
      <w:r w:rsidRPr="000758DE">
        <w:rPr>
          <w:rFonts w:ascii="Times New Roman" w:eastAsia="Times New Roman" w:hAnsi="Times New Roman" w:cs="Times New Roman"/>
          <w:bCs/>
          <w:i/>
          <w:color w:val="auto"/>
          <w:sz w:val="24"/>
          <w:szCs w:val="24"/>
        </w:rPr>
        <w:t>з) расчет показателей надежности теплоснабжения;</w:t>
      </w:r>
      <w:bookmarkEnd w:id="33"/>
    </w:p>
    <w:p w:rsidR="004B22E1" w:rsidRPr="004B22E1" w:rsidRDefault="004B22E1" w:rsidP="004B22E1">
      <w:pPr>
        <w:tabs>
          <w:tab w:val="left" w:pos="0"/>
        </w:tabs>
        <w:spacing w:after="0" w:line="360" w:lineRule="auto"/>
        <w:ind w:firstLine="709"/>
        <w:jc w:val="both"/>
        <w:rPr>
          <w:rFonts w:ascii="Times New Roman" w:eastAsia="Times New Roman" w:hAnsi="Times New Roman" w:cs="Times New Roman"/>
          <w:sz w:val="24"/>
          <w:szCs w:val="24"/>
          <w:lang w:eastAsia="ru-RU"/>
        </w:rPr>
      </w:pPr>
      <w:r w:rsidRPr="004B22E1">
        <w:rPr>
          <w:rFonts w:ascii="Times New Roman" w:eastAsia="Times New Roman" w:hAnsi="Times New Roman" w:cs="Times New Roman"/>
          <w:sz w:val="24"/>
          <w:szCs w:val="24"/>
          <w:lang w:eastAsia="ru-RU"/>
        </w:rPr>
        <w:t>Оценка надежности системы теплоснабжения   приведено в Главе 11 Обосновывающих материалов.</w:t>
      </w:r>
    </w:p>
    <w:p w:rsidR="00AB304F" w:rsidRPr="000758DE" w:rsidRDefault="00AB304F" w:rsidP="000758DE">
      <w:pPr>
        <w:pStyle w:val="1"/>
        <w:keepNext w:val="0"/>
        <w:keepLines w:val="0"/>
        <w:widowControl w:val="0"/>
        <w:autoSpaceDE w:val="0"/>
        <w:autoSpaceDN w:val="0"/>
        <w:spacing w:before="0" w:line="240" w:lineRule="auto"/>
        <w:ind w:left="360" w:right="854" w:hanging="360"/>
        <w:jc w:val="both"/>
        <w:rPr>
          <w:rFonts w:ascii="Times New Roman" w:eastAsia="Times New Roman" w:hAnsi="Times New Roman" w:cs="Times New Roman"/>
          <w:bCs/>
          <w:i/>
          <w:color w:val="auto"/>
          <w:sz w:val="24"/>
          <w:szCs w:val="24"/>
        </w:rPr>
      </w:pPr>
      <w:bookmarkStart w:id="34" w:name="_Toc130026751"/>
      <w:r w:rsidRPr="000758DE">
        <w:rPr>
          <w:rFonts w:ascii="Times New Roman" w:eastAsia="Times New Roman" w:hAnsi="Times New Roman" w:cs="Times New Roman"/>
          <w:bCs/>
          <w:i/>
          <w:color w:val="auto"/>
          <w:sz w:val="24"/>
          <w:szCs w:val="24"/>
        </w:rPr>
        <w:t>и) групповые изменения характеристик объектов (участков тепловых сетей, потребителей) по заданным критериям с целью моделирования различных перспективных вариантов схем теплоснабжения;</w:t>
      </w:r>
      <w:bookmarkEnd w:id="34"/>
    </w:p>
    <w:p w:rsidR="00FD4319" w:rsidRDefault="00FD4319" w:rsidP="004B22E1">
      <w:pPr>
        <w:tabs>
          <w:tab w:val="left" w:pos="0"/>
        </w:tabs>
        <w:spacing w:after="0" w:line="360" w:lineRule="auto"/>
        <w:ind w:firstLine="709"/>
        <w:jc w:val="both"/>
        <w:rPr>
          <w:rFonts w:ascii="Times New Roman" w:eastAsia="Times New Roman" w:hAnsi="Times New Roman" w:cs="Times New Roman"/>
          <w:sz w:val="24"/>
          <w:szCs w:val="24"/>
          <w:lang w:eastAsia="ru-RU"/>
        </w:rPr>
      </w:pPr>
    </w:p>
    <w:p w:rsidR="004B22E1" w:rsidRPr="004B22E1" w:rsidRDefault="004B22E1" w:rsidP="004B22E1">
      <w:pPr>
        <w:tabs>
          <w:tab w:val="left" w:pos="0"/>
        </w:tabs>
        <w:spacing w:after="0" w:line="360" w:lineRule="auto"/>
        <w:ind w:firstLine="709"/>
        <w:jc w:val="both"/>
        <w:rPr>
          <w:rFonts w:ascii="Times New Roman" w:eastAsia="Times New Roman" w:hAnsi="Times New Roman" w:cs="Times New Roman"/>
          <w:sz w:val="24"/>
          <w:szCs w:val="24"/>
          <w:lang w:eastAsia="ru-RU"/>
        </w:rPr>
      </w:pPr>
      <w:r w:rsidRPr="004B22E1">
        <w:rPr>
          <w:rFonts w:ascii="Times New Roman" w:eastAsia="Times New Roman" w:hAnsi="Times New Roman" w:cs="Times New Roman"/>
          <w:sz w:val="24"/>
          <w:szCs w:val="24"/>
          <w:lang w:eastAsia="ru-RU"/>
        </w:rPr>
        <w:t xml:space="preserve">Разработанная электронная модель на базе позволяет осуществлять групповые изменения характеристик различных теплосетевых объектов: </w:t>
      </w:r>
    </w:p>
    <w:p w:rsidR="004B22E1" w:rsidRPr="004B22E1" w:rsidRDefault="004B22E1" w:rsidP="004B22E1">
      <w:pPr>
        <w:tabs>
          <w:tab w:val="left" w:pos="0"/>
        </w:tabs>
        <w:spacing w:after="0" w:line="360" w:lineRule="auto"/>
        <w:ind w:firstLine="709"/>
        <w:jc w:val="both"/>
        <w:rPr>
          <w:rFonts w:ascii="Times New Roman" w:eastAsia="Times New Roman" w:hAnsi="Times New Roman" w:cs="Times New Roman"/>
          <w:sz w:val="24"/>
          <w:szCs w:val="24"/>
          <w:lang w:eastAsia="ru-RU"/>
        </w:rPr>
      </w:pPr>
      <w:r w:rsidRPr="004B22E1">
        <w:rPr>
          <w:rFonts w:ascii="Times New Roman" w:eastAsia="Times New Roman" w:hAnsi="Times New Roman" w:cs="Times New Roman"/>
          <w:sz w:val="24"/>
          <w:szCs w:val="24"/>
          <w:lang w:eastAsia="ru-RU"/>
        </w:rPr>
        <w:t xml:space="preserve">- для потребителей - изменять для группы потребителей расчетные температуры прямой и обратной сетевой воды, схемы их подключения, ограничения тепловых нагрузок, наладочные характеристики, количество теплообменников и т.д. </w:t>
      </w:r>
    </w:p>
    <w:p w:rsidR="004B22E1" w:rsidRPr="004B22E1" w:rsidRDefault="004B22E1" w:rsidP="004B22E1">
      <w:pPr>
        <w:tabs>
          <w:tab w:val="left" w:pos="0"/>
        </w:tabs>
        <w:spacing w:after="0" w:line="360" w:lineRule="auto"/>
        <w:ind w:firstLine="709"/>
        <w:jc w:val="both"/>
        <w:rPr>
          <w:rFonts w:ascii="Times New Roman" w:eastAsia="Times New Roman" w:hAnsi="Times New Roman" w:cs="Times New Roman"/>
          <w:sz w:val="24"/>
          <w:szCs w:val="24"/>
          <w:lang w:eastAsia="ru-RU"/>
        </w:rPr>
      </w:pPr>
      <w:r w:rsidRPr="004B22E1">
        <w:rPr>
          <w:rFonts w:ascii="Times New Roman" w:eastAsia="Times New Roman" w:hAnsi="Times New Roman" w:cs="Times New Roman"/>
          <w:sz w:val="24"/>
          <w:szCs w:val="24"/>
          <w:lang w:eastAsia="ru-RU"/>
        </w:rPr>
        <w:t>- для тепловых сетей - изменять тип и год прокладки, вид тепловой изоляции, коэффициент местных потерь и шероховатость и т.д.</w:t>
      </w:r>
    </w:p>
    <w:p w:rsidR="00AB304F" w:rsidRPr="000758DE" w:rsidRDefault="00AB304F" w:rsidP="000758DE">
      <w:pPr>
        <w:pStyle w:val="1"/>
        <w:keepNext w:val="0"/>
        <w:keepLines w:val="0"/>
        <w:widowControl w:val="0"/>
        <w:autoSpaceDE w:val="0"/>
        <w:autoSpaceDN w:val="0"/>
        <w:spacing w:before="0" w:line="240" w:lineRule="auto"/>
        <w:ind w:left="360" w:right="854" w:hanging="360"/>
        <w:jc w:val="both"/>
        <w:rPr>
          <w:rFonts w:ascii="Times New Roman" w:eastAsia="Times New Roman" w:hAnsi="Times New Roman" w:cs="Times New Roman"/>
          <w:bCs/>
          <w:i/>
          <w:color w:val="auto"/>
          <w:sz w:val="24"/>
          <w:szCs w:val="24"/>
        </w:rPr>
      </w:pPr>
      <w:bookmarkStart w:id="35" w:name="_Toc130026752"/>
      <w:r w:rsidRPr="000758DE">
        <w:rPr>
          <w:rFonts w:ascii="Times New Roman" w:eastAsia="Times New Roman" w:hAnsi="Times New Roman" w:cs="Times New Roman"/>
          <w:bCs/>
          <w:i/>
          <w:color w:val="auto"/>
          <w:sz w:val="24"/>
          <w:szCs w:val="24"/>
        </w:rPr>
        <w:t>к) сравнительные пьезометрические графики для разработки и анализа сценариев перспективного развития тепловых сетей.</w:t>
      </w:r>
      <w:bookmarkEnd w:id="35"/>
    </w:p>
    <w:p w:rsidR="004B22E1" w:rsidRDefault="004B22E1" w:rsidP="004B22E1">
      <w:pPr>
        <w:tabs>
          <w:tab w:val="left" w:pos="0"/>
        </w:tabs>
        <w:spacing w:after="0" w:line="360" w:lineRule="auto"/>
        <w:ind w:firstLine="709"/>
        <w:jc w:val="both"/>
        <w:rPr>
          <w:rFonts w:ascii="Times New Roman" w:eastAsia="Times New Roman" w:hAnsi="Times New Roman" w:cs="Times New Roman"/>
          <w:sz w:val="24"/>
          <w:szCs w:val="24"/>
          <w:lang w:eastAsia="ru-RU"/>
        </w:rPr>
      </w:pPr>
    </w:p>
    <w:p w:rsidR="004B22E1" w:rsidRPr="00AE759B" w:rsidRDefault="004B22E1" w:rsidP="00AE759B">
      <w:pPr>
        <w:tabs>
          <w:tab w:val="left" w:pos="0"/>
        </w:tabs>
        <w:spacing w:after="0" w:line="360" w:lineRule="auto"/>
        <w:ind w:firstLine="709"/>
        <w:jc w:val="both"/>
        <w:rPr>
          <w:rFonts w:ascii="Times New Roman" w:eastAsia="Times New Roman" w:hAnsi="Times New Roman" w:cs="Times New Roman"/>
          <w:sz w:val="24"/>
          <w:szCs w:val="24"/>
          <w:lang w:eastAsia="ru-RU"/>
        </w:rPr>
        <w:sectPr w:rsidR="004B22E1" w:rsidRPr="00AE759B" w:rsidSect="001E7991">
          <w:pgSz w:w="11906" w:h="16838"/>
          <w:pgMar w:top="1134" w:right="993" w:bottom="1134" w:left="850" w:header="708" w:footer="708" w:gutter="0"/>
          <w:cols w:space="708"/>
          <w:docGrid w:linePitch="360"/>
        </w:sectPr>
      </w:pPr>
      <w:r w:rsidRPr="004B22E1">
        <w:rPr>
          <w:rFonts w:ascii="Times New Roman" w:eastAsia="Times New Roman" w:hAnsi="Times New Roman" w:cs="Times New Roman"/>
          <w:sz w:val="24"/>
          <w:szCs w:val="24"/>
          <w:lang w:eastAsia="ru-RU"/>
        </w:rPr>
        <w:t>Основным направление развития системы централизованного теплоснабжения выбрано реализация мероприятий по сохранению существующей системы, с проведением работ по модернизации устаревшего оборудования и заменой ветхих участков тепловых сетей.</w:t>
      </w:r>
    </w:p>
    <w:p w:rsidR="00AB304F" w:rsidRDefault="00AB304F" w:rsidP="00AB304F">
      <w:pPr>
        <w:pStyle w:val="1"/>
        <w:keepNext w:val="0"/>
        <w:keepLines w:val="0"/>
        <w:widowControl w:val="0"/>
        <w:autoSpaceDE w:val="0"/>
        <w:autoSpaceDN w:val="0"/>
        <w:spacing w:before="0" w:line="240" w:lineRule="auto"/>
        <w:ind w:left="360" w:right="854" w:hanging="360"/>
        <w:jc w:val="both"/>
        <w:rPr>
          <w:rFonts w:ascii="Times New Roman" w:eastAsia="Times New Roman" w:hAnsi="Times New Roman" w:cs="Times New Roman"/>
          <w:b/>
          <w:bCs/>
          <w:color w:val="auto"/>
          <w:sz w:val="24"/>
          <w:szCs w:val="24"/>
        </w:rPr>
      </w:pPr>
      <w:bookmarkStart w:id="36" w:name="_Toc130026753"/>
      <w:r w:rsidRPr="00AB304F">
        <w:rPr>
          <w:rFonts w:ascii="Times New Roman" w:eastAsia="Times New Roman" w:hAnsi="Times New Roman" w:cs="Times New Roman"/>
          <w:b/>
          <w:bCs/>
          <w:color w:val="auto"/>
          <w:sz w:val="24"/>
          <w:szCs w:val="24"/>
        </w:rPr>
        <w:lastRenderedPageBreak/>
        <w:t>Глава 4. Существующие и перспективные балансы тепловой мощности источников тепловой энергии и тепловой нагрузки потребителей.</w:t>
      </w:r>
      <w:bookmarkEnd w:id="36"/>
    </w:p>
    <w:p w:rsidR="00AB304F" w:rsidRDefault="00AB304F" w:rsidP="00AB304F"/>
    <w:p w:rsidR="00AB304F" w:rsidRPr="000758DE" w:rsidRDefault="00AB304F" w:rsidP="009639A6">
      <w:pPr>
        <w:pStyle w:val="1"/>
        <w:keepNext w:val="0"/>
        <w:keepLines w:val="0"/>
        <w:widowControl w:val="0"/>
        <w:autoSpaceDE w:val="0"/>
        <w:autoSpaceDN w:val="0"/>
        <w:spacing w:before="0" w:line="240" w:lineRule="auto"/>
        <w:ind w:left="360" w:right="-1" w:hanging="360"/>
        <w:jc w:val="both"/>
        <w:rPr>
          <w:rFonts w:ascii="Times New Roman" w:eastAsia="Times New Roman" w:hAnsi="Times New Roman" w:cs="Times New Roman"/>
          <w:bCs/>
          <w:i/>
          <w:color w:val="auto"/>
          <w:sz w:val="24"/>
          <w:szCs w:val="24"/>
        </w:rPr>
      </w:pPr>
      <w:bookmarkStart w:id="37" w:name="_Toc130026754"/>
      <w:r w:rsidRPr="000758DE">
        <w:rPr>
          <w:rFonts w:ascii="Times New Roman" w:eastAsia="Times New Roman" w:hAnsi="Times New Roman" w:cs="Times New Roman"/>
          <w:bCs/>
          <w:i/>
          <w:color w:val="auto"/>
          <w:sz w:val="24"/>
          <w:szCs w:val="24"/>
        </w:rPr>
        <w:t>а) балансы существующей на базовый период схемы теплоснабжения (актуализации схемы теплоснабжения) тепловой мощности и перспективной тепловой нагрузки в каждой из зон действия источников тепловой энергии с определением резервов (дефицитов) существующей располагаемой тепловой мощности источников тепловой энергии, устанавливаемых на основании величины расчетной тепловой нагрузки, а в ценовых зонах теплоснабжения - балансы существующей на базовый период схемы теплоснабжения (актуализации схемы теплоснабжения) тепловой мощности и перспективной тепловой нагрузки в каждой системе теплоснабжения с указанием сведений о значениях существующей и перспективной тепловой мощности источников тепловой энергии, находящихся в государственной или муниципальной собственности и являющихся объектами концессионных соглашений или договоров аренды;</w:t>
      </w:r>
      <w:bookmarkEnd w:id="37"/>
    </w:p>
    <w:p w:rsidR="00D11815" w:rsidRPr="00D11815" w:rsidRDefault="00D11815" w:rsidP="00D11815">
      <w:pPr>
        <w:spacing w:line="240" w:lineRule="auto"/>
        <w:ind w:firstLine="709"/>
        <w:rPr>
          <w:rFonts w:ascii="Times New Roman" w:hAnsi="Times New Roman" w:cs="Times New Roman"/>
          <w:sz w:val="24"/>
          <w:szCs w:val="24"/>
        </w:rPr>
      </w:pPr>
      <w:r w:rsidRPr="00D11815">
        <w:rPr>
          <w:rFonts w:ascii="Times New Roman" w:hAnsi="Times New Roman" w:cs="Times New Roman"/>
          <w:sz w:val="24"/>
          <w:szCs w:val="24"/>
        </w:rPr>
        <w:t xml:space="preserve">Баланс тепловой мощности и тепловой нагрузки потребителей приведен в таблице </w:t>
      </w:r>
      <w:r>
        <w:rPr>
          <w:rFonts w:ascii="Times New Roman" w:hAnsi="Times New Roman" w:cs="Times New Roman"/>
          <w:sz w:val="24"/>
          <w:szCs w:val="24"/>
        </w:rPr>
        <w:t>4.1</w:t>
      </w:r>
      <w:r w:rsidRPr="00D11815">
        <w:rPr>
          <w:rFonts w:ascii="Times New Roman" w:hAnsi="Times New Roman" w:cs="Times New Roman"/>
          <w:sz w:val="24"/>
          <w:szCs w:val="24"/>
        </w:rPr>
        <w:t>.</w:t>
      </w:r>
    </w:p>
    <w:p w:rsidR="004D446E" w:rsidRPr="004D446E" w:rsidRDefault="004D446E" w:rsidP="004D446E">
      <w:pPr>
        <w:spacing w:after="0" w:line="360" w:lineRule="auto"/>
        <w:ind w:firstLine="567"/>
        <w:jc w:val="both"/>
        <w:rPr>
          <w:rFonts w:ascii="Times New Roman" w:eastAsia="Calibri" w:hAnsi="Times New Roman" w:cs="Times New Roman"/>
          <w:sz w:val="24"/>
          <w:szCs w:val="24"/>
        </w:rPr>
      </w:pPr>
      <w:r w:rsidRPr="004D446E">
        <w:rPr>
          <w:rFonts w:ascii="Times New Roman" w:eastAsia="Calibri" w:hAnsi="Times New Roman" w:cs="Times New Roman"/>
          <w:sz w:val="24"/>
          <w:szCs w:val="24"/>
        </w:rPr>
        <w:t xml:space="preserve">Таблица </w:t>
      </w:r>
      <w:r>
        <w:rPr>
          <w:rFonts w:ascii="Times New Roman" w:eastAsia="Calibri" w:hAnsi="Times New Roman" w:cs="Times New Roman"/>
          <w:sz w:val="24"/>
          <w:szCs w:val="24"/>
        </w:rPr>
        <w:t>4</w:t>
      </w:r>
      <w:r w:rsidR="00BA7D4C">
        <w:rPr>
          <w:rFonts w:ascii="Times New Roman" w:eastAsia="Calibri" w:hAnsi="Times New Roman" w:cs="Times New Roman"/>
          <w:sz w:val="24"/>
          <w:szCs w:val="24"/>
        </w:rPr>
        <w:t>.1</w:t>
      </w:r>
      <w:r w:rsidRPr="004D446E">
        <w:rPr>
          <w:rFonts w:ascii="Times New Roman" w:eastAsia="Calibri" w:hAnsi="Times New Roman" w:cs="Times New Roman"/>
          <w:sz w:val="24"/>
          <w:szCs w:val="24"/>
        </w:rPr>
        <w:t>. - Существующие балансы тепловой мощности и тепловой нагрузки Писцовского СП.</w:t>
      </w:r>
    </w:p>
    <w:p w:rsidR="004D446E" w:rsidRPr="004D446E" w:rsidRDefault="004D446E" w:rsidP="004D446E">
      <w:pPr>
        <w:spacing w:after="0" w:line="360" w:lineRule="auto"/>
        <w:ind w:firstLine="567"/>
        <w:jc w:val="both"/>
        <w:rPr>
          <w:rFonts w:ascii="Times New Roman" w:eastAsia="Calibri" w:hAnsi="Times New Roman" w:cs="Times New Roman"/>
          <w:sz w:val="24"/>
          <w:szCs w:val="24"/>
        </w:rPr>
      </w:pPr>
      <w:r w:rsidRPr="004D446E">
        <w:rPr>
          <w:rFonts w:ascii="Times New Roman" w:eastAsia="Calibri" w:hAnsi="Times New Roman" w:cs="Times New Roman"/>
          <w:sz w:val="24"/>
          <w:szCs w:val="24"/>
        </w:rPr>
        <w:t>БМК № 1 ул. Ярославская,1а</w:t>
      </w:r>
    </w:p>
    <w:tbl>
      <w:tblPr>
        <w:tblpPr w:leftFromText="180" w:rightFromText="180" w:vertAnchor="text" w:tblpXSpec="center" w:tblpY="1"/>
        <w:tblOverlap w:val="neve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10"/>
        <w:gridCol w:w="1276"/>
        <w:gridCol w:w="1418"/>
        <w:gridCol w:w="1417"/>
        <w:gridCol w:w="1559"/>
      </w:tblGrid>
      <w:tr w:rsidR="004D446E" w:rsidRPr="00B21EA3" w:rsidTr="004D446E">
        <w:trPr>
          <w:trHeight w:val="278"/>
        </w:trPr>
        <w:tc>
          <w:tcPr>
            <w:tcW w:w="3510" w:type="dxa"/>
            <w:vAlign w:val="center"/>
          </w:tcPr>
          <w:p w:rsidR="004D446E" w:rsidRPr="00B21EA3" w:rsidRDefault="004D446E" w:rsidP="004D446E">
            <w:pPr>
              <w:tabs>
                <w:tab w:val="left" w:pos="708"/>
                <w:tab w:val="left" w:pos="1416"/>
                <w:tab w:val="left" w:pos="2124"/>
                <w:tab w:val="left" w:pos="2832"/>
                <w:tab w:val="right" w:pos="4219"/>
              </w:tabs>
              <w:spacing w:after="0" w:line="240" w:lineRule="auto"/>
              <w:rPr>
                <w:rFonts w:ascii="Times New Roman" w:hAnsi="Times New Roman" w:cs="Times New Roman"/>
                <w:sz w:val="24"/>
                <w:szCs w:val="24"/>
              </w:rPr>
            </w:pPr>
            <w:r w:rsidRPr="00B21EA3">
              <w:rPr>
                <w:rFonts w:ascii="Times New Roman" w:hAnsi="Times New Roman" w:cs="Times New Roman"/>
                <w:sz w:val="24"/>
                <w:szCs w:val="24"/>
              </w:rPr>
              <w:tab/>
            </w:r>
            <w:r w:rsidRPr="00B21EA3">
              <w:rPr>
                <w:rFonts w:ascii="Times New Roman" w:hAnsi="Times New Roman" w:cs="Times New Roman"/>
                <w:sz w:val="24"/>
                <w:szCs w:val="24"/>
              </w:rPr>
              <w:tab/>
            </w:r>
            <w:r w:rsidRPr="00B21EA3">
              <w:rPr>
                <w:rFonts w:ascii="Times New Roman" w:hAnsi="Times New Roman" w:cs="Times New Roman"/>
                <w:sz w:val="24"/>
                <w:szCs w:val="24"/>
              </w:rPr>
              <w:tab/>
              <w:t>Показатели</w:t>
            </w:r>
            <w:r w:rsidRPr="00B21EA3">
              <w:rPr>
                <w:rFonts w:ascii="Times New Roman" w:hAnsi="Times New Roman" w:cs="Times New Roman"/>
                <w:sz w:val="24"/>
                <w:szCs w:val="24"/>
              </w:rPr>
              <w:tab/>
            </w:r>
          </w:p>
        </w:tc>
        <w:tc>
          <w:tcPr>
            <w:tcW w:w="1276" w:type="dxa"/>
            <w:vAlign w:val="center"/>
          </w:tcPr>
          <w:p w:rsidR="004D446E" w:rsidRPr="00B21EA3" w:rsidRDefault="004D446E" w:rsidP="004D446E">
            <w:pPr>
              <w:spacing w:after="0" w:line="240" w:lineRule="auto"/>
              <w:jc w:val="center"/>
              <w:rPr>
                <w:rFonts w:ascii="Times New Roman" w:hAnsi="Times New Roman" w:cs="Times New Roman"/>
                <w:sz w:val="24"/>
                <w:szCs w:val="24"/>
              </w:rPr>
            </w:pPr>
            <w:r w:rsidRPr="00B21EA3">
              <w:rPr>
                <w:rFonts w:ascii="Times New Roman" w:hAnsi="Times New Roman" w:cs="Times New Roman"/>
                <w:sz w:val="24"/>
                <w:szCs w:val="24"/>
              </w:rPr>
              <w:t>Ед.  изм.</w:t>
            </w:r>
          </w:p>
        </w:tc>
        <w:tc>
          <w:tcPr>
            <w:tcW w:w="1418" w:type="dxa"/>
            <w:vAlign w:val="center"/>
          </w:tcPr>
          <w:p w:rsidR="004D446E" w:rsidRPr="00B21EA3" w:rsidRDefault="004D446E" w:rsidP="004D446E">
            <w:pPr>
              <w:spacing w:after="0" w:line="240" w:lineRule="auto"/>
              <w:jc w:val="center"/>
              <w:rPr>
                <w:rFonts w:ascii="Times New Roman" w:hAnsi="Times New Roman" w:cs="Times New Roman"/>
                <w:sz w:val="24"/>
                <w:szCs w:val="24"/>
              </w:rPr>
            </w:pPr>
            <w:r w:rsidRPr="00B21EA3">
              <w:rPr>
                <w:rFonts w:ascii="Times New Roman" w:hAnsi="Times New Roman" w:cs="Times New Roman"/>
                <w:sz w:val="24"/>
                <w:szCs w:val="24"/>
              </w:rPr>
              <w:t>2020</w:t>
            </w:r>
            <w:r>
              <w:rPr>
                <w:rFonts w:cs="Times New Roman"/>
                <w:sz w:val="24"/>
                <w:szCs w:val="24"/>
              </w:rPr>
              <w:t xml:space="preserve"> г.</w:t>
            </w:r>
          </w:p>
        </w:tc>
        <w:tc>
          <w:tcPr>
            <w:tcW w:w="1417" w:type="dxa"/>
            <w:vAlign w:val="center"/>
          </w:tcPr>
          <w:p w:rsidR="004D446E" w:rsidRPr="00B21EA3" w:rsidRDefault="004D446E" w:rsidP="004D446E">
            <w:pPr>
              <w:spacing w:after="0" w:line="240" w:lineRule="auto"/>
              <w:jc w:val="center"/>
              <w:rPr>
                <w:rFonts w:ascii="Times New Roman" w:hAnsi="Times New Roman" w:cs="Times New Roman"/>
                <w:sz w:val="24"/>
                <w:szCs w:val="24"/>
              </w:rPr>
            </w:pPr>
            <w:r w:rsidRPr="00B21EA3">
              <w:rPr>
                <w:rFonts w:ascii="Times New Roman" w:hAnsi="Times New Roman" w:cs="Times New Roman"/>
                <w:sz w:val="24"/>
                <w:szCs w:val="24"/>
              </w:rPr>
              <w:t>2021</w:t>
            </w:r>
            <w:r>
              <w:rPr>
                <w:rFonts w:cs="Times New Roman"/>
                <w:sz w:val="24"/>
                <w:szCs w:val="24"/>
              </w:rPr>
              <w:t xml:space="preserve"> г.</w:t>
            </w:r>
          </w:p>
        </w:tc>
        <w:tc>
          <w:tcPr>
            <w:tcW w:w="1559" w:type="dxa"/>
            <w:vAlign w:val="center"/>
          </w:tcPr>
          <w:p w:rsidR="004D446E" w:rsidRPr="00B21EA3" w:rsidRDefault="004D446E" w:rsidP="004D446E">
            <w:pPr>
              <w:spacing w:after="0" w:line="240" w:lineRule="auto"/>
              <w:jc w:val="center"/>
              <w:rPr>
                <w:rFonts w:ascii="Times New Roman" w:hAnsi="Times New Roman" w:cs="Times New Roman"/>
                <w:sz w:val="24"/>
                <w:szCs w:val="24"/>
              </w:rPr>
            </w:pPr>
            <w:r w:rsidRPr="00B21EA3">
              <w:rPr>
                <w:rFonts w:ascii="Times New Roman" w:hAnsi="Times New Roman" w:cs="Times New Roman"/>
                <w:sz w:val="24"/>
                <w:szCs w:val="24"/>
              </w:rPr>
              <w:t>2022</w:t>
            </w:r>
            <w:r>
              <w:rPr>
                <w:rFonts w:cs="Times New Roman"/>
                <w:sz w:val="24"/>
                <w:szCs w:val="24"/>
              </w:rPr>
              <w:t xml:space="preserve"> г.</w:t>
            </w:r>
          </w:p>
        </w:tc>
      </w:tr>
      <w:tr w:rsidR="004D446E" w:rsidRPr="00B21EA3" w:rsidTr="004D446E">
        <w:trPr>
          <w:trHeight w:val="20"/>
        </w:trPr>
        <w:tc>
          <w:tcPr>
            <w:tcW w:w="3510" w:type="dxa"/>
            <w:vAlign w:val="center"/>
          </w:tcPr>
          <w:p w:rsidR="004D446E" w:rsidRPr="00B21EA3" w:rsidRDefault="004D446E" w:rsidP="004D446E">
            <w:pPr>
              <w:spacing w:after="0" w:line="240" w:lineRule="auto"/>
              <w:rPr>
                <w:rFonts w:ascii="Times New Roman" w:hAnsi="Times New Roman" w:cs="Times New Roman"/>
                <w:sz w:val="24"/>
                <w:szCs w:val="24"/>
              </w:rPr>
            </w:pPr>
            <w:r w:rsidRPr="00B21EA3">
              <w:rPr>
                <w:rFonts w:ascii="Times New Roman" w:hAnsi="Times New Roman" w:cs="Times New Roman"/>
                <w:sz w:val="24"/>
                <w:szCs w:val="24"/>
              </w:rPr>
              <w:t>Произведено тепловой энергии (выработка)</w:t>
            </w:r>
          </w:p>
        </w:tc>
        <w:tc>
          <w:tcPr>
            <w:tcW w:w="1276" w:type="dxa"/>
            <w:vAlign w:val="center"/>
          </w:tcPr>
          <w:p w:rsidR="004D446E" w:rsidRPr="00B21EA3" w:rsidRDefault="004D446E" w:rsidP="004D446E">
            <w:pPr>
              <w:spacing w:after="0" w:line="240" w:lineRule="auto"/>
              <w:jc w:val="center"/>
              <w:rPr>
                <w:rFonts w:ascii="Times New Roman" w:hAnsi="Times New Roman" w:cs="Times New Roman"/>
                <w:sz w:val="24"/>
                <w:szCs w:val="24"/>
              </w:rPr>
            </w:pPr>
            <w:r w:rsidRPr="00B21EA3">
              <w:rPr>
                <w:rFonts w:ascii="Times New Roman" w:hAnsi="Times New Roman" w:cs="Times New Roman"/>
                <w:sz w:val="24"/>
                <w:szCs w:val="24"/>
              </w:rPr>
              <w:t>Гкал</w:t>
            </w:r>
          </w:p>
        </w:tc>
        <w:tc>
          <w:tcPr>
            <w:tcW w:w="1418" w:type="dxa"/>
            <w:shd w:val="clear" w:color="auto" w:fill="auto"/>
            <w:vAlign w:val="center"/>
          </w:tcPr>
          <w:p w:rsidR="004D446E" w:rsidRPr="00B21EA3" w:rsidRDefault="004D446E" w:rsidP="004D446E">
            <w:pPr>
              <w:jc w:val="center"/>
              <w:rPr>
                <w:rFonts w:ascii="Times New Roman" w:hAnsi="Times New Roman" w:cs="Times New Roman"/>
                <w:color w:val="000000"/>
                <w:sz w:val="24"/>
                <w:szCs w:val="24"/>
              </w:rPr>
            </w:pPr>
            <w:r w:rsidRPr="00B21EA3">
              <w:rPr>
                <w:rFonts w:ascii="Times New Roman" w:hAnsi="Times New Roman" w:cs="Times New Roman"/>
                <w:color w:val="000000"/>
                <w:sz w:val="24"/>
                <w:szCs w:val="24"/>
              </w:rPr>
              <w:t>3 500,500</w:t>
            </w:r>
          </w:p>
        </w:tc>
        <w:tc>
          <w:tcPr>
            <w:tcW w:w="1417" w:type="dxa"/>
            <w:shd w:val="clear" w:color="auto" w:fill="auto"/>
            <w:vAlign w:val="center"/>
          </w:tcPr>
          <w:p w:rsidR="004D446E" w:rsidRPr="00B21EA3" w:rsidRDefault="004D446E" w:rsidP="004D446E">
            <w:pPr>
              <w:jc w:val="center"/>
              <w:rPr>
                <w:rFonts w:ascii="Times New Roman" w:hAnsi="Times New Roman" w:cs="Times New Roman"/>
                <w:color w:val="000000"/>
                <w:sz w:val="24"/>
                <w:szCs w:val="24"/>
              </w:rPr>
            </w:pPr>
            <w:r w:rsidRPr="00B21EA3">
              <w:rPr>
                <w:rFonts w:ascii="Times New Roman" w:hAnsi="Times New Roman" w:cs="Times New Roman"/>
                <w:color w:val="000000"/>
                <w:sz w:val="24"/>
                <w:szCs w:val="24"/>
              </w:rPr>
              <w:t>4 327,271</w:t>
            </w:r>
          </w:p>
        </w:tc>
        <w:tc>
          <w:tcPr>
            <w:tcW w:w="1559" w:type="dxa"/>
            <w:shd w:val="clear" w:color="auto" w:fill="auto"/>
            <w:vAlign w:val="center"/>
          </w:tcPr>
          <w:p w:rsidR="004D446E" w:rsidRPr="00B21EA3" w:rsidRDefault="004D446E" w:rsidP="004D446E">
            <w:pPr>
              <w:jc w:val="center"/>
              <w:rPr>
                <w:rFonts w:ascii="Times New Roman" w:hAnsi="Times New Roman" w:cs="Times New Roman"/>
                <w:color w:val="000000"/>
                <w:sz w:val="24"/>
                <w:szCs w:val="24"/>
              </w:rPr>
            </w:pPr>
            <w:r w:rsidRPr="00B21EA3">
              <w:rPr>
                <w:rFonts w:ascii="Times New Roman" w:hAnsi="Times New Roman" w:cs="Times New Roman"/>
                <w:color w:val="000000"/>
                <w:sz w:val="24"/>
                <w:szCs w:val="24"/>
              </w:rPr>
              <w:t>4 400,585</w:t>
            </w:r>
          </w:p>
        </w:tc>
      </w:tr>
      <w:tr w:rsidR="004D446E" w:rsidRPr="00B21EA3" w:rsidTr="004D446E">
        <w:trPr>
          <w:trHeight w:val="20"/>
        </w:trPr>
        <w:tc>
          <w:tcPr>
            <w:tcW w:w="3510" w:type="dxa"/>
            <w:vAlign w:val="center"/>
          </w:tcPr>
          <w:p w:rsidR="004D446E" w:rsidRPr="00B21EA3" w:rsidRDefault="004D446E" w:rsidP="004D446E">
            <w:pPr>
              <w:spacing w:after="0" w:line="240" w:lineRule="auto"/>
              <w:rPr>
                <w:rFonts w:ascii="Times New Roman" w:hAnsi="Times New Roman" w:cs="Times New Roman"/>
                <w:sz w:val="24"/>
                <w:szCs w:val="24"/>
              </w:rPr>
            </w:pPr>
            <w:r w:rsidRPr="00B21EA3">
              <w:rPr>
                <w:rFonts w:ascii="Times New Roman" w:hAnsi="Times New Roman" w:cs="Times New Roman"/>
                <w:sz w:val="24"/>
                <w:szCs w:val="24"/>
              </w:rPr>
              <w:t>Собственные нужды</w:t>
            </w:r>
          </w:p>
        </w:tc>
        <w:tc>
          <w:tcPr>
            <w:tcW w:w="1276" w:type="dxa"/>
            <w:vAlign w:val="center"/>
          </w:tcPr>
          <w:p w:rsidR="004D446E" w:rsidRPr="00B21EA3" w:rsidRDefault="004D446E" w:rsidP="004D446E">
            <w:pPr>
              <w:spacing w:after="0" w:line="240" w:lineRule="auto"/>
              <w:jc w:val="center"/>
              <w:rPr>
                <w:rFonts w:ascii="Times New Roman" w:hAnsi="Times New Roman" w:cs="Times New Roman"/>
                <w:sz w:val="24"/>
                <w:szCs w:val="24"/>
              </w:rPr>
            </w:pPr>
            <w:r w:rsidRPr="00B21EA3">
              <w:rPr>
                <w:rFonts w:ascii="Times New Roman" w:hAnsi="Times New Roman" w:cs="Times New Roman"/>
                <w:sz w:val="24"/>
                <w:szCs w:val="24"/>
              </w:rPr>
              <w:t>Гкал</w:t>
            </w:r>
          </w:p>
        </w:tc>
        <w:tc>
          <w:tcPr>
            <w:tcW w:w="1418" w:type="dxa"/>
            <w:shd w:val="clear" w:color="auto" w:fill="auto"/>
            <w:vAlign w:val="center"/>
          </w:tcPr>
          <w:p w:rsidR="004D446E" w:rsidRPr="00B21EA3" w:rsidRDefault="004D446E" w:rsidP="004D446E">
            <w:pPr>
              <w:jc w:val="center"/>
              <w:rPr>
                <w:rFonts w:ascii="Times New Roman" w:hAnsi="Times New Roman" w:cs="Times New Roman"/>
                <w:color w:val="000000"/>
                <w:sz w:val="24"/>
                <w:szCs w:val="24"/>
              </w:rPr>
            </w:pPr>
            <w:r w:rsidRPr="00B21EA3">
              <w:rPr>
                <w:rFonts w:ascii="Times New Roman" w:hAnsi="Times New Roman" w:cs="Times New Roman"/>
                <w:color w:val="000000"/>
                <w:sz w:val="24"/>
                <w:szCs w:val="24"/>
              </w:rPr>
              <w:t>56,200</w:t>
            </w:r>
          </w:p>
        </w:tc>
        <w:tc>
          <w:tcPr>
            <w:tcW w:w="1417" w:type="dxa"/>
            <w:shd w:val="clear" w:color="auto" w:fill="auto"/>
            <w:vAlign w:val="center"/>
          </w:tcPr>
          <w:p w:rsidR="004D446E" w:rsidRPr="00B21EA3" w:rsidRDefault="004D446E" w:rsidP="004D446E">
            <w:pPr>
              <w:jc w:val="center"/>
              <w:rPr>
                <w:rFonts w:ascii="Times New Roman" w:hAnsi="Times New Roman" w:cs="Times New Roman"/>
                <w:color w:val="000000"/>
                <w:sz w:val="24"/>
                <w:szCs w:val="24"/>
              </w:rPr>
            </w:pPr>
            <w:r w:rsidRPr="00B21EA3">
              <w:rPr>
                <w:rFonts w:ascii="Times New Roman" w:hAnsi="Times New Roman" w:cs="Times New Roman"/>
                <w:color w:val="000000"/>
                <w:sz w:val="24"/>
                <w:szCs w:val="24"/>
              </w:rPr>
              <w:t>69,454</w:t>
            </w:r>
          </w:p>
        </w:tc>
        <w:tc>
          <w:tcPr>
            <w:tcW w:w="1559" w:type="dxa"/>
            <w:shd w:val="clear" w:color="auto" w:fill="auto"/>
            <w:vAlign w:val="center"/>
          </w:tcPr>
          <w:p w:rsidR="004D446E" w:rsidRPr="00B21EA3" w:rsidRDefault="004D446E" w:rsidP="004D446E">
            <w:pPr>
              <w:jc w:val="center"/>
              <w:rPr>
                <w:rFonts w:ascii="Times New Roman" w:hAnsi="Times New Roman" w:cs="Times New Roman"/>
                <w:color w:val="000000"/>
                <w:sz w:val="24"/>
                <w:szCs w:val="24"/>
              </w:rPr>
            </w:pPr>
            <w:r w:rsidRPr="00B21EA3">
              <w:rPr>
                <w:rFonts w:ascii="Times New Roman" w:hAnsi="Times New Roman" w:cs="Times New Roman"/>
                <w:color w:val="000000"/>
                <w:sz w:val="24"/>
                <w:szCs w:val="24"/>
              </w:rPr>
              <w:t>70,631</w:t>
            </w:r>
          </w:p>
        </w:tc>
      </w:tr>
      <w:tr w:rsidR="004D446E" w:rsidRPr="00B21EA3" w:rsidTr="004D446E">
        <w:trPr>
          <w:trHeight w:val="20"/>
        </w:trPr>
        <w:tc>
          <w:tcPr>
            <w:tcW w:w="3510" w:type="dxa"/>
            <w:vAlign w:val="center"/>
          </w:tcPr>
          <w:p w:rsidR="004D446E" w:rsidRPr="00B21EA3" w:rsidRDefault="004D446E" w:rsidP="004D446E">
            <w:pPr>
              <w:spacing w:after="0" w:line="240" w:lineRule="auto"/>
              <w:rPr>
                <w:rFonts w:ascii="Times New Roman" w:hAnsi="Times New Roman" w:cs="Times New Roman"/>
                <w:sz w:val="24"/>
                <w:szCs w:val="24"/>
              </w:rPr>
            </w:pPr>
            <w:r w:rsidRPr="00B21EA3">
              <w:rPr>
                <w:rFonts w:ascii="Times New Roman" w:hAnsi="Times New Roman" w:cs="Times New Roman"/>
                <w:sz w:val="24"/>
                <w:szCs w:val="24"/>
              </w:rPr>
              <w:t>Отпуск с коллекторов</w:t>
            </w:r>
          </w:p>
        </w:tc>
        <w:tc>
          <w:tcPr>
            <w:tcW w:w="1276" w:type="dxa"/>
            <w:vAlign w:val="center"/>
          </w:tcPr>
          <w:p w:rsidR="004D446E" w:rsidRPr="00B21EA3" w:rsidRDefault="004D446E" w:rsidP="004D446E">
            <w:pPr>
              <w:spacing w:after="0" w:line="240" w:lineRule="auto"/>
              <w:jc w:val="center"/>
              <w:rPr>
                <w:rFonts w:ascii="Times New Roman" w:hAnsi="Times New Roman" w:cs="Times New Roman"/>
                <w:sz w:val="24"/>
                <w:szCs w:val="24"/>
              </w:rPr>
            </w:pPr>
            <w:r w:rsidRPr="00B21EA3">
              <w:rPr>
                <w:rFonts w:ascii="Times New Roman" w:hAnsi="Times New Roman" w:cs="Times New Roman"/>
                <w:sz w:val="24"/>
                <w:szCs w:val="24"/>
              </w:rPr>
              <w:t>Гкал</w:t>
            </w:r>
          </w:p>
        </w:tc>
        <w:tc>
          <w:tcPr>
            <w:tcW w:w="1418" w:type="dxa"/>
            <w:shd w:val="clear" w:color="auto" w:fill="auto"/>
            <w:vAlign w:val="center"/>
          </w:tcPr>
          <w:p w:rsidR="004D446E" w:rsidRPr="00B21EA3" w:rsidRDefault="004D446E" w:rsidP="004D446E">
            <w:pPr>
              <w:jc w:val="center"/>
              <w:rPr>
                <w:rFonts w:ascii="Times New Roman" w:hAnsi="Times New Roman" w:cs="Times New Roman"/>
                <w:color w:val="000000"/>
                <w:sz w:val="24"/>
                <w:szCs w:val="24"/>
              </w:rPr>
            </w:pPr>
            <w:r w:rsidRPr="00B21EA3">
              <w:rPr>
                <w:rFonts w:ascii="Times New Roman" w:hAnsi="Times New Roman" w:cs="Times New Roman"/>
                <w:color w:val="000000"/>
                <w:sz w:val="24"/>
                <w:szCs w:val="24"/>
              </w:rPr>
              <w:t>3 444,300</w:t>
            </w:r>
          </w:p>
        </w:tc>
        <w:tc>
          <w:tcPr>
            <w:tcW w:w="1417" w:type="dxa"/>
            <w:shd w:val="clear" w:color="auto" w:fill="auto"/>
            <w:vAlign w:val="center"/>
          </w:tcPr>
          <w:p w:rsidR="004D446E" w:rsidRPr="00B21EA3" w:rsidRDefault="004D446E" w:rsidP="004D446E">
            <w:pPr>
              <w:jc w:val="center"/>
              <w:rPr>
                <w:rFonts w:ascii="Times New Roman" w:hAnsi="Times New Roman" w:cs="Times New Roman"/>
                <w:color w:val="000000"/>
                <w:sz w:val="24"/>
                <w:szCs w:val="24"/>
              </w:rPr>
            </w:pPr>
            <w:r w:rsidRPr="00B21EA3">
              <w:rPr>
                <w:rFonts w:ascii="Times New Roman" w:hAnsi="Times New Roman" w:cs="Times New Roman"/>
                <w:color w:val="000000"/>
                <w:sz w:val="24"/>
                <w:szCs w:val="24"/>
              </w:rPr>
              <w:t>4 257,817</w:t>
            </w:r>
          </w:p>
        </w:tc>
        <w:tc>
          <w:tcPr>
            <w:tcW w:w="1559" w:type="dxa"/>
            <w:shd w:val="clear" w:color="auto" w:fill="auto"/>
            <w:vAlign w:val="center"/>
          </w:tcPr>
          <w:p w:rsidR="004D446E" w:rsidRPr="00B21EA3" w:rsidRDefault="004D446E" w:rsidP="004D446E">
            <w:pPr>
              <w:jc w:val="center"/>
              <w:rPr>
                <w:rFonts w:ascii="Times New Roman" w:hAnsi="Times New Roman" w:cs="Times New Roman"/>
                <w:color w:val="000000"/>
                <w:sz w:val="24"/>
                <w:szCs w:val="24"/>
              </w:rPr>
            </w:pPr>
            <w:r w:rsidRPr="00B21EA3">
              <w:rPr>
                <w:rFonts w:ascii="Times New Roman" w:hAnsi="Times New Roman" w:cs="Times New Roman"/>
                <w:color w:val="000000"/>
                <w:sz w:val="24"/>
                <w:szCs w:val="24"/>
              </w:rPr>
              <w:t>4 329,954</w:t>
            </w:r>
          </w:p>
        </w:tc>
      </w:tr>
      <w:tr w:rsidR="004D446E" w:rsidRPr="00B21EA3" w:rsidTr="004D446E">
        <w:trPr>
          <w:trHeight w:val="20"/>
        </w:trPr>
        <w:tc>
          <w:tcPr>
            <w:tcW w:w="3510" w:type="dxa"/>
            <w:vAlign w:val="center"/>
          </w:tcPr>
          <w:p w:rsidR="004D446E" w:rsidRPr="00B21EA3" w:rsidRDefault="004D446E" w:rsidP="004D446E">
            <w:pPr>
              <w:spacing w:after="0" w:line="240" w:lineRule="auto"/>
              <w:rPr>
                <w:rFonts w:ascii="Times New Roman" w:hAnsi="Times New Roman" w:cs="Times New Roman"/>
                <w:sz w:val="24"/>
                <w:szCs w:val="24"/>
              </w:rPr>
            </w:pPr>
            <w:r w:rsidRPr="00B21EA3">
              <w:rPr>
                <w:rFonts w:ascii="Times New Roman" w:hAnsi="Times New Roman" w:cs="Times New Roman"/>
                <w:sz w:val="24"/>
                <w:szCs w:val="24"/>
              </w:rPr>
              <w:t>Отпуск тепловой энергии потребителям (полезный отпуск)</w:t>
            </w:r>
          </w:p>
        </w:tc>
        <w:tc>
          <w:tcPr>
            <w:tcW w:w="1276" w:type="dxa"/>
            <w:vAlign w:val="center"/>
          </w:tcPr>
          <w:p w:rsidR="004D446E" w:rsidRPr="00B21EA3" w:rsidRDefault="004D446E" w:rsidP="004D446E">
            <w:pPr>
              <w:spacing w:after="0" w:line="240" w:lineRule="auto"/>
              <w:jc w:val="center"/>
              <w:rPr>
                <w:rFonts w:ascii="Times New Roman" w:hAnsi="Times New Roman" w:cs="Times New Roman"/>
                <w:sz w:val="24"/>
                <w:szCs w:val="24"/>
              </w:rPr>
            </w:pPr>
            <w:r w:rsidRPr="00B21EA3">
              <w:rPr>
                <w:rFonts w:ascii="Times New Roman" w:hAnsi="Times New Roman" w:cs="Times New Roman"/>
                <w:sz w:val="24"/>
                <w:szCs w:val="24"/>
              </w:rPr>
              <w:t>Гкал</w:t>
            </w:r>
          </w:p>
        </w:tc>
        <w:tc>
          <w:tcPr>
            <w:tcW w:w="1418" w:type="dxa"/>
            <w:shd w:val="clear" w:color="auto" w:fill="auto"/>
            <w:vAlign w:val="center"/>
          </w:tcPr>
          <w:p w:rsidR="004D446E" w:rsidRPr="00B21EA3" w:rsidRDefault="004D446E" w:rsidP="004D446E">
            <w:pPr>
              <w:jc w:val="center"/>
              <w:rPr>
                <w:rFonts w:ascii="Times New Roman" w:hAnsi="Times New Roman" w:cs="Times New Roman"/>
                <w:color w:val="000000"/>
                <w:sz w:val="24"/>
                <w:szCs w:val="24"/>
              </w:rPr>
            </w:pPr>
            <w:r w:rsidRPr="00B21EA3">
              <w:rPr>
                <w:rFonts w:ascii="Times New Roman" w:hAnsi="Times New Roman" w:cs="Times New Roman"/>
                <w:color w:val="000000"/>
                <w:sz w:val="24"/>
                <w:szCs w:val="24"/>
              </w:rPr>
              <w:t>3 231,473</w:t>
            </w:r>
          </w:p>
        </w:tc>
        <w:tc>
          <w:tcPr>
            <w:tcW w:w="1417" w:type="dxa"/>
            <w:shd w:val="clear" w:color="auto" w:fill="auto"/>
            <w:vAlign w:val="center"/>
          </w:tcPr>
          <w:p w:rsidR="004D446E" w:rsidRPr="00B21EA3" w:rsidRDefault="004D446E" w:rsidP="004D446E">
            <w:pPr>
              <w:jc w:val="center"/>
              <w:rPr>
                <w:rFonts w:ascii="Times New Roman" w:hAnsi="Times New Roman" w:cs="Times New Roman"/>
                <w:color w:val="000000"/>
                <w:sz w:val="24"/>
                <w:szCs w:val="24"/>
              </w:rPr>
            </w:pPr>
            <w:r w:rsidRPr="00B21EA3">
              <w:rPr>
                <w:rFonts w:ascii="Times New Roman" w:hAnsi="Times New Roman" w:cs="Times New Roman"/>
                <w:color w:val="000000"/>
                <w:sz w:val="24"/>
                <w:szCs w:val="24"/>
              </w:rPr>
              <w:t>3 276,228</w:t>
            </w:r>
          </w:p>
        </w:tc>
        <w:tc>
          <w:tcPr>
            <w:tcW w:w="1559" w:type="dxa"/>
            <w:shd w:val="clear" w:color="auto" w:fill="auto"/>
            <w:vAlign w:val="center"/>
          </w:tcPr>
          <w:p w:rsidR="004D446E" w:rsidRPr="00B21EA3" w:rsidRDefault="004D446E" w:rsidP="004D446E">
            <w:pPr>
              <w:jc w:val="center"/>
              <w:rPr>
                <w:rFonts w:ascii="Times New Roman" w:hAnsi="Times New Roman" w:cs="Times New Roman"/>
                <w:color w:val="000000"/>
                <w:sz w:val="24"/>
                <w:szCs w:val="24"/>
              </w:rPr>
            </w:pPr>
            <w:r w:rsidRPr="00B21EA3">
              <w:rPr>
                <w:rFonts w:ascii="Times New Roman" w:hAnsi="Times New Roman" w:cs="Times New Roman"/>
                <w:color w:val="000000"/>
                <w:sz w:val="24"/>
                <w:szCs w:val="24"/>
              </w:rPr>
              <w:t>3 372,328</w:t>
            </w:r>
          </w:p>
        </w:tc>
      </w:tr>
      <w:tr w:rsidR="004D446E" w:rsidRPr="00B21EA3" w:rsidTr="004D446E">
        <w:trPr>
          <w:trHeight w:val="20"/>
        </w:trPr>
        <w:tc>
          <w:tcPr>
            <w:tcW w:w="3510" w:type="dxa"/>
            <w:vAlign w:val="center"/>
          </w:tcPr>
          <w:p w:rsidR="004D446E" w:rsidRPr="00B21EA3" w:rsidRDefault="004D446E" w:rsidP="004D446E">
            <w:pPr>
              <w:spacing w:after="0" w:line="240" w:lineRule="auto"/>
              <w:rPr>
                <w:rFonts w:ascii="Times New Roman" w:hAnsi="Times New Roman" w:cs="Times New Roman"/>
                <w:sz w:val="24"/>
                <w:szCs w:val="24"/>
              </w:rPr>
            </w:pPr>
            <w:r w:rsidRPr="00B21EA3">
              <w:rPr>
                <w:rFonts w:ascii="Times New Roman" w:hAnsi="Times New Roman" w:cs="Times New Roman"/>
                <w:sz w:val="24"/>
                <w:szCs w:val="24"/>
              </w:rPr>
              <w:t>отопление</w:t>
            </w:r>
          </w:p>
        </w:tc>
        <w:tc>
          <w:tcPr>
            <w:tcW w:w="1276" w:type="dxa"/>
            <w:vAlign w:val="center"/>
          </w:tcPr>
          <w:p w:rsidR="004D446E" w:rsidRPr="00B21EA3" w:rsidRDefault="004D446E" w:rsidP="004D446E">
            <w:pPr>
              <w:spacing w:after="0" w:line="240" w:lineRule="auto"/>
              <w:jc w:val="center"/>
              <w:rPr>
                <w:rFonts w:ascii="Times New Roman" w:hAnsi="Times New Roman" w:cs="Times New Roman"/>
                <w:sz w:val="24"/>
                <w:szCs w:val="24"/>
              </w:rPr>
            </w:pPr>
            <w:r w:rsidRPr="00B21EA3">
              <w:rPr>
                <w:rFonts w:ascii="Times New Roman" w:hAnsi="Times New Roman" w:cs="Times New Roman"/>
                <w:sz w:val="24"/>
                <w:szCs w:val="24"/>
              </w:rPr>
              <w:t>Гкал</w:t>
            </w:r>
          </w:p>
        </w:tc>
        <w:tc>
          <w:tcPr>
            <w:tcW w:w="1418" w:type="dxa"/>
            <w:shd w:val="clear" w:color="auto" w:fill="auto"/>
            <w:vAlign w:val="center"/>
          </w:tcPr>
          <w:p w:rsidR="004D446E" w:rsidRPr="00B21EA3" w:rsidRDefault="004D446E" w:rsidP="004D446E">
            <w:pPr>
              <w:jc w:val="center"/>
              <w:rPr>
                <w:rFonts w:ascii="Times New Roman" w:hAnsi="Times New Roman" w:cs="Times New Roman"/>
                <w:color w:val="000000"/>
                <w:sz w:val="24"/>
                <w:szCs w:val="24"/>
              </w:rPr>
            </w:pPr>
            <w:r w:rsidRPr="00B21EA3">
              <w:rPr>
                <w:rFonts w:ascii="Times New Roman" w:hAnsi="Times New Roman" w:cs="Times New Roman"/>
                <w:color w:val="000000"/>
                <w:sz w:val="24"/>
                <w:szCs w:val="24"/>
              </w:rPr>
              <w:t>3 231,473</w:t>
            </w:r>
          </w:p>
        </w:tc>
        <w:tc>
          <w:tcPr>
            <w:tcW w:w="1417" w:type="dxa"/>
            <w:shd w:val="clear" w:color="auto" w:fill="auto"/>
            <w:vAlign w:val="center"/>
          </w:tcPr>
          <w:p w:rsidR="004D446E" w:rsidRPr="00B21EA3" w:rsidRDefault="004D446E" w:rsidP="004D446E">
            <w:pPr>
              <w:jc w:val="center"/>
              <w:rPr>
                <w:rFonts w:ascii="Times New Roman" w:hAnsi="Times New Roman" w:cs="Times New Roman"/>
                <w:color w:val="000000"/>
                <w:sz w:val="24"/>
                <w:szCs w:val="24"/>
              </w:rPr>
            </w:pPr>
            <w:r w:rsidRPr="00B21EA3">
              <w:rPr>
                <w:rFonts w:ascii="Times New Roman" w:hAnsi="Times New Roman" w:cs="Times New Roman"/>
                <w:color w:val="000000"/>
                <w:sz w:val="24"/>
                <w:szCs w:val="24"/>
              </w:rPr>
              <w:t>3 276,228</w:t>
            </w:r>
          </w:p>
        </w:tc>
        <w:tc>
          <w:tcPr>
            <w:tcW w:w="1559" w:type="dxa"/>
            <w:shd w:val="clear" w:color="auto" w:fill="auto"/>
            <w:vAlign w:val="center"/>
          </w:tcPr>
          <w:p w:rsidR="004D446E" w:rsidRPr="00B21EA3" w:rsidRDefault="004D446E" w:rsidP="004D446E">
            <w:pPr>
              <w:jc w:val="center"/>
              <w:rPr>
                <w:rFonts w:ascii="Times New Roman" w:hAnsi="Times New Roman" w:cs="Times New Roman"/>
                <w:color w:val="000000"/>
                <w:sz w:val="24"/>
                <w:szCs w:val="24"/>
              </w:rPr>
            </w:pPr>
            <w:r w:rsidRPr="00B21EA3">
              <w:rPr>
                <w:rFonts w:ascii="Times New Roman" w:hAnsi="Times New Roman" w:cs="Times New Roman"/>
                <w:color w:val="000000"/>
                <w:sz w:val="24"/>
                <w:szCs w:val="24"/>
              </w:rPr>
              <w:t>3 372,328</w:t>
            </w:r>
          </w:p>
        </w:tc>
      </w:tr>
      <w:tr w:rsidR="004D446E" w:rsidRPr="00B21EA3" w:rsidTr="004D446E">
        <w:trPr>
          <w:trHeight w:val="20"/>
        </w:trPr>
        <w:tc>
          <w:tcPr>
            <w:tcW w:w="3510" w:type="dxa"/>
            <w:vAlign w:val="center"/>
          </w:tcPr>
          <w:p w:rsidR="004D446E" w:rsidRPr="00B21EA3" w:rsidRDefault="004D446E" w:rsidP="004D446E">
            <w:pPr>
              <w:spacing w:after="0" w:line="240" w:lineRule="auto"/>
              <w:rPr>
                <w:rFonts w:ascii="Times New Roman" w:hAnsi="Times New Roman" w:cs="Times New Roman"/>
                <w:sz w:val="24"/>
                <w:szCs w:val="24"/>
              </w:rPr>
            </w:pPr>
            <w:r w:rsidRPr="00B21EA3">
              <w:rPr>
                <w:rFonts w:ascii="Times New Roman" w:hAnsi="Times New Roman" w:cs="Times New Roman"/>
                <w:sz w:val="24"/>
                <w:szCs w:val="24"/>
              </w:rPr>
              <w:t>ГВС</w:t>
            </w:r>
          </w:p>
        </w:tc>
        <w:tc>
          <w:tcPr>
            <w:tcW w:w="1276" w:type="dxa"/>
            <w:vAlign w:val="center"/>
          </w:tcPr>
          <w:p w:rsidR="004D446E" w:rsidRPr="00B21EA3" w:rsidRDefault="004D446E" w:rsidP="004D446E">
            <w:pPr>
              <w:spacing w:after="0" w:line="240" w:lineRule="auto"/>
              <w:jc w:val="center"/>
              <w:rPr>
                <w:rFonts w:ascii="Times New Roman" w:hAnsi="Times New Roman" w:cs="Times New Roman"/>
                <w:sz w:val="24"/>
                <w:szCs w:val="24"/>
                <w:vertAlign w:val="superscript"/>
              </w:rPr>
            </w:pPr>
            <w:r w:rsidRPr="00B21EA3">
              <w:rPr>
                <w:rFonts w:ascii="Times New Roman" w:hAnsi="Times New Roman" w:cs="Times New Roman"/>
                <w:sz w:val="24"/>
                <w:szCs w:val="24"/>
              </w:rPr>
              <w:t>м</w:t>
            </w:r>
            <w:r w:rsidRPr="00B21EA3">
              <w:rPr>
                <w:rFonts w:ascii="Times New Roman" w:hAnsi="Times New Roman" w:cs="Times New Roman"/>
                <w:sz w:val="24"/>
                <w:szCs w:val="24"/>
                <w:vertAlign w:val="superscript"/>
              </w:rPr>
              <w:t>3</w:t>
            </w:r>
          </w:p>
        </w:tc>
        <w:tc>
          <w:tcPr>
            <w:tcW w:w="1418" w:type="dxa"/>
            <w:shd w:val="clear" w:color="auto" w:fill="auto"/>
            <w:vAlign w:val="center"/>
          </w:tcPr>
          <w:p w:rsidR="004D446E" w:rsidRPr="00B21EA3" w:rsidRDefault="004D446E" w:rsidP="004D446E">
            <w:pPr>
              <w:jc w:val="center"/>
              <w:rPr>
                <w:rFonts w:ascii="Times New Roman" w:hAnsi="Times New Roman" w:cs="Times New Roman"/>
                <w:color w:val="000000"/>
                <w:sz w:val="24"/>
                <w:szCs w:val="24"/>
              </w:rPr>
            </w:pPr>
          </w:p>
        </w:tc>
        <w:tc>
          <w:tcPr>
            <w:tcW w:w="1417" w:type="dxa"/>
            <w:shd w:val="clear" w:color="auto" w:fill="auto"/>
            <w:vAlign w:val="center"/>
          </w:tcPr>
          <w:p w:rsidR="004D446E" w:rsidRPr="00B21EA3" w:rsidRDefault="004D446E" w:rsidP="004D446E">
            <w:pPr>
              <w:jc w:val="center"/>
              <w:rPr>
                <w:rFonts w:ascii="Times New Roman" w:hAnsi="Times New Roman" w:cs="Times New Roman"/>
                <w:color w:val="000000"/>
                <w:sz w:val="24"/>
                <w:szCs w:val="24"/>
              </w:rPr>
            </w:pPr>
          </w:p>
        </w:tc>
        <w:tc>
          <w:tcPr>
            <w:tcW w:w="1559" w:type="dxa"/>
            <w:shd w:val="clear" w:color="auto" w:fill="auto"/>
            <w:vAlign w:val="center"/>
          </w:tcPr>
          <w:p w:rsidR="004D446E" w:rsidRPr="00B21EA3" w:rsidRDefault="004D446E" w:rsidP="004D446E">
            <w:pPr>
              <w:jc w:val="center"/>
              <w:rPr>
                <w:rFonts w:ascii="Times New Roman" w:hAnsi="Times New Roman" w:cs="Times New Roman"/>
                <w:color w:val="000000"/>
                <w:sz w:val="24"/>
                <w:szCs w:val="24"/>
              </w:rPr>
            </w:pPr>
          </w:p>
        </w:tc>
      </w:tr>
      <w:tr w:rsidR="004D446E" w:rsidRPr="00B21EA3" w:rsidTr="004D446E">
        <w:trPr>
          <w:trHeight w:val="20"/>
        </w:trPr>
        <w:tc>
          <w:tcPr>
            <w:tcW w:w="3510" w:type="dxa"/>
            <w:vAlign w:val="center"/>
          </w:tcPr>
          <w:p w:rsidR="004D446E" w:rsidRPr="00B21EA3" w:rsidRDefault="004D446E" w:rsidP="004D446E">
            <w:pPr>
              <w:spacing w:after="0" w:line="240" w:lineRule="auto"/>
              <w:rPr>
                <w:rFonts w:ascii="Times New Roman" w:eastAsia="Calibri" w:hAnsi="Times New Roman" w:cs="Times New Roman"/>
                <w:sz w:val="24"/>
                <w:szCs w:val="24"/>
              </w:rPr>
            </w:pPr>
            <w:r w:rsidRPr="00B21EA3">
              <w:rPr>
                <w:rFonts w:ascii="Times New Roman" w:eastAsia="Calibri" w:hAnsi="Times New Roman" w:cs="Times New Roman"/>
                <w:sz w:val="24"/>
                <w:szCs w:val="24"/>
              </w:rPr>
              <w:t>Общие потери</w:t>
            </w:r>
          </w:p>
        </w:tc>
        <w:tc>
          <w:tcPr>
            <w:tcW w:w="1276" w:type="dxa"/>
            <w:vAlign w:val="center"/>
          </w:tcPr>
          <w:p w:rsidR="004D446E" w:rsidRPr="00B21EA3" w:rsidRDefault="004D446E" w:rsidP="004D446E">
            <w:pPr>
              <w:spacing w:after="0" w:line="240" w:lineRule="auto"/>
              <w:jc w:val="center"/>
              <w:rPr>
                <w:rFonts w:ascii="Times New Roman" w:hAnsi="Times New Roman" w:cs="Times New Roman"/>
                <w:sz w:val="24"/>
                <w:szCs w:val="24"/>
              </w:rPr>
            </w:pPr>
            <w:r w:rsidRPr="00B21EA3">
              <w:rPr>
                <w:rFonts w:ascii="Times New Roman" w:hAnsi="Times New Roman" w:cs="Times New Roman"/>
                <w:sz w:val="24"/>
                <w:szCs w:val="24"/>
              </w:rPr>
              <w:t>Гкал</w:t>
            </w:r>
          </w:p>
        </w:tc>
        <w:tc>
          <w:tcPr>
            <w:tcW w:w="1418" w:type="dxa"/>
            <w:shd w:val="clear" w:color="auto" w:fill="auto"/>
            <w:vAlign w:val="center"/>
          </w:tcPr>
          <w:p w:rsidR="004D446E" w:rsidRPr="00B21EA3" w:rsidRDefault="004D446E" w:rsidP="004D446E">
            <w:pPr>
              <w:jc w:val="center"/>
              <w:rPr>
                <w:rFonts w:ascii="Times New Roman" w:hAnsi="Times New Roman" w:cs="Times New Roman"/>
                <w:color w:val="000000"/>
                <w:sz w:val="24"/>
                <w:szCs w:val="24"/>
              </w:rPr>
            </w:pPr>
            <w:r w:rsidRPr="00B21EA3">
              <w:rPr>
                <w:rFonts w:ascii="Times New Roman" w:hAnsi="Times New Roman" w:cs="Times New Roman"/>
                <w:color w:val="000000"/>
                <w:sz w:val="24"/>
                <w:szCs w:val="24"/>
              </w:rPr>
              <w:t>212,827</w:t>
            </w:r>
          </w:p>
        </w:tc>
        <w:tc>
          <w:tcPr>
            <w:tcW w:w="1417" w:type="dxa"/>
            <w:shd w:val="clear" w:color="auto" w:fill="auto"/>
            <w:vAlign w:val="center"/>
          </w:tcPr>
          <w:p w:rsidR="004D446E" w:rsidRPr="00B21EA3" w:rsidRDefault="004D446E" w:rsidP="004D446E">
            <w:pPr>
              <w:jc w:val="center"/>
              <w:rPr>
                <w:rFonts w:ascii="Times New Roman" w:hAnsi="Times New Roman" w:cs="Times New Roman"/>
                <w:color w:val="000000"/>
                <w:sz w:val="24"/>
                <w:szCs w:val="24"/>
              </w:rPr>
            </w:pPr>
            <w:r w:rsidRPr="00B21EA3">
              <w:rPr>
                <w:rFonts w:ascii="Times New Roman" w:hAnsi="Times New Roman" w:cs="Times New Roman"/>
                <w:color w:val="000000"/>
                <w:sz w:val="24"/>
                <w:szCs w:val="24"/>
              </w:rPr>
              <w:t>981,589</w:t>
            </w:r>
          </w:p>
        </w:tc>
        <w:tc>
          <w:tcPr>
            <w:tcW w:w="1559" w:type="dxa"/>
            <w:shd w:val="clear" w:color="auto" w:fill="auto"/>
            <w:vAlign w:val="center"/>
          </w:tcPr>
          <w:p w:rsidR="004D446E" w:rsidRPr="00B21EA3" w:rsidRDefault="004D446E" w:rsidP="004D446E">
            <w:pPr>
              <w:jc w:val="center"/>
              <w:rPr>
                <w:rFonts w:ascii="Times New Roman" w:hAnsi="Times New Roman" w:cs="Times New Roman"/>
                <w:color w:val="000000"/>
                <w:sz w:val="24"/>
                <w:szCs w:val="24"/>
              </w:rPr>
            </w:pPr>
            <w:r w:rsidRPr="00B21EA3">
              <w:rPr>
                <w:rFonts w:ascii="Times New Roman" w:hAnsi="Times New Roman" w:cs="Times New Roman"/>
                <w:color w:val="000000"/>
                <w:sz w:val="24"/>
                <w:szCs w:val="24"/>
              </w:rPr>
              <w:t>957,626</w:t>
            </w:r>
          </w:p>
        </w:tc>
      </w:tr>
      <w:tr w:rsidR="004D446E" w:rsidRPr="00B21EA3" w:rsidTr="004D446E">
        <w:trPr>
          <w:trHeight w:val="20"/>
        </w:trPr>
        <w:tc>
          <w:tcPr>
            <w:tcW w:w="3510" w:type="dxa"/>
            <w:vAlign w:val="center"/>
          </w:tcPr>
          <w:p w:rsidR="004D446E" w:rsidRPr="00B21EA3" w:rsidRDefault="004D446E" w:rsidP="004D446E">
            <w:pPr>
              <w:spacing w:after="0" w:line="240" w:lineRule="auto"/>
              <w:rPr>
                <w:rFonts w:ascii="Times New Roman" w:eastAsia="Calibri" w:hAnsi="Times New Roman" w:cs="Times New Roman"/>
                <w:sz w:val="24"/>
                <w:szCs w:val="24"/>
              </w:rPr>
            </w:pPr>
            <w:r w:rsidRPr="00B21EA3">
              <w:rPr>
                <w:rFonts w:ascii="Times New Roman" w:eastAsia="Calibri" w:hAnsi="Times New Roman" w:cs="Times New Roman"/>
                <w:sz w:val="24"/>
                <w:szCs w:val="24"/>
              </w:rPr>
              <w:t>Нормативные потери</w:t>
            </w:r>
          </w:p>
        </w:tc>
        <w:tc>
          <w:tcPr>
            <w:tcW w:w="1276" w:type="dxa"/>
            <w:vAlign w:val="center"/>
          </w:tcPr>
          <w:p w:rsidR="004D446E" w:rsidRPr="00B21EA3" w:rsidRDefault="004D446E" w:rsidP="004D446E">
            <w:pPr>
              <w:spacing w:after="0" w:line="240" w:lineRule="auto"/>
              <w:jc w:val="center"/>
              <w:rPr>
                <w:rFonts w:ascii="Times New Roman" w:hAnsi="Times New Roman" w:cs="Times New Roman"/>
                <w:sz w:val="24"/>
                <w:szCs w:val="24"/>
              </w:rPr>
            </w:pPr>
            <w:r w:rsidRPr="00B21EA3">
              <w:rPr>
                <w:rFonts w:ascii="Times New Roman" w:hAnsi="Times New Roman" w:cs="Times New Roman"/>
                <w:sz w:val="24"/>
                <w:szCs w:val="24"/>
              </w:rPr>
              <w:t>Гкал</w:t>
            </w:r>
          </w:p>
        </w:tc>
        <w:tc>
          <w:tcPr>
            <w:tcW w:w="1418" w:type="dxa"/>
            <w:shd w:val="clear" w:color="auto" w:fill="auto"/>
            <w:vAlign w:val="center"/>
          </w:tcPr>
          <w:p w:rsidR="004D446E" w:rsidRPr="00B21EA3" w:rsidRDefault="004D446E" w:rsidP="004D446E">
            <w:pPr>
              <w:jc w:val="center"/>
              <w:rPr>
                <w:rFonts w:ascii="Times New Roman" w:hAnsi="Times New Roman" w:cs="Times New Roman"/>
                <w:color w:val="000000"/>
                <w:sz w:val="24"/>
                <w:szCs w:val="24"/>
              </w:rPr>
            </w:pPr>
            <w:r w:rsidRPr="00B21EA3">
              <w:rPr>
                <w:rFonts w:ascii="Times New Roman" w:hAnsi="Times New Roman" w:cs="Times New Roman"/>
                <w:color w:val="000000"/>
                <w:sz w:val="24"/>
                <w:szCs w:val="24"/>
              </w:rPr>
              <w:t>865,900</w:t>
            </w:r>
          </w:p>
        </w:tc>
        <w:tc>
          <w:tcPr>
            <w:tcW w:w="1417" w:type="dxa"/>
            <w:shd w:val="clear" w:color="auto" w:fill="auto"/>
            <w:vAlign w:val="center"/>
          </w:tcPr>
          <w:p w:rsidR="004D446E" w:rsidRPr="00B21EA3" w:rsidRDefault="004D446E" w:rsidP="004D446E">
            <w:pPr>
              <w:jc w:val="center"/>
              <w:rPr>
                <w:rFonts w:ascii="Times New Roman" w:hAnsi="Times New Roman" w:cs="Times New Roman"/>
                <w:color w:val="000000"/>
                <w:sz w:val="24"/>
                <w:szCs w:val="24"/>
              </w:rPr>
            </w:pPr>
            <w:r w:rsidRPr="00B21EA3">
              <w:rPr>
                <w:rFonts w:ascii="Times New Roman" w:hAnsi="Times New Roman" w:cs="Times New Roman"/>
                <w:color w:val="000000"/>
                <w:sz w:val="24"/>
                <w:szCs w:val="24"/>
              </w:rPr>
              <w:t>865,900</w:t>
            </w:r>
          </w:p>
        </w:tc>
        <w:tc>
          <w:tcPr>
            <w:tcW w:w="1559" w:type="dxa"/>
            <w:shd w:val="clear" w:color="auto" w:fill="auto"/>
            <w:vAlign w:val="center"/>
          </w:tcPr>
          <w:p w:rsidR="004D446E" w:rsidRPr="00B21EA3" w:rsidRDefault="004D446E" w:rsidP="004D446E">
            <w:pPr>
              <w:jc w:val="center"/>
              <w:rPr>
                <w:rFonts w:ascii="Times New Roman" w:hAnsi="Times New Roman" w:cs="Times New Roman"/>
                <w:color w:val="000000"/>
                <w:sz w:val="24"/>
                <w:szCs w:val="24"/>
              </w:rPr>
            </w:pPr>
            <w:r w:rsidRPr="00B21EA3">
              <w:rPr>
                <w:rFonts w:ascii="Times New Roman" w:hAnsi="Times New Roman" w:cs="Times New Roman"/>
                <w:color w:val="000000"/>
                <w:sz w:val="24"/>
                <w:szCs w:val="24"/>
              </w:rPr>
              <w:t>583,000</w:t>
            </w:r>
          </w:p>
        </w:tc>
      </w:tr>
      <w:tr w:rsidR="004D446E" w:rsidRPr="00B21EA3" w:rsidTr="004D446E">
        <w:trPr>
          <w:trHeight w:val="20"/>
        </w:trPr>
        <w:tc>
          <w:tcPr>
            <w:tcW w:w="3510" w:type="dxa"/>
            <w:vAlign w:val="center"/>
          </w:tcPr>
          <w:p w:rsidR="004D446E" w:rsidRPr="00B21EA3" w:rsidRDefault="004D446E" w:rsidP="004D446E">
            <w:pPr>
              <w:spacing w:after="0" w:line="240" w:lineRule="auto"/>
              <w:rPr>
                <w:rFonts w:ascii="Times New Roman" w:eastAsia="Calibri" w:hAnsi="Times New Roman" w:cs="Times New Roman"/>
                <w:sz w:val="24"/>
                <w:szCs w:val="24"/>
              </w:rPr>
            </w:pPr>
            <w:r w:rsidRPr="00B21EA3">
              <w:rPr>
                <w:rFonts w:ascii="Times New Roman" w:eastAsia="Calibri" w:hAnsi="Times New Roman" w:cs="Times New Roman"/>
                <w:sz w:val="24"/>
                <w:szCs w:val="24"/>
              </w:rPr>
              <w:t>Свернормативные потери</w:t>
            </w:r>
          </w:p>
        </w:tc>
        <w:tc>
          <w:tcPr>
            <w:tcW w:w="1276" w:type="dxa"/>
            <w:vAlign w:val="center"/>
          </w:tcPr>
          <w:p w:rsidR="004D446E" w:rsidRPr="00B21EA3" w:rsidRDefault="004D446E" w:rsidP="004D446E">
            <w:pPr>
              <w:spacing w:after="0" w:line="240" w:lineRule="auto"/>
              <w:jc w:val="center"/>
              <w:rPr>
                <w:rFonts w:ascii="Times New Roman" w:hAnsi="Times New Roman" w:cs="Times New Roman"/>
                <w:sz w:val="24"/>
                <w:szCs w:val="24"/>
              </w:rPr>
            </w:pPr>
          </w:p>
        </w:tc>
        <w:tc>
          <w:tcPr>
            <w:tcW w:w="1418" w:type="dxa"/>
            <w:shd w:val="clear" w:color="auto" w:fill="auto"/>
            <w:vAlign w:val="center"/>
          </w:tcPr>
          <w:p w:rsidR="004D446E" w:rsidRPr="00B21EA3" w:rsidRDefault="004D446E" w:rsidP="004D446E">
            <w:pPr>
              <w:jc w:val="center"/>
              <w:rPr>
                <w:rFonts w:ascii="Times New Roman" w:hAnsi="Times New Roman" w:cs="Times New Roman"/>
                <w:color w:val="000000"/>
                <w:sz w:val="24"/>
                <w:szCs w:val="24"/>
              </w:rPr>
            </w:pPr>
          </w:p>
        </w:tc>
        <w:tc>
          <w:tcPr>
            <w:tcW w:w="1417" w:type="dxa"/>
            <w:shd w:val="clear" w:color="auto" w:fill="auto"/>
            <w:vAlign w:val="center"/>
          </w:tcPr>
          <w:p w:rsidR="004D446E" w:rsidRPr="00B21EA3" w:rsidRDefault="004D446E" w:rsidP="004D446E">
            <w:pPr>
              <w:jc w:val="center"/>
              <w:rPr>
                <w:rFonts w:ascii="Times New Roman" w:hAnsi="Times New Roman" w:cs="Times New Roman"/>
                <w:color w:val="000000"/>
                <w:sz w:val="24"/>
                <w:szCs w:val="24"/>
              </w:rPr>
            </w:pPr>
            <w:r w:rsidRPr="00B21EA3">
              <w:rPr>
                <w:rFonts w:ascii="Times New Roman" w:hAnsi="Times New Roman" w:cs="Times New Roman"/>
                <w:color w:val="000000"/>
                <w:sz w:val="24"/>
                <w:szCs w:val="24"/>
              </w:rPr>
              <w:t>115,689</w:t>
            </w:r>
          </w:p>
        </w:tc>
        <w:tc>
          <w:tcPr>
            <w:tcW w:w="1559" w:type="dxa"/>
            <w:shd w:val="clear" w:color="auto" w:fill="auto"/>
            <w:vAlign w:val="center"/>
          </w:tcPr>
          <w:p w:rsidR="004D446E" w:rsidRPr="00B21EA3" w:rsidRDefault="004D446E" w:rsidP="004D446E">
            <w:pPr>
              <w:jc w:val="center"/>
              <w:rPr>
                <w:rFonts w:ascii="Times New Roman" w:hAnsi="Times New Roman" w:cs="Times New Roman"/>
                <w:color w:val="000000"/>
                <w:sz w:val="24"/>
                <w:szCs w:val="24"/>
              </w:rPr>
            </w:pPr>
            <w:r w:rsidRPr="00B21EA3">
              <w:rPr>
                <w:rFonts w:ascii="Times New Roman" w:hAnsi="Times New Roman" w:cs="Times New Roman"/>
                <w:color w:val="000000"/>
                <w:sz w:val="24"/>
                <w:szCs w:val="24"/>
              </w:rPr>
              <w:t>374,626</w:t>
            </w:r>
          </w:p>
        </w:tc>
      </w:tr>
      <w:tr w:rsidR="004D446E" w:rsidRPr="00B21EA3" w:rsidTr="004D446E">
        <w:trPr>
          <w:trHeight w:val="20"/>
        </w:trPr>
        <w:tc>
          <w:tcPr>
            <w:tcW w:w="3510" w:type="dxa"/>
            <w:vAlign w:val="center"/>
          </w:tcPr>
          <w:p w:rsidR="004D446E" w:rsidRPr="00B21EA3" w:rsidRDefault="004D446E" w:rsidP="004D446E">
            <w:pPr>
              <w:spacing w:after="0" w:line="240" w:lineRule="auto"/>
              <w:rPr>
                <w:rFonts w:ascii="Times New Roman" w:eastAsia="Calibri" w:hAnsi="Times New Roman" w:cs="Times New Roman"/>
                <w:sz w:val="24"/>
                <w:szCs w:val="24"/>
              </w:rPr>
            </w:pPr>
            <w:r w:rsidRPr="00B21EA3">
              <w:rPr>
                <w:rFonts w:ascii="Times New Roman" w:eastAsia="Calibri" w:hAnsi="Times New Roman" w:cs="Times New Roman"/>
                <w:sz w:val="24"/>
                <w:szCs w:val="24"/>
              </w:rPr>
              <w:t>Хознужды</w:t>
            </w:r>
          </w:p>
        </w:tc>
        <w:tc>
          <w:tcPr>
            <w:tcW w:w="1276" w:type="dxa"/>
            <w:vAlign w:val="center"/>
          </w:tcPr>
          <w:p w:rsidR="004D446E" w:rsidRPr="00B21EA3" w:rsidRDefault="004D446E" w:rsidP="004D446E">
            <w:pPr>
              <w:spacing w:after="0" w:line="240" w:lineRule="auto"/>
              <w:jc w:val="center"/>
              <w:rPr>
                <w:rFonts w:ascii="Times New Roman" w:hAnsi="Times New Roman" w:cs="Times New Roman"/>
                <w:sz w:val="24"/>
                <w:szCs w:val="24"/>
              </w:rPr>
            </w:pPr>
            <w:r w:rsidRPr="00B21EA3">
              <w:rPr>
                <w:rFonts w:ascii="Times New Roman" w:hAnsi="Times New Roman" w:cs="Times New Roman"/>
                <w:sz w:val="24"/>
                <w:szCs w:val="24"/>
              </w:rPr>
              <w:t>Гкал</w:t>
            </w:r>
          </w:p>
        </w:tc>
        <w:tc>
          <w:tcPr>
            <w:tcW w:w="1418" w:type="dxa"/>
            <w:shd w:val="clear" w:color="auto" w:fill="auto"/>
            <w:vAlign w:val="center"/>
          </w:tcPr>
          <w:p w:rsidR="004D446E" w:rsidRPr="00B21EA3" w:rsidRDefault="004D446E" w:rsidP="004D446E">
            <w:pPr>
              <w:jc w:val="center"/>
              <w:rPr>
                <w:rFonts w:ascii="Times New Roman" w:hAnsi="Times New Roman" w:cs="Times New Roman"/>
                <w:color w:val="000000"/>
                <w:sz w:val="24"/>
                <w:szCs w:val="24"/>
              </w:rPr>
            </w:pPr>
          </w:p>
        </w:tc>
        <w:tc>
          <w:tcPr>
            <w:tcW w:w="1417" w:type="dxa"/>
            <w:shd w:val="clear" w:color="auto" w:fill="auto"/>
            <w:vAlign w:val="center"/>
          </w:tcPr>
          <w:p w:rsidR="004D446E" w:rsidRPr="00B21EA3" w:rsidRDefault="004D446E" w:rsidP="004D446E">
            <w:pPr>
              <w:jc w:val="center"/>
              <w:rPr>
                <w:rFonts w:ascii="Times New Roman" w:hAnsi="Times New Roman" w:cs="Times New Roman"/>
                <w:color w:val="000000"/>
                <w:sz w:val="24"/>
                <w:szCs w:val="24"/>
              </w:rPr>
            </w:pPr>
          </w:p>
        </w:tc>
        <w:tc>
          <w:tcPr>
            <w:tcW w:w="1559" w:type="dxa"/>
            <w:shd w:val="clear" w:color="auto" w:fill="auto"/>
            <w:vAlign w:val="center"/>
          </w:tcPr>
          <w:p w:rsidR="004D446E" w:rsidRPr="00B21EA3" w:rsidRDefault="004D446E" w:rsidP="004D446E">
            <w:pPr>
              <w:jc w:val="center"/>
              <w:rPr>
                <w:rFonts w:ascii="Times New Roman" w:hAnsi="Times New Roman" w:cs="Times New Roman"/>
                <w:color w:val="000000"/>
                <w:sz w:val="24"/>
                <w:szCs w:val="24"/>
              </w:rPr>
            </w:pPr>
          </w:p>
        </w:tc>
      </w:tr>
      <w:tr w:rsidR="004D446E" w:rsidRPr="00B21EA3" w:rsidTr="004D446E">
        <w:trPr>
          <w:trHeight w:val="20"/>
        </w:trPr>
        <w:tc>
          <w:tcPr>
            <w:tcW w:w="3510" w:type="dxa"/>
            <w:vAlign w:val="center"/>
          </w:tcPr>
          <w:p w:rsidR="004D446E" w:rsidRPr="00B21EA3" w:rsidRDefault="004D446E" w:rsidP="004D446E">
            <w:pPr>
              <w:spacing w:after="0" w:line="240" w:lineRule="auto"/>
              <w:rPr>
                <w:rFonts w:ascii="Times New Roman" w:hAnsi="Times New Roman" w:cs="Times New Roman"/>
                <w:sz w:val="24"/>
                <w:szCs w:val="24"/>
              </w:rPr>
            </w:pPr>
            <w:r w:rsidRPr="00B21EA3">
              <w:rPr>
                <w:rFonts w:ascii="Times New Roman" w:hAnsi="Times New Roman" w:cs="Times New Roman"/>
                <w:sz w:val="24"/>
                <w:szCs w:val="24"/>
              </w:rPr>
              <w:t>Себестоимость 1 Гкал</w:t>
            </w:r>
          </w:p>
        </w:tc>
        <w:tc>
          <w:tcPr>
            <w:tcW w:w="1276" w:type="dxa"/>
            <w:vAlign w:val="center"/>
          </w:tcPr>
          <w:p w:rsidR="004D446E" w:rsidRPr="00B21EA3" w:rsidRDefault="004D446E" w:rsidP="004D446E">
            <w:pPr>
              <w:spacing w:after="0" w:line="240" w:lineRule="auto"/>
              <w:jc w:val="center"/>
              <w:rPr>
                <w:rFonts w:ascii="Times New Roman" w:hAnsi="Times New Roman" w:cs="Times New Roman"/>
                <w:sz w:val="24"/>
                <w:szCs w:val="24"/>
              </w:rPr>
            </w:pPr>
            <w:r w:rsidRPr="00B21EA3">
              <w:rPr>
                <w:rFonts w:ascii="Times New Roman" w:hAnsi="Times New Roman" w:cs="Times New Roman"/>
                <w:sz w:val="24"/>
                <w:szCs w:val="24"/>
              </w:rPr>
              <w:t>руб./Гкал</w:t>
            </w:r>
          </w:p>
        </w:tc>
        <w:tc>
          <w:tcPr>
            <w:tcW w:w="1418" w:type="dxa"/>
            <w:shd w:val="clear" w:color="auto" w:fill="auto"/>
            <w:vAlign w:val="center"/>
          </w:tcPr>
          <w:p w:rsidR="004D446E" w:rsidRPr="00B21EA3" w:rsidRDefault="004D446E" w:rsidP="004D446E">
            <w:pPr>
              <w:jc w:val="center"/>
              <w:rPr>
                <w:rFonts w:ascii="Times New Roman" w:hAnsi="Times New Roman" w:cs="Times New Roman"/>
                <w:color w:val="000000"/>
                <w:sz w:val="24"/>
                <w:szCs w:val="24"/>
              </w:rPr>
            </w:pPr>
            <w:r w:rsidRPr="00B21EA3">
              <w:rPr>
                <w:rFonts w:ascii="Times New Roman" w:hAnsi="Times New Roman" w:cs="Times New Roman"/>
                <w:color w:val="000000"/>
                <w:sz w:val="24"/>
                <w:szCs w:val="24"/>
              </w:rPr>
              <w:t>5 561,62</w:t>
            </w:r>
          </w:p>
        </w:tc>
        <w:tc>
          <w:tcPr>
            <w:tcW w:w="1417" w:type="dxa"/>
            <w:shd w:val="clear" w:color="auto" w:fill="auto"/>
            <w:vAlign w:val="center"/>
          </w:tcPr>
          <w:p w:rsidR="004D446E" w:rsidRPr="00B21EA3" w:rsidRDefault="004D446E" w:rsidP="004D446E">
            <w:pPr>
              <w:jc w:val="center"/>
              <w:rPr>
                <w:rFonts w:ascii="Times New Roman" w:hAnsi="Times New Roman" w:cs="Times New Roman"/>
                <w:color w:val="000000"/>
                <w:sz w:val="24"/>
                <w:szCs w:val="24"/>
              </w:rPr>
            </w:pPr>
            <w:r w:rsidRPr="00B21EA3">
              <w:rPr>
                <w:rFonts w:ascii="Times New Roman" w:hAnsi="Times New Roman" w:cs="Times New Roman"/>
                <w:color w:val="000000"/>
                <w:sz w:val="24"/>
                <w:szCs w:val="24"/>
              </w:rPr>
              <w:t>5 343,85</w:t>
            </w:r>
          </w:p>
        </w:tc>
        <w:tc>
          <w:tcPr>
            <w:tcW w:w="1559" w:type="dxa"/>
            <w:shd w:val="clear" w:color="auto" w:fill="auto"/>
            <w:vAlign w:val="center"/>
          </w:tcPr>
          <w:p w:rsidR="004D446E" w:rsidRPr="00B21EA3" w:rsidRDefault="004D446E" w:rsidP="004D446E">
            <w:pPr>
              <w:jc w:val="center"/>
              <w:rPr>
                <w:rFonts w:ascii="Times New Roman" w:hAnsi="Times New Roman" w:cs="Times New Roman"/>
                <w:color w:val="000000"/>
                <w:sz w:val="24"/>
                <w:szCs w:val="24"/>
              </w:rPr>
            </w:pPr>
            <w:r w:rsidRPr="00B21EA3">
              <w:rPr>
                <w:rFonts w:ascii="Times New Roman" w:hAnsi="Times New Roman" w:cs="Times New Roman"/>
                <w:color w:val="000000"/>
                <w:sz w:val="24"/>
                <w:szCs w:val="24"/>
              </w:rPr>
              <w:t>4 483,28</w:t>
            </w:r>
          </w:p>
        </w:tc>
      </w:tr>
      <w:tr w:rsidR="004D446E" w:rsidRPr="00B21EA3" w:rsidTr="004D446E">
        <w:trPr>
          <w:trHeight w:val="20"/>
        </w:trPr>
        <w:tc>
          <w:tcPr>
            <w:tcW w:w="3510" w:type="dxa"/>
            <w:vAlign w:val="center"/>
          </w:tcPr>
          <w:p w:rsidR="004D446E" w:rsidRPr="00B21EA3" w:rsidRDefault="004D446E" w:rsidP="004D446E">
            <w:pPr>
              <w:spacing w:after="0" w:line="240" w:lineRule="auto"/>
              <w:rPr>
                <w:rFonts w:ascii="Times New Roman" w:hAnsi="Times New Roman" w:cs="Times New Roman"/>
                <w:sz w:val="24"/>
                <w:szCs w:val="24"/>
              </w:rPr>
            </w:pPr>
            <w:r w:rsidRPr="00B21EA3">
              <w:rPr>
                <w:rFonts w:ascii="Times New Roman" w:hAnsi="Times New Roman" w:cs="Times New Roman"/>
                <w:sz w:val="24"/>
                <w:szCs w:val="24"/>
              </w:rPr>
              <w:t>Тариф</w:t>
            </w:r>
          </w:p>
        </w:tc>
        <w:tc>
          <w:tcPr>
            <w:tcW w:w="1276" w:type="dxa"/>
            <w:vAlign w:val="center"/>
          </w:tcPr>
          <w:p w:rsidR="004D446E" w:rsidRPr="00B21EA3" w:rsidRDefault="004D446E" w:rsidP="004D446E">
            <w:pPr>
              <w:spacing w:after="0" w:line="240" w:lineRule="auto"/>
              <w:jc w:val="center"/>
              <w:rPr>
                <w:rFonts w:ascii="Times New Roman" w:hAnsi="Times New Roman" w:cs="Times New Roman"/>
                <w:sz w:val="24"/>
                <w:szCs w:val="24"/>
              </w:rPr>
            </w:pPr>
            <w:r w:rsidRPr="00B21EA3">
              <w:rPr>
                <w:rFonts w:ascii="Times New Roman" w:hAnsi="Times New Roman" w:cs="Times New Roman"/>
                <w:sz w:val="24"/>
                <w:szCs w:val="24"/>
              </w:rPr>
              <w:t>руб./Гкал</w:t>
            </w:r>
          </w:p>
        </w:tc>
        <w:tc>
          <w:tcPr>
            <w:tcW w:w="1418" w:type="dxa"/>
            <w:shd w:val="clear" w:color="auto" w:fill="auto"/>
            <w:vAlign w:val="center"/>
          </w:tcPr>
          <w:p w:rsidR="004D446E" w:rsidRPr="00B21EA3" w:rsidRDefault="004D446E" w:rsidP="004D446E">
            <w:pPr>
              <w:jc w:val="center"/>
              <w:rPr>
                <w:rFonts w:ascii="Times New Roman" w:hAnsi="Times New Roman" w:cs="Times New Roman"/>
                <w:color w:val="000000"/>
                <w:sz w:val="24"/>
                <w:szCs w:val="24"/>
              </w:rPr>
            </w:pPr>
            <w:r w:rsidRPr="00B21EA3">
              <w:rPr>
                <w:rFonts w:ascii="Times New Roman" w:hAnsi="Times New Roman" w:cs="Times New Roman"/>
                <w:color w:val="000000"/>
                <w:sz w:val="24"/>
                <w:szCs w:val="24"/>
              </w:rPr>
              <w:t>4 298,70</w:t>
            </w:r>
          </w:p>
        </w:tc>
        <w:tc>
          <w:tcPr>
            <w:tcW w:w="1417" w:type="dxa"/>
            <w:shd w:val="clear" w:color="auto" w:fill="auto"/>
            <w:vAlign w:val="center"/>
          </w:tcPr>
          <w:p w:rsidR="004D446E" w:rsidRPr="00B21EA3" w:rsidRDefault="004D446E" w:rsidP="004D446E">
            <w:pPr>
              <w:jc w:val="center"/>
              <w:rPr>
                <w:rFonts w:ascii="Times New Roman" w:hAnsi="Times New Roman" w:cs="Times New Roman"/>
                <w:color w:val="000000"/>
                <w:sz w:val="24"/>
                <w:szCs w:val="24"/>
              </w:rPr>
            </w:pPr>
            <w:r w:rsidRPr="00B21EA3">
              <w:rPr>
                <w:rFonts w:ascii="Times New Roman" w:hAnsi="Times New Roman" w:cs="Times New Roman"/>
                <w:color w:val="000000"/>
                <w:sz w:val="24"/>
                <w:szCs w:val="24"/>
              </w:rPr>
              <w:t>4 983,83</w:t>
            </w:r>
          </w:p>
        </w:tc>
        <w:tc>
          <w:tcPr>
            <w:tcW w:w="1559" w:type="dxa"/>
            <w:shd w:val="clear" w:color="auto" w:fill="auto"/>
            <w:vAlign w:val="center"/>
          </w:tcPr>
          <w:p w:rsidR="004D446E" w:rsidRPr="00B21EA3" w:rsidRDefault="004D446E" w:rsidP="004D446E">
            <w:pPr>
              <w:jc w:val="center"/>
              <w:rPr>
                <w:rFonts w:ascii="Times New Roman" w:hAnsi="Times New Roman" w:cs="Times New Roman"/>
                <w:color w:val="000000"/>
                <w:sz w:val="24"/>
                <w:szCs w:val="24"/>
              </w:rPr>
            </w:pPr>
            <w:r w:rsidRPr="00B21EA3">
              <w:rPr>
                <w:rFonts w:ascii="Times New Roman" w:hAnsi="Times New Roman" w:cs="Times New Roman"/>
                <w:color w:val="000000"/>
                <w:sz w:val="24"/>
                <w:szCs w:val="24"/>
              </w:rPr>
              <w:t>4 301,04</w:t>
            </w:r>
          </w:p>
        </w:tc>
      </w:tr>
      <w:tr w:rsidR="004D446E" w:rsidRPr="00B21EA3" w:rsidTr="004D446E">
        <w:trPr>
          <w:trHeight w:val="20"/>
        </w:trPr>
        <w:tc>
          <w:tcPr>
            <w:tcW w:w="7621" w:type="dxa"/>
            <w:gridSpan w:val="4"/>
            <w:vAlign w:val="center"/>
          </w:tcPr>
          <w:p w:rsidR="004D446E" w:rsidRPr="00B21EA3" w:rsidRDefault="004D446E" w:rsidP="004D446E">
            <w:pPr>
              <w:spacing w:after="0" w:line="240" w:lineRule="auto"/>
              <w:jc w:val="center"/>
              <w:rPr>
                <w:rFonts w:ascii="Times New Roman" w:hAnsi="Times New Roman" w:cs="Times New Roman"/>
                <w:sz w:val="24"/>
                <w:szCs w:val="24"/>
              </w:rPr>
            </w:pPr>
            <w:r w:rsidRPr="00B21EA3">
              <w:rPr>
                <w:rFonts w:ascii="Times New Roman" w:hAnsi="Times New Roman" w:cs="Times New Roman"/>
                <w:sz w:val="24"/>
                <w:szCs w:val="24"/>
              </w:rPr>
              <w:t>Природный газ (или другой вид топлива)</w:t>
            </w:r>
          </w:p>
        </w:tc>
        <w:tc>
          <w:tcPr>
            <w:tcW w:w="1559" w:type="dxa"/>
            <w:vAlign w:val="center"/>
          </w:tcPr>
          <w:p w:rsidR="004D446E" w:rsidRPr="00B21EA3" w:rsidRDefault="004D446E" w:rsidP="004D446E">
            <w:pPr>
              <w:spacing w:after="0" w:line="240" w:lineRule="auto"/>
              <w:jc w:val="center"/>
              <w:rPr>
                <w:rFonts w:ascii="Times New Roman" w:hAnsi="Times New Roman" w:cs="Times New Roman"/>
                <w:sz w:val="24"/>
                <w:szCs w:val="24"/>
              </w:rPr>
            </w:pPr>
          </w:p>
        </w:tc>
      </w:tr>
      <w:tr w:rsidR="004D446E" w:rsidRPr="00B21EA3" w:rsidTr="004D446E">
        <w:trPr>
          <w:trHeight w:val="20"/>
        </w:trPr>
        <w:tc>
          <w:tcPr>
            <w:tcW w:w="3510" w:type="dxa"/>
            <w:vAlign w:val="center"/>
          </w:tcPr>
          <w:p w:rsidR="004D446E" w:rsidRPr="00B21EA3" w:rsidRDefault="004D446E" w:rsidP="004D446E">
            <w:pPr>
              <w:spacing w:after="0" w:line="240" w:lineRule="auto"/>
              <w:rPr>
                <w:rFonts w:ascii="Times New Roman" w:hAnsi="Times New Roman" w:cs="Times New Roman"/>
                <w:sz w:val="24"/>
                <w:szCs w:val="24"/>
              </w:rPr>
            </w:pPr>
            <w:r w:rsidRPr="00B21EA3">
              <w:rPr>
                <w:rFonts w:ascii="Times New Roman" w:hAnsi="Times New Roman" w:cs="Times New Roman"/>
                <w:sz w:val="24"/>
                <w:szCs w:val="24"/>
              </w:rPr>
              <w:t>Расход натурального топлива</w:t>
            </w:r>
          </w:p>
        </w:tc>
        <w:tc>
          <w:tcPr>
            <w:tcW w:w="1276" w:type="dxa"/>
            <w:vAlign w:val="center"/>
          </w:tcPr>
          <w:p w:rsidR="004D446E" w:rsidRPr="00B21EA3" w:rsidRDefault="004D446E" w:rsidP="004D446E">
            <w:pPr>
              <w:spacing w:after="0" w:line="240" w:lineRule="auto"/>
              <w:jc w:val="center"/>
              <w:rPr>
                <w:rFonts w:ascii="Times New Roman" w:hAnsi="Times New Roman" w:cs="Times New Roman"/>
                <w:sz w:val="24"/>
                <w:szCs w:val="24"/>
              </w:rPr>
            </w:pPr>
            <w:r w:rsidRPr="00B21EA3">
              <w:rPr>
                <w:rFonts w:ascii="Times New Roman" w:hAnsi="Times New Roman" w:cs="Times New Roman"/>
                <w:sz w:val="24"/>
                <w:szCs w:val="24"/>
              </w:rPr>
              <w:t>тыс.м</w:t>
            </w:r>
            <w:r w:rsidRPr="00B21EA3">
              <w:rPr>
                <w:rFonts w:ascii="Times New Roman" w:hAnsi="Times New Roman" w:cs="Times New Roman"/>
                <w:sz w:val="24"/>
                <w:szCs w:val="24"/>
                <w:vertAlign w:val="superscript"/>
              </w:rPr>
              <w:t>3</w:t>
            </w:r>
          </w:p>
        </w:tc>
        <w:tc>
          <w:tcPr>
            <w:tcW w:w="1418" w:type="dxa"/>
            <w:shd w:val="clear" w:color="auto" w:fill="auto"/>
            <w:vAlign w:val="center"/>
          </w:tcPr>
          <w:p w:rsidR="004D446E" w:rsidRPr="00B21EA3" w:rsidRDefault="004D446E" w:rsidP="004D446E">
            <w:pPr>
              <w:jc w:val="center"/>
              <w:rPr>
                <w:rFonts w:ascii="Times New Roman" w:hAnsi="Times New Roman" w:cs="Times New Roman"/>
                <w:color w:val="000000"/>
                <w:sz w:val="24"/>
                <w:szCs w:val="24"/>
              </w:rPr>
            </w:pPr>
            <w:r w:rsidRPr="00B21EA3">
              <w:rPr>
                <w:rFonts w:ascii="Times New Roman" w:hAnsi="Times New Roman" w:cs="Times New Roman"/>
                <w:color w:val="000000"/>
                <w:sz w:val="24"/>
                <w:szCs w:val="24"/>
              </w:rPr>
              <w:t xml:space="preserve"> 483,369 </w:t>
            </w:r>
          </w:p>
        </w:tc>
        <w:tc>
          <w:tcPr>
            <w:tcW w:w="1417" w:type="dxa"/>
            <w:shd w:val="clear" w:color="auto" w:fill="auto"/>
            <w:vAlign w:val="center"/>
          </w:tcPr>
          <w:p w:rsidR="004D446E" w:rsidRPr="00B21EA3" w:rsidRDefault="004D446E" w:rsidP="004D446E">
            <w:pPr>
              <w:jc w:val="center"/>
              <w:rPr>
                <w:rFonts w:ascii="Times New Roman" w:hAnsi="Times New Roman" w:cs="Times New Roman"/>
                <w:color w:val="000000"/>
                <w:sz w:val="24"/>
                <w:szCs w:val="24"/>
              </w:rPr>
            </w:pPr>
            <w:r w:rsidRPr="00B21EA3">
              <w:rPr>
                <w:rFonts w:ascii="Times New Roman" w:hAnsi="Times New Roman" w:cs="Times New Roman"/>
                <w:color w:val="000000"/>
                <w:sz w:val="24"/>
                <w:szCs w:val="24"/>
              </w:rPr>
              <w:t xml:space="preserve">597,064 </w:t>
            </w:r>
          </w:p>
        </w:tc>
        <w:tc>
          <w:tcPr>
            <w:tcW w:w="1559" w:type="dxa"/>
            <w:shd w:val="clear" w:color="auto" w:fill="auto"/>
            <w:vAlign w:val="center"/>
          </w:tcPr>
          <w:p w:rsidR="004D446E" w:rsidRPr="00B21EA3" w:rsidRDefault="004D446E" w:rsidP="004D446E">
            <w:pPr>
              <w:jc w:val="center"/>
              <w:rPr>
                <w:rFonts w:ascii="Times New Roman" w:hAnsi="Times New Roman" w:cs="Times New Roman"/>
                <w:color w:val="000000"/>
                <w:sz w:val="24"/>
                <w:szCs w:val="24"/>
              </w:rPr>
            </w:pPr>
            <w:r w:rsidRPr="00B21EA3">
              <w:rPr>
                <w:rFonts w:ascii="Times New Roman" w:hAnsi="Times New Roman" w:cs="Times New Roman"/>
                <w:color w:val="000000"/>
                <w:sz w:val="24"/>
                <w:szCs w:val="24"/>
              </w:rPr>
              <w:t xml:space="preserve">607,180 </w:t>
            </w:r>
          </w:p>
        </w:tc>
      </w:tr>
      <w:tr w:rsidR="004D446E" w:rsidRPr="00B21EA3" w:rsidTr="004D446E">
        <w:trPr>
          <w:trHeight w:val="20"/>
        </w:trPr>
        <w:tc>
          <w:tcPr>
            <w:tcW w:w="3510" w:type="dxa"/>
            <w:vAlign w:val="center"/>
          </w:tcPr>
          <w:p w:rsidR="004D446E" w:rsidRPr="00B21EA3" w:rsidRDefault="004D446E" w:rsidP="004D446E">
            <w:pPr>
              <w:spacing w:after="0" w:line="240" w:lineRule="auto"/>
              <w:rPr>
                <w:rFonts w:ascii="Times New Roman" w:hAnsi="Times New Roman" w:cs="Times New Roman"/>
                <w:sz w:val="24"/>
                <w:szCs w:val="24"/>
              </w:rPr>
            </w:pPr>
            <w:r w:rsidRPr="00B21EA3">
              <w:rPr>
                <w:rFonts w:ascii="Times New Roman" w:hAnsi="Times New Roman" w:cs="Times New Roman"/>
                <w:sz w:val="24"/>
                <w:szCs w:val="24"/>
              </w:rPr>
              <w:lastRenderedPageBreak/>
              <w:t>Переводной коэффициент</w:t>
            </w:r>
          </w:p>
        </w:tc>
        <w:tc>
          <w:tcPr>
            <w:tcW w:w="1276" w:type="dxa"/>
            <w:vAlign w:val="center"/>
          </w:tcPr>
          <w:p w:rsidR="004D446E" w:rsidRPr="00B21EA3" w:rsidRDefault="004D446E" w:rsidP="004D446E">
            <w:pPr>
              <w:spacing w:after="0" w:line="240" w:lineRule="auto"/>
              <w:jc w:val="center"/>
              <w:rPr>
                <w:rFonts w:ascii="Times New Roman" w:hAnsi="Times New Roman" w:cs="Times New Roman"/>
                <w:sz w:val="24"/>
                <w:szCs w:val="24"/>
              </w:rPr>
            </w:pPr>
            <w:r w:rsidRPr="00B21EA3">
              <w:rPr>
                <w:rFonts w:ascii="Times New Roman" w:hAnsi="Times New Roman" w:cs="Times New Roman"/>
                <w:sz w:val="24"/>
                <w:szCs w:val="24"/>
              </w:rPr>
              <w:t>-</w:t>
            </w:r>
          </w:p>
        </w:tc>
        <w:tc>
          <w:tcPr>
            <w:tcW w:w="1418" w:type="dxa"/>
            <w:shd w:val="clear" w:color="auto" w:fill="auto"/>
            <w:vAlign w:val="center"/>
          </w:tcPr>
          <w:p w:rsidR="004D446E" w:rsidRPr="00B21EA3" w:rsidRDefault="004D446E" w:rsidP="004D446E">
            <w:pPr>
              <w:jc w:val="center"/>
              <w:rPr>
                <w:rFonts w:ascii="Times New Roman" w:hAnsi="Times New Roman" w:cs="Times New Roman"/>
                <w:color w:val="000000"/>
                <w:sz w:val="24"/>
                <w:szCs w:val="24"/>
              </w:rPr>
            </w:pPr>
            <w:r w:rsidRPr="00B21EA3">
              <w:rPr>
                <w:rFonts w:ascii="Times New Roman" w:hAnsi="Times New Roman" w:cs="Times New Roman"/>
                <w:color w:val="000000"/>
                <w:sz w:val="24"/>
                <w:szCs w:val="24"/>
              </w:rPr>
              <w:t xml:space="preserve">1,1697 </w:t>
            </w:r>
          </w:p>
        </w:tc>
        <w:tc>
          <w:tcPr>
            <w:tcW w:w="1417" w:type="dxa"/>
            <w:shd w:val="clear" w:color="auto" w:fill="auto"/>
            <w:vAlign w:val="center"/>
          </w:tcPr>
          <w:p w:rsidR="004D446E" w:rsidRPr="00B21EA3" w:rsidRDefault="004D446E" w:rsidP="004D446E">
            <w:pPr>
              <w:jc w:val="center"/>
              <w:rPr>
                <w:rFonts w:ascii="Times New Roman" w:hAnsi="Times New Roman" w:cs="Times New Roman"/>
                <w:color w:val="000000"/>
                <w:sz w:val="24"/>
                <w:szCs w:val="24"/>
              </w:rPr>
            </w:pPr>
            <w:r w:rsidRPr="00B21EA3">
              <w:rPr>
                <w:rFonts w:ascii="Times New Roman" w:hAnsi="Times New Roman" w:cs="Times New Roman"/>
                <w:color w:val="000000"/>
                <w:sz w:val="24"/>
                <w:szCs w:val="24"/>
              </w:rPr>
              <w:t xml:space="preserve">1,1658 </w:t>
            </w:r>
          </w:p>
        </w:tc>
        <w:tc>
          <w:tcPr>
            <w:tcW w:w="1559" w:type="dxa"/>
            <w:shd w:val="clear" w:color="auto" w:fill="auto"/>
            <w:vAlign w:val="center"/>
          </w:tcPr>
          <w:p w:rsidR="004D446E" w:rsidRPr="00B21EA3" w:rsidRDefault="004D446E" w:rsidP="004D446E">
            <w:pPr>
              <w:jc w:val="center"/>
              <w:rPr>
                <w:rFonts w:ascii="Times New Roman" w:hAnsi="Times New Roman" w:cs="Times New Roman"/>
                <w:color w:val="000000"/>
                <w:sz w:val="24"/>
                <w:szCs w:val="24"/>
              </w:rPr>
            </w:pPr>
            <w:r w:rsidRPr="00B21EA3">
              <w:rPr>
                <w:rFonts w:ascii="Times New Roman" w:hAnsi="Times New Roman" w:cs="Times New Roman"/>
                <w:color w:val="000000"/>
                <w:sz w:val="24"/>
                <w:szCs w:val="24"/>
              </w:rPr>
              <w:t xml:space="preserve"> 1,1688 </w:t>
            </w:r>
          </w:p>
        </w:tc>
      </w:tr>
      <w:tr w:rsidR="004D446E" w:rsidRPr="00B21EA3" w:rsidTr="004D446E">
        <w:trPr>
          <w:trHeight w:val="20"/>
        </w:trPr>
        <w:tc>
          <w:tcPr>
            <w:tcW w:w="3510" w:type="dxa"/>
            <w:vAlign w:val="center"/>
          </w:tcPr>
          <w:p w:rsidR="004D446E" w:rsidRPr="00B21EA3" w:rsidRDefault="004D446E" w:rsidP="004D446E">
            <w:pPr>
              <w:spacing w:after="0" w:line="240" w:lineRule="auto"/>
              <w:rPr>
                <w:rFonts w:ascii="Times New Roman" w:hAnsi="Times New Roman" w:cs="Times New Roman"/>
                <w:sz w:val="24"/>
                <w:szCs w:val="24"/>
              </w:rPr>
            </w:pPr>
            <w:r w:rsidRPr="00B21EA3">
              <w:rPr>
                <w:rFonts w:ascii="Times New Roman" w:hAnsi="Times New Roman" w:cs="Times New Roman"/>
                <w:sz w:val="24"/>
                <w:szCs w:val="24"/>
              </w:rPr>
              <w:t>Расход условного топлива</w:t>
            </w:r>
          </w:p>
        </w:tc>
        <w:tc>
          <w:tcPr>
            <w:tcW w:w="1276" w:type="dxa"/>
            <w:vAlign w:val="center"/>
          </w:tcPr>
          <w:p w:rsidR="004D446E" w:rsidRPr="00B21EA3" w:rsidRDefault="004D446E" w:rsidP="004D446E">
            <w:pPr>
              <w:spacing w:after="0" w:line="240" w:lineRule="auto"/>
              <w:jc w:val="center"/>
              <w:rPr>
                <w:rFonts w:ascii="Times New Roman" w:hAnsi="Times New Roman" w:cs="Times New Roman"/>
                <w:sz w:val="24"/>
                <w:szCs w:val="24"/>
              </w:rPr>
            </w:pPr>
            <w:r w:rsidRPr="00B21EA3">
              <w:rPr>
                <w:rFonts w:ascii="Times New Roman" w:hAnsi="Times New Roman" w:cs="Times New Roman"/>
                <w:sz w:val="24"/>
                <w:szCs w:val="24"/>
              </w:rPr>
              <w:t>т.у.т.</w:t>
            </w:r>
          </w:p>
        </w:tc>
        <w:tc>
          <w:tcPr>
            <w:tcW w:w="1418" w:type="dxa"/>
            <w:shd w:val="clear" w:color="auto" w:fill="auto"/>
            <w:vAlign w:val="center"/>
          </w:tcPr>
          <w:p w:rsidR="004D446E" w:rsidRPr="00B21EA3" w:rsidRDefault="004D446E" w:rsidP="004D446E">
            <w:pPr>
              <w:jc w:val="center"/>
              <w:rPr>
                <w:rFonts w:ascii="Times New Roman" w:hAnsi="Times New Roman" w:cs="Times New Roman"/>
                <w:color w:val="000000"/>
                <w:sz w:val="24"/>
                <w:szCs w:val="24"/>
              </w:rPr>
            </w:pPr>
            <w:r w:rsidRPr="00B21EA3">
              <w:rPr>
                <w:rFonts w:ascii="Times New Roman" w:hAnsi="Times New Roman" w:cs="Times New Roman"/>
                <w:color w:val="000000"/>
                <w:sz w:val="24"/>
                <w:szCs w:val="24"/>
              </w:rPr>
              <w:t xml:space="preserve">565,419 </w:t>
            </w:r>
          </w:p>
        </w:tc>
        <w:tc>
          <w:tcPr>
            <w:tcW w:w="1417" w:type="dxa"/>
            <w:shd w:val="clear" w:color="auto" w:fill="auto"/>
            <w:vAlign w:val="center"/>
          </w:tcPr>
          <w:p w:rsidR="004D446E" w:rsidRPr="00B21EA3" w:rsidRDefault="004D446E" w:rsidP="004D446E">
            <w:pPr>
              <w:jc w:val="center"/>
              <w:rPr>
                <w:rFonts w:ascii="Times New Roman" w:hAnsi="Times New Roman" w:cs="Times New Roman"/>
                <w:color w:val="000000"/>
                <w:sz w:val="24"/>
                <w:szCs w:val="24"/>
              </w:rPr>
            </w:pPr>
            <w:r w:rsidRPr="00B21EA3">
              <w:rPr>
                <w:rFonts w:ascii="Times New Roman" w:hAnsi="Times New Roman" w:cs="Times New Roman"/>
                <w:color w:val="000000"/>
                <w:sz w:val="24"/>
                <w:szCs w:val="24"/>
              </w:rPr>
              <w:t xml:space="preserve">696,053 </w:t>
            </w:r>
          </w:p>
        </w:tc>
        <w:tc>
          <w:tcPr>
            <w:tcW w:w="1559" w:type="dxa"/>
            <w:shd w:val="clear" w:color="auto" w:fill="auto"/>
            <w:vAlign w:val="center"/>
          </w:tcPr>
          <w:p w:rsidR="004D446E" w:rsidRPr="00B21EA3" w:rsidRDefault="004D446E" w:rsidP="004D446E">
            <w:pPr>
              <w:jc w:val="center"/>
              <w:rPr>
                <w:rFonts w:ascii="Times New Roman" w:hAnsi="Times New Roman" w:cs="Times New Roman"/>
                <w:color w:val="000000"/>
                <w:sz w:val="24"/>
                <w:szCs w:val="24"/>
              </w:rPr>
            </w:pPr>
            <w:r w:rsidRPr="00B21EA3">
              <w:rPr>
                <w:rFonts w:ascii="Times New Roman" w:hAnsi="Times New Roman" w:cs="Times New Roman"/>
                <w:color w:val="000000"/>
                <w:sz w:val="24"/>
                <w:szCs w:val="24"/>
              </w:rPr>
              <w:t xml:space="preserve">709,687 </w:t>
            </w:r>
          </w:p>
        </w:tc>
      </w:tr>
      <w:tr w:rsidR="004D446E" w:rsidRPr="00B21EA3" w:rsidTr="004D446E">
        <w:trPr>
          <w:trHeight w:val="20"/>
        </w:trPr>
        <w:tc>
          <w:tcPr>
            <w:tcW w:w="3510" w:type="dxa"/>
            <w:vAlign w:val="center"/>
          </w:tcPr>
          <w:p w:rsidR="004D446E" w:rsidRPr="00B21EA3" w:rsidRDefault="004D446E" w:rsidP="004D446E">
            <w:pPr>
              <w:spacing w:after="0" w:line="240" w:lineRule="auto"/>
              <w:rPr>
                <w:rFonts w:ascii="Times New Roman" w:hAnsi="Times New Roman" w:cs="Times New Roman"/>
                <w:sz w:val="24"/>
                <w:szCs w:val="24"/>
              </w:rPr>
            </w:pPr>
            <w:r w:rsidRPr="00B21EA3">
              <w:rPr>
                <w:rFonts w:ascii="Times New Roman" w:hAnsi="Times New Roman" w:cs="Times New Roman"/>
                <w:sz w:val="24"/>
                <w:szCs w:val="24"/>
              </w:rPr>
              <w:t>Усредненный удельный расход топлива на отпуск от котельной</w:t>
            </w:r>
          </w:p>
        </w:tc>
        <w:tc>
          <w:tcPr>
            <w:tcW w:w="1276" w:type="dxa"/>
            <w:vAlign w:val="center"/>
          </w:tcPr>
          <w:p w:rsidR="004D446E" w:rsidRPr="00B21EA3" w:rsidRDefault="004D446E" w:rsidP="004D446E">
            <w:pPr>
              <w:spacing w:after="0" w:line="240" w:lineRule="auto"/>
              <w:jc w:val="center"/>
              <w:rPr>
                <w:rFonts w:ascii="Times New Roman" w:hAnsi="Times New Roman" w:cs="Times New Roman"/>
                <w:sz w:val="24"/>
                <w:szCs w:val="24"/>
                <w:highlight w:val="lightGray"/>
              </w:rPr>
            </w:pPr>
            <w:r w:rsidRPr="00B21EA3">
              <w:rPr>
                <w:rFonts w:ascii="Times New Roman" w:hAnsi="Times New Roman" w:cs="Times New Roman"/>
                <w:sz w:val="24"/>
                <w:szCs w:val="24"/>
              </w:rPr>
              <w:t>кг.у.т/Гкал</w:t>
            </w:r>
          </w:p>
        </w:tc>
        <w:tc>
          <w:tcPr>
            <w:tcW w:w="1418" w:type="dxa"/>
            <w:shd w:val="clear" w:color="auto" w:fill="auto"/>
            <w:vAlign w:val="center"/>
          </w:tcPr>
          <w:p w:rsidR="004D446E" w:rsidRPr="00B21EA3" w:rsidRDefault="004D446E" w:rsidP="004D446E">
            <w:pPr>
              <w:jc w:val="center"/>
              <w:rPr>
                <w:rFonts w:ascii="Times New Roman" w:hAnsi="Times New Roman" w:cs="Times New Roman"/>
                <w:color w:val="000000"/>
                <w:sz w:val="24"/>
                <w:szCs w:val="24"/>
              </w:rPr>
            </w:pPr>
            <w:r w:rsidRPr="00B21EA3">
              <w:rPr>
                <w:rFonts w:ascii="Times New Roman" w:hAnsi="Times New Roman" w:cs="Times New Roman"/>
                <w:color w:val="000000"/>
                <w:sz w:val="24"/>
                <w:szCs w:val="24"/>
              </w:rPr>
              <w:t xml:space="preserve">161,525 </w:t>
            </w:r>
          </w:p>
        </w:tc>
        <w:tc>
          <w:tcPr>
            <w:tcW w:w="1417" w:type="dxa"/>
            <w:shd w:val="clear" w:color="auto" w:fill="auto"/>
            <w:vAlign w:val="center"/>
          </w:tcPr>
          <w:p w:rsidR="004D446E" w:rsidRPr="00B21EA3" w:rsidRDefault="004D446E" w:rsidP="004D446E">
            <w:pPr>
              <w:jc w:val="center"/>
              <w:rPr>
                <w:rFonts w:ascii="Times New Roman" w:hAnsi="Times New Roman" w:cs="Times New Roman"/>
                <w:color w:val="000000"/>
                <w:sz w:val="24"/>
                <w:szCs w:val="24"/>
              </w:rPr>
            </w:pPr>
            <w:r w:rsidRPr="00B21EA3">
              <w:rPr>
                <w:rFonts w:ascii="Times New Roman" w:hAnsi="Times New Roman" w:cs="Times New Roman"/>
                <w:color w:val="000000"/>
                <w:sz w:val="24"/>
                <w:szCs w:val="24"/>
              </w:rPr>
              <w:t xml:space="preserve">160,853 </w:t>
            </w:r>
          </w:p>
        </w:tc>
        <w:tc>
          <w:tcPr>
            <w:tcW w:w="1559" w:type="dxa"/>
            <w:shd w:val="clear" w:color="auto" w:fill="auto"/>
            <w:vAlign w:val="center"/>
          </w:tcPr>
          <w:p w:rsidR="004D446E" w:rsidRPr="00B21EA3" w:rsidRDefault="004D446E" w:rsidP="004D446E">
            <w:pPr>
              <w:jc w:val="center"/>
              <w:rPr>
                <w:rFonts w:ascii="Times New Roman" w:hAnsi="Times New Roman" w:cs="Times New Roman"/>
                <w:color w:val="000000"/>
                <w:sz w:val="24"/>
                <w:szCs w:val="24"/>
              </w:rPr>
            </w:pPr>
            <w:r w:rsidRPr="00B21EA3">
              <w:rPr>
                <w:rFonts w:ascii="Times New Roman" w:hAnsi="Times New Roman" w:cs="Times New Roman"/>
                <w:color w:val="000000"/>
                <w:sz w:val="24"/>
                <w:szCs w:val="24"/>
              </w:rPr>
              <w:t>161,271</w:t>
            </w:r>
          </w:p>
        </w:tc>
      </w:tr>
      <w:tr w:rsidR="004D446E" w:rsidRPr="00B21EA3" w:rsidTr="004D446E">
        <w:trPr>
          <w:trHeight w:val="20"/>
        </w:trPr>
        <w:tc>
          <w:tcPr>
            <w:tcW w:w="7621" w:type="dxa"/>
            <w:gridSpan w:val="4"/>
            <w:vAlign w:val="center"/>
          </w:tcPr>
          <w:p w:rsidR="004D446E" w:rsidRPr="00B21EA3" w:rsidRDefault="004D446E" w:rsidP="004D446E">
            <w:pPr>
              <w:spacing w:after="0" w:line="240" w:lineRule="auto"/>
              <w:jc w:val="center"/>
              <w:rPr>
                <w:rFonts w:ascii="Times New Roman" w:hAnsi="Times New Roman" w:cs="Times New Roman"/>
                <w:sz w:val="24"/>
                <w:szCs w:val="24"/>
              </w:rPr>
            </w:pPr>
            <w:r w:rsidRPr="00B21EA3">
              <w:rPr>
                <w:rFonts w:ascii="Times New Roman" w:hAnsi="Times New Roman" w:cs="Times New Roman"/>
                <w:sz w:val="24"/>
                <w:szCs w:val="24"/>
              </w:rPr>
              <w:t>Электроэнергия</w:t>
            </w:r>
          </w:p>
        </w:tc>
        <w:tc>
          <w:tcPr>
            <w:tcW w:w="1559" w:type="dxa"/>
            <w:vAlign w:val="center"/>
          </w:tcPr>
          <w:p w:rsidR="004D446E" w:rsidRPr="00B21EA3" w:rsidRDefault="004D446E" w:rsidP="004D446E">
            <w:pPr>
              <w:spacing w:after="0" w:line="240" w:lineRule="auto"/>
              <w:jc w:val="center"/>
              <w:rPr>
                <w:rFonts w:ascii="Times New Roman" w:hAnsi="Times New Roman" w:cs="Times New Roman"/>
                <w:sz w:val="24"/>
                <w:szCs w:val="24"/>
              </w:rPr>
            </w:pPr>
          </w:p>
        </w:tc>
      </w:tr>
      <w:tr w:rsidR="004D446E" w:rsidRPr="00B21EA3" w:rsidTr="004D446E">
        <w:trPr>
          <w:trHeight w:val="20"/>
        </w:trPr>
        <w:tc>
          <w:tcPr>
            <w:tcW w:w="3510" w:type="dxa"/>
            <w:vAlign w:val="center"/>
          </w:tcPr>
          <w:p w:rsidR="004D446E" w:rsidRPr="00B21EA3" w:rsidRDefault="004D446E" w:rsidP="004D446E">
            <w:pPr>
              <w:spacing w:after="0" w:line="240" w:lineRule="auto"/>
              <w:rPr>
                <w:rFonts w:ascii="Times New Roman" w:hAnsi="Times New Roman" w:cs="Times New Roman"/>
                <w:sz w:val="24"/>
                <w:szCs w:val="24"/>
              </w:rPr>
            </w:pPr>
            <w:r w:rsidRPr="00B21EA3">
              <w:rPr>
                <w:rFonts w:ascii="Times New Roman" w:hAnsi="Times New Roman" w:cs="Times New Roman"/>
                <w:sz w:val="24"/>
                <w:szCs w:val="24"/>
              </w:rPr>
              <w:t>Электроэнергия</w:t>
            </w:r>
          </w:p>
        </w:tc>
        <w:tc>
          <w:tcPr>
            <w:tcW w:w="1276" w:type="dxa"/>
            <w:vAlign w:val="center"/>
          </w:tcPr>
          <w:p w:rsidR="004D446E" w:rsidRPr="00B21EA3" w:rsidRDefault="004D446E" w:rsidP="004D446E">
            <w:pPr>
              <w:spacing w:after="0" w:line="240" w:lineRule="auto"/>
              <w:jc w:val="center"/>
              <w:rPr>
                <w:rFonts w:ascii="Times New Roman" w:hAnsi="Times New Roman" w:cs="Times New Roman"/>
                <w:sz w:val="24"/>
                <w:szCs w:val="24"/>
              </w:rPr>
            </w:pPr>
            <w:r w:rsidRPr="00B21EA3">
              <w:rPr>
                <w:rFonts w:ascii="Times New Roman" w:hAnsi="Times New Roman" w:cs="Times New Roman"/>
                <w:sz w:val="24"/>
                <w:szCs w:val="24"/>
              </w:rPr>
              <w:t xml:space="preserve"> тыс.кВтч</w:t>
            </w:r>
          </w:p>
        </w:tc>
        <w:tc>
          <w:tcPr>
            <w:tcW w:w="1418" w:type="dxa"/>
            <w:shd w:val="clear" w:color="auto" w:fill="auto"/>
            <w:vAlign w:val="center"/>
          </w:tcPr>
          <w:p w:rsidR="004D446E" w:rsidRPr="00B21EA3" w:rsidRDefault="004D446E" w:rsidP="004D446E">
            <w:pPr>
              <w:jc w:val="center"/>
              <w:rPr>
                <w:rFonts w:ascii="Times New Roman" w:hAnsi="Times New Roman" w:cs="Times New Roman"/>
                <w:color w:val="000000"/>
                <w:sz w:val="24"/>
                <w:szCs w:val="24"/>
              </w:rPr>
            </w:pPr>
            <w:r w:rsidRPr="00B21EA3">
              <w:rPr>
                <w:rFonts w:ascii="Times New Roman" w:hAnsi="Times New Roman" w:cs="Times New Roman"/>
                <w:color w:val="000000"/>
                <w:sz w:val="24"/>
                <w:szCs w:val="24"/>
              </w:rPr>
              <w:t xml:space="preserve"> 116,504 </w:t>
            </w:r>
          </w:p>
        </w:tc>
        <w:tc>
          <w:tcPr>
            <w:tcW w:w="1417" w:type="dxa"/>
            <w:shd w:val="clear" w:color="auto" w:fill="auto"/>
            <w:vAlign w:val="center"/>
          </w:tcPr>
          <w:p w:rsidR="004D446E" w:rsidRPr="00B21EA3" w:rsidRDefault="004D446E" w:rsidP="004D446E">
            <w:pPr>
              <w:jc w:val="center"/>
              <w:rPr>
                <w:rFonts w:ascii="Times New Roman" w:hAnsi="Times New Roman" w:cs="Times New Roman"/>
                <w:color w:val="000000"/>
                <w:sz w:val="24"/>
                <w:szCs w:val="24"/>
              </w:rPr>
            </w:pPr>
            <w:r w:rsidRPr="00B21EA3">
              <w:rPr>
                <w:rFonts w:ascii="Times New Roman" w:hAnsi="Times New Roman" w:cs="Times New Roman"/>
                <w:color w:val="000000"/>
                <w:sz w:val="24"/>
                <w:szCs w:val="24"/>
              </w:rPr>
              <w:t xml:space="preserve">118,850 </w:t>
            </w:r>
          </w:p>
        </w:tc>
        <w:tc>
          <w:tcPr>
            <w:tcW w:w="1559" w:type="dxa"/>
            <w:shd w:val="clear" w:color="auto" w:fill="auto"/>
            <w:vAlign w:val="center"/>
          </w:tcPr>
          <w:p w:rsidR="004D446E" w:rsidRPr="00B21EA3" w:rsidRDefault="004D446E" w:rsidP="004D446E">
            <w:pPr>
              <w:jc w:val="center"/>
              <w:rPr>
                <w:rFonts w:ascii="Times New Roman" w:hAnsi="Times New Roman" w:cs="Times New Roman"/>
                <w:color w:val="000000"/>
                <w:sz w:val="24"/>
                <w:szCs w:val="24"/>
              </w:rPr>
            </w:pPr>
            <w:r w:rsidRPr="00B21EA3">
              <w:rPr>
                <w:rFonts w:ascii="Times New Roman" w:hAnsi="Times New Roman" w:cs="Times New Roman"/>
                <w:color w:val="000000"/>
                <w:sz w:val="24"/>
                <w:szCs w:val="24"/>
              </w:rPr>
              <w:t xml:space="preserve">  107,487 </w:t>
            </w:r>
          </w:p>
        </w:tc>
      </w:tr>
      <w:tr w:rsidR="004D446E" w:rsidRPr="00B21EA3" w:rsidTr="004D446E">
        <w:trPr>
          <w:trHeight w:val="325"/>
        </w:trPr>
        <w:tc>
          <w:tcPr>
            <w:tcW w:w="3510" w:type="dxa"/>
            <w:shd w:val="clear" w:color="auto" w:fill="auto"/>
            <w:vAlign w:val="center"/>
          </w:tcPr>
          <w:p w:rsidR="004D446E" w:rsidRPr="00B21EA3" w:rsidRDefault="004D446E" w:rsidP="004D446E">
            <w:pPr>
              <w:spacing w:after="0" w:line="240" w:lineRule="auto"/>
              <w:rPr>
                <w:rFonts w:ascii="Times New Roman" w:hAnsi="Times New Roman" w:cs="Times New Roman"/>
                <w:sz w:val="24"/>
                <w:szCs w:val="24"/>
              </w:rPr>
            </w:pPr>
            <w:r w:rsidRPr="00B21EA3">
              <w:rPr>
                <w:rFonts w:ascii="Times New Roman" w:hAnsi="Times New Roman" w:cs="Times New Roman"/>
                <w:sz w:val="24"/>
                <w:szCs w:val="24"/>
              </w:rPr>
              <w:t>Переводной коэффициент</w:t>
            </w:r>
          </w:p>
        </w:tc>
        <w:tc>
          <w:tcPr>
            <w:tcW w:w="1276" w:type="dxa"/>
            <w:vAlign w:val="center"/>
          </w:tcPr>
          <w:p w:rsidR="004D446E" w:rsidRPr="00B21EA3" w:rsidRDefault="004D446E" w:rsidP="004D446E">
            <w:pPr>
              <w:spacing w:after="0" w:line="240" w:lineRule="auto"/>
              <w:jc w:val="center"/>
              <w:rPr>
                <w:rFonts w:ascii="Times New Roman" w:hAnsi="Times New Roman" w:cs="Times New Roman"/>
                <w:sz w:val="24"/>
                <w:szCs w:val="24"/>
              </w:rPr>
            </w:pPr>
            <w:r w:rsidRPr="00B21EA3">
              <w:rPr>
                <w:rFonts w:ascii="Times New Roman" w:hAnsi="Times New Roman" w:cs="Times New Roman"/>
                <w:sz w:val="24"/>
                <w:szCs w:val="24"/>
              </w:rPr>
              <w:t>-</w:t>
            </w:r>
          </w:p>
        </w:tc>
        <w:tc>
          <w:tcPr>
            <w:tcW w:w="1418" w:type="dxa"/>
            <w:shd w:val="clear" w:color="auto" w:fill="auto"/>
            <w:vAlign w:val="center"/>
          </w:tcPr>
          <w:p w:rsidR="004D446E" w:rsidRPr="00B21EA3" w:rsidRDefault="004D446E" w:rsidP="004D446E">
            <w:pPr>
              <w:jc w:val="center"/>
              <w:rPr>
                <w:rFonts w:ascii="Times New Roman" w:hAnsi="Times New Roman" w:cs="Times New Roman"/>
                <w:color w:val="000000"/>
                <w:sz w:val="24"/>
                <w:szCs w:val="24"/>
              </w:rPr>
            </w:pPr>
            <w:r w:rsidRPr="00B21EA3">
              <w:rPr>
                <w:rFonts w:ascii="Times New Roman" w:hAnsi="Times New Roman" w:cs="Times New Roman"/>
                <w:color w:val="000000"/>
                <w:sz w:val="24"/>
                <w:szCs w:val="24"/>
              </w:rPr>
              <w:t xml:space="preserve">0,3445 </w:t>
            </w:r>
          </w:p>
        </w:tc>
        <w:tc>
          <w:tcPr>
            <w:tcW w:w="1417" w:type="dxa"/>
            <w:shd w:val="clear" w:color="auto" w:fill="auto"/>
            <w:vAlign w:val="center"/>
          </w:tcPr>
          <w:p w:rsidR="004D446E" w:rsidRPr="00B21EA3" w:rsidRDefault="004D446E" w:rsidP="004D446E">
            <w:pPr>
              <w:jc w:val="center"/>
              <w:rPr>
                <w:rFonts w:ascii="Times New Roman" w:hAnsi="Times New Roman" w:cs="Times New Roman"/>
                <w:color w:val="000000"/>
                <w:sz w:val="24"/>
                <w:szCs w:val="24"/>
              </w:rPr>
            </w:pPr>
            <w:r w:rsidRPr="00B21EA3">
              <w:rPr>
                <w:rFonts w:ascii="Times New Roman" w:hAnsi="Times New Roman" w:cs="Times New Roman"/>
                <w:color w:val="000000"/>
                <w:sz w:val="24"/>
                <w:szCs w:val="24"/>
              </w:rPr>
              <w:t xml:space="preserve"> 0,3445 </w:t>
            </w:r>
          </w:p>
        </w:tc>
        <w:tc>
          <w:tcPr>
            <w:tcW w:w="1559" w:type="dxa"/>
            <w:shd w:val="clear" w:color="auto" w:fill="auto"/>
            <w:vAlign w:val="center"/>
          </w:tcPr>
          <w:p w:rsidR="004D446E" w:rsidRPr="00B21EA3" w:rsidRDefault="004D446E" w:rsidP="004D446E">
            <w:pPr>
              <w:jc w:val="center"/>
              <w:rPr>
                <w:rFonts w:ascii="Times New Roman" w:hAnsi="Times New Roman" w:cs="Times New Roman"/>
                <w:color w:val="000000"/>
                <w:sz w:val="24"/>
                <w:szCs w:val="24"/>
              </w:rPr>
            </w:pPr>
            <w:r w:rsidRPr="00B21EA3">
              <w:rPr>
                <w:rFonts w:ascii="Times New Roman" w:hAnsi="Times New Roman" w:cs="Times New Roman"/>
                <w:color w:val="000000"/>
                <w:sz w:val="24"/>
                <w:szCs w:val="24"/>
              </w:rPr>
              <w:t xml:space="preserve">0,3445 </w:t>
            </w:r>
          </w:p>
        </w:tc>
      </w:tr>
      <w:tr w:rsidR="004D446E" w:rsidRPr="00B21EA3" w:rsidTr="004D446E">
        <w:trPr>
          <w:trHeight w:val="20"/>
        </w:trPr>
        <w:tc>
          <w:tcPr>
            <w:tcW w:w="3510" w:type="dxa"/>
            <w:vAlign w:val="center"/>
          </w:tcPr>
          <w:p w:rsidR="004D446E" w:rsidRPr="00B21EA3" w:rsidRDefault="004D446E" w:rsidP="004D446E">
            <w:pPr>
              <w:spacing w:after="0" w:line="240" w:lineRule="auto"/>
              <w:rPr>
                <w:rFonts w:ascii="Times New Roman" w:hAnsi="Times New Roman" w:cs="Times New Roman"/>
                <w:sz w:val="24"/>
                <w:szCs w:val="24"/>
              </w:rPr>
            </w:pPr>
            <w:r w:rsidRPr="00B21EA3">
              <w:rPr>
                <w:rFonts w:ascii="Times New Roman" w:hAnsi="Times New Roman" w:cs="Times New Roman"/>
                <w:sz w:val="24"/>
                <w:szCs w:val="24"/>
              </w:rPr>
              <w:t>Расход условного топлива</w:t>
            </w:r>
          </w:p>
        </w:tc>
        <w:tc>
          <w:tcPr>
            <w:tcW w:w="1276" w:type="dxa"/>
            <w:vAlign w:val="center"/>
          </w:tcPr>
          <w:p w:rsidR="004D446E" w:rsidRPr="00B21EA3" w:rsidRDefault="004D446E" w:rsidP="004D446E">
            <w:pPr>
              <w:spacing w:after="0" w:line="240" w:lineRule="auto"/>
              <w:jc w:val="center"/>
              <w:rPr>
                <w:rFonts w:ascii="Times New Roman" w:hAnsi="Times New Roman" w:cs="Times New Roman"/>
                <w:sz w:val="24"/>
                <w:szCs w:val="24"/>
              </w:rPr>
            </w:pPr>
            <w:r w:rsidRPr="00B21EA3">
              <w:rPr>
                <w:rFonts w:ascii="Times New Roman" w:hAnsi="Times New Roman" w:cs="Times New Roman"/>
                <w:sz w:val="24"/>
                <w:szCs w:val="24"/>
              </w:rPr>
              <w:t>кг.у.т.</w:t>
            </w:r>
          </w:p>
        </w:tc>
        <w:tc>
          <w:tcPr>
            <w:tcW w:w="1418" w:type="dxa"/>
            <w:shd w:val="clear" w:color="auto" w:fill="auto"/>
            <w:vAlign w:val="center"/>
          </w:tcPr>
          <w:p w:rsidR="004D446E" w:rsidRPr="00B21EA3" w:rsidRDefault="004D446E" w:rsidP="004D446E">
            <w:pPr>
              <w:jc w:val="center"/>
              <w:rPr>
                <w:rFonts w:ascii="Times New Roman" w:hAnsi="Times New Roman" w:cs="Times New Roman"/>
                <w:color w:val="000000"/>
                <w:sz w:val="24"/>
                <w:szCs w:val="24"/>
              </w:rPr>
            </w:pPr>
            <w:r w:rsidRPr="00B21EA3">
              <w:rPr>
                <w:rFonts w:ascii="Times New Roman" w:hAnsi="Times New Roman" w:cs="Times New Roman"/>
                <w:color w:val="000000"/>
                <w:sz w:val="24"/>
                <w:szCs w:val="24"/>
              </w:rPr>
              <w:t xml:space="preserve">40,136 </w:t>
            </w:r>
          </w:p>
        </w:tc>
        <w:tc>
          <w:tcPr>
            <w:tcW w:w="1417" w:type="dxa"/>
            <w:shd w:val="clear" w:color="auto" w:fill="auto"/>
            <w:vAlign w:val="center"/>
          </w:tcPr>
          <w:p w:rsidR="004D446E" w:rsidRPr="00B21EA3" w:rsidRDefault="004D446E" w:rsidP="004D446E">
            <w:pPr>
              <w:jc w:val="center"/>
              <w:rPr>
                <w:rFonts w:ascii="Times New Roman" w:hAnsi="Times New Roman" w:cs="Times New Roman"/>
                <w:color w:val="000000"/>
                <w:sz w:val="24"/>
                <w:szCs w:val="24"/>
              </w:rPr>
            </w:pPr>
            <w:r w:rsidRPr="00B21EA3">
              <w:rPr>
                <w:rFonts w:ascii="Times New Roman" w:hAnsi="Times New Roman" w:cs="Times New Roman"/>
                <w:color w:val="000000"/>
                <w:sz w:val="24"/>
                <w:szCs w:val="24"/>
              </w:rPr>
              <w:t xml:space="preserve">40,944 </w:t>
            </w:r>
          </w:p>
        </w:tc>
        <w:tc>
          <w:tcPr>
            <w:tcW w:w="1559" w:type="dxa"/>
            <w:shd w:val="clear" w:color="auto" w:fill="auto"/>
            <w:vAlign w:val="center"/>
          </w:tcPr>
          <w:p w:rsidR="004D446E" w:rsidRPr="00B21EA3" w:rsidRDefault="004D446E" w:rsidP="004D446E">
            <w:pPr>
              <w:jc w:val="center"/>
              <w:rPr>
                <w:rFonts w:ascii="Times New Roman" w:hAnsi="Times New Roman" w:cs="Times New Roman"/>
                <w:color w:val="000000"/>
                <w:sz w:val="24"/>
                <w:szCs w:val="24"/>
              </w:rPr>
            </w:pPr>
            <w:r w:rsidRPr="00B21EA3">
              <w:rPr>
                <w:rFonts w:ascii="Times New Roman" w:hAnsi="Times New Roman" w:cs="Times New Roman"/>
                <w:color w:val="000000"/>
                <w:sz w:val="24"/>
                <w:szCs w:val="24"/>
              </w:rPr>
              <w:t xml:space="preserve">37,029 </w:t>
            </w:r>
          </w:p>
        </w:tc>
      </w:tr>
      <w:tr w:rsidR="004D446E" w:rsidRPr="00B21EA3" w:rsidTr="004D446E">
        <w:trPr>
          <w:trHeight w:val="20"/>
        </w:trPr>
        <w:tc>
          <w:tcPr>
            <w:tcW w:w="3510" w:type="dxa"/>
            <w:vAlign w:val="center"/>
          </w:tcPr>
          <w:p w:rsidR="004D446E" w:rsidRPr="00B21EA3" w:rsidRDefault="004D446E" w:rsidP="004D446E">
            <w:pPr>
              <w:spacing w:after="0" w:line="240" w:lineRule="auto"/>
              <w:rPr>
                <w:rFonts w:ascii="Times New Roman" w:hAnsi="Times New Roman" w:cs="Times New Roman"/>
                <w:sz w:val="24"/>
                <w:szCs w:val="24"/>
              </w:rPr>
            </w:pPr>
            <w:r w:rsidRPr="00B21EA3">
              <w:rPr>
                <w:rFonts w:ascii="Times New Roman" w:hAnsi="Times New Roman" w:cs="Times New Roman"/>
                <w:sz w:val="24"/>
                <w:szCs w:val="24"/>
              </w:rPr>
              <w:t>Удельный расход электроэнергии на отпуск от котельной</w:t>
            </w:r>
          </w:p>
        </w:tc>
        <w:tc>
          <w:tcPr>
            <w:tcW w:w="1276" w:type="dxa"/>
            <w:vAlign w:val="center"/>
          </w:tcPr>
          <w:p w:rsidR="004D446E" w:rsidRPr="00B21EA3" w:rsidRDefault="004D446E" w:rsidP="004D446E">
            <w:pPr>
              <w:spacing w:after="0" w:line="240" w:lineRule="auto"/>
              <w:jc w:val="center"/>
              <w:rPr>
                <w:rFonts w:ascii="Times New Roman" w:hAnsi="Times New Roman" w:cs="Times New Roman"/>
                <w:sz w:val="24"/>
                <w:szCs w:val="24"/>
                <w:highlight w:val="lightGray"/>
              </w:rPr>
            </w:pPr>
            <w:r w:rsidRPr="00B21EA3">
              <w:rPr>
                <w:rFonts w:ascii="Times New Roman" w:hAnsi="Times New Roman" w:cs="Times New Roman"/>
                <w:sz w:val="24"/>
                <w:szCs w:val="24"/>
              </w:rPr>
              <w:t>кВтч/Гкал</w:t>
            </w:r>
          </w:p>
        </w:tc>
        <w:tc>
          <w:tcPr>
            <w:tcW w:w="1418" w:type="dxa"/>
            <w:shd w:val="clear" w:color="auto" w:fill="auto"/>
            <w:vAlign w:val="center"/>
          </w:tcPr>
          <w:p w:rsidR="004D446E" w:rsidRPr="00B21EA3" w:rsidRDefault="004D446E" w:rsidP="004D446E">
            <w:pPr>
              <w:jc w:val="center"/>
              <w:rPr>
                <w:rFonts w:ascii="Times New Roman" w:hAnsi="Times New Roman" w:cs="Times New Roman"/>
                <w:color w:val="000000"/>
                <w:sz w:val="24"/>
                <w:szCs w:val="24"/>
              </w:rPr>
            </w:pPr>
            <w:r w:rsidRPr="00B21EA3">
              <w:rPr>
                <w:rFonts w:ascii="Times New Roman" w:hAnsi="Times New Roman" w:cs="Times New Roman"/>
                <w:color w:val="000000"/>
                <w:sz w:val="24"/>
                <w:szCs w:val="24"/>
              </w:rPr>
              <w:t xml:space="preserve">33,282 </w:t>
            </w:r>
          </w:p>
        </w:tc>
        <w:tc>
          <w:tcPr>
            <w:tcW w:w="1417" w:type="dxa"/>
            <w:shd w:val="clear" w:color="auto" w:fill="auto"/>
            <w:vAlign w:val="center"/>
          </w:tcPr>
          <w:p w:rsidR="004D446E" w:rsidRPr="00B21EA3" w:rsidRDefault="004D446E" w:rsidP="004D446E">
            <w:pPr>
              <w:jc w:val="center"/>
              <w:rPr>
                <w:rFonts w:ascii="Times New Roman" w:hAnsi="Times New Roman" w:cs="Times New Roman"/>
                <w:color w:val="000000"/>
                <w:sz w:val="24"/>
                <w:szCs w:val="24"/>
              </w:rPr>
            </w:pPr>
            <w:r w:rsidRPr="00B21EA3">
              <w:rPr>
                <w:rFonts w:ascii="Times New Roman" w:hAnsi="Times New Roman" w:cs="Times New Roman"/>
                <w:color w:val="000000"/>
                <w:sz w:val="24"/>
                <w:szCs w:val="24"/>
              </w:rPr>
              <w:t xml:space="preserve">  27,465 </w:t>
            </w:r>
          </w:p>
        </w:tc>
        <w:tc>
          <w:tcPr>
            <w:tcW w:w="1559" w:type="dxa"/>
            <w:shd w:val="clear" w:color="auto" w:fill="auto"/>
            <w:vAlign w:val="center"/>
          </w:tcPr>
          <w:p w:rsidR="004D446E" w:rsidRPr="00B21EA3" w:rsidRDefault="004D446E" w:rsidP="004D446E">
            <w:pPr>
              <w:jc w:val="center"/>
              <w:rPr>
                <w:rFonts w:ascii="Times New Roman" w:hAnsi="Times New Roman" w:cs="Times New Roman"/>
                <w:color w:val="000000"/>
                <w:sz w:val="24"/>
                <w:szCs w:val="24"/>
              </w:rPr>
            </w:pPr>
            <w:r w:rsidRPr="00B21EA3">
              <w:rPr>
                <w:rFonts w:ascii="Times New Roman" w:hAnsi="Times New Roman" w:cs="Times New Roman"/>
                <w:color w:val="000000"/>
                <w:sz w:val="24"/>
                <w:szCs w:val="24"/>
              </w:rPr>
              <w:t xml:space="preserve">24,426 </w:t>
            </w:r>
          </w:p>
        </w:tc>
      </w:tr>
      <w:tr w:rsidR="004D446E" w:rsidRPr="00B21EA3" w:rsidTr="004D446E">
        <w:trPr>
          <w:trHeight w:val="20"/>
        </w:trPr>
        <w:tc>
          <w:tcPr>
            <w:tcW w:w="7621" w:type="dxa"/>
            <w:gridSpan w:val="4"/>
            <w:vAlign w:val="center"/>
          </w:tcPr>
          <w:p w:rsidR="004D446E" w:rsidRPr="00B21EA3" w:rsidRDefault="004D446E" w:rsidP="004D446E">
            <w:pPr>
              <w:spacing w:after="0" w:line="240" w:lineRule="auto"/>
              <w:jc w:val="center"/>
              <w:rPr>
                <w:rFonts w:ascii="Times New Roman" w:hAnsi="Times New Roman" w:cs="Times New Roman"/>
                <w:sz w:val="24"/>
                <w:szCs w:val="24"/>
              </w:rPr>
            </w:pPr>
            <w:r w:rsidRPr="00B21EA3">
              <w:rPr>
                <w:rFonts w:ascii="Times New Roman" w:hAnsi="Times New Roman" w:cs="Times New Roman"/>
                <w:sz w:val="24"/>
                <w:szCs w:val="24"/>
              </w:rPr>
              <w:t>Вода</w:t>
            </w:r>
          </w:p>
        </w:tc>
        <w:tc>
          <w:tcPr>
            <w:tcW w:w="1559" w:type="dxa"/>
            <w:vAlign w:val="center"/>
          </w:tcPr>
          <w:p w:rsidR="004D446E" w:rsidRPr="00B21EA3" w:rsidRDefault="004D446E" w:rsidP="004D446E">
            <w:pPr>
              <w:spacing w:after="0" w:line="240" w:lineRule="auto"/>
              <w:jc w:val="center"/>
              <w:rPr>
                <w:rFonts w:ascii="Times New Roman" w:hAnsi="Times New Roman" w:cs="Times New Roman"/>
                <w:sz w:val="24"/>
                <w:szCs w:val="24"/>
              </w:rPr>
            </w:pPr>
          </w:p>
        </w:tc>
      </w:tr>
      <w:tr w:rsidR="004D446E" w:rsidRPr="00B21EA3" w:rsidTr="004D446E">
        <w:trPr>
          <w:trHeight w:val="20"/>
        </w:trPr>
        <w:tc>
          <w:tcPr>
            <w:tcW w:w="3510" w:type="dxa"/>
            <w:vAlign w:val="center"/>
          </w:tcPr>
          <w:p w:rsidR="004D446E" w:rsidRPr="00B21EA3" w:rsidRDefault="004D446E" w:rsidP="004D446E">
            <w:pPr>
              <w:spacing w:after="0" w:line="240" w:lineRule="auto"/>
              <w:rPr>
                <w:rFonts w:ascii="Times New Roman" w:hAnsi="Times New Roman" w:cs="Times New Roman"/>
                <w:sz w:val="24"/>
                <w:szCs w:val="24"/>
              </w:rPr>
            </w:pPr>
            <w:r w:rsidRPr="00B21EA3">
              <w:rPr>
                <w:rFonts w:ascii="Times New Roman" w:hAnsi="Times New Roman" w:cs="Times New Roman"/>
                <w:sz w:val="24"/>
                <w:szCs w:val="24"/>
              </w:rPr>
              <w:t>Водоснабжение расход</w:t>
            </w:r>
          </w:p>
        </w:tc>
        <w:tc>
          <w:tcPr>
            <w:tcW w:w="1276" w:type="dxa"/>
            <w:vAlign w:val="center"/>
          </w:tcPr>
          <w:p w:rsidR="004D446E" w:rsidRPr="00B21EA3" w:rsidRDefault="004D446E" w:rsidP="004D446E">
            <w:pPr>
              <w:spacing w:after="0" w:line="240" w:lineRule="auto"/>
              <w:jc w:val="center"/>
              <w:rPr>
                <w:rFonts w:ascii="Times New Roman" w:hAnsi="Times New Roman" w:cs="Times New Roman"/>
                <w:sz w:val="24"/>
                <w:szCs w:val="24"/>
              </w:rPr>
            </w:pPr>
            <w:r w:rsidRPr="00B21EA3">
              <w:rPr>
                <w:rFonts w:ascii="Times New Roman" w:hAnsi="Times New Roman" w:cs="Times New Roman"/>
                <w:sz w:val="24"/>
                <w:szCs w:val="24"/>
              </w:rPr>
              <w:t>м</w:t>
            </w:r>
            <w:r w:rsidRPr="00B21EA3">
              <w:rPr>
                <w:rFonts w:ascii="Times New Roman" w:hAnsi="Times New Roman" w:cs="Times New Roman"/>
                <w:sz w:val="24"/>
                <w:szCs w:val="24"/>
                <w:vertAlign w:val="superscript"/>
              </w:rPr>
              <w:t>3</w:t>
            </w:r>
          </w:p>
        </w:tc>
        <w:tc>
          <w:tcPr>
            <w:tcW w:w="1418" w:type="dxa"/>
            <w:shd w:val="clear" w:color="auto" w:fill="auto"/>
            <w:vAlign w:val="center"/>
          </w:tcPr>
          <w:p w:rsidR="004D446E" w:rsidRPr="00B21EA3" w:rsidRDefault="004D446E" w:rsidP="004D446E">
            <w:pPr>
              <w:jc w:val="center"/>
              <w:rPr>
                <w:rFonts w:ascii="Times New Roman" w:hAnsi="Times New Roman" w:cs="Times New Roman"/>
                <w:color w:val="000000"/>
                <w:sz w:val="24"/>
                <w:szCs w:val="24"/>
              </w:rPr>
            </w:pPr>
            <w:r w:rsidRPr="00B21EA3">
              <w:rPr>
                <w:rFonts w:ascii="Times New Roman" w:hAnsi="Times New Roman" w:cs="Times New Roman"/>
                <w:color w:val="000000"/>
                <w:sz w:val="24"/>
                <w:szCs w:val="24"/>
              </w:rPr>
              <w:t xml:space="preserve">  786,00 </w:t>
            </w:r>
          </w:p>
        </w:tc>
        <w:tc>
          <w:tcPr>
            <w:tcW w:w="1417" w:type="dxa"/>
            <w:shd w:val="clear" w:color="auto" w:fill="auto"/>
            <w:vAlign w:val="center"/>
          </w:tcPr>
          <w:p w:rsidR="004D446E" w:rsidRPr="00B21EA3" w:rsidRDefault="004D446E" w:rsidP="004D446E">
            <w:pPr>
              <w:jc w:val="center"/>
              <w:rPr>
                <w:rFonts w:ascii="Times New Roman" w:hAnsi="Times New Roman" w:cs="Times New Roman"/>
                <w:color w:val="000000"/>
                <w:sz w:val="24"/>
                <w:szCs w:val="24"/>
              </w:rPr>
            </w:pPr>
            <w:r w:rsidRPr="00B21EA3">
              <w:rPr>
                <w:rFonts w:ascii="Times New Roman" w:hAnsi="Times New Roman" w:cs="Times New Roman"/>
                <w:color w:val="000000"/>
                <w:sz w:val="24"/>
                <w:szCs w:val="24"/>
              </w:rPr>
              <w:t xml:space="preserve">1 115,00 </w:t>
            </w:r>
          </w:p>
        </w:tc>
        <w:tc>
          <w:tcPr>
            <w:tcW w:w="1559" w:type="dxa"/>
            <w:shd w:val="clear" w:color="auto" w:fill="auto"/>
            <w:vAlign w:val="center"/>
          </w:tcPr>
          <w:p w:rsidR="004D446E" w:rsidRPr="00B21EA3" w:rsidRDefault="004D446E" w:rsidP="004D446E">
            <w:pPr>
              <w:jc w:val="center"/>
              <w:rPr>
                <w:rFonts w:ascii="Times New Roman" w:hAnsi="Times New Roman" w:cs="Times New Roman"/>
                <w:color w:val="000000"/>
                <w:sz w:val="24"/>
                <w:szCs w:val="24"/>
              </w:rPr>
            </w:pPr>
            <w:r w:rsidRPr="00B21EA3">
              <w:rPr>
                <w:rFonts w:ascii="Times New Roman" w:hAnsi="Times New Roman" w:cs="Times New Roman"/>
                <w:color w:val="000000"/>
                <w:sz w:val="24"/>
                <w:szCs w:val="24"/>
              </w:rPr>
              <w:t xml:space="preserve">1 414,00 </w:t>
            </w:r>
          </w:p>
        </w:tc>
      </w:tr>
      <w:tr w:rsidR="004D446E" w:rsidRPr="00B21EA3" w:rsidTr="004D446E">
        <w:trPr>
          <w:trHeight w:val="20"/>
        </w:trPr>
        <w:tc>
          <w:tcPr>
            <w:tcW w:w="3510" w:type="dxa"/>
            <w:vAlign w:val="center"/>
          </w:tcPr>
          <w:p w:rsidR="004D446E" w:rsidRPr="00B21EA3" w:rsidRDefault="004D446E" w:rsidP="004D446E">
            <w:pPr>
              <w:spacing w:after="0" w:line="240" w:lineRule="auto"/>
              <w:rPr>
                <w:rFonts w:ascii="Times New Roman" w:hAnsi="Times New Roman" w:cs="Times New Roman"/>
                <w:sz w:val="24"/>
                <w:szCs w:val="24"/>
              </w:rPr>
            </w:pPr>
            <w:r w:rsidRPr="00B21EA3">
              <w:rPr>
                <w:rFonts w:ascii="Times New Roman" w:hAnsi="Times New Roman" w:cs="Times New Roman"/>
                <w:sz w:val="24"/>
                <w:szCs w:val="24"/>
              </w:rPr>
              <w:t>Удельный расход водоснабжения на отпуск от котельной</w:t>
            </w:r>
          </w:p>
        </w:tc>
        <w:tc>
          <w:tcPr>
            <w:tcW w:w="1276" w:type="dxa"/>
            <w:vAlign w:val="center"/>
          </w:tcPr>
          <w:p w:rsidR="004D446E" w:rsidRPr="00B21EA3" w:rsidRDefault="004D446E" w:rsidP="004D446E">
            <w:pPr>
              <w:spacing w:after="0" w:line="240" w:lineRule="auto"/>
              <w:jc w:val="center"/>
              <w:rPr>
                <w:rFonts w:ascii="Times New Roman" w:hAnsi="Times New Roman" w:cs="Times New Roman"/>
                <w:sz w:val="24"/>
                <w:szCs w:val="24"/>
                <w:highlight w:val="lightGray"/>
              </w:rPr>
            </w:pPr>
            <w:r w:rsidRPr="00B21EA3">
              <w:rPr>
                <w:rFonts w:ascii="Times New Roman" w:hAnsi="Times New Roman" w:cs="Times New Roman"/>
                <w:sz w:val="24"/>
                <w:szCs w:val="24"/>
              </w:rPr>
              <w:t>м</w:t>
            </w:r>
            <w:r w:rsidRPr="00B21EA3">
              <w:rPr>
                <w:rFonts w:ascii="Times New Roman" w:hAnsi="Times New Roman" w:cs="Times New Roman"/>
                <w:sz w:val="24"/>
                <w:szCs w:val="24"/>
                <w:vertAlign w:val="superscript"/>
              </w:rPr>
              <w:t>3</w:t>
            </w:r>
            <w:r w:rsidRPr="00B21EA3">
              <w:rPr>
                <w:rFonts w:ascii="Times New Roman" w:hAnsi="Times New Roman" w:cs="Times New Roman"/>
                <w:sz w:val="24"/>
                <w:szCs w:val="24"/>
              </w:rPr>
              <w:t>/Гкал</w:t>
            </w:r>
          </w:p>
        </w:tc>
        <w:tc>
          <w:tcPr>
            <w:tcW w:w="1418" w:type="dxa"/>
            <w:shd w:val="clear" w:color="auto" w:fill="auto"/>
            <w:vAlign w:val="center"/>
          </w:tcPr>
          <w:p w:rsidR="004D446E" w:rsidRPr="00B21EA3" w:rsidRDefault="004D446E" w:rsidP="004D446E">
            <w:pPr>
              <w:jc w:val="center"/>
              <w:rPr>
                <w:rFonts w:ascii="Times New Roman" w:hAnsi="Times New Roman" w:cs="Times New Roman"/>
                <w:color w:val="000000"/>
                <w:sz w:val="24"/>
                <w:szCs w:val="24"/>
              </w:rPr>
            </w:pPr>
            <w:r w:rsidRPr="00B21EA3">
              <w:rPr>
                <w:rFonts w:ascii="Times New Roman" w:hAnsi="Times New Roman" w:cs="Times New Roman"/>
                <w:color w:val="000000"/>
                <w:sz w:val="24"/>
                <w:szCs w:val="24"/>
              </w:rPr>
              <w:t xml:space="preserve">0,225 </w:t>
            </w:r>
          </w:p>
        </w:tc>
        <w:tc>
          <w:tcPr>
            <w:tcW w:w="1417" w:type="dxa"/>
            <w:shd w:val="clear" w:color="auto" w:fill="auto"/>
            <w:vAlign w:val="center"/>
          </w:tcPr>
          <w:p w:rsidR="004D446E" w:rsidRPr="00B21EA3" w:rsidRDefault="004D446E" w:rsidP="004D446E">
            <w:pPr>
              <w:jc w:val="center"/>
              <w:rPr>
                <w:rFonts w:ascii="Times New Roman" w:hAnsi="Times New Roman" w:cs="Times New Roman"/>
                <w:color w:val="000000"/>
                <w:sz w:val="24"/>
                <w:szCs w:val="24"/>
              </w:rPr>
            </w:pPr>
            <w:r w:rsidRPr="00B21EA3">
              <w:rPr>
                <w:rFonts w:ascii="Times New Roman" w:hAnsi="Times New Roman" w:cs="Times New Roman"/>
                <w:color w:val="000000"/>
                <w:sz w:val="24"/>
                <w:szCs w:val="24"/>
              </w:rPr>
              <w:t xml:space="preserve">  0,258 </w:t>
            </w:r>
          </w:p>
        </w:tc>
        <w:tc>
          <w:tcPr>
            <w:tcW w:w="1559" w:type="dxa"/>
            <w:shd w:val="clear" w:color="auto" w:fill="auto"/>
            <w:vAlign w:val="center"/>
          </w:tcPr>
          <w:p w:rsidR="004D446E" w:rsidRPr="00B21EA3" w:rsidRDefault="004D446E" w:rsidP="004D446E">
            <w:pPr>
              <w:jc w:val="center"/>
              <w:rPr>
                <w:rFonts w:ascii="Times New Roman" w:hAnsi="Times New Roman" w:cs="Times New Roman"/>
                <w:color w:val="000000"/>
                <w:sz w:val="24"/>
                <w:szCs w:val="24"/>
              </w:rPr>
            </w:pPr>
            <w:r w:rsidRPr="00B21EA3">
              <w:rPr>
                <w:rFonts w:ascii="Times New Roman" w:hAnsi="Times New Roman" w:cs="Times New Roman"/>
                <w:color w:val="000000"/>
                <w:sz w:val="24"/>
                <w:szCs w:val="24"/>
              </w:rPr>
              <w:t xml:space="preserve">0,321 </w:t>
            </w:r>
          </w:p>
        </w:tc>
      </w:tr>
      <w:tr w:rsidR="004D446E" w:rsidRPr="00B21EA3" w:rsidTr="004D446E">
        <w:trPr>
          <w:trHeight w:val="20"/>
        </w:trPr>
        <w:tc>
          <w:tcPr>
            <w:tcW w:w="3510" w:type="dxa"/>
            <w:vAlign w:val="center"/>
          </w:tcPr>
          <w:p w:rsidR="004D446E" w:rsidRPr="00B21EA3" w:rsidRDefault="004D446E" w:rsidP="004D446E">
            <w:pPr>
              <w:spacing w:after="0" w:line="240" w:lineRule="auto"/>
              <w:rPr>
                <w:rFonts w:ascii="Times New Roman" w:hAnsi="Times New Roman" w:cs="Times New Roman"/>
                <w:sz w:val="24"/>
                <w:szCs w:val="24"/>
              </w:rPr>
            </w:pPr>
            <w:r w:rsidRPr="00B21EA3">
              <w:rPr>
                <w:rFonts w:ascii="Times New Roman" w:hAnsi="Times New Roman" w:cs="Times New Roman"/>
                <w:sz w:val="24"/>
                <w:szCs w:val="24"/>
              </w:rPr>
              <w:t>Водоотведение расход</w:t>
            </w:r>
          </w:p>
        </w:tc>
        <w:tc>
          <w:tcPr>
            <w:tcW w:w="1276" w:type="dxa"/>
            <w:vAlign w:val="center"/>
          </w:tcPr>
          <w:p w:rsidR="004D446E" w:rsidRPr="00B21EA3" w:rsidRDefault="004D446E" w:rsidP="004D446E">
            <w:pPr>
              <w:spacing w:after="0" w:line="240" w:lineRule="auto"/>
              <w:jc w:val="center"/>
              <w:rPr>
                <w:rFonts w:ascii="Times New Roman" w:hAnsi="Times New Roman" w:cs="Times New Roman"/>
                <w:sz w:val="24"/>
                <w:szCs w:val="24"/>
              </w:rPr>
            </w:pPr>
            <w:r w:rsidRPr="00B21EA3">
              <w:rPr>
                <w:rFonts w:ascii="Times New Roman" w:hAnsi="Times New Roman" w:cs="Times New Roman"/>
                <w:sz w:val="24"/>
                <w:szCs w:val="24"/>
              </w:rPr>
              <w:t>м</w:t>
            </w:r>
            <w:r w:rsidRPr="00B21EA3">
              <w:rPr>
                <w:rFonts w:ascii="Times New Roman" w:hAnsi="Times New Roman" w:cs="Times New Roman"/>
                <w:sz w:val="24"/>
                <w:szCs w:val="24"/>
                <w:vertAlign w:val="superscript"/>
              </w:rPr>
              <w:t>3</w:t>
            </w:r>
          </w:p>
        </w:tc>
        <w:tc>
          <w:tcPr>
            <w:tcW w:w="1418" w:type="dxa"/>
            <w:shd w:val="clear" w:color="auto" w:fill="auto"/>
            <w:vAlign w:val="center"/>
          </w:tcPr>
          <w:p w:rsidR="004D446E" w:rsidRPr="00B21EA3" w:rsidRDefault="004D446E" w:rsidP="004D446E">
            <w:pPr>
              <w:jc w:val="center"/>
              <w:rPr>
                <w:rFonts w:ascii="Times New Roman" w:hAnsi="Times New Roman" w:cs="Times New Roman"/>
                <w:color w:val="000000"/>
                <w:sz w:val="24"/>
                <w:szCs w:val="24"/>
              </w:rPr>
            </w:pPr>
            <w:r w:rsidRPr="00B21EA3">
              <w:rPr>
                <w:rFonts w:ascii="Times New Roman" w:hAnsi="Times New Roman" w:cs="Times New Roman"/>
                <w:color w:val="000000"/>
                <w:sz w:val="24"/>
                <w:szCs w:val="24"/>
              </w:rPr>
              <w:t xml:space="preserve">24,00 </w:t>
            </w:r>
          </w:p>
        </w:tc>
        <w:tc>
          <w:tcPr>
            <w:tcW w:w="1417" w:type="dxa"/>
            <w:shd w:val="clear" w:color="auto" w:fill="auto"/>
            <w:vAlign w:val="center"/>
          </w:tcPr>
          <w:p w:rsidR="004D446E" w:rsidRPr="00B21EA3" w:rsidRDefault="004D446E" w:rsidP="004D446E">
            <w:pPr>
              <w:jc w:val="center"/>
              <w:rPr>
                <w:rFonts w:ascii="Times New Roman" w:hAnsi="Times New Roman" w:cs="Times New Roman"/>
                <w:color w:val="000000"/>
                <w:sz w:val="24"/>
                <w:szCs w:val="24"/>
              </w:rPr>
            </w:pPr>
            <w:r w:rsidRPr="00B21EA3">
              <w:rPr>
                <w:rFonts w:ascii="Times New Roman" w:hAnsi="Times New Roman" w:cs="Times New Roman"/>
                <w:color w:val="000000"/>
                <w:sz w:val="24"/>
                <w:szCs w:val="24"/>
              </w:rPr>
              <w:t xml:space="preserve">  24,00 </w:t>
            </w:r>
          </w:p>
        </w:tc>
        <w:tc>
          <w:tcPr>
            <w:tcW w:w="1559" w:type="dxa"/>
            <w:shd w:val="clear" w:color="auto" w:fill="auto"/>
            <w:vAlign w:val="center"/>
          </w:tcPr>
          <w:p w:rsidR="004D446E" w:rsidRPr="00B21EA3" w:rsidRDefault="004D446E" w:rsidP="004D446E">
            <w:pPr>
              <w:jc w:val="center"/>
              <w:rPr>
                <w:rFonts w:ascii="Times New Roman" w:hAnsi="Times New Roman" w:cs="Times New Roman"/>
                <w:color w:val="000000"/>
                <w:sz w:val="24"/>
                <w:szCs w:val="24"/>
              </w:rPr>
            </w:pPr>
            <w:r w:rsidRPr="00B21EA3">
              <w:rPr>
                <w:rFonts w:ascii="Times New Roman" w:hAnsi="Times New Roman" w:cs="Times New Roman"/>
                <w:color w:val="000000"/>
                <w:sz w:val="24"/>
                <w:szCs w:val="24"/>
              </w:rPr>
              <w:t xml:space="preserve">18,00 </w:t>
            </w:r>
          </w:p>
        </w:tc>
      </w:tr>
    </w:tbl>
    <w:p w:rsidR="004D446E" w:rsidRDefault="004D446E" w:rsidP="00D11815">
      <w:pPr>
        <w:spacing w:line="240" w:lineRule="auto"/>
        <w:ind w:firstLine="709"/>
        <w:rPr>
          <w:rFonts w:ascii="Times New Roman" w:eastAsia="Microsoft YaHei" w:hAnsi="Times New Roman" w:cs="Times New Roman"/>
          <w:bCs/>
          <w:spacing w:val="-5"/>
          <w:sz w:val="24"/>
          <w:szCs w:val="24"/>
        </w:rPr>
      </w:pPr>
    </w:p>
    <w:p w:rsidR="00D11815" w:rsidRDefault="00D11815" w:rsidP="00D11815">
      <w:pPr>
        <w:spacing w:line="240" w:lineRule="auto"/>
        <w:ind w:firstLine="709"/>
        <w:rPr>
          <w:rFonts w:ascii="Times New Roman" w:eastAsia="Microsoft YaHei" w:hAnsi="Times New Roman" w:cs="Times New Roman"/>
          <w:bCs/>
          <w:sz w:val="24"/>
          <w:szCs w:val="24"/>
        </w:rPr>
      </w:pPr>
      <w:r w:rsidRPr="00D11815">
        <w:rPr>
          <w:rFonts w:ascii="Times New Roman" w:eastAsia="Microsoft YaHei" w:hAnsi="Times New Roman" w:cs="Times New Roman"/>
          <w:bCs/>
          <w:spacing w:val="-5"/>
          <w:sz w:val="24"/>
          <w:szCs w:val="24"/>
        </w:rPr>
        <w:t xml:space="preserve">Таблица </w:t>
      </w:r>
      <w:r>
        <w:rPr>
          <w:rFonts w:ascii="Times New Roman" w:eastAsia="Microsoft YaHei" w:hAnsi="Times New Roman" w:cs="Times New Roman"/>
          <w:bCs/>
          <w:spacing w:val="-5"/>
          <w:sz w:val="24"/>
          <w:szCs w:val="24"/>
        </w:rPr>
        <w:t>4.1.</w:t>
      </w:r>
      <w:r w:rsidRPr="00D11815">
        <w:rPr>
          <w:rFonts w:ascii="Times New Roman" w:eastAsia="Microsoft YaHei" w:hAnsi="Times New Roman" w:cs="Times New Roman"/>
          <w:bCs/>
          <w:sz w:val="24"/>
          <w:szCs w:val="24"/>
        </w:rPr>
        <w:t xml:space="preserve"> </w:t>
      </w:r>
      <w:r w:rsidR="00BA7D4C">
        <w:rPr>
          <w:rFonts w:ascii="Times New Roman" w:eastAsia="Microsoft YaHei" w:hAnsi="Times New Roman" w:cs="Times New Roman"/>
          <w:bCs/>
          <w:sz w:val="24"/>
          <w:szCs w:val="24"/>
        </w:rPr>
        <w:t>1.</w:t>
      </w:r>
      <w:r w:rsidRPr="00D11815">
        <w:rPr>
          <w:rFonts w:ascii="Times New Roman" w:eastAsia="Microsoft YaHei" w:hAnsi="Times New Roman" w:cs="Times New Roman"/>
          <w:bCs/>
          <w:sz w:val="24"/>
          <w:szCs w:val="24"/>
        </w:rPr>
        <w:t>–</w:t>
      </w:r>
      <w:r w:rsidR="004D446E">
        <w:rPr>
          <w:rFonts w:ascii="Times New Roman" w:eastAsia="Microsoft YaHei" w:hAnsi="Times New Roman" w:cs="Times New Roman"/>
          <w:bCs/>
          <w:sz w:val="24"/>
          <w:szCs w:val="24"/>
        </w:rPr>
        <w:t>П</w:t>
      </w:r>
      <w:r w:rsidR="009639A6">
        <w:rPr>
          <w:rFonts w:ascii="Times New Roman" w:eastAsia="Microsoft YaHei" w:hAnsi="Times New Roman" w:cs="Times New Roman"/>
          <w:bCs/>
          <w:sz w:val="24"/>
          <w:szCs w:val="24"/>
        </w:rPr>
        <w:t>ерспективный б</w:t>
      </w:r>
      <w:r w:rsidR="009639A6" w:rsidRPr="009639A6">
        <w:rPr>
          <w:rFonts w:ascii="Times New Roman" w:eastAsia="Microsoft YaHei" w:hAnsi="Times New Roman" w:cs="Times New Roman"/>
          <w:bCs/>
          <w:sz w:val="24"/>
          <w:szCs w:val="24"/>
        </w:rPr>
        <w:t>аланс тепловой мощности и тепловой нагрузки потребителей</w:t>
      </w:r>
    </w:p>
    <w:tbl>
      <w:tblPr>
        <w:tblW w:w="9072" w:type="dxa"/>
        <w:tblInd w:w="108" w:type="dxa"/>
        <w:tblLook w:val="04A0" w:firstRow="1" w:lastRow="0" w:firstColumn="1" w:lastColumn="0" w:noHBand="0" w:noVBand="1"/>
      </w:tblPr>
      <w:tblGrid>
        <w:gridCol w:w="1985"/>
        <w:gridCol w:w="850"/>
        <w:gridCol w:w="1701"/>
        <w:gridCol w:w="1418"/>
        <w:gridCol w:w="1276"/>
        <w:gridCol w:w="1842"/>
      </w:tblGrid>
      <w:tr w:rsidR="00CC2AD8" w:rsidRPr="00CC2AD8" w:rsidTr="00CC2AD8">
        <w:trPr>
          <w:trHeight w:val="300"/>
        </w:trPr>
        <w:tc>
          <w:tcPr>
            <w:tcW w:w="9072"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C2AD8" w:rsidRPr="00CC2AD8" w:rsidRDefault="00C57CB6" w:rsidP="00CC2AD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БМК </w:t>
            </w:r>
            <w:r w:rsidR="00E47AC6">
              <w:rPr>
                <w:rFonts w:ascii="Times New Roman" w:eastAsia="Times New Roman" w:hAnsi="Times New Roman" w:cs="Times New Roman"/>
                <w:color w:val="000000"/>
                <w:sz w:val="24"/>
                <w:szCs w:val="24"/>
                <w:lang w:eastAsia="ru-RU"/>
              </w:rPr>
              <w:t xml:space="preserve"> № 1 ул. Ярославская,1а</w:t>
            </w:r>
          </w:p>
        </w:tc>
      </w:tr>
      <w:tr w:rsidR="00CC2AD8" w:rsidRPr="00CC2AD8" w:rsidTr="00CC2AD8">
        <w:trPr>
          <w:trHeight w:val="630"/>
        </w:trPr>
        <w:tc>
          <w:tcPr>
            <w:tcW w:w="1985" w:type="dxa"/>
            <w:tcBorders>
              <w:top w:val="nil"/>
              <w:left w:val="single" w:sz="4" w:space="0" w:color="auto"/>
              <w:bottom w:val="single" w:sz="4" w:space="0" w:color="auto"/>
              <w:right w:val="single" w:sz="4" w:space="0" w:color="auto"/>
            </w:tcBorders>
            <w:shd w:val="clear" w:color="auto" w:fill="auto"/>
            <w:vAlign w:val="center"/>
            <w:hideMark/>
          </w:tcPr>
          <w:p w:rsidR="00CC2AD8" w:rsidRPr="00CC2AD8" w:rsidRDefault="00CC2AD8" w:rsidP="00CC2AD8">
            <w:pPr>
              <w:spacing w:after="0" w:line="240" w:lineRule="auto"/>
              <w:jc w:val="center"/>
              <w:rPr>
                <w:rFonts w:ascii="Times New Roman" w:eastAsia="Times New Roman" w:hAnsi="Times New Roman" w:cs="Times New Roman"/>
                <w:color w:val="000000"/>
                <w:sz w:val="24"/>
                <w:szCs w:val="24"/>
                <w:lang w:eastAsia="ru-RU"/>
              </w:rPr>
            </w:pPr>
            <w:r w:rsidRPr="00CC2AD8">
              <w:rPr>
                <w:rFonts w:ascii="Times New Roman" w:eastAsia="Times New Roman" w:hAnsi="Times New Roman" w:cs="Times New Roman"/>
                <w:color w:val="000000"/>
                <w:sz w:val="24"/>
                <w:szCs w:val="24"/>
                <w:lang w:eastAsia="ru-RU"/>
              </w:rPr>
              <w:t>Зона действия котельной</w:t>
            </w:r>
          </w:p>
        </w:tc>
        <w:tc>
          <w:tcPr>
            <w:tcW w:w="850" w:type="dxa"/>
            <w:tcBorders>
              <w:top w:val="nil"/>
              <w:left w:val="nil"/>
              <w:bottom w:val="single" w:sz="4" w:space="0" w:color="auto"/>
              <w:right w:val="single" w:sz="4" w:space="0" w:color="auto"/>
            </w:tcBorders>
            <w:shd w:val="clear" w:color="auto" w:fill="auto"/>
            <w:vAlign w:val="center"/>
            <w:hideMark/>
          </w:tcPr>
          <w:p w:rsidR="00CC2AD8" w:rsidRPr="00CC2AD8" w:rsidRDefault="00CC2AD8" w:rsidP="00CC2AD8">
            <w:pPr>
              <w:spacing w:after="0" w:line="240" w:lineRule="auto"/>
              <w:jc w:val="center"/>
              <w:rPr>
                <w:rFonts w:ascii="Times New Roman" w:eastAsia="Times New Roman" w:hAnsi="Times New Roman" w:cs="Times New Roman"/>
                <w:color w:val="000000"/>
                <w:sz w:val="24"/>
                <w:szCs w:val="24"/>
                <w:lang w:eastAsia="ru-RU"/>
              </w:rPr>
            </w:pPr>
            <w:r w:rsidRPr="00CC2AD8">
              <w:rPr>
                <w:rFonts w:ascii="Times New Roman" w:eastAsia="Times New Roman" w:hAnsi="Times New Roman" w:cs="Times New Roman"/>
                <w:color w:val="000000"/>
                <w:sz w:val="24"/>
                <w:szCs w:val="24"/>
                <w:lang w:eastAsia="ru-RU"/>
              </w:rPr>
              <w:t>ед. изм</w:t>
            </w:r>
          </w:p>
        </w:tc>
        <w:tc>
          <w:tcPr>
            <w:tcW w:w="1701" w:type="dxa"/>
            <w:tcBorders>
              <w:top w:val="nil"/>
              <w:left w:val="nil"/>
              <w:bottom w:val="single" w:sz="4" w:space="0" w:color="auto"/>
              <w:right w:val="single" w:sz="4" w:space="0" w:color="auto"/>
            </w:tcBorders>
            <w:shd w:val="clear" w:color="auto" w:fill="auto"/>
            <w:vAlign w:val="center"/>
            <w:hideMark/>
          </w:tcPr>
          <w:p w:rsidR="00CC2AD8" w:rsidRPr="00CC2AD8" w:rsidRDefault="00CC2AD8" w:rsidP="00CC2AD8">
            <w:pPr>
              <w:spacing w:after="0" w:line="240" w:lineRule="auto"/>
              <w:jc w:val="center"/>
              <w:rPr>
                <w:rFonts w:ascii="Times New Roman" w:eastAsia="Times New Roman" w:hAnsi="Times New Roman" w:cs="Times New Roman"/>
                <w:color w:val="000000"/>
                <w:sz w:val="24"/>
                <w:szCs w:val="24"/>
                <w:lang w:eastAsia="ru-RU"/>
              </w:rPr>
            </w:pPr>
            <w:r w:rsidRPr="00CC2AD8">
              <w:rPr>
                <w:rFonts w:ascii="Times New Roman" w:eastAsia="Times New Roman" w:hAnsi="Times New Roman" w:cs="Times New Roman"/>
                <w:color w:val="000000"/>
                <w:sz w:val="24"/>
                <w:szCs w:val="24"/>
                <w:lang w:eastAsia="ru-RU"/>
              </w:rPr>
              <w:t>2022 год</w:t>
            </w:r>
          </w:p>
        </w:tc>
        <w:tc>
          <w:tcPr>
            <w:tcW w:w="1418" w:type="dxa"/>
            <w:tcBorders>
              <w:top w:val="nil"/>
              <w:left w:val="nil"/>
              <w:bottom w:val="single" w:sz="4" w:space="0" w:color="auto"/>
              <w:right w:val="single" w:sz="4" w:space="0" w:color="auto"/>
            </w:tcBorders>
            <w:shd w:val="clear" w:color="auto" w:fill="auto"/>
            <w:vAlign w:val="center"/>
            <w:hideMark/>
          </w:tcPr>
          <w:p w:rsidR="00CC2AD8" w:rsidRPr="00CC2AD8" w:rsidRDefault="00CC2AD8" w:rsidP="00CC2AD8">
            <w:pPr>
              <w:spacing w:after="0" w:line="240" w:lineRule="auto"/>
              <w:jc w:val="center"/>
              <w:rPr>
                <w:rFonts w:ascii="Times New Roman" w:eastAsia="Times New Roman" w:hAnsi="Times New Roman" w:cs="Times New Roman"/>
                <w:color w:val="000000"/>
                <w:sz w:val="24"/>
                <w:szCs w:val="24"/>
                <w:lang w:eastAsia="ru-RU"/>
              </w:rPr>
            </w:pPr>
            <w:r w:rsidRPr="00CC2AD8">
              <w:rPr>
                <w:rFonts w:ascii="Times New Roman" w:eastAsia="Times New Roman" w:hAnsi="Times New Roman" w:cs="Times New Roman"/>
                <w:color w:val="000000"/>
                <w:sz w:val="24"/>
                <w:szCs w:val="24"/>
                <w:lang w:eastAsia="ru-RU"/>
              </w:rPr>
              <w:t>2023 год</w:t>
            </w:r>
          </w:p>
        </w:tc>
        <w:tc>
          <w:tcPr>
            <w:tcW w:w="1276" w:type="dxa"/>
            <w:tcBorders>
              <w:top w:val="nil"/>
              <w:left w:val="nil"/>
              <w:bottom w:val="single" w:sz="4" w:space="0" w:color="auto"/>
              <w:right w:val="single" w:sz="4" w:space="0" w:color="auto"/>
            </w:tcBorders>
            <w:shd w:val="clear" w:color="auto" w:fill="auto"/>
            <w:vAlign w:val="center"/>
            <w:hideMark/>
          </w:tcPr>
          <w:p w:rsidR="00CC2AD8" w:rsidRPr="00CC2AD8" w:rsidRDefault="00CC2AD8" w:rsidP="00CC2AD8">
            <w:pPr>
              <w:spacing w:after="0" w:line="240" w:lineRule="auto"/>
              <w:jc w:val="center"/>
              <w:rPr>
                <w:rFonts w:ascii="Times New Roman" w:eastAsia="Times New Roman" w:hAnsi="Times New Roman" w:cs="Times New Roman"/>
                <w:color w:val="000000"/>
                <w:sz w:val="24"/>
                <w:szCs w:val="24"/>
                <w:lang w:eastAsia="ru-RU"/>
              </w:rPr>
            </w:pPr>
            <w:r w:rsidRPr="00CC2AD8">
              <w:rPr>
                <w:rFonts w:ascii="Times New Roman" w:eastAsia="Times New Roman" w:hAnsi="Times New Roman" w:cs="Times New Roman"/>
                <w:color w:val="000000"/>
                <w:sz w:val="24"/>
                <w:szCs w:val="24"/>
                <w:lang w:eastAsia="ru-RU"/>
              </w:rPr>
              <w:t>2024 год</w:t>
            </w:r>
          </w:p>
        </w:tc>
        <w:tc>
          <w:tcPr>
            <w:tcW w:w="1842" w:type="dxa"/>
            <w:tcBorders>
              <w:top w:val="nil"/>
              <w:left w:val="nil"/>
              <w:bottom w:val="single" w:sz="4" w:space="0" w:color="auto"/>
              <w:right w:val="single" w:sz="4" w:space="0" w:color="auto"/>
            </w:tcBorders>
            <w:shd w:val="clear" w:color="auto" w:fill="auto"/>
            <w:vAlign w:val="center"/>
            <w:hideMark/>
          </w:tcPr>
          <w:p w:rsidR="00CC2AD8" w:rsidRPr="00CC2AD8" w:rsidRDefault="00CC2AD8" w:rsidP="00CC2AD8">
            <w:pPr>
              <w:spacing w:after="0" w:line="240" w:lineRule="auto"/>
              <w:jc w:val="center"/>
              <w:rPr>
                <w:rFonts w:ascii="Times New Roman" w:eastAsia="Times New Roman" w:hAnsi="Times New Roman" w:cs="Times New Roman"/>
                <w:color w:val="000000"/>
                <w:sz w:val="24"/>
                <w:szCs w:val="24"/>
                <w:lang w:eastAsia="ru-RU"/>
              </w:rPr>
            </w:pPr>
            <w:r w:rsidRPr="00CC2AD8">
              <w:rPr>
                <w:rFonts w:ascii="Times New Roman" w:eastAsia="Times New Roman" w:hAnsi="Times New Roman" w:cs="Times New Roman"/>
                <w:color w:val="000000"/>
                <w:sz w:val="24"/>
                <w:szCs w:val="24"/>
                <w:lang w:eastAsia="ru-RU"/>
              </w:rPr>
              <w:t>2025-2034 г.г.</w:t>
            </w:r>
          </w:p>
        </w:tc>
      </w:tr>
      <w:tr w:rsidR="00CC2AD8" w:rsidRPr="00CC2AD8" w:rsidTr="00CC2AD8">
        <w:trPr>
          <w:trHeight w:val="1575"/>
        </w:trPr>
        <w:tc>
          <w:tcPr>
            <w:tcW w:w="1985" w:type="dxa"/>
            <w:tcBorders>
              <w:top w:val="nil"/>
              <w:left w:val="single" w:sz="4" w:space="0" w:color="auto"/>
              <w:bottom w:val="single" w:sz="4" w:space="0" w:color="auto"/>
              <w:right w:val="single" w:sz="4" w:space="0" w:color="auto"/>
            </w:tcBorders>
            <w:shd w:val="clear" w:color="auto" w:fill="auto"/>
            <w:vAlign w:val="center"/>
            <w:hideMark/>
          </w:tcPr>
          <w:p w:rsidR="00CC2AD8" w:rsidRPr="00CC2AD8" w:rsidRDefault="00CC2AD8" w:rsidP="00CC2AD8">
            <w:pPr>
              <w:spacing w:after="0" w:line="240" w:lineRule="auto"/>
              <w:jc w:val="center"/>
              <w:rPr>
                <w:rFonts w:ascii="Times New Roman" w:eastAsia="Times New Roman" w:hAnsi="Times New Roman" w:cs="Times New Roman"/>
                <w:color w:val="000000"/>
                <w:sz w:val="24"/>
                <w:szCs w:val="24"/>
                <w:lang w:eastAsia="ru-RU"/>
              </w:rPr>
            </w:pPr>
            <w:r w:rsidRPr="00CC2AD8">
              <w:rPr>
                <w:rFonts w:ascii="Times New Roman" w:eastAsia="Times New Roman" w:hAnsi="Times New Roman" w:cs="Times New Roman"/>
                <w:color w:val="000000"/>
                <w:sz w:val="24"/>
                <w:szCs w:val="24"/>
                <w:lang w:eastAsia="ru-RU"/>
              </w:rPr>
              <w:t>Установленная тепловая мощность основного оборудования</w:t>
            </w:r>
          </w:p>
        </w:tc>
        <w:tc>
          <w:tcPr>
            <w:tcW w:w="850" w:type="dxa"/>
            <w:tcBorders>
              <w:top w:val="nil"/>
              <w:left w:val="nil"/>
              <w:bottom w:val="single" w:sz="4" w:space="0" w:color="auto"/>
              <w:right w:val="single" w:sz="4" w:space="0" w:color="auto"/>
            </w:tcBorders>
            <w:shd w:val="clear" w:color="auto" w:fill="auto"/>
            <w:vAlign w:val="center"/>
            <w:hideMark/>
          </w:tcPr>
          <w:p w:rsidR="00CC2AD8" w:rsidRPr="00CC2AD8" w:rsidRDefault="00CC2AD8" w:rsidP="00CC2AD8">
            <w:pPr>
              <w:spacing w:after="0" w:line="240" w:lineRule="auto"/>
              <w:jc w:val="center"/>
              <w:rPr>
                <w:rFonts w:ascii="Times New Roman" w:eastAsia="Times New Roman" w:hAnsi="Times New Roman" w:cs="Times New Roman"/>
                <w:color w:val="000000"/>
                <w:sz w:val="24"/>
                <w:szCs w:val="24"/>
                <w:lang w:eastAsia="ru-RU"/>
              </w:rPr>
            </w:pPr>
            <w:r w:rsidRPr="00CC2AD8">
              <w:rPr>
                <w:rFonts w:ascii="Times New Roman" w:eastAsia="Times New Roman" w:hAnsi="Times New Roman" w:cs="Times New Roman"/>
                <w:color w:val="000000"/>
                <w:sz w:val="24"/>
                <w:szCs w:val="24"/>
                <w:lang w:eastAsia="ru-RU"/>
              </w:rPr>
              <w:t>Гкал</w:t>
            </w:r>
          </w:p>
        </w:tc>
        <w:tc>
          <w:tcPr>
            <w:tcW w:w="1701" w:type="dxa"/>
            <w:tcBorders>
              <w:top w:val="nil"/>
              <w:left w:val="nil"/>
              <w:bottom w:val="single" w:sz="4" w:space="0" w:color="auto"/>
              <w:right w:val="single" w:sz="4" w:space="0" w:color="auto"/>
            </w:tcBorders>
            <w:shd w:val="clear" w:color="auto" w:fill="auto"/>
            <w:vAlign w:val="center"/>
            <w:hideMark/>
          </w:tcPr>
          <w:p w:rsidR="00CC2AD8" w:rsidRPr="00CC2AD8" w:rsidRDefault="00CC2AD8" w:rsidP="00CC2AD8">
            <w:pPr>
              <w:spacing w:after="0" w:line="240" w:lineRule="auto"/>
              <w:jc w:val="center"/>
              <w:rPr>
                <w:rFonts w:ascii="Times New Roman" w:eastAsia="Times New Roman" w:hAnsi="Times New Roman" w:cs="Times New Roman"/>
                <w:color w:val="000000"/>
                <w:sz w:val="24"/>
                <w:szCs w:val="24"/>
                <w:lang w:eastAsia="ru-RU"/>
              </w:rPr>
            </w:pPr>
            <w:r w:rsidRPr="00CC2AD8">
              <w:rPr>
                <w:rFonts w:ascii="Times New Roman" w:eastAsia="Times New Roman" w:hAnsi="Times New Roman" w:cs="Times New Roman"/>
                <w:color w:val="000000"/>
                <w:sz w:val="24"/>
                <w:szCs w:val="24"/>
                <w:lang w:eastAsia="ru-RU"/>
              </w:rPr>
              <w:t>11300,4</w:t>
            </w:r>
          </w:p>
        </w:tc>
        <w:tc>
          <w:tcPr>
            <w:tcW w:w="1418" w:type="dxa"/>
            <w:tcBorders>
              <w:top w:val="nil"/>
              <w:left w:val="nil"/>
              <w:bottom w:val="single" w:sz="4" w:space="0" w:color="auto"/>
              <w:right w:val="single" w:sz="4" w:space="0" w:color="auto"/>
            </w:tcBorders>
            <w:shd w:val="clear" w:color="auto" w:fill="auto"/>
            <w:vAlign w:val="center"/>
            <w:hideMark/>
          </w:tcPr>
          <w:p w:rsidR="00CC2AD8" w:rsidRPr="00CC2AD8" w:rsidRDefault="00CC2AD8" w:rsidP="00CC2AD8">
            <w:pPr>
              <w:spacing w:after="0" w:line="240" w:lineRule="auto"/>
              <w:jc w:val="center"/>
              <w:rPr>
                <w:rFonts w:ascii="Times New Roman" w:eastAsia="Times New Roman" w:hAnsi="Times New Roman" w:cs="Times New Roman"/>
                <w:color w:val="000000"/>
                <w:sz w:val="24"/>
                <w:szCs w:val="24"/>
                <w:lang w:eastAsia="ru-RU"/>
              </w:rPr>
            </w:pPr>
            <w:r w:rsidRPr="00CC2AD8">
              <w:rPr>
                <w:rFonts w:ascii="Times New Roman" w:eastAsia="Times New Roman" w:hAnsi="Times New Roman" w:cs="Times New Roman"/>
                <w:color w:val="000000"/>
                <w:sz w:val="24"/>
                <w:szCs w:val="24"/>
                <w:lang w:eastAsia="ru-RU"/>
              </w:rPr>
              <w:t>11300,4</w:t>
            </w:r>
          </w:p>
        </w:tc>
        <w:tc>
          <w:tcPr>
            <w:tcW w:w="1276" w:type="dxa"/>
            <w:tcBorders>
              <w:top w:val="nil"/>
              <w:left w:val="nil"/>
              <w:bottom w:val="single" w:sz="4" w:space="0" w:color="auto"/>
              <w:right w:val="single" w:sz="4" w:space="0" w:color="auto"/>
            </w:tcBorders>
            <w:shd w:val="clear" w:color="auto" w:fill="auto"/>
            <w:vAlign w:val="center"/>
            <w:hideMark/>
          </w:tcPr>
          <w:p w:rsidR="00CC2AD8" w:rsidRPr="00CC2AD8" w:rsidRDefault="00CC2AD8" w:rsidP="00CC2AD8">
            <w:pPr>
              <w:spacing w:after="0" w:line="240" w:lineRule="auto"/>
              <w:jc w:val="center"/>
              <w:rPr>
                <w:rFonts w:ascii="Times New Roman" w:eastAsia="Times New Roman" w:hAnsi="Times New Roman" w:cs="Times New Roman"/>
                <w:color w:val="000000"/>
                <w:sz w:val="24"/>
                <w:szCs w:val="24"/>
                <w:lang w:eastAsia="ru-RU"/>
              </w:rPr>
            </w:pPr>
            <w:r w:rsidRPr="00CC2AD8">
              <w:rPr>
                <w:rFonts w:ascii="Times New Roman" w:eastAsia="Times New Roman" w:hAnsi="Times New Roman" w:cs="Times New Roman"/>
                <w:color w:val="000000"/>
                <w:sz w:val="24"/>
                <w:szCs w:val="24"/>
                <w:lang w:eastAsia="ru-RU"/>
              </w:rPr>
              <w:t>11300,4</w:t>
            </w:r>
          </w:p>
        </w:tc>
        <w:tc>
          <w:tcPr>
            <w:tcW w:w="1842" w:type="dxa"/>
            <w:tcBorders>
              <w:top w:val="nil"/>
              <w:left w:val="nil"/>
              <w:bottom w:val="single" w:sz="4" w:space="0" w:color="auto"/>
              <w:right w:val="single" w:sz="4" w:space="0" w:color="auto"/>
            </w:tcBorders>
            <w:shd w:val="clear" w:color="auto" w:fill="auto"/>
            <w:vAlign w:val="center"/>
            <w:hideMark/>
          </w:tcPr>
          <w:p w:rsidR="00CC2AD8" w:rsidRPr="00CC2AD8" w:rsidRDefault="00CC2AD8" w:rsidP="00CC2AD8">
            <w:pPr>
              <w:spacing w:after="0" w:line="240" w:lineRule="auto"/>
              <w:jc w:val="center"/>
              <w:rPr>
                <w:rFonts w:ascii="Times New Roman" w:eastAsia="Times New Roman" w:hAnsi="Times New Roman" w:cs="Times New Roman"/>
                <w:color w:val="000000"/>
                <w:sz w:val="24"/>
                <w:szCs w:val="24"/>
                <w:lang w:eastAsia="ru-RU"/>
              </w:rPr>
            </w:pPr>
            <w:r w:rsidRPr="00CC2AD8">
              <w:rPr>
                <w:rFonts w:ascii="Times New Roman" w:eastAsia="Times New Roman" w:hAnsi="Times New Roman" w:cs="Times New Roman"/>
                <w:color w:val="000000"/>
                <w:sz w:val="24"/>
                <w:szCs w:val="24"/>
                <w:lang w:eastAsia="ru-RU"/>
              </w:rPr>
              <w:t>11300,4</w:t>
            </w:r>
          </w:p>
        </w:tc>
      </w:tr>
      <w:tr w:rsidR="00CC2AD8" w:rsidRPr="00CC2AD8" w:rsidTr="00CC2AD8">
        <w:trPr>
          <w:trHeight w:val="1260"/>
        </w:trPr>
        <w:tc>
          <w:tcPr>
            <w:tcW w:w="1985" w:type="dxa"/>
            <w:tcBorders>
              <w:top w:val="nil"/>
              <w:left w:val="single" w:sz="4" w:space="0" w:color="auto"/>
              <w:bottom w:val="single" w:sz="4" w:space="0" w:color="auto"/>
              <w:right w:val="single" w:sz="4" w:space="0" w:color="auto"/>
            </w:tcBorders>
            <w:shd w:val="clear" w:color="auto" w:fill="auto"/>
            <w:vAlign w:val="center"/>
            <w:hideMark/>
          </w:tcPr>
          <w:p w:rsidR="00CC2AD8" w:rsidRPr="00CC2AD8" w:rsidRDefault="00CC2AD8" w:rsidP="00CC2AD8">
            <w:pPr>
              <w:spacing w:after="0" w:line="240" w:lineRule="auto"/>
              <w:jc w:val="center"/>
              <w:rPr>
                <w:rFonts w:ascii="Times New Roman" w:eastAsia="Times New Roman" w:hAnsi="Times New Roman" w:cs="Times New Roman"/>
                <w:color w:val="000000"/>
                <w:sz w:val="24"/>
                <w:szCs w:val="24"/>
                <w:lang w:eastAsia="ru-RU"/>
              </w:rPr>
            </w:pPr>
            <w:r w:rsidRPr="00CC2AD8">
              <w:rPr>
                <w:rFonts w:ascii="Times New Roman" w:eastAsia="Times New Roman" w:hAnsi="Times New Roman" w:cs="Times New Roman"/>
                <w:color w:val="000000"/>
                <w:sz w:val="24"/>
                <w:szCs w:val="24"/>
                <w:lang w:eastAsia="ru-RU"/>
              </w:rPr>
              <w:t>Располагаемая мощность основного оборудования</w:t>
            </w:r>
          </w:p>
        </w:tc>
        <w:tc>
          <w:tcPr>
            <w:tcW w:w="850" w:type="dxa"/>
            <w:tcBorders>
              <w:top w:val="nil"/>
              <w:left w:val="nil"/>
              <w:bottom w:val="single" w:sz="4" w:space="0" w:color="auto"/>
              <w:right w:val="single" w:sz="4" w:space="0" w:color="auto"/>
            </w:tcBorders>
            <w:shd w:val="clear" w:color="auto" w:fill="auto"/>
            <w:vAlign w:val="center"/>
            <w:hideMark/>
          </w:tcPr>
          <w:p w:rsidR="00CC2AD8" w:rsidRPr="00CC2AD8" w:rsidRDefault="00CC2AD8" w:rsidP="00CC2AD8">
            <w:pPr>
              <w:spacing w:after="0" w:line="240" w:lineRule="auto"/>
              <w:jc w:val="center"/>
              <w:rPr>
                <w:rFonts w:ascii="Times New Roman" w:eastAsia="Times New Roman" w:hAnsi="Times New Roman" w:cs="Times New Roman"/>
                <w:color w:val="000000"/>
                <w:sz w:val="24"/>
                <w:szCs w:val="24"/>
                <w:lang w:eastAsia="ru-RU"/>
              </w:rPr>
            </w:pPr>
            <w:r w:rsidRPr="00CC2AD8">
              <w:rPr>
                <w:rFonts w:ascii="Times New Roman" w:eastAsia="Times New Roman" w:hAnsi="Times New Roman" w:cs="Times New Roman"/>
                <w:color w:val="000000"/>
                <w:sz w:val="24"/>
                <w:szCs w:val="24"/>
                <w:lang w:eastAsia="ru-RU"/>
              </w:rPr>
              <w:t>Гкал</w:t>
            </w:r>
          </w:p>
        </w:tc>
        <w:tc>
          <w:tcPr>
            <w:tcW w:w="1701" w:type="dxa"/>
            <w:tcBorders>
              <w:top w:val="nil"/>
              <w:left w:val="nil"/>
              <w:bottom w:val="single" w:sz="4" w:space="0" w:color="auto"/>
              <w:right w:val="single" w:sz="4" w:space="0" w:color="auto"/>
            </w:tcBorders>
            <w:shd w:val="clear" w:color="auto" w:fill="auto"/>
            <w:vAlign w:val="center"/>
            <w:hideMark/>
          </w:tcPr>
          <w:p w:rsidR="00CC2AD8" w:rsidRPr="00CC2AD8" w:rsidRDefault="00CC2AD8" w:rsidP="00CC2AD8">
            <w:pPr>
              <w:spacing w:after="0" w:line="240" w:lineRule="auto"/>
              <w:jc w:val="center"/>
              <w:rPr>
                <w:rFonts w:ascii="Times New Roman" w:eastAsia="Times New Roman" w:hAnsi="Times New Roman" w:cs="Times New Roman"/>
                <w:color w:val="000000"/>
                <w:sz w:val="24"/>
                <w:szCs w:val="24"/>
                <w:lang w:eastAsia="ru-RU"/>
              </w:rPr>
            </w:pPr>
            <w:r w:rsidRPr="00CC2AD8">
              <w:rPr>
                <w:rFonts w:ascii="Times New Roman" w:eastAsia="Times New Roman" w:hAnsi="Times New Roman" w:cs="Times New Roman"/>
                <w:color w:val="000000"/>
                <w:sz w:val="24"/>
                <w:szCs w:val="24"/>
                <w:lang w:eastAsia="ru-RU"/>
              </w:rPr>
              <w:t>11300,4</w:t>
            </w:r>
          </w:p>
        </w:tc>
        <w:tc>
          <w:tcPr>
            <w:tcW w:w="1418" w:type="dxa"/>
            <w:tcBorders>
              <w:top w:val="nil"/>
              <w:left w:val="nil"/>
              <w:bottom w:val="single" w:sz="4" w:space="0" w:color="auto"/>
              <w:right w:val="single" w:sz="4" w:space="0" w:color="auto"/>
            </w:tcBorders>
            <w:shd w:val="clear" w:color="auto" w:fill="auto"/>
            <w:vAlign w:val="center"/>
            <w:hideMark/>
          </w:tcPr>
          <w:p w:rsidR="00CC2AD8" w:rsidRPr="00CC2AD8" w:rsidRDefault="00CC2AD8" w:rsidP="00CC2AD8">
            <w:pPr>
              <w:spacing w:after="0" w:line="240" w:lineRule="auto"/>
              <w:jc w:val="center"/>
              <w:rPr>
                <w:rFonts w:ascii="Times New Roman" w:eastAsia="Times New Roman" w:hAnsi="Times New Roman" w:cs="Times New Roman"/>
                <w:color w:val="000000"/>
                <w:sz w:val="24"/>
                <w:szCs w:val="24"/>
                <w:lang w:eastAsia="ru-RU"/>
              </w:rPr>
            </w:pPr>
            <w:r w:rsidRPr="00CC2AD8">
              <w:rPr>
                <w:rFonts w:ascii="Times New Roman" w:eastAsia="Times New Roman" w:hAnsi="Times New Roman" w:cs="Times New Roman"/>
                <w:color w:val="000000"/>
                <w:sz w:val="24"/>
                <w:szCs w:val="24"/>
                <w:lang w:eastAsia="ru-RU"/>
              </w:rPr>
              <w:t>11300,4</w:t>
            </w:r>
          </w:p>
        </w:tc>
        <w:tc>
          <w:tcPr>
            <w:tcW w:w="1276" w:type="dxa"/>
            <w:tcBorders>
              <w:top w:val="nil"/>
              <w:left w:val="nil"/>
              <w:bottom w:val="single" w:sz="4" w:space="0" w:color="auto"/>
              <w:right w:val="single" w:sz="4" w:space="0" w:color="auto"/>
            </w:tcBorders>
            <w:shd w:val="clear" w:color="auto" w:fill="auto"/>
            <w:vAlign w:val="center"/>
            <w:hideMark/>
          </w:tcPr>
          <w:p w:rsidR="00CC2AD8" w:rsidRPr="00CC2AD8" w:rsidRDefault="00CC2AD8" w:rsidP="00CC2AD8">
            <w:pPr>
              <w:spacing w:after="0" w:line="240" w:lineRule="auto"/>
              <w:jc w:val="center"/>
              <w:rPr>
                <w:rFonts w:ascii="Times New Roman" w:eastAsia="Times New Roman" w:hAnsi="Times New Roman" w:cs="Times New Roman"/>
                <w:color w:val="000000"/>
                <w:sz w:val="24"/>
                <w:szCs w:val="24"/>
                <w:lang w:eastAsia="ru-RU"/>
              </w:rPr>
            </w:pPr>
            <w:r w:rsidRPr="00CC2AD8">
              <w:rPr>
                <w:rFonts w:ascii="Times New Roman" w:eastAsia="Times New Roman" w:hAnsi="Times New Roman" w:cs="Times New Roman"/>
                <w:color w:val="000000"/>
                <w:sz w:val="24"/>
                <w:szCs w:val="24"/>
                <w:lang w:eastAsia="ru-RU"/>
              </w:rPr>
              <w:t>11300,4</w:t>
            </w:r>
          </w:p>
        </w:tc>
        <w:tc>
          <w:tcPr>
            <w:tcW w:w="1842" w:type="dxa"/>
            <w:tcBorders>
              <w:top w:val="nil"/>
              <w:left w:val="nil"/>
              <w:bottom w:val="single" w:sz="4" w:space="0" w:color="auto"/>
              <w:right w:val="single" w:sz="4" w:space="0" w:color="auto"/>
            </w:tcBorders>
            <w:shd w:val="clear" w:color="auto" w:fill="auto"/>
            <w:vAlign w:val="center"/>
            <w:hideMark/>
          </w:tcPr>
          <w:p w:rsidR="00CC2AD8" w:rsidRPr="00CC2AD8" w:rsidRDefault="00CC2AD8" w:rsidP="00CC2AD8">
            <w:pPr>
              <w:spacing w:after="0" w:line="240" w:lineRule="auto"/>
              <w:jc w:val="center"/>
              <w:rPr>
                <w:rFonts w:ascii="Times New Roman" w:eastAsia="Times New Roman" w:hAnsi="Times New Roman" w:cs="Times New Roman"/>
                <w:color w:val="000000"/>
                <w:sz w:val="24"/>
                <w:szCs w:val="24"/>
                <w:lang w:eastAsia="ru-RU"/>
              </w:rPr>
            </w:pPr>
            <w:r w:rsidRPr="00CC2AD8">
              <w:rPr>
                <w:rFonts w:ascii="Times New Roman" w:eastAsia="Times New Roman" w:hAnsi="Times New Roman" w:cs="Times New Roman"/>
                <w:color w:val="000000"/>
                <w:sz w:val="24"/>
                <w:szCs w:val="24"/>
                <w:lang w:eastAsia="ru-RU"/>
              </w:rPr>
              <w:t>11300,4</w:t>
            </w:r>
          </w:p>
        </w:tc>
      </w:tr>
      <w:tr w:rsidR="00C57CB6" w:rsidRPr="00CC2AD8" w:rsidTr="00AC5594">
        <w:trPr>
          <w:trHeight w:val="945"/>
        </w:trPr>
        <w:tc>
          <w:tcPr>
            <w:tcW w:w="1985" w:type="dxa"/>
            <w:tcBorders>
              <w:top w:val="nil"/>
              <w:left w:val="single" w:sz="4" w:space="0" w:color="auto"/>
              <w:bottom w:val="single" w:sz="4" w:space="0" w:color="auto"/>
              <w:right w:val="single" w:sz="4" w:space="0" w:color="auto"/>
            </w:tcBorders>
            <w:shd w:val="clear" w:color="auto" w:fill="auto"/>
            <w:vAlign w:val="center"/>
            <w:hideMark/>
          </w:tcPr>
          <w:p w:rsidR="00C57CB6" w:rsidRPr="00CC2AD8" w:rsidRDefault="00C57CB6" w:rsidP="00C57CB6">
            <w:pPr>
              <w:spacing w:after="0" w:line="240" w:lineRule="auto"/>
              <w:jc w:val="center"/>
              <w:rPr>
                <w:rFonts w:ascii="Times New Roman" w:eastAsia="Times New Roman" w:hAnsi="Times New Roman" w:cs="Times New Roman"/>
                <w:color w:val="000000"/>
                <w:sz w:val="24"/>
                <w:szCs w:val="24"/>
                <w:lang w:eastAsia="ru-RU"/>
              </w:rPr>
            </w:pPr>
            <w:r w:rsidRPr="00CC2AD8">
              <w:rPr>
                <w:rFonts w:ascii="Times New Roman" w:eastAsia="Times New Roman" w:hAnsi="Times New Roman" w:cs="Times New Roman"/>
                <w:color w:val="000000"/>
                <w:sz w:val="24"/>
                <w:szCs w:val="24"/>
                <w:lang w:eastAsia="ru-RU"/>
              </w:rPr>
              <w:t>Собственные и хозяйственные нужды</w:t>
            </w:r>
          </w:p>
        </w:tc>
        <w:tc>
          <w:tcPr>
            <w:tcW w:w="850" w:type="dxa"/>
            <w:tcBorders>
              <w:top w:val="nil"/>
              <w:left w:val="nil"/>
              <w:bottom w:val="single" w:sz="4" w:space="0" w:color="auto"/>
              <w:right w:val="single" w:sz="4" w:space="0" w:color="auto"/>
            </w:tcBorders>
            <w:shd w:val="clear" w:color="auto" w:fill="auto"/>
            <w:vAlign w:val="center"/>
            <w:hideMark/>
          </w:tcPr>
          <w:p w:rsidR="00C57CB6" w:rsidRPr="00CC2AD8" w:rsidRDefault="00C57CB6" w:rsidP="00C57CB6">
            <w:pPr>
              <w:spacing w:after="0" w:line="240" w:lineRule="auto"/>
              <w:jc w:val="center"/>
              <w:rPr>
                <w:rFonts w:ascii="Times New Roman" w:eastAsia="Times New Roman" w:hAnsi="Times New Roman" w:cs="Times New Roman"/>
                <w:color w:val="000000"/>
                <w:sz w:val="24"/>
                <w:szCs w:val="24"/>
                <w:lang w:eastAsia="ru-RU"/>
              </w:rPr>
            </w:pPr>
            <w:r w:rsidRPr="00CC2AD8">
              <w:rPr>
                <w:rFonts w:ascii="Times New Roman" w:eastAsia="Times New Roman" w:hAnsi="Times New Roman" w:cs="Times New Roman"/>
                <w:color w:val="000000"/>
                <w:sz w:val="24"/>
                <w:szCs w:val="24"/>
                <w:lang w:eastAsia="ru-RU"/>
              </w:rPr>
              <w:t>Гкал</w:t>
            </w:r>
          </w:p>
        </w:tc>
        <w:tc>
          <w:tcPr>
            <w:tcW w:w="1701" w:type="dxa"/>
            <w:tcBorders>
              <w:top w:val="single" w:sz="4" w:space="0" w:color="auto"/>
              <w:left w:val="single" w:sz="4" w:space="0" w:color="auto"/>
              <w:bottom w:val="single" w:sz="4" w:space="0" w:color="auto"/>
              <w:right w:val="single" w:sz="4" w:space="0" w:color="auto"/>
            </w:tcBorders>
            <w:vAlign w:val="center"/>
            <w:hideMark/>
          </w:tcPr>
          <w:p w:rsidR="00C57CB6" w:rsidRPr="00C57CB6" w:rsidRDefault="00C57CB6" w:rsidP="00C57CB6">
            <w:pPr>
              <w:spacing w:after="0" w:line="240" w:lineRule="auto"/>
              <w:jc w:val="center"/>
              <w:rPr>
                <w:rFonts w:ascii="Times New Roman" w:eastAsia="Times New Roman" w:hAnsi="Times New Roman" w:cs="Times New Roman"/>
                <w:color w:val="000000"/>
                <w:sz w:val="24"/>
                <w:szCs w:val="24"/>
                <w:lang w:eastAsia="ru-RU"/>
              </w:rPr>
            </w:pPr>
            <w:r w:rsidRPr="00C57CB6">
              <w:rPr>
                <w:rFonts w:ascii="Times New Roman" w:eastAsia="Times New Roman" w:hAnsi="Times New Roman" w:cs="Times New Roman"/>
                <w:color w:val="000000"/>
                <w:sz w:val="24"/>
                <w:szCs w:val="24"/>
                <w:lang w:eastAsia="ru-RU"/>
              </w:rPr>
              <w:t>65,8</w:t>
            </w:r>
          </w:p>
        </w:tc>
        <w:tc>
          <w:tcPr>
            <w:tcW w:w="1418" w:type="dxa"/>
            <w:tcBorders>
              <w:top w:val="single" w:sz="4" w:space="0" w:color="auto"/>
              <w:left w:val="single" w:sz="4" w:space="0" w:color="auto"/>
              <w:bottom w:val="single" w:sz="4" w:space="0" w:color="auto"/>
              <w:right w:val="single" w:sz="4" w:space="0" w:color="auto"/>
            </w:tcBorders>
            <w:vAlign w:val="center"/>
            <w:hideMark/>
          </w:tcPr>
          <w:p w:rsidR="00C57CB6" w:rsidRPr="00C57CB6" w:rsidRDefault="00C57CB6" w:rsidP="00C57CB6">
            <w:pPr>
              <w:spacing w:after="0" w:line="240" w:lineRule="auto"/>
              <w:jc w:val="center"/>
              <w:rPr>
                <w:rFonts w:ascii="Times New Roman" w:eastAsia="Times New Roman" w:hAnsi="Times New Roman" w:cs="Times New Roman"/>
                <w:color w:val="000000"/>
                <w:sz w:val="24"/>
                <w:szCs w:val="24"/>
                <w:lang w:eastAsia="ru-RU"/>
              </w:rPr>
            </w:pPr>
            <w:r w:rsidRPr="00C57CB6">
              <w:rPr>
                <w:rFonts w:ascii="Times New Roman" w:eastAsia="Times New Roman" w:hAnsi="Times New Roman" w:cs="Times New Roman"/>
                <w:color w:val="000000"/>
                <w:sz w:val="24"/>
                <w:szCs w:val="24"/>
                <w:lang w:eastAsia="ru-RU"/>
              </w:rPr>
              <w:t>62,95</w:t>
            </w:r>
          </w:p>
        </w:tc>
        <w:tc>
          <w:tcPr>
            <w:tcW w:w="1276" w:type="dxa"/>
            <w:tcBorders>
              <w:top w:val="single" w:sz="4" w:space="0" w:color="auto"/>
              <w:left w:val="single" w:sz="4" w:space="0" w:color="auto"/>
              <w:bottom w:val="single" w:sz="4" w:space="0" w:color="auto"/>
              <w:right w:val="single" w:sz="4" w:space="0" w:color="auto"/>
            </w:tcBorders>
            <w:vAlign w:val="center"/>
            <w:hideMark/>
          </w:tcPr>
          <w:p w:rsidR="00C57CB6" w:rsidRPr="00C57CB6" w:rsidRDefault="00C57CB6" w:rsidP="00C57CB6">
            <w:pPr>
              <w:spacing w:after="0" w:line="240" w:lineRule="auto"/>
              <w:jc w:val="center"/>
              <w:rPr>
                <w:rFonts w:ascii="Times New Roman" w:eastAsia="Times New Roman" w:hAnsi="Times New Roman" w:cs="Times New Roman"/>
                <w:color w:val="000000"/>
                <w:sz w:val="24"/>
                <w:szCs w:val="24"/>
                <w:lang w:eastAsia="ru-RU"/>
              </w:rPr>
            </w:pPr>
            <w:r w:rsidRPr="00C57CB6">
              <w:rPr>
                <w:rFonts w:ascii="Times New Roman" w:eastAsia="Times New Roman" w:hAnsi="Times New Roman" w:cs="Times New Roman"/>
                <w:color w:val="000000"/>
                <w:sz w:val="24"/>
                <w:szCs w:val="24"/>
                <w:lang w:eastAsia="ru-RU"/>
              </w:rPr>
              <w:t>62,95</w:t>
            </w:r>
          </w:p>
        </w:tc>
        <w:tc>
          <w:tcPr>
            <w:tcW w:w="1842" w:type="dxa"/>
            <w:tcBorders>
              <w:top w:val="single" w:sz="4" w:space="0" w:color="auto"/>
              <w:left w:val="single" w:sz="4" w:space="0" w:color="auto"/>
              <w:bottom w:val="single" w:sz="4" w:space="0" w:color="auto"/>
              <w:right w:val="single" w:sz="4" w:space="0" w:color="auto"/>
            </w:tcBorders>
            <w:vAlign w:val="center"/>
            <w:hideMark/>
          </w:tcPr>
          <w:p w:rsidR="00C57CB6" w:rsidRPr="00C57CB6" w:rsidRDefault="00C57CB6" w:rsidP="00C57CB6">
            <w:pPr>
              <w:spacing w:after="0" w:line="240" w:lineRule="auto"/>
              <w:jc w:val="center"/>
              <w:rPr>
                <w:rFonts w:ascii="Times New Roman" w:eastAsia="Times New Roman" w:hAnsi="Times New Roman" w:cs="Times New Roman"/>
                <w:color w:val="000000"/>
                <w:sz w:val="24"/>
                <w:szCs w:val="24"/>
                <w:lang w:eastAsia="ru-RU"/>
              </w:rPr>
            </w:pPr>
            <w:r w:rsidRPr="00C57CB6">
              <w:rPr>
                <w:rFonts w:ascii="Times New Roman" w:eastAsia="Times New Roman" w:hAnsi="Times New Roman" w:cs="Times New Roman"/>
                <w:color w:val="000000"/>
                <w:sz w:val="24"/>
                <w:szCs w:val="24"/>
                <w:lang w:eastAsia="ru-RU"/>
              </w:rPr>
              <w:t>62,95</w:t>
            </w:r>
          </w:p>
        </w:tc>
      </w:tr>
      <w:tr w:rsidR="00C57CB6" w:rsidRPr="00CC2AD8" w:rsidTr="00AC5594">
        <w:trPr>
          <w:trHeight w:val="630"/>
        </w:trPr>
        <w:tc>
          <w:tcPr>
            <w:tcW w:w="1985" w:type="dxa"/>
            <w:tcBorders>
              <w:top w:val="nil"/>
              <w:left w:val="single" w:sz="4" w:space="0" w:color="auto"/>
              <w:bottom w:val="single" w:sz="4" w:space="0" w:color="auto"/>
              <w:right w:val="single" w:sz="4" w:space="0" w:color="auto"/>
            </w:tcBorders>
            <w:shd w:val="clear" w:color="auto" w:fill="auto"/>
            <w:vAlign w:val="center"/>
            <w:hideMark/>
          </w:tcPr>
          <w:p w:rsidR="00C57CB6" w:rsidRPr="00CC2AD8" w:rsidRDefault="00C57CB6" w:rsidP="00C57CB6">
            <w:pPr>
              <w:spacing w:after="0" w:line="240" w:lineRule="auto"/>
              <w:jc w:val="center"/>
              <w:rPr>
                <w:rFonts w:ascii="Times New Roman" w:eastAsia="Times New Roman" w:hAnsi="Times New Roman" w:cs="Times New Roman"/>
                <w:color w:val="000000"/>
                <w:sz w:val="24"/>
                <w:szCs w:val="24"/>
                <w:lang w:eastAsia="ru-RU"/>
              </w:rPr>
            </w:pPr>
            <w:r w:rsidRPr="00CC2AD8">
              <w:rPr>
                <w:rFonts w:ascii="Times New Roman" w:eastAsia="Times New Roman" w:hAnsi="Times New Roman" w:cs="Times New Roman"/>
                <w:color w:val="000000"/>
                <w:sz w:val="24"/>
                <w:szCs w:val="24"/>
                <w:lang w:eastAsia="ru-RU"/>
              </w:rPr>
              <w:t>Присоединенная тепловая нагрузка</w:t>
            </w:r>
          </w:p>
        </w:tc>
        <w:tc>
          <w:tcPr>
            <w:tcW w:w="850" w:type="dxa"/>
            <w:tcBorders>
              <w:top w:val="nil"/>
              <w:left w:val="nil"/>
              <w:bottom w:val="single" w:sz="4" w:space="0" w:color="auto"/>
              <w:right w:val="single" w:sz="4" w:space="0" w:color="auto"/>
            </w:tcBorders>
            <w:shd w:val="clear" w:color="auto" w:fill="auto"/>
            <w:vAlign w:val="center"/>
            <w:hideMark/>
          </w:tcPr>
          <w:p w:rsidR="00C57CB6" w:rsidRPr="00CC2AD8" w:rsidRDefault="00C57CB6" w:rsidP="00C57CB6">
            <w:pPr>
              <w:spacing w:after="0" w:line="240" w:lineRule="auto"/>
              <w:jc w:val="center"/>
              <w:rPr>
                <w:rFonts w:ascii="Times New Roman" w:eastAsia="Times New Roman" w:hAnsi="Times New Roman" w:cs="Times New Roman"/>
                <w:color w:val="000000"/>
                <w:sz w:val="24"/>
                <w:szCs w:val="24"/>
                <w:lang w:eastAsia="ru-RU"/>
              </w:rPr>
            </w:pPr>
            <w:r w:rsidRPr="00CC2AD8">
              <w:rPr>
                <w:rFonts w:ascii="Times New Roman" w:eastAsia="Times New Roman" w:hAnsi="Times New Roman" w:cs="Times New Roman"/>
                <w:color w:val="000000"/>
                <w:sz w:val="24"/>
                <w:szCs w:val="24"/>
                <w:lang w:eastAsia="ru-RU"/>
              </w:rPr>
              <w:t>Гкал</w:t>
            </w:r>
          </w:p>
        </w:tc>
        <w:tc>
          <w:tcPr>
            <w:tcW w:w="1701" w:type="dxa"/>
            <w:tcBorders>
              <w:top w:val="single" w:sz="4" w:space="0" w:color="auto"/>
              <w:left w:val="single" w:sz="4" w:space="0" w:color="auto"/>
              <w:bottom w:val="single" w:sz="4" w:space="0" w:color="auto"/>
              <w:right w:val="single" w:sz="4" w:space="0" w:color="auto"/>
            </w:tcBorders>
            <w:vAlign w:val="center"/>
            <w:hideMark/>
          </w:tcPr>
          <w:p w:rsidR="00C57CB6" w:rsidRPr="00C57CB6" w:rsidRDefault="00C57CB6" w:rsidP="00C57CB6">
            <w:pPr>
              <w:spacing w:after="0" w:line="240" w:lineRule="auto"/>
              <w:jc w:val="center"/>
              <w:rPr>
                <w:rFonts w:ascii="Times New Roman" w:eastAsia="Times New Roman" w:hAnsi="Times New Roman" w:cs="Times New Roman"/>
                <w:color w:val="000000"/>
                <w:sz w:val="24"/>
                <w:szCs w:val="24"/>
                <w:lang w:eastAsia="ru-RU"/>
              </w:rPr>
            </w:pPr>
            <w:r w:rsidRPr="00C57CB6">
              <w:rPr>
                <w:rFonts w:ascii="Times New Roman" w:eastAsia="Times New Roman" w:hAnsi="Times New Roman" w:cs="Times New Roman"/>
                <w:color w:val="000000"/>
                <w:sz w:val="24"/>
                <w:szCs w:val="24"/>
                <w:lang w:eastAsia="ru-RU"/>
              </w:rPr>
              <w:t>3 372,328</w:t>
            </w:r>
          </w:p>
        </w:tc>
        <w:tc>
          <w:tcPr>
            <w:tcW w:w="1418" w:type="dxa"/>
            <w:tcBorders>
              <w:top w:val="single" w:sz="4" w:space="0" w:color="auto"/>
              <w:left w:val="single" w:sz="4" w:space="0" w:color="auto"/>
              <w:bottom w:val="single" w:sz="4" w:space="0" w:color="auto"/>
              <w:right w:val="single" w:sz="4" w:space="0" w:color="auto"/>
            </w:tcBorders>
            <w:vAlign w:val="center"/>
            <w:hideMark/>
          </w:tcPr>
          <w:p w:rsidR="00C57CB6" w:rsidRPr="00C57CB6" w:rsidRDefault="00C57CB6" w:rsidP="00C57CB6">
            <w:pPr>
              <w:spacing w:after="0" w:line="240" w:lineRule="auto"/>
              <w:jc w:val="center"/>
              <w:rPr>
                <w:rFonts w:ascii="Times New Roman" w:eastAsia="Times New Roman" w:hAnsi="Times New Roman" w:cs="Times New Roman"/>
                <w:color w:val="000000"/>
                <w:sz w:val="24"/>
                <w:szCs w:val="24"/>
                <w:lang w:eastAsia="ru-RU"/>
              </w:rPr>
            </w:pPr>
            <w:r w:rsidRPr="00C57CB6">
              <w:rPr>
                <w:rFonts w:ascii="Times New Roman" w:eastAsia="Times New Roman" w:hAnsi="Times New Roman" w:cs="Times New Roman"/>
                <w:color w:val="000000"/>
                <w:sz w:val="24"/>
                <w:szCs w:val="24"/>
                <w:lang w:eastAsia="ru-RU"/>
              </w:rPr>
              <w:t>3 372,328</w:t>
            </w:r>
          </w:p>
        </w:tc>
        <w:tc>
          <w:tcPr>
            <w:tcW w:w="1276" w:type="dxa"/>
            <w:tcBorders>
              <w:top w:val="single" w:sz="4" w:space="0" w:color="auto"/>
              <w:left w:val="single" w:sz="4" w:space="0" w:color="auto"/>
              <w:bottom w:val="single" w:sz="4" w:space="0" w:color="auto"/>
              <w:right w:val="single" w:sz="4" w:space="0" w:color="auto"/>
            </w:tcBorders>
            <w:vAlign w:val="center"/>
            <w:hideMark/>
          </w:tcPr>
          <w:p w:rsidR="00C57CB6" w:rsidRPr="00C57CB6" w:rsidRDefault="00C57CB6" w:rsidP="00C57CB6">
            <w:pPr>
              <w:spacing w:after="0" w:line="240" w:lineRule="auto"/>
              <w:jc w:val="center"/>
              <w:rPr>
                <w:rFonts w:ascii="Times New Roman" w:eastAsia="Times New Roman" w:hAnsi="Times New Roman" w:cs="Times New Roman"/>
                <w:color w:val="000000"/>
                <w:sz w:val="24"/>
                <w:szCs w:val="24"/>
                <w:lang w:eastAsia="ru-RU"/>
              </w:rPr>
            </w:pPr>
            <w:r w:rsidRPr="00C57CB6">
              <w:rPr>
                <w:rFonts w:ascii="Times New Roman" w:eastAsia="Times New Roman" w:hAnsi="Times New Roman" w:cs="Times New Roman"/>
                <w:color w:val="000000"/>
                <w:sz w:val="24"/>
                <w:szCs w:val="24"/>
                <w:lang w:eastAsia="ru-RU"/>
              </w:rPr>
              <w:t>3372,328</w:t>
            </w:r>
          </w:p>
        </w:tc>
        <w:tc>
          <w:tcPr>
            <w:tcW w:w="1842" w:type="dxa"/>
            <w:tcBorders>
              <w:top w:val="single" w:sz="4" w:space="0" w:color="auto"/>
              <w:left w:val="single" w:sz="4" w:space="0" w:color="auto"/>
              <w:bottom w:val="single" w:sz="4" w:space="0" w:color="auto"/>
              <w:right w:val="single" w:sz="4" w:space="0" w:color="auto"/>
            </w:tcBorders>
            <w:vAlign w:val="center"/>
            <w:hideMark/>
          </w:tcPr>
          <w:p w:rsidR="00C57CB6" w:rsidRPr="00C57CB6" w:rsidRDefault="00C57CB6" w:rsidP="00C57CB6">
            <w:pPr>
              <w:spacing w:after="0" w:line="240" w:lineRule="auto"/>
              <w:jc w:val="center"/>
              <w:rPr>
                <w:rFonts w:ascii="Times New Roman" w:eastAsia="Times New Roman" w:hAnsi="Times New Roman" w:cs="Times New Roman"/>
                <w:color w:val="000000"/>
                <w:sz w:val="24"/>
                <w:szCs w:val="24"/>
                <w:lang w:eastAsia="ru-RU"/>
              </w:rPr>
            </w:pPr>
            <w:r w:rsidRPr="00C57CB6">
              <w:rPr>
                <w:rFonts w:ascii="Times New Roman" w:eastAsia="Times New Roman" w:hAnsi="Times New Roman" w:cs="Times New Roman"/>
                <w:color w:val="000000"/>
                <w:sz w:val="24"/>
                <w:szCs w:val="24"/>
                <w:lang w:eastAsia="ru-RU"/>
              </w:rPr>
              <w:t>3 372,328</w:t>
            </w:r>
          </w:p>
        </w:tc>
      </w:tr>
      <w:tr w:rsidR="00C57CB6" w:rsidRPr="00CC2AD8" w:rsidTr="00AC5594">
        <w:trPr>
          <w:trHeight w:val="630"/>
        </w:trPr>
        <w:tc>
          <w:tcPr>
            <w:tcW w:w="1985" w:type="dxa"/>
            <w:tcBorders>
              <w:top w:val="nil"/>
              <w:left w:val="single" w:sz="4" w:space="0" w:color="auto"/>
              <w:bottom w:val="single" w:sz="4" w:space="0" w:color="auto"/>
              <w:right w:val="single" w:sz="4" w:space="0" w:color="auto"/>
            </w:tcBorders>
            <w:shd w:val="clear" w:color="auto" w:fill="auto"/>
            <w:vAlign w:val="center"/>
            <w:hideMark/>
          </w:tcPr>
          <w:p w:rsidR="00C57CB6" w:rsidRPr="00CC2AD8" w:rsidRDefault="00C57CB6" w:rsidP="00C57CB6">
            <w:pPr>
              <w:spacing w:after="0" w:line="240" w:lineRule="auto"/>
              <w:jc w:val="center"/>
              <w:rPr>
                <w:rFonts w:ascii="Times New Roman" w:eastAsia="Times New Roman" w:hAnsi="Times New Roman" w:cs="Times New Roman"/>
                <w:color w:val="000000"/>
                <w:sz w:val="24"/>
                <w:szCs w:val="24"/>
                <w:lang w:eastAsia="ru-RU"/>
              </w:rPr>
            </w:pPr>
            <w:r w:rsidRPr="00CC2AD8">
              <w:rPr>
                <w:rFonts w:ascii="Times New Roman" w:eastAsia="Times New Roman" w:hAnsi="Times New Roman" w:cs="Times New Roman"/>
                <w:color w:val="000000"/>
                <w:sz w:val="24"/>
                <w:szCs w:val="24"/>
                <w:lang w:eastAsia="ru-RU"/>
              </w:rPr>
              <w:t>Потери в тепловой сети</w:t>
            </w:r>
          </w:p>
        </w:tc>
        <w:tc>
          <w:tcPr>
            <w:tcW w:w="850" w:type="dxa"/>
            <w:tcBorders>
              <w:top w:val="nil"/>
              <w:left w:val="nil"/>
              <w:bottom w:val="single" w:sz="4" w:space="0" w:color="auto"/>
              <w:right w:val="single" w:sz="4" w:space="0" w:color="auto"/>
            </w:tcBorders>
            <w:shd w:val="clear" w:color="auto" w:fill="auto"/>
            <w:vAlign w:val="center"/>
            <w:hideMark/>
          </w:tcPr>
          <w:p w:rsidR="00C57CB6" w:rsidRPr="00CC2AD8" w:rsidRDefault="00C57CB6" w:rsidP="00C57CB6">
            <w:pPr>
              <w:spacing w:after="0" w:line="240" w:lineRule="auto"/>
              <w:jc w:val="center"/>
              <w:rPr>
                <w:rFonts w:ascii="Times New Roman" w:eastAsia="Times New Roman" w:hAnsi="Times New Roman" w:cs="Times New Roman"/>
                <w:color w:val="000000"/>
                <w:sz w:val="24"/>
                <w:szCs w:val="24"/>
                <w:lang w:eastAsia="ru-RU"/>
              </w:rPr>
            </w:pPr>
            <w:r w:rsidRPr="00CC2AD8">
              <w:rPr>
                <w:rFonts w:ascii="Times New Roman" w:eastAsia="Times New Roman" w:hAnsi="Times New Roman" w:cs="Times New Roman"/>
                <w:color w:val="000000"/>
                <w:sz w:val="24"/>
                <w:szCs w:val="24"/>
                <w:lang w:eastAsia="ru-RU"/>
              </w:rPr>
              <w:t>Гкал</w:t>
            </w:r>
          </w:p>
        </w:tc>
        <w:tc>
          <w:tcPr>
            <w:tcW w:w="1701" w:type="dxa"/>
            <w:tcBorders>
              <w:top w:val="single" w:sz="4" w:space="0" w:color="auto"/>
              <w:left w:val="single" w:sz="4" w:space="0" w:color="auto"/>
              <w:bottom w:val="single" w:sz="4" w:space="0" w:color="auto"/>
              <w:right w:val="single" w:sz="4" w:space="0" w:color="auto"/>
            </w:tcBorders>
            <w:vAlign w:val="center"/>
            <w:hideMark/>
          </w:tcPr>
          <w:p w:rsidR="00C57CB6" w:rsidRPr="00C57CB6" w:rsidRDefault="00C57CB6" w:rsidP="00C57CB6">
            <w:pPr>
              <w:spacing w:after="0" w:line="240" w:lineRule="auto"/>
              <w:jc w:val="center"/>
              <w:rPr>
                <w:rFonts w:ascii="Times New Roman" w:eastAsia="Times New Roman" w:hAnsi="Times New Roman" w:cs="Times New Roman"/>
                <w:color w:val="000000"/>
                <w:sz w:val="24"/>
                <w:szCs w:val="24"/>
                <w:lang w:eastAsia="ru-RU"/>
              </w:rPr>
            </w:pPr>
            <w:r w:rsidRPr="00C57CB6">
              <w:rPr>
                <w:rFonts w:ascii="Times New Roman" w:eastAsia="Times New Roman" w:hAnsi="Times New Roman" w:cs="Times New Roman"/>
                <w:color w:val="000000"/>
                <w:sz w:val="24"/>
                <w:szCs w:val="24"/>
                <w:lang w:eastAsia="ru-RU"/>
              </w:rPr>
              <w:t>957,6</w:t>
            </w:r>
          </w:p>
        </w:tc>
        <w:tc>
          <w:tcPr>
            <w:tcW w:w="1418" w:type="dxa"/>
            <w:tcBorders>
              <w:top w:val="single" w:sz="4" w:space="0" w:color="auto"/>
              <w:left w:val="single" w:sz="4" w:space="0" w:color="auto"/>
              <w:bottom w:val="single" w:sz="4" w:space="0" w:color="auto"/>
              <w:right w:val="single" w:sz="4" w:space="0" w:color="auto"/>
            </w:tcBorders>
            <w:vAlign w:val="center"/>
            <w:hideMark/>
          </w:tcPr>
          <w:p w:rsidR="00C57CB6" w:rsidRPr="00C57CB6" w:rsidRDefault="00C57CB6" w:rsidP="00C57CB6">
            <w:pPr>
              <w:spacing w:after="0" w:line="240" w:lineRule="auto"/>
              <w:jc w:val="center"/>
              <w:rPr>
                <w:rFonts w:ascii="Times New Roman" w:eastAsia="Times New Roman" w:hAnsi="Times New Roman" w:cs="Times New Roman"/>
                <w:color w:val="000000"/>
                <w:sz w:val="24"/>
                <w:szCs w:val="24"/>
                <w:lang w:eastAsia="ru-RU"/>
              </w:rPr>
            </w:pPr>
            <w:r w:rsidRPr="00C57CB6">
              <w:rPr>
                <w:rFonts w:ascii="Times New Roman" w:eastAsia="Times New Roman" w:hAnsi="Times New Roman" w:cs="Times New Roman"/>
                <w:color w:val="000000"/>
                <w:sz w:val="24"/>
                <w:szCs w:val="24"/>
                <w:lang w:eastAsia="ru-RU"/>
              </w:rPr>
              <w:t>583,0</w:t>
            </w:r>
          </w:p>
        </w:tc>
        <w:tc>
          <w:tcPr>
            <w:tcW w:w="1276" w:type="dxa"/>
            <w:tcBorders>
              <w:top w:val="single" w:sz="4" w:space="0" w:color="auto"/>
              <w:left w:val="single" w:sz="4" w:space="0" w:color="auto"/>
              <w:bottom w:val="single" w:sz="4" w:space="0" w:color="auto"/>
              <w:right w:val="single" w:sz="4" w:space="0" w:color="auto"/>
            </w:tcBorders>
            <w:vAlign w:val="center"/>
            <w:hideMark/>
          </w:tcPr>
          <w:p w:rsidR="00C57CB6" w:rsidRPr="00C57CB6" w:rsidRDefault="00C57CB6" w:rsidP="00C57CB6">
            <w:pPr>
              <w:spacing w:after="0" w:line="240" w:lineRule="auto"/>
              <w:jc w:val="center"/>
              <w:rPr>
                <w:rFonts w:ascii="Times New Roman" w:eastAsia="Times New Roman" w:hAnsi="Times New Roman" w:cs="Times New Roman"/>
                <w:color w:val="000000"/>
                <w:sz w:val="24"/>
                <w:szCs w:val="24"/>
                <w:lang w:eastAsia="ru-RU"/>
              </w:rPr>
            </w:pPr>
            <w:r w:rsidRPr="00C57CB6">
              <w:rPr>
                <w:rFonts w:ascii="Times New Roman" w:eastAsia="Times New Roman" w:hAnsi="Times New Roman" w:cs="Times New Roman"/>
                <w:color w:val="000000"/>
                <w:sz w:val="24"/>
                <w:szCs w:val="24"/>
                <w:lang w:eastAsia="ru-RU"/>
              </w:rPr>
              <w:t>583,0</w:t>
            </w:r>
          </w:p>
        </w:tc>
        <w:tc>
          <w:tcPr>
            <w:tcW w:w="1842" w:type="dxa"/>
            <w:tcBorders>
              <w:top w:val="single" w:sz="4" w:space="0" w:color="auto"/>
              <w:left w:val="single" w:sz="4" w:space="0" w:color="auto"/>
              <w:bottom w:val="single" w:sz="4" w:space="0" w:color="auto"/>
              <w:right w:val="single" w:sz="4" w:space="0" w:color="auto"/>
            </w:tcBorders>
            <w:vAlign w:val="center"/>
            <w:hideMark/>
          </w:tcPr>
          <w:p w:rsidR="00C57CB6" w:rsidRPr="00C57CB6" w:rsidRDefault="00C57CB6" w:rsidP="00C57CB6">
            <w:pPr>
              <w:spacing w:after="0" w:line="240" w:lineRule="auto"/>
              <w:jc w:val="center"/>
              <w:rPr>
                <w:rFonts w:ascii="Times New Roman" w:eastAsia="Times New Roman" w:hAnsi="Times New Roman" w:cs="Times New Roman"/>
                <w:color w:val="000000"/>
                <w:sz w:val="24"/>
                <w:szCs w:val="24"/>
                <w:lang w:eastAsia="ru-RU"/>
              </w:rPr>
            </w:pPr>
            <w:r w:rsidRPr="00C57CB6">
              <w:rPr>
                <w:rFonts w:ascii="Times New Roman" w:eastAsia="Times New Roman" w:hAnsi="Times New Roman" w:cs="Times New Roman"/>
                <w:color w:val="000000"/>
                <w:sz w:val="24"/>
                <w:szCs w:val="24"/>
                <w:lang w:eastAsia="ru-RU"/>
              </w:rPr>
              <w:t>583,0</w:t>
            </w:r>
          </w:p>
        </w:tc>
      </w:tr>
      <w:tr w:rsidR="00CC2AD8" w:rsidRPr="00CC2AD8" w:rsidTr="00CC2AD8">
        <w:trPr>
          <w:trHeight w:val="300"/>
        </w:trPr>
        <w:tc>
          <w:tcPr>
            <w:tcW w:w="9072"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7CB6" w:rsidRDefault="00C57CB6" w:rsidP="00CC2AD8">
            <w:pPr>
              <w:spacing w:after="0" w:line="240" w:lineRule="auto"/>
              <w:jc w:val="center"/>
              <w:rPr>
                <w:rFonts w:ascii="Times New Roman" w:eastAsia="Times New Roman" w:hAnsi="Times New Roman" w:cs="Times New Roman"/>
                <w:color w:val="000000"/>
                <w:sz w:val="24"/>
                <w:szCs w:val="24"/>
                <w:lang w:eastAsia="ru-RU"/>
              </w:rPr>
            </w:pPr>
          </w:p>
          <w:p w:rsidR="00C57CB6" w:rsidRDefault="00C57CB6" w:rsidP="00CC2AD8">
            <w:pPr>
              <w:spacing w:after="0" w:line="240" w:lineRule="auto"/>
              <w:jc w:val="center"/>
              <w:rPr>
                <w:rFonts w:ascii="Times New Roman" w:eastAsia="Times New Roman" w:hAnsi="Times New Roman" w:cs="Times New Roman"/>
                <w:color w:val="000000"/>
                <w:sz w:val="24"/>
                <w:szCs w:val="24"/>
                <w:lang w:eastAsia="ru-RU"/>
              </w:rPr>
            </w:pPr>
          </w:p>
          <w:p w:rsidR="00C57CB6" w:rsidRDefault="00C57CB6" w:rsidP="00CC2AD8">
            <w:pPr>
              <w:spacing w:after="0" w:line="240" w:lineRule="auto"/>
              <w:jc w:val="center"/>
              <w:rPr>
                <w:rFonts w:ascii="Times New Roman" w:eastAsia="Times New Roman" w:hAnsi="Times New Roman" w:cs="Times New Roman"/>
                <w:color w:val="000000"/>
                <w:sz w:val="24"/>
                <w:szCs w:val="24"/>
                <w:lang w:eastAsia="ru-RU"/>
              </w:rPr>
            </w:pPr>
          </w:p>
          <w:p w:rsidR="00CC2AD8" w:rsidRPr="00CC2AD8" w:rsidRDefault="00CC2AD8" w:rsidP="00CC2AD8">
            <w:pPr>
              <w:spacing w:after="0" w:line="240" w:lineRule="auto"/>
              <w:jc w:val="center"/>
              <w:rPr>
                <w:rFonts w:ascii="Times New Roman" w:eastAsia="Times New Roman" w:hAnsi="Times New Roman" w:cs="Times New Roman"/>
                <w:color w:val="000000"/>
                <w:sz w:val="24"/>
                <w:szCs w:val="24"/>
                <w:lang w:eastAsia="ru-RU"/>
              </w:rPr>
            </w:pPr>
            <w:r w:rsidRPr="00CC2AD8">
              <w:rPr>
                <w:rFonts w:ascii="Times New Roman" w:eastAsia="Times New Roman" w:hAnsi="Times New Roman" w:cs="Times New Roman"/>
                <w:color w:val="000000"/>
                <w:sz w:val="24"/>
                <w:szCs w:val="24"/>
                <w:lang w:eastAsia="ru-RU"/>
              </w:rPr>
              <w:t>БМК</w:t>
            </w:r>
            <w:r w:rsidR="00C57CB6">
              <w:rPr>
                <w:rFonts w:ascii="Times New Roman" w:eastAsia="Times New Roman" w:hAnsi="Times New Roman" w:cs="Times New Roman"/>
                <w:color w:val="000000"/>
                <w:sz w:val="24"/>
                <w:szCs w:val="24"/>
                <w:lang w:eastAsia="ru-RU"/>
              </w:rPr>
              <w:t xml:space="preserve"> № 2</w:t>
            </w:r>
            <w:r w:rsidRPr="00CC2AD8">
              <w:rPr>
                <w:rFonts w:ascii="Times New Roman" w:eastAsia="Times New Roman" w:hAnsi="Times New Roman" w:cs="Times New Roman"/>
                <w:color w:val="000000"/>
                <w:sz w:val="24"/>
                <w:szCs w:val="24"/>
                <w:lang w:eastAsia="ru-RU"/>
              </w:rPr>
              <w:t xml:space="preserve"> ул.Социалистическая,1/2</w:t>
            </w:r>
          </w:p>
        </w:tc>
      </w:tr>
      <w:tr w:rsidR="00CC2AD8" w:rsidRPr="00CC2AD8" w:rsidTr="00CC2AD8">
        <w:trPr>
          <w:trHeight w:val="630"/>
        </w:trPr>
        <w:tc>
          <w:tcPr>
            <w:tcW w:w="1985" w:type="dxa"/>
            <w:tcBorders>
              <w:top w:val="nil"/>
              <w:left w:val="single" w:sz="4" w:space="0" w:color="auto"/>
              <w:bottom w:val="single" w:sz="4" w:space="0" w:color="auto"/>
              <w:right w:val="single" w:sz="4" w:space="0" w:color="auto"/>
            </w:tcBorders>
            <w:shd w:val="clear" w:color="auto" w:fill="auto"/>
            <w:vAlign w:val="center"/>
            <w:hideMark/>
          </w:tcPr>
          <w:p w:rsidR="00CC2AD8" w:rsidRPr="00CC2AD8" w:rsidRDefault="00CC2AD8" w:rsidP="00CC2AD8">
            <w:pPr>
              <w:spacing w:after="0" w:line="240" w:lineRule="auto"/>
              <w:jc w:val="center"/>
              <w:rPr>
                <w:rFonts w:ascii="Times New Roman" w:eastAsia="Times New Roman" w:hAnsi="Times New Roman" w:cs="Times New Roman"/>
                <w:color w:val="000000"/>
                <w:sz w:val="24"/>
                <w:szCs w:val="24"/>
                <w:lang w:eastAsia="ru-RU"/>
              </w:rPr>
            </w:pPr>
            <w:r w:rsidRPr="00CC2AD8">
              <w:rPr>
                <w:rFonts w:ascii="Times New Roman" w:eastAsia="Times New Roman" w:hAnsi="Times New Roman" w:cs="Times New Roman"/>
                <w:color w:val="000000"/>
                <w:sz w:val="24"/>
                <w:szCs w:val="24"/>
                <w:lang w:eastAsia="ru-RU"/>
              </w:rPr>
              <w:lastRenderedPageBreak/>
              <w:t>Зона действия котельной</w:t>
            </w:r>
          </w:p>
        </w:tc>
        <w:tc>
          <w:tcPr>
            <w:tcW w:w="850" w:type="dxa"/>
            <w:tcBorders>
              <w:top w:val="nil"/>
              <w:left w:val="nil"/>
              <w:bottom w:val="single" w:sz="4" w:space="0" w:color="auto"/>
              <w:right w:val="single" w:sz="4" w:space="0" w:color="auto"/>
            </w:tcBorders>
            <w:shd w:val="clear" w:color="auto" w:fill="auto"/>
            <w:vAlign w:val="center"/>
            <w:hideMark/>
          </w:tcPr>
          <w:p w:rsidR="00CC2AD8" w:rsidRPr="00CC2AD8" w:rsidRDefault="00CC2AD8" w:rsidP="00CC2AD8">
            <w:pPr>
              <w:spacing w:after="0" w:line="240" w:lineRule="auto"/>
              <w:jc w:val="center"/>
              <w:rPr>
                <w:rFonts w:ascii="Times New Roman" w:eastAsia="Times New Roman" w:hAnsi="Times New Roman" w:cs="Times New Roman"/>
                <w:color w:val="000000"/>
                <w:sz w:val="24"/>
                <w:szCs w:val="24"/>
                <w:lang w:eastAsia="ru-RU"/>
              </w:rPr>
            </w:pPr>
            <w:r w:rsidRPr="00CC2AD8">
              <w:rPr>
                <w:rFonts w:ascii="Times New Roman" w:eastAsia="Times New Roman" w:hAnsi="Times New Roman" w:cs="Times New Roman"/>
                <w:color w:val="000000"/>
                <w:sz w:val="24"/>
                <w:szCs w:val="24"/>
                <w:lang w:eastAsia="ru-RU"/>
              </w:rPr>
              <w:t>ед. изм</w:t>
            </w:r>
          </w:p>
        </w:tc>
        <w:tc>
          <w:tcPr>
            <w:tcW w:w="1701" w:type="dxa"/>
            <w:tcBorders>
              <w:top w:val="nil"/>
              <w:left w:val="nil"/>
              <w:bottom w:val="single" w:sz="4" w:space="0" w:color="auto"/>
              <w:right w:val="single" w:sz="4" w:space="0" w:color="auto"/>
            </w:tcBorders>
            <w:shd w:val="clear" w:color="auto" w:fill="auto"/>
            <w:vAlign w:val="center"/>
            <w:hideMark/>
          </w:tcPr>
          <w:p w:rsidR="00CC2AD8" w:rsidRPr="00CC2AD8" w:rsidRDefault="00CC2AD8" w:rsidP="00CC2AD8">
            <w:pPr>
              <w:spacing w:after="0" w:line="240" w:lineRule="auto"/>
              <w:jc w:val="center"/>
              <w:rPr>
                <w:rFonts w:ascii="Times New Roman" w:eastAsia="Times New Roman" w:hAnsi="Times New Roman" w:cs="Times New Roman"/>
                <w:color w:val="000000"/>
                <w:sz w:val="24"/>
                <w:szCs w:val="24"/>
                <w:lang w:eastAsia="ru-RU"/>
              </w:rPr>
            </w:pPr>
            <w:r w:rsidRPr="00CC2AD8">
              <w:rPr>
                <w:rFonts w:ascii="Times New Roman" w:eastAsia="Times New Roman" w:hAnsi="Times New Roman" w:cs="Times New Roman"/>
                <w:color w:val="000000"/>
                <w:sz w:val="24"/>
                <w:szCs w:val="24"/>
                <w:lang w:eastAsia="ru-RU"/>
              </w:rPr>
              <w:t>2022 год</w:t>
            </w:r>
          </w:p>
        </w:tc>
        <w:tc>
          <w:tcPr>
            <w:tcW w:w="1418" w:type="dxa"/>
            <w:tcBorders>
              <w:top w:val="nil"/>
              <w:left w:val="nil"/>
              <w:bottom w:val="single" w:sz="4" w:space="0" w:color="auto"/>
              <w:right w:val="single" w:sz="4" w:space="0" w:color="auto"/>
            </w:tcBorders>
            <w:shd w:val="clear" w:color="auto" w:fill="auto"/>
            <w:vAlign w:val="center"/>
            <w:hideMark/>
          </w:tcPr>
          <w:p w:rsidR="00CC2AD8" w:rsidRPr="00CC2AD8" w:rsidRDefault="00CC2AD8" w:rsidP="00CC2AD8">
            <w:pPr>
              <w:spacing w:after="0" w:line="240" w:lineRule="auto"/>
              <w:jc w:val="center"/>
              <w:rPr>
                <w:rFonts w:ascii="Times New Roman" w:eastAsia="Times New Roman" w:hAnsi="Times New Roman" w:cs="Times New Roman"/>
                <w:color w:val="000000"/>
                <w:sz w:val="24"/>
                <w:szCs w:val="24"/>
                <w:lang w:eastAsia="ru-RU"/>
              </w:rPr>
            </w:pPr>
            <w:r w:rsidRPr="00CC2AD8">
              <w:rPr>
                <w:rFonts w:ascii="Times New Roman" w:eastAsia="Times New Roman" w:hAnsi="Times New Roman" w:cs="Times New Roman"/>
                <w:color w:val="000000"/>
                <w:sz w:val="24"/>
                <w:szCs w:val="24"/>
                <w:lang w:eastAsia="ru-RU"/>
              </w:rPr>
              <w:t>2023 год</w:t>
            </w:r>
          </w:p>
        </w:tc>
        <w:tc>
          <w:tcPr>
            <w:tcW w:w="1276" w:type="dxa"/>
            <w:tcBorders>
              <w:top w:val="nil"/>
              <w:left w:val="nil"/>
              <w:bottom w:val="single" w:sz="4" w:space="0" w:color="auto"/>
              <w:right w:val="single" w:sz="4" w:space="0" w:color="auto"/>
            </w:tcBorders>
            <w:shd w:val="clear" w:color="auto" w:fill="auto"/>
            <w:vAlign w:val="center"/>
            <w:hideMark/>
          </w:tcPr>
          <w:p w:rsidR="00CC2AD8" w:rsidRPr="00CC2AD8" w:rsidRDefault="00CC2AD8" w:rsidP="00CC2AD8">
            <w:pPr>
              <w:spacing w:after="0" w:line="240" w:lineRule="auto"/>
              <w:jc w:val="center"/>
              <w:rPr>
                <w:rFonts w:ascii="Times New Roman" w:eastAsia="Times New Roman" w:hAnsi="Times New Roman" w:cs="Times New Roman"/>
                <w:color w:val="000000"/>
                <w:sz w:val="24"/>
                <w:szCs w:val="24"/>
                <w:lang w:eastAsia="ru-RU"/>
              </w:rPr>
            </w:pPr>
            <w:r w:rsidRPr="00CC2AD8">
              <w:rPr>
                <w:rFonts w:ascii="Times New Roman" w:eastAsia="Times New Roman" w:hAnsi="Times New Roman" w:cs="Times New Roman"/>
                <w:color w:val="000000"/>
                <w:sz w:val="24"/>
                <w:szCs w:val="24"/>
                <w:lang w:eastAsia="ru-RU"/>
              </w:rPr>
              <w:t>2024 год</w:t>
            </w:r>
          </w:p>
        </w:tc>
        <w:tc>
          <w:tcPr>
            <w:tcW w:w="1842" w:type="dxa"/>
            <w:tcBorders>
              <w:top w:val="nil"/>
              <w:left w:val="nil"/>
              <w:bottom w:val="single" w:sz="4" w:space="0" w:color="auto"/>
              <w:right w:val="single" w:sz="4" w:space="0" w:color="auto"/>
            </w:tcBorders>
            <w:shd w:val="clear" w:color="auto" w:fill="auto"/>
            <w:vAlign w:val="center"/>
            <w:hideMark/>
          </w:tcPr>
          <w:p w:rsidR="00CC2AD8" w:rsidRPr="00CC2AD8" w:rsidRDefault="00CC2AD8" w:rsidP="00CC2AD8">
            <w:pPr>
              <w:spacing w:after="0" w:line="240" w:lineRule="auto"/>
              <w:jc w:val="center"/>
              <w:rPr>
                <w:rFonts w:ascii="Times New Roman" w:eastAsia="Times New Roman" w:hAnsi="Times New Roman" w:cs="Times New Roman"/>
                <w:color w:val="000000"/>
                <w:sz w:val="24"/>
                <w:szCs w:val="24"/>
                <w:lang w:eastAsia="ru-RU"/>
              </w:rPr>
            </w:pPr>
            <w:r w:rsidRPr="00CC2AD8">
              <w:rPr>
                <w:rFonts w:ascii="Times New Roman" w:eastAsia="Times New Roman" w:hAnsi="Times New Roman" w:cs="Times New Roman"/>
                <w:color w:val="000000"/>
                <w:sz w:val="24"/>
                <w:szCs w:val="24"/>
                <w:lang w:eastAsia="ru-RU"/>
              </w:rPr>
              <w:t>2025-2034 г.г.</w:t>
            </w:r>
          </w:p>
        </w:tc>
      </w:tr>
      <w:tr w:rsidR="00CC2AD8" w:rsidRPr="00CC2AD8" w:rsidTr="00CC2AD8">
        <w:trPr>
          <w:trHeight w:val="1575"/>
        </w:trPr>
        <w:tc>
          <w:tcPr>
            <w:tcW w:w="1985" w:type="dxa"/>
            <w:tcBorders>
              <w:top w:val="nil"/>
              <w:left w:val="single" w:sz="4" w:space="0" w:color="auto"/>
              <w:bottom w:val="single" w:sz="4" w:space="0" w:color="auto"/>
              <w:right w:val="single" w:sz="4" w:space="0" w:color="auto"/>
            </w:tcBorders>
            <w:shd w:val="clear" w:color="auto" w:fill="auto"/>
            <w:vAlign w:val="center"/>
            <w:hideMark/>
          </w:tcPr>
          <w:p w:rsidR="00CC2AD8" w:rsidRPr="00CC2AD8" w:rsidRDefault="00CC2AD8" w:rsidP="00CC2AD8">
            <w:pPr>
              <w:spacing w:after="0" w:line="240" w:lineRule="auto"/>
              <w:jc w:val="center"/>
              <w:rPr>
                <w:rFonts w:ascii="Times New Roman" w:eastAsia="Times New Roman" w:hAnsi="Times New Roman" w:cs="Times New Roman"/>
                <w:color w:val="000000"/>
                <w:sz w:val="24"/>
                <w:szCs w:val="24"/>
                <w:lang w:eastAsia="ru-RU"/>
              </w:rPr>
            </w:pPr>
            <w:r w:rsidRPr="00CC2AD8">
              <w:rPr>
                <w:rFonts w:ascii="Times New Roman" w:eastAsia="Times New Roman" w:hAnsi="Times New Roman" w:cs="Times New Roman"/>
                <w:color w:val="000000"/>
                <w:sz w:val="24"/>
                <w:szCs w:val="24"/>
                <w:lang w:eastAsia="ru-RU"/>
              </w:rPr>
              <w:t>Установленная тепловая мощность основного оборудования</w:t>
            </w:r>
          </w:p>
        </w:tc>
        <w:tc>
          <w:tcPr>
            <w:tcW w:w="850" w:type="dxa"/>
            <w:tcBorders>
              <w:top w:val="nil"/>
              <w:left w:val="nil"/>
              <w:bottom w:val="single" w:sz="4" w:space="0" w:color="auto"/>
              <w:right w:val="single" w:sz="4" w:space="0" w:color="auto"/>
            </w:tcBorders>
            <w:shd w:val="clear" w:color="auto" w:fill="auto"/>
            <w:vAlign w:val="center"/>
            <w:hideMark/>
          </w:tcPr>
          <w:p w:rsidR="00CC2AD8" w:rsidRPr="00CC2AD8" w:rsidRDefault="00CC2AD8" w:rsidP="00CC2AD8">
            <w:pPr>
              <w:spacing w:after="0" w:line="240" w:lineRule="auto"/>
              <w:jc w:val="center"/>
              <w:rPr>
                <w:rFonts w:ascii="Times New Roman" w:eastAsia="Times New Roman" w:hAnsi="Times New Roman" w:cs="Times New Roman"/>
                <w:color w:val="000000"/>
                <w:sz w:val="24"/>
                <w:szCs w:val="24"/>
                <w:lang w:eastAsia="ru-RU"/>
              </w:rPr>
            </w:pPr>
            <w:r w:rsidRPr="00CC2AD8">
              <w:rPr>
                <w:rFonts w:ascii="Times New Roman" w:eastAsia="Times New Roman" w:hAnsi="Times New Roman" w:cs="Times New Roman"/>
                <w:color w:val="000000"/>
                <w:sz w:val="24"/>
                <w:szCs w:val="24"/>
                <w:lang w:eastAsia="ru-RU"/>
              </w:rPr>
              <w:t>Гкал</w:t>
            </w:r>
          </w:p>
        </w:tc>
        <w:tc>
          <w:tcPr>
            <w:tcW w:w="1701" w:type="dxa"/>
            <w:tcBorders>
              <w:top w:val="nil"/>
              <w:left w:val="nil"/>
              <w:bottom w:val="single" w:sz="4" w:space="0" w:color="auto"/>
              <w:right w:val="single" w:sz="4" w:space="0" w:color="auto"/>
            </w:tcBorders>
            <w:shd w:val="clear" w:color="auto" w:fill="auto"/>
            <w:vAlign w:val="center"/>
            <w:hideMark/>
          </w:tcPr>
          <w:p w:rsidR="00CC2AD8" w:rsidRPr="00CC2AD8" w:rsidRDefault="00CC2AD8" w:rsidP="00CC2AD8">
            <w:pPr>
              <w:spacing w:after="0" w:line="240" w:lineRule="auto"/>
              <w:jc w:val="center"/>
              <w:rPr>
                <w:rFonts w:ascii="Times New Roman" w:eastAsia="Times New Roman" w:hAnsi="Times New Roman" w:cs="Times New Roman"/>
                <w:color w:val="000000"/>
                <w:sz w:val="24"/>
                <w:szCs w:val="24"/>
                <w:lang w:eastAsia="ru-RU"/>
              </w:rPr>
            </w:pPr>
            <w:r w:rsidRPr="00CC2AD8">
              <w:rPr>
                <w:rFonts w:ascii="Times New Roman" w:eastAsia="Times New Roman" w:hAnsi="Times New Roman" w:cs="Times New Roman"/>
                <w:color w:val="000000"/>
                <w:sz w:val="24"/>
                <w:szCs w:val="24"/>
                <w:lang w:eastAsia="ru-RU"/>
              </w:rPr>
              <w:t>28897,488</w:t>
            </w:r>
          </w:p>
        </w:tc>
        <w:tc>
          <w:tcPr>
            <w:tcW w:w="1418" w:type="dxa"/>
            <w:tcBorders>
              <w:top w:val="nil"/>
              <w:left w:val="nil"/>
              <w:bottom w:val="single" w:sz="4" w:space="0" w:color="auto"/>
              <w:right w:val="single" w:sz="4" w:space="0" w:color="auto"/>
            </w:tcBorders>
            <w:shd w:val="clear" w:color="auto" w:fill="auto"/>
            <w:vAlign w:val="center"/>
            <w:hideMark/>
          </w:tcPr>
          <w:p w:rsidR="00CC2AD8" w:rsidRPr="00CC2AD8" w:rsidRDefault="00CC2AD8" w:rsidP="00CC2AD8">
            <w:pPr>
              <w:spacing w:after="0" w:line="240" w:lineRule="auto"/>
              <w:jc w:val="center"/>
              <w:rPr>
                <w:rFonts w:ascii="Times New Roman" w:eastAsia="Times New Roman" w:hAnsi="Times New Roman" w:cs="Times New Roman"/>
                <w:color w:val="000000"/>
                <w:sz w:val="24"/>
                <w:szCs w:val="24"/>
                <w:lang w:eastAsia="ru-RU"/>
              </w:rPr>
            </w:pPr>
            <w:r w:rsidRPr="00CC2AD8">
              <w:rPr>
                <w:rFonts w:ascii="Times New Roman" w:eastAsia="Times New Roman" w:hAnsi="Times New Roman" w:cs="Times New Roman"/>
                <w:color w:val="000000"/>
                <w:sz w:val="24"/>
                <w:szCs w:val="24"/>
                <w:lang w:eastAsia="ru-RU"/>
              </w:rPr>
              <w:t>28897,488</w:t>
            </w:r>
          </w:p>
        </w:tc>
        <w:tc>
          <w:tcPr>
            <w:tcW w:w="1276" w:type="dxa"/>
            <w:tcBorders>
              <w:top w:val="nil"/>
              <w:left w:val="nil"/>
              <w:bottom w:val="single" w:sz="4" w:space="0" w:color="auto"/>
              <w:right w:val="single" w:sz="4" w:space="0" w:color="auto"/>
            </w:tcBorders>
            <w:shd w:val="clear" w:color="auto" w:fill="auto"/>
            <w:vAlign w:val="center"/>
            <w:hideMark/>
          </w:tcPr>
          <w:p w:rsidR="00CC2AD8" w:rsidRPr="00CC2AD8" w:rsidRDefault="00CC2AD8" w:rsidP="00CC2AD8">
            <w:pPr>
              <w:spacing w:after="0" w:line="240" w:lineRule="auto"/>
              <w:jc w:val="center"/>
              <w:rPr>
                <w:rFonts w:ascii="Times New Roman" w:eastAsia="Times New Roman" w:hAnsi="Times New Roman" w:cs="Times New Roman"/>
                <w:color w:val="000000"/>
                <w:sz w:val="24"/>
                <w:szCs w:val="24"/>
                <w:lang w:eastAsia="ru-RU"/>
              </w:rPr>
            </w:pPr>
            <w:r w:rsidRPr="00CC2AD8">
              <w:rPr>
                <w:rFonts w:ascii="Times New Roman" w:eastAsia="Times New Roman" w:hAnsi="Times New Roman" w:cs="Times New Roman"/>
                <w:color w:val="000000"/>
                <w:sz w:val="24"/>
                <w:szCs w:val="24"/>
                <w:lang w:eastAsia="ru-RU"/>
              </w:rPr>
              <w:t>28897,5</w:t>
            </w:r>
          </w:p>
        </w:tc>
        <w:tc>
          <w:tcPr>
            <w:tcW w:w="1842" w:type="dxa"/>
            <w:tcBorders>
              <w:top w:val="nil"/>
              <w:left w:val="nil"/>
              <w:bottom w:val="single" w:sz="4" w:space="0" w:color="auto"/>
              <w:right w:val="single" w:sz="4" w:space="0" w:color="auto"/>
            </w:tcBorders>
            <w:shd w:val="clear" w:color="auto" w:fill="auto"/>
            <w:vAlign w:val="center"/>
            <w:hideMark/>
          </w:tcPr>
          <w:p w:rsidR="00CC2AD8" w:rsidRPr="00CC2AD8" w:rsidRDefault="00CC2AD8" w:rsidP="00CC2AD8">
            <w:pPr>
              <w:spacing w:after="0" w:line="240" w:lineRule="auto"/>
              <w:jc w:val="center"/>
              <w:rPr>
                <w:rFonts w:ascii="Times New Roman" w:eastAsia="Times New Roman" w:hAnsi="Times New Roman" w:cs="Times New Roman"/>
                <w:color w:val="000000"/>
                <w:sz w:val="24"/>
                <w:szCs w:val="24"/>
                <w:lang w:eastAsia="ru-RU"/>
              </w:rPr>
            </w:pPr>
            <w:r w:rsidRPr="00CC2AD8">
              <w:rPr>
                <w:rFonts w:ascii="Times New Roman" w:eastAsia="Times New Roman" w:hAnsi="Times New Roman" w:cs="Times New Roman"/>
                <w:color w:val="000000"/>
                <w:sz w:val="24"/>
                <w:szCs w:val="24"/>
                <w:lang w:eastAsia="ru-RU"/>
              </w:rPr>
              <w:t>28897,5</w:t>
            </w:r>
          </w:p>
        </w:tc>
      </w:tr>
      <w:tr w:rsidR="00CC2AD8" w:rsidRPr="00CC2AD8" w:rsidTr="00CC2AD8">
        <w:trPr>
          <w:trHeight w:val="1260"/>
        </w:trPr>
        <w:tc>
          <w:tcPr>
            <w:tcW w:w="1985" w:type="dxa"/>
            <w:tcBorders>
              <w:top w:val="nil"/>
              <w:left w:val="single" w:sz="4" w:space="0" w:color="auto"/>
              <w:bottom w:val="single" w:sz="4" w:space="0" w:color="auto"/>
              <w:right w:val="single" w:sz="4" w:space="0" w:color="auto"/>
            </w:tcBorders>
            <w:shd w:val="clear" w:color="auto" w:fill="auto"/>
            <w:vAlign w:val="center"/>
            <w:hideMark/>
          </w:tcPr>
          <w:p w:rsidR="00CC2AD8" w:rsidRPr="00CC2AD8" w:rsidRDefault="00CC2AD8" w:rsidP="00CC2AD8">
            <w:pPr>
              <w:spacing w:after="0" w:line="240" w:lineRule="auto"/>
              <w:jc w:val="center"/>
              <w:rPr>
                <w:rFonts w:ascii="Times New Roman" w:eastAsia="Times New Roman" w:hAnsi="Times New Roman" w:cs="Times New Roman"/>
                <w:color w:val="000000"/>
                <w:sz w:val="24"/>
                <w:szCs w:val="24"/>
                <w:lang w:eastAsia="ru-RU"/>
              </w:rPr>
            </w:pPr>
            <w:r w:rsidRPr="00CC2AD8">
              <w:rPr>
                <w:rFonts w:ascii="Times New Roman" w:eastAsia="Times New Roman" w:hAnsi="Times New Roman" w:cs="Times New Roman"/>
                <w:color w:val="000000"/>
                <w:sz w:val="24"/>
                <w:szCs w:val="24"/>
                <w:lang w:eastAsia="ru-RU"/>
              </w:rPr>
              <w:t>Располагаемая мощность основного оборудования</w:t>
            </w:r>
          </w:p>
        </w:tc>
        <w:tc>
          <w:tcPr>
            <w:tcW w:w="850" w:type="dxa"/>
            <w:tcBorders>
              <w:top w:val="nil"/>
              <w:left w:val="nil"/>
              <w:bottom w:val="single" w:sz="4" w:space="0" w:color="auto"/>
              <w:right w:val="single" w:sz="4" w:space="0" w:color="auto"/>
            </w:tcBorders>
            <w:shd w:val="clear" w:color="auto" w:fill="auto"/>
            <w:vAlign w:val="center"/>
            <w:hideMark/>
          </w:tcPr>
          <w:p w:rsidR="00CC2AD8" w:rsidRPr="00CC2AD8" w:rsidRDefault="00CC2AD8" w:rsidP="00CC2AD8">
            <w:pPr>
              <w:spacing w:after="0" w:line="240" w:lineRule="auto"/>
              <w:jc w:val="center"/>
              <w:rPr>
                <w:rFonts w:ascii="Times New Roman" w:eastAsia="Times New Roman" w:hAnsi="Times New Roman" w:cs="Times New Roman"/>
                <w:color w:val="000000"/>
                <w:sz w:val="24"/>
                <w:szCs w:val="24"/>
                <w:lang w:eastAsia="ru-RU"/>
              </w:rPr>
            </w:pPr>
            <w:r w:rsidRPr="00CC2AD8">
              <w:rPr>
                <w:rFonts w:ascii="Times New Roman" w:eastAsia="Times New Roman" w:hAnsi="Times New Roman" w:cs="Times New Roman"/>
                <w:color w:val="000000"/>
                <w:sz w:val="24"/>
                <w:szCs w:val="24"/>
                <w:lang w:eastAsia="ru-RU"/>
              </w:rPr>
              <w:t>Гкал</w:t>
            </w:r>
          </w:p>
        </w:tc>
        <w:tc>
          <w:tcPr>
            <w:tcW w:w="1701" w:type="dxa"/>
            <w:tcBorders>
              <w:top w:val="nil"/>
              <w:left w:val="nil"/>
              <w:bottom w:val="single" w:sz="4" w:space="0" w:color="auto"/>
              <w:right w:val="single" w:sz="4" w:space="0" w:color="auto"/>
            </w:tcBorders>
            <w:shd w:val="clear" w:color="auto" w:fill="auto"/>
            <w:vAlign w:val="center"/>
            <w:hideMark/>
          </w:tcPr>
          <w:p w:rsidR="00CC2AD8" w:rsidRPr="00CC2AD8" w:rsidRDefault="00CC2AD8" w:rsidP="00CC2AD8">
            <w:pPr>
              <w:spacing w:after="0" w:line="240" w:lineRule="auto"/>
              <w:jc w:val="center"/>
              <w:rPr>
                <w:rFonts w:ascii="Times New Roman" w:eastAsia="Times New Roman" w:hAnsi="Times New Roman" w:cs="Times New Roman"/>
                <w:color w:val="000000"/>
                <w:sz w:val="24"/>
                <w:szCs w:val="24"/>
                <w:lang w:eastAsia="ru-RU"/>
              </w:rPr>
            </w:pPr>
            <w:r w:rsidRPr="00CC2AD8">
              <w:rPr>
                <w:rFonts w:ascii="Times New Roman" w:eastAsia="Times New Roman" w:hAnsi="Times New Roman" w:cs="Times New Roman"/>
                <w:color w:val="000000"/>
                <w:sz w:val="24"/>
                <w:szCs w:val="24"/>
                <w:lang w:eastAsia="ru-RU"/>
              </w:rPr>
              <w:t>28897,488</w:t>
            </w:r>
          </w:p>
        </w:tc>
        <w:tc>
          <w:tcPr>
            <w:tcW w:w="1418" w:type="dxa"/>
            <w:tcBorders>
              <w:top w:val="nil"/>
              <w:left w:val="nil"/>
              <w:bottom w:val="single" w:sz="4" w:space="0" w:color="auto"/>
              <w:right w:val="single" w:sz="4" w:space="0" w:color="auto"/>
            </w:tcBorders>
            <w:shd w:val="clear" w:color="auto" w:fill="auto"/>
            <w:vAlign w:val="center"/>
            <w:hideMark/>
          </w:tcPr>
          <w:p w:rsidR="00CC2AD8" w:rsidRPr="00CC2AD8" w:rsidRDefault="00CC2AD8" w:rsidP="00CC2AD8">
            <w:pPr>
              <w:spacing w:after="0" w:line="240" w:lineRule="auto"/>
              <w:jc w:val="center"/>
              <w:rPr>
                <w:rFonts w:ascii="Times New Roman" w:eastAsia="Times New Roman" w:hAnsi="Times New Roman" w:cs="Times New Roman"/>
                <w:color w:val="000000"/>
                <w:sz w:val="24"/>
                <w:szCs w:val="24"/>
                <w:lang w:eastAsia="ru-RU"/>
              </w:rPr>
            </w:pPr>
            <w:r w:rsidRPr="00CC2AD8">
              <w:rPr>
                <w:rFonts w:ascii="Times New Roman" w:eastAsia="Times New Roman" w:hAnsi="Times New Roman" w:cs="Times New Roman"/>
                <w:color w:val="000000"/>
                <w:sz w:val="24"/>
                <w:szCs w:val="24"/>
                <w:lang w:eastAsia="ru-RU"/>
              </w:rPr>
              <w:t>28897,488</w:t>
            </w:r>
          </w:p>
        </w:tc>
        <w:tc>
          <w:tcPr>
            <w:tcW w:w="1276" w:type="dxa"/>
            <w:tcBorders>
              <w:top w:val="nil"/>
              <w:left w:val="nil"/>
              <w:bottom w:val="single" w:sz="4" w:space="0" w:color="auto"/>
              <w:right w:val="single" w:sz="4" w:space="0" w:color="auto"/>
            </w:tcBorders>
            <w:shd w:val="clear" w:color="auto" w:fill="auto"/>
            <w:vAlign w:val="center"/>
            <w:hideMark/>
          </w:tcPr>
          <w:p w:rsidR="00CC2AD8" w:rsidRPr="00CC2AD8" w:rsidRDefault="00CC2AD8" w:rsidP="00CC2AD8">
            <w:pPr>
              <w:spacing w:after="0" w:line="240" w:lineRule="auto"/>
              <w:jc w:val="center"/>
              <w:rPr>
                <w:rFonts w:ascii="Times New Roman" w:eastAsia="Times New Roman" w:hAnsi="Times New Roman" w:cs="Times New Roman"/>
                <w:color w:val="000000"/>
                <w:sz w:val="24"/>
                <w:szCs w:val="24"/>
                <w:lang w:eastAsia="ru-RU"/>
              </w:rPr>
            </w:pPr>
            <w:r w:rsidRPr="00CC2AD8">
              <w:rPr>
                <w:rFonts w:ascii="Times New Roman" w:eastAsia="Times New Roman" w:hAnsi="Times New Roman" w:cs="Times New Roman"/>
                <w:color w:val="000000"/>
                <w:sz w:val="24"/>
                <w:szCs w:val="24"/>
                <w:lang w:eastAsia="ru-RU"/>
              </w:rPr>
              <w:t>28897,5</w:t>
            </w:r>
          </w:p>
        </w:tc>
        <w:tc>
          <w:tcPr>
            <w:tcW w:w="1842" w:type="dxa"/>
            <w:tcBorders>
              <w:top w:val="nil"/>
              <w:left w:val="nil"/>
              <w:bottom w:val="single" w:sz="4" w:space="0" w:color="auto"/>
              <w:right w:val="single" w:sz="4" w:space="0" w:color="auto"/>
            </w:tcBorders>
            <w:shd w:val="clear" w:color="auto" w:fill="auto"/>
            <w:vAlign w:val="center"/>
            <w:hideMark/>
          </w:tcPr>
          <w:p w:rsidR="00CC2AD8" w:rsidRPr="00CC2AD8" w:rsidRDefault="00CC2AD8" w:rsidP="00CC2AD8">
            <w:pPr>
              <w:spacing w:after="0" w:line="240" w:lineRule="auto"/>
              <w:jc w:val="center"/>
              <w:rPr>
                <w:rFonts w:ascii="Times New Roman" w:eastAsia="Times New Roman" w:hAnsi="Times New Roman" w:cs="Times New Roman"/>
                <w:color w:val="000000"/>
                <w:sz w:val="24"/>
                <w:szCs w:val="24"/>
                <w:lang w:eastAsia="ru-RU"/>
              </w:rPr>
            </w:pPr>
            <w:r w:rsidRPr="00CC2AD8">
              <w:rPr>
                <w:rFonts w:ascii="Times New Roman" w:eastAsia="Times New Roman" w:hAnsi="Times New Roman" w:cs="Times New Roman"/>
                <w:color w:val="000000"/>
                <w:sz w:val="24"/>
                <w:szCs w:val="24"/>
                <w:lang w:eastAsia="ru-RU"/>
              </w:rPr>
              <w:t>28897,5</w:t>
            </w:r>
          </w:p>
        </w:tc>
      </w:tr>
      <w:tr w:rsidR="00CC2AD8" w:rsidRPr="00CC2AD8" w:rsidTr="00CC2AD8">
        <w:trPr>
          <w:trHeight w:val="945"/>
        </w:trPr>
        <w:tc>
          <w:tcPr>
            <w:tcW w:w="1985" w:type="dxa"/>
            <w:tcBorders>
              <w:top w:val="nil"/>
              <w:left w:val="single" w:sz="4" w:space="0" w:color="auto"/>
              <w:bottom w:val="single" w:sz="4" w:space="0" w:color="auto"/>
              <w:right w:val="single" w:sz="4" w:space="0" w:color="auto"/>
            </w:tcBorders>
            <w:shd w:val="clear" w:color="auto" w:fill="auto"/>
            <w:vAlign w:val="center"/>
            <w:hideMark/>
          </w:tcPr>
          <w:p w:rsidR="00CC2AD8" w:rsidRPr="00CC2AD8" w:rsidRDefault="00CC2AD8" w:rsidP="00CC2AD8">
            <w:pPr>
              <w:spacing w:after="0" w:line="240" w:lineRule="auto"/>
              <w:jc w:val="center"/>
              <w:rPr>
                <w:rFonts w:ascii="Times New Roman" w:eastAsia="Times New Roman" w:hAnsi="Times New Roman" w:cs="Times New Roman"/>
                <w:color w:val="000000"/>
                <w:sz w:val="24"/>
                <w:szCs w:val="24"/>
                <w:lang w:eastAsia="ru-RU"/>
              </w:rPr>
            </w:pPr>
            <w:r w:rsidRPr="00CC2AD8">
              <w:rPr>
                <w:rFonts w:ascii="Times New Roman" w:eastAsia="Times New Roman" w:hAnsi="Times New Roman" w:cs="Times New Roman"/>
                <w:color w:val="000000"/>
                <w:sz w:val="24"/>
                <w:szCs w:val="24"/>
                <w:lang w:eastAsia="ru-RU"/>
              </w:rPr>
              <w:t>Собственные и хозяйственные нужды</w:t>
            </w:r>
          </w:p>
        </w:tc>
        <w:tc>
          <w:tcPr>
            <w:tcW w:w="850" w:type="dxa"/>
            <w:tcBorders>
              <w:top w:val="nil"/>
              <w:left w:val="nil"/>
              <w:bottom w:val="single" w:sz="4" w:space="0" w:color="auto"/>
              <w:right w:val="single" w:sz="4" w:space="0" w:color="auto"/>
            </w:tcBorders>
            <w:shd w:val="clear" w:color="auto" w:fill="auto"/>
            <w:vAlign w:val="center"/>
            <w:hideMark/>
          </w:tcPr>
          <w:p w:rsidR="00CC2AD8" w:rsidRPr="00CC2AD8" w:rsidRDefault="00CC2AD8" w:rsidP="00CC2AD8">
            <w:pPr>
              <w:spacing w:after="0" w:line="240" w:lineRule="auto"/>
              <w:jc w:val="center"/>
              <w:rPr>
                <w:rFonts w:ascii="Times New Roman" w:eastAsia="Times New Roman" w:hAnsi="Times New Roman" w:cs="Times New Roman"/>
                <w:color w:val="000000"/>
                <w:sz w:val="24"/>
                <w:szCs w:val="24"/>
                <w:lang w:eastAsia="ru-RU"/>
              </w:rPr>
            </w:pPr>
            <w:r w:rsidRPr="00CC2AD8">
              <w:rPr>
                <w:rFonts w:ascii="Times New Roman" w:eastAsia="Times New Roman" w:hAnsi="Times New Roman" w:cs="Times New Roman"/>
                <w:color w:val="000000"/>
                <w:sz w:val="24"/>
                <w:szCs w:val="24"/>
                <w:lang w:eastAsia="ru-RU"/>
              </w:rPr>
              <w:t>Гкал</w:t>
            </w:r>
          </w:p>
        </w:tc>
        <w:tc>
          <w:tcPr>
            <w:tcW w:w="1701" w:type="dxa"/>
            <w:tcBorders>
              <w:top w:val="nil"/>
              <w:left w:val="nil"/>
              <w:bottom w:val="single" w:sz="4" w:space="0" w:color="auto"/>
              <w:right w:val="single" w:sz="4" w:space="0" w:color="auto"/>
            </w:tcBorders>
            <w:shd w:val="clear" w:color="auto" w:fill="auto"/>
            <w:vAlign w:val="center"/>
            <w:hideMark/>
          </w:tcPr>
          <w:p w:rsidR="00CC2AD8" w:rsidRPr="00CC2AD8" w:rsidRDefault="00CC2AD8" w:rsidP="00CC2AD8">
            <w:pPr>
              <w:spacing w:after="0" w:line="240" w:lineRule="auto"/>
              <w:jc w:val="center"/>
              <w:rPr>
                <w:rFonts w:ascii="Times New Roman" w:eastAsia="Times New Roman" w:hAnsi="Times New Roman" w:cs="Times New Roman"/>
                <w:color w:val="000000"/>
                <w:sz w:val="24"/>
                <w:szCs w:val="24"/>
                <w:lang w:eastAsia="ru-RU"/>
              </w:rPr>
            </w:pPr>
            <w:r w:rsidRPr="00CC2AD8">
              <w:rPr>
                <w:rFonts w:ascii="Times New Roman" w:eastAsia="Times New Roman" w:hAnsi="Times New Roman" w:cs="Times New Roman"/>
                <w:color w:val="000000"/>
                <w:sz w:val="24"/>
                <w:szCs w:val="24"/>
                <w:lang w:eastAsia="ru-RU"/>
              </w:rPr>
              <w:t>36,792</w:t>
            </w:r>
          </w:p>
        </w:tc>
        <w:tc>
          <w:tcPr>
            <w:tcW w:w="1418" w:type="dxa"/>
            <w:tcBorders>
              <w:top w:val="nil"/>
              <w:left w:val="nil"/>
              <w:bottom w:val="single" w:sz="4" w:space="0" w:color="auto"/>
              <w:right w:val="single" w:sz="4" w:space="0" w:color="auto"/>
            </w:tcBorders>
            <w:shd w:val="clear" w:color="auto" w:fill="auto"/>
            <w:vAlign w:val="center"/>
            <w:hideMark/>
          </w:tcPr>
          <w:p w:rsidR="00CC2AD8" w:rsidRPr="00CC2AD8" w:rsidRDefault="00CC2AD8" w:rsidP="00CC2AD8">
            <w:pPr>
              <w:spacing w:after="0" w:line="240" w:lineRule="auto"/>
              <w:jc w:val="center"/>
              <w:rPr>
                <w:rFonts w:ascii="Times New Roman" w:eastAsia="Times New Roman" w:hAnsi="Times New Roman" w:cs="Times New Roman"/>
                <w:color w:val="000000"/>
                <w:sz w:val="24"/>
                <w:szCs w:val="24"/>
                <w:lang w:eastAsia="ru-RU"/>
              </w:rPr>
            </w:pPr>
            <w:r w:rsidRPr="00CC2AD8">
              <w:rPr>
                <w:rFonts w:ascii="Times New Roman" w:eastAsia="Times New Roman" w:hAnsi="Times New Roman" w:cs="Times New Roman"/>
                <w:color w:val="000000"/>
                <w:sz w:val="24"/>
                <w:szCs w:val="24"/>
                <w:lang w:eastAsia="ru-RU"/>
              </w:rPr>
              <w:t>36,792</w:t>
            </w:r>
          </w:p>
        </w:tc>
        <w:tc>
          <w:tcPr>
            <w:tcW w:w="1276" w:type="dxa"/>
            <w:tcBorders>
              <w:top w:val="nil"/>
              <w:left w:val="nil"/>
              <w:bottom w:val="single" w:sz="4" w:space="0" w:color="auto"/>
              <w:right w:val="single" w:sz="4" w:space="0" w:color="auto"/>
            </w:tcBorders>
            <w:shd w:val="clear" w:color="auto" w:fill="auto"/>
            <w:vAlign w:val="center"/>
            <w:hideMark/>
          </w:tcPr>
          <w:p w:rsidR="00CC2AD8" w:rsidRPr="00CC2AD8" w:rsidRDefault="00CC2AD8" w:rsidP="00CC2AD8">
            <w:pPr>
              <w:spacing w:after="0" w:line="240" w:lineRule="auto"/>
              <w:jc w:val="center"/>
              <w:rPr>
                <w:rFonts w:ascii="Times New Roman" w:eastAsia="Times New Roman" w:hAnsi="Times New Roman" w:cs="Times New Roman"/>
                <w:color w:val="000000"/>
                <w:sz w:val="24"/>
                <w:szCs w:val="24"/>
                <w:lang w:eastAsia="ru-RU"/>
              </w:rPr>
            </w:pPr>
            <w:r w:rsidRPr="00CC2AD8">
              <w:rPr>
                <w:rFonts w:ascii="Times New Roman" w:eastAsia="Times New Roman" w:hAnsi="Times New Roman" w:cs="Times New Roman"/>
                <w:color w:val="000000"/>
                <w:sz w:val="24"/>
                <w:szCs w:val="24"/>
                <w:lang w:eastAsia="ru-RU"/>
              </w:rPr>
              <w:t>36,792</w:t>
            </w:r>
          </w:p>
        </w:tc>
        <w:tc>
          <w:tcPr>
            <w:tcW w:w="1842" w:type="dxa"/>
            <w:tcBorders>
              <w:top w:val="nil"/>
              <w:left w:val="nil"/>
              <w:bottom w:val="single" w:sz="4" w:space="0" w:color="auto"/>
              <w:right w:val="single" w:sz="4" w:space="0" w:color="auto"/>
            </w:tcBorders>
            <w:shd w:val="clear" w:color="auto" w:fill="auto"/>
            <w:vAlign w:val="center"/>
            <w:hideMark/>
          </w:tcPr>
          <w:p w:rsidR="00CC2AD8" w:rsidRPr="00CC2AD8" w:rsidRDefault="00CC2AD8" w:rsidP="00CC2AD8">
            <w:pPr>
              <w:spacing w:after="0" w:line="240" w:lineRule="auto"/>
              <w:jc w:val="center"/>
              <w:rPr>
                <w:rFonts w:ascii="Times New Roman" w:eastAsia="Times New Roman" w:hAnsi="Times New Roman" w:cs="Times New Roman"/>
                <w:color w:val="000000"/>
                <w:sz w:val="24"/>
                <w:szCs w:val="24"/>
                <w:lang w:eastAsia="ru-RU"/>
              </w:rPr>
            </w:pPr>
            <w:r w:rsidRPr="00CC2AD8">
              <w:rPr>
                <w:rFonts w:ascii="Times New Roman" w:eastAsia="Times New Roman" w:hAnsi="Times New Roman" w:cs="Times New Roman"/>
                <w:color w:val="000000"/>
                <w:sz w:val="24"/>
                <w:szCs w:val="24"/>
                <w:lang w:eastAsia="ru-RU"/>
              </w:rPr>
              <w:t>36,792</w:t>
            </w:r>
          </w:p>
        </w:tc>
      </w:tr>
      <w:tr w:rsidR="00C57CB6" w:rsidRPr="00CC2AD8" w:rsidTr="00AC5594">
        <w:trPr>
          <w:trHeight w:val="630"/>
        </w:trPr>
        <w:tc>
          <w:tcPr>
            <w:tcW w:w="1985" w:type="dxa"/>
            <w:tcBorders>
              <w:top w:val="nil"/>
              <w:left w:val="single" w:sz="4" w:space="0" w:color="auto"/>
              <w:bottom w:val="single" w:sz="4" w:space="0" w:color="auto"/>
              <w:right w:val="single" w:sz="4" w:space="0" w:color="auto"/>
            </w:tcBorders>
            <w:shd w:val="clear" w:color="auto" w:fill="auto"/>
            <w:vAlign w:val="center"/>
            <w:hideMark/>
          </w:tcPr>
          <w:p w:rsidR="00C57CB6" w:rsidRPr="00CC2AD8" w:rsidRDefault="00C57CB6" w:rsidP="00C57CB6">
            <w:pPr>
              <w:spacing w:after="0" w:line="240" w:lineRule="auto"/>
              <w:jc w:val="center"/>
              <w:rPr>
                <w:rFonts w:ascii="Times New Roman" w:eastAsia="Times New Roman" w:hAnsi="Times New Roman" w:cs="Times New Roman"/>
                <w:color w:val="000000"/>
                <w:sz w:val="24"/>
                <w:szCs w:val="24"/>
                <w:lang w:eastAsia="ru-RU"/>
              </w:rPr>
            </w:pPr>
            <w:r w:rsidRPr="00CC2AD8">
              <w:rPr>
                <w:rFonts w:ascii="Times New Roman" w:eastAsia="Times New Roman" w:hAnsi="Times New Roman" w:cs="Times New Roman"/>
                <w:color w:val="000000"/>
                <w:sz w:val="24"/>
                <w:szCs w:val="24"/>
                <w:lang w:eastAsia="ru-RU"/>
              </w:rPr>
              <w:t>Присоединенная тепловая нагрузка</w:t>
            </w:r>
          </w:p>
        </w:tc>
        <w:tc>
          <w:tcPr>
            <w:tcW w:w="850" w:type="dxa"/>
            <w:tcBorders>
              <w:top w:val="nil"/>
              <w:left w:val="nil"/>
              <w:bottom w:val="single" w:sz="4" w:space="0" w:color="auto"/>
              <w:right w:val="single" w:sz="4" w:space="0" w:color="auto"/>
            </w:tcBorders>
            <w:shd w:val="clear" w:color="auto" w:fill="auto"/>
            <w:vAlign w:val="center"/>
            <w:hideMark/>
          </w:tcPr>
          <w:p w:rsidR="00C57CB6" w:rsidRPr="00CC2AD8" w:rsidRDefault="00C57CB6" w:rsidP="00C57CB6">
            <w:pPr>
              <w:spacing w:after="0" w:line="240" w:lineRule="auto"/>
              <w:jc w:val="center"/>
              <w:rPr>
                <w:rFonts w:ascii="Times New Roman" w:eastAsia="Times New Roman" w:hAnsi="Times New Roman" w:cs="Times New Roman"/>
                <w:color w:val="000000"/>
                <w:sz w:val="24"/>
                <w:szCs w:val="24"/>
                <w:lang w:eastAsia="ru-RU"/>
              </w:rPr>
            </w:pPr>
            <w:r w:rsidRPr="00CC2AD8">
              <w:rPr>
                <w:rFonts w:ascii="Times New Roman" w:eastAsia="Times New Roman" w:hAnsi="Times New Roman" w:cs="Times New Roman"/>
                <w:color w:val="000000"/>
                <w:sz w:val="24"/>
                <w:szCs w:val="24"/>
                <w:lang w:eastAsia="ru-RU"/>
              </w:rPr>
              <w:t>Гкал</w:t>
            </w:r>
          </w:p>
        </w:tc>
        <w:tc>
          <w:tcPr>
            <w:tcW w:w="1701" w:type="dxa"/>
            <w:tcBorders>
              <w:top w:val="single" w:sz="4" w:space="0" w:color="auto"/>
              <w:left w:val="single" w:sz="4" w:space="0" w:color="auto"/>
              <w:bottom w:val="single" w:sz="4" w:space="0" w:color="auto"/>
              <w:right w:val="single" w:sz="4" w:space="0" w:color="auto"/>
            </w:tcBorders>
            <w:vAlign w:val="center"/>
            <w:hideMark/>
          </w:tcPr>
          <w:p w:rsidR="00C57CB6" w:rsidRPr="00C57CB6" w:rsidRDefault="00C57CB6" w:rsidP="00C57CB6">
            <w:pPr>
              <w:spacing w:after="0" w:line="240" w:lineRule="auto"/>
              <w:jc w:val="center"/>
              <w:rPr>
                <w:rFonts w:ascii="Times New Roman" w:eastAsia="Times New Roman" w:hAnsi="Times New Roman" w:cs="Times New Roman"/>
                <w:color w:val="000000"/>
                <w:sz w:val="24"/>
                <w:szCs w:val="24"/>
                <w:lang w:eastAsia="ru-RU"/>
              </w:rPr>
            </w:pPr>
            <w:r w:rsidRPr="00C57CB6">
              <w:rPr>
                <w:rFonts w:ascii="Times New Roman" w:eastAsia="Times New Roman" w:hAnsi="Times New Roman" w:cs="Times New Roman"/>
                <w:color w:val="000000"/>
                <w:sz w:val="24"/>
                <w:szCs w:val="24"/>
                <w:lang w:eastAsia="ru-RU"/>
              </w:rPr>
              <w:t>5 696,304</w:t>
            </w:r>
          </w:p>
        </w:tc>
        <w:tc>
          <w:tcPr>
            <w:tcW w:w="1418" w:type="dxa"/>
            <w:tcBorders>
              <w:top w:val="single" w:sz="4" w:space="0" w:color="auto"/>
              <w:left w:val="single" w:sz="4" w:space="0" w:color="auto"/>
              <w:bottom w:val="single" w:sz="4" w:space="0" w:color="auto"/>
              <w:right w:val="single" w:sz="4" w:space="0" w:color="auto"/>
            </w:tcBorders>
            <w:vAlign w:val="center"/>
            <w:hideMark/>
          </w:tcPr>
          <w:p w:rsidR="00C57CB6" w:rsidRPr="00C57CB6" w:rsidRDefault="00C57CB6" w:rsidP="00C57CB6">
            <w:pPr>
              <w:spacing w:after="0" w:line="240" w:lineRule="auto"/>
              <w:jc w:val="center"/>
              <w:rPr>
                <w:rFonts w:ascii="Times New Roman" w:eastAsia="Times New Roman" w:hAnsi="Times New Roman" w:cs="Times New Roman"/>
                <w:color w:val="000000"/>
                <w:sz w:val="24"/>
                <w:szCs w:val="24"/>
                <w:lang w:eastAsia="ru-RU"/>
              </w:rPr>
            </w:pPr>
            <w:r w:rsidRPr="00C57CB6">
              <w:rPr>
                <w:rFonts w:ascii="Times New Roman" w:eastAsia="Times New Roman" w:hAnsi="Times New Roman" w:cs="Times New Roman"/>
                <w:color w:val="000000"/>
                <w:sz w:val="24"/>
                <w:szCs w:val="24"/>
                <w:lang w:eastAsia="ru-RU"/>
              </w:rPr>
              <w:t>5 696,304</w:t>
            </w:r>
          </w:p>
        </w:tc>
        <w:tc>
          <w:tcPr>
            <w:tcW w:w="1276" w:type="dxa"/>
            <w:tcBorders>
              <w:top w:val="single" w:sz="4" w:space="0" w:color="auto"/>
              <w:left w:val="single" w:sz="4" w:space="0" w:color="auto"/>
              <w:bottom w:val="single" w:sz="4" w:space="0" w:color="auto"/>
              <w:right w:val="single" w:sz="4" w:space="0" w:color="auto"/>
            </w:tcBorders>
            <w:vAlign w:val="center"/>
            <w:hideMark/>
          </w:tcPr>
          <w:p w:rsidR="00C57CB6" w:rsidRPr="00C57CB6" w:rsidRDefault="00C57CB6" w:rsidP="00C57CB6">
            <w:pPr>
              <w:spacing w:after="0" w:line="240" w:lineRule="auto"/>
              <w:jc w:val="center"/>
              <w:rPr>
                <w:rFonts w:ascii="Times New Roman" w:eastAsia="Times New Roman" w:hAnsi="Times New Roman" w:cs="Times New Roman"/>
                <w:color w:val="000000"/>
                <w:sz w:val="24"/>
                <w:szCs w:val="24"/>
                <w:lang w:eastAsia="ru-RU"/>
              </w:rPr>
            </w:pPr>
            <w:r w:rsidRPr="00C57CB6">
              <w:rPr>
                <w:rFonts w:ascii="Times New Roman" w:eastAsia="Times New Roman" w:hAnsi="Times New Roman" w:cs="Times New Roman"/>
                <w:color w:val="000000"/>
                <w:sz w:val="24"/>
                <w:szCs w:val="24"/>
                <w:lang w:eastAsia="ru-RU"/>
              </w:rPr>
              <w:t>5696,304</w:t>
            </w:r>
          </w:p>
        </w:tc>
        <w:tc>
          <w:tcPr>
            <w:tcW w:w="1842" w:type="dxa"/>
            <w:tcBorders>
              <w:top w:val="single" w:sz="4" w:space="0" w:color="auto"/>
              <w:left w:val="single" w:sz="4" w:space="0" w:color="auto"/>
              <w:bottom w:val="single" w:sz="4" w:space="0" w:color="auto"/>
              <w:right w:val="single" w:sz="4" w:space="0" w:color="auto"/>
            </w:tcBorders>
            <w:vAlign w:val="center"/>
            <w:hideMark/>
          </w:tcPr>
          <w:p w:rsidR="00C57CB6" w:rsidRPr="00C57CB6" w:rsidRDefault="00C57CB6" w:rsidP="00C57CB6">
            <w:pPr>
              <w:spacing w:after="0" w:line="240" w:lineRule="auto"/>
              <w:jc w:val="center"/>
              <w:rPr>
                <w:rFonts w:ascii="Times New Roman" w:eastAsia="Times New Roman" w:hAnsi="Times New Roman" w:cs="Times New Roman"/>
                <w:color w:val="000000"/>
                <w:sz w:val="24"/>
                <w:szCs w:val="24"/>
                <w:lang w:eastAsia="ru-RU"/>
              </w:rPr>
            </w:pPr>
            <w:r w:rsidRPr="00C57CB6">
              <w:rPr>
                <w:rFonts w:ascii="Times New Roman" w:eastAsia="Times New Roman" w:hAnsi="Times New Roman" w:cs="Times New Roman"/>
                <w:color w:val="000000"/>
                <w:sz w:val="24"/>
                <w:szCs w:val="24"/>
                <w:lang w:eastAsia="ru-RU"/>
              </w:rPr>
              <w:t>5 696,304</w:t>
            </w:r>
          </w:p>
        </w:tc>
      </w:tr>
      <w:tr w:rsidR="00C57CB6" w:rsidRPr="00CC2AD8" w:rsidTr="00AC5594">
        <w:trPr>
          <w:trHeight w:val="630"/>
        </w:trPr>
        <w:tc>
          <w:tcPr>
            <w:tcW w:w="1985" w:type="dxa"/>
            <w:tcBorders>
              <w:top w:val="nil"/>
              <w:left w:val="single" w:sz="4" w:space="0" w:color="auto"/>
              <w:bottom w:val="single" w:sz="4" w:space="0" w:color="auto"/>
              <w:right w:val="single" w:sz="4" w:space="0" w:color="auto"/>
            </w:tcBorders>
            <w:shd w:val="clear" w:color="auto" w:fill="auto"/>
            <w:vAlign w:val="center"/>
            <w:hideMark/>
          </w:tcPr>
          <w:p w:rsidR="00C57CB6" w:rsidRPr="00CC2AD8" w:rsidRDefault="00C57CB6" w:rsidP="00C57CB6">
            <w:pPr>
              <w:spacing w:after="0" w:line="240" w:lineRule="auto"/>
              <w:jc w:val="center"/>
              <w:rPr>
                <w:rFonts w:ascii="Times New Roman" w:eastAsia="Times New Roman" w:hAnsi="Times New Roman" w:cs="Times New Roman"/>
                <w:color w:val="000000"/>
                <w:sz w:val="24"/>
                <w:szCs w:val="24"/>
                <w:lang w:eastAsia="ru-RU"/>
              </w:rPr>
            </w:pPr>
            <w:r w:rsidRPr="00CC2AD8">
              <w:rPr>
                <w:rFonts w:ascii="Times New Roman" w:eastAsia="Times New Roman" w:hAnsi="Times New Roman" w:cs="Times New Roman"/>
                <w:color w:val="000000"/>
                <w:sz w:val="24"/>
                <w:szCs w:val="24"/>
                <w:lang w:eastAsia="ru-RU"/>
              </w:rPr>
              <w:t>Потери в тепловой сети</w:t>
            </w:r>
          </w:p>
        </w:tc>
        <w:tc>
          <w:tcPr>
            <w:tcW w:w="850" w:type="dxa"/>
            <w:tcBorders>
              <w:top w:val="nil"/>
              <w:left w:val="nil"/>
              <w:bottom w:val="single" w:sz="4" w:space="0" w:color="auto"/>
              <w:right w:val="single" w:sz="4" w:space="0" w:color="auto"/>
            </w:tcBorders>
            <w:shd w:val="clear" w:color="auto" w:fill="auto"/>
            <w:vAlign w:val="center"/>
            <w:hideMark/>
          </w:tcPr>
          <w:p w:rsidR="00C57CB6" w:rsidRPr="00CC2AD8" w:rsidRDefault="00C57CB6" w:rsidP="00C57CB6">
            <w:pPr>
              <w:spacing w:after="0" w:line="240" w:lineRule="auto"/>
              <w:jc w:val="center"/>
              <w:rPr>
                <w:rFonts w:ascii="Times New Roman" w:eastAsia="Times New Roman" w:hAnsi="Times New Roman" w:cs="Times New Roman"/>
                <w:color w:val="000000"/>
                <w:sz w:val="24"/>
                <w:szCs w:val="24"/>
                <w:lang w:eastAsia="ru-RU"/>
              </w:rPr>
            </w:pPr>
            <w:r w:rsidRPr="00CC2AD8">
              <w:rPr>
                <w:rFonts w:ascii="Times New Roman" w:eastAsia="Times New Roman" w:hAnsi="Times New Roman" w:cs="Times New Roman"/>
                <w:color w:val="000000"/>
                <w:sz w:val="24"/>
                <w:szCs w:val="24"/>
                <w:lang w:eastAsia="ru-RU"/>
              </w:rPr>
              <w:t>Гкал</w:t>
            </w:r>
          </w:p>
        </w:tc>
        <w:tc>
          <w:tcPr>
            <w:tcW w:w="1701" w:type="dxa"/>
            <w:tcBorders>
              <w:top w:val="single" w:sz="4" w:space="0" w:color="auto"/>
              <w:left w:val="single" w:sz="4" w:space="0" w:color="auto"/>
              <w:bottom w:val="single" w:sz="4" w:space="0" w:color="auto"/>
              <w:right w:val="single" w:sz="4" w:space="0" w:color="auto"/>
            </w:tcBorders>
            <w:vAlign w:val="center"/>
            <w:hideMark/>
          </w:tcPr>
          <w:p w:rsidR="00C57CB6" w:rsidRPr="00C57CB6" w:rsidRDefault="00C57CB6" w:rsidP="00C57CB6">
            <w:pPr>
              <w:spacing w:after="0" w:line="240" w:lineRule="auto"/>
              <w:jc w:val="center"/>
              <w:rPr>
                <w:rFonts w:ascii="Times New Roman" w:eastAsia="Times New Roman" w:hAnsi="Times New Roman" w:cs="Times New Roman"/>
                <w:color w:val="000000"/>
                <w:sz w:val="24"/>
                <w:szCs w:val="24"/>
                <w:lang w:eastAsia="ru-RU"/>
              </w:rPr>
            </w:pPr>
            <w:r w:rsidRPr="00C57CB6">
              <w:rPr>
                <w:rFonts w:ascii="Times New Roman" w:eastAsia="Times New Roman" w:hAnsi="Times New Roman" w:cs="Times New Roman"/>
                <w:color w:val="000000"/>
                <w:sz w:val="24"/>
                <w:szCs w:val="24"/>
                <w:lang w:eastAsia="ru-RU"/>
              </w:rPr>
              <w:t>959,370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57CB6" w:rsidRPr="00C57CB6" w:rsidRDefault="00C57CB6" w:rsidP="00C57CB6">
            <w:pPr>
              <w:spacing w:after="0" w:line="240" w:lineRule="auto"/>
              <w:jc w:val="center"/>
              <w:rPr>
                <w:rFonts w:ascii="Times New Roman" w:eastAsia="Times New Roman" w:hAnsi="Times New Roman" w:cs="Times New Roman"/>
                <w:color w:val="000000"/>
                <w:sz w:val="24"/>
                <w:szCs w:val="24"/>
                <w:lang w:eastAsia="ru-RU"/>
              </w:rPr>
            </w:pPr>
            <w:r w:rsidRPr="00C57CB6">
              <w:rPr>
                <w:rFonts w:ascii="Times New Roman" w:eastAsia="Times New Roman" w:hAnsi="Times New Roman" w:cs="Times New Roman"/>
                <w:color w:val="000000"/>
                <w:sz w:val="24"/>
                <w:szCs w:val="24"/>
                <w:lang w:eastAsia="ru-RU"/>
              </w:rPr>
              <w:t>959,370</w:t>
            </w:r>
          </w:p>
        </w:tc>
        <w:tc>
          <w:tcPr>
            <w:tcW w:w="1276" w:type="dxa"/>
            <w:tcBorders>
              <w:top w:val="single" w:sz="4" w:space="0" w:color="auto"/>
              <w:left w:val="single" w:sz="4" w:space="0" w:color="auto"/>
              <w:bottom w:val="single" w:sz="4" w:space="0" w:color="auto"/>
              <w:right w:val="single" w:sz="4" w:space="0" w:color="auto"/>
            </w:tcBorders>
            <w:vAlign w:val="center"/>
            <w:hideMark/>
          </w:tcPr>
          <w:p w:rsidR="00C57CB6" w:rsidRPr="00C57CB6" w:rsidRDefault="00C57CB6" w:rsidP="00C57CB6">
            <w:pPr>
              <w:spacing w:after="0" w:line="240" w:lineRule="auto"/>
              <w:jc w:val="center"/>
              <w:rPr>
                <w:rFonts w:ascii="Times New Roman" w:eastAsia="Times New Roman" w:hAnsi="Times New Roman" w:cs="Times New Roman"/>
                <w:color w:val="000000"/>
                <w:sz w:val="24"/>
                <w:szCs w:val="24"/>
                <w:lang w:eastAsia="ru-RU"/>
              </w:rPr>
            </w:pPr>
            <w:r w:rsidRPr="00C57CB6">
              <w:rPr>
                <w:rFonts w:ascii="Times New Roman" w:eastAsia="Times New Roman" w:hAnsi="Times New Roman" w:cs="Times New Roman"/>
                <w:color w:val="000000"/>
                <w:sz w:val="24"/>
                <w:szCs w:val="24"/>
                <w:lang w:eastAsia="ru-RU"/>
              </w:rPr>
              <w:t>959,370</w:t>
            </w:r>
          </w:p>
        </w:tc>
        <w:tc>
          <w:tcPr>
            <w:tcW w:w="1842" w:type="dxa"/>
            <w:tcBorders>
              <w:top w:val="single" w:sz="4" w:space="0" w:color="auto"/>
              <w:left w:val="single" w:sz="4" w:space="0" w:color="auto"/>
              <w:bottom w:val="single" w:sz="4" w:space="0" w:color="auto"/>
              <w:right w:val="single" w:sz="4" w:space="0" w:color="auto"/>
            </w:tcBorders>
            <w:vAlign w:val="center"/>
            <w:hideMark/>
          </w:tcPr>
          <w:p w:rsidR="00C57CB6" w:rsidRPr="00C57CB6" w:rsidRDefault="00C57CB6" w:rsidP="00C57CB6">
            <w:pPr>
              <w:spacing w:after="0" w:line="240" w:lineRule="auto"/>
              <w:jc w:val="center"/>
              <w:rPr>
                <w:rFonts w:ascii="Times New Roman" w:eastAsia="Times New Roman" w:hAnsi="Times New Roman" w:cs="Times New Roman"/>
                <w:color w:val="000000"/>
                <w:sz w:val="24"/>
                <w:szCs w:val="24"/>
                <w:lang w:eastAsia="ru-RU"/>
              </w:rPr>
            </w:pPr>
            <w:r w:rsidRPr="00C57CB6">
              <w:rPr>
                <w:rFonts w:ascii="Times New Roman" w:eastAsia="Times New Roman" w:hAnsi="Times New Roman" w:cs="Times New Roman"/>
                <w:color w:val="000000"/>
                <w:sz w:val="24"/>
                <w:szCs w:val="24"/>
                <w:lang w:eastAsia="ru-RU"/>
              </w:rPr>
              <w:t>959,370</w:t>
            </w:r>
          </w:p>
        </w:tc>
      </w:tr>
    </w:tbl>
    <w:p w:rsidR="00AB304F" w:rsidRDefault="00AB304F" w:rsidP="007F0C5C"/>
    <w:p w:rsidR="00AB304F" w:rsidRPr="000758DE" w:rsidRDefault="00AB304F" w:rsidP="009639A6">
      <w:pPr>
        <w:pStyle w:val="1"/>
        <w:keepNext w:val="0"/>
        <w:keepLines w:val="0"/>
        <w:widowControl w:val="0"/>
        <w:autoSpaceDE w:val="0"/>
        <w:autoSpaceDN w:val="0"/>
        <w:spacing w:before="0" w:line="240" w:lineRule="auto"/>
        <w:ind w:left="360" w:right="-1" w:hanging="360"/>
        <w:jc w:val="both"/>
        <w:rPr>
          <w:rFonts w:ascii="Times New Roman" w:eastAsia="Times New Roman" w:hAnsi="Times New Roman" w:cs="Times New Roman"/>
          <w:bCs/>
          <w:i/>
          <w:color w:val="auto"/>
          <w:sz w:val="24"/>
          <w:szCs w:val="24"/>
        </w:rPr>
      </w:pPr>
      <w:bookmarkStart w:id="38" w:name="_Toc130026755"/>
      <w:r w:rsidRPr="000758DE">
        <w:rPr>
          <w:rFonts w:ascii="Times New Roman" w:eastAsia="Times New Roman" w:hAnsi="Times New Roman" w:cs="Times New Roman"/>
          <w:bCs/>
          <w:i/>
          <w:color w:val="auto"/>
          <w:sz w:val="24"/>
          <w:szCs w:val="24"/>
        </w:rPr>
        <w:t>б) гидравлический расчет передачи теплоносителя для каждого магистрального вывода с целью определения возможности (невозможности) обеспечения тепловой энергией существующих и перспективных потребителей, присоединенных к тепловой сети от каждого источника тепловой энергии;</w:t>
      </w:r>
      <w:bookmarkEnd w:id="38"/>
    </w:p>
    <w:p w:rsidR="00D11815" w:rsidRDefault="00D11815" w:rsidP="00D11815">
      <w:pPr>
        <w:spacing w:after="0" w:line="360" w:lineRule="auto"/>
        <w:ind w:firstLine="567"/>
        <w:jc w:val="both"/>
        <w:rPr>
          <w:rFonts w:ascii="Times New Roman" w:eastAsia="Times New Roman" w:hAnsi="Times New Roman" w:cs="Times New Roman"/>
          <w:iCs/>
          <w:sz w:val="24"/>
          <w:szCs w:val="24"/>
        </w:rPr>
      </w:pPr>
    </w:p>
    <w:p w:rsidR="00D11815" w:rsidRDefault="00D11815" w:rsidP="00D11815">
      <w:pPr>
        <w:spacing w:after="0" w:line="360" w:lineRule="auto"/>
        <w:ind w:firstLine="567"/>
        <w:jc w:val="both"/>
        <w:rPr>
          <w:rFonts w:ascii="Times New Roman" w:eastAsia="Times New Roman" w:hAnsi="Times New Roman" w:cs="Times New Roman"/>
          <w:iCs/>
          <w:sz w:val="24"/>
          <w:szCs w:val="24"/>
        </w:rPr>
      </w:pPr>
      <w:r w:rsidRPr="00D11815">
        <w:rPr>
          <w:rFonts w:ascii="Times New Roman" w:eastAsia="Times New Roman" w:hAnsi="Times New Roman" w:cs="Times New Roman"/>
          <w:iCs/>
          <w:sz w:val="24"/>
          <w:szCs w:val="24"/>
        </w:rPr>
        <w:t>Основной проблемой в зоне источника теплоснабжения, является большой процент потребителей частного сектора, в следствии чего появляются большие потери в сетях и разбалансировка гидравлического режима. Проблема решается путем перевода потребителей частного сектора на индивидуальную систему отопления.</w:t>
      </w:r>
    </w:p>
    <w:p w:rsidR="00966965" w:rsidRDefault="00966965" w:rsidP="00966965">
      <w:pPr>
        <w:spacing w:after="0" w:line="360" w:lineRule="auto"/>
        <w:ind w:firstLine="567"/>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 xml:space="preserve">Таблица 4.2.- </w:t>
      </w:r>
      <w:r w:rsidRPr="00966965">
        <w:rPr>
          <w:rFonts w:ascii="Times New Roman" w:eastAsia="Times New Roman" w:hAnsi="Times New Roman" w:cs="Times New Roman"/>
          <w:iCs/>
          <w:sz w:val="24"/>
          <w:szCs w:val="24"/>
        </w:rPr>
        <w:t>Информация о многоквартирных домах, час</w:t>
      </w:r>
      <w:r>
        <w:rPr>
          <w:rFonts w:ascii="Times New Roman" w:eastAsia="Times New Roman" w:hAnsi="Times New Roman" w:cs="Times New Roman"/>
          <w:iCs/>
          <w:sz w:val="24"/>
          <w:szCs w:val="24"/>
        </w:rPr>
        <w:t xml:space="preserve">тично оснащенных индивидуальным </w:t>
      </w:r>
      <w:r w:rsidRPr="00966965">
        <w:rPr>
          <w:rFonts w:ascii="Times New Roman" w:eastAsia="Times New Roman" w:hAnsi="Times New Roman" w:cs="Times New Roman"/>
          <w:iCs/>
          <w:sz w:val="24"/>
          <w:szCs w:val="24"/>
        </w:rPr>
        <w:t>отоплением, подключенных к системе централизованного теплоснабжения</w:t>
      </w:r>
      <w:r>
        <w:rPr>
          <w:rFonts w:ascii="Times New Roman" w:eastAsia="Times New Roman" w:hAnsi="Times New Roman" w:cs="Times New Roman"/>
          <w:iCs/>
          <w:sz w:val="24"/>
          <w:szCs w:val="24"/>
        </w:rPr>
        <w:t>.</w:t>
      </w:r>
    </w:p>
    <w:tbl>
      <w:tblPr>
        <w:tblW w:w="9588" w:type="dxa"/>
        <w:jc w:val="center"/>
        <w:tblInd w:w="-546"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ook w:val="04A0" w:firstRow="1" w:lastRow="0" w:firstColumn="1" w:lastColumn="0" w:noHBand="0" w:noVBand="1"/>
      </w:tblPr>
      <w:tblGrid>
        <w:gridCol w:w="952"/>
        <w:gridCol w:w="3811"/>
        <w:gridCol w:w="1254"/>
        <w:gridCol w:w="14"/>
        <w:gridCol w:w="1963"/>
        <w:gridCol w:w="19"/>
        <w:gridCol w:w="1561"/>
        <w:gridCol w:w="14"/>
      </w:tblGrid>
      <w:tr w:rsidR="00966965" w:rsidRPr="00966965" w:rsidTr="00966965">
        <w:trPr>
          <w:gridAfter w:val="1"/>
          <w:wAfter w:w="14" w:type="dxa"/>
          <w:trHeight w:val="960"/>
          <w:jc w:val="center"/>
        </w:trPr>
        <w:tc>
          <w:tcPr>
            <w:tcW w:w="952"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w:t>
            </w:r>
          </w:p>
        </w:tc>
        <w:tc>
          <w:tcPr>
            <w:tcW w:w="3811"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Адрес потребителя</w:t>
            </w:r>
          </w:p>
        </w:tc>
        <w:tc>
          <w:tcPr>
            <w:tcW w:w="1254"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 квартиры</w:t>
            </w:r>
          </w:p>
        </w:tc>
        <w:tc>
          <w:tcPr>
            <w:tcW w:w="1977" w:type="dxa"/>
            <w:gridSpan w:val="2"/>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Площадь жилых помещений (м²)</w:t>
            </w:r>
          </w:p>
        </w:tc>
        <w:tc>
          <w:tcPr>
            <w:tcW w:w="1580" w:type="dxa"/>
            <w:gridSpan w:val="2"/>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Нормативная нагрузка на отопление (Гкал/мес)</w:t>
            </w:r>
          </w:p>
        </w:tc>
      </w:tr>
      <w:tr w:rsidR="00966965" w:rsidRPr="00966965" w:rsidTr="00966965">
        <w:trPr>
          <w:trHeight w:val="510"/>
          <w:jc w:val="center"/>
        </w:trPr>
        <w:tc>
          <w:tcPr>
            <w:tcW w:w="6031" w:type="dxa"/>
            <w:gridSpan w:val="4"/>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bCs/>
                <w:color w:val="000000"/>
                <w:sz w:val="24"/>
                <w:szCs w:val="24"/>
              </w:rPr>
            </w:pPr>
            <w:r w:rsidRPr="00966965">
              <w:rPr>
                <w:rFonts w:ascii="Times New Roman" w:eastAsia="Times New Roman" w:hAnsi="Times New Roman" w:cs="Times New Roman"/>
                <w:bCs/>
                <w:color w:val="000000"/>
                <w:sz w:val="24"/>
                <w:szCs w:val="24"/>
              </w:rPr>
              <w:t>АО "Теплогенерирующая компания-7" от котельной № 1 с. Писцово ул. Ярославская 1а</w:t>
            </w:r>
          </w:p>
        </w:tc>
        <w:tc>
          <w:tcPr>
            <w:tcW w:w="1982" w:type="dxa"/>
            <w:gridSpan w:val="2"/>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bCs/>
                <w:color w:val="000000"/>
                <w:sz w:val="24"/>
                <w:szCs w:val="24"/>
              </w:rPr>
            </w:pPr>
            <w:r w:rsidRPr="00966965">
              <w:rPr>
                <w:rFonts w:ascii="Times New Roman" w:eastAsia="Times New Roman" w:hAnsi="Times New Roman" w:cs="Times New Roman"/>
                <w:bCs/>
                <w:color w:val="000000"/>
                <w:sz w:val="24"/>
                <w:szCs w:val="24"/>
              </w:rPr>
              <w:t>3 976,40</w:t>
            </w:r>
          </w:p>
        </w:tc>
        <w:tc>
          <w:tcPr>
            <w:tcW w:w="1575" w:type="dxa"/>
            <w:gridSpan w:val="2"/>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bCs/>
                <w:color w:val="000000"/>
                <w:sz w:val="24"/>
                <w:szCs w:val="24"/>
              </w:rPr>
            </w:pPr>
            <w:r w:rsidRPr="00966965">
              <w:rPr>
                <w:rFonts w:ascii="Times New Roman" w:eastAsia="Times New Roman" w:hAnsi="Times New Roman" w:cs="Times New Roman"/>
                <w:bCs/>
                <w:color w:val="000000"/>
                <w:sz w:val="24"/>
                <w:szCs w:val="24"/>
              </w:rPr>
              <w:t>7,601</w:t>
            </w:r>
          </w:p>
        </w:tc>
      </w:tr>
      <w:tr w:rsidR="00966965" w:rsidRPr="00966965" w:rsidTr="00966965">
        <w:trPr>
          <w:gridAfter w:val="1"/>
          <w:wAfter w:w="14" w:type="dxa"/>
          <w:trHeight w:val="300"/>
          <w:jc w:val="center"/>
        </w:trPr>
        <w:tc>
          <w:tcPr>
            <w:tcW w:w="952"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1</w:t>
            </w:r>
          </w:p>
        </w:tc>
        <w:tc>
          <w:tcPr>
            <w:tcW w:w="3811"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ул. Ярославская д. 1</w:t>
            </w:r>
          </w:p>
        </w:tc>
        <w:tc>
          <w:tcPr>
            <w:tcW w:w="1254"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2</w:t>
            </w:r>
          </w:p>
        </w:tc>
        <w:tc>
          <w:tcPr>
            <w:tcW w:w="1977" w:type="dxa"/>
            <w:gridSpan w:val="2"/>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57,80</w:t>
            </w:r>
          </w:p>
        </w:tc>
        <w:tc>
          <w:tcPr>
            <w:tcW w:w="1580" w:type="dxa"/>
            <w:gridSpan w:val="2"/>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0,101</w:t>
            </w:r>
          </w:p>
        </w:tc>
      </w:tr>
      <w:tr w:rsidR="00966965" w:rsidRPr="00966965" w:rsidTr="00966965">
        <w:trPr>
          <w:gridAfter w:val="1"/>
          <w:wAfter w:w="14" w:type="dxa"/>
          <w:trHeight w:val="300"/>
          <w:jc w:val="center"/>
        </w:trPr>
        <w:tc>
          <w:tcPr>
            <w:tcW w:w="952"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lastRenderedPageBreak/>
              <w:t>2</w:t>
            </w:r>
          </w:p>
        </w:tc>
        <w:tc>
          <w:tcPr>
            <w:tcW w:w="3811"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ул. Ярославская д. 1</w:t>
            </w:r>
          </w:p>
        </w:tc>
        <w:tc>
          <w:tcPr>
            <w:tcW w:w="1254"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4</w:t>
            </w:r>
          </w:p>
        </w:tc>
        <w:tc>
          <w:tcPr>
            <w:tcW w:w="1977" w:type="dxa"/>
            <w:gridSpan w:val="2"/>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49,30</w:t>
            </w:r>
          </w:p>
        </w:tc>
        <w:tc>
          <w:tcPr>
            <w:tcW w:w="1580" w:type="dxa"/>
            <w:gridSpan w:val="2"/>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0,086</w:t>
            </w:r>
          </w:p>
        </w:tc>
      </w:tr>
      <w:tr w:rsidR="00966965" w:rsidRPr="00966965" w:rsidTr="00966965">
        <w:trPr>
          <w:gridAfter w:val="1"/>
          <w:wAfter w:w="14" w:type="dxa"/>
          <w:trHeight w:val="300"/>
          <w:jc w:val="center"/>
        </w:trPr>
        <w:tc>
          <w:tcPr>
            <w:tcW w:w="952"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3</w:t>
            </w:r>
          </w:p>
        </w:tc>
        <w:tc>
          <w:tcPr>
            <w:tcW w:w="3811"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ул. Ярославская д. 1</w:t>
            </w:r>
          </w:p>
        </w:tc>
        <w:tc>
          <w:tcPr>
            <w:tcW w:w="1254"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5</w:t>
            </w:r>
          </w:p>
        </w:tc>
        <w:tc>
          <w:tcPr>
            <w:tcW w:w="1977" w:type="dxa"/>
            <w:gridSpan w:val="2"/>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57,80</w:t>
            </w:r>
          </w:p>
        </w:tc>
        <w:tc>
          <w:tcPr>
            <w:tcW w:w="1580" w:type="dxa"/>
            <w:gridSpan w:val="2"/>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0,101</w:t>
            </w:r>
          </w:p>
        </w:tc>
      </w:tr>
      <w:tr w:rsidR="00966965" w:rsidRPr="00966965" w:rsidTr="00966965">
        <w:trPr>
          <w:gridAfter w:val="1"/>
          <w:wAfter w:w="14" w:type="dxa"/>
          <w:trHeight w:val="300"/>
          <w:jc w:val="center"/>
        </w:trPr>
        <w:tc>
          <w:tcPr>
            <w:tcW w:w="952"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4</w:t>
            </w:r>
          </w:p>
        </w:tc>
        <w:tc>
          <w:tcPr>
            <w:tcW w:w="3811"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ул. Ярославская д. 1</w:t>
            </w:r>
          </w:p>
        </w:tc>
        <w:tc>
          <w:tcPr>
            <w:tcW w:w="1254"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6</w:t>
            </w:r>
          </w:p>
        </w:tc>
        <w:tc>
          <w:tcPr>
            <w:tcW w:w="1977" w:type="dxa"/>
            <w:gridSpan w:val="2"/>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61,00</w:t>
            </w:r>
          </w:p>
        </w:tc>
        <w:tc>
          <w:tcPr>
            <w:tcW w:w="1580" w:type="dxa"/>
            <w:gridSpan w:val="2"/>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0,107</w:t>
            </w:r>
          </w:p>
        </w:tc>
      </w:tr>
      <w:tr w:rsidR="00966965" w:rsidRPr="00966965" w:rsidTr="00966965">
        <w:trPr>
          <w:gridAfter w:val="1"/>
          <w:wAfter w:w="14" w:type="dxa"/>
          <w:trHeight w:val="300"/>
          <w:jc w:val="center"/>
        </w:trPr>
        <w:tc>
          <w:tcPr>
            <w:tcW w:w="952"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5</w:t>
            </w:r>
          </w:p>
        </w:tc>
        <w:tc>
          <w:tcPr>
            <w:tcW w:w="3811"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ул. Ярославская д. 1</w:t>
            </w:r>
          </w:p>
        </w:tc>
        <w:tc>
          <w:tcPr>
            <w:tcW w:w="1254"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7</w:t>
            </w:r>
          </w:p>
        </w:tc>
        <w:tc>
          <w:tcPr>
            <w:tcW w:w="1977" w:type="dxa"/>
            <w:gridSpan w:val="2"/>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49,30</w:t>
            </w:r>
          </w:p>
        </w:tc>
        <w:tc>
          <w:tcPr>
            <w:tcW w:w="1580" w:type="dxa"/>
            <w:gridSpan w:val="2"/>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0,086</w:t>
            </w:r>
          </w:p>
        </w:tc>
      </w:tr>
      <w:tr w:rsidR="00966965" w:rsidRPr="00966965" w:rsidTr="00966965">
        <w:trPr>
          <w:gridAfter w:val="1"/>
          <w:wAfter w:w="14" w:type="dxa"/>
          <w:trHeight w:val="300"/>
          <w:jc w:val="center"/>
        </w:trPr>
        <w:tc>
          <w:tcPr>
            <w:tcW w:w="952"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6</w:t>
            </w:r>
          </w:p>
        </w:tc>
        <w:tc>
          <w:tcPr>
            <w:tcW w:w="3811"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ул. Ярославская д. 1</w:t>
            </w:r>
          </w:p>
        </w:tc>
        <w:tc>
          <w:tcPr>
            <w:tcW w:w="1254"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19</w:t>
            </w:r>
          </w:p>
        </w:tc>
        <w:tc>
          <w:tcPr>
            <w:tcW w:w="1977" w:type="dxa"/>
            <w:gridSpan w:val="2"/>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47,60</w:t>
            </w:r>
          </w:p>
        </w:tc>
        <w:tc>
          <w:tcPr>
            <w:tcW w:w="1580" w:type="dxa"/>
            <w:gridSpan w:val="2"/>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0,083</w:t>
            </w:r>
          </w:p>
        </w:tc>
      </w:tr>
      <w:tr w:rsidR="00966965" w:rsidRPr="00966965" w:rsidTr="00966965">
        <w:trPr>
          <w:gridAfter w:val="1"/>
          <w:wAfter w:w="14" w:type="dxa"/>
          <w:trHeight w:val="300"/>
          <w:jc w:val="center"/>
        </w:trPr>
        <w:tc>
          <w:tcPr>
            <w:tcW w:w="952"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7</w:t>
            </w:r>
          </w:p>
        </w:tc>
        <w:tc>
          <w:tcPr>
            <w:tcW w:w="3811"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ул. Ярославская д. 1</w:t>
            </w:r>
          </w:p>
        </w:tc>
        <w:tc>
          <w:tcPr>
            <w:tcW w:w="1254"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22</w:t>
            </w:r>
          </w:p>
        </w:tc>
        <w:tc>
          <w:tcPr>
            <w:tcW w:w="1977" w:type="dxa"/>
            <w:gridSpan w:val="2"/>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47,60</w:t>
            </w:r>
          </w:p>
        </w:tc>
        <w:tc>
          <w:tcPr>
            <w:tcW w:w="1580" w:type="dxa"/>
            <w:gridSpan w:val="2"/>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0,083</w:t>
            </w:r>
          </w:p>
        </w:tc>
      </w:tr>
      <w:tr w:rsidR="00966965" w:rsidRPr="00966965" w:rsidTr="00966965">
        <w:trPr>
          <w:gridAfter w:val="1"/>
          <w:wAfter w:w="14" w:type="dxa"/>
          <w:trHeight w:val="300"/>
          <w:jc w:val="center"/>
        </w:trPr>
        <w:tc>
          <w:tcPr>
            <w:tcW w:w="952"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8</w:t>
            </w:r>
          </w:p>
        </w:tc>
        <w:tc>
          <w:tcPr>
            <w:tcW w:w="3811"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ул. Ярославская д. 1</w:t>
            </w:r>
          </w:p>
        </w:tc>
        <w:tc>
          <w:tcPr>
            <w:tcW w:w="1254"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24</w:t>
            </w:r>
          </w:p>
        </w:tc>
        <w:tc>
          <w:tcPr>
            <w:tcW w:w="1977" w:type="dxa"/>
            <w:gridSpan w:val="2"/>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49,80</w:t>
            </w:r>
          </w:p>
        </w:tc>
        <w:tc>
          <w:tcPr>
            <w:tcW w:w="1580" w:type="dxa"/>
            <w:gridSpan w:val="2"/>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0,087</w:t>
            </w:r>
          </w:p>
        </w:tc>
      </w:tr>
      <w:tr w:rsidR="00966965" w:rsidRPr="00966965" w:rsidTr="00966965">
        <w:trPr>
          <w:gridAfter w:val="1"/>
          <w:wAfter w:w="14" w:type="dxa"/>
          <w:trHeight w:val="300"/>
          <w:jc w:val="center"/>
        </w:trPr>
        <w:tc>
          <w:tcPr>
            <w:tcW w:w="952"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9</w:t>
            </w:r>
          </w:p>
        </w:tc>
        <w:tc>
          <w:tcPr>
            <w:tcW w:w="3811"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ул. Ярославская д. 1</w:t>
            </w:r>
          </w:p>
        </w:tc>
        <w:tc>
          <w:tcPr>
            <w:tcW w:w="1254"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26</w:t>
            </w:r>
          </w:p>
        </w:tc>
        <w:tc>
          <w:tcPr>
            <w:tcW w:w="1977" w:type="dxa"/>
            <w:gridSpan w:val="2"/>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37,20</w:t>
            </w:r>
          </w:p>
        </w:tc>
        <w:tc>
          <w:tcPr>
            <w:tcW w:w="1580" w:type="dxa"/>
            <w:gridSpan w:val="2"/>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0,065</w:t>
            </w:r>
          </w:p>
        </w:tc>
      </w:tr>
      <w:tr w:rsidR="00966965" w:rsidRPr="00966965" w:rsidTr="00966965">
        <w:trPr>
          <w:gridAfter w:val="1"/>
          <w:wAfter w:w="14" w:type="dxa"/>
          <w:trHeight w:val="300"/>
          <w:jc w:val="center"/>
        </w:trPr>
        <w:tc>
          <w:tcPr>
            <w:tcW w:w="952"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10</w:t>
            </w:r>
          </w:p>
        </w:tc>
        <w:tc>
          <w:tcPr>
            <w:tcW w:w="3811"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ул. Ярославская д. 1</w:t>
            </w:r>
          </w:p>
        </w:tc>
        <w:tc>
          <w:tcPr>
            <w:tcW w:w="1254"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28</w:t>
            </w:r>
          </w:p>
        </w:tc>
        <w:tc>
          <w:tcPr>
            <w:tcW w:w="1977" w:type="dxa"/>
            <w:gridSpan w:val="2"/>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60,90</w:t>
            </w:r>
          </w:p>
        </w:tc>
        <w:tc>
          <w:tcPr>
            <w:tcW w:w="1580" w:type="dxa"/>
            <w:gridSpan w:val="2"/>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0,107</w:t>
            </w:r>
          </w:p>
        </w:tc>
      </w:tr>
      <w:tr w:rsidR="00966965" w:rsidRPr="00966965" w:rsidTr="00966965">
        <w:trPr>
          <w:gridAfter w:val="1"/>
          <w:wAfter w:w="14" w:type="dxa"/>
          <w:trHeight w:val="300"/>
          <w:jc w:val="center"/>
        </w:trPr>
        <w:tc>
          <w:tcPr>
            <w:tcW w:w="952"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11</w:t>
            </w:r>
          </w:p>
        </w:tc>
        <w:tc>
          <w:tcPr>
            <w:tcW w:w="3811"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ул. Ярославская д. 1</w:t>
            </w:r>
          </w:p>
        </w:tc>
        <w:tc>
          <w:tcPr>
            <w:tcW w:w="1254"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30</w:t>
            </w:r>
          </w:p>
        </w:tc>
        <w:tc>
          <w:tcPr>
            <w:tcW w:w="1977" w:type="dxa"/>
            <w:gridSpan w:val="2"/>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48,40</w:t>
            </w:r>
          </w:p>
        </w:tc>
        <w:tc>
          <w:tcPr>
            <w:tcW w:w="1580" w:type="dxa"/>
            <w:gridSpan w:val="2"/>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0,085</w:t>
            </w:r>
          </w:p>
        </w:tc>
      </w:tr>
      <w:tr w:rsidR="00966965" w:rsidRPr="00966965" w:rsidTr="00966965">
        <w:trPr>
          <w:gridAfter w:val="1"/>
          <w:wAfter w:w="14" w:type="dxa"/>
          <w:trHeight w:val="300"/>
          <w:jc w:val="center"/>
        </w:trPr>
        <w:tc>
          <w:tcPr>
            <w:tcW w:w="952"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12</w:t>
            </w:r>
          </w:p>
        </w:tc>
        <w:tc>
          <w:tcPr>
            <w:tcW w:w="3811"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ул. Ярославская д. 1</w:t>
            </w:r>
          </w:p>
        </w:tc>
        <w:tc>
          <w:tcPr>
            <w:tcW w:w="1254"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33</w:t>
            </w:r>
          </w:p>
        </w:tc>
        <w:tc>
          <w:tcPr>
            <w:tcW w:w="1977" w:type="dxa"/>
            <w:gridSpan w:val="2"/>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48,40</w:t>
            </w:r>
          </w:p>
        </w:tc>
        <w:tc>
          <w:tcPr>
            <w:tcW w:w="1580" w:type="dxa"/>
            <w:gridSpan w:val="2"/>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0,085</w:t>
            </w:r>
          </w:p>
        </w:tc>
      </w:tr>
      <w:tr w:rsidR="00966965" w:rsidRPr="00966965" w:rsidTr="00966965">
        <w:trPr>
          <w:gridAfter w:val="1"/>
          <w:wAfter w:w="14" w:type="dxa"/>
          <w:trHeight w:val="300"/>
          <w:jc w:val="center"/>
        </w:trPr>
        <w:tc>
          <w:tcPr>
            <w:tcW w:w="952"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13</w:t>
            </w:r>
          </w:p>
        </w:tc>
        <w:tc>
          <w:tcPr>
            <w:tcW w:w="3811"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ул. Ярославская д. 1</w:t>
            </w:r>
          </w:p>
        </w:tc>
        <w:tc>
          <w:tcPr>
            <w:tcW w:w="1254"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35</w:t>
            </w:r>
          </w:p>
        </w:tc>
        <w:tc>
          <w:tcPr>
            <w:tcW w:w="1977" w:type="dxa"/>
            <w:gridSpan w:val="2"/>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57,80</w:t>
            </w:r>
          </w:p>
        </w:tc>
        <w:tc>
          <w:tcPr>
            <w:tcW w:w="1580" w:type="dxa"/>
            <w:gridSpan w:val="2"/>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0,101</w:t>
            </w:r>
          </w:p>
        </w:tc>
      </w:tr>
      <w:tr w:rsidR="00966965" w:rsidRPr="00966965" w:rsidTr="00966965">
        <w:trPr>
          <w:gridAfter w:val="1"/>
          <w:wAfter w:w="14" w:type="dxa"/>
          <w:trHeight w:val="300"/>
          <w:jc w:val="center"/>
        </w:trPr>
        <w:tc>
          <w:tcPr>
            <w:tcW w:w="952"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14</w:t>
            </w:r>
          </w:p>
        </w:tc>
        <w:tc>
          <w:tcPr>
            <w:tcW w:w="3811"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ул. Ярославская д. 1</w:t>
            </w:r>
          </w:p>
        </w:tc>
        <w:tc>
          <w:tcPr>
            <w:tcW w:w="1254"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36</w:t>
            </w:r>
          </w:p>
        </w:tc>
        <w:tc>
          <w:tcPr>
            <w:tcW w:w="1977" w:type="dxa"/>
            <w:gridSpan w:val="2"/>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48,40</w:t>
            </w:r>
          </w:p>
        </w:tc>
        <w:tc>
          <w:tcPr>
            <w:tcW w:w="1580" w:type="dxa"/>
            <w:gridSpan w:val="2"/>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0,085</w:t>
            </w:r>
          </w:p>
        </w:tc>
      </w:tr>
      <w:tr w:rsidR="00966965" w:rsidRPr="00966965" w:rsidTr="00966965">
        <w:trPr>
          <w:gridAfter w:val="1"/>
          <w:wAfter w:w="14" w:type="dxa"/>
          <w:trHeight w:val="300"/>
          <w:jc w:val="center"/>
        </w:trPr>
        <w:tc>
          <w:tcPr>
            <w:tcW w:w="952"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15</w:t>
            </w:r>
          </w:p>
        </w:tc>
        <w:tc>
          <w:tcPr>
            <w:tcW w:w="3811"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ул. Ярославская д. 2</w:t>
            </w:r>
          </w:p>
        </w:tc>
        <w:tc>
          <w:tcPr>
            <w:tcW w:w="1254"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5</w:t>
            </w:r>
          </w:p>
        </w:tc>
        <w:tc>
          <w:tcPr>
            <w:tcW w:w="1977" w:type="dxa"/>
            <w:gridSpan w:val="2"/>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57,80</w:t>
            </w:r>
          </w:p>
        </w:tc>
        <w:tc>
          <w:tcPr>
            <w:tcW w:w="1580" w:type="dxa"/>
            <w:gridSpan w:val="2"/>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0,102</w:t>
            </w:r>
          </w:p>
        </w:tc>
      </w:tr>
      <w:tr w:rsidR="00966965" w:rsidRPr="00966965" w:rsidTr="00966965">
        <w:trPr>
          <w:gridAfter w:val="1"/>
          <w:wAfter w:w="14" w:type="dxa"/>
          <w:trHeight w:val="300"/>
          <w:jc w:val="center"/>
        </w:trPr>
        <w:tc>
          <w:tcPr>
            <w:tcW w:w="952"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16</w:t>
            </w:r>
          </w:p>
        </w:tc>
        <w:tc>
          <w:tcPr>
            <w:tcW w:w="3811"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ул. Ярославская д. 2</w:t>
            </w:r>
          </w:p>
        </w:tc>
        <w:tc>
          <w:tcPr>
            <w:tcW w:w="1254"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6</w:t>
            </w:r>
          </w:p>
        </w:tc>
        <w:tc>
          <w:tcPr>
            <w:tcW w:w="1977" w:type="dxa"/>
            <w:gridSpan w:val="2"/>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61,00</w:t>
            </w:r>
          </w:p>
        </w:tc>
        <w:tc>
          <w:tcPr>
            <w:tcW w:w="1580" w:type="dxa"/>
            <w:gridSpan w:val="2"/>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0,108</w:t>
            </w:r>
          </w:p>
        </w:tc>
      </w:tr>
      <w:tr w:rsidR="00966965" w:rsidRPr="00966965" w:rsidTr="00966965">
        <w:trPr>
          <w:gridAfter w:val="1"/>
          <w:wAfter w:w="14" w:type="dxa"/>
          <w:trHeight w:val="300"/>
          <w:jc w:val="center"/>
        </w:trPr>
        <w:tc>
          <w:tcPr>
            <w:tcW w:w="952"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17</w:t>
            </w:r>
          </w:p>
        </w:tc>
        <w:tc>
          <w:tcPr>
            <w:tcW w:w="3811"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ул. Ярославская д. 2</w:t>
            </w:r>
          </w:p>
        </w:tc>
        <w:tc>
          <w:tcPr>
            <w:tcW w:w="1254"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10</w:t>
            </w:r>
          </w:p>
        </w:tc>
        <w:tc>
          <w:tcPr>
            <w:tcW w:w="1977" w:type="dxa"/>
            <w:gridSpan w:val="2"/>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50,10</w:t>
            </w:r>
          </w:p>
        </w:tc>
        <w:tc>
          <w:tcPr>
            <w:tcW w:w="1580" w:type="dxa"/>
            <w:gridSpan w:val="2"/>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0,089</w:t>
            </w:r>
          </w:p>
        </w:tc>
      </w:tr>
      <w:tr w:rsidR="00966965" w:rsidRPr="00966965" w:rsidTr="00966965">
        <w:trPr>
          <w:gridAfter w:val="1"/>
          <w:wAfter w:w="14" w:type="dxa"/>
          <w:trHeight w:val="300"/>
          <w:jc w:val="center"/>
        </w:trPr>
        <w:tc>
          <w:tcPr>
            <w:tcW w:w="952"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18</w:t>
            </w:r>
          </w:p>
        </w:tc>
        <w:tc>
          <w:tcPr>
            <w:tcW w:w="3811"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ул. Ярославская д. 2</w:t>
            </w:r>
          </w:p>
        </w:tc>
        <w:tc>
          <w:tcPr>
            <w:tcW w:w="1254"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12</w:t>
            </w:r>
          </w:p>
        </w:tc>
        <w:tc>
          <w:tcPr>
            <w:tcW w:w="1977" w:type="dxa"/>
            <w:gridSpan w:val="2"/>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46,90</w:t>
            </w:r>
          </w:p>
        </w:tc>
        <w:tc>
          <w:tcPr>
            <w:tcW w:w="1580" w:type="dxa"/>
            <w:gridSpan w:val="2"/>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0,083</w:t>
            </w:r>
          </w:p>
        </w:tc>
      </w:tr>
      <w:tr w:rsidR="00966965" w:rsidRPr="00966965" w:rsidTr="00966965">
        <w:trPr>
          <w:gridAfter w:val="1"/>
          <w:wAfter w:w="14" w:type="dxa"/>
          <w:trHeight w:val="300"/>
          <w:jc w:val="center"/>
        </w:trPr>
        <w:tc>
          <w:tcPr>
            <w:tcW w:w="952"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19</w:t>
            </w:r>
          </w:p>
        </w:tc>
        <w:tc>
          <w:tcPr>
            <w:tcW w:w="3811"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ул. Ярославская д. 2</w:t>
            </w:r>
          </w:p>
        </w:tc>
        <w:tc>
          <w:tcPr>
            <w:tcW w:w="1254"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17</w:t>
            </w:r>
          </w:p>
        </w:tc>
        <w:tc>
          <w:tcPr>
            <w:tcW w:w="1977" w:type="dxa"/>
            <w:gridSpan w:val="2"/>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37,90</w:t>
            </w:r>
          </w:p>
        </w:tc>
        <w:tc>
          <w:tcPr>
            <w:tcW w:w="1580" w:type="dxa"/>
            <w:gridSpan w:val="2"/>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0,067</w:t>
            </w:r>
          </w:p>
        </w:tc>
      </w:tr>
      <w:tr w:rsidR="00966965" w:rsidRPr="00966965" w:rsidTr="00966965">
        <w:trPr>
          <w:gridAfter w:val="1"/>
          <w:wAfter w:w="14" w:type="dxa"/>
          <w:trHeight w:val="300"/>
          <w:jc w:val="center"/>
        </w:trPr>
        <w:tc>
          <w:tcPr>
            <w:tcW w:w="952"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20</w:t>
            </w:r>
          </w:p>
        </w:tc>
        <w:tc>
          <w:tcPr>
            <w:tcW w:w="3811"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ул. Ярославская д. 2</w:t>
            </w:r>
          </w:p>
        </w:tc>
        <w:tc>
          <w:tcPr>
            <w:tcW w:w="1254"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19</w:t>
            </w:r>
          </w:p>
        </w:tc>
        <w:tc>
          <w:tcPr>
            <w:tcW w:w="1977" w:type="dxa"/>
            <w:gridSpan w:val="2"/>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47,60</w:t>
            </w:r>
          </w:p>
        </w:tc>
        <w:tc>
          <w:tcPr>
            <w:tcW w:w="1580" w:type="dxa"/>
            <w:gridSpan w:val="2"/>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0,084</w:t>
            </w:r>
          </w:p>
        </w:tc>
      </w:tr>
      <w:tr w:rsidR="00966965" w:rsidRPr="00966965" w:rsidTr="00966965">
        <w:trPr>
          <w:gridAfter w:val="1"/>
          <w:wAfter w:w="14" w:type="dxa"/>
          <w:trHeight w:val="300"/>
          <w:jc w:val="center"/>
        </w:trPr>
        <w:tc>
          <w:tcPr>
            <w:tcW w:w="952" w:type="dxa"/>
            <w:shd w:val="clear" w:color="auto" w:fill="auto"/>
            <w:vAlign w:val="center"/>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w:t>
            </w:r>
          </w:p>
        </w:tc>
        <w:tc>
          <w:tcPr>
            <w:tcW w:w="3811" w:type="dxa"/>
            <w:shd w:val="clear" w:color="auto" w:fill="auto"/>
            <w:vAlign w:val="center"/>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Адрес потребителя</w:t>
            </w:r>
          </w:p>
        </w:tc>
        <w:tc>
          <w:tcPr>
            <w:tcW w:w="1254" w:type="dxa"/>
            <w:shd w:val="clear" w:color="auto" w:fill="auto"/>
            <w:vAlign w:val="center"/>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 квартиры</w:t>
            </w:r>
          </w:p>
        </w:tc>
        <w:tc>
          <w:tcPr>
            <w:tcW w:w="1977" w:type="dxa"/>
            <w:gridSpan w:val="2"/>
            <w:shd w:val="clear" w:color="auto" w:fill="auto"/>
            <w:vAlign w:val="center"/>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Площадь жилых помещений (м²)</w:t>
            </w:r>
          </w:p>
        </w:tc>
        <w:tc>
          <w:tcPr>
            <w:tcW w:w="1580" w:type="dxa"/>
            <w:gridSpan w:val="2"/>
            <w:shd w:val="clear" w:color="auto" w:fill="auto"/>
            <w:vAlign w:val="center"/>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Нормативная нагрузка на отопление (Гкал/мес)</w:t>
            </w:r>
          </w:p>
        </w:tc>
      </w:tr>
      <w:tr w:rsidR="00966965" w:rsidRPr="00966965" w:rsidTr="00966965">
        <w:trPr>
          <w:gridAfter w:val="1"/>
          <w:wAfter w:w="14" w:type="dxa"/>
          <w:trHeight w:val="300"/>
          <w:jc w:val="center"/>
        </w:trPr>
        <w:tc>
          <w:tcPr>
            <w:tcW w:w="952"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21</w:t>
            </w:r>
          </w:p>
        </w:tc>
        <w:tc>
          <w:tcPr>
            <w:tcW w:w="3811"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ул. Ярославская д. 2</w:t>
            </w:r>
          </w:p>
        </w:tc>
        <w:tc>
          <w:tcPr>
            <w:tcW w:w="1254"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22</w:t>
            </w:r>
          </w:p>
        </w:tc>
        <w:tc>
          <w:tcPr>
            <w:tcW w:w="1977" w:type="dxa"/>
            <w:gridSpan w:val="2"/>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47,60</w:t>
            </w:r>
          </w:p>
        </w:tc>
        <w:tc>
          <w:tcPr>
            <w:tcW w:w="1580" w:type="dxa"/>
            <w:gridSpan w:val="2"/>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0,084</w:t>
            </w:r>
          </w:p>
        </w:tc>
      </w:tr>
      <w:tr w:rsidR="00966965" w:rsidRPr="00966965" w:rsidTr="00966965">
        <w:trPr>
          <w:gridAfter w:val="1"/>
          <w:wAfter w:w="14" w:type="dxa"/>
          <w:trHeight w:val="300"/>
          <w:jc w:val="center"/>
        </w:trPr>
        <w:tc>
          <w:tcPr>
            <w:tcW w:w="952"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22</w:t>
            </w:r>
          </w:p>
        </w:tc>
        <w:tc>
          <w:tcPr>
            <w:tcW w:w="3811"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ул. Ярославская д. 2</w:t>
            </w:r>
          </w:p>
        </w:tc>
        <w:tc>
          <w:tcPr>
            <w:tcW w:w="1254"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24</w:t>
            </w:r>
          </w:p>
        </w:tc>
        <w:tc>
          <w:tcPr>
            <w:tcW w:w="1977" w:type="dxa"/>
            <w:gridSpan w:val="2"/>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49,80</w:t>
            </w:r>
          </w:p>
        </w:tc>
        <w:tc>
          <w:tcPr>
            <w:tcW w:w="1580" w:type="dxa"/>
            <w:gridSpan w:val="2"/>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0,088</w:t>
            </w:r>
          </w:p>
        </w:tc>
      </w:tr>
      <w:tr w:rsidR="00966965" w:rsidRPr="00966965" w:rsidTr="00966965">
        <w:trPr>
          <w:gridAfter w:val="1"/>
          <w:wAfter w:w="14" w:type="dxa"/>
          <w:trHeight w:val="300"/>
          <w:jc w:val="center"/>
        </w:trPr>
        <w:tc>
          <w:tcPr>
            <w:tcW w:w="952"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23</w:t>
            </w:r>
          </w:p>
        </w:tc>
        <w:tc>
          <w:tcPr>
            <w:tcW w:w="3811"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ул. Ярославская д. 2</w:t>
            </w:r>
          </w:p>
        </w:tc>
        <w:tc>
          <w:tcPr>
            <w:tcW w:w="1254"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31</w:t>
            </w:r>
          </w:p>
        </w:tc>
        <w:tc>
          <w:tcPr>
            <w:tcW w:w="1977" w:type="dxa"/>
            <w:gridSpan w:val="2"/>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60,90</w:t>
            </w:r>
          </w:p>
        </w:tc>
        <w:tc>
          <w:tcPr>
            <w:tcW w:w="1580" w:type="dxa"/>
            <w:gridSpan w:val="2"/>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0,108</w:t>
            </w:r>
          </w:p>
        </w:tc>
      </w:tr>
      <w:tr w:rsidR="00966965" w:rsidRPr="00966965" w:rsidTr="00966965">
        <w:trPr>
          <w:gridAfter w:val="1"/>
          <w:wAfter w:w="14" w:type="dxa"/>
          <w:trHeight w:val="300"/>
          <w:jc w:val="center"/>
        </w:trPr>
        <w:tc>
          <w:tcPr>
            <w:tcW w:w="952"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24</w:t>
            </w:r>
          </w:p>
        </w:tc>
        <w:tc>
          <w:tcPr>
            <w:tcW w:w="3811"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ул. Ярославская д. 2</w:t>
            </w:r>
          </w:p>
        </w:tc>
        <w:tc>
          <w:tcPr>
            <w:tcW w:w="1254"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34</w:t>
            </w:r>
          </w:p>
        </w:tc>
        <w:tc>
          <w:tcPr>
            <w:tcW w:w="1977" w:type="dxa"/>
            <w:gridSpan w:val="2"/>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60,90</w:t>
            </w:r>
          </w:p>
        </w:tc>
        <w:tc>
          <w:tcPr>
            <w:tcW w:w="1580" w:type="dxa"/>
            <w:gridSpan w:val="2"/>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0,108</w:t>
            </w:r>
          </w:p>
        </w:tc>
      </w:tr>
      <w:tr w:rsidR="00966965" w:rsidRPr="00966965" w:rsidTr="00966965">
        <w:trPr>
          <w:gridAfter w:val="1"/>
          <w:wAfter w:w="14" w:type="dxa"/>
          <w:trHeight w:val="300"/>
          <w:jc w:val="center"/>
        </w:trPr>
        <w:tc>
          <w:tcPr>
            <w:tcW w:w="952"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25</w:t>
            </w:r>
          </w:p>
        </w:tc>
        <w:tc>
          <w:tcPr>
            <w:tcW w:w="3811"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ул. Ярославская д. 2</w:t>
            </w:r>
          </w:p>
        </w:tc>
        <w:tc>
          <w:tcPr>
            <w:tcW w:w="1254"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35</w:t>
            </w:r>
          </w:p>
        </w:tc>
        <w:tc>
          <w:tcPr>
            <w:tcW w:w="1977" w:type="dxa"/>
            <w:gridSpan w:val="2"/>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57,80</w:t>
            </w:r>
          </w:p>
        </w:tc>
        <w:tc>
          <w:tcPr>
            <w:tcW w:w="1580" w:type="dxa"/>
            <w:gridSpan w:val="2"/>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0,102</w:t>
            </w:r>
          </w:p>
        </w:tc>
      </w:tr>
      <w:tr w:rsidR="00966965" w:rsidRPr="00966965" w:rsidTr="00966965">
        <w:trPr>
          <w:gridAfter w:val="1"/>
          <w:wAfter w:w="14" w:type="dxa"/>
          <w:trHeight w:val="300"/>
          <w:jc w:val="center"/>
        </w:trPr>
        <w:tc>
          <w:tcPr>
            <w:tcW w:w="952"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26</w:t>
            </w:r>
          </w:p>
        </w:tc>
        <w:tc>
          <w:tcPr>
            <w:tcW w:w="3811"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ул. Ярославская д. 2</w:t>
            </w:r>
          </w:p>
        </w:tc>
        <w:tc>
          <w:tcPr>
            <w:tcW w:w="1254"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36</w:t>
            </w:r>
          </w:p>
        </w:tc>
        <w:tc>
          <w:tcPr>
            <w:tcW w:w="1977" w:type="dxa"/>
            <w:gridSpan w:val="2"/>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48,40</w:t>
            </w:r>
          </w:p>
        </w:tc>
        <w:tc>
          <w:tcPr>
            <w:tcW w:w="1580" w:type="dxa"/>
            <w:gridSpan w:val="2"/>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0,086</w:t>
            </w:r>
          </w:p>
        </w:tc>
      </w:tr>
      <w:tr w:rsidR="00966965" w:rsidRPr="00966965" w:rsidTr="00966965">
        <w:trPr>
          <w:gridAfter w:val="1"/>
          <w:wAfter w:w="14" w:type="dxa"/>
          <w:trHeight w:val="300"/>
          <w:jc w:val="center"/>
        </w:trPr>
        <w:tc>
          <w:tcPr>
            <w:tcW w:w="952"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27</w:t>
            </w:r>
          </w:p>
        </w:tc>
        <w:tc>
          <w:tcPr>
            <w:tcW w:w="3811"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ул. Ярославская д. 3</w:t>
            </w:r>
          </w:p>
        </w:tc>
        <w:tc>
          <w:tcPr>
            <w:tcW w:w="1254"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1</w:t>
            </w:r>
          </w:p>
        </w:tc>
        <w:tc>
          <w:tcPr>
            <w:tcW w:w="1977" w:type="dxa"/>
            <w:gridSpan w:val="2"/>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62,40</w:t>
            </w:r>
          </w:p>
        </w:tc>
        <w:tc>
          <w:tcPr>
            <w:tcW w:w="1580" w:type="dxa"/>
            <w:gridSpan w:val="2"/>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0,126</w:t>
            </w:r>
          </w:p>
        </w:tc>
      </w:tr>
      <w:tr w:rsidR="00966965" w:rsidRPr="00966965" w:rsidTr="00966965">
        <w:trPr>
          <w:gridAfter w:val="1"/>
          <w:wAfter w:w="14" w:type="dxa"/>
          <w:trHeight w:val="300"/>
          <w:jc w:val="center"/>
        </w:trPr>
        <w:tc>
          <w:tcPr>
            <w:tcW w:w="952"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28</w:t>
            </w:r>
          </w:p>
        </w:tc>
        <w:tc>
          <w:tcPr>
            <w:tcW w:w="3811"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ул. Ярославская д. 3</w:t>
            </w:r>
          </w:p>
        </w:tc>
        <w:tc>
          <w:tcPr>
            <w:tcW w:w="1254"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7</w:t>
            </w:r>
          </w:p>
        </w:tc>
        <w:tc>
          <w:tcPr>
            <w:tcW w:w="1977" w:type="dxa"/>
            <w:gridSpan w:val="2"/>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47,60</w:t>
            </w:r>
          </w:p>
        </w:tc>
        <w:tc>
          <w:tcPr>
            <w:tcW w:w="1580" w:type="dxa"/>
            <w:gridSpan w:val="2"/>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0,096</w:t>
            </w:r>
          </w:p>
        </w:tc>
      </w:tr>
      <w:tr w:rsidR="00966965" w:rsidRPr="00966965" w:rsidTr="00966965">
        <w:trPr>
          <w:gridAfter w:val="1"/>
          <w:wAfter w:w="14" w:type="dxa"/>
          <w:trHeight w:val="300"/>
          <w:jc w:val="center"/>
        </w:trPr>
        <w:tc>
          <w:tcPr>
            <w:tcW w:w="952"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29</w:t>
            </w:r>
          </w:p>
        </w:tc>
        <w:tc>
          <w:tcPr>
            <w:tcW w:w="3811"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ул. Ярославская д. 3</w:t>
            </w:r>
          </w:p>
        </w:tc>
        <w:tc>
          <w:tcPr>
            <w:tcW w:w="1254"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10</w:t>
            </w:r>
          </w:p>
        </w:tc>
        <w:tc>
          <w:tcPr>
            <w:tcW w:w="1977" w:type="dxa"/>
            <w:gridSpan w:val="2"/>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47,60</w:t>
            </w:r>
          </w:p>
        </w:tc>
        <w:tc>
          <w:tcPr>
            <w:tcW w:w="1580" w:type="dxa"/>
            <w:gridSpan w:val="2"/>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0,096</w:t>
            </w:r>
          </w:p>
        </w:tc>
      </w:tr>
      <w:tr w:rsidR="00966965" w:rsidRPr="00966965" w:rsidTr="00966965">
        <w:trPr>
          <w:gridAfter w:val="1"/>
          <w:wAfter w:w="14" w:type="dxa"/>
          <w:trHeight w:val="300"/>
          <w:jc w:val="center"/>
        </w:trPr>
        <w:tc>
          <w:tcPr>
            <w:tcW w:w="952"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30</w:t>
            </w:r>
          </w:p>
        </w:tc>
        <w:tc>
          <w:tcPr>
            <w:tcW w:w="3811"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ул. Ярославская д. 3</w:t>
            </w:r>
          </w:p>
        </w:tc>
        <w:tc>
          <w:tcPr>
            <w:tcW w:w="1254"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11</w:t>
            </w:r>
          </w:p>
        </w:tc>
        <w:tc>
          <w:tcPr>
            <w:tcW w:w="1977" w:type="dxa"/>
            <w:gridSpan w:val="2"/>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35,60</w:t>
            </w:r>
          </w:p>
        </w:tc>
        <w:tc>
          <w:tcPr>
            <w:tcW w:w="1580" w:type="dxa"/>
            <w:gridSpan w:val="2"/>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0,072</w:t>
            </w:r>
          </w:p>
        </w:tc>
      </w:tr>
      <w:tr w:rsidR="00966965" w:rsidRPr="00966965" w:rsidTr="00966965">
        <w:trPr>
          <w:gridAfter w:val="1"/>
          <w:wAfter w:w="14" w:type="dxa"/>
          <w:trHeight w:val="300"/>
          <w:jc w:val="center"/>
        </w:trPr>
        <w:tc>
          <w:tcPr>
            <w:tcW w:w="952"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31</w:t>
            </w:r>
          </w:p>
        </w:tc>
        <w:tc>
          <w:tcPr>
            <w:tcW w:w="3811"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ул. Ярославская д. 3</w:t>
            </w:r>
          </w:p>
        </w:tc>
        <w:tc>
          <w:tcPr>
            <w:tcW w:w="1254"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12</w:t>
            </w:r>
          </w:p>
        </w:tc>
        <w:tc>
          <w:tcPr>
            <w:tcW w:w="1977" w:type="dxa"/>
            <w:gridSpan w:val="2"/>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66,40</w:t>
            </w:r>
          </w:p>
        </w:tc>
        <w:tc>
          <w:tcPr>
            <w:tcW w:w="1580" w:type="dxa"/>
            <w:gridSpan w:val="2"/>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0,134</w:t>
            </w:r>
          </w:p>
        </w:tc>
      </w:tr>
      <w:tr w:rsidR="00966965" w:rsidRPr="00966965" w:rsidTr="00966965">
        <w:trPr>
          <w:gridAfter w:val="1"/>
          <w:wAfter w:w="14" w:type="dxa"/>
          <w:trHeight w:val="300"/>
          <w:jc w:val="center"/>
        </w:trPr>
        <w:tc>
          <w:tcPr>
            <w:tcW w:w="952"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32</w:t>
            </w:r>
          </w:p>
        </w:tc>
        <w:tc>
          <w:tcPr>
            <w:tcW w:w="3811"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ул. Ярославская д. 4</w:t>
            </w:r>
          </w:p>
        </w:tc>
        <w:tc>
          <w:tcPr>
            <w:tcW w:w="1254"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2</w:t>
            </w:r>
          </w:p>
        </w:tc>
        <w:tc>
          <w:tcPr>
            <w:tcW w:w="1977" w:type="dxa"/>
            <w:gridSpan w:val="2"/>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57,80</w:t>
            </w:r>
          </w:p>
        </w:tc>
        <w:tc>
          <w:tcPr>
            <w:tcW w:w="1580" w:type="dxa"/>
            <w:gridSpan w:val="2"/>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0,103</w:t>
            </w:r>
          </w:p>
        </w:tc>
      </w:tr>
      <w:tr w:rsidR="00966965" w:rsidRPr="00966965" w:rsidTr="00966965">
        <w:trPr>
          <w:gridAfter w:val="1"/>
          <w:wAfter w:w="14" w:type="dxa"/>
          <w:trHeight w:val="300"/>
          <w:jc w:val="center"/>
        </w:trPr>
        <w:tc>
          <w:tcPr>
            <w:tcW w:w="952"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33</w:t>
            </w:r>
          </w:p>
        </w:tc>
        <w:tc>
          <w:tcPr>
            <w:tcW w:w="3811"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ул. Ярославская д. 4</w:t>
            </w:r>
          </w:p>
        </w:tc>
        <w:tc>
          <w:tcPr>
            <w:tcW w:w="1254"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4</w:t>
            </w:r>
          </w:p>
        </w:tc>
        <w:tc>
          <w:tcPr>
            <w:tcW w:w="1977" w:type="dxa"/>
            <w:gridSpan w:val="2"/>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49,30</w:t>
            </w:r>
          </w:p>
        </w:tc>
        <w:tc>
          <w:tcPr>
            <w:tcW w:w="1580" w:type="dxa"/>
            <w:gridSpan w:val="2"/>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0,088</w:t>
            </w:r>
          </w:p>
        </w:tc>
      </w:tr>
      <w:tr w:rsidR="00966965" w:rsidRPr="00966965" w:rsidTr="00966965">
        <w:trPr>
          <w:gridAfter w:val="1"/>
          <w:wAfter w:w="14" w:type="dxa"/>
          <w:trHeight w:val="300"/>
          <w:jc w:val="center"/>
        </w:trPr>
        <w:tc>
          <w:tcPr>
            <w:tcW w:w="952"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34</w:t>
            </w:r>
          </w:p>
        </w:tc>
        <w:tc>
          <w:tcPr>
            <w:tcW w:w="3811"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ул. Ярославская д. 4</w:t>
            </w:r>
          </w:p>
        </w:tc>
        <w:tc>
          <w:tcPr>
            <w:tcW w:w="1254"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5</w:t>
            </w:r>
          </w:p>
        </w:tc>
        <w:tc>
          <w:tcPr>
            <w:tcW w:w="1977" w:type="dxa"/>
            <w:gridSpan w:val="2"/>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57,80</w:t>
            </w:r>
          </w:p>
        </w:tc>
        <w:tc>
          <w:tcPr>
            <w:tcW w:w="1580" w:type="dxa"/>
            <w:gridSpan w:val="2"/>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0,103</w:t>
            </w:r>
          </w:p>
        </w:tc>
      </w:tr>
      <w:tr w:rsidR="00966965" w:rsidRPr="00966965" w:rsidTr="00966965">
        <w:trPr>
          <w:gridAfter w:val="1"/>
          <w:wAfter w:w="14" w:type="dxa"/>
          <w:trHeight w:val="300"/>
          <w:jc w:val="center"/>
        </w:trPr>
        <w:tc>
          <w:tcPr>
            <w:tcW w:w="952"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35</w:t>
            </w:r>
          </w:p>
        </w:tc>
        <w:tc>
          <w:tcPr>
            <w:tcW w:w="3811"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ул. Ярославская д. 4</w:t>
            </w:r>
          </w:p>
        </w:tc>
        <w:tc>
          <w:tcPr>
            <w:tcW w:w="1254"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6</w:t>
            </w:r>
          </w:p>
        </w:tc>
        <w:tc>
          <w:tcPr>
            <w:tcW w:w="1977" w:type="dxa"/>
            <w:gridSpan w:val="2"/>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61,00</w:t>
            </w:r>
          </w:p>
        </w:tc>
        <w:tc>
          <w:tcPr>
            <w:tcW w:w="1580" w:type="dxa"/>
            <w:gridSpan w:val="2"/>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0,109</w:t>
            </w:r>
          </w:p>
        </w:tc>
      </w:tr>
      <w:tr w:rsidR="00966965" w:rsidRPr="00966965" w:rsidTr="00966965">
        <w:trPr>
          <w:gridAfter w:val="1"/>
          <w:wAfter w:w="14" w:type="dxa"/>
          <w:trHeight w:val="300"/>
          <w:jc w:val="center"/>
        </w:trPr>
        <w:tc>
          <w:tcPr>
            <w:tcW w:w="952"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36</w:t>
            </w:r>
          </w:p>
        </w:tc>
        <w:tc>
          <w:tcPr>
            <w:tcW w:w="3811"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ул. Ярославская д. 4</w:t>
            </w:r>
          </w:p>
        </w:tc>
        <w:tc>
          <w:tcPr>
            <w:tcW w:w="1254"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10</w:t>
            </w:r>
          </w:p>
        </w:tc>
        <w:tc>
          <w:tcPr>
            <w:tcW w:w="1977" w:type="dxa"/>
            <w:gridSpan w:val="2"/>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50,10</w:t>
            </w:r>
          </w:p>
        </w:tc>
        <w:tc>
          <w:tcPr>
            <w:tcW w:w="1580" w:type="dxa"/>
            <w:gridSpan w:val="2"/>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0,089</w:t>
            </w:r>
          </w:p>
        </w:tc>
      </w:tr>
      <w:tr w:rsidR="00966965" w:rsidRPr="00966965" w:rsidTr="00966965">
        <w:trPr>
          <w:gridAfter w:val="1"/>
          <w:wAfter w:w="14" w:type="dxa"/>
          <w:trHeight w:val="300"/>
          <w:jc w:val="center"/>
        </w:trPr>
        <w:tc>
          <w:tcPr>
            <w:tcW w:w="952"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37</w:t>
            </w:r>
          </w:p>
        </w:tc>
        <w:tc>
          <w:tcPr>
            <w:tcW w:w="3811"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ул. Ярославская д. 4</w:t>
            </w:r>
          </w:p>
        </w:tc>
        <w:tc>
          <w:tcPr>
            <w:tcW w:w="1254"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27</w:t>
            </w:r>
          </w:p>
        </w:tc>
        <w:tc>
          <w:tcPr>
            <w:tcW w:w="1977" w:type="dxa"/>
            <w:gridSpan w:val="2"/>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49,80</w:t>
            </w:r>
          </w:p>
        </w:tc>
        <w:tc>
          <w:tcPr>
            <w:tcW w:w="1580" w:type="dxa"/>
            <w:gridSpan w:val="2"/>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0,089</w:t>
            </w:r>
          </w:p>
        </w:tc>
      </w:tr>
      <w:tr w:rsidR="00966965" w:rsidRPr="00966965" w:rsidTr="00966965">
        <w:trPr>
          <w:gridAfter w:val="1"/>
          <w:wAfter w:w="14" w:type="dxa"/>
          <w:trHeight w:val="300"/>
          <w:jc w:val="center"/>
        </w:trPr>
        <w:tc>
          <w:tcPr>
            <w:tcW w:w="952"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38</w:t>
            </w:r>
          </w:p>
        </w:tc>
        <w:tc>
          <w:tcPr>
            <w:tcW w:w="3811"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ул. Ярославская д. 4</w:t>
            </w:r>
          </w:p>
        </w:tc>
        <w:tc>
          <w:tcPr>
            <w:tcW w:w="1254"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22</w:t>
            </w:r>
          </w:p>
        </w:tc>
        <w:tc>
          <w:tcPr>
            <w:tcW w:w="1977" w:type="dxa"/>
            <w:gridSpan w:val="2"/>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47,60</w:t>
            </w:r>
          </w:p>
        </w:tc>
        <w:tc>
          <w:tcPr>
            <w:tcW w:w="1580" w:type="dxa"/>
            <w:gridSpan w:val="2"/>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0,085</w:t>
            </w:r>
          </w:p>
        </w:tc>
      </w:tr>
      <w:tr w:rsidR="00966965" w:rsidRPr="00966965" w:rsidTr="00966965">
        <w:trPr>
          <w:gridAfter w:val="1"/>
          <w:wAfter w:w="14" w:type="dxa"/>
          <w:trHeight w:val="300"/>
          <w:jc w:val="center"/>
        </w:trPr>
        <w:tc>
          <w:tcPr>
            <w:tcW w:w="952"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39</w:t>
            </w:r>
          </w:p>
        </w:tc>
        <w:tc>
          <w:tcPr>
            <w:tcW w:w="3811"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ул. Ярославская д. 4</w:t>
            </w:r>
          </w:p>
        </w:tc>
        <w:tc>
          <w:tcPr>
            <w:tcW w:w="1254"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29</w:t>
            </w:r>
          </w:p>
        </w:tc>
        <w:tc>
          <w:tcPr>
            <w:tcW w:w="1977" w:type="dxa"/>
            <w:gridSpan w:val="2"/>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57,80</w:t>
            </w:r>
          </w:p>
        </w:tc>
        <w:tc>
          <w:tcPr>
            <w:tcW w:w="1580" w:type="dxa"/>
            <w:gridSpan w:val="2"/>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0,103</w:t>
            </w:r>
          </w:p>
        </w:tc>
      </w:tr>
      <w:tr w:rsidR="00966965" w:rsidRPr="00966965" w:rsidTr="00966965">
        <w:trPr>
          <w:gridAfter w:val="1"/>
          <w:wAfter w:w="14" w:type="dxa"/>
          <w:trHeight w:val="300"/>
          <w:jc w:val="center"/>
        </w:trPr>
        <w:tc>
          <w:tcPr>
            <w:tcW w:w="952"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40</w:t>
            </w:r>
          </w:p>
        </w:tc>
        <w:tc>
          <w:tcPr>
            <w:tcW w:w="3811"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ул. Ярославская д. 4</w:t>
            </w:r>
          </w:p>
        </w:tc>
        <w:tc>
          <w:tcPr>
            <w:tcW w:w="1254"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32</w:t>
            </w:r>
          </w:p>
        </w:tc>
        <w:tc>
          <w:tcPr>
            <w:tcW w:w="1977" w:type="dxa"/>
            <w:gridSpan w:val="2"/>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57,80</w:t>
            </w:r>
          </w:p>
        </w:tc>
        <w:tc>
          <w:tcPr>
            <w:tcW w:w="1580" w:type="dxa"/>
            <w:gridSpan w:val="2"/>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0,103</w:t>
            </w:r>
          </w:p>
        </w:tc>
      </w:tr>
      <w:tr w:rsidR="00966965" w:rsidRPr="00966965" w:rsidTr="00966965">
        <w:trPr>
          <w:gridAfter w:val="1"/>
          <w:wAfter w:w="14" w:type="dxa"/>
          <w:trHeight w:val="300"/>
          <w:jc w:val="center"/>
        </w:trPr>
        <w:tc>
          <w:tcPr>
            <w:tcW w:w="952"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41</w:t>
            </w:r>
          </w:p>
        </w:tc>
        <w:tc>
          <w:tcPr>
            <w:tcW w:w="3811"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ул. Ярославская д. 4</w:t>
            </w:r>
          </w:p>
        </w:tc>
        <w:tc>
          <w:tcPr>
            <w:tcW w:w="1254"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36</w:t>
            </w:r>
          </w:p>
        </w:tc>
        <w:tc>
          <w:tcPr>
            <w:tcW w:w="1977" w:type="dxa"/>
            <w:gridSpan w:val="2"/>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48,40</w:t>
            </w:r>
          </w:p>
        </w:tc>
        <w:tc>
          <w:tcPr>
            <w:tcW w:w="1580" w:type="dxa"/>
            <w:gridSpan w:val="2"/>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0,086</w:t>
            </w:r>
          </w:p>
        </w:tc>
      </w:tr>
      <w:tr w:rsidR="00966965" w:rsidRPr="00966965" w:rsidTr="00966965">
        <w:trPr>
          <w:gridAfter w:val="1"/>
          <w:wAfter w:w="14" w:type="dxa"/>
          <w:trHeight w:val="300"/>
          <w:jc w:val="center"/>
        </w:trPr>
        <w:tc>
          <w:tcPr>
            <w:tcW w:w="952"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42</w:t>
            </w:r>
          </w:p>
        </w:tc>
        <w:tc>
          <w:tcPr>
            <w:tcW w:w="3811"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ул. Ярославская д. 5</w:t>
            </w:r>
          </w:p>
        </w:tc>
        <w:tc>
          <w:tcPr>
            <w:tcW w:w="1254"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3</w:t>
            </w:r>
          </w:p>
        </w:tc>
        <w:tc>
          <w:tcPr>
            <w:tcW w:w="1977" w:type="dxa"/>
            <w:gridSpan w:val="2"/>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47,60</w:t>
            </w:r>
          </w:p>
        </w:tc>
        <w:tc>
          <w:tcPr>
            <w:tcW w:w="1580" w:type="dxa"/>
            <w:gridSpan w:val="2"/>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0,097</w:t>
            </w:r>
          </w:p>
        </w:tc>
      </w:tr>
      <w:tr w:rsidR="00966965" w:rsidRPr="00966965" w:rsidTr="00966965">
        <w:trPr>
          <w:gridAfter w:val="1"/>
          <w:wAfter w:w="14" w:type="dxa"/>
          <w:trHeight w:val="300"/>
          <w:jc w:val="center"/>
        </w:trPr>
        <w:tc>
          <w:tcPr>
            <w:tcW w:w="952"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lastRenderedPageBreak/>
              <w:t>43</w:t>
            </w:r>
          </w:p>
        </w:tc>
        <w:tc>
          <w:tcPr>
            <w:tcW w:w="3811"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ул. Ярославская д. 5</w:t>
            </w:r>
          </w:p>
        </w:tc>
        <w:tc>
          <w:tcPr>
            <w:tcW w:w="1254"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10</w:t>
            </w:r>
          </w:p>
        </w:tc>
        <w:tc>
          <w:tcPr>
            <w:tcW w:w="1977" w:type="dxa"/>
            <w:gridSpan w:val="2"/>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51,80</w:t>
            </w:r>
          </w:p>
        </w:tc>
        <w:tc>
          <w:tcPr>
            <w:tcW w:w="1580" w:type="dxa"/>
            <w:gridSpan w:val="2"/>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0,105</w:t>
            </w:r>
          </w:p>
        </w:tc>
      </w:tr>
      <w:tr w:rsidR="00966965" w:rsidRPr="00966965" w:rsidTr="00966965">
        <w:trPr>
          <w:gridAfter w:val="1"/>
          <w:wAfter w:w="14" w:type="dxa"/>
          <w:trHeight w:val="300"/>
          <w:jc w:val="center"/>
        </w:trPr>
        <w:tc>
          <w:tcPr>
            <w:tcW w:w="952"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44</w:t>
            </w:r>
          </w:p>
        </w:tc>
        <w:tc>
          <w:tcPr>
            <w:tcW w:w="3811"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ул. Ярославская д. 5</w:t>
            </w:r>
          </w:p>
        </w:tc>
        <w:tc>
          <w:tcPr>
            <w:tcW w:w="1254"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11</w:t>
            </w:r>
          </w:p>
        </w:tc>
        <w:tc>
          <w:tcPr>
            <w:tcW w:w="1977" w:type="dxa"/>
            <w:gridSpan w:val="2"/>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35,60</w:t>
            </w:r>
          </w:p>
        </w:tc>
        <w:tc>
          <w:tcPr>
            <w:tcW w:w="1580" w:type="dxa"/>
            <w:gridSpan w:val="2"/>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0,072</w:t>
            </w:r>
          </w:p>
        </w:tc>
      </w:tr>
      <w:tr w:rsidR="00966965" w:rsidRPr="00966965" w:rsidTr="00966965">
        <w:trPr>
          <w:gridAfter w:val="1"/>
          <w:wAfter w:w="14" w:type="dxa"/>
          <w:trHeight w:val="300"/>
          <w:jc w:val="center"/>
        </w:trPr>
        <w:tc>
          <w:tcPr>
            <w:tcW w:w="952"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45</w:t>
            </w:r>
          </w:p>
        </w:tc>
        <w:tc>
          <w:tcPr>
            <w:tcW w:w="3811"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ул. Ярославская д. 5</w:t>
            </w:r>
          </w:p>
        </w:tc>
        <w:tc>
          <w:tcPr>
            <w:tcW w:w="1254"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12</w:t>
            </w:r>
          </w:p>
        </w:tc>
        <w:tc>
          <w:tcPr>
            <w:tcW w:w="1977" w:type="dxa"/>
            <w:gridSpan w:val="2"/>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64,70</w:t>
            </w:r>
          </w:p>
        </w:tc>
        <w:tc>
          <w:tcPr>
            <w:tcW w:w="1580" w:type="dxa"/>
            <w:gridSpan w:val="2"/>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0,131</w:t>
            </w:r>
          </w:p>
        </w:tc>
      </w:tr>
      <w:tr w:rsidR="00966965" w:rsidRPr="00966965" w:rsidTr="00966965">
        <w:trPr>
          <w:gridAfter w:val="1"/>
          <w:wAfter w:w="14" w:type="dxa"/>
          <w:trHeight w:val="300"/>
          <w:jc w:val="center"/>
        </w:trPr>
        <w:tc>
          <w:tcPr>
            <w:tcW w:w="952"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46</w:t>
            </w:r>
          </w:p>
        </w:tc>
        <w:tc>
          <w:tcPr>
            <w:tcW w:w="3811"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ул. Ярославская д. 6</w:t>
            </w:r>
          </w:p>
        </w:tc>
        <w:tc>
          <w:tcPr>
            <w:tcW w:w="1254"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10</w:t>
            </w:r>
          </w:p>
        </w:tc>
        <w:tc>
          <w:tcPr>
            <w:tcW w:w="1977" w:type="dxa"/>
            <w:gridSpan w:val="2"/>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47,60</w:t>
            </w:r>
          </w:p>
        </w:tc>
        <w:tc>
          <w:tcPr>
            <w:tcW w:w="1580" w:type="dxa"/>
            <w:gridSpan w:val="2"/>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0,102</w:t>
            </w:r>
          </w:p>
        </w:tc>
      </w:tr>
      <w:tr w:rsidR="00966965" w:rsidRPr="00966965" w:rsidTr="00966965">
        <w:trPr>
          <w:gridAfter w:val="1"/>
          <w:wAfter w:w="14" w:type="dxa"/>
          <w:trHeight w:val="300"/>
          <w:jc w:val="center"/>
        </w:trPr>
        <w:tc>
          <w:tcPr>
            <w:tcW w:w="952"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47</w:t>
            </w:r>
          </w:p>
        </w:tc>
        <w:tc>
          <w:tcPr>
            <w:tcW w:w="3811"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ул. Ярославская д. 7</w:t>
            </w:r>
          </w:p>
        </w:tc>
        <w:tc>
          <w:tcPr>
            <w:tcW w:w="1254"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3</w:t>
            </w:r>
          </w:p>
        </w:tc>
        <w:tc>
          <w:tcPr>
            <w:tcW w:w="1977" w:type="dxa"/>
            <w:gridSpan w:val="2"/>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47,60</w:t>
            </w:r>
          </w:p>
        </w:tc>
        <w:tc>
          <w:tcPr>
            <w:tcW w:w="1580" w:type="dxa"/>
            <w:gridSpan w:val="2"/>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0,101</w:t>
            </w:r>
          </w:p>
        </w:tc>
      </w:tr>
      <w:tr w:rsidR="00966965" w:rsidRPr="00966965" w:rsidTr="00966965">
        <w:trPr>
          <w:gridAfter w:val="1"/>
          <w:wAfter w:w="14" w:type="dxa"/>
          <w:trHeight w:val="300"/>
          <w:jc w:val="center"/>
        </w:trPr>
        <w:tc>
          <w:tcPr>
            <w:tcW w:w="952"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48</w:t>
            </w:r>
          </w:p>
        </w:tc>
        <w:tc>
          <w:tcPr>
            <w:tcW w:w="3811"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ул. Ярославская д. 7</w:t>
            </w:r>
          </w:p>
        </w:tc>
        <w:tc>
          <w:tcPr>
            <w:tcW w:w="1254"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10</w:t>
            </w:r>
          </w:p>
        </w:tc>
        <w:tc>
          <w:tcPr>
            <w:tcW w:w="1977" w:type="dxa"/>
            <w:gridSpan w:val="2"/>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46,70</w:t>
            </w:r>
          </w:p>
        </w:tc>
        <w:tc>
          <w:tcPr>
            <w:tcW w:w="1580" w:type="dxa"/>
            <w:gridSpan w:val="2"/>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0,099</w:t>
            </w:r>
          </w:p>
        </w:tc>
      </w:tr>
      <w:tr w:rsidR="00966965" w:rsidRPr="00966965" w:rsidTr="00966965">
        <w:trPr>
          <w:gridAfter w:val="1"/>
          <w:wAfter w:w="14" w:type="dxa"/>
          <w:trHeight w:val="300"/>
          <w:jc w:val="center"/>
        </w:trPr>
        <w:tc>
          <w:tcPr>
            <w:tcW w:w="952"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49</w:t>
            </w:r>
          </w:p>
        </w:tc>
        <w:tc>
          <w:tcPr>
            <w:tcW w:w="3811"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ул. Ярославская д. 7</w:t>
            </w:r>
          </w:p>
        </w:tc>
        <w:tc>
          <w:tcPr>
            <w:tcW w:w="1254"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12</w:t>
            </w:r>
          </w:p>
        </w:tc>
        <w:tc>
          <w:tcPr>
            <w:tcW w:w="1977" w:type="dxa"/>
            <w:gridSpan w:val="2"/>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62,30</w:t>
            </w:r>
          </w:p>
        </w:tc>
        <w:tc>
          <w:tcPr>
            <w:tcW w:w="1580" w:type="dxa"/>
            <w:gridSpan w:val="2"/>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0,132</w:t>
            </w:r>
          </w:p>
        </w:tc>
      </w:tr>
      <w:tr w:rsidR="00966965" w:rsidRPr="00966965" w:rsidTr="00966965">
        <w:trPr>
          <w:gridAfter w:val="1"/>
          <w:wAfter w:w="14" w:type="dxa"/>
          <w:trHeight w:val="300"/>
          <w:jc w:val="center"/>
        </w:trPr>
        <w:tc>
          <w:tcPr>
            <w:tcW w:w="952"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50</w:t>
            </w:r>
          </w:p>
        </w:tc>
        <w:tc>
          <w:tcPr>
            <w:tcW w:w="3811"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ул. Комсомольская, д. 35</w:t>
            </w:r>
          </w:p>
        </w:tc>
        <w:tc>
          <w:tcPr>
            <w:tcW w:w="1254"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5</w:t>
            </w:r>
          </w:p>
        </w:tc>
        <w:tc>
          <w:tcPr>
            <w:tcW w:w="1977" w:type="dxa"/>
            <w:gridSpan w:val="2"/>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57,60</w:t>
            </w:r>
          </w:p>
        </w:tc>
        <w:tc>
          <w:tcPr>
            <w:tcW w:w="1580" w:type="dxa"/>
            <w:gridSpan w:val="2"/>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0,128</w:t>
            </w:r>
          </w:p>
        </w:tc>
      </w:tr>
      <w:tr w:rsidR="00966965" w:rsidRPr="00966965" w:rsidTr="00966965">
        <w:trPr>
          <w:gridAfter w:val="1"/>
          <w:wAfter w:w="14" w:type="dxa"/>
          <w:trHeight w:val="300"/>
          <w:jc w:val="center"/>
        </w:trPr>
        <w:tc>
          <w:tcPr>
            <w:tcW w:w="952"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51</w:t>
            </w:r>
          </w:p>
        </w:tc>
        <w:tc>
          <w:tcPr>
            <w:tcW w:w="3811"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ул. Комсомольская, д. 35</w:t>
            </w:r>
          </w:p>
        </w:tc>
        <w:tc>
          <w:tcPr>
            <w:tcW w:w="1254"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9</w:t>
            </w:r>
          </w:p>
        </w:tc>
        <w:tc>
          <w:tcPr>
            <w:tcW w:w="1977" w:type="dxa"/>
            <w:gridSpan w:val="2"/>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40,20</w:t>
            </w:r>
          </w:p>
        </w:tc>
        <w:tc>
          <w:tcPr>
            <w:tcW w:w="1580" w:type="dxa"/>
            <w:gridSpan w:val="2"/>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0,089</w:t>
            </w:r>
          </w:p>
        </w:tc>
      </w:tr>
      <w:tr w:rsidR="00966965" w:rsidRPr="00966965" w:rsidTr="00966965">
        <w:trPr>
          <w:gridAfter w:val="1"/>
          <w:wAfter w:w="14" w:type="dxa"/>
          <w:trHeight w:val="300"/>
          <w:jc w:val="center"/>
        </w:trPr>
        <w:tc>
          <w:tcPr>
            <w:tcW w:w="952"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52</w:t>
            </w:r>
          </w:p>
        </w:tc>
        <w:tc>
          <w:tcPr>
            <w:tcW w:w="3811"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ул. Комсомольская, д. 35</w:t>
            </w:r>
          </w:p>
        </w:tc>
        <w:tc>
          <w:tcPr>
            <w:tcW w:w="1254"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14</w:t>
            </w:r>
          </w:p>
        </w:tc>
        <w:tc>
          <w:tcPr>
            <w:tcW w:w="1977" w:type="dxa"/>
            <w:gridSpan w:val="2"/>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49,80</w:t>
            </w:r>
          </w:p>
        </w:tc>
        <w:tc>
          <w:tcPr>
            <w:tcW w:w="1580" w:type="dxa"/>
            <w:gridSpan w:val="2"/>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0,110</w:t>
            </w:r>
          </w:p>
        </w:tc>
      </w:tr>
      <w:tr w:rsidR="00966965" w:rsidRPr="00966965" w:rsidTr="00966965">
        <w:trPr>
          <w:gridAfter w:val="1"/>
          <w:wAfter w:w="14" w:type="dxa"/>
          <w:trHeight w:val="300"/>
          <w:jc w:val="center"/>
        </w:trPr>
        <w:tc>
          <w:tcPr>
            <w:tcW w:w="952"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53</w:t>
            </w:r>
          </w:p>
        </w:tc>
        <w:tc>
          <w:tcPr>
            <w:tcW w:w="3811"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ул. Комсомольская, д. 36</w:t>
            </w:r>
          </w:p>
        </w:tc>
        <w:tc>
          <w:tcPr>
            <w:tcW w:w="1254"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4</w:t>
            </w:r>
          </w:p>
        </w:tc>
        <w:tc>
          <w:tcPr>
            <w:tcW w:w="1977" w:type="dxa"/>
            <w:gridSpan w:val="2"/>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40,50</w:t>
            </w:r>
          </w:p>
        </w:tc>
        <w:tc>
          <w:tcPr>
            <w:tcW w:w="1580" w:type="dxa"/>
            <w:gridSpan w:val="2"/>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0,072</w:t>
            </w:r>
          </w:p>
        </w:tc>
      </w:tr>
      <w:tr w:rsidR="00966965" w:rsidRPr="00966965" w:rsidTr="00966965">
        <w:trPr>
          <w:gridAfter w:val="1"/>
          <w:wAfter w:w="14" w:type="dxa"/>
          <w:trHeight w:val="300"/>
          <w:jc w:val="center"/>
        </w:trPr>
        <w:tc>
          <w:tcPr>
            <w:tcW w:w="952"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54</w:t>
            </w:r>
          </w:p>
        </w:tc>
        <w:tc>
          <w:tcPr>
            <w:tcW w:w="3811"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ул. Комсомольская, д. 39</w:t>
            </w:r>
          </w:p>
        </w:tc>
        <w:tc>
          <w:tcPr>
            <w:tcW w:w="1254"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3</w:t>
            </w:r>
          </w:p>
        </w:tc>
        <w:tc>
          <w:tcPr>
            <w:tcW w:w="1977" w:type="dxa"/>
            <w:gridSpan w:val="2"/>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41,20</w:t>
            </w:r>
          </w:p>
        </w:tc>
        <w:tc>
          <w:tcPr>
            <w:tcW w:w="1580" w:type="dxa"/>
            <w:gridSpan w:val="2"/>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0,101</w:t>
            </w:r>
          </w:p>
        </w:tc>
      </w:tr>
      <w:tr w:rsidR="00966965" w:rsidRPr="00966965" w:rsidTr="00966965">
        <w:trPr>
          <w:gridAfter w:val="1"/>
          <w:wAfter w:w="14" w:type="dxa"/>
          <w:trHeight w:val="300"/>
          <w:jc w:val="center"/>
        </w:trPr>
        <w:tc>
          <w:tcPr>
            <w:tcW w:w="952"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55</w:t>
            </w:r>
          </w:p>
        </w:tc>
        <w:tc>
          <w:tcPr>
            <w:tcW w:w="3811"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ул. Комсомольская, д. 39</w:t>
            </w:r>
          </w:p>
        </w:tc>
        <w:tc>
          <w:tcPr>
            <w:tcW w:w="1254"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22</w:t>
            </w:r>
          </w:p>
        </w:tc>
        <w:tc>
          <w:tcPr>
            <w:tcW w:w="1977" w:type="dxa"/>
            <w:gridSpan w:val="2"/>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46,70</w:t>
            </w:r>
          </w:p>
        </w:tc>
        <w:tc>
          <w:tcPr>
            <w:tcW w:w="1580" w:type="dxa"/>
            <w:gridSpan w:val="2"/>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0,115</w:t>
            </w:r>
          </w:p>
        </w:tc>
      </w:tr>
      <w:tr w:rsidR="00966965" w:rsidRPr="00966965" w:rsidTr="00966965">
        <w:trPr>
          <w:gridAfter w:val="1"/>
          <w:wAfter w:w="14" w:type="dxa"/>
          <w:trHeight w:val="300"/>
          <w:jc w:val="center"/>
        </w:trPr>
        <w:tc>
          <w:tcPr>
            <w:tcW w:w="952"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56</w:t>
            </w:r>
          </w:p>
        </w:tc>
        <w:tc>
          <w:tcPr>
            <w:tcW w:w="3811"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ул. Комсомольская, д. 40</w:t>
            </w:r>
          </w:p>
        </w:tc>
        <w:tc>
          <w:tcPr>
            <w:tcW w:w="1254"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4</w:t>
            </w:r>
          </w:p>
        </w:tc>
        <w:tc>
          <w:tcPr>
            <w:tcW w:w="1977" w:type="dxa"/>
            <w:gridSpan w:val="2"/>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42,50</w:t>
            </w:r>
          </w:p>
        </w:tc>
        <w:tc>
          <w:tcPr>
            <w:tcW w:w="1580" w:type="dxa"/>
            <w:gridSpan w:val="2"/>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0,116</w:t>
            </w:r>
          </w:p>
        </w:tc>
      </w:tr>
      <w:tr w:rsidR="00966965" w:rsidRPr="00966965" w:rsidTr="00966965">
        <w:trPr>
          <w:gridAfter w:val="1"/>
          <w:wAfter w:w="14" w:type="dxa"/>
          <w:trHeight w:val="300"/>
          <w:jc w:val="center"/>
        </w:trPr>
        <w:tc>
          <w:tcPr>
            <w:tcW w:w="952"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57</w:t>
            </w:r>
          </w:p>
        </w:tc>
        <w:tc>
          <w:tcPr>
            <w:tcW w:w="3811"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ул. Комсомольская, д. 40</w:t>
            </w:r>
          </w:p>
        </w:tc>
        <w:tc>
          <w:tcPr>
            <w:tcW w:w="1254"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5</w:t>
            </w:r>
          </w:p>
        </w:tc>
        <w:tc>
          <w:tcPr>
            <w:tcW w:w="1977" w:type="dxa"/>
            <w:gridSpan w:val="2"/>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44,50</w:t>
            </w:r>
          </w:p>
        </w:tc>
        <w:tc>
          <w:tcPr>
            <w:tcW w:w="1580" w:type="dxa"/>
            <w:gridSpan w:val="2"/>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0,121</w:t>
            </w:r>
          </w:p>
        </w:tc>
      </w:tr>
      <w:tr w:rsidR="00966965" w:rsidRPr="00966965" w:rsidTr="00966965">
        <w:trPr>
          <w:gridAfter w:val="1"/>
          <w:wAfter w:w="14" w:type="dxa"/>
          <w:trHeight w:val="300"/>
          <w:jc w:val="center"/>
        </w:trPr>
        <w:tc>
          <w:tcPr>
            <w:tcW w:w="952"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58</w:t>
            </w:r>
          </w:p>
        </w:tc>
        <w:tc>
          <w:tcPr>
            <w:tcW w:w="3811"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ул. Комсомольская, д. 40</w:t>
            </w:r>
          </w:p>
        </w:tc>
        <w:tc>
          <w:tcPr>
            <w:tcW w:w="1254"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12</w:t>
            </w:r>
          </w:p>
        </w:tc>
        <w:tc>
          <w:tcPr>
            <w:tcW w:w="1977" w:type="dxa"/>
            <w:gridSpan w:val="2"/>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50,90</w:t>
            </w:r>
          </w:p>
        </w:tc>
        <w:tc>
          <w:tcPr>
            <w:tcW w:w="1580" w:type="dxa"/>
            <w:gridSpan w:val="2"/>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0,139</w:t>
            </w:r>
          </w:p>
        </w:tc>
      </w:tr>
      <w:tr w:rsidR="00966965" w:rsidRPr="00966965" w:rsidTr="00966965">
        <w:trPr>
          <w:gridAfter w:val="1"/>
          <w:wAfter w:w="14" w:type="dxa"/>
          <w:trHeight w:val="300"/>
          <w:jc w:val="center"/>
        </w:trPr>
        <w:tc>
          <w:tcPr>
            <w:tcW w:w="952"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59</w:t>
            </w:r>
          </w:p>
        </w:tc>
        <w:tc>
          <w:tcPr>
            <w:tcW w:w="3811"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ул. Комсомольская, д. 41</w:t>
            </w:r>
          </w:p>
        </w:tc>
        <w:tc>
          <w:tcPr>
            <w:tcW w:w="1254"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2</w:t>
            </w:r>
          </w:p>
        </w:tc>
        <w:tc>
          <w:tcPr>
            <w:tcW w:w="1977" w:type="dxa"/>
            <w:gridSpan w:val="2"/>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53,50</w:t>
            </w:r>
          </w:p>
        </w:tc>
        <w:tc>
          <w:tcPr>
            <w:tcW w:w="1580" w:type="dxa"/>
            <w:gridSpan w:val="2"/>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0,107</w:t>
            </w:r>
          </w:p>
        </w:tc>
      </w:tr>
      <w:tr w:rsidR="00966965" w:rsidRPr="00966965" w:rsidTr="00966965">
        <w:trPr>
          <w:gridAfter w:val="1"/>
          <w:wAfter w:w="14" w:type="dxa"/>
          <w:trHeight w:val="300"/>
          <w:jc w:val="center"/>
        </w:trPr>
        <w:tc>
          <w:tcPr>
            <w:tcW w:w="952"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60</w:t>
            </w:r>
          </w:p>
        </w:tc>
        <w:tc>
          <w:tcPr>
            <w:tcW w:w="3811"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ул. Комсомольская, д. 41</w:t>
            </w:r>
          </w:p>
        </w:tc>
        <w:tc>
          <w:tcPr>
            <w:tcW w:w="1254"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3</w:t>
            </w:r>
          </w:p>
        </w:tc>
        <w:tc>
          <w:tcPr>
            <w:tcW w:w="1977" w:type="dxa"/>
            <w:gridSpan w:val="2"/>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46,60</w:t>
            </w:r>
          </w:p>
        </w:tc>
        <w:tc>
          <w:tcPr>
            <w:tcW w:w="1580" w:type="dxa"/>
            <w:gridSpan w:val="2"/>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0,093</w:t>
            </w:r>
          </w:p>
        </w:tc>
      </w:tr>
      <w:tr w:rsidR="00966965" w:rsidRPr="00966965" w:rsidTr="00966965">
        <w:trPr>
          <w:gridAfter w:val="1"/>
          <w:wAfter w:w="14" w:type="dxa"/>
          <w:trHeight w:val="300"/>
          <w:jc w:val="center"/>
        </w:trPr>
        <w:tc>
          <w:tcPr>
            <w:tcW w:w="952"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61</w:t>
            </w:r>
          </w:p>
        </w:tc>
        <w:tc>
          <w:tcPr>
            <w:tcW w:w="3811"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ул. Комсомольская, д. 41</w:t>
            </w:r>
          </w:p>
        </w:tc>
        <w:tc>
          <w:tcPr>
            <w:tcW w:w="1254"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7</w:t>
            </w:r>
          </w:p>
        </w:tc>
        <w:tc>
          <w:tcPr>
            <w:tcW w:w="1977" w:type="dxa"/>
            <w:gridSpan w:val="2"/>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46,60</w:t>
            </w:r>
          </w:p>
        </w:tc>
        <w:tc>
          <w:tcPr>
            <w:tcW w:w="1580" w:type="dxa"/>
            <w:gridSpan w:val="2"/>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0,093</w:t>
            </w:r>
          </w:p>
        </w:tc>
      </w:tr>
      <w:tr w:rsidR="00966965" w:rsidRPr="00966965" w:rsidTr="00966965">
        <w:trPr>
          <w:gridAfter w:val="1"/>
          <w:wAfter w:w="14" w:type="dxa"/>
          <w:trHeight w:val="300"/>
          <w:jc w:val="center"/>
        </w:trPr>
        <w:tc>
          <w:tcPr>
            <w:tcW w:w="952"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62</w:t>
            </w:r>
          </w:p>
        </w:tc>
        <w:tc>
          <w:tcPr>
            <w:tcW w:w="3811"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ул. Комсомольская, д. 41</w:t>
            </w:r>
          </w:p>
        </w:tc>
        <w:tc>
          <w:tcPr>
            <w:tcW w:w="1254"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11</w:t>
            </w:r>
          </w:p>
        </w:tc>
        <w:tc>
          <w:tcPr>
            <w:tcW w:w="1977" w:type="dxa"/>
            <w:gridSpan w:val="2"/>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40,70</w:t>
            </w:r>
          </w:p>
        </w:tc>
        <w:tc>
          <w:tcPr>
            <w:tcW w:w="1580" w:type="dxa"/>
            <w:gridSpan w:val="2"/>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0,081</w:t>
            </w:r>
          </w:p>
        </w:tc>
      </w:tr>
      <w:tr w:rsidR="00966965" w:rsidRPr="00966965" w:rsidTr="00966965">
        <w:trPr>
          <w:gridAfter w:val="1"/>
          <w:wAfter w:w="14" w:type="dxa"/>
          <w:trHeight w:val="300"/>
          <w:jc w:val="center"/>
        </w:trPr>
        <w:tc>
          <w:tcPr>
            <w:tcW w:w="952"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63</w:t>
            </w:r>
          </w:p>
        </w:tc>
        <w:tc>
          <w:tcPr>
            <w:tcW w:w="3811"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ул. Комсомольская, д. 41</w:t>
            </w:r>
          </w:p>
        </w:tc>
        <w:tc>
          <w:tcPr>
            <w:tcW w:w="1254"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12</w:t>
            </w:r>
          </w:p>
        </w:tc>
        <w:tc>
          <w:tcPr>
            <w:tcW w:w="1977" w:type="dxa"/>
            <w:gridSpan w:val="2"/>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41,50</w:t>
            </w:r>
          </w:p>
        </w:tc>
        <w:tc>
          <w:tcPr>
            <w:tcW w:w="1580" w:type="dxa"/>
            <w:gridSpan w:val="2"/>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0,083</w:t>
            </w:r>
          </w:p>
        </w:tc>
      </w:tr>
      <w:tr w:rsidR="00966965" w:rsidRPr="00966965" w:rsidTr="00966965">
        <w:trPr>
          <w:gridAfter w:val="1"/>
          <w:wAfter w:w="14" w:type="dxa"/>
          <w:trHeight w:val="300"/>
          <w:jc w:val="center"/>
        </w:trPr>
        <w:tc>
          <w:tcPr>
            <w:tcW w:w="952"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64</w:t>
            </w:r>
          </w:p>
        </w:tc>
        <w:tc>
          <w:tcPr>
            <w:tcW w:w="3811"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ул. Комсомольская, д. 41</w:t>
            </w:r>
          </w:p>
        </w:tc>
        <w:tc>
          <w:tcPr>
            <w:tcW w:w="1254"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13</w:t>
            </w:r>
          </w:p>
        </w:tc>
        <w:tc>
          <w:tcPr>
            <w:tcW w:w="1977" w:type="dxa"/>
            <w:gridSpan w:val="2"/>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59,70</w:t>
            </w:r>
          </w:p>
        </w:tc>
        <w:tc>
          <w:tcPr>
            <w:tcW w:w="1580" w:type="dxa"/>
            <w:gridSpan w:val="2"/>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0,119</w:t>
            </w:r>
          </w:p>
        </w:tc>
      </w:tr>
      <w:tr w:rsidR="00966965" w:rsidRPr="00966965" w:rsidTr="00966965">
        <w:trPr>
          <w:gridAfter w:val="1"/>
          <w:wAfter w:w="14" w:type="dxa"/>
          <w:trHeight w:val="300"/>
          <w:jc w:val="center"/>
        </w:trPr>
        <w:tc>
          <w:tcPr>
            <w:tcW w:w="952" w:type="dxa"/>
            <w:shd w:val="clear" w:color="auto" w:fill="auto"/>
            <w:vAlign w:val="center"/>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w:t>
            </w:r>
          </w:p>
        </w:tc>
        <w:tc>
          <w:tcPr>
            <w:tcW w:w="3811" w:type="dxa"/>
            <w:shd w:val="clear" w:color="auto" w:fill="auto"/>
            <w:vAlign w:val="center"/>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Адрес потребителя</w:t>
            </w:r>
          </w:p>
        </w:tc>
        <w:tc>
          <w:tcPr>
            <w:tcW w:w="1254" w:type="dxa"/>
            <w:shd w:val="clear" w:color="auto" w:fill="auto"/>
            <w:vAlign w:val="center"/>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 квартиры</w:t>
            </w:r>
          </w:p>
        </w:tc>
        <w:tc>
          <w:tcPr>
            <w:tcW w:w="1977" w:type="dxa"/>
            <w:gridSpan w:val="2"/>
            <w:shd w:val="clear" w:color="auto" w:fill="auto"/>
            <w:vAlign w:val="center"/>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Площадь жилых помещений (м²)</w:t>
            </w:r>
          </w:p>
        </w:tc>
        <w:tc>
          <w:tcPr>
            <w:tcW w:w="1580" w:type="dxa"/>
            <w:gridSpan w:val="2"/>
            <w:shd w:val="clear" w:color="auto" w:fill="auto"/>
            <w:vAlign w:val="center"/>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Нормативная нагрузка на отопление (Гкал/мес)</w:t>
            </w:r>
          </w:p>
        </w:tc>
      </w:tr>
      <w:tr w:rsidR="00966965" w:rsidRPr="00966965" w:rsidTr="00966965">
        <w:trPr>
          <w:gridAfter w:val="1"/>
          <w:wAfter w:w="14" w:type="dxa"/>
          <w:trHeight w:val="300"/>
          <w:jc w:val="center"/>
        </w:trPr>
        <w:tc>
          <w:tcPr>
            <w:tcW w:w="952"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65</w:t>
            </w:r>
          </w:p>
        </w:tc>
        <w:tc>
          <w:tcPr>
            <w:tcW w:w="3811"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ул. Комсомольская, д. 42</w:t>
            </w:r>
          </w:p>
        </w:tc>
        <w:tc>
          <w:tcPr>
            <w:tcW w:w="1254"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2</w:t>
            </w:r>
          </w:p>
        </w:tc>
        <w:tc>
          <w:tcPr>
            <w:tcW w:w="1977" w:type="dxa"/>
            <w:gridSpan w:val="2"/>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44,40</w:t>
            </w:r>
          </w:p>
        </w:tc>
        <w:tc>
          <w:tcPr>
            <w:tcW w:w="1580" w:type="dxa"/>
            <w:gridSpan w:val="2"/>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0,121</w:t>
            </w:r>
          </w:p>
        </w:tc>
      </w:tr>
      <w:tr w:rsidR="00966965" w:rsidRPr="00966965" w:rsidTr="00966965">
        <w:trPr>
          <w:gridAfter w:val="1"/>
          <w:wAfter w:w="14" w:type="dxa"/>
          <w:trHeight w:val="300"/>
          <w:jc w:val="center"/>
        </w:trPr>
        <w:tc>
          <w:tcPr>
            <w:tcW w:w="952"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66</w:t>
            </w:r>
          </w:p>
        </w:tc>
        <w:tc>
          <w:tcPr>
            <w:tcW w:w="3811"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ул. Комсомольская, д. 42</w:t>
            </w:r>
          </w:p>
        </w:tc>
        <w:tc>
          <w:tcPr>
            <w:tcW w:w="1254"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6</w:t>
            </w:r>
          </w:p>
        </w:tc>
        <w:tc>
          <w:tcPr>
            <w:tcW w:w="1977" w:type="dxa"/>
            <w:gridSpan w:val="2"/>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51,30</w:t>
            </w:r>
          </w:p>
        </w:tc>
        <w:tc>
          <w:tcPr>
            <w:tcW w:w="1580" w:type="dxa"/>
            <w:gridSpan w:val="2"/>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0,140</w:t>
            </w:r>
          </w:p>
        </w:tc>
      </w:tr>
      <w:tr w:rsidR="00966965" w:rsidRPr="00966965" w:rsidTr="00966965">
        <w:trPr>
          <w:gridAfter w:val="1"/>
          <w:wAfter w:w="14" w:type="dxa"/>
          <w:trHeight w:val="300"/>
          <w:jc w:val="center"/>
        </w:trPr>
        <w:tc>
          <w:tcPr>
            <w:tcW w:w="952"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67</w:t>
            </w:r>
          </w:p>
        </w:tc>
        <w:tc>
          <w:tcPr>
            <w:tcW w:w="3811"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ул. Комсомольская, д. 42</w:t>
            </w:r>
          </w:p>
        </w:tc>
        <w:tc>
          <w:tcPr>
            <w:tcW w:w="1254"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10</w:t>
            </w:r>
          </w:p>
        </w:tc>
        <w:tc>
          <w:tcPr>
            <w:tcW w:w="1977" w:type="dxa"/>
            <w:gridSpan w:val="2"/>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51,60</w:t>
            </w:r>
          </w:p>
        </w:tc>
        <w:tc>
          <w:tcPr>
            <w:tcW w:w="1580" w:type="dxa"/>
            <w:gridSpan w:val="2"/>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0,141</w:t>
            </w:r>
          </w:p>
        </w:tc>
      </w:tr>
      <w:tr w:rsidR="00966965" w:rsidRPr="00966965" w:rsidTr="00966965">
        <w:trPr>
          <w:gridAfter w:val="1"/>
          <w:wAfter w:w="14" w:type="dxa"/>
          <w:trHeight w:val="300"/>
          <w:jc w:val="center"/>
        </w:trPr>
        <w:tc>
          <w:tcPr>
            <w:tcW w:w="952"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68</w:t>
            </w:r>
          </w:p>
        </w:tc>
        <w:tc>
          <w:tcPr>
            <w:tcW w:w="3811"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ул. Комсомольская, д. 43</w:t>
            </w:r>
          </w:p>
        </w:tc>
        <w:tc>
          <w:tcPr>
            <w:tcW w:w="1254"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1</w:t>
            </w:r>
          </w:p>
        </w:tc>
        <w:tc>
          <w:tcPr>
            <w:tcW w:w="1977" w:type="dxa"/>
            <w:gridSpan w:val="2"/>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52,00</w:t>
            </w:r>
          </w:p>
        </w:tc>
        <w:tc>
          <w:tcPr>
            <w:tcW w:w="1580" w:type="dxa"/>
            <w:gridSpan w:val="2"/>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0,077</w:t>
            </w:r>
          </w:p>
        </w:tc>
      </w:tr>
      <w:tr w:rsidR="00966965" w:rsidRPr="00966965" w:rsidTr="00966965">
        <w:trPr>
          <w:gridAfter w:val="1"/>
          <w:wAfter w:w="14" w:type="dxa"/>
          <w:trHeight w:val="300"/>
          <w:jc w:val="center"/>
        </w:trPr>
        <w:tc>
          <w:tcPr>
            <w:tcW w:w="952"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69</w:t>
            </w:r>
          </w:p>
        </w:tc>
        <w:tc>
          <w:tcPr>
            <w:tcW w:w="3811"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ул. Комсомольская, д. 43</w:t>
            </w:r>
          </w:p>
        </w:tc>
        <w:tc>
          <w:tcPr>
            <w:tcW w:w="1254"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3</w:t>
            </w:r>
          </w:p>
        </w:tc>
        <w:tc>
          <w:tcPr>
            <w:tcW w:w="1977" w:type="dxa"/>
            <w:gridSpan w:val="2"/>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57,10</w:t>
            </w:r>
          </w:p>
        </w:tc>
        <w:tc>
          <w:tcPr>
            <w:tcW w:w="1580" w:type="dxa"/>
            <w:gridSpan w:val="2"/>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0,084</w:t>
            </w:r>
          </w:p>
        </w:tc>
      </w:tr>
      <w:tr w:rsidR="00966965" w:rsidRPr="00966965" w:rsidTr="00966965">
        <w:trPr>
          <w:gridAfter w:val="1"/>
          <w:wAfter w:w="14" w:type="dxa"/>
          <w:trHeight w:val="300"/>
          <w:jc w:val="center"/>
        </w:trPr>
        <w:tc>
          <w:tcPr>
            <w:tcW w:w="952"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70</w:t>
            </w:r>
          </w:p>
        </w:tc>
        <w:tc>
          <w:tcPr>
            <w:tcW w:w="3811"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ул. Комсомольская, д. 43</w:t>
            </w:r>
          </w:p>
        </w:tc>
        <w:tc>
          <w:tcPr>
            <w:tcW w:w="1254"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6</w:t>
            </w:r>
          </w:p>
        </w:tc>
        <w:tc>
          <w:tcPr>
            <w:tcW w:w="1977" w:type="dxa"/>
            <w:gridSpan w:val="2"/>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57,50</w:t>
            </w:r>
          </w:p>
        </w:tc>
        <w:tc>
          <w:tcPr>
            <w:tcW w:w="1580" w:type="dxa"/>
            <w:gridSpan w:val="2"/>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0,085</w:t>
            </w:r>
          </w:p>
        </w:tc>
      </w:tr>
      <w:tr w:rsidR="00966965" w:rsidRPr="00966965" w:rsidTr="00966965">
        <w:trPr>
          <w:gridAfter w:val="1"/>
          <w:wAfter w:w="14" w:type="dxa"/>
          <w:trHeight w:val="300"/>
          <w:jc w:val="center"/>
        </w:trPr>
        <w:tc>
          <w:tcPr>
            <w:tcW w:w="952"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71</w:t>
            </w:r>
          </w:p>
        </w:tc>
        <w:tc>
          <w:tcPr>
            <w:tcW w:w="3811"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ул. Комсомольская, д. 43</w:t>
            </w:r>
          </w:p>
        </w:tc>
        <w:tc>
          <w:tcPr>
            <w:tcW w:w="1254"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9</w:t>
            </w:r>
          </w:p>
        </w:tc>
        <w:tc>
          <w:tcPr>
            <w:tcW w:w="1977" w:type="dxa"/>
            <w:gridSpan w:val="2"/>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57,00</w:t>
            </w:r>
          </w:p>
        </w:tc>
        <w:tc>
          <w:tcPr>
            <w:tcW w:w="1580" w:type="dxa"/>
            <w:gridSpan w:val="2"/>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0,084</w:t>
            </w:r>
          </w:p>
        </w:tc>
      </w:tr>
      <w:tr w:rsidR="00966965" w:rsidRPr="00966965" w:rsidTr="00966965">
        <w:trPr>
          <w:gridAfter w:val="1"/>
          <w:wAfter w:w="14" w:type="dxa"/>
          <w:trHeight w:val="300"/>
          <w:jc w:val="center"/>
        </w:trPr>
        <w:tc>
          <w:tcPr>
            <w:tcW w:w="952"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72</w:t>
            </w:r>
          </w:p>
        </w:tc>
        <w:tc>
          <w:tcPr>
            <w:tcW w:w="3811"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ул. Комсомольская, д. 43</w:t>
            </w:r>
          </w:p>
        </w:tc>
        <w:tc>
          <w:tcPr>
            <w:tcW w:w="1254"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15</w:t>
            </w:r>
          </w:p>
        </w:tc>
        <w:tc>
          <w:tcPr>
            <w:tcW w:w="1977" w:type="dxa"/>
            <w:gridSpan w:val="2"/>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59,40</w:t>
            </w:r>
          </w:p>
        </w:tc>
        <w:tc>
          <w:tcPr>
            <w:tcW w:w="1580" w:type="dxa"/>
            <w:gridSpan w:val="2"/>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0,088</w:t>
            </w:r>
          </w:p>
        </w:tc>
      </w:tr>
      <w:tr w:rsidR="00966965" w:rsidRPr="00966965" w:rsidTr="00966965">
        <w:trPr>
          <w:gridAfter w:val="1"/>
          <w:wAfter w:w="14" w:type="dxa"/>
          <w:trHeight w:val="300"/>
          <w:jc w:val="center"/>
        </w:trPr>
        <w:tc>
          <w:tcPr>
            <w:tcW w:w="952"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73</w:t>
            </w:r>
          </w:p>
        </w:tc>
        <w:tc>
          <w:tcPr>
            <w:tcW w:w="3811"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ул. Комсомольская, д. 43</w:t>
            </w:r>
          </w:p>
        </w:tc>
        <w:tc>
          <w:tcPr>
            <w:tcW w:w="1254"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18</w:t>
            </w:r>
          </w:p>
        </w:tc>
        <w:tc>
          <w:tcPr>
            <w:tcW w:w="1977" w:type="dxa"/>
            <w:gridSpan w:val="2"/>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60,00</w:t>
            </w:r>
          </w:p>
        </w:tc>
        <w:tc>
          <w:tcPr>
            <w:tcW w:w="1580" w:type="dxa"/>
            <w:gridSpan w:val="2"/>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0,088</w:t>
            </w:r>
          </w:p>
        </w:tc>
      </w:tr>
      <w:tr w:rsidR="00966965" w:rsidRPr="00966965" w:rsidTr="00966965">
        <w:trPr>
          <w:gridAfter w:val="1"/>
          <w:wAfter w:w="14" w:type="dxa"/>
          <w:trHeight w:val="300"/>
          <w:jc w:val="center"/>
        </w:trPr>
        <w:tc>
          <w:tcPr>
            <w:tcW w:w="952"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74</w:t>
            </w:r>
          </w:p>
        </w:tc>
        <w:tc>
          <w:tcPr>
            <w:tcW w:w="3811"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ул. Комсомольская, д. 43</w:t>
            </w:r>
          </w:p>
        </w:tc>
        <w:tc>
          <w:tcPr>
            <w:tcW w:w="1254"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19</w:t>
            </w:r>
          </w:p>
        </w:tc>
        <w:tc>
          <w:tcPr>
            <w:tcW w:w="1977" w:type="dxa"/>
            <w:gridSpan w:val="2"/>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70,10</w:t>
            </w:r>
          </w:p>
        </w:tc>
        <w:tc>
          <w:tcPr>
            <w:tcW w:w="1580" w:type="dxa"/>
            <w:gridSpan w:val="2"/>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0,103</w:t>
            </w:r>
          </w:p>
        </w:tc>
      </w:tr>
      <w:tr w:rsidR="00966965" w:rsidRPr="00966965" w:rsidTr="00966965">
        <w:trPr>
          <w:gridAfter w:val="1"/>
          <w:wAfter w:w="14" w:type="dxa"/>
          <w:trHeight w:val="300"/>
          <w:jc w:val="center"/>
        </w:trPr>
        <w:tc>
          <w:tcPr>
            <w:tcW w:w="952"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75</w:t>
            </w:r>
          </w:p>
        </w:tc>
        <w:tc>
          <w:tcPr>
            <w:tcW w:w="3811"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ул. Комсомольская, д. 43</w:t>
            </w:r>
          </w:p>
        </w:tc>
        <w:tc>
          <w:tcPr>
            <w:tcW w:w="1254"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21</w:t>
            </w:r>
          </w:p>
        </w:tc>
        <w:tc>
          <w:tcPr>
            <w:tcW w:w="1977" w:type="dxa"/>
            <w:gridSpan w:val="2"/>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64,20</w:t>
            </w:r>
          </w:p>
        </w:tc>
        <w:tc>
          <w:tcPr>
            <w:tcW w:w="1580" w:type="dxa"/>
            <w:gridSpan w:val="2"/>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0,095</w:t>
            </w:r>
          </w:p>
        </w:tc>
      </w:tr>
      <w:tr w:rsidR="00966965" w:rsidRPr="00966965" w:rsidTr="00966965">
        <w:trPr>
          <w:gridAfter w:val="1"/>
          <w:wAfter w:w="14" w:type="dxa"/>
          <w:trHeight w:val="300"/>
          <w:jc w:val="center"/>
        </w:trPr>
        <w:tc>
          <w:tcPr>
            <w:tcW w:w="952"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76</w:t>
            </w:r>
          </w:p>
        </w:tc>
        <w:tc>
          <w:tcPr>
            <w:tcW w:w="3811"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ул. Комсомольская, д. 43</w:t>
            </w:r>
          </w:p>
        </w:tc>
        <w:tc>
          <w:tcPr>
            <w:tcW w:w="1254"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27</w:t>
            </w:r>
          </w:p>
        </w:tc>
        <w:tc>
          <w:tcPr>
            <w:tcW w:w="1977" w:type="dxa"/>
            <w:gridSpan w:val="2"/>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65,40</w:t>
            </w:r>
          </w:p>
        </w:tc>
        <w:tc>
          <w:tcPr>
            <w:tcW w:w="1580" w:type="dxa"/>
            <w:gridSpan w:val="2"/>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0,096</w:t>
            </w:r>
          </w:p>
        </w:tc>
      </w:tr>
      <w:tr w:rsidR="00966965" w:rsidRPr="00966965" w:rsidTr="00966965">
        <w:trPr>
          <w:gridAfter w:val="1"/>
          <w:wAfter w:w="14" w:type="dxa"/>
          <w:trHeight w:val="300"/>
          <w:jc w:val="center"/>
        </w:trPr>
        <w:tc>
          <w:tcPr>
            <w:tcW w:w="952"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77</w:t>
            </w:r>
          </w:p>
        </w:tc>
        <w:tc>
          <w:tcPr>
            <w:tcW w:w="3811"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ул. Молодежная д. 13</w:t>
            </w:r>
          </w:p>
        </w:tc>
        <w:tc>
          <w:tcPr>
            <w:tcW w:w="1254"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12</w:t>
            </w:r>
          </w:p>
        </w:tc>
        <w:tc>
          <w:tcPr>
            <w:tcW w:w="1977" w:type="dxa"/>
            <w:gridSpan w:val="2"/>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35,00</w:t>
            </w:r>
          </w:p>
        </w:tc>
        <w:tc>
          <w:tcPr>
            <w:tcW w:w="1580" w:type="dxa"/>
            <w:gridSpan w:val="2"/>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0,137</w:t>
            </w:r>
          </w:p>
        </w:tc>
      </w:tr>
      <w:tr w:rsidR="00966965" w:rsidRPr="00966965" w:rsidTr="00966965">
        <w:trPr>
          <w:trHeight w:val="660"/>
          <w:jc w:val="center"/>
        </w:trPr>
        <w:tc>
          <w:tcPr>
            <w:tcW w:w="6031" w:type="dxa"/>
            <w:gridSpan w:val="4"/>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bCs/>
                <w:color w:val="000000"/>
                <w:sz w:val="24"/>
                <w:szCs w:val="24"/>
              </w:rPr>
            </w:pPr>
            <w:r w:rsidRPr="00966965">
              <w:rPr>
                <w:rFonts w:ascii="Times New Roman" w:eastAsia="Times New Roman" w:hAnsi="Times New Roman" w:cs="Times New Roman"/>
                <w:bCs/>
                <w:color w:val="000000"/>
                <w:sz w:val="24"/>
                <w:szCs w:val="24"/>
              </w:rPr>
              <w:t>АО "Теплогенерирующая компания-7" от котельной № 2 с. Писцово ул. Социалистическая 1/2</w:t>
            </w:r>
          </w:p>
        </w:tc>
        <w:tc>
          <w:tcPr>
            <w:tcW w:w="1982" w:type="dxa"/>
            <w:gridSpan w:val="2"/>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bCs/>
                <w:color w:val="000000"/>
                <w:sz w:val="24"/>
                <w:szCs w:val="24"/>
              </w:rPr>
            </w:pPr>
            <w:r w:rsidRPr="00966965">
              <w:rPr>
                <w:rFonts w:ascii="Times New Roman" w:eastAsia="Times New Roman" w:hAnsi="Times New Roman" w:cs="Times New Roman"/>
                <w:bCs/>
                <w:color w:val="000000"/>
                <w:sz w:val="24"/>
                <w:szCs w:val="24"/>
              </w:rPr>
              <w:t>2 039,10</w:t>
            </w:r>
          </w:p>
        </w:tc>
        <w:tc>
          <w:tcPr>
            <w:tcW w:w="1575" w:type="dxa"/>
            <w:gridSpan w:val="2"/>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bCs/>
                <w:color w:val="000000"/>
                <w:sz w:val="24"/>
                <w:szCs w:val="24"/>
              </w:rPr>
            </w:pPr>
            <w:r w:rsidRPr="00966965">
              <w:rPr>
                <w:rFonts w:ascii="Times New Roman" w:eastAsia="Times New Roman" w:hAnsi="Times New Roman" w:cs="Times New Roman"/>
                <w:bCs/>
                <w:color w:val="000000"/>
                <w:sz w:val="24"/>
                <w:szCs w:val="24"/>
              </w:rPr>
              <w:t>2,231</w:t>
            </w:r>
          </w:p>
        </w:tc>
      </w:tr>
      <w:tr w:rsidR="00966965" w:rsidRPr="00966965" w:rsidTr="00966965">
        <w:trPr>
          <w:gridAfter w:val="1"/>
          <w:wAfter w:w="14" w:type="dxa"/>
          <w:trHeight w:val="300"/>
          <w:jc w:val="center"/>
        </w:trPr>
        <w:tc>
          <w:tcPr>
            <w:tcW w:w="952"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1</w:t>
            </w:r>
          </w:p>
        </w:tc>
        <w:tc>
          <w:tcPr>
            <w:tcW w:w="3811"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ул. Социалистическая, 2 б</w:t>
            </w:r>
          </w:p>
        </w:tc>
        <w:tc>
          <w:tcPr>
            <w:tcW w:w="1254"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10</w:t>
            </w:r>
          </w:p>
        </w:tc>
        <w:tc>
          <w:tcPr>
            <w:tcW w:w="1977" w:type="dxa"/>
            <w:gridSpan w:val="2"/>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31,50</w:t>
            </w:r>
          </w:p>
        </w:tc>
        <w:tc>
          <w:tcPr>
            <w:tcW w:w="1580" w:type="dxa"/>
            <w:gridSpan w:val="2"/>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0,052</w:t>
            </w:r>
          </w:p>
        </w:tc>
      </w:tr>
      <w:tr w:rsidR="00966965" w:rsidRPr="00966965" w:rsidTr="00966965">
        <w:trPr>
          <w:gridAfter w:val="1"/>
          <w:wAfter w:w="14" w:type="dxa"/>
          <w:trHeight w:val="300"/>
          <w:jc w:val="center"/>
        </w:trPr>
        <w:tc>
          <w:tcPr>
            <w:tcW w:w="952"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2</w:t>
            </w:r>
          </w:p>
        </w:tc>
        <w:tc>
          <w:tcPr>
            <w:tcW w:w="3811"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ул. Социалистическая, 2 б</w:t>
            </w:r>
          </w:p>
        </w:tc>
        <w:tc>
          <w:tcPr>
            <w:tcW w:w="1254"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11</w:t>
            </w:r>
          </w:p>
        </w:tc>
        <w:tc>
          <w:tcPr>
            <w:tcW w:w="1977" w:type="dxa"/>
            <w:gridSpan w:val="2"/>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53,90</w:t>
            </w:r>
          </w:p>
        </w:tc>
        <w:tc>
          <w:tcPr>
            <w:tcW w:w="1580" w:type="dxa"/>
            <w:gridSpan w:val="2"/>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0,089</w:t>
            </w:r>
          </w:p>
        </w:tc>
      </w:tr>
      <w:tr w:rsidR="00966965" w:rsidRPr="00966965" w:rsidTr="00966965">
        <w:trPr>
          <w:gridAfter w:val="1"/>
          <w:wAfter w:w="14" w:type="dxa"/>
          <w:trHeight w:val="300"/>
          <w:jc w:val="center"/>
        </w:trPr>
        <w:tc>
          <w:tcPr>
            <w:tcW w:w="952"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3</w:t>
            </w:r>
          </w:p>
        </w:tc>
        <w:tc>
          <w:tcPr>
            <w:tcW w:w="3811"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ул. Социалистическая, 3</w:t>
            </w:r>
          </w:p>
        </w:tc>
        <w:tc>
          <w:tcPr>
            <w:tcW w:w="1254"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5</w:t>
            </w:r>
          </w:p>
        </w:tc>
        <w:tc>
          <w:tcPr>
            <w:tcW w:w="1977" w:type="dxa"/>
            <w:gridSpan w:val="2"/>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57,50</w:t>
            </w:r>
          </w:p>
        </w:tc>
        <w:tc>
          <w:tcPr>
            <w:tcW w:w="1580" w:type="dxa"/>
            <w:gridSpan w:val="2"/>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0,052</w:t>
            </w:r>
          </w:p>
        </w:tc>
      </w:tr>
      <w:tr w:rsidR="00966965" w:rsidRPr="00966965" w:rsidTr="00966965">
        <w:trPr>
          <w:gridAfter w:val="1"/>
          <w:wAfter w:w="14" w:type="dxa"/>
          <w:trHeight w:val="300"/>
          <w:jc w:val="center"/>
        </w:trPr>
        <w:tc>
          <w:tcPr>
            <w:tcW w:w="952"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4</w:t>
            </w:r>
          </w:p>
        </w:tc>
        <w:tc>
          <w:tcPr>
            <w:tcW w:w="3811"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ул. Социалистическая, 3</w:t>
            </w:r>
          </w:p>
        </w:tc>
        <w:tc>
          <w:tcPr>
            <w:tcW w:w="1254"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11</w:t>
            </w:r>
          </w:p>
        </w:tc>
        <w:tc>
          <w:tcPr>
            <w:tcW w:w="1977" w:type="dxa"/>
            <w:gridSpan w:val="2"/>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57,50</w:t>
            </w:r>
          </w:p>
        </w:tc>
        <w:tc>
          <w:tcPr>
            <w:tcW w:w="1580" w:type="dxa"/>
            <w:gridSpan w:val="2"/>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0,052</w:t>
            </w:r>
          </w:p>
        </w:tc>
      </w:tr>
      <w:tr w:rsidR="00966965" w:rsidRPr="00966965" w:rsidTr="00966965">
        <w:trPr>
          <w:gridAfter w:val="1"/>
          <w:wAfter w:w="14" w:type="dxa"/>
          <w:trHeight w:val="300"/>
          <w:jc w:val="center"/>
        </w:trPr>
        <w:tc>
          <w:tcPr>
            <w:tcW w:w="952"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lastRenderedPageBreak/>
              <w:t>5</w:t>
            </w:r>
          </w:p>
        </w:tc>
        <w:tc>
          <w:tcPr>
            <w:tcW w:w="3811"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ул. Социалистическая, 3</w:t>
            </w:r>
          </w:p>
        </w:tc>
        <w:tc>
          <w:tcPr>
            <w:tcW w:w="1254"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14</w:t>
            </w:r>
          </w:p>
        </w:tc>
        <w:tc>
          <w:tcPr>
            <w:tcW w:w="1977" w:type="dxa"/>
            <w:gridSpan w:val="2"/>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57,50</w:t>
            </w:r>
          </w:p>
        </w:tc>
        <w:tc>
          <w:tcPr>
            <w:tcW w:w="1580" w:type="dxa"/>
            <w:gridSpan w:val="2"/>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0,052</w:t>
            </w:r>
          </w:p>
        </w:tc>
      </w:tr>
      <w:tr w:rsidR="00966965" w:rsidRPr="00966965" w:rsidTr="00966965">
        <w:trPr>
          <w:gridAfter w:val="1"/>
          <w:wAfter w:w="14" w:type="dxa"/>
          <w:trHeight w:val="300"/>
          <w:jc w:val="center"/>
        </w:trPr>
        <w:tc>
          <w:tcPr>
            <w:tcW w:w="952"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6</w:t>
            </w:r>
          </w:p>
        </w:tc>
        <w:tc>
          <w:tcPr>
            <w:tcW w:w="3811"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ул. Социалистическая, 3</w:t>
            </w:r>
          </w:p>
        </w:tc>
        <w:tc>
          <w:tcPr>
            <w:tcW w:w="1254"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16</w:t>
            </w:r>
          </w:p>
        </w:tc>
        <w:tc>
          <w:tcPr>
            <w:tcW w:w="1977" w:type="dxa"/>
            <w:gridSpan w:val="2"/>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53,70</w:t>
            </w:r>
          </w:p>
        </w:tc>
        <w:tc>
          <w:tcPr>
            <w:tcW w:w="1580" w:type="dxa"/>
            <w:gridSpan w:val="2"/>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0,048</w:t>
            </w:r>
          </w:p>
        </w:tc>
      </w:tr>
      <w:tr w:rsidR="00966965" w:rsidRPr="00966965" w:rsidTr="00966965">
        <w:trPr>
          <w:gridAfter w:val="1"/>
          <w:wAfter w:w="14" w:type="dxa"/>
          <w:trHeight w:val="300"/>
          <w:jc w:val="center"/>
        </w:trPr>
        <w:tc>
          <w:tcPr>
            <w:tcW w:w="952"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7</w:t>
            </w:r>
          </w:p>
        </w:tc>
        <w:tc>
          <w:tcPr>
            <w:tcW w:w="3811"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ул. Социалистическая, 3</w:t>
            </w:r>
          </w:p>
        </w:tc>
        <w:tc>
          <w:tcPr>
            <w:tcW w:w="1254"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33</w:t>
            </w:r>
          </w:p>
        </w:tc>
        <w:tc>
          <w:tcPr>
            <w:tcW w:w="1977" w:type="dxa"/>
            <w:gridSpan w:val="2"/>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53,50</w:t>
            </w:r>
          </w:p>
        </w:tc>
        <w:tc>
          <w:tcPr>
            <w:tcW w:w="1580" w:type="dxa"/>
            <w:gridSpan w:val="2"/>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0,048</w:t>
            </w:r>
          </w:p>
        </w:tc>
      </w:tr>
      <w:tr w:rsidR="00966965" w:rsidRPr="00966965" w:rsidTr="00966965">
        <w:trPr>
          <w:gridAfter w:val="1"/>
          <w:wAfter w:w="14" w:type="dxa"/>
          <w:trHeight w:val="300"/>
          <w:jc w:val="center"/>
        </w:trPr>
        <w:tc>
          <w:tcPr>
            <w:tcW w:w="952"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8</w:t>
            </w:r>
          </w:p>
        </w:tc>
        <w:tc>
          <w:tcPr>
            <w:tcW w:w="3811"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ул. Социалистическая, 3</w:t>
            </w:r>
          </w:p>
        </w:tc>
        <w:tc>
          <w:tcPr>
            <w:tcW w:w="1254"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36</w:t>
            </w:r>
          </w:p>
        </w:tc>
        <w:tc>
          <w:tcPr>
            <w:tcW w:w="1977" w:type="dxa"/>
            <w:gridSpan w:val="2"/>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53,70</w:t>
            </w:r>
          </w:p>
        </w:tc>
        <w:tc>
          <w:tcPr>
            <w:tcW w:w="1580" w:type="dxa"/>
            <w:gridSpan w:val="2"/>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0,048</w:t>
            </w:r>
          </w:p>
        </w:tc>
      </w:tr>
      <w:tr w:rsidR="00966965" w:rsidRPr="00966965" w:rsidTr="00966965">
        <w:trPr>
          <w:gridAfter w:val="1"/>
          <w:wAfter w:w="14" w:type="dxa"/>
          <w:trHeight w:val="300"/>
          <w:jc w:val="center"/>
        </w:trPr>
        <w:tc>
          <w:tcPr>
            <w:tcW w:w="952"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9</w:t>
            </w:r>
          </w:p>
        </w:tc>
        <w:tc>
          <w:tcPr>
            <w:tcW w:w="3811"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ул. Социалистическая, 3</w:t>
            </w:r>
          </w:p>
        </w:tc>
        <w:tc>
          <w:tcPr>
            <w:tcW w:w="1254"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47</w:t>
            </w:r>
          </w:p>
        </w:tc>
        <w:tc>
          <w:tcPr>
            <w:tcW w:w="1977" w:type="dxa"/>
            <w:gridSpan w:val="2"/>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57,60</w:t>
            </w:r>
          </w:p>
        </w:tc>
        <w:tc>
          <w:tcPr>
            <w:tcW w:w="1580" w:type="dxa"/>
            <w:gridSpan w:val="2"/>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0,052</w:t>
            </w:r>
          </w:p>
        </w:tc>
      </w:tr>
      <w:tr w:rsidR="00966965" w:rsidRPr="00966965" w:rsidTr="00966965">
        <w:trPr>
          <w:gridAfter w:val="1"/>
          <w:wAfter w:w="14" w:type="dxa"/>
          <w:trHeight w:val="300"/>
          <w:jc w:val="center"/>
        </w:trPr>
        <w:tc>
          <w:tcPr>
            <w:tcW w:w="952"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10</w:t>
            </w:r>
          </w:p>
        </w:tc>
        <w:tc>
          <w:tcPr>
            <w:tcW w:w="3811"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ул. Социалистическая, 5</w:t>
            </w:r>
          </w:p>
        </w:tc>
        <w:tc>
          <w:tcPr>
            <w:tcW w:w="1254"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1</w:t>
            </w:r>
          </w:p>
        </w:tc>
        <w:tc>
          <w:tcPr>
            <w:tcW w:w="1977" w:type="dxa"/>
            <w:gridSpan w:val="2"/>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49,30</w:t>
            </w:r>
          </w:p>
        </w:tc>
        <w:tc>
          <w:tcPr>
            <w:tcW w:w="1580" w:type="dxa"/>
            <w:gridSpan w:val="2"/>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0,044</w:t>
            </w:r>
          </w:p>
        </w:tc>
      </w:tr>
      <w:tr w:rsidR="00966965" w:rsidRPr="00966965" w:rsidTr="00966965">
        <w:trPr>
          <w:gridAfter w:val="1"/>
          <w:wAfter w:w="14" w:type="dxa"/>
          <w:trHeight w:val="300"/>
          <w:jc w:val="center"/>
        </w:trPr>
        <w:tc>
          <w:tcPr>
            <w:tcW w:w="952"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11</w:t>
            </w:r>
          </w:p>
        </w:tc>
        <w:tc>
          <w:tcPr>
            <w:tcW w:w="3811"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ул. Социалистическая, 5</w:t>
            </w:r>
          </w:p>
        </w:tc>
        <w:tc>
          <w:tcPr>
            <w:tcW w:w="1254"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4</w:t>
            </w:r>
          </w:p>
        </w:tc>
        <w:tc>
          <w:tcPr>
            <w:tcW w:w="1977" w:type="dxa"/>
            <w:gridSpan w:val="2"/>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48,90</w:t>
            </w:r>
          </w:p>
        </w:tc>
        <w:tc>
          <w:tcPr>
            <w:tcW w:w="1580" w:type="dxa"/>
            <w:gridSpan w:val="2"/>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0,043</w:t>
            </w:r>
          </w:p>
        </w:tc>
      </w:tr>
      <w:tr w:rsidR="00966965" w:rsidRPr="00966965" w:rsidTr="00966965">
        <w:trPr>
          <w:gridAfter w:val="1"/>
          <w:wAfter w:w="14" w:type="dxa"/>
          <w:trHeight w:val="300"/>
          <w:jc w:val="center"/>
        </w:trPr>
        <w:tc>
          <w:tcPr>
            <w:tcW w:w="952"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12</w:t>
            </w:r>
          </w:p>
        </w:tc>
        <w:tc>
          <w:tcPr>
            <w:tcW w:w="3811"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ул. Социалистическая, 5</w:t>
            </w:r>
          </w:p>
        </w:tc>
        <w:tc>
          <w:tcPr>
            <w:tcW w:w="1254"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6</w:t>
            </w:r>
          </w:p>
        </w:tc>
        <w:tc>
          <w:tcPr>
            <w:tcW w:w="1977" w:type="dxa"/>
            <w:gridSpan w:val="2"/>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61,30</w:t>
            </w:r>
          </w:p>
        </w:tc>
        <w:tc>
          <w:tcPr>
            <w:tcW w:w="1580" w:type="dxa"/>
            <w:gridSpan w:val="2"/>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0,054</w:t>
            </w:r>
          </w:p>
        </w:tc>
      </w:tr>
      <w:tr w:rsidR="00966965" w:rsidRPr="00966965" w:rsidTr="00966965">
        <w:trPr>
          <w:gridAfter w:val="1"/>
          <w:wAfter w:w="14" w:type="dxa"/>
          <w:trHeight w:val="300"/>
          <w:jc w:val="center"/>
        </w:trPr>
        <w:tc>
          <w:tcPr>
            <w:tcW w:w="952"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13</w:t>
            </w:r>
          </w:p>
        </w:tc>
        <w:tc>
          <w:tcPr>
            <w:tcW w:w="3811"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ул. Социалистическая, 5</w:t>
            </w:r>
          </w:p>
        </w:tc>
        <w:tc>
          <w:tcPr>
            <w:tcW w:w="1254"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7</w:t>
            </w:r>
          </w:p>
        </w:tc>
        <w:tc>
          <w:tcPr>
            <w:tcW w:w="1977" w:type="dxa"/>
            <w:gridSpan w:val="2"/>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49,30</w:t>
            </w:r>
          </w:p>
        </w:tc>
        <w:tc>
          <w:tcPr>
            <w:tcW w:w="1580" w:type="dxa"/>
            <w:gridSpan w:val="2"/>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0,044</w:t>
            </w:r>
          </w:p>
        </w:tc>
      </w:tr>
      <w:tr w:rsidR="00966965" w:rsidRPr="00966965" w:rsidTr="00966965">
        <w:trPr>
          <w:gridAfter w:val="1"/>
          <w:wAfter w:w="14" w:type="dxa"/>
          <w:trHeight w:val="300"/>
          <w:jc w:val="center"/>
        </w:trPr>
        <w:tc>
          <w:tcPr>
            <w:tcW w:w="952"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14</w:t>
            </w:r>
          </w:p>
        </w:tc>
        <w:tc>
          <w:tcPr>
            <w:tcW w:w="3811"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ул. Социалистическая, 5</w:t>
            </w:r>
          </w:p>
        </w:tc>
        <w:tc>
          <w:tcPr>
            <w:tcW w:w="1254"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10</w:t>
            </w:r>
          </w:p>
        </w:tc>
        <w:tc>
          <w:tcPr>
            <w:tcW w:w="1977" w:type="dxa"/>
            <w:gridSpan w:val="2"/>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48,90</w:t>
            </w:r>
          </w:p>
        </w:tc>
        <w:tc>
          <w:tcPr>
            <w:tcW w:w="1580" w:type="dxa"/>
            <w:gridSpan w:val="2"/>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0,043</w:t>
            </w:r>
          </w:p>
        </w:tc>
      </w:tr>
      <w:tr w:rsidR="00966965" w:rsidRPr="00966965" w:rsidTr="00966965">
        <w:trPr>
          <w:gridAfter w:val="1"/>
          <w:wAfter w:w="14" w:type="dxa"/>
          <w:trHeight w:val="300"/>
          <w:jc w:val="center"/>
        </w:trPr>
        <w:tc>
          <w:tcPr>
            <w:tcW w:w="952"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15</w:t>
            </w:r>
          </w:p>
        </w:tc>
        <w:tc>
          <w:tcPr>
            <w:tcW w:w="3811"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ул. Социалистическая, 5</w:t>
            </w:r>
          </w:p>
        </w:tc>
        <w:tc>
          <w:tcPr>
            <w:tcW w:w="1254"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16</w:t>
            </w:r>
          </w:p>
        </w:tc>
        <w:tc>
          <w:tcPr>
            <w:tcW w:w="1977" w:type="dxa"/>
            <w:gridSpan w:val="2"/>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50,00</w:t>
            </w:r>
          </w:p>
        </w:tc>
        <w:tc>
          <w:tcPr>
            <w:tcW w:w="1580" w:type="dxa"/>
            <w:gridSpan w:val="2"/>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0,044</w:t>
            </w:r>
          </w:p>
        </w:tc>
      </w:tr>
      <w:tr w:rsidR="00966965" w:rsidRPr="00966965" w:rsidTr="00966965">
        <w:trPr>
          <w:gridAfter w:val="1"/>
          <w:wAfter w:w="14" w:type="dxa"/>
          <w:trHeight w:val="300"/>
          <w:jc w:val="center"/>
        </w:trPr>
        <w:tc>
          <w:tcPr>
            <w:tcW w:w="952"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16</w:t>
            </w:r>
          </w:p>
        </w:tc>
        <w:tc>
          <w:tcPr>
            <w:tcW w:w="3811"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ул. Социалистическая, 5</w:t>
            </w:r>
          </w:p>
        </w:tc>
        <w:tc>
          <w:tcPr>
            <w:tcW w:w="1254"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42</w:t>
            </w:r>
          </w:p>
        </w:tc>
        <w:tc>
          <w:tcPr>
            <w:tcW w:w="1977" w:type="dxa"/>
            <w:gridSpan w:val="2"/>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49,80</w:t>
            </w:r>
          </w:p>
        </w:tc>
        <w:tc>
          <w:tcPr>
            <w:tcW w:w="1580" w:type="dxa"/>
            <w:gridSpan w:val="2"/>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0,044</w:t>
            </w:r>
          </w:p>
        </w:tc>
      </w:tr>
      <w:tr w:rsidR="00966965" w:rsidRPr="00966965" w:rsidTr="00966965">
        <w:trPr>
          <w:gridAfter w:val="1"/>
          <w:wAfter w:w="14" w:type="dxa"/>
          <w:trHeight w:val="300"/>
          <w:jc w:val="center"/>
        </w:trPr>
        <w:tc>
          <w:tcPr>
            <w:tcW w:w="952"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17</w:t>
            </w:r>
          </w:p>
        </w:tc>
        <w:tc>
          <w:tcPr>
            <w:tcW w:w="3811"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ул. Социалистическая, 6</w:t>
            </w:r>
          </w:p>
        </w:tc>
        <w:tc>
          <w:tcPr>
            <w:tcW w:w="1254"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7</w:t>
            </w:r>
          </w:p>
        </w:tc>
        <w:tc>
          <w:tcPr>
            <w:tcW w:w="1977" w:type="dxa"/>
            <w:gridSpan w:val="2"/>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63,60</w:t>
            </w:r>
          </w:p>
        </w:tc>
        <w:tc>
          <w:tcPr>
            <w:tcW w:w="1580" w:type="dxa"/>
            <w:gridSpan w:val="2"/>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0,096</w:t>
            </w:r>
          </w:p>
        </w:tc>
      </w:tr>
      <w:tr w:rsidR="00966965" w:rsidRPr="00966965" w:rsidTr="00966965">
        <w:trPr>
          <w:gridAfter w:val="1"/>
          <w:wAfter w:w="14" w:type="dxa"/>
          <w:trHeight w:val="300"/>
          <w:jc w:val="center"/>
        </w:trPr>
        <w:tc>
          <w:tcPr>
            <w:tcW w:w="952"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18</w:t>
            </w:r>
          </w:p>
        </w:tc>
        <w:tc>
          <w:tcPr>
            <w:tcW w:w="3811"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ул. Социалистическая, 6</w:t>
            </w:r>
          </w:p>
        </w:tc>
        <w:tc>
          <w:tcPr>
            <w:tcW w:w="1254"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9</w:t>
            </w:r>
          </w:p>
        </w:tc>
        <w:tc>
          <w:tcPr>
            <w:tcW w:w="1977" w:type="dxa"/>
            <w:gridSpan w:val="2"/>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49,70</w:t>
            </w:r>
          </w:p>
        </w:tc>
        <w:tc>
          <w:tcPr>
            <w:tcW w:w="1580" w:type="dxa"/>
            <w:gridSpan w:val="2"/>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0,075</w:t>
            </w:r>
          </w:p>
        </w:tc>
      </w:tr>
      <w:tr w:rsidR="00966965" w:rsidRPr="00966965" w:rsidTr="00966965">
        <w:trPr>
          <w:gridAfter w:val="1"/>
          <w:wAfter w:w="14" w:type="dxa"/>
          <w:trHeight w:val="300"/>
          <w:jc w:val="center"/>
        </w:trPr>
        <w:tc>
          <w:tcPr>
            <w:tcW w:w="952"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19</w:t>
            </w:r>
          </w:p>
        </w:tc>
        <w:tc>
          <w:tcPr>
            <w:tcW w:w="3811"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ул. Социалистическая, 6</w:t>
            </w:r>
          </w:p>
        </w:tc>
        <w:tc>
          <w:tcPr>
            <w:tcW w:w="1254"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10</w:t>
            </w:r>
          </w:p>
        </w:tc>
        <w:tc>
          <w:tcPr>
            <w:tcW w:w="1977" w:type="dxa"/>
            <w:gridSpan w:val="2"/>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63,80</w:t>
            </w:r>
          </w:p>
        </w:tc>
        <w:tc>
          <w:tcPr>
            <w:tcW w:w="1580" w:type="dxa"/>
            <w:gridSpan w:val="2"/>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0,096</w:t>
            </w:r>
          </w:p>
        </w:tc>
      </w:tr>
      <w:tr w:rsidR="00966965" w:rsidRPr="00966965" w:rsidTr="00966965">
        <w:trPr>
          <w:gridAfter w:val="1"/>
          <w:wAfter w:w="14" w:type="dxa"/>
          <w:trHeight w:val="300"/>
          <w:jc w:val="center"/>
        </w:trPr>
        <w:tc>
          <w:tcPr>
            <w:tcW w:w="952"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20</w:t>
            </w:r>
          </w:p>
        </w:tc>
        <w:tc>
          <w:tcPr>
            <w:tcW w:w="3811"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ул. Социалистическая, 6</w:t>
            </w:r>
          </w:p>
        </w:tc>
        <w:tc>
          <w:tcPr>
            <w:tcW w:w="1254"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15</w:t>
            </w:r>
          </w:p>
        </w:tc>
        <w:tc>
          <w:tcPr>
            <w:tcW w:w="1977" w:type="dxa"/>
            <w:gridSpan w:val="2"/>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43,60</w:t>
            </w:r>
          </w:p>
        </w:tc>
        <w:tc>
          <w:tcPr>
            <w:tcW w:w="1580" w:type="dxa"/>
            <w:gridSpan w:val="2"/>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0,066</w:t>
            </w:r>
          </w:p>
        </w:tc>
      </w:tr>
      <w:tr w:rsidR="00966965" w:rsidRPr="00966965" w:rsidTr="00966965">
        <w:trPr>
          <w:gridAfter w:val="1"/>
          <w:wAfter w:w="14" w:type="dxa"/>
          <w:trHeight w:val="300"/>
          <w:jc w:val="center"/>
        </w:trPr>
        <w:tc>
          <w:tcPr>
            <w:tcW w:w="952"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21</w:t>
            </w:r>
          </w:p>
        </w:tc>
        <w:tc>
          <w:tcPr>
            <w:tcW w:w="3811"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ул. Социалистическая, 6</w:t>
            </w:r>
          </w:p>
        </w:tc>
        <w:tc>
          <w:tcPr>
            <w:tcW w:w="1254"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16</w:t>
            </w:r>
          </w:p>
        </w:tc>
        <w:tc>
          <w:tcPr>
            <w:tcW w:w="1977" w:type="dxa"/>
            <w:gridSpan w:val="2"/>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50,00</w:t>
            </w:r>
          </w:p>
        </w:tc>
        <w:tc>
          <w:tcPr>
            <w:tcW w:w="1580" w:type="dxa"/>
            <w:gridSpan w:val="2"/>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0,075</w:t>
            </w:r>
          </w:p>
        </w:tc>
      </w:tr>
      <w:tr w:rsidR="00966965" w:rsidRPr="00966965" w:rsidTr="00966965">
        <w:trPr>
          <w:gridAfter w:val="1"/>
          <w:wAfter w:w="14" w:type="dxa"/>
          <w:trHeight w:val="300"/>
          <w:jc w:val="center"/>
        </w:trPr>
        <w:tc>
          <w:tcPr>
            <w:tcW w:w="952"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22</w:t>
            </w:r>
          </w:p>
        </w:tc>
        <w:tc>
          <w:tcPr>
            <w:tcW w:w="3811"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ул. Социалистическая, 6</w:t>
            </w:r>
          </w:p>
        </w:tc>
        <w:tc>
          <w:tcPr>
            <w:tcW w:w="1254"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17</w:t>
            </w:r>
          </w:p>
        </w:tc>
        <w:tc>
          <w:tcPr>
            <w:tcW w:w="1977" w:type="dxa"/>
            <w:gridSpan w:val="2"/>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44,80</w:t>
            </w:r>
          </w:p>
        </w:tc>
        <w:tc>
          <w:tcPr>
            <w:tcW w:w="1580" w:type="dxa"/>
            <w:gridSpan w:val="2"/>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0,067</w:t>
            </w:r>
          </w:p>
        </w:tc>
      </w:tr>
      <w:tr w:rsidR="00966965" w:rsidRPr="00966965" w:rsidTr="00966965">
        <w:trPr>
          <w:gridAfter w:val="1"/>
          <w:wAfter w:w="14" w:type="dxa"/>
          <w:trHeight w:val="300"/>
          <w:jc w:val="center"/>
        </w:trPr>
        <w:tc>
          <w:tcPr>
            <w:tcW w:w="952"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23</w:t>
            </w:r>
          </w:p>
        </w:tc>
        <w:tc>
          <w:tcPr>
            <w:tcW w:w="3811"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ул. Социалистическая, 6</w:t>
            </w:r>
          </w:p>
        </w:tc>
        <w:tc>
          <w:tcPr>
            <w:tcW w:w="1254"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18</w:t>
            </w:r>
          </w:p>
        </w:tc>
        <w:tc>
          <w:tcPr>
            <w:tcW w:w="1977" w:type="dxa"/>
            <w:gridSpan w:val="2"/>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43,60</w:t>
            </w:r>
          </w:p>
        </w:tc>
        <w:tc>
          <w:tcPr>
            <w:tcW w:w="1580" w:type="dxa"/>
            <w:gridSpan w:val="2"/>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0,066</w:t>
            </w:r>
          </w:p>
        </w:tc>
      </w:tr>
      <w:tr w:rsidR="00966965" w:rsidRPr="00966965" w:rsidTr="00966965">
        <w:trPr>
          <w:gridAfter w:val="1"/>
          <w:wAfter w:w="14" w:type="dxa"/>
          <w:trHeight w:val="300"/>
          <w:jc w:val="center"/>
        </w:trPr>
        <w:tc>
          <w:tcPr>
            <w:tcW w:w="952"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24</w:t>
            </w:r>
          </w:p>
        </w:tc>
        <w:tc>
          <w:tcPr>
            <w:tcW w:w="3811"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ул. Мичурина, 8</w:t>
            </w:r>
          </w:p>
        </w:tc>
        <w:tc>
          <w:tcPr>
            <w:tcW w:w="1254"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5</w:t>
            </w:r>
          </w:p>
        </w:tc>
        <w:tc>
          <w:tcPr>
            <w:tcW w:w="1977" w:type="dxa"/>
            <w:gridSpan w:val="2"/>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41,50</w:t>
            </w:r>
          </w:p>
        </w:tc>
        <w:tc>
          <w:tcPr>
            <w:tcW w:w="1580" w:type="dxa"/>
            <w:gridSpan w:val="2"/>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0,088</w:t>
            </w:r>
          </w:p>
        </w:tc>
      </w:tr>
      <w:tr w:rsidR="00966965" w:rsidRPr="00966965" w:rsidTr="00966965">
        <w:trPr>
          <w:gridAfter w:val="1"/>
          <w:wAfter w:w="14" w:type="dxa"/>
          <w:trHeight w:val="300"/>
          <w:jc w:val="center"/>
        </w:trPr>
        <w:tc>
          <w:tcPr>
            <w:tcW w:w="952"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25</w:t>
            </w:r>
          </w:p>
        </w:tc>
        <w:tc>
          <w:tcPr>
            <w:tcW w:w="3811"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ул. Мичурина, 9</w:t>
            </w:r>
          </w:p>
        </w:tc>
        <w:tc>
          <w:tcPr>
            <w:tcW w:w="1254"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3</w:t>
            </w:r>
          </w:p>
        </w:tc>
        <w:tc>
          <w:tcPr>
            <w:tcW w:w="1977" w:type="dxa"/>
            <w:gridSpan w:val="2"/>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60,90</w:t>
            </w:r>
          </w:p>
        </w:tc>
        <w:tc>
          <w:tcPr>
            <w:tcW w:w="1580" w:type="dxa"/>
            <w:gridSpan w:val="2"/>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0,049</w:t>
            </w:r>
          </w:p>
        </w:tc>
      </w:tr>
      <w:tr w:rsidR="00966965" w:rsidRPr="00966965" w:rsidTr="00966965">
        <w:trPr>
          <w:gridAfter w:val="1"/>
          <w:wAfter w:w="14" w:type="dxa"/>
          <w:trHeight w:val="300"/>
          <w:jc w:val="center"/>
        </w:trPr>
        <w:tc>
          <w:tcPr>
            <w:tcW w:w="952"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26</w:t>
            </w:r>
          </w:p>
        </w:tc>
        <w:tc>
          <w:tcPr>
            <w:tcW w:w="3811"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ул. Мичурина, 9</w:t>
            </w:r>
          </w:p>
        </w:tc>
        <w:tc>
          <w:tcPr>
            <w:tcW w:w="1254"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19</w:t>
            </w:r>
          </w:p>
        </w:tc>
        <w:tc>
          <w:tcPr>
            <w:tcW w:w="1977" w:type="dxa"/>
            <w:gridSpan w:val="2"/>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49,90</w:t>
            </w:r>
          </w:p>
        </w:tc>
        <w:tc>
          <w:tcPr>
            <w:tcW w:w="1580" w:type="dxa"/>
            <w:gridSpan w:val="2"/>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0,040</w:t>
            </w:r>
          </w:p>
        </w:tc>
      </w:tr>
      <w:tr w:rsidR="00966965" w:rsidRPr="00966965" w:rsidTr="00966965">
        <w:trPr>
          <w:gridAfter w:val="1"/>
          <w:wAfter w:w="14" w:type="dxa"/>
          <w:trHeight w:val="300"/>
          <w:jc w:val="center"/>
        </w:trPr>
        <w:tc>
          <w:tcPr>
            <w:tcW w:w="952"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27</w:t>
            </w:r>
          </w:p>
        </w:tc>
        <w:tc>
          <w:tcPr>
            <w:tcW w:w="3811"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ул. Мичурина, 9</w:t>
            </w:r>
          </w:p>
        </w:tc>
        <w:tc>
          <w:tcPr>
            <w:tcW w:w="1254"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22</w:t>
            </w:r>
          </w:p>
        </w:tc>
        <w:tc>
          <w:tcPr>
            <w:tcW w:w="1977" w:type="dxa"/>
            <w:gridSpan w:val="2"/>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49,70</w:t>
            </w:r>
          </w:p>
        </w:tc>
        <w:tc>
          <w:tcPr>
            <w:tcW w:w="1580" w:type="dxa"/>
            <w:gridSpan w:val="2"/>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0,040</w:t>
            </w:r>
          </w:p>
        </w:tc>
      </w:tr>
      <w:tr w:rsidR="00966965" w:rsidRPr="00966965" w:rsidTr="00966965">
        <w:trPr>
          <w:gridAfter w:val="1"/>
          <w:wAfter w:w="14" w:type="dxa"/>
          <w:trHeight w:val="300"/>
          <w:jc w:val="center"/>
        </w:trPr>
        <w:tc>
          <w:tcPr>
            <w:tcW w:w="952"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28</w:t>
            </w:r>
          </w:p>
        </w:tc>
        <w:tc>
          <w:tcPr>
            <w:tcW w:w="3811"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ул. Мичурина, 9</w:t>
            </w:r>
          </w:p>
        </w:tc>
        <w:tc>
          <w:tcPr>
            <w:tcW w:w="1254"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25</w:t>
            </w:r>
          </w:p>
        </w:tc>
        <w:tc>
          <w:tcPr>
            <w:tcW w:w="1977" w:type="dxa"/>
            <w:gridSpan w:val="2"/>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49,80</w:t>
            </w:r>
          </w:p>
        </w:tc>
        <w:tc>
          <w:tcPr>
            <w:tcW w:w="1580" w:type="dxa"/>
            <w:gridSpan w:val="2"/>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0,040</w:t>
            </w:r>
          </w:p>
        </w:tc>
      </w:tr>
      <w:tr w:rsidR="00966965" w:rsidRPr="00966965" w:rsidTr="00966965">
        <w:trPr>
          <w:gridAfter w:val="1"/>
          <w:wAfter w:w="14" w:type="dxa"/>
          <w:trHeight w:val="300"/>
          <w:jc w:val="center"/>
        </w:trPr>
        <w:tc>
          <w:tcPr>
            <w:tcW w:w="952"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29</w:t>
            </w:r>
          </w:p>
        </w:tc>
        <w:tc>
          <w:tcPr>
            <w:tcW w:w="3811"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ул. Мичурина, 9</w:t>
            </w:r>
          </w:p>
        </w:tc>
        <w:tc>
          <w:tcPr>
            <w:tcW w:w="1254"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27</w:t>
            </w:r>
          </w:p>
        </w:tc>
        <w:tc>
          <w:tcPr>
            <w:tcW w:w="1977" w:type="dxa"/>
            <w:gridSpan w:val="2"/>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47,10</w:t>
            </w:r>
          </w:p>
        </w:tc>
        <w:tc>
          <w:tcPr>
            <w:tcW w:w="1580" w:type="dxa"/>
            <w:gridSpan w:val="2"/>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0,038</w:t>
            </w:r>
          </w:p>
        </w:tc>
      </w:tr>
      <w:tr w:rsidR="00966965" w:rsidRPr="00966965" w:rsidTr="00966965">
        <w:trPr>
          <w:gridAfter w:val="1"/>
          <w:wAfter w:w="14" w:type="dxa"/>
          <w:trHeight w:val="300"/>
          <w:jc w:val="center"/>
        </w:trPr>
        <w:tc>
          <w:tcPr>
            <w:tcW w:w="952" w:type="dxa"/>
            <w:shd w:val="clear" w:color="auto" w:fill="auto"/>
            <w:vAlign w:val="center"/>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w:t>
            </w:r>
          </w:p>
        </w:tc>
        <w:tc>
          <w:tcPr>
            <w:tcW w:w="3811" w:type="dxa"/>
            <w:shd w:val="clear" w:color="auto" w:fill="auto"/>
            <w:vAlign w:val="center"/>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Адрес потребителя</w:t>
            </w:r>
          </w:p>
        </w:tc>
        <w:tc>
          <w:tcPr>
            <w:tcW w:w="1254" w:type="dxa"/>
            <w:shd w:val="clear" w:color="auto" w:fill="auto"/>
            <w:vAlign w:val="center"/>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 квартиры</w:t>
            </w:r>
          </w:p>
        </w:tc>
        <w:tc>
          <w:tcPr>
            <w:tcW w:w="1977" w:type="dxa"/>
            <w:gridSpan w:val="2"/>
            <w:shd w:val="clear" w:color="auto" w:fill="auto"/>
            <w:vAlign w:val="center"/>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Площадь жилых помещений (м²)</w:t>
            </w:r>
          </w:p>
        </w:tc>
        <w:tc>
          <w:tcPr>
            <w:tcW w:w="1580" w:type="dxa"/>
            <w:gridSpan w:val="2"/>
            <w:shd w:val="clear" w:color="auto" w:fill="auto"/>
            <w:vAlign w:val="center"/>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Нормативная нагрузка на отопление (Гкал/мес)</w:t>
            </w:r>
          </w:p>
        </w:tc>
      </w:tr>
      <w:tr w:rsidR="00966965" w:rsidRPr="00966965" w:rsidTr="00966965">
        <w:trPr>
          <w:gridAfter w:val="1"/>
          <w:wAfter w:w="14" w:type="dxa"/>
          <w:trHeight w:val="300"/>
          <w:jc w:val="center"/>
        </w:trPr>
        <w:tc>
          <w:tcPr>
            <w:tcW w:w="952"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30</w:t>
            </w:r>
          </w:p>
        </w:tc>
        <w:tc>
          <w:tcPr>
            <w:tcW w:w="3811"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ул. Мичурина, 9</w:t>
            </w:r>
          </w:p>
        </w:tc>
        <w:tc>
          <w:tcPr>
            <w:tcW w:w="1254"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47</w:t>
            </w:r>
          </w:p>
        </w:tc>
        <w:tc>
          <w:tcPr>
            <w:tcW w:w="1977" w:type="dxa"/>
            <w:gridSpan w:val="2"/>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57,30</w:t>
            </w:r>
          </w:p>
        </w:tc>
        <w:tc>
          <w:tcPr>
            <w:tcW w:w="1580" w:type="dxa"/>
            <w:gridSpan w:val="2"/>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0,046</w:t>
            </w:r>
          </w:p>
        </w:tc>
      </w:tr>
      <w:tr w:rsidR="00966965" w:rsidRPr="00966965" w:rsidTr="00966965">
        <w:trPr>
          <w:gridAfter w:val="1"/>
          <w:wAfter w:w="14" w:type="dxa"/>
          <w:trHeight w:val="300"/>
          <w:jc w:val="center"/>
        </w:trPr>
        <w:tc>
          <w:tcPr>
            <w:tcW w:w="952"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31</w:t>
            </w:r>
          </w:p>
        </w:tc>
        <w:tc>
          <w:tcPr>
            <w:tcW w:w="3811"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ул. Мичурина, 10</w:t>
            </w:r>
          </w:p>
        </w:tc>
        <w:tc>
          <w:tcPr>
            <w:tcW w:w="1254"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9</w:t>
            </w:r>
          </w:p>
        </w:tc>
        <w:tc>
          <w:tcPr>
            <w:tcW w:w="1977" w:type="dxa"/>
            <w:gridSpan w:val="2"/>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62,10</w:t>
            </w:r>
          </w:p>
        </w:tc>
        <w:tc>
          <w:tcPr>
            <w:tcW w:w="1580" w:type="dxa"/>
            <w:gridSpan w:val="2"/>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0,078</w:t>
            </w:r>
          </w:p>
        </w:tc>
      </w:tr>
      <w:tr w:rsidR="00966965" w:rsidRPr="00966965" w:rsidTr="00966965">
        <w:trPr>
          <w:gridAfter w:val="1"/>
          <w:wAfter w:w="14" w:type="dxa"/>
          <w:trHeight w:val="300"/>
          <w:jc w:val="center"/>
        </w:trPr>
        <w:tc>
          <w:tcPr>
            <w:tcW w:w="952"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32</w:t>
            </w:r>
          </w:p>
        </w:tc>
        <w:tc>
          <w:tcPr>
            <w:tcW w:w="3811"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ул. Мичурина, 10</w:t>
            </w:r>
          </w:p>
        </w:tc>
        <w:tc>
          <w:tcPr>
            <w:tcW w:w="1254"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25</w:t>
            </w:r>
          </w:p>
        </w:tc>
        <w:tc>
          <w:tcPr>
            <w:tcW w:w="1977" w:type="dxa"/>
            <w:gridSpan w:val="2"/>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50,00</w:t>
            </w:r>
          </w:p>
        </w:tc>
        <w:tc>
          <w:tcPr>
            <w:tcW w:w="1580" w:type="dxa"/>
            <w:gridSpan w:val="2"/>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0,063</w:t>
            </w:r>
          </w:p>
        </w:tc>
      </w:tr>
      <w:tr w:rsidR="00966965" w:rsidRPr="00966965" w:rsidTr="00966965">
        <w:trPr>
          <w:gridAfter w:val="1"/>
          <w:wAfter w:w="14" w:type="dxa"/>
          <w:trHeight w:val="300"/>
          <w:jc w:val="center"/>
        </w:trPr>
        <w:tc>
          <w:tcPr>
            <w:tcW w:w="952"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33</w:t>
            </w:r>
          </w:p>
        </w:tc>
        <w:tc>
          <w:tcPr>
            <w:tcW w:w="3811"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ул. Мичурина, 10</w:t>
            </w:r>
          </w:p>
        </w:tc>
        <w:tc>
          <w:tcPr>
            <w:tcW w:w="1254"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56</w:t>
            </w:r>
          </w:p>
        </w:tc>
        <w:tc>
          <w:tcPr>
            <w:tcW w:w="1977" w:type="dxa"/>
            <w:gridSpan w:val="2"/>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58,80</w:t>
            </w:r>
          </w:p>
        </w:tc>
        <w:tc>
          <w:tcPr>
            <w:tcW w:w="1580" w:type="dxa"/>
            <w:gridSpan w:val="2"/>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0,074</w:t>
            </w:r>
          </w:p>
        </w:tc>
      </w:tr>
      <w:tr w:rsidR="00966965" w:rsidRPr="00966965" w:rsidTr="00966965">
        <w:trPr>
          <w:gridAfter w:val="1"/>
          <w:wAfter w:w="14" w:type="dxa"/>
          <w:trHeight w:val="300"/>
          <w:jc w:val="center"/>
        </w:trPr>
        <w:tc>
          <w:tcPr>
            <w:tcW w:w="952"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34</w:t>
            </w:r>
          </w:p>
        </w:tc>
        <w:tc>
          <w:tcPr>
            <w:tcW w:w="3811"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ул. Мичурина, 11</w:t>
            </w:r>
          </w:p>
        </w:tc>
        <w:tc>
          <w:tcPr>
            <w:tcW w:w="1254"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6</w:t>
            </w:r>
          </w:p>
        </w:tc>
        <w:tc>
          <w:tcPr>
            <w:tcW w:w="1977" w:type="dxa"/>
            <w:gridSpan w:val="2"/>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60,70</w:t>
            </w:r>
          </w:p>
        </w:tc>
        <w:tc>
          <w:tcPr>
            <w:tcW w:w="1580" w:type="dxa"/>
            <w:gridSpan w:val="2"/>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0,062</w:t>
            </w:r>
          </w:p>
        </w:tc>
      </w:tr>
      <w:tr w:rsidR="00966965" w:rsidRPr="00966965" w:rsidTr="00966965">
        <w:trPr>
          <w:gridAfter w:val="1"/>
          <w:wAfter w:w="14" w:type="dxa"/>
          <w:trHeight w:val="300"/>
          <w:jc w:val="center"/>
        </w:trPr>
        <w:tc>
          <w:tcPr>
            <w:tcW w:w="952"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35</w:t>
            </w:r>
          </w:p>
        </w:tc>
        <w:tc>
          <w:tcPr>
            <w:tcW w:w="3811"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ул. Мичурина, 11</w:t>
            </w:r>
          </w:p>
        </w:tc>
        <w:tc>
          <w:tcPr>
            <w:tcW w:w="1254"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26</w:t>
            </w:r>
          </w:p>
        </w:tc>
        <w:tc>
          <w:tcPr>
            <w:tcW w:w="1977" w:type="dxa"/>
            <w:gridSpan w:val="2"/>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38,40</w:t>
            </w:r>
          </w:p>
        </w:tc>
        <w:tc>
          <w:tcPr>
            <w:tcW w:w="1580" w:type="dxa"/>
            <w:gridSpan w:val="2"/>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0,039</w:t>
            </w:r>
          </w:p>
        </w:tc>
      </w:tr>
      <w:tr w:rsidR="00966965" w:rsidRPr="00966965" w:rsidTr="00966965">
        <w:trPr>
          <w:gridAfter w:val="1"/>
          <w:wAfter w:w="14" w:type="dxa"/>
          <w:trHeight w:val="300"/>
          <w:jc w:val="center"/>
        </w:trPr>
        <w:tc>
          <w:tcPr>
            <w:tcW w:w="952"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36</w:t>
            </w:r>
          </w:p>
        </w:tc>
        <w:tc>
          <w:tcPr>
            <w:tcW w:w="3811"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ул. Мичурина, 11</w:t>
            </w:r>
          </w:p>
        </w:tc>
        <w:tc>
          <w:tcPr>
            <w:tcW w:w="1254"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33</w:t>
            </w:r>
          </w:p>
        </w:tc>
        <w:tc>
          <w:tcPr>
            <w:tcW w:w="1977" w:type="dxa"/>
            <w:gridSpan w:val="2"/>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50,40</w:t>
            </w:r>
          </w:p>
        </w:tc>
        <w:tc>
          <w:tcPr>
            <w:tcW w:w="1580" w:type="dxa"/>
            <w:gridSpan w:val="2"/>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0,051</w:t>
            </w:r>
          </w:p>
        </w:tc>
      </w:tr>
      <w:tr w:rsidR="00966965" w:rsidRPr="00966965" w:rsidTr="00966965">
        <w:trPr>
          <w:gridAfter w:val="1"/>
          <w:wAfter w:w="14" w:type="dxa"/>
          <w:trHeight w:val="300"/>
          <w:jc w:val="center"/>
        </w:trPr>
        <w:tc>
          <w:tcPr>
            <w:tcW w:w="952"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37</w:t>
            </w:r>
          </w:p>
        </w:tc>
        <w:tc>
          <w:tcPr>
            <w:tcW w:w="3811"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ул. Мичурина, 11</w:t>
            </w:r>
          </w:p>
        </w:tc>
        <w:tc>
          <w:tcPr>
            <w:tcW w:w="1254"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39</w:t>
            </w:r>
          </w:p>
        </w:tc>
        <w:tc>
          <w:tcPr>
            <w:tcW w:w="1977" w:type="dxa"/>
            <w:gridSpan w:val="2"/>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50,40</w:t>
            </w:r>
          </w:p>
        </w:tc>
        <w:tc>
          <w:tcPr>
            <w:tcW w:w="1580" w:type="dxa"/>
            <w:gridSpan w:val="2"/>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0,051</w:t>
            </w:r>
          </w:p>
        </w:tc>
      </w:tr>
      <w:tr w:rsidR="00966965" w:rsidRPr="00966965" w:rsidTr="00966965">
        <w:trPr>
          <w:gridAfter w:val="1"/>
          <w:wAfter w:w="14" w:type="dxa"/>
          <w:trHeight w:val="300"/>
          <w:jc w:val="center"/>
        </w:trPr>
        <w:tc>
          <w:tcPr>
            <w:tcW w:w="952"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38</w:t>
            </w:r>
          </w:p>
        </w:tc>
        <w:tc>
          <w:tcPr>
            <w:tcW w:w="3811"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ул. Мичурина, 11</w:t>
            </w:r>
          </w:p>
        </w:tc>
        <w:tc>
          <w:tcPr>
            <w:tcW w:w="1254"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49</w:t>
            </w:r>
          </w:p>
        </w:tc>
        <w:tc>
          <w:tcPr>
            <w:tcW w:w="1977" w:type="dxa"/>
            <w:gridSpan w:val="2"/>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61,60</w:t>
            </w:r>
          </w:p>
        </w:tc>
        <w:tc>
          <w:tcPr>
            <w:tcW w:w="1580" w:type="dxa"/>
            <w:gridSpan w:val="2"/>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0,063</w:t>
            </w:r>
          </w:p>
        </w:tc>
      </w:tr>
      <w:tr w:rsidR="00966965" w:rsidRPr="00966965" w:rsidTr="00966965">
        <w:trPr>
          <w:gridAfter w:val="1"/>
          <w:wAfter w:w="14" w:type="dxa"/>
          <w:trHeight w:val="300"/>
          <w:jc w:val="center"/>
        </w:trPr>
        <w:tc>
          <w:tcPr>
            <w:tcW w:w="952"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39</w:t>
            </w:r>
          </w:p>
        </w:tc>
        <w:tc>
          <w:tcPr>
            <w:tcW w:w="3811"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ул. Мичурина, 11</w:t>
            </w:r>
          </w:p>
        </w:tc>
        <w:tc>
          <w:tcPr>
            <w:tcW w:w="1254"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53</w:t>
            </w:r>
          </w:p>
        </w:tc>
        <w:tc>
          <w:tcPr>
            <w:tcW w:w="1977" w:type="dxa"/>
            <w:gridSpan w:val="2"/>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57,50</w:t>
            </w:r>
          </w:p>
        </w:tc>
        <w:tc>
          <w:tcPr>
            <w:tcW w:w="1580" w:type="dxa"/>
            <w:gridSpan w:val="2"/>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0,059</w:t>
            </w:r>
          </w:p>
        </w:tc>
      </w:tr>
    </w:tbl>
    <w:p w:rsidR="00966965" w:rsidRDefault="00966965" w:rsidP="00966965">
      <w:pPr>
        <w:spacing w:after="0" w:line="360" w:lineRule="auto"/>
        <w:ind w:firstLine="567"/>
        <w:jc w:val="both"/>
        <w:rPr>
          <w:rFonts w:ascii="Times New Roman" w:eastAsia="Times New Roman" w:hAnsi="Times New Roman" w:cs="Times New Roman"/>
          <w:iCs/>
          <w:sz w:val="24"/>
          <w:szCs w:val="24"/>
        </w:rPr>
      </w:pPr>
    </w:p>
    <w:p w:rsidR="00966965" w:rsidRDefault="00966965" w:rsidP="00966965">
      <w:pPr>
        <w:spacing w:after="0" w:line="360" w:lineRule="auto"/>
        <w:ind w:firstLine="567"/>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 xml:space="preserve">Таблица 4.2.1. - </w:t>
      </w:r>
      <w:r w:rsidRPr="00966965">
        <w:rPr>
          <w:rFonts w:ascii="Times New Roman" w:eastAsia="Times New Roman" w:hAnsi="Times New Roman" w:cs="Times New Roman"/>
          <w:iCs/>
          <w:sz w:val="24"/>
          <w:szCs w:val="24"/>
        </w:rPr>
        <w:t>Перечень потребителей переведенных на</w:t>
      </w:r>
      <w:r>
        <w:rPr>
          <w:rFonts w:ascii="Times New Roman" w:eastAsia="Times New Roman" w:hAnsi="Times New Roman" w:cs="Times New Roman"/>
          <w:iCs/>
          <w:sz w:val="24"/>
          <w:szCs w:val="24"/>
        </w:rPr>
        <w:t xml:space="preserve"> индивидуальные источники тепла.</w:t>
      </w:r>
    </w:p>
    <w:tbl>
      <w:tblPr>
        <w:tblW w:w="10208" w:type="dxa"/>
        <w:tblInd w:w="-459" w:type="dxa"/>
        <w:tblBorders>
          <w:top w:val="single" w:sz="8" w:space="0" w:color="auto"/>
          <w:left w:val="single" w:sz="8" w:space="0" w:color="auto"/>
          <w:bottom w:val="single" w:sz="8" w:space="0" w:color="auto"/>
          <w:right w:val="single" w:sz="8" w:space="0" w:color="auto"/>
          <w:insideH w:val="dotted" w:sz="4" w:space="0" w:color="auto"/>
          <w:insideV w:val="dotted" w:sz="4" w:space="0" w:color="auto"/>
        </w:tblBorders>
        <w:tblLook w:val="04A0" w:firstRow="1" w:lastRow="0" w:firstColumn="1" w:lastColumn="0" w:noHBand="0" w:noVBand="1"/>
      </w:tblPr>
      <w:tblGrid>
        <w:gridCol w:w="918"/>
        <w:gridCol w:w="3171"/>
        <w:gridCol w:w="3512"/>
        <w:gridCol w:w="1339"/>
        <w:gridCol w:w="1268"/>
      </w:tblGrid>
      <w:tr w:rsidR="00966965" w:rsidRPr="00966965" w:rsidTr="00966965">
        <w:trPr>
          <w:trHeight w:val="420"/>
        </w:trPr>
        <w:tc>
          <w:tcPr>
            <w:tcW w:w="960"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w:t>
            </w:r>
          </w:p>
        </w:tc>
        <w:tc>
          <w:tcPr>
            <w:tcW w:w="3294"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Адрес потребителя</w:t>
            </w:r>
          </w:p>
        </w:tc>
        <w:tc>
          <w:tcPr>
            <w:tcW w:w="3685" w:type="dxa"/>
            <w:shd w:val="clear" w:color="auto" w:fill="auto"/>
            <w:vAlign w:val="center"/>
            <w:hideMark/>
          </w:tcPr>
          <w:p w:rsidR="00966965" w:rsidRPr="00966965" w:rsidRDefault="00966965" w:rsidP="00C73D51">
            <w:pPr>
              <w:spacing w:after="0" w:line="240" w:lineRule="auto"/>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От какого источника подключен</w:t>
            </w:r>
          </w:p>
        </w:tc>
        <w:tc>
          <w:tcPr>
            <w:tcW w:w="1059"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 xml:space="preserve">Сущ. т/нагрузка, </w:t>
            </w:r>
            <w:r w:rsidRPr="00966965">
              <w:rPr>
                <w:rFonts w:ascii="Times New Roman" w:eastAsia="Times New Roman" w:hAnsi="Times New Roman" w:cs="Times New Roman"/>
                <w:color w:val="000000"/>
                <w:sz w:val="24"/>
                <w:szCs w:val="24"/>
              </w:rPr>
              <w:lastRenderedPageBreak/>
              <w:t>Гкал/час</w:t>
            </w:r>
          </w:p>
        </w:tc>
        <w:tc>
          <w:tcPr>
            <w:tcW w:w="1210"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lastRenderedPageBreak/>
              <w:t xml:space="preserve">Плановый год </w:t>
            </w:r>
            <w:r w:rsidRPr="00966965">
              <w:rPr>
                <w:rFonts w:ascii="Times New Roman" w:eastAsia="Times New Roman" w:hAnsi="Times New Roman" w:cs="Times New Roman"/>
                <w:color w:val="000000"/>
                <w:sz w:val="24"/>
                <w:szCs w:val="24"/>
              </w:rPr>
              <w:lastRenderedPageBreak/>
              <w:t>перевода</w:t>
            </w:r>
          </w:p>
        </w:tc>
      </w:tr>
      <w:tr w:rsidR="00966965" w:rsidRPr="00966965" w:rsidTr="00966965">
        <w:trPr>
          <w:trHeight w:val="525"/>
        </w:trPr>
        <w:tc>
          <w:tcPr>
            <w:tcW w:w="960"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lastRenderedPageBreak/>
              <w:t>1</w:t>
            </w:r>
          </w:p>
        </w:tc>
        <w:tc>
          <w:tcPr>
            <w:tcW w:w="3294"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с. Писцово ул. Ярославская д. 1, кв. 2</w:t>
            </w:r>
          </w:p>
        </w:tc>
        <w:tc>
          <w:tcPr>
            <w:tcW w:w="3685" w:type="dxa"/>
            <w:shd w:val="clear" w:color="auto" w:fill="auto"/>
            <w:vAlign w:val="center"/>
            <w:hideMark/>
          </w:tcPr>
          <w:p w:rsidR="00966965" w:rsidRPr="00966965" w:rsidRDefault="00966965" w:rsidP="00C73D51">
            <w:pPr>
              <w:spacing w:after="0" w:line="240" w:lineRule="auto"/>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от котельной № 1 - АО "ТГК-7" с.Писцово по ул. Ярославская, 1а</w:t>
            </w:r>
          </w:p>
        </w:tc>
        <w:tc>
          <w:tcPr>
            <w:tcW w:w="1059"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 </w:t>
            </w:r>
          </w:p>
        </w:tc>
        <w:tc>
          <w:tcPr>
            <w:tcW w:w="1210"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2014</w:t>
            </w:r>
          </w:p>
        </w:tc>
      </w:tr>
      <w:tr w:rsidR="00966965" w:rsidRPr="00966965" w:rsidTr="00966965">
        <w:trPr>
          <w:trHeight w:val="495"/>
        </w:trPr>
        <w:tc>
          <w:tcPr>
            <w:tcW w:w="960"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2</w:t>
            </w:r>
          </w:p>
        </w:tc>
        <w:tc>
          <w:tcPr>
            <w:tcW w:w="3294"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с. Писцово ул. Ярославская д. 1, кв. 4</w:t>
            </w:r>
          </w:p>
        </w:tc>
        <w:tc>
          <w:tcPr>
            <w:tcW w:w="3685" w:type="dxa"/>
            <w:shd w:val="clear" w:color="auto" w:fill="auto"/>
            <w:vAlign w:val="center"/>
            <w:hideMark/>
          </w:tcPr>
          <w:p w:rsidR="00966965" w:rsidRPr="00966965" w:rsidRDefault="00966965" w:rsidP="00C73D51">
            <w:pPr>
              <w:spacing w:after="0" w:line="240" w:lineRule="auto"/>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от котельной № 1 - АО "ТГК-7" с.Писцово по ул. Ярославская, 1а</w:t>
            </w:r>
          </w:p>
        </w:tc>
        <w:tc>
          <w:tcPr>
            <w:tcW w:w="1059"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 </w:t>
            </w:r>
          </w:p>
        </w:tc>
        <w:tc>
          <w:tcPr>
            <w:tcW w:w="1210"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2014</w:t>
            </w:r>
          </w:p>
        </w:tc>
      </w:tr>
      <w:tr w:rsidR="00966965" w:rsidRPr="00966965" w:rsidTr="00966965">
        <w:trPr>
          <w:trHeight w:val="495"/>
        </w:trPr>
        <w:tc>
          <w:tcPr>
            <w:tcW w:w="960"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3</w:t>
            </w:r>
          </w:p>
        </w:tc>
        <w:tc>
          <w:tcPr>
            <w:tcW w:w="3294"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с. Писцово ул. Ярославская д. 1, кв. 5</w:t>
            </w:r>
          </w:p>
        </w:tc>
        <w:tc>
          <w:tcPr>
            <w:tcW w:w="3685" w:type="dxa"/>
            <w:shd w:val="clear" w:color="auto" w:fill="auto"/>
            <w:vAlign w:val="center"/>
            <w:hideMark/>
          </w:tcPr>
          <w:p w:rsidR="00966965" w:rsidRPr="00966965" w:rsidRDefault="00966965" w:rsidP="00C73D51">
            <w:pPr>
              <w:spacing w:after="0" w:line="240" w:lineRule="auto"/>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от котельной № 1 - АО "ТГК-7" с.Писцово по ул. Ярославская, 1а</w:t>
            </w:r>
          </w:p>
        </w:tc>
        <w:tc>
          <w:tcPr>
            <w:tcW w:w="1059"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 </w:t>
            </w:r>
          </w:p>
        </w:tc>
        <w:tc>
          <w:tcPr>
            <w:tcW w:w="1210"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2014</w:t>
            </w:r>
          </w:p>
        </w:tc>
      </w:tr>
      <w:tr w:rsidR="00966965" w:rsidRPr="00966965" w:rsidTr="00966965">
        <w:trPr>
          <w:trHeight w:val="495"/>
        </w:trPr>
        <w:tc>
          <w:tcPr>
            <w:tcW w:w="960"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4</w:t>
            </w:r>
          </w:p>
        </w:tc>
        <w:tc>
          <w:tcPr>
            <w:tcW w:w="3294"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с. Писцово ул. Ярославская д. 1, кв. 6</w:t>
            </w:r>
          </w:p>
        </w:tc>
        <w:tc>
          <w:tcPr>
            <w:tcW w:w="3685" w:type="dxa"/>
            <w:shd w:val="clear" w:color="auto" w:fill="auto"/>
            <w:vAlign w:val="center"/>
            <w:hideMark/>
          </w:tcPr>
          <w:p w:rsidR="00966965" w:rsidRPr="00966965" w:rsidRDefault="00966965" w:rsidP="00C73D51">
            <w:pPr>
              <w:spacing w:after="0" w:line="240" w:lineRule="auto"/>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от котельной № 1 - АО "ТГК-7" с.Писцово по ул. Ярославская, 1а</w:t>
            </w:r>
          </w:p>
        </w:tc>
        <w:tc>
          <w:tcPr>
            <w:tcW w:w="1059"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 </w:t>
            </w:r>
          </w:p>
        </w:tc>
        <w:tc>
          <w:tcPr>
            <w:tcW w:w="1210"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2014</w:t>
            </w:r>
          </w:p>
        </w:tc>
      </w:tr>
      <w:tr w:rsidR="00966965" w:rsidRPr="00966965" w:rsidTr="00966965">
        <w:trPr>
          <w:trHeight w:val="495"/>
        </w:trPr>
        <w:tc>
          <w:tcPr>
            <w:tcW w:w="960"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5</w:t>
            </w:r>
          </w:p>
        </w:tc>
        <w:tc>
          <w:tcPr>
            <w:tcW w:w="3294"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с. Писцово ул. Ярославская д. 1, кв. 7</w:t>
            </w:r>
          </w:p>
        </w:tc>
        <w:tc>
          <w:tcPr>
            <w:tcW w:w="3685" w:type="dxa"/>
            <w:shd w:val="clear" w:color="auto" w:fill="auto"/>
            <w:vAlign w:val="center"/>
            <w:hideMark/>
          </w:tcPr>
          <w:p w:rsidR="00966965" w:rsidRPr="00966965" w:rsidRDefault="00966965" w:rsidP="00C73D51">
            <w:pPr>
              <w:spacing w:after="0" w:line="240" w:lineRule="auto"/>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от котельной № 1 - АО "ТГК-7" с.Писцово по ул. Ярославская, 1а</w:t>
            </w:r>
          </w:p>
        </w:tc>
        <w:tc>
          <w:tcPr>
            <w:tcW w:w="1059"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 </w:t>
            </w:r>
          </w:p>
        </w:tc>
        <w:tc>
          <w:tcPr>
            <w:tcW w:w="1210"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2014</w:t>
            </w:r>
          </w:p>
        </w:tc>
      </w:tr>
      <w:tr w:rsidR="00966965" w:rsidRPr="00966965" w:rsidTr="00966965">
        <w:trPr>
          <w:trHeight w:val="495"/>
        </w:trPr>
        <w:tc>
          <w:tcPr>
            <w:tcW w:w="960"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6</w:t>
            </w:r>
          </w:p>
        </w:tc>
        <w:tc>
          <w:tcPr>
            <w:tcW w:w="3294"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с. Писцово ул. Ярославская д. 1, кв. 19</w:t>
            </w:r>
          </w:p>
        </w:tc>
        <w:tc>
          <w:tcPr>
            <w:tcW w:w="3685" w:type="dxa"/>
            <w:shd w:val="clear" w:color="auto" w:fill="auto"/>
            <w:vAlign w:val="center"/>
            <w:hideMark/>
          </w:tcPr>
          <w:p w:rsidR="00966965" w:rsidRPr="00966965" w:rsidRDefault="00966965" w:rsidP="00C73D51">
            <w:pPr>
              <w:spacing w:after="0" w:line="240" w:lineRule="auto"/>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от котельной № 1 - АО "ТГК-7" с.Писцово по ул. Ярославская, 1а</w:t>
            </w:r>
          </w:p>
        </w:tc>
        <w:tc>
          <w:tcPr>
            <w:tcW w:w="1059"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 </w:t>
            </w:r>
          </w:p>
        </w:tc>
        <w:tc>
          <w:tcPr>
            <w:tcW w:w="1210"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2014</w:t>
            </w:r>
          </w:p>
        </w:tc>
      </w:tr>
      <w:tr w:rsidR="00966965" w:rsidRPr="00966965" w:rsidTr="00966965">
        <w:trPr>
          <w:trHeight w:val="495"/>
        </w:trPr>
        <w:tc>
          <w:tcPr>
            <w:tcW w:w="960"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7</w:t>
            </w:r>
          </w:p>
        </w:tc>
        <w:tc>
          <w:tcPr>
            <w:tcW w:w="3294"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с. Писцово ул. Ярославская д. 1, кв. 22</w:t>
            </w:r>
          </w:p>
        </w:tc>
        <w:tc>
          <w:tcPr>
            <w:tcW w:w="3685" w:type="dxa"/>
            <w:shd w:val="clear" w:color="auto" w:fill="auto"/>
            <w:vAlign w:val="center"/>
            <w:hideMark/>
          </w:tcPr>
          <w:p w:rsidR="00966965" w:rsidRPr="00966965" w:rsidRDefault="00966965" w:rsidP="00C73D51">
            <w:pPr>
              <w:spacing w:after="0" w:line="240" w:lineRule="auto"/>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от котельной № 1 - АО "ТГК-7" с.Писцово по ул. Ярославская, 1а</w:t>
            </w:r>
          </w:p>
        </w:tc>
        <w:tc>
          <w:tcPr>
            <w:tcW w:w="1059"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 </w:t>
            </w:r>
          </w:p>
        </w:tc>
        <w:tc>
          <w:tcPr>
            <w:tcW w:w="1210"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2014</w:t>
            </w:r>
          </w:p>
        </w:tc>
      </w:tr>
      <w:tr w:rsidR="00966965" w:rsidRPr="00966965" w:rsidTr="00966965">
        <w:trPr>
          <w:trHeight w:val="495"/>
        </w:trPr>
        <w:tc>
          <w:tcPr>
            <w:tcW w:w="960"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8</w:t>
            </w:r>
          </w:p>
        </w:tc>
        <w:tc>
          <w:tcPr>
            <w:tcW w:w="3294"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с. Писцово ул. Ярославская д. 1, кв. 24</w:t>
            </w:r>
          </w:p>
        </w:tc>
        <w:tc>
          <w:tcPr>
            <w:tcW w:w="3685" w:type="dxa"/>
            <w:shd w:val="clear" w:color="auto" w:fill="auto"/>
            <w:vAlign w:val="center"/>
            <w:hideMark/>
          </w:tcPr>
          <w:p w:rsidR="00966965" w:rsidRPr="00966965" w:rsidRDefault="00966965" w:rsidP="00C73D51">
            <w:pPr>
              <w:spacing w:after="0" w:line="240" w:lineRule="auto"/>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от котельной № 1 - АО "ТГК-7" с.Писцово по ул. Ярославская, 1а</w:t>
            </w:r>
          </w:p>
        </w:tc>
        <w:tc>
          <w:tcPr>
            <w:tcW w:w="1059"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 </w:t>
            </w:r>
          </w:p>
        </w:tc>
        <w:tc>
          <w:tcPr>
            <w:tcW w:w="1210"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2014</w:t>
            </w:r>
          </w:p>
        </w:tc>
      </w:tr>
      <w:tr w:rsidR="00966965" w:rsidRPr="00966965" w:rsidTr="00966965">
        <w:trPr>
          <w:trHeight w:val="495"/>
        </w:trPr>
        <w:tc>
          <w:tcPr>
            <w:tcW w:w="960"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9</w:t>
            </w:r>
          </w:p>
        </w:tc>
        <w:tc>
          <w:tcPr>
            <w:tcW w:w="3294"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с. Писцово ул. Ярославская д. 1, кв. 26</w:t>
            </w:r>
          </w:p>
        </w:tc>
        <w:tc>
          <w:tcPr>
            <w:tcW w:w="3685" w:type="dxa"/>
            <w:shd w:val="clear" w:color="auto" w:fill="auto"/>
            <w:vAlign w:val="center"/>
            <w:hideMark/>
          </w:tcPr>
          <w:p w:rsidR="00966965" w:rsidRPr="00966965" w:rsidRDefault="00966965" w:rsidP="00C73D51">
            <w:pPr>
              <w:spacing w:after="0" w:line="240" w:lineRule="auto"/>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от котельной № 1 - АО "ТГК-7" с.Писцово по ул. Ярославская, 1а</w:t>
            </w:r>
          </w:p>
        </w:tc>
        <w:tc>
          <w:tcPr>
            <w:tcW w:w="1059"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 </w:t>
            </w:r>
          </w:p>
        </w:tc>
        <w:tc>
          <w:tcPr>
            <w:tcW w:w="1210"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2014</w:t>
            </w:r>
          </w:p>
        </w:tc>
      </w:tr>
      <w:tr w:rsidR="00966965" w:rsidRPr="00966965" w:rsidTr="00966965">
        <w:trPr>
          <w:trHeight w:val="495"/>
        </w:trPr>
        <w:tc>
          <w:tcPr>
            <w:tcW w:w="960"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10</w:t>
            </w:r>
          </w:p>
        </w:tc>
        <w:tc>
          <w:tcPr>
            <w:tcW w:w="3294"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с. Писцово ул. Ярославская д. 1, кв. 28</w:t>
            </w:r>
          </w:p>
        </w:tc>
        <w:tc>
          <w:tcPr>
            <w:tcW w:w="3685" w:type="dxa"/>
            <w:shd w:val="clear" w:color="auto" w:fill="auto"/>
            <w:vAlign w:val="center"/>
            <w:hideMark/>
          </w:tcPr>
          <w:p w:rsidR="00966965" w:rsidRPr="00966965" w:rsidRDefault="00966965" w:rsidP="00C73D51">
            <w:pPr>
              <w:spacing w:after="0" w:line="240" w:lineRule="auto"/>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от котельной № 1 - АО "ТГК-7" с.Писцово по ул. Ярославская, 1а</w:t>
            </w:r>
          </w:p>
        </w:tc>
        <w:tc>
          <w:tcPr>
            <w:tcW w:w="1059"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 </w:t>
            </w:r>
          </w:p>
        </w:tc>
        <w:tc>
          <w:tcPr>
            <w:tcW w:w="1210"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2014</w:t>
            </w:r>
          </w:p>
        </w:tc>
      </w:tr>
      <w:tr w:rsidR="00966965" w:rsidRPr="00966965" w:rsidTr="00966965">
        <w:trPr>
          <w:trHeight w:val="495"/>
        </w:trPr>
        <w:tc>
          <w:tcPr>
            <w:tcW w:w="960"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11</w:t>
            </w:r>
          </w:p>
        </w:tc>
        <w:tc>
          <w:tcPr>
            <w:tcW w:w="3294"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с. Писцово ул. Ярославская д. 1, кв. 30</w:t>
            </w:r>
          </w:p>
        </w:tc>
        <w:tc>
          <w:tcPr>
            <w:tcW w:w="3685" w:type="dxa"/>
            <w:shd w:val="clear" w:color="auto" w:fill="auto"/>
            <w:vAlign w:val="center"/>
            <w:hideMark/>
          </w:tcPr>
          <w:p w:rsidR="00966965" w:rsidRPr="00966965" w:rsidRDefault="00966965" w:rsidP="00C73D51">
            <w:pPr>
              <w:spacing w:after="0" w:line="240" w:lineRule="auto"/>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от котельной № 1 - АО "ТГК-7" с.Писцово по ул. Ярославская, 1а</w:t>
            </w:r>
          </w:p>
        </w:tc>
        <w:tc>
          <w:tcPr>
            <w:tcW w:w="1059"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 </w:t>
            </w:r>
          </w:p>
        </w:tc>
        <w:tc>
          <w:tcPr>
            <w:tcW w:w="1210"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2014</w:t>
            </w:r>
          </w:p>
        </w:tc>
      </w:tr>
      <w:tr w:rsidR="00966965" w:rsidRPr="00966965" w:rsidTr="00966965">
        <w:trPr>
          <w:trHeight w:val="495"/>
        </w:trPr>
        <w:tc>
          <w:tcPr>
            <w:tcW w:w="960"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12</w:t>
            </w:r>
          </w:p>
        </w:tc>
        <w:tc>
          <w:tcPr>
            <w:tcW w:w="3294"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с. Писцово ул. Ярославская д. 1, кв. 33</w:t>
            </w:r>
          </w:p>
        </w:tc>
        <w:tc>
          <w:tcPr>
            <w:tcW w:w="3685" w:type="dxa"/>
            <w:shd w:val="clear" w:color="auto" w:fill="auto"/>
            <w:vAlign w:val="center"/>
            <w:hideMark/>
          </w:tcPr>
          <w:p w:rsidR="00966965" w:rsidRPr="00966965" w:rsidRDefault="00966965" w:rsidP="00C73D51">
            <w:pPr>
              <w:spacing w:after="0" w:line="240" w:lineRule="auto"/>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от котельной № 1 - АО "ТГК-7" с.Писцово по ул. Ярославская, 1а</w:t>
            </w:r>
          </w:p>
        </w:tc>
        <w:tc>
          <w:tcPr>
            <w:tcW w:w="1059"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 </w:t>
            </w:r>
          </w:p>
        </w:tc>
        <w:tc>
          <w:tcPr>
            <w:tcW w:w="1210"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2014</w:t>
            </w:r>
          </w:p>
        </w:tc>
      </w:tr>
      <w:tr w:rsidR="00966965" w:rsidRPr="00966965" w:rsidTr="00966965">
        <w:trPr>
          <w:trHeight w:val="495"/>
        </w:trPr>
        <w:tc>
          <w:tcPr>
            <w:tcW w:w="960"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13</w:t>
            </w:r>
          </w:p>
        </w:tc>
        <w:tc>
          <w:tcPr>
            <w:tcW w:w="3294"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с. Писцово ул. Ярославская д. 1, кв. 35</w:t>
            </w:r>
          </w:p>
        </w:tc>
        <w:tc>
          <w:tcPr>
            <w:tcW w:w="3685" w:type="dxa"/>
            <w:shd w:val="clear" w:color="auto" w:fill="auto"/>
            <w:vAlign w:val="center"/>
            <w:hideMark/>
          </w:tcPr>
          <w:p w:rsidR="00966965" w:rsidRPr="00966965" w:rsidRDefault="00966965" w:rsidP="00C73D51">
            <w:pPr>
              <w:spacing w:after="0" w:line="240" w:lineRule="auto"/>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от котельной № 1 - АО "ТГК-7" с.Писцово по ул. Ярославская, 1а</w:t>
            </w:r>
          </w:p>
        </w:tc>
        <w:tc>
          <w:tcPr>
            <w:tcW w:w="1059"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 </w:t>
            </w:r>
          </w:p>
        </w:tc>
        <w:tc>
          <w:tcPr>
            <w:tcW w:w="1210"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2014</w:t>
            </w:r>
          </w:p>
        </w:tc>
      </w:tr>
      <w:tr w:rsidR="00966965" w:rsidRPr="00966965" w:rsidTr="00966965">
        <w:trPr>
          <w:trHeight w:val="495"/>
        </w:trPr>
        <w:tc>
          <w:tcPr>
            <w:tcW w:w="960"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14</w:t>
            </w:r>
          </w:p>
        </w:tc>
        <w:tc>
          <w:tcPr>
            <w:tcW w:w="3294"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с. Писцово ул. Ярославская д. 1, кв. 36</w:t>
            </w:r>
          </w:p>
        </w:tc>
        <w:tc>
          <w:tcPr>
            <w:tcW w:w="3685" w:type="dxa"/>
            <w:shd w:val="clear" w:color="auto" w:fill="auto"/>
            <w:vAlign w:val="center"/>
            <w:hideMark/>
          </w:tcPr>
          <w:p w:rsidR="00966965" w:rsidRPr="00966965" w:rsidRDefault="00966965" w:rsidP="00C73D51">
            <w:pPr>
              <w:spacing w:after="0" w:line="240" w:lineRule="auto"/>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от котельной № 1 - АО "ТГК-7" с.Писцово по ул. Ярославская, 1а</w:t>
            </w:r>
          </w:p>
        </w:tc>
        <w:tc>
          <w:tcPr>
            <w:tcW w:w="1059"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 </w:t>
            </w:r>
          </w:p>
        </w:tc>
        <w:tc>
          <w:tcPr>
            <w:tcW w:w="1210"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2014</w:t>
            </w:r>
          </w:p>
        </w:tc>
      </w:tr>
      <w:tr w:rsidR="00966965" w:rsidRPr="00966965" w:rsidTr="00966965">
        <w:trPr>
          <w:trHeight w:val="495"/>
        </w:trPr>
        <w:tc>
          <w:tcPr>
            <w:tcW w:w="960"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15</w:t>
            </w:r>
          </w:p>
        </w:tc>
        <w:tc>
          <w:tcPr>
            <w:tcW w:w="3294"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с. Писцово ул. Ярославская д. 2, кв. 5</w:t>
            </w:r>
          </w:p>
        </w:tc>
        <w:tc>
          <w:tcPr>
            <w:tcW w:w="3685" w:type="dxa"/>
            <w:shd w:val="clear" w:color="auto" w:fill="auto"/>
            <w:vAlign w:val="center"/>
            <w:hideMark/>
          </w:tcPr>
          <w:p w:rsidR="00966965" w:rsidRPr="00966965" w:rsidRDefault="00966965" w:rsidP="00C73D51">
            <w:pPr>
              <w:spacing w:after="0" w:line="240" w:lineRule="auto"/>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от котельной № 1 - АО "ТГК-7" с.Писцово по ул. Ярославская, 1а</w:t>
            </w:r>
          </w:p>
        </w:tc>
        <w:tc>
          <w:tcPr>
            <w:tcW w:w="1059"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 </w:t>
            </w:r>
          </w:p>
        </w:tc>
        <w:tc>
          <w:tcPr>
            <w:tcW w:w="1210"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2014</w:t>
            </w:r>
          </w:p>
        </w:tc>
      </w:tr>
      <w:tr w:rsidR="00966965" w:rsidRPr="00966965" w:rsidTr="00966965">
        <w:trPr>
          <w:trHeight w:val="495"/>
        </w:trPr>
        <w:tc>
          <w:tcPr>
            <w:tcW w:w="960"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16</w:t>
            </w:r>
          </w:p>
        </w:tc>
        <w:tc>
          <w:tcPr>
            <w:tcW w:w="3294"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с. Писцово ул. Ярославская д. 2, кв. 6</w:t>
            </w:r>
          </w:p>
        </w:tc>
        <w:tc>
          <w:tcPr>
            <w:tcW w:w="3685" w:type="dxa"/>
            <w:shd w:val="clear" w:color="auto" w:fill="auto"/>
            <w:vAlign w:val="center"/>
            <w:hideMark/>
          </w:tcPr>
          <w:p w:rsidR="00966965" w:rsidRPr="00966965" w:rsidRDefault="00966965" w:rsidP="00C73D51">
            <w:pPr>
              <w:spacing w:after="0" w:line="240" w:lineRule="auto"/>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от котельной № 1 - АО "ТГК-7" с.Писцово по ул. Ярославская, 1а</w:t>
            </w:r>
          </w:p>
        </w:tc>
        <w:tc>
          <w:tcPr>
            <w:tcW w:w="1059"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 </w:t>
            </w:r>
          </w:p>
        </w:tc>
        <w:tc>
          <w:tcPr>
            <w:tcW w:w="1210"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2014</w:t>
            </w:r>
          </w:p>
        </w:tc>
      </w:tr>
      <w:tr w:rsidR="00966965" w:rsidRPr="00966965" w:rsidTr="00966965">
        <w:trPr>
          <w:trHeight w:val="495"/>
        </w:trPr>
        <w:tc>
          <w:tcPr>
            <w:tcW w:w="960"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lastRenderedPageBreak/>
              <w:t>17</w:t>
            </w:r>
          </w:p>
        </w:tc>
        <w:tc>
          <w:tcPr>
            <w:tcW w:w="3294"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с. Писцово ул. Ярославская д. 2, кв. 10</w:t>
            </w:r>
          </w:p>
        </w:tc>
        <w:tc>
          <w:tcPr>
            <w:tcW w:w="3685" w:type="dxa"/>
            <w:shd w:val="clear" w:color="auto" w:fill="auto"/>
            <w:vAlign w:val="center"/>
            <w:hideMark/>
          </w:tcPr>
          <w:p w:rsidR="00966965" w:rsidRPr="00966965" w:rsidRDefault="00966965" w:rsidP="00C73D51">
            <w:pPr>
              <w:spacing w:after="0" w:line="240" w:lineRule="auto"/>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от котельной № 1 - АО "ТГК-7" с.Писцово по ул. Ярославская, 1а</w:t>
            </w:r>
          </w:p>
        </w:tc>
        <w:tc>
          <w:tcPr>
            <w:tcW w:w="1059"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 </w:t>
            </w:r>
          </w:p>
        </w:tc>
        <w:tc>
          <w:tcPr>
            <w:tcW w:w="1210"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2014</w:t>
            </w:r>
          </w:p>
        </w:tc>
      </w:tr>
      <w:tr w:rsidR="00966965" w:rsidRPr="00966965" w:rsidTr="00966965">
        <w:trPr>
          <w:trHeight w:val="495"/>
        </w:trPr>
        <w:tc>
          <w:tcPr>
            <w:tcW w:w="960" w:type="dxa"/>
            <w:shd w:val="clear" w:color="auto" w:fill="auto"/>
            <w:vAlign w:val="center"/>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w:t>
            </w:r>
          </w:p>
        </w:tc>
        <w:tc>
          <w:tcPr>
            <w:tcW w:w="3294" w:type="dxa"/>
            <w:shd w:val="clear" w:color="auto" w:fill="auto"/>
            <w:vAlign w:val="center"/>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Адрес потребителя</w:t>
            </w:r>
          </w:p>
        </w:tc>
        <w:tc>
          <w:tcPr>
            <w:tcW w:w="3685" w:type="dxa"/>
            <w:shd w:val="clear" w:color="auto" w:fill="auto"/>
            <w:vAlign w:val="center"/>
          </w:tcPr>
          <w:p w:rsidR="00966965" w:rsidRPr="00966965" w:rsidRDefault="00966965" w:rsidP="00C73D51">
            <w:pPr>
              <w:spacing w:after="0" w:line="240" w:lineRule="auto"/>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От какого источника подключен</w:t>
            </w:r>
          </w:p>
        </w:tc>
        <w:tc>
          <w:tcPr>
            <w:tcW w:w="1059" w:type="dxa"/>
            <w:shd w:val="clear" w:color="auto" w:fill="auto"/>
            <w:vAlign w:val="center"/>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Сущ. т/нагрузка, Гкал/час</w:t>
            </w:r>
          </w:p>
        </w:tc>
        <w:tc>
          <w:tcPr>
            <w:tcW w:w="1210" w:type="dxa"/>
            <w:shd w:val="clear" w:color="auto" w:fill="auto"/>
            <w:vAlign w:val="center"/>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Плановый год перевода</w:t>
            </w:r>
          </w:p>
        </w:tc>
      </w:tr>
      <w:tr w:rsidR="00966965" w:rsidRPr="00966965" w:rsidTr="00966965">
        <w:trPr>
          <w:trHeight w:val="495"/>
        </w:trPr>
        <w:tc>
          <w:tcPr>
            <w:tcW w:w="960"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18</w:t>
            </w:r>
          </w:p>
        </w:tc>
        <w:tc>
          <w:tcPr>
            <w:tcW w:w="3294"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с. Писцово ул. Ярославская д. 2, кв. 12</w:t>
            </w:r>
          </w:p>
        </w:tc>
        <w:tc>
          <w:tcPr>
            <w:tcW w:w="3685" w:type="dxa"/>
            <w:shd w:val="clear" w:color="auto" w:fill="auto"/>
            <w:vAlign w:val="center"/>
            <w:hideMark/>
          </w:tcPr>
          <w:p w:rsidR="00966965" w:rsidRPr="00966965" w:rsidRDefault="00966965" w:rsidP="00C73D51">
            <w:pPr>
              <w:spacing w:after="0" w:line="240" w:lineRule="auto"/>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от котельной № 1 - АО "ТГК-7" с.Писцово по ул. Ярославская, 1а</w:t>
            </w:r>
          </w:p>
        </w:tc>
        <w:tc>
          <w:tcPr>
            <w:tcW w:w="1059"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 </w:t>
            </w:r>
          </w:p>
        </w:tc>
        <w:tc>
          <w:tcPr>
            <w:tcW w:w="1210"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2014</w:t>
            </w:r>
          </w:p>
        </w:tc>
      </w:tr>
      <w:tr w:rsidR="00966965" w:rsidRPr="00966965" w:rsidTr="00966965">
        <w:trPr>
          <w:trHeight w:val="495"/>
        </w:trPr>
        <w:tc>
          <w:tcPr>
            <w:tcW w:w="960"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19</w:t>
            </w:r>
          </w:p>
        </w:tc>
        <w:tc>
          <w:tcPr>
            <w:tcW w:w="3294"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с. Писцово ул. Ярославская д. 2, кв. 17</w:t>
            </w:r>
          </w:p>
        </w:tc>
        <w:tc>
          <w:tcPr>
            <w:tcW w:w="3685" w:type="dxa"/>
            <w:shd w:val="clear" w:color="auto" w:fill="auto"/>
            <w:vAlign w:val="center"/>
            <w:hideMark/>
          </w:tcPr>
          <w:p w:rsidR="00966965" w:rsidRPr="00966965" w:rsidRDefault="00966965" w:rsidP="00C73D51">
            <w:pPr>
              <w:spacing w:after="0" w:line="240" w:lineRule="auto"/>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от котельной № 1 - АО "ТГК-7" с.Писцово по ул. Ярославская, 1а</w:t>
            </w:r>
          </w:p>
        </w:tc>
        <w:tc>
          <w:tcPr>
            <w:tcW w:w="1059"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 </w:t>
            </w:r>
          </w:p>
        </w:tc>
        <w:tc>
          <w:tcPr>
            <w:tcW w:w="1210"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2014</w:t>
            </w:r>
          </w:p>
        </w:tc>
      </w:tr>
      <w:tr w:rsidR="00966965" w:rsidRPr="00966965" w:rsidTr="00966965">
        <w:trPr>
          <w:trHeight w:val="495"/>
        </w:trPr>
        <w:tc>
          <w:tcPr>
            <w:tcW w:w="960"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20</w:t>
            </w:r>
          </w:p>
        </w:tc>
        <w:tc>
          <w:tcPr>
            <w:tcW w:w="3294"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с. Писцово ул. Ярославская д. 2, кв. 19</w:t>
            </w:r>
          </w:p>
        </w:tc>
        <w:tc>
          <w:tcPr>
            <w:tcW w:w="3685" w:type="dxa"/>
            <w:shd w:val="clear" w:color="auto" w:fill="auto"/>
            <w:vAlign w:val="center"/>
            <w:hideMark/>
          </w:tcPr>
          <w:p w:rsidR="00966965" w:rsidRPr="00966965" w:rsidRDefault="00966965" w:rsidP="00C73D51">
            <w:pPr>
              <w:spacing w:after="0" w:line="240" w:lineRule="auto"/>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от котельной № 1 - АО "ТГК-7" с.Писцово по ул. Ярославская, 1а</w:t>
            </w:r>
          </w:p>
        </w:tc>
        <w:tc>
          <w:tcPr>
            <w:tcW w:w="1059"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 </w:t>
            </w:r>
          </w:p>
        </w:tc>
        <w:tc>
          <w:tcPr>
            <w:tcW w:w="1210"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2014</w:t>
            </w:r>
          </w:p>
        </w:tc>
      </w:tr>
      <w:tr w:rsidR="00966965" w:rsidRPr="00966965" w:rsidTr="00966965">
        <w:trPr>
          <w:trHeight w:val="495"/>
        </w:trPr>
        <w:tc>
          <w:tcPr>
            <w:tcW w:w="960"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21</w:t>
            </w:r>
          </w:p>
        </w:tc>
        <w:tc>
          <w:tcPr>
            <w:tcW w:w="3294"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с. Писцово ул. Ярославская д. 2, кв. 22</w:t>
            </w:r>
          </w:p>
        </w:tc>
        <w:tc>
          <w:tcPr>
            <w:tcW w:w="3685" w:type="dxa"/>
            <w:shd w:val="clear" w:color="auto" w:fill="auto"/>
            <w:vAlign w:val="center"/>
            <w:hideMark/>
          </w:tcPr>
          <w:p w:rsidR="00966965" w:rsidRPr="00966965" w:rsidRDefault="00966965" w:rsidP="00C73D51">
            <w:pPr>
              <w:spacing w:after="0" w:line="240" w:lineRule="auto"/>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от котельной № 1 - АО "ТГК-7" с.Писцово по ул. Ярославская, 1а</w:t>
            </w:r>
          </w:p>
        </w:tc>
        <w:tc>
          <w:tcPr>
            <w:tcW w:w="1059"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 </w:t>
            </w:r>
          </w:p>
        </w:tc>
        <w:tc>
          <w:tcPr>
            <w:tcW w:w="1210"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2014</w:t>
            </w:r>
          </w:p>
        </w:tc>
      </w:tr>
      <w:tr w:rsidR="00966965" w:rsidRPr="00966965" w:rsidTr="00966965">
        <w:trPr>
          <w:trHeight w:val="300"/>
        </w:trPr>
        <w:tc>
          <w:tcPr>
            <w:tcW w:w="960"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22</w:t>
            </w:r>
          </w:p>
        </w:tc>
        <w:tc>
          <w:tcPr>
            <w:tcW w:w="3294"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с. Писцово ул. Ярославская д. 2, кв. 24</w:t>
            </w:r>
          </w:p>
        </w:tc>
        <w:tc>
          <w:tcPr>
            <w:tcW w:w="3685" w:type="dxa"/>
            <w:shd w:val="clear" w:color="auto" w:fill="auto"/>
            <w:vAlign w:val="center"/>
            <w:hideMark/>
          </w:tcPr>
          <w:p w:rsidR="00966965" w:rsidRPr="00966965" w:rsidRDefault="00966965" w:rsidP="00C73D51">
            <w:pPr>
              <w:spacing w:after="0" w:line="240" w:lineRule="auto"/>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от котельной № 1 - АО "ТГК-7" с.Писцово по ул. Ярославская, 1а</w:t>
            </w:r>
          </w:p>
        </w:tc>
        <w:tc>
          <w:tcPr>
            <w:tcW w:w="1059"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 </w:t>
            </w:r>
          </w:p>
        </w:tc>
        <w:tc>
          <w:tcPr>
            <w:tcW w:w="1210"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2014</w:t>
            </w:r>
          </w:p>
        </w:tc>
      </w:tr>
      <w:tr w:rsidR="00966965" w:rsidRPr="00966965" w:rsidTr="00966965">
        <w:trPr>
          <w:trHeight w:val="495"/>
        </w:trPr>
        <w:tc>
          <w:tcPr>
            <w:tcW w:w="960"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23</w:t>
            </w:r>
          </w:p>
        </w:tc>
        <w:tc>
          <w:tcPr>
            <w:tcW w:w="3294"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с. Писцово ул. Ярославская д. 2, кв. 31</w:t>
            </w:r>
          </w:p>
        </w:tc>
        <w:tc>
          <w:tcPr>
            <w:tcW w:w="3685" w:type="dxa"/>
            <w:shd w:val="clear" w:color="auto" w:fill="auto"/>
            <w:vAlign w:val="center"/>
            <w:hideMark/>
          </w:tcPr>
          <w:p w:rsidR="00966965" w:rsidRPr="00966965" w:rsidRDefault="00966965" w:rsidP="00C73D51">
            <w:pPr>
              <w:spacing w:after="0" w:line="240" w:lineRule="auto"/>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от котельной № 1 - АО "ТГК-7" с.Писцово по ул. Ярославская, 1а</w:t>
            </w:r>
          </w:p>
        </w:tc>
        <w:tc>
          <w:tcPr>
            <w:tcW w:w="1059"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 </w:t>
            </w:r>
          </w:p>
        </w:tc>
        <w:tc>
          <w:tcPr>
            <w:tcW w:w="1210"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2014</w:t>
            </w:r>
          </w:p>
        </w:tc>
      </w:tr>
      <w:tr w:rsidR="00966965" w:rsidRPr="00966965" w:rsidTr="00966965">
        <w:trPr>
          <w:trHeight w:val="495"/>
        </w:trPr>
        <w:tc>
          <w:tcPr>
            <w:tcW w:w="960"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24</w:t>
            </w:r>
          </w:p>
        </w:tc>
        <w:tc>
          <w:tcPr>
            <w:tcW w:w="3294"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с. Писцово ул. Ярославская д. 2, кв. 34</w:t>
            </w:r>
          </w:p>
        </w:tc>
        <w:tc>
          <w:tcPr>
            <w:tcW w:w="3685" w:type="dxa"/>
            <w:shd w:val="clear" w:color="auto" w:fill="auto"/>
            <w:vAlign w:val="center"/>
            <w:hideMark/>
          </w:tcPr>
          <w:p w:rsidR="00966965" w:rsidRPr="00966965" w:rsidRDefault="00966965" w:rsidP="00C73D51">
            <w:pPr>
              <w:spacing w:after="0" w:line="240" w:lineRule="auto"/>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от котельной № 1 - АО "ТГК-7" с.Писцово по ул. Ярославская, 1а</w:t>
            </w:r>
          </w:p>
        </w:tc>
        <w:tc>
          <w:tcPr>
            <w:tcW w:w="1059"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 </w:t>
            </w:r>
          </w:p>
        </w:tc>
        <w:tc>
          <w:tcPr>
            <w:tcW w:w="1210"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2014</w:t>
            </w:r>
          </w:p>
        </w:tc>
      </w:tr>
      <w:tr w:rsidR="00966965" w:rsidRPr="00966965" w:rsidTr="00966965">
        <w:trPr>
          <w:trHeight w:val="495"/>
        </w:trPr>
        <w:tc>
          <w:tcPr>
            <w:tcW w:w="960"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25</w:t>
            </w:r>
          </w:p>
        </w:tc>
        <w:tc>
          <w:tcPr>
            <w:tcW w:w="3294"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с. Писцово ул. Ярославская д. 2, кв. 35</w:t>
            </w:r>
          </w:p>
        </w:tc>
        <w:tc>
          <w:tcPr>
            <w:tcW w:w="3685" w:type="dxa"/>
            <w:shd w:val="clear" w:color="auto" w:fill="auto"/>
            <w:vAlign w:val="center"/>
            <w:hideMark/>
          </w:tcPr>
          <w:p w:rsidR="00966965" w:rsidRPr="00966965" w:rsidRDefault="00966965" w:rsidP="00C73D51">
            <w:pPr>
              <w:spacing w:after="0" w:line="240" w:lineRule="auto"/>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от котельной № 1 - АО "ТГК-7" с.Писцово по ул. Ярославская, 1а</w:t>
            </w:r>
          </w:p>
        </w:tc>
        <w:tc>
          <w:tcPr>
            <w:tcW w:w="1059"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 </w:t>
            </w:r>
          </w:p>
        </w:tc>
        <w:tc>
          <w:tcPr>
            <w:tcW w:w="1210"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2014</w:t>
            </w:r>
          </w:p>
        </w:tc>
      </w:tr>
      <w:tr w:rsidR="00966965" w:rsidRPr="00966965" w:rsidTr="00966965">
        <w:trPr>
          <w:trHeight w:val="495"/>
        </w:trPr>
        <w:tc>
          <w:tcPr>
            <w:tcW w:w="960"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26</w:t>
            </w:r>
          </w:p>
        </w:tc>
        <w:tc>
          <w:tcPr>
            <w:tcW w:w="3294"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с. Писцово ул. Ярославская д. 2, кв. 36</w:t>
            </w:r>
          </w:p>
        </w:tc>
        <w:tc>
          <w:tcPr>
            <w:tcW w:w="3685" w:type="dxa"/>
            <w:shd w:val="clear" w:color="auto" w:fill="auto"/>
            <w:vAlign w:val="center"/>
            <w:hideMark/>
          </w:tcPr>
          <w:p w:rsidR="00966965" w:rsidRPr="00966965" w:rsidRDefault="00966965" w:rsidP="00C73D51">
            <w:pPr>
              <w:spacing w:after="0" w:line="240" w:lineRule="auto"/>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от котельной № 1 - АО "ТГК-7" с.Писцово по ул. Ярославская, 1а</w:t>
            </w:r>
          </w:p>
        </w:tc>
        <w:tc>
          <w:tcPr>
            <w:tcW w:w="1059"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 </w:t>
            </w:r>
          </w:p>
        </w:tc>
        <w:tc>
          <w:tcPr>
            <w:tcW w:w="1210"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2014</w:t>
            </w:r>
          </w:p>
        </w:tc>
      </w:tr>
      <w:tr w:rsidR="00966965" w:rsidRPr="00966965" w:rsidTr="00966965">
        <w:trPr>
          <w:trHeight w:val="495"/>
        </w:trPr>
        <w:tc>
          <w:tcPr>
            <w:tcW w:w="960"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27</w:t>
            </w:r>
          </w:p>
        </w:tc>
        <w:tc>
          <w:tcPr>
            <w:tcW w:w="3294"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с. Писцово ул. Ярославская д. 3, кв. 1</w:t>
            </w:r>
          </w:p>
        </w:tc>
        <w:tc>
          <w:tcPr>
            <w:tcW w:w="3685" w:type="dxa"/>
            <w:shd w:val="clear" w:color="auto" w:fill="auto"/>
            <w:vAlign w:val="center"/>
            <w:hideMark/>
          </w:tcPr>
          <w:p w:rsidR="00966965" w:rsidRPr="00966965" w:rsidRDefault="00966965" w:rsidP="00C73D51">
            <w:pPr>
              <w:spacing w:after="0" w:line="240" w:lineRule="auto"/>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от котельной № 1 - АО "ТГК-7" с.Писцово по ул. Ярославская, 1а</w:t>
            </w:r>
          </w:p>
        </w:tc>
        <w:tc>
          <w:tcPr>
            <w:tcW w:w="1059"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 </w:t>
            </w:r>
          </w:p>
        </w:tc>
        <w:tc>
          <w:tcPr>
            <w:tcW w:w="1210"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2014</w:t>
            </w:r>
          </w:p>
        </w:tc>
      </w:tr>
      <w:tr w:rsidR="00966965" w:rsidRPr="00966965" w:rsidTr="00966965">
        <w:trPr>
          <w:trHeight w:val="495"/>
        </w:trPr>
        <w:tc>
          <w:tcPr>
            <w:tcW w:w="960"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28</w:t>
            </w:r>
          </w:p>
        </w:tc>
        <w:tc>
          <w:tcPr>
            <w:tcW w:w="3294"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с. Писцово ул. Ярославская д. 3, кв. 7</w:t>
            </w:r>
          </w:p>
        </w:tc>
        <w:tc>
          <w:tcPr>
            <w:tcW w:w="3685" w:type="dxa"/>
            <w:shd w:val="clear" w:color="auto" w:fill="auto"/>
            <w:vAlign w:val="center"/>
            <w:hideMark/>
          </w:tcPr>
          <w:p w:rsidR="00966965" w:rsidRPr="00966965" w:rsidRDefault="00966965" w:rsidP="00C73D51">
            <w:pPr>
              <w:spacing w:after="0" w:line="240" w:lineRule="auto"/>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от котельной № 1 - АО "ТГК-7" с.Писцово по ул. Ярославская, 1а</w:t>
            </w:r>
          </w:p>
        </w:tc>
        <w:tc>
          <w:tcPr>
            <w:tcW w:w="1059"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 </w:t>
            </w:r>
          </w:p>
        </w:tc>
        <w:tc>
          <w:tcPr>
            <w:tcW w:w="1210"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2014</w:t>
            </w:r>
          </w:p>
        </w:tc>
      </w:tr>
      <w:tr w:rsidR="00966965" w:rsidRPr="00966965" w:rsidTr="00966965">
        <w:trPr>
          <w:trHeight w:val="495"/>
        </w:trPr>
        <w:tc>
          <w:tcPr>
            <w:tcW w:w="960"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29</w:t>
            </w:r>
          </w:p>
        </w:tc>
        <w:tc>
          <w:tcPr>
            <w:tcW w:w="3294"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с. Писцово ул. Ярославская д. 3, кв. 10</w:t>
            </w:r>
          </w:p>
        </w:tc>
        <w:tc>
          <w:tcPr>
            <w:tcW w:w="3685" w:type="dxa"/>
            <w:shd w:val="clear" w:color="auto" w:fill="auto"/>
            <w:vAlign w:val="center"/>
            <w:hideMark/>
          </w:tcPr>
          <w:p w:rsidR="00966965" w:rsidRPr="00966965" w:rsidRDefault="00966965" w:rsidP="00C73D51">
            <w:pPr>
              <w:spacing w:after="0" w:line="240" w:lineRule="auto"/>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от котельной № 1 - АО "ТГК-7" с.Писцово по ул. Ярославская, 1а</w:t>
            </w:r>
          </w:p>
        </w:tc>
        <w:tc>
          <w:tcPr>
            <w:tcW w:w="1059"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 </w:t>
            </w:r>
          </w:p>
        </w:tc>
        <w:tc>
          <w:tcPr>
            <w:tcW w:w="1210"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2014</w:t>
            </w:r>
          </w:p>
        </w:tc>
      </w:tr>
      <w:tr w:rsidR="00966965" w:rsidRPr="00966965" w:rsidTr="00966965">
        <w:trPr>
          <w:trHeight w:val="495"/>
        </w:trPr>
        <w:tc>
          <w:tcPr>
            <w:tcW w:w="960"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30</w:t>
            </w:r>
          </w:p>
        </w:tc>
        <w:tc>
          <w:tcPr>
            <w:tcW w:w="3294"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с. Писцово ул. Ярославская д. 3, кв. 11</w:t>
            </w:r>
          </w:p>
        </w:tc>
        <w:tc>
          <w:tcPr>
            <w:tcW w:w="3685" w:type="dxa"/>
            <w:shd w:val="clear" w:color="auto" w:fill="auto"/>
            <w:vAlign w:val="center"/>
            <w:hideMark/>
          </w:tcPr>
          <w:p w:rsidR="00966965" w:rsidRPr="00966965" w:rsidRDefault="00966965" w:rsidP="00C73D51">
            <w:pPr>
              <w:spacing w:after="0" w:line="240" w:lineRule="auto"/>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от котельной № 1 - АО "ТГК-7" с.Писцово по ул. Ярославская, 1а</w:t>
            </w:r>
          </w:p>
        </w:tc>
        <w:tc>
          <w:tcPr>
            <w:tcW w:w="1059"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 </w:t>
            </w:r>
          </w:p>
        </w:tc>
        <w:tc>
          <w:tcPr>
            <w:tcW w:w="1210"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2014</w:t>
            </w:r>
          </w:p>
        </w:tc>
      </w:tr>
      <w:tr w:rsidR="00966965" w:rsidRPr="00966965" w:rsidTr="00966965">
        <w:trPr>
          <w:trHeight w:val="495"/>
        </w:trPr>
        <w:tc>
          <w:tcPr>
            <w:tcW w:w="960"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31</w:t>
            </w:r>
          </w:p>
        </w:tc>
        <w:tc>
          <w:tcPr>
            <w:tcW w:w="3294"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с. Писцово ул. Ярославская д. 3, кв. 12</w:t>
            </w:r>
          </w:p>
        </w:tc>
        <w:tc>
          <w:tcPr>
            <w:tcW w:w="3685" w:type="dxa"/>
            <w:shd w:val="clear" w:color="auto" w:fill="auto"/>
            <w:vAlign w:val="center"/>
            <w:hideMark/>
          </w:tcPr>
          <w:p w:rsidR="00966965" w:rsidRPr="00966965" w:rsidRDefault="00966965" w:rsidP="00C73D51">
            <w:pPr>
              <w:spacing w:after="0" w:line="240" w:lineRule="auto"/>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от котельной № 1 - АО "ТГК-7" с.Писцово по ул. Ярославская, 1а</w:t>
            </w:r>
          </w:p>
        </w:tc>
        <w:tc>
          <w:tcPr>
            <w:tcW w:w="1059"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 </w:t>
            </w:r>
          </w:p>
        </w:tc>
        <w:tc>
          <w:tcPr>
            <w:tcW w:w="1210"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2014</w:t>
            </w:r>
          </w:p>
        </w:tc>
      </w:tr>
      <w:tr w:rsidR="00966965" w:rsidRPr="00966965" w:rsidTr="00966965">
        <w:trPr>
          <w:trHeight w:val="495"/>
        </w:trPr>
        <w:tc>
          <w:tcPr>
            <w:tcW w:w="960"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lastRenderedPageBreak/>
              <w:t>32</w:t>
            </w:r>
          </w:p>
        </w:tc>
        <w:tc>
          <w:tcPr>
            <w:tcW w:w="3294"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с. Писцово ул. Ярославская д. 4, кв. 2</w:t>
            </w:r>
          </w:p>
        </w:tc>
        <w:tc>
          <w:tcPr>
            <w:tcW w:w="3685" w:type="dxa"/>
            <w:shd w:val="clear" w:color="auto" w:fill="auto"/>
            <w:vAlign w:val="center"/>
            <w:hideMark/>
          </w:tcPr>
          <w:p w:rsidR="00966965" w:rsidRPr="00966965" w:rsidRDefault="00966965" w:rsidP="00C73D51">
            <w:pPr>
              <w:spacing w:after="0" w:line="240" w:lineRule="auto"/>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от котельной № 1 - АО "ТГК-7" с.Писцово по ул. Ярославская, 1а</w:t>
            </w:r>
          </w:p>
        </w:tc>
        <w:tc>
          <w:tcPr>
            <w:tcW w:w="1059"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 </w:t>
            </w:r>
          </w:p>
        </w:tc>
        <w:tc>
          <w:tcPr>
            <w:tcW w:w="1210"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2014</w:t>
            </w:r>
          </w:p>
        </w:tc>
      </w:tr>
      <w:tr w:rsidR="00966965" w:rsidRPr="00966965" w:rsidTr="00966965">
        <w:trPr>
          <w:trHeight w:val="495"/>
        </w:trPr>
        <w:tc>
          <w:tcPr>
            <w:tcW w:w="960"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33</w:t>
            </w:r>
          </w:p>
        </w:tc>
        <w:tc>
          <w:tcPr>
            <w:tcW w:w="3294"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с. Писцово ул. Ярославская д. 4, кв. 4</w:t>
            </w:r>
          </w:p>
        </w:tc>
        <w:tc>
          <w:tcPr>
            <w:tcW w:w="3685" w:type="dxa"/>
            <w:shd w:val="clear" w:color="auto" w:fill="auto"/>
            <w:vAlign w:val="center"/>
            <w:hideMark/>
          </w:tcPr>
          <w:p w:rsidR="00966965" w:rsidRPr="00966965" w:rsidRDefault="00966965" w:rsidP="00C73D51">
            <w:pPr>
              <w:spacing w:after="0" w:line="240" w:lineRule="auto"/>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от котельной № 1 - АО "ТГК-7" с.Писцово по ул. Ярославская, 1а</w:t>
            </w:r>
          </w:p>
        </w:tc>
        <w:tc>
          <w:tcPr>
            <w:tcW w:w="1059"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 </w:t>
            </w:r>
          </w:p>
        </w:tc>
        <w:tc>
          <w:tcPr>
            <w:tcW w:w="1210"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2014</w:t>
            </w:r>
          </w:p>
        </w:tc>
      </w:tr>
      <w:tr w:rsidR="00966965" w:rsidRPr="00966965" w:rsidTr="00966965">
        <w:trPr>
          <w:trHeight w:val="495"/>
        </w:trPr>
        <w:tc>
          <w:tcPr>
            <w:tcW w:w="960"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34</w:t>
            </w:r>
          </w:p>
        </w:tc>
        <w:tc>
          <w:tcPr>
            <w:tcW w:w="3294"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с. Писцово ул. Ярославская д. 4, кв. 5</w:t>
            </w:r>
          </w:p>
        </w:tc>
        <w:tc>
          <w:tcPr>
            <w:tcW w:w="3685" w:type="dxa"/>
            <w:shd w:val="clear" w:color="auto" w:fill="auto"/>
            <w:vAlign w:val="center"/>
            <w:hideMark/>
          </w:tcPr>
          <w:p w:rsidR="00966965" w:rsidRPr="00966965" w:rsidRDefault="00966965" w:rsidP="00C73D51">
            <w:pPr>
              <w:spacing w:after="0" w:line="240" w:lineRule="auto"/>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от котельной № 1 - АО "ТГК-7" с.Писцово по ул. Ярославская, 1а</w:t>
            </w:r>
          </w:p>
        </w:tc>
        <w:tc>
          <w:tcPr>
            <w:tcW w:w="1059"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 </w:t>
            </w:r>
          </w:p>
        </w:tc>
        <w:tc>
          <w:tcPr>
            <w:tcW w:w="1210"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2014</w:t>
            </w:r>
          </w:p>
        </w:tc>
      </w:tr>
      <w:tr w:rsidR="00966965" w:rsidRPr="00966965" w:rsidTr="00966965">
        <w:trPr>
          <w:trHeight w:val="495"/>
        </w:trPr>
        <w:tc>
          <w:tcPr>
            <w:tcW w:w="960"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35</w:t>
            </w:r>
          </w:p>
        </w:tc>
        <w:tc>
          <w:tcPr>
            <w:tcW w:w="3294"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с. Писцово ул. Ярославская д. 4, кв. 6</w:t>
            </w:r>
          </w:p>
        </w:tc>
        <w:tc>
          <w:tcPr>
            <w:tcW w:w="3685" w:type="dxa"/>
            <w:shd w:val="clear" w:color="auto" w:fill="auto"/>
            <w:vAlign w:val="center"/>
            <w:hideMark/>
          </w:tcPr>
          <w:p w:rsidR="00966965" w:rsidRPr="00966965" w:rsidRDefault="00966965" w:rsidP="00C73D51">
            <w:pPr>
              <w:spacing w:after="0" w:line="240" w:lineRule="auto"/>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от котельной № 1 - АО "ТГК-7" с.Писцово по ул. Ярославская, 1а</w:t>
            </w:r>
          </w:p>
        </w:tc>
        <w:tc>
          <w:tcPr>
            <w:tcW w:w="1059"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 </w:t>
            </w:r>
          </w:p>
        </w:tc>
        <w:tc>
          <w:tcPr>
            <w:tcW w:w="1210"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2014</w:t>
            </w:r>
          </w:p>
        </w:tc>
      </w:tr>
      <w:tr w:rsidR="00966965" w:rsidRPr="00966965" w:rsidTr="00966965">
        <w:trPr>
          <w:trHeight w:val="495"/>
        </w:trPr>
        <w:tc>
          <w:tcPr>
            <w:tcW w:w="960"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36</w:t>
            </w:r>
          </w:p>
        </w:tc>
        <w:tc>
          <w:tcPr>
            <w:tcW w:w="3294"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с. Писцово ул. Ярославская д. 4, кв. 10</w:t>
            </w:r>
          </w:p>
        </w:tc>
        <w:tc>
          <w:tcPr>
            <w:tcW w:w="3685" w:type="dxa"/>
            <w:shd w:val="clear" w:color="auto" w:fill="auto"/>
            <w:vAlign w:val="center"/>
            <w:hideMark/>
          </w:tcPr>
          <w:p w:rsidR="00966965" w:rsidRPr="00966965" w:rsidRDefault="00966965" w:rsidP="00C73D51">
            <w:pPr>
              <w:spacing w:after="0" w:line="240" w:lineRule="auto"/>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от котельной № 1 - АО "ТГК-7" с.Писцово по ул. Ярославская, 1а</w:t>
            </w:r>
          </w:p>
        </w:tc>
        <w:tc>
          <w:tcPr>
            <w:tcW w:w="1059"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 </w:t>
            </w:r>
          </w:p>
        </w:tc>
        <w:tc>
          <w:tcPr>
            <w:tcW w:w="1210"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2014</w:t>
            </w:r>
          </w:p>
        </w:tc>
      </w:tr>
      <w:tr w:rsidR="00966965" w:rsidRPr="00966965" w:rsidTr="00966965">
        <w:trPr>
          <w:trHeight w:val="495"/>
        </w:trPr>
        <w:tc>
          <w:tcPr>
            <w:tcW w:w="960"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37</w:t>
            </w:r>
          </w:p>
        </w:tc>
        <w:tc>
          <w:tcPr>
            <w:tcW w:w="3294"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с. Писцово ул. Ярославская д. 4, кв. 27</w:t>
            </w:r>
          </w:p>
        </w:tc>
        <w:tc>
          <w:tcPr>
            <w:tcW w:w="3685" w:type="dxa"/>
            <w:shd w:val="clear" w:color="auto" w:fill="auto"/>
            <w:vAlign w:val="center"/>
            <w:hideMark/>
          </w:tcPr>
          <w:p w:rsidR="00966965" w:rsidRPr="00966965" w:rsidRDefault="00966965" w:rsidP="00C73D51">
            <w:pPr>
              <w:spacing w:after="0" w:line="240" w:lineRule="auto"/>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от котельной № 1 - АО "ТГК-7" с.Писцово по ул. Ярославская, 1а</w:t>
            </w:r>
          </w:p>
        </w:tc>
        <w:tc>
          <w:tcPr>
            <w:tcW w:w="1059"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 </w:t>
            </w:r>
          </w:p>
        </w:tc>
        <w:tc>
          <w:tcPr>
            <w:tcW w:w="1210"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2014</w:t>
            </w:r>
          </w:p>
        </w:tc>
      </w:tr>
      <w:tr w:rsidR="00966965" w:rsidRPr="00966965" w:rsidTr="00966965">
        <w:trPr>
          <w:trHeight w:val="495"/>
        </w:trPr>
        <w:tc>
          <w:tcPr>
            <w:tcW w:w="960"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38</w:t>
            </w:r>
          </w:p>
        </w:tc>
        <w:tc>
          <w:tcPr>
            <w:tcW w:w="3294"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с. Писцово ул. Ярославская д. 4, кв. 22</w:t>
            </w:r>
          </w:p>
        </w:tc>
        <w:tc>
          <w:tcPr>
            <w:tcW w:w="3685" w:type="dxa"/>
            <w:shd w:val="clear" w:color="auto" w:fill="auto"/>
            <w:vAlign w:val="center"/>
            <w:hideMark/>
          </w:tcPr>
          <w:p w:rsidR="00966965" w:rsidRPr="00966965" w:rsidRDefault="00966965" w:rsidP="00C73D51">
            <w:pPr>
              <w:spacing w:after="0" w:line="240" w:lineRule="auto"/>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от котельной № 1 - АО "ТГК-7" с.Писцово по ул. Ярославская, 1а</w:t>
            </w:r>
          </w:p>
        </w:tc>
        <w:tc>
          <w:tcPr>
            <w:tcW w:w="1059"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 </w:t>
            </w:r>
          </w:p>
        </w:tc>
        <w:tc>
          <w:tcPr>
            <w:tcW w:w="1210"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2014</w:t>
            </w:r>
          </w:p>
        </w:tc>
      </w:tr>
      <w:tr w:rsidR="00966965" w:rsidRPr="00966965" w:rsidTr="00966965">
        <w:trPr>
          <w:trHeight w:val="495"/>
        </w:trPr>
        <w:tc>
          <w:tcPr>
            <w:tcW w:w="960"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39</w:t>
            </w:r>
          </w:p>
        </w:tc>
        <w:tc>
          <w:tcPr>
            <w:tcW w:w="3294"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с. Писцово ул. Ярославская д. 4, кв. 29</w:t>
            </w:r>
          </w:p>
        </w:tc>
        <w:tc>
          <w:tcPr>
            <w:tcW w:w="3685" w:type="dxa"/>
            <w:shd w:val="clear" w:color="auto" w:fill="auto"/>
            <w:vAlign w:val="center"/>
            <w:hideMark/>
          </w:tcPr>
          <w:p w:rsidR="00966965" w:rsidRPr="00966965" w:rsidRDefault="00966965" w:rsidP="00C73D51">
            <w:pPr>
              <w:spacing w:after="0" w:line="240" w:lineRule="auto"/>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от котельной № 1 - АО "ТГК-7" с.Писцово по ул. Ярославская, 1а</w:t>
            </w:r>
          </w:p>
        </w:tc>
        <w:tc>
          <w:tcPr>
            <w:tcW w:w="1059"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 </w:t>
            </w:r>
          </w:p>
        </w:tc>
        <w:tc>
          <w:tcPr>
            <w:tcW w:w="1210"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2014</w:t>
            </w:r>
          </w:p>
        </w:tc>
      </w:tr>
      <w:tr w:rsidR="00966965" w:rsidRPr="00966965" w:rsidTr="00966965">
        <w:trPr>
          <w:trHeight w:val="495"/>
        </w:trPr>
        <w:tc>
          <w:tcPr>
            <w:tcW w:w="960"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40</w:t>
            </w:r>
          </w:p>
        </w:tc>
        <w:tc>
          <w:tcPr>
            <w:tcW w:w="3294"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с. Писцово ул. Ярославская д. 4, кв. 32</w:t>
            </w:r>
          </w:p>
        </w:tc>
        <w:tc>
          <w:tcPr>
            <w:tcW w:w="3685" w:type="dxa"/>
            <w:shd w:val="clear" w:color="auto" w:fill="auto"/>
            <w:vAlign w:val="center"/>
            <w:hideMark/>
          </w:tcPr>
          <w:p w:rsidR="00966965" w:rsidRPr="00966965" w:rsidRDefault="00966965" w:rsidP="00C73D51">
            <w:pPr>
              <w:spacing w:after="0" w:line="240" w:lineRule="auto"/>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от котельной № 1 - АО "ТГК-7" с.Писцово по ул. Ярославская, 1а</w:t>
            </w:r>
          </w:p>
        </w:tc>
        <w:tc>
          <w:tcPr>
            <w:tcW w:w="1059"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 </w:t>
            </w:r>
          </w:p>
        </w:tc>
        <w:tc>
          <w:tcPr>
            <w:tcW w:w="1210"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2014</w:t>
            </w:r>
          </w:p>
        </w:tc>
      </w:tr>
      <w:tr w:rsidR="00966965" w:rsidRPr="00966965" w:rsidTr="00966965">
        <w:trPr>
          <w:trHeight w:val="495"/>
        </w:trPr>
        <w:tc>
          <w:tcPr>
            <w:tcW w:w="960"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41</w:t>
            </w:r>
          </w:p>
        </w:tc>
        <w:tc>
          <w:tcPr>
            <w:tcW w:w="3294"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с. Писцово ул. Ярославская д. 4, кв. 36</w:t>
            </w:r>
          </w:p>
        </w:tc>
        <w:tc>
          <w:tcPr>
            <w:tcW w:w="3685" w:type="dxa"/>
            <w:shd w:val="clear" w:color="auto" w:fill="auto"/>
            <w:vAlign w:val="center"/>
            <w:hideMark/>
          </w:tcPr>
          <w:p w:rsidR="00966965" w:rsidRPr="00966965" w:rsidRDefault="00966965" w:rsidP="00C73D51">
            <w:pPr>
              <w:spacing w:after="0" w:line="240" w:lineRule="auto"/>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от котельной № 1 - АО "ТГК-7" с.Писцово по ул. Ярославская, 1а</w:t>
            </w:r>
          </w:p>
        </w:tc>
        <w:tc>
          <w:tcPr>
            <w:tcW w:w="1059"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 </w:t>
            </w:r>
          </w:p>
        </w:tc>
        <w:tc>
          <w:tcPr>
            <w:tcW w:w="1210"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2014</w:t>
            </w:r>
          </w:p>
        </w:tc>
      </w:tr>
      <w:tr w:rsidR="00966965" w:rsidRPr="00966965" w:rsidTr="00966965">
        <w:trPr>
          <w:trHeight w:val="495"/>
        </w:trPr>
        <w:tc>
          <w:tcPr>
            <w:tcW w:w="960"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42</w:t>
            </w:r>
          </w:p>
        </w:tc>
        <w:tc>
          <w:tcPr>
            <w:tcW w:w="3294"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с. Писцово ул. Ярославская д. 5, кв. 3</w:t>
            </w:r>
          </w:p>
        </w:tc>
        <w:tc>
          <w:tcPr>
            <w:tcW w:w="3685" w:type="dxa"/>
            <w:shd w:val="clear" w:color="auto" w:fill="auto"/>
            <w:vAlign w:val="center"/>
            <w:hideMark/>
          </w:tcPr>
          <w:p w:rsidR="00966965" w:rsidRPr="00966965" w:rsidRDefault="00966965" w:rsidP="00C73D51">
            <w:pPr>
              <w:spacing w:after="0" w:line="240" w:lineRule="auto"/>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от котельной № 1 - АО "ТГК-7" с.Писцово по ул. Ярославская, 1а</w:t>
            </w:r>
          </w:p>
        </w:tc>
        <w:tc>
          <w:tcPr>
            <w:tcW w:w="1059"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 </w:t>
            </w:r>
          </w:p>
        </w:tc>
        <w:tc>
          <w:tcPr>
            <w:tcW w:w="1210"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2014</w:t>
            </w:r>
          </w:p>
        </w:tc>
      </w:tr>
      <w:tr w:rsidR="00966965" w:rsidRPr="00966965" w:rsidTr="00966965">
        <w:trPr>
          <w:trHeight w:val="495"/>
        </w:trPr>
        <w:tc>
          <w:tcPr>
            <w:tcW w:w="960"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43</w:t>
            </w:r>
          </w:p>
        </w:tc>
        <w:tc>
          <w:tcPr>
            <w:tcW w:w="3294"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с. Писцово ул. Ярославская д. 5, кв. 10</w:t>
            </w:r>
          </w:p>
        </w:tc>
        <w:tc>
          <w:tcPr>
            <w:tcW w:w="3685" w:type="dxa"/>
            <w:shd w:val="clear" w:color="auto" w:fill="auto"/>
            <w:vAlign w:val="center"/>
            <w:hideMark/>
          </w:tcPr>
          <w:p w:rsidR="00966965" w:rsidRPr="00966965" w:rsidRDefault="00966965" w:rsidP="00C73D51">
            <w:pPr>
              <w:spacing w:after="0" w:line="240" w:lineRule="auto"/>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от котельной № 1 - АО "ТГК-7" с.Писцово по ул. Ярославская, 1а</w:t>
            </w:r>
          </w:p>
        </w:tc>
        <w:tc>
          <w:tcPr>
            <w:tcW w:w="1059"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 </w:t>
            </w:r>
          </w:p>
        </w:tc>
        <w:tc>
          <w:tcPr>
            <w:tcW w:w="1210"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2014</w:t>
            </w:r>
          </w:p>
        </w:tc>
      </w:tr>
      <w:tr w:rsidR="00966965" w:rsidRPr="00966965" w:rsidTr="00966965">
        <w:trPr>
          <w:trHeight w:val="495"/>
        </w:trPr>
        <w:tc>
          <w:tcPr>
            <w:tcW w:w="960"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44</w:t>
            </w:r>
          </w:p>
        </w:tc>
        <w:tc>
          <w:tcPr>
            <w:tcW w:w="3294"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с. Писцово ул. Ярославская д. 5, кв. 11</w:t>
            </w:r>
          </w:p>
        </w:tc>
        <w:tc>
          <w:tcPr>
            <w:tcW w:w="3685" w:type="dxa"/>
            <w:shd w:val="clear" w:color="auto" w:fill="auto"/>
            <w:vAlign w:val="center"/>
            <w:hideMark/>
          </w:tcPr>
          <w:p w:rsidR="00966965" w:rsidRPr="00966965" w:rsidRDefault="00966965" w:rsidP="00C73D51">
            <w:pPr>
              <w:spacing w:after="0" w:line="240" w:lineRule="auto"/>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от котельной № 1 - АО "ТГК-7" с.Писцово по ул. Ярославская, 1а</w:t>
            </w:r>
          </w:p>
        </w:tc>
        <w:tc>
          <w:tcPr>
            <w:tcW w:w="1059"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 </w:t>
            </w:r>
          </w:p>
        </w:tc>
        <w:tc>
          <w:tcPr>
            <w:tcW w:w="1210"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2014</w:t>
            </w:r>
          </w:p>
        </w:tc>
      </w:tr>
      <w:tr w:rsidR="00966965" w:rsidRPr="00966965" w:rsidTr="00966965">
        <w:trPr>
          <w:trHeight w:val="495"/>
        </w:trPr>
        <w:tc>
          <w:tcPr>
            <w:tcW w:w="960" w:type="dxa"/>
            <w:shd w:val="clear" w:color="auto" w:fill="auto"/>
            <w:vAlign w:val="center"/>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w:t>
            </w:r>
          </w:p>
        </w:tc>
        <w:tc>
          <w:tcPr>
            <w:tcW w:w="3294" w:type="dxa"/>
            <w:shd w:val="clear" w:color="auto" w:fill="auto"/>
            <w:vAlign w:val="center"/>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Адрес потребителя</w:t>
            </w:r>
          </w:p>
        </w:tc>
        <w:tc>
          <w:tcPr>
            <w:tcW w:w="3685" w:type="dxa"/>
            <w:shd w:val="clear" w:color="auto" w:fill="auto"/>
            <w:vAlign w:val="center"/>
          </w:tcPr>
          <w:p w:rsidR="00966965" w:rsidRPr="00966965" w:rsidRDefault="00966965" w:rsidP="00C73D51">
            <w:pPr>
              <w:spacing w:after="0" w:line="240" w:lineRule="auto"/>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От какого источника подключен</w:t>
            </w:r>
          </w:p>
        </w:tc>
        <w:tc>
          <w:tcPr>
            <w:tcW w:w="1059" w:type="dxa"/>
            <w:shd w:val="clear" w:color="auto" w:fill="auto"/>
            <w:vAlign w:val="center"/>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Сущ. т/нагрузка, Гкал/час</w:t>
            </w:r>
          </w:p>
        </w:tc>
        <w:tc>
          <w:tcPr>
            <w:tcW w:w="1210" w:type="dxa"/>
            <w:shd w:val="clear" w:color="auto" w:fill="auto"/>
            <w:vAlign w:val="center"/>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Плановый год перевода</w:t>
            </w:r>
          </w:p>
        </w:tc>
      </w:tr>
      <w:tr w:rsidR="00966965" w:rsidRPr="00966965" w:rsidTr="00966965">
        <w:trPr>
          <w:trHeight w:val="495"/>
        </w:trPr>
        <w:tc>
          <w:tcPr>
            <w:tcW w:w="960"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45</w:t>
            </w:r>
          </w:p>
        </w:tc>
        <w:tc>
          <w:tcPr>
            <w:tcW w:w="3294"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с. Писцово ул. Ярославская д. 5, кв. 12</w:t>
            </w:r>
          </w:p>
        </w:tc>
        <w:tc>
          <w:tcPr>
            <w:tcW w:w="3685" w:type="dxa"/>
            <w:shd w:val="clear" w:color="auto" w:fill="auto"/>
            <w:vAlign w:val="center"/>
            <w:hideMark/>
          </w:tcPr>
          <w:p w:rsidR="00966965" w:rsidRPr="00966965" w:rsidRDefault="00966965" w:rsidP="00C73D51">
            <w:pPr>
              <w:spacing w:after="0" w:line="240" w:lineRule="auto"/>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от котельной № 1 - АО "ТГК-7" с.Писцово по ул. Ярославская, 1а</w:t>
            </w:r>
          </w:p>
        </w:tc>
        <w:tc>
          <w:tcPr>
            <w:tcW w:w="1059"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 </w:t>
            </w:r>
          </w:p>
        </w:tc>
        <w:tc>
          <w:tcPr>
            <w:tcW w:w="1210"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2014</w:t>
            </w:r>
          </w:p>
        </w:tc>
      </w:tr>
      <w:tr w:rsidR="00966965" w:rsidRPr="00966965" w:rsidTr="00966965">
        <w:trPr>
          <w:trHeight w:val="495"/>
        </w:trPr>
        <w:tc>
          <w:tcPr>
            <w:tcW w:w="960"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46</w:t>
            </w:r>
          </w:p>
        </w:tc>
        <w:tc>
          <w:tcPr>
            <w:tcW w:w="3294"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с. Писцово ул. Ярославская д. 6, кв. 10</w:t>
            </w:r>
          </w:p>
        </w:tc>
        <w:tc>
          <w:tcPr>
            <w:tcW w:w="3685" w:type="dxa"/>
            <w:shd w:val="clear" w:color="auto" w:fill="auto"/>
            <w:vAlign w:val="center"/>
            <w:hideMark/>
          </w:tcPr>
          <w:p w:rsidR="00966965" w:rsidRPr="00966965" w:rsidRDefault="00966965" w:rsidP="00C73D51">
            <w:pPr>
              <w:spacing w:after="0" w:line="240" w:lineRule="auto"/>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от котельной № 1 - АО "ТГК-7" с.Писцово по ул. Ярославская, 1а</w:t>
            </w:r>
          </w:p>
        </w:tc>
        <w:tc>
          <w:tcPr>
            <w:tcW w:w="1059"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 </w:t>
            </w:r>
          </w:p>
        </w:tc>
        <w:tc>
          <w:tcPr>
            <w:tcW w:w="1210"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2014</w:t>
            </w:r>
          </w:p>
        </w:tc>
      </w:tr>
      <w:tr w:rsidR="00966965" w:rsidRPr="00966965" w:rsidTr="00966965">
        <w:trPr>
          <w:trHeight w:val="495"/>
        </w:trPr>
        <w:tc>
          <w:tcPr>
            <w:tcW w:w="960"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lastRenderedPageBreak/>
              <w:t>47</w:t>
            </w:r>
          </w:p>
        </w:tc>
        <w:tc>
          <w:tcPr>
            <w:tcW w:w="3294"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с. Писцово ул. Ярославская д. 7, кв. 3</w:t>
            </w:r>
          </w:p>
        </w:tc>
        <w:tc>
          <w:tcPr>
            <w:tcW w:w="3685" w:type="dxa"/>
            <w:shd w:val="clear" w:color="auto" w:fill="auto"/>
            <w:vAlign w:val="center"/>
            <w:hideMark/>
          </w:tcPr>
          <w:p w:rsidR="00966965" w:rsidRPr="00966965" w:rsidRDefault="00966965" w:rsidP="00C73D51">
            <w:pPr>
              <w:spacing w:after="0" w:line="240" w:lineRule="auto"/>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от котельной № 1 - АО "ТГК-7" с.Писцово по ул. Ярославская, 1а</w:t>
            </w:r>
          </w:p>
        </w:tc>
        <w:tc>
          <w:tcPr>
            <w:tcW w:w="1059"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 </w:t>
            </w:r>
          </w:p>
        </w:tc>
        <w:tc>
          <w:tcPr>
            <w:tcW w:w="1210"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2014</w:t>
            </w:r>
          </w:p>
        </w:tc>
      </w:tr>
      <w:tr w:rsidR="00966965" w:rsidRPr="00966965" w:rsidTr="00966965">
        <w:trPr>
          <w:trHeight w:val="495"/>
        </w:trPr>
        <w:tc>
          <w:tcPr>
            <w:tcW w:w="960"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48</w:t>
            </w:r>
          </w:p>
        </w:tc>
        <w:tc>
          <w:tcPr>
            <w:tcW w:w="3294"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с. Писцово ул. Ярославская д. 7, кв. 10</w:t>
            </w:r>
          </w:p>
        </w:tc>
        <w:tc>
          <w:tcPr>
            <w:tcW w:w="3685" w:type="dxa"/>
            <w:shd w:val="clear" w:color="auto" w:fill="auto"/>
            <w:vAlign w:val="center"/>
            <w:hideMark/>
          </w:tcPr>
          <w:p w:rsidR="00966965" w:rsidRPr="00966965" w:rsidRDefault="00966965" w:rsidP="00C73D51">
            <w:pPr>
              <w:spacing w:after="0" w:line="240" w:lineRule="auto"/>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от котельной № 1 - АО "ТГК-7" с.Писцово по ул. Ярославская, 1а</w:t>
            </w:r>
          </w:p>
        </w:tc>
        <w:tc>
          <w:tcPr>
            <w:tcW w:w="1059"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 </w:t>
            </w:r>
          </w:p>
        </w:tc>
        <w:tc>
          <w:tcPr>
            <w:tcW w:w="1210"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2014</w:t>
            </w:r>
          </w:p>
        </w:tc>
      </w:tr>
      <w:tr w:rsidR="00966965" w:rsidRPr="00966965" w:rsidTr="00966965">
        <w:trPr>
          <w:trHeight w:val="495"/>
        </w:trPr>
        <w:tc>
          <w:tcPr>
            <w:tcW w:w="960"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49</w:t>
            </w:r>
          </w:p>
        </w:tc>
        <w:tc>
          <w:tcPr>
            <w:tcW w:w="3294"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с. Писцово ул. Ярославская д. 7, кв. 12</w:t>
            </w:r>
          </w:p>
        </w:tc>
        <w:tc>
          <w:tcPr>
            <w:tcW w:w="3685" w:type="dxa"/>
            <w:shd w:val="clear" w:color="auto" w:fill="auto"/>
            <w:vAlign w:val="center"/>
            <w:hideMark/>
          </w:tcPr>
          <w:p w:rsidR="00966965" w:rsidRPr="00966965" w:rsidRDefault="00966965" w:rsidP="00C73D51">
            <w:pPr>
              <w:spacing w:after="0" w:line="240" w:lineRule="auto"/>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от котельной № 1 - АО "ТГК-7" с.Писцово по ул. Ярославская, 1а</w:t>
            </w:r>
          </w:p>
        </w:tc>
        <w:tc>
          <w:tcPr>
            <w:tcW w:w="1059"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 </w:t>
            </w:r>
          </w:p>
        </w:tc>
        <w:tc>
          <w:tcPr>
            <w:tcW w:w="1210"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2014</w:t>
            </w:r>
          </w:p>
        </w:tc>
      </w:tr>
      <w:tr w:rsidR="00966965" w:rsidRPr="00966965" w:rsidTr="00966965">
        <w:trPr>
          <w:trHeight w:val="495"/>
        </w:trPr>
        <w:tc>
          <w:tcPr>
            <w:tcW w:w="960"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50</w:t>
            </w:r>
          </w:p>
        </w:tc>
        <w:tc>
          <w:tcPr>
            <w:tcW w:w="3294"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с. Писцово ул. Комсомольская, д. 35, кв. 5</w:t>
            </w:r>
          </w:p>
        </w:tc>
        <w:tc>
          <w:tcPr>
            <w:tcW w:w="3685" w:type="dxa"/>
            <w:shd w:val="clear" w:color="auto" w:fill="auto"/>
            <w:vAlign w:val="center"/>
            <w:hideMark/>
          </w:tcPr>
          <w:p w:rsidR="00966965" w:rsidRPr="00966965" w:rsidRDefault="00966965" w:rsidP="00C73D51">
            <w:pPr>
              <w:spacing w:after="0" w:line="240" w:lineRule="auto"/>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от котельной № 1 - АО "ТГК-7" с.Писцово по ул. Ярославская, 1а</w:t>
            </w:r>
          </w:p>
        </w:tc>
        <w:tc>
          <w:tcPr>
            <w:tcW w:w="1059"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 </w:t>
            </w:r>
          </w:p>
        </w:tc>
        <w:tc>
          <w:tcPr>
            <w:tcW w:w="1210"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2014</w:t>
            </w:r>
          </w:p>
        </w:tc>
      </w:tr>
      <w:tr w:rsidR="00966965" w:rsidRPr="00966965" w:rsidTr="00966965">
        <w:trPr>
          <w:trHeight w:val="495"/>
        </w:trPr>
        <w:tc>
          <w:tcPr>
            <w:tcW w:w="960"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51</w:t>
            </w:r>
          </w:p>
        </w:tc>
        <w:tc>
          <w:tcPr>
            <w:tcW w:w="3294"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с. Писцово ул. Комсомольская, д. 35, кв. 9</w:t>
            </w:r>
          </w:p>
        </w:tc>
        <w:tc>
          <w:tcPr>
            <w:tcW w:w="3685" w:type="dxa"/>
            <w:shd w:val="clear" w:color="auto" w:fill="auto"/>
            <w:vAlign w:val="center"/>
            <w:hideMark/>
          </w:tcPr>
          <w:p w:rsidR="00966965" w:rsidRPr="00966965" w:rsidRDefault="00966965" w:rsidP="00C73D51">
            <w:pPr>
              <w:spacing w:after="0" w:line="240" w:lineRule="auto"/>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от котельной № 1 - АО "ТГК-7" с.Писцово по ул. Ярославская, 1а</w:t>
            </w:r>
          </w:p>
        </w:tc>
        <w:tc>
          <w:tcPr>
            <w:tcW w:w="1059"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 </w:t>
            </w:r>
          </w:p>
        </w:tc>
        <w:tc>
          <w:tcPr>
            <w:tcW w:w="1210"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2014</w:t>
            </w:r>
          </w:p>
        </w:tc>
      </w:tr>
      <w:tr w:rsidR="00966965" w:rsidRPr="00966965" w:rsidTr="00966965">
        <w:trPr>
          <w:trHeight w:val="495"/>
        </w:trPr>
        <w:tc>
          <w:tcPr>
            <w:tcW w:w="960"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52</w:t>
            </w:r>
          </w:p>
        </w:tc>
        <w:tc>
          <w:tcPr>
            <w:tcW w:w="3294"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с. Писцово ул. Комсомольская, д. 35, кв. 14</w:t>
            </w:r>
          </w:p>
        </w:tc>
        <w:tc>
          <w:tcPr>
            <w:tcW w:w="3685" w:type="dxa"/>
            <w:shd w:val="clear" w:color="auto" w:fill="auto"/>
            <w:vAlign w:val="center"/>
            <w:hideMark/>
          </w:tcPr>
          <w:p w:rsidR="00966965" w:rsidRPr="00966965" w:rsidRDefault="00966965" w:rsidP="00C73D51">
            <w:pPr>
              <w:spacing w:after="0" w:line="240" w:lineRule="auto"/>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от котельной № 1 - АО "ТГК-7" с.Писцово по ул. Ярославская, 1а</w:t>
            </w:r>
          </w:p>
        </w:tc>
        <w:tc>
          <w:tcPr>
            <w:tcW w:w="1059"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 </w:t>
            </w:r>
          </w:p>
        </w:tc>
        <w:tc>
          <w:tcPr>
            <w:tcW w:w="1210"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2014</w:t>
            </w:r>
          </w:p>
        </w:tc>
      </w:tr>
      <w:tr w:rsidR="00966965" w:rsidRPr="00966965" w:rsidTr="00966965">
        <w:trPr>
          <w:trHeight w:val="495"/>
        </w:trPr>
        <w:tc>
          <w:tcPr>
            <w:tcW w:w="960"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53</w:t>
            </w:r>
          </w:p>
        </w:tc>
        <w:tc>
          <w:tcPr>
            <w:tcW w:w="3294"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с. Писцово ул. Комсомольская, д. 36, кв. 4</w:t>
            </w:r>
          </w:p>
        </w:tc>
        <w:tc>
          <w:tcPr>
            <w:tcW w:w="3685" w:type="dxa"/>
            <w:shd w:val="clear" w:color="auto" w:fill="auto"/>
            <w:vAlign w:val="center"/>
            <w:hideMark/>
          </w:tcPr>
          <w:p w:rsidR="00966965" w:rsidRPr="00966965" w:rsidRDefault="00966965" w:rsidP="00C73D51">
            <w:pPr>
              <w:spacing w:after="0" w:line="240" w:lineRule="auto"/>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от котельной № 1 - АО "ТГК-7" с.Писцово по ул. Ярославская, 1а</w:t>
            </w:r>
          </w:p>
        </w:tc>
        <w:tc>
          <w:tcPr>
            <w:tcW w:w="1059"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 </w:t>
            </w:r>
          </w:p>
        </w:tc>
        <w:tc>
          <w:tcPr>
            <w:tcW w:w="1210"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2014</w:t>
            </w:r>
          </w:p>
        </w:tc>
      </w:tr>
      <w:tr w:rsidR="00966965" w:rsidRPr="00966965" w:rsidTr="00966965">
        <w:trPr>
          <w:trHeight w:val="495"/>
        </w:trPr>
        <w:tc>
          <w:tcPr>
            <w:tcW w:w="960"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54</w:t>
            </w:r>
          </w:p>
        </w:tc>
        <w:tc>
          <w:tcPr>
            <w:tcW w:w="3294"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с. Писцово ул. Комсомольская, д. 39, кв. 3</w:t>
            </w:r>
          </w:p>
        </w:tc>
        <w:tc>
          <w:tcPr>
            <w:tcW w:w="3685" w:type="dxa"/>
            <w:shd w:val="clear" w:color="auto" w:fill="auto"/>
            <w:vAlign w:val="center"/>
            <w:hideMark/>
          </w:tcPr>
          <w:p w:rsidR="00966965" w:rsidRPr="00966965" w:rsidRDefault="00966965" w:rsidP="00C73D51">
            <w:pPr>
              <w:spacing w:after="0" w:line="240" w:lineRule="auto"/>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от котельной № 1 - АО "ТГК-7" с.Писцово по ул. Ярославская, 1а</w:t>
            </w:r>
          </w:p>
        </w:tc>
        <w:tc>
          <w:tcPr>
            <w:tcW w:w="1059"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 </w:t>
            </w:r>
          </w:p>
        </w:tc>
        <w:tc>
          <w:tcPr>
            <w:tcW w:w="1210"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2014</w:t>
            </w:r>
          </w:p>
        </w:tc>
      </w:tr>
      <w:tr w:rsidR="00966965" w:rsidRPr="00966965" w:rsidTr="00966965">
        <w:trPr>
          <w:trHeight w:val="495"/>
        </w:trPr>
        <w:tc>
          <w:tcPr>
            <w:tcW w:w="960"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55</w:t>
            </w:r>
          </w:p>
        </w:tc>
        <w:tc>
          <w:tcPr>
            <w:tcW w:w="3294"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с. Писцово ул. Комсомольская, д. 39, кв. 22</w:t>
            </w:r>
          </w:p>
        </w:tc>
        <w:tc>
          <w:tcPr>
            <w:tcW w:w="3685" w:type="dxa"/>
            <w:shd w:val="clear" w:color="auto" w:fill="auto"/>
            <w:vAlign w:val="center"/>
            <w:hideMark/>
          </w:tcPr>
          <w:p w:rsidR="00966965" w:rsidRPr="00966965" w:rsidRDefault="00966965" w:rsidP="00C73D51">
            <w:pPr>
              <w:spacing w:after="0" w:line="240" w:lineRule="auto"/>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от котельной № 1 - АО "ТГК-7" с.Писцово по ул. Ярославская, 1а</w:t>
            </w:r>
          </w:p>
        </w:tc>
        <w:tc>
          <w:tcPr>
            <w:tcW w:w="1059"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 </w:t>
            </w:r>
          </w:p>
        </w:tc>
        <w:tc>
          <w:tcPr>
            <w:tcW w:w="1210"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2014</w:t>
            </w:r>
          </w:p>
        </w:tc>
      </w:tr>
      <w:tr w:rsidR="00966965" w:rsidRPr="00966965" w:rsidTr="00966965">
        <w:trPr>
          <w:trHeight w:val="495"/>
        </w:trPr>
        <w:tc>
          <w:tcPr>
            <w:tcW w:w="960"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56</w:t>
            </w:r>
          </w:p>
        </w:tc>
        <w:tc>
          <w:tcPr>
            <w:tcW w:w="3294"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с. Писцово ул. Комсомольская, д. 40, кв. 4</w:t>
            </w:r>
          </w:p>
        </w:tc>
        <w:tc>
          <w:tcPr>
            <w:tcW w:w="3685" w:type="dxa"/>
            <w:shd w:val="clear" w:color="auto" w:fill="auto"/>
            <w:vAlign w:val="center"/>
            <w:hideMark/>
          </w:tcPr>
          <w:p w:rsidR="00966965" w:rsidRPr="00966965" w:rsidRDefault="00966965" w:rsidP="00C73D51">
            <w:pPr>
              <w:spacing w:after="0" w:line="240" w:lineRule="auto"/>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от котельной № 1 - АО "ТГК-7" с.Писцово по ул. Ярославская, 1а</w:t>
            </w:r>
          </w:p>
        </w:tc>
        <w:tc>
          <w:tcPr>
            <w:tcW w:w="1059"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 </w:t>
            </w:r>
          </w:p>
        </w:tc>
        <w:tc>
          <w:tcPr>
            <w:tcW w:w="1210"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2014</w:t>
            </w:r>
          </w:p>
        </w:tc>
      </w:tr>
      <w:tr w:rsidR="00966965" w:rsidRPr="00966965" w:rsidTr="00966965">
        <w:trPr>
          <w:trHeight w:val="495"/>
        </w:trPr>
        <w:tc>
          <w:tcPr>
            <w:tcW w:w="960"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57</w:t>
            </w:r>
          </w:p>
        </w:tc>
        <w:tc>
          <w:tcPr>
            <w:tcW w:w="3294"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с. Писцово ул. Комсомольская, д. 40, кв. 5</w:t>
            </w:r>
          </w:p>
        </w:tc>
        <w:tc>
          <w:tcPr>
            <w:tcW w:w="3685" w:type="dxa"/>
            <w:shd w:val="clear" w:color="auto" w:fill="auto"/>
            <w:vAlign w:val="center"/>
            <w:hideMark/>
          </w:tcPr>
          <w:p w:rsidR="00966965" w:rsidRPr="00966965" w:rsidRDefault="00966965" w:rsidP="00C73D51">
            <w:pPr>
              <w:spacing w:after="0" w:line="240" w:lineRule="auto"/>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от котельной № 1 - АО "ТГК-7" с.Писцово по ул. Ярославская, 1а</w:t>
            </w:r>
          </w:p>
        </w:tc>
        <w:tc>
          <w:tcPr>
            <w:tcW w:w="1059"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 </w:t>
            </w:r>
          </w:p>
        </w:tc>
        <w:tc>
          <w:tcPr>
            <w:tcW w:w="1210"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2014</w:t>
            </w:r>
          </w:p>
        </w:tc>
      </w:tr>
      <w:tr w:rsidR="00966965" w:rsidRPr="00966965" w:rsidTr="00966965">
        <w:trPr>
          <w:trHeight w:val="495"/>
        </w:trPr>
        <w:tc>
          <w:tcPr>
            <w:tcW w:w="960"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58</w:t>
            </w:r>
          </w:p>
        </w:tc>
        <w:tc>
          <w:tcPr>
            <w:tcW w:w="3294"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с. Писцово ул. Комсомольская, д. 40, кв. 12</w:t>
            </w:r>
          </w:p>
        </w:tc>
        <w:tc>
          <w:tcPr>
            <w:tcW w:w="3685" w:type="dxa"/>
            <w:shd w:val="clear" w:color="auto" w:fill="auto"/>
            <w:vAlign w:val="center"/>
            <w:hideMark/>
          </w:tcPr>
          <w:p w:rsidR="00966965" w:rsidRPr="00966965" w:rsidRDefault="00966965" w:rsidP="00C73D51">
            <w:pPr>
              <w:spacing w:after="0" w:line="240" w:lineRule="auto"/>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от котельной № 1 - АО "ТГК-7" с.Писцово по ул. Ярославская, 1а</w:t>
            </w:r>
          </w:p>
        </w:tc>
        <w:tc>
          <w:tcPr>
            <w:tcW w:w="1059"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 </w:t>
            </w:r>
          </w:p>
        </w:tc>
        <w:tc>
          <w:tcPr>
            <w:tcW w:w="1210"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2014</w:t>
            </w:r>
          </w:p>
        </w:tc>
      </w:tr>
      <w:tr w:rsidR="00966965" w:rsidRPr="00966965" w:rsidTr="00966965">
        <w:trPr>
          <w:trHeight w:val="495"/>
        </w:trPr>
        <w:tc>
          <w:tcPr>
            <w:tcW w:w="960"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59</w:t>
            </w:r>
          </w:p>
        </w:tc>
        <w:tc>
          <w:tcPr>
            <w:tcW w:w="3294"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с. Писцово ул. Комсомольская, д. 41, кв. 2</w:t>
            </w:r>
          </w:p>
        </w:tc>
        <w:tc>
          <w:tcPr>
            <w:tcW w:w="3685" w:type="dxa"/>
            <w:shd w:val="clear" w:color="auto" w:fill="auto"/>
            <w:vAlign w:val="center"/>
            <w:hideMark/>
          </w:tcPr>
          <w:p w:rsidR="00966965" w:rsidRPr="00966965" w:rsidRDefault="00966965" w:rsidP="00C73D51">
            <w:pPr>
              <w:spacing w:after="0" w:line="240" w:lineRule="auto"/>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от котельной № 1 - АО "ТГК-7" с.Писцово по ул. Ярославская, 1а</w:t>
            </w:r>
          </w:p>
        </w:tc>
        <w:tc>
          <w:tcPr>
            <w:tcW w:w="1059"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 </w:t>
            </w:r>
          </w:p>
        </w:tc>
        <w:tc>
          <w:tcPr>
            <w:tcW w:w="1210"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2014</w:t>
            </w:r>
          </w:p>
        </w:tc>
      </w:tr>
      <w:tr w:rsidR="00966965" w:rsidRPr="00966965" w:rsidTr="00966965">
        <w:trPr>
          <w:trHeight w:val="495"/>
        </w:trPr>
        <w:tc>
          <w:tcPr>
            <w:tcW w:w="960"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60</w:t>
            </w:r>
          </w:p>
        </w:tc>
        <w:tc>
          <w:tcPr>
            <w:tcW w:w="3294"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с. Писцово ул. Комсомольская, д. 41, кв. 3</w:t>
            </w:r>
          </w:p>
        </w:tc>
        <w:tc>
          <w:tcPr>
            <w:tcW w:w="3685" w:type="dxa"/>
            <w:shd w:val="clear" w:color="auto" w:fill="auto"/>
            <w:vAlign w:val="center"/>
            <w:hideMark/>
          </w:tcPr>
          <w:p w:rsidR="00966965" w:rsidRPr="00966965" w:rsidRDefault="00966965" w:rsidP="00C73D51">
            <w:pPr>
              <w:spacing w:after="0" w:line="240" w:lineRule="auto"/>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от котельной № 1 - АО "ТГК-7" с.Писцово по ул. Ярославская, 1а</w:t>
            </w:r>
          </w:p>
        </w:tc>
        <w:tc>
          <w:tcPr>
            <w:tcW w:w="1059"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 </w:t>
            </w:r>
          </w:p>
        </w:tc>
        <w:tc>
          <w:tcPr>
            <w:tcW w:w="1210"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2014</w:t>
            </w:r>
          </w:p>
        </w:tc>
      </w:tr>
      <w:tr w:rsidR="00966965" w:rsidRPr="00966965" w:rsidTr="00966965">
        <w:trPr>
          <w:trHeight w:val="495"/>
        </w:trPr>
        <w:tc>
          <w:tcPr>
            <w:tcW w:w="960"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61</w:t>
            </w:r>
          </w:p>
        </w:tc>
        <w:tc>
          <w:tcPr>
            <w:tcW w:w="3294"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с. Писцово ул. Комсомольская, д. 41, кв. 7</w:t>
            </w:r>
          </w:p>
        </w:tc>
        <w:tc>
          <w:tcPr>
            <w:tcW w:w="3685" w:type="dxa"/>
            <w:shd w:val="clear" w:color="auto" w:fill="auto"/>
            <w:vAlign w:val="center"/>
            <w:hideMark/>
          </w:tcPr>
          <w:p w:rsidR="00966965" w:rsidRPr="00966965" w:rsidRDefault="00966965" w:rsidP="00C73D51">
            <w:pPr>
              <w:spacing w:after="0" w:line="240" w:lineRule="auto"/>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от котельной № 1 - АО "ТГК-7" с.Писцово по ул. Ярославская, 1а</w:t>
            </w:r>
          </w:p>
        </w:tc>
        <w:tc>
          <w:tcPr>
            <w:tcW w:w="1059"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 </w:t>
            </w:r>
          </w:p>
        </w:tc>
        <w:tc>
          <w:tcPr>
            <w:tcW w:w="1210"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2014</w:t>
            </w:r>
          </w:p>
        </w:tc>
      </w:tr>
      <w:tr w:rsidR="00966965" w:rsidRPr="00966965" w:rsidTr="00966965">
        <w:trPr>
          <w:trHeight w:val="495"/>
        </w:trPr>
        <w:tc>
          <w:tcPr>
            <w:tcW w:w="960"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62</w:t>
            </w:r>
          </w:p>
        </w:tc>
        <w:tc>
          <w:tcPr>
            <w:tcW w:w="3294"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с. Писцово ул. Комсомольская, д. 41, кв. 11</w:t>
            </w:r>
          </w:p>
        </w:tc>
        <w:tc>
          <w:tcPr>
            <w:tcW w:w="3685" w:type="dxa"/>
            <w:shd w:val="clear" w:color="auto" w:fill="auto"/>
            <w:vAlign w:val="center"/>
            <w:hideMark/>
          </w:tcPr>
          <w:p w:rsidR="00966965" w:rsidRPr="00966965" w:rsidRDefault="00966965" w:rsidP="00C73D51">
            <w:pPr>
              <w:spacing w:after="0" w:line="240" w:lineRule="auto"/>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от котельной № 1 - АО "ТГК-7" с.Писцово по ул. Ярославская, 1а</w:t>
            </w:r>
          </w:p>
        </w:tc>
        <w:tc>
          <w:tcPr>
            <w:tcW w:w="1059"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 </w:t>
            </w:r>
          </w:p>
        </w:tc>
        <w:tc>
          <w:tcPr>
            <w:tcW w:w="1210"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2014</w:t>
            </w:r>
          </w:p>
        </w:tc>
      </w:tr>
      <w:tr w:rsidR="00966965" w:rsidRPr="00966965" w:rsidTr="00966965">
        <w:trPr>
          <w:trHeight w:val="495"/>
        </w:trPr>
        <w:tc>
          <w:tcPr>
            <w:tcW w:w="960"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lastRenderedPageBreak/>
              <w:t>63</w:t>
            </w:r>
          </w:p>
        </w:tc>
        <w:tc>
          <w:tcPr>
            <w:tcW w:w="3294"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с. Писцово ул. Комсомольская, д. 41, кв. 12</w:t>
            </w:r>
          </w:p>
        </w:tc>
        <w:tc>
          <w:tcPr>
            <w:tcW w:w="3685" w:type="dxa"/>
            <w:shd w:val="clear" w:color="auto" w:fill="auto"/>
            <w:vAlign w:val="center"/>
            <w:hideMark/>
          </w:tcPr>
          <w:p w:rsidR="00966965" w:rsidRPr="00966965" w:rsidRDefault="00966965" w:rsidP="00C73D51">
            <w:pPr>
              <w:spacing w:after="0" w:line="240" w:lineRule="auto"/>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от котельной № 1 - АО "ТГК-7" с.Писцово по ул. Ярославская, 1а</w:t>
            </w:r>
          </w:p>
        </w:tc>
        <w:tc>
          <w:tcPr>
            <w:tcW w:w="1059"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 </w:t>
            </w:r>
          </w:p>
        </w:tc>
        <w:tc>
          <w:tcPr>
            <w:tcW w:w="1210"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2014</w:t>
            </w:r>
          </w:p>
        </w:tc>
      </w:tr>
      <w:tr w:rsidR="00966965" w:rsidRPr="00966965" w:rsidTr="00966965">
        <w:trPr>
          <w:trHeight w:val="495"/>
        </w:trPr>
        <w:tc>
          <w:tcPr>
            <w:tcW w:w="960"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64</w:t>
            </w:r>
          </w:p>
        </w:tc>
        <w:tc>
          <w:tcPr>
            <w:tcW w:w="3294"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с. Писцово ул. Комсомольская, д. 41, кв. 13</w:t>
            </w:r>
          </w:p>
        </w:tc>
        <w:tc>
          <w:tcPr>
            <w:tcW w:w="3685" w:type="dxa"/>
            <w:shd w:val="clear" w:color="auto" w:fill="auto"/>
            <w:vAlign w:val="center"/>
            <w:hideMark/>
          </w:tcPr>
          <w:p w:rsidR="00966965" w:rsidRPr="00966965" w:rsidRDefault="00966965" w:rsidP="00C73D51">
            <w:pPr>
              <w:spacing w:after="0" w:line="240" w:lineRule="auto"/>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от котельной № 1 - АО "ТГК-7" с.Писцово по ул. Ярославская, 1а</w:t>
            </w:r>
          </w:p>
        </w:tc>
        <w:tc>
          <w:tcPr>
            <w:tcW w:w="1059"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 </w:t>
            </w:r>
          </w:p>
        </w:tc>
        <w:tc>
          <w:tcPr>
            <w:tcW w:w="1210"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2014</w:t>
            </w:r>
          </w:p>
        </w:tc>
      </w:tr>
      <w:tr w:rsidR="00966965" w:rsidRPr="00966965" w:rsidTr="00966965">
        <w:trPr>
          <w:trHeight w:val="495"/>
        </w:trPr>
        <w:tc>
          <w:tcPr>
            <w:tcW w:w="960"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65</w:t>
            </w:r>
          </w:p>
        </w:tc>
        <w:tc>
          <w:tcPr>
            <w:tcW w:w="3294"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с. Писцово ул. Комсомольская, д. 42, кв. 2</w:t>
            </w:r>
          </w:p>
        </w:tc>
        <w:tc>
          <w:tcPr>
            <w:tcW w:w="3685" w:type="dxa"/>
            <w:shd w:val="clear" w:color="auto" w:fill="auto"/>
            <w:vAlign w:val="center"/>
            <w:hideMark/>
          </w:tcPr>
          <w:p w:rsidR="00966965" w:rsidRPr="00966965" w:rsidRDefault="00966965" w:rsidP="00C73D51">
            <w:pPr>
              <w:spacing w:after="0" w:line="240" w:lineRule="auto"/>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от котельной № 1 - АО "ТГК-7" с.Писцово по ул. Ярославская, 1а</w:t>
            </w:r>
          </w:p>
        </w:tc>
        <w:tc>
          <w:tcPr>
            <w:tcW w:w="1059"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 </w:t>
            </w:r>
          </w:p>
        </w:tc>
        <w:tc>
          <w:tcPr>
            <w:tcW w:w="1210"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2014</w:t>
            </w:r>
          </w:p>
        </w:tc>
      </w:tr>
      <w:tr w:rsidR="00966965" w:rsidRPr="00966965" w:rsidTr="00966965">
        <w:trPr>
          <w:trHeight w:val="495"/>
        </w:trPr>
        <w:tc>
          <w:tcPr>
            <w:tcW w:w="960"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66</w:t>
            </w:r>
          </w:p>
        </w:tc>
        <w:tc>
          <w:tcPr>
            <w:tcW w:w="3294"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с. Писцово ул. Комсомольская, д. 42, кв. 6</w:t>
            </w:r>
          </w:p>
        </w:tc>
        <w:tc>
          <w:tcPr>
            <w:tcW w:w="3685" w:type="dxa"/>
            <w:shd w:val="clear" w:color="auto" w:fill="auto"/>
            <w:vAlign w:val="center"/>
            <w:hideMark/>
          </w:tcPr>
          <w:p w:rsidR="00966965" w:rsidRPr="00966965" w:rsidRDefault="00966965" w:rsidP="00C73D51">
            <w:pPr>
              <w:spacing w:after="0" w:line="240" w:lineRule="auto"/>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от котельной № 1 - АО "ТГК-7" с.Писцово по ул. Ярославская, 1а</w:t>
            </w:r>
          </w:p>
        </w:tc>
        <w:tc>
          <w:tcPr>
            <w:tcW w:w="1059"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 </w:t>
            </w:r>
          </w:p>
        </w:tc>
        <w:tc>
          <w:tcPr>
            <w:tcW w:w="1210"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2014</w:t>
            </w:r>
          </w:p>
        </w:tc>
      </w:tr>
      <w:tr w:rsidR="00966965" w:rsidRPr="00966965" w:rsidTr="00966965">
        <w:trPr>
          <w:trHeight w:val="495"/>
        </w:trPr>
        <w:tc>
          <w:tcPr>
            <w:tcW w:w="960"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67</w:t>
            </w:r>
          </w:p>
        </w:tc>
        <w:tc>
          <w:tcPr>
            <w:tcW w:w="3294"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с. Писцово ул. Комсомольская, д. 42, кв. 10</w:t>
            </w:r>
          </w:p>
        </w:tc>
        <w:tc>
          <w:tcPr>
            <w:tcW w:w="3685" w:type="dxa"/>
            <w:shd w:val="clear" w:color="auto" w:fill="auto"/>
            <w:vAlign w:val="center"/>
            <w:hideMark/>
          </w:tcPr>
          <w:p w:rsidR="00966965" w:rsidRPr="00966965" w:rsidRDefault="00966965" w:rsidP="00C73D51">
            <w:pPr>
              <w:spacing w:after="0" w:line="240" w:lineRule="auto"/>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от котельной № 1 - АО "ТГК-7" с.Писцово по ул. Ярославская, 1а</w:t>
            </w:r>
          </w:p>
        </w:tc>
        <w:tc>
          <w:tcPr>
            <w:tcW w:w="1059"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 </w:t>
            </w:r>
          </w:p>
        </w:tc>
        <w:tc>
          <w:tcPr>
            <w:tcW w:w="1210"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2014</w:t>
            </w:r>
          </w:p>
        </w:tc>
      </w:tr>
      <w:tr w:rsidR="00966965" w:rsidRPr="00966965" w:rsidTr="00966965">
        <w:trPr>
          <w:trHeight w:val="495"/>
        </w:trPr>
        <w:tc>
          <w:tcPr>
            <w:tcW w:w="960"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68</w:t>
            </w:r>
          </w:p>
        </w:tc>
        <w:tc>
          <w:tcPr>
            <w:tcW w:w="3294"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с. Писцово ул. Комсомольская, д. 43, кв. 1</w:t>
            </w:r>
          </w:p>
        </w:tc>
        <w:tc>
          <w:tcPr>
            <w:tcW w:w="3685" w:type="dxa"/>
            <w:shd w:val="clear" w:color="auto" w:fill="auto"/>
            <w:vAlign w:val="center"/>
            <w:hideMark/>
          </w:tcPr>
          <w:p w:rsidR="00966965" w:rsidRPr="00966965" w:rsidRDefault="00966965" w:rsidP="00C73D51">
            <w:pPr>
              <w:spacing w:after="0" w:line="240" w:lineRule="auto"/>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от котельной № 1 - АО "ТГК-7" с.Писцово по ул. Ярославская, 1а</w:t>
            </w:r>
          </w:p>
        </w:tc>
        <w:tc>
          <w:tcPr>
            <w:tcW w:w="1059"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 </w:t>
            </w:r>
          </w:p>
        </w:tc>
        <w:tc>
          <w:tcPr>
            <w:tcW w:w="1210"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2014</w:t>
            </w:r>
          </w:p>
        </w:tc>
      </w:tr>
      <w:tr w:rsidR="00966965" w:rsidRPr="00966965" w:rsidTr="00966965">
        <w:trPr>
          <w:trHeight w:val="495"/>
        </w:trPr>
        <w:tc>
          <w:tcPr>
            <w:tcW w:w="960"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69</w:t>
            </w:r>
          </w:p>
        </w:tc>
        <w:tc>
          <w:tcPr>
            <w:tcW w:w="3294"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с. Писцово ул. Комсомольская, д. 43, кв. 3</w:t>
            </w:r>
          </w:p>
        </w:tc>
        <w:tc>
          <w:tcPr>
            <w:tcW w:w="3685" w:type="dxa"/>
            <w:shd w:val="clear" w:color="auto" w:fill="auto"/>
            <w:vAlign w:val="center"/>
            <w:hideMark/>
          </w:tcPr>
          <w:p w:rsidR="00966965" w:rsidRPr="00966965" w:rsidRDefault="00966965" w:rsidP="00C73D51">
            <w:pPr>
              <w:spacing w:after="0" w:line="240" w:lineRule="auto"/>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от котельной № 1 - АО "ТГК-7" с.Писцово по ул. Ярославская, 1а</w:t>
            </w:r>
          </w:p>
        </w:tc>
        <w:tc>
          <w:tcPr>
            <w:tcW w:w="1059"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 </w:t>
            </w:r>
          </w:p>
        </w:tc>
        <w:tc>
          <w:tcPr>
            <w:tcW w:w="1210"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2014</w:t>
            </w:r>
          </w:p>
        </w:tc>
      </w:tr>
      <w:tr w:rsidR="00966965" w:rsidRPr="00966965" w:rsidTr="00966965">
        <w:trPr>
          <w:trHeight w:val="495"/>
        </w:trPr>
        <w:tc>
          <w:tcPr>
            <w:tcW w:w="960"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70</w:t>
            </w:r>
          </w:p>
        </w:tc>
        <w:tc>
          <w:tcPr>
            <w:tcW w:w="3294"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с. Писцово ул. Комсомольская, д. 43, кв. 6</w:t>
            </w:r>
          </w:p>
        </w:tc>
        <w:tc>
          <w:tcPr>
            <w:tcW w:w="3685" w:type="dxa"/>
            <w:shd w:val="clear" w:color="auto" w:fill="auto"/>
            <w:vAlign w:val="center"/>
            <w:hideMark/>
          </w:tcPr>
          <w:p w:rsidR="00966965" w:rsidRPr="00966965" w:rsidRDefault="00966965" w:rsidP="00C73D51">
            <w:pPr>
              <w:spacing w:after="0" w:line="240" w:lineRule="auto"/>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от котельной № 1 - АО "ТГК-7" с.Писцово по ул. Ярославская, 1а</w:t>
            </w:r>
          </w:p>
        </w:tc>
        <w:tc>
          <w:tcPr>
            <w:tcW w:w="1059"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 </w:t>
            </w:r>
          </w:p>
        </w:tc>
        <w:tc>
          <w:tcPr>
            <w:tcW w:w="1210"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2014</w:t>
            </w:r>
          </w:p>
        </w:tc>
      </w:tr>
      <w:tr w:rsidR="00966965" w:rsidRPr="00966965" w:rsidTr="00966965">
        <w:trPr>
          <w:trHeight w:val="495"/>
        </w:trPr>
        <w:tc>
          <w:tcPr>
            <w:tcW w:w="960"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71</w:t>
            </w:r>
          </w:p>
        </w:tc>
        <w:tc>
          <w:tcPr>
            <w:tcW w:w="3294"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с. Писцово ул. Комсомольская, д. 43, кв. 9</w:t>
            </w:r>
          </w:p>
        </w:tc>
        <w:tc>
          <w:tcPr>
            <w:tcW w:w="3685" w:type="dxa"/>
            <w:shd w:val="clear" w:color="auto" w:fill="auto"/>
            <w:vAlign w:val="center"/>
            <w:hideMark/>
          </w:tcPr>
          <w:p w:rsidR="00966965" w:rsidRPr="00966965" w:rsidRDefault="00966965" w:rsidP="00C73D51">
            <w:pPr>
              <w:spacing w:after="0" w:line="240" w:lineRule="auto"/>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от котельной № 1 - АО "ТГК-7" с.Писцово по ул. Ярославская, 1а</w:t>
            </w:r>
          </w:p>
        </w:tc>
        <w:tc>
          <w:tcPr>
            <w:tcW w:w="1059"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 </w:t>
            </w:r>
          </w:p>
        </w:tc>
        <w:tc>
          <w:tcPr>
            <w:tcW w:w="1210"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2014</w:t>
            </w:r>
          </w:p>
        </w:tc>
      </w:tr>
      <w:tr w:rsidR="00966965" w:rsidRPr="00966965" w:rsidTr="00966965">
        <w:trPr>
          <w:trHeight w:val="495"/>
        </w:trPr>
        <w:tc>
          <w:tcPr>
            <w:tcW w:w="960" w:type="dxa"/>
            <w:shd w:val="clear" w:color="auto" w:fill="auto"/>
            <w:vAlign w:val="center"/>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w:t>
            </w:r>
          </w:p>
        </w:tc>
        <w:tc>
          <w:tcPr>
            <w:tcW w:w="3294" w:type="dxa"/>
            <w:shd w:val="clear" w:color="auto" w:fill="auto"/>
            <w:vAlign w:val="center"/>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Адрес потребителя</w:t>
            </w:r>
          </w:p>
        </w:tc>
        <w:tc>
          <w:tcPr>
            <w:tcW w:w="3685" w:type="dxa"/>
            <w:shd w:val="clear" w:color="auto" w:fill="auto"/>
            <w:vAlign w:val="center"/>
          </w:tcPr>
          <w:p w:rsidR="00966965" w:rsidRPr="00966965" w:rsidRDefault="00966965" w:rsidP="00C73D51">
            <w:pPr>
              <w:spacing w:after="0" w:line="240" w:lineRule="auto"/>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От какого источника подключен</w:t>
            </w:r>
          </w:p>
        </w:tc>
        <w:tc>
          <w:tcPr>
            <w:tcW w:w="1059" w:type="dxa"/>
            <w:shd w:val="clear" w:color="auto" w:fill="auto"/>
            <w:vAlign w:val="center"/>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Сущ. т/нагрузка, Гкал/час</w:t>
            </w:r>
          </w:p>
        </w:tc>
        <w:tc>
          <w:tcPr>
            <w:tcW w:w="1210" w:type="dxa"/>
            <w:shd w:val="clear" w:color="auto" w:fill="auto"/>
            <w:vAlign w:val="center"/>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Плановый год перевода</w:t>
            </w:r>
          </w:p>
        </w:tc>
      </w:tr>
      <w:tr w:rsidR="00966965" w:rsidRPr="00966965" w:rsidTr="00966965">
        <w:trPr>
          <w:trHeight w:val="495"/>
        </w:trPr>
        <w:tc>
          <w:tcPr>
            <w:tcW w:w="960"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72</w:t>
            </w:r>
          </w:p>
        </w:tc>
        <w:tc>
          <w:tcPr>
            <w:tcW w:w="3294"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с. Писцово ул. Комсомольская, д. 43, кв. 15</w:t>
            </w:r>
          </w:p>
        </w:tc>
        <w:tc>
          <w:tcPr>
            <w:tcW w:w="3685" w:type="dxa"/>
            <w:shd w:val="clear" w:color="auto" w:fill="auto"/>
            <w:vAlign w:val="center"/>
            <w:hideMark/>
          </w:tcPr>
          <w:p w:rsidR="00966965" w:rsidRPr="00966965" w:rsidRDefault="00966965" w:rsidP="00C73D51">
            <w:pPr>
              <w:spacing w:after="0" w:line="240" w:lineRule="auto"/>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от котельной № 1 - АО "ТГК-7" с.Писцово по ул. Ярославская, 1а</w:t>
            </w:r>
          </w:p>
        </w:tc>
        <w:tc>
          <w:tcPr>
            <w:tcW w:w="1059"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 </w:t>
            </w:r>
          </w:p>
        </w:tc>
        <w:tc>
          <w:tcPr>
            <w:tcW w:w="1210"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2014</w:t>
            </w:r>
          </w:p>
        </w:tc>
      </w:tr>
      <w:tr w:rsidR="00966965" w:rsidRPr="00966965" w:rsidTr="00966965">
        <w:trPr>
          <w:trHeight w:val="495"/>
        </w:trPr>
        <w:tc>
          <w:tcPr>
            <w:tcW w:w="960"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73</w:t>
            </w:r>
          </w:p>
        </w:tc>
        <w:tc>
          <w:tcPr>
            <w:tcW w:w="3294"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с. Писцово ул. Комсомольская, д. 43, кв. 18</w:t>
            </w:r>
          </w:p>
        </w:tc>
        <w:tc>
          <w:tcPr>
            <w:tcW w:w="3685" w:type="dxa"/>
            <w:shd w:val="clear" w:color="auto" w:fill="auto"/>
            <w:vAlign w:val="center"/>
            <w:hideMark/>
          </w:tcPr>
          <w:p w:rsidR="00966965" w:rsidRPr="00966965" w:rsidRDefault="00966965" w:rsidP="00C73D51">
            <w:pPr>
              <w:spacing w:after="0" w:line="240" w:lineRule="auto"/>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от котельной № 1 - АО "ТГК-7" с.Писцово по ул. Ярославская, 1а</w:t>
            </w:r>
          </w:p>
        </w:tc>
        <w:tc>
          <w:tcPr>
            <w:tcW w:w="1059"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 </w:t>
            </w:r>
          </w:p>
        </w:tc>
        <w:tc>
          <w:tcPr>
            <w:tcW w:w="1210"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2014</w:t>
            </w:r>
          </w:p>
        </w:tc>
      </w:tr>
      <w:tr w:rsidR="00966965" w:rsidRPr="00966965" w:rsidTr="00966965">
        <w:trPr>
          <w:trHeight w:val="495"/>
        </w:trPr>
        <w:tc>
          <w:tcPr>
            <w:tcW w:w="960"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74</w:t>
            </w:r>
          </w:p>
        </w:tc>
        <w:tc>
          <w:tcPr>
            <w:tcW w:w="3294"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с. Писцово ул. Комсомольская, д. 43, кв. 19</w:t>
            </w:r>
          </w:p>
        </w:tc>
        <w:tc>
          <w:tcPr>
            <w:tcW w:w="3685" w:type="dxa"/>
            <w:shd w:val="clear" w:color="auto" w:fill="auto"/>
            <w:vAlign w:val="center"/>
            <w:hideMark/>
          </w:tcPr>
          <w:p w:rsidR="00966965" w:rsidRPr="00966965" w:rsidRDefault="00966965" w:rsidP="00C73D51">
            <w:pPr>
              <w:spacing w:after="0" w:line="240" w:lineRule="auto"/>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от котельной № 1 - АО "ТГК-7" с.Писцово по ул. Ярославская, 1а</w:t>
            </w:r>
          </w:p>
        </w:tc>
        <w:tc>
          <w:tcPr>
            <w:tcW w:w="1059"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 </w:t>
            </w:r>
          </w:p>
        </w:tc>
        <w:tc>
          <w:tcPr>
            <w:tcW w:w="1210"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2014</w:t>
            </w:r>
          </w:p>
        </w:tc>
      </w:tr>
      <w:tr w:rsidR="00966965" w:rsidRPr="00966965" w:rsidTr="00966965">
        <w:trPr>
          <w:trHeight w:val="495"/>
        </w:trPr>
        <w:tc>
          <w:tcPr>
            <w:tcW w:w="960"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75</w:t>
            </w:r>
          </w:p>
        </w:tc>
        <w:tc>
          <w:tcPr>
            <w:tcW w:w="3294"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с. Писцово ул. Комсомольская, д. 43, кв. 21</w:t>
            </w:r>
          </w:p>
        </w:tc>
        <w:tc>
          <w:tcPr>
            <w:tcW w:w="3685" w:type="dxa"/>
            <w:shd w:val="clear" w:color="auto" w:fill="auto"/>
            <w:vAlign w:val="center"/>
            <w:hideMark/>
          </w:tcPr>
          <w:p w:rsidR="00966965" w:rsidRPr="00966965" w:rsidRDefault="00966965" w:rsidP="00C73D51">
            <w:pPr>
              <w:spacing w:after="0" w:line="240" w:lineRule="auto"/>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от котельной № 1 - АО "ТГК-7" с.Писцово по ул. Ярославская, 1а</w:t>
            </w:r>
          </w:p>
        </w:tc>
        <w:tc>
          <w:tcPr>
            <w:tcW w:w="1059"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 </w:t>
            </w:r>
          </w:p>
        </w:tc>
        <w:tc>
          <w:tcPr>
            <w:tcW w:w="1210"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2014</w:t>
            </w:r>
          </w:p>
        </w:tc>
      </w:tr>
      <w:tr w:rsidR="00966965" w:rsidRPr="00966965" w:rsidTr="00966965">
        <w:trPr>
          <w:trHeight w:val="495"/>
        </w:trPr>
        <w:tc>
          <w:tcPr>
            <w:tcW w:w="960"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76</w:t>
            </w:r>
          </w:p>
        </w:tc>
        <w:tc>
          <w:tcPr>
            <w:tcW w:w="3294"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с. Писцово ул. Комсомольская, д. 43, кв. 27</w:t>
            </w:r>
          </w:p>
        </w:tc>
        <w:tc>
          <w:tcPr>
            <w:tcW w:w="3685" w:type="dxa"/>
            <w:shd w:val="clear" w:color="auto" w:fill="auto"/>
            <w:vAlign w:val="center"/>
            <w:hideMark/>
          </w:tcPr>
          <w:p w:rsidR="00966965" w:rsidRPr="00966965" w:rsidRDefault="00966965" w:rsidP="00C73D51">
            <w:pPr>
              <w:spacing w:after="0" w:line="240" w:lineRule="auto"/>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от котельной № 1 - АО "ТГК-7" с.Писцово по ул. Ярославская, 1а</w:t>
            </w:r>
          </w:p>
        </w:tc>
        <w:tc>
          <w:tcPr>
            <w:tcW w:w="1059"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 </w:t>
            </w:r>
          </w:p>
        </w:tc>
        <w:tc>
          <w:tcPr>
            <w:tcW w:w="1210"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2014</w:t>
            </w:r>
          </w:p>
        </w:tc>
      </w:tr>
      <w:tr w:rsidR="00966965" w:rsidRPr="00966965" w:rsidTr="00966965">
        <w:trPr>
          <w:trHeight w:val="495"/>
        </w:trPr>
        <w:tc>
          <w:tcPr>
            <w:tcW w:w="960"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77</w:t>
            </w:r>
          </w:p>
        </w:tc>
        <w:tc>
          <w:tcPr>
            <w:tcW w:w="3294"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с. Писцово ул. Молодежная д. 13, кв. 12</w:t>
            </w:r>
          </w:p>
        </w:tc>
        <w:tc>
          <w:tcPr>
            <w:tcW w:w="3685" w:type="dxa"/>
            <w:shd w:val="clear" w:color="auto" w:fill="auto"/>
            <w:vAlign w:val="center"/>
            <w:hideMark/>
          </w:tcPr>
          <w:p w:rsidR="00966965" w:rsidRPr="00966965" w:rsidRDefault="00966965" w:rsidP="00C73D51">
            <w:pPr>
              <w:spacing w:after="0" w:line="240" w:lineRule="auto"/>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от котельной № 1 - АО "ТГК-7" с.Писцово по ул. Ярославская, 1а</w:t>
            </w:r>
          </w:p>
        </w:tc>
        <w:tc>
          <w:tcPr>
            <w:tcW w:w="1059"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 </w:t>
            </w:r>
          </w:p>
        </w:tc>
        <w:tc>
          <w:tcPr>
            <w:tcW w:w="1210"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2014</w:t>
            </w:r>
          </w:p>
        </w:tc>
      </w:tr>
      <w:tr w:rsidR="00966965" w:rsidRPr="00966965" w:rsidTr="00966965">
        <w:trPr>
          <w:trHeight w:val="825"/>
        </w:trPr>
        <w:tc>
          <w:tcPr>
            <w:tcW w:w="960"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lastRenderedPageBreak/>
              <w:t>78</w:t>
            </w:r>
          </w:p>
        </w:tc>
        <w:tc>
          <w:tcPr>
            <w:tcW w:w="3294"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с. Писцово ул. Социалистическая, 2 б, кв. 10</w:t>
            </w:r>
          </w:p>
        </w:tc>
        <w:tc>
          <w:tcPr>
            <w:tcW w:w="3685" w:type="dxa"/>
            <w:shd w:val="clear" w:color="auto" w:fill="auto"/>
            <w:vAlign w:val="center"/>
            <w:hideMark/>
          </w:tcPr>
          <w:p w:rsidR="00966965" w:rsidRPr="00966965" w:rsidRDefault="00966965" w:rsidP="00C73D51">
            <w:pPr>
              <w:spacing w:after="0" w:line="240" w:lineRule="auto"/>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от котельной № 2 - ГУП "Ивановской области "Центр-Профи" с.Писцово по ул. Социалистическая 1/2</w:t>
            </w:r>
          </w:p>
        </w:tc>
        <w:tc>
          <w:tcPr>
            <w:tcW w:w="1059"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 </w:t>
            </w:r>
          </w:p>
        </w:tc>
        <w:tc>
          <w:tcPr>
            <w:tcW w:w="1210"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2014</w:t>
            </w:r>
          </w:p>
        </w:tc>
      </w:tr>
      <w:tr w:rsidR="00966965" w:rsidRPr="00966965" w:rsidTr="00966965">
        <w:trPr>
          <w:trHeight w:val="825"/>
        </w:trPr>
        <w:tc>
          <w:tcPr>
            <w:tcW w:w="960"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79</w:t>
            </w:r>
          </w:p>
        </w:tc>
        <w:tc>
          <w:tcPr>
            <w:tcW w:w="3294"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с. Писцово ул. Социалистическая, 2 б, кв. 11</w:t>
            </w:r>
          </w:p>
        </w:tc>
        <w:tc>
          <w:tcPr>
            <w:tcW w:w="3685" w:type="dxa"/>
            <w:shd w:val="clear" w:color="auto" w:fill="auto"/>
            <w:vAlign w:val="center"/>
            <w:hideMark/>
          </w:tcPr>
          <w:p w:rsidR="00966965" w:rsidRPr="00966965" w:rsidRDefault="00966965" w:rsidP="00C73D51">
            <w:pPr>
              <w:spacing w:after="0" w:line="240" w:lineRule="auto"/>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от котельной № 2 - ГУП "Ивановской области "Центр-Профи" с.Писцово по ул. Социалистическая 1/2</w:t>
            </w:r>
          </w:p>
        </w:tc>
        <w:tc>
          <w:tcPr>
            <w:tcW w:w="1059"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 </w:t>
            </w:r>
          </w:p>
        </w:tc>
        <w:tc>
          <w:tcPr>
            <w:tcW w:w="1210"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2014</w:t>
            </w:r>
          </w:p>
        </w:tc>
      </w:tr>
      <w:tr w:rsidR="00966965" w:rsidRPr="00966965" w:rsidTr="00966965">
        <w:trPr>
          <w:trHeight w:val="825"/>
        </w:trPr>
        <w:tc>
          <w:tcPr>
            <w:tcW w:w="960"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80</w:t>
            </w:r>
          </w:p>
        </w:tc>
        <w:tc>
          <w:tcPr>
            <w:tcW w:w="3294"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с. Писцово ул. Социалистическая, 3, кв. 5</w:t>
            </w:r>
          </w:p>
        </w:tc>
        <w:tc>
          <w:tcPr>
            <w:tcW w:w="3685" w:type="dxa"/>
            <w:shd w:val="clear" w:color="auto" w:fill="auto"/>
            <w:vAlign w:val="center"/>
            <w:hideMark/>
          </w:tcPr>
          <w:p w:rsidR="00966965" w:rsidRPr="00966965" w:rsidRDefault="00966965" w:rsidP="00C73D51">
            <w:pPr>
              <w:spacing w:after="0" w:line="240" w:lineRule="auto"/>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от котельной № 2 - ГУП "Ивановской области "Центр-Профи" с.Писцово по ул. Социалистическая 1/2</w:t>
            </w:r>
          </w:p>
        </w:tc>
        <w:tc>
          <w:tcPr>
            <w:tcW w:w="1059"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 </w:t>
            </w:r>
          </w:p>
        </w:tc>
        <w:tc>
          <w:tcPr>
            <w:tcW w:w="1210"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2014</w:t>
            </w:r>
          </w:p>
        </w:tc>
      </w:tr>
      <w:tr w:rsidR="00966965" w:rsidRPr="00966965" w:rsidTr="00966965">
        <w:trPr>
          <w:trHeight w:val="825"/>
        </w:trPr>
        <w:tc>
          <w:tcPr>
            <w:tcW w:w="960"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81</w:t>
            </w:r>
          </w:p>
        </w:tc>
        <w:tc>
          <w:tcPr>
            <w:tcW w:w="3294"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с. Писцово ул. Социалистическая, 3, кв. 11</w:t>
            </w:r>
          </w:p>
        </w:tc>
        <w:tc>
          <w:tcPr>
            <w:tcW w:w="3685" w:type="dxa"/>
            <w:shd w:val="clear" w:color="auto" w:fill="auto"/>
            <w:vAlign w:val="center"/>
            <w:hideMark/>
          </w:tcPr>
          <w:p w:rsidR="00966965" w:rsidRPr="00966965" w:rsidRDefault="00966965" w:rsidP="00C73D51">
            <w:pPr>
              <w:spacing w:after="0" w:line="240" w:lineRule="auto"/>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от котельной № 2 - ГУП "Ивановской области "Центр-Профи" с.Писцово по ул. Социалистическая 1/2</w:t>
            </w:r>
          </w:p>
        </w:tc>
        <w:tc>
          <w:tcPr>
            <w:tcW w:w="1059"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 </w:t>
            </w:r>
          </w:p>
        </w:tc>
        <w:tc>
          <w:tcPr>
            <w:tcW w:w="1210"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2014</w:t>
            </w:r>
          </w:p>
        </w:tc>
      </w:tr>
      <w:tr w:rsidR="00966965" w:rsidRPr="00966965" w:rsidTr="00966965">
        <w:trPr>
          <w:trHeight w:val="825"/>
        </w:trPr>
        <w:tc>
          <w:tcPr>
            <w:tcW w:w="960"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82</w:t>
            </w:r>
          </w:p>
        </w:tc>
        <w:tc>
          <w:tcPr>
            <w:tcW w:w="3294"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с. Писцово ул. Социалистическая, 3, кв. 14</w:t>
            </w:r>
          </w:p>
        </w:tc>
        <w:tc>
          <w:tcPr>
            <w:tcW w:w="3685" w:type="dxa"/>
            <w:shd w:val="clear" w:color="auto" w:fill="auto"/>
            <w:vAlign w:val="center"/>
            <w:hideMark/>
          </w:tcPr>
          <w:p w:rsidR="00966965" w:rsidRPr="00966965" w:rsidRDefault="00966965" w:rsidP="00C73D51">
            <w:pPr>
              <w:spacing w:after="0" w:line="240" w:lineRule="auto"/>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от котельной № 2 - ГУП "Ивановской области "Центр-Профи" с.Писцово по ул. Социалистическая 1/2</w:t>
            </w:r>
          </w:p>
        </w:tc>
        <w:tc>
          <w:tcPr>
            <w:tcW w:w="1059"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 </w:t>
            </w:r>
          </w:p>
        </w:tc>
        <w:tc>
          <w:tcPr>
            <w:tcW w:w="1210"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2014</w:t>
            </w:r>
          </w:p>
        </w:tc>
      </w:tr>
      <w:tr w:rsidR="00966965" w:rsidRPr="00966965" w:rsidTr="00966965">
        <w:trPr>
          <w:trHeight w:val="735"/>
        </w:trPr>
        <w:tc>
          <w:tcPr>
            <w:tcW w:w="960"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83</w:t>
            </w:r>
          </w:p>
        </w:tc>
        <w:tc>
          <w:tcPr>
            <w:tcW w:w="3294"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с. Писцово ул. Социалистическая, 3, кв. 16</w:t>
            </w:r>
          </w:p>
        </w:tc>
        <w:tc>
          <w:tcPr>
            <w:tcW w:w="3685" w:type="dxa"/>
            <w:shd w:val="clear" w:color="auto" w:fill="auto"/>
            <w:vAlign w:val="center"/>
            <w:hideMark/>
          </w:tcPr>
          <w:p w:rsidR="00966965" w:rsidRPr="00966965" w:rsidRDefault="00966965" w:rsidP="00C73D51">
            <w:pPr>
              <w:spacing w:after="0" w:line="240" w:lineRule="auto"/>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от котельной № 2 - ГУП "Ивановской области "Центр-Профи" с.Писцово по ул. Социалистическая 1/2</w:t>
            </w:r>
          </w:p>
        </w:tc>
        <w:tc>
          <w:tcPr>
            <w:tcW w:w="1059"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 </w:t>
            </w:r>
          </w:p>
        </w:tc>
        <w:tc>
          <w:tcPr>
            <w:tcW w:w="1210"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2014</w:t>
            </w:r>
          </w:p>
        </w:tc>
      </w:tr>
      <w:tr w:rsidR="00966965" w:rsidRPr="00966965" w:rsidTr="00966965">
        <w:trPr>
          <w:trHeight w:val="735"/>
        </w:trPr>
        <w:tc>
          <w:tcPr>
            <w:tcW w:w="960"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84</w:t>
            </w:r>
          </w:p>
        </w:tc>
        <w:tc>
          <w:tcPr>
            <w:tcW w:w="3294"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с. Писцово ул. Социалистическая, 3, кв. 33</w:t>
            </w:r>
          </w:p>
        </w:tc>
        <w:tc>
          <w:tcPr>
            <w:tcW w:w="3685" w:type="dxa"/>
            <w:shd w:val="clear" w:color="auto" w:fill="auto"/>
            <w:vAlign w:val="center"/>
            <w:hideMark/>
          </w:tcPr>
          <w:p w:rsidR="00966965" w:rsidRPr="00966965" w:rsidRDefault="00966965" w:rsidP="00C73D51">
            <w:pPr>
              <w:spacing w:after="0" w:line="240" w:lineRule="auto"/>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от котельной № 2 - ГУП "Ивановской области "Центр-Профи" с.Писцово по ул. Социалистическая 1/2</w:t>
            </w:r>
          </w:p>
        </w:tc>
        <w:tc>
          <w:tcPr>
            <w:tcW w:w="1059"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 </w:t>
            </w:r>
          </w:p>
        </w:tc>
        <w:tc>
          <w:tcPr>
            <w:tcW w:w="1210"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2014</w:t>
            </w:r>
          </w:p>
        </w:tc>
      </w:tr>
      <w:tr w:rsidR="00966965" w:rsidRPr="00966965" w:rsidTr="00966965">
        <w:trPr>
          <w:trHeight w:val="735"/>
        </w:trPr>
        <w:tc>
          <w:tcPr>
            <w:tcW w:w="960"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85</w:t>
            </w:r>
          </w:p>
        </w:tc>
        <w:tc>
          <w:tcPr>
            <w:tcW w:w="3294"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с. Писцово ул. Социалистическая, 3, кв. 36</w:t>
            </w:r>
          </w:p>
        </w:tc>
        <w:tc>
          <w:tcPr>
            <w:tcW w:w="3685" w:type="dxa"/>
            <w:shd w:val="clear" w:color="auto" w:fill="auto"/>
            <w:vAlign w:val="center"/>
            <w:hideMark/>
          </w:tcPr>
          <w:p w:rsidR="00966965" w:rsidRPr="00966965" w:rsidRDefault="00966965" w:rsidP="00C73D51">
            <w:pPr>
              <w:spacing w:after="0" w:line="240" w:lineRule="auto"/>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от котельной № 2 - ГУП "Ивановской области "Центр-Профи" с.Писцово по ул. Социалистическая 1/2</w:t>
            </w:r>
          </w:p>
        </w:tc>
        <w:tc>
          <w:tcPr>
            <w:tcW w:w="1059"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 </w:t>
            </w:r>
          </w:p>
        </w:tc>
        <w:tc>
          <w:tcPr>
            <w:tcW w:w="1210"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2014</w:t>
            </w:r>
          </w:p>
        </w:tc>
      </w:tr>
      <w:tr w:rsidR="00966965" w:rsidRPr="00966965" w:rsidTr="00966965">
        <w:trPr>
          <w:trHeight w:val="735"/>
        </w:trPr>
        <w:tc>
          <w:tcPr>
            <w:tcW w:w="960"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86</w:t>
            </w:r>
          </w:p>
        </w:tc>
        <w:tc>
          <w:tcPr>
            <w:tcW w:w="3294"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с. Писцово ул. Социалистическая, 3, кв. 47</w:t>
            </w:r>
          </w:p>
        </w:tc>
        <w:tc>
          <w:tcPr>
            <w:tcW w:w="3685" w:type="dxa"/>
            <w:shd w:val="clear" w:color="auto" w:fill="auto"/>
            <w:vAlign w:val="center"/>
            <w:hideMark/>
          </w:tcPr>
          <w:p w:rsidR="00966965" w:rsidRPr="00966965" w:rsidRDefault="00966965" w:rsidP="00C73D51">
            <w:pPr>
              <w:spacing w:after="0" w:line="240" w:lineRule="auto"/>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от котельной № 2 - ГУП "Ивановской области "Центр-Профи" с.Писцово по ул. Социалистическая 1/2</w:t>
            </w:r>
          </w:p>
        </w:tc>
        <w:tc>
          <w:tcPr>
            <w:tcW w:w="1059"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 </w:t>
            </w:r>
          </w:p>
        </w:tc>
        <w:tc>
          <w:tcPr>
            <w:tcW w:w="1210"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2014</w:t>
            </w:r>
          </w:p>
        </w:tc>
      </w:tr>
      <w:tr w:rsidR="00966965" w:rsidRPr="00966965" w:rsidTr="00966965">
        <w:trPr>
          <w:trHeight w:val="735"/>
        </w:trPr>
        <w:tc>
          <w:tcPr>
            <w:tcW w:w="960"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87</w:t>
            </w:r>
          </w:p>
        </w:tc>
        <w:tc>
          <w:tcPr>
            <w:tcW w:w="3294"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с. Писцово ул. Социалистическая, 5, кв. 1</w:t>
            </w:r>
          </w:p>
        </w:tc>
        <w:tc>
          <w:tcPr>
            <w:tcW w:w="3685" w:type="dxa"/>
            <w:shd w:val="clear" w:color="auto" w:fill="auto"/>
            <w:vAlign w:val="center"/>
            <w:hideMark/>
          </w:tcPr>
          <w:p w:rsidR="00966965" w:rsidRPr="00966965" w:rsidRDefault="00966965" w:rsidP="00C73D51">
            <w:pPr>
              <w:spacing w:after="0" w:line="240" w:lineRule="auto"/>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от котельной № 2 - ГУП "Ивановской области "Центр-Профи" с.Писцово по ул. Социалистическая 1/2</w:t>
            </w:r>
          </w:p>
        </w:tc>
        <w:tc>
          <w:tcPr>
            <w:tcW w:w="1059"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 </w:t>
            </w:r>
          </w:p>
        </w:tc>
        <w:tc>
          <w:tcPr>
            <w:tcW w:w="1210"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2014</w:t>
            </w:r>
          </w:p>
        </w:tc>
      </w:tr>
      <w:tr w:rsidR="00966965" w:rsidRPr="00966965" w:rsidTr="00966965">
        <w:trPr>
          <w:trHeight w:val="735"/>
        </w:trPr>
        <w:tc>
          <w:tcPr>
            <w:tcW w:w="960"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88</w:t>
            </w:r>
          </w:p>
        </w:tc>
        <w:tc>
          <w:tcPr>
            <w:tcW w:w="3294"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с. Писцово ул. Социалистическая, 5, кв. 4</w:t>
            </w:r>
          </w:p>
        </w:tc>
        <w:tc>
          <w:tcPr>
            <w:tcW w:w="3685" w:type="dxa"/>
            <w:shd w:val="clear" w:color="auto" w:fill="auto"/>
            <w:vAlign w:val="center"/>
            <w:hideMark/>
          </w:tcPr>
          <w:p w:rsidR="00966965" w:rsidRPr="00966965" w:rsidRDefault="00966965" w:rsidP="00C73D51">
            <w:pPr>
              <w:spacing w:after="0" w:line="240" w:lineRule="auto"/>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от котельной № 2 - ГУП "Ивановской области "Центр-Профи" с.Писцово по ул. Социалистическая 1/2</w:t>
            </w:r>
          </w:p>
        </w:tc>
        <w:tc>
          <w:tcPr>
            <w:tcW w:w="1059"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 </w:t>
            </w:r>
          </w:p>
        </w:tc>
        <w:tc>
          <w:tcPr>
            <w:tcW w:w="1210"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2014</w:t>
            </w:r>
          </w:p>
        </w:tc>
      </w:tr>
      <w:tr w:rsidR="00966965" w:rsidRPr="00966965" w:rsidTr="00966965">
        <w:trPr>
          <w:trHeight w:val="735"/>
        </w:trPr>
        <w:tc>
          <w:tcPr>
            <w:tcW w:w="960"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89</w:t>
            </w:r>
          </w:p>
        </w:tc>
        <w:tc>
          <w:tcPr>
            <w:tcW w:w="3294"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с. Писцово ул. Социалистическая, 5, кв. 6</w:t>
            </w:r>
          </w:p>
        </w:tc>
        <w:tc>
          <w:tcPr>
            <w:tcW w:w="3685" w:type="dxa"/>
            <w:shd w:val="clear" w:color="auto" w:fill="auto"/>
            <w:vAlign w:val="center"/>
            <w:hideMark/>
          </w:tcPr>
          <w:p w:rsidR="00966965" w:rsidRPr="00966965" w:rsidRDefault="00966965" w:rsidP="00C73D51">
            <w:pPr>
              <w:spacing w:after="0" w:line="240" w:lineRule="auto"/>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от котельной № 2 - ГУП "Ивановской области "Центр-Профи" с.Писцово по ул. Социалистическая 1/2</w:t>
            </w:r>
          </w:p>
        </w:tc>
        <w:tc>
          <w:tcPr>
            <w:tcW w:w="1059"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 </w:t>
            </w:r>
          </w:p>
        </w:tc>
        <w:tc>
          <w:tcPr>
            <w:tcW w:w="1210"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2014</w:t>
            </w:r>
          </w:p>
        </w:tc>
      </w:tr>
      <w:tr w:rsidR="00966965" w:rsidRPr="00966965" w:rsidTr="00966965">
        <w:trPr>
          <w:trHeight w:val="735"/>
        </w:trPr>
        <w:tc>
          <w:tcPr>
            <w:tcW w:w="960"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lastRenderedPageBreak/>
              <w:t>90</w:t>
            </w:r>
          </w:p>
        </w:tc>
        <w:tc>
          <w:tcPr>
            <w:tcW w:w="3294"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с. Писцово ул. Социалистическая, 5, кв. 7</w:t>
            </w:r>
          </w:p>
        </w:tc>
        <w:tc>
          <w:tcPr>
            <w:tcW w:w="3685" w:type="dxa"/>
            <w:shd w:val="clear" w:color="auto" w:fill="auto"/>
            <w:vAlign w:val="center"/>
            <w:hideMark/>
          </w:tcPr>
          <w:p w:rsidR="00966965" w:rsidRPr="00966965" w:rsidRDefault="00966965" w:rsidP="00C73D51">
            <w:pPr>
              <w:spacing w:after="0" w:line="240" w:lineRule="auto"/>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от котельной № 2 - ГУП "Ивановской области "Центр-Профи" с.Писцово по ул. Социалистическая 1/2</w:t>
            </w:r>
          </w:p>
        </w:tc>
        <w:tc>
          <w:tcPr>
            <w:tcW w:w="1059"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 </w:t>
            </w:r>
          </w:p>
        </w:tc>
        <w:tc>
          <w:tcPr>
            <w:tcW w:w="1210"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2014</w:t>
            </w:r>
          </w:p>
        </w:tc>
      </w:tr>
      <w:tr w:rsidR="00966965" w:rsidRPr="00966965" w:rsidTr="00966965">
        <w:trPr>
          <w:trHeight w:val="735"/>
        </w:trPr>
        <w:tc>
          <w:tcPr>
            <w:tcW w:w="960" w:type="dxa"/>
            <w:shd w:val="clear" w:color="auto" w:fill="auto"/>
            <w:vAlign w:val="center"/>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w:t>
            </w:r>
          </w:p>
        </w:tc>
        <w:tc>
          <w:tcPr>
            <w:tcW w:w="3294" w:type="dxa"/>
            <w:shd w:val="clear" w:color="auto" w:fill="auto"/>
            <w:vAlign w:val="center"/>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Адрес потребителя</w:t>
            </w:r>
          </w:p>
        </w:tc>
        <w:tc>
          <w:tcPr>
            <w:tcW w:w="3685" w:type="dxa"/>
            <w:shd w:val="clear" w:color="auto" w:fill="auto"/>
            <w:vAlign w:val="center"/>
          </w:tcPr>
          <w:p w:rsidR="00966965" w:rsidRPr="00966965" w:rsidRDefault="00966965" w:rsidP="00C73D51">
            <w:pPr>
              <w:spacing w:after="0" w:line="240" w:lineRule="auto"/>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От какого источника подключен</w:t>
            </w:r>
          </w:p>
        </w:tc>
        <w:tc>
          <w:tcPr>
            <w:tcW w:w="1059" w:type="dxa"/>
            <w:shd w:val="clear" w:color="auto" w:fill="auto"/>
            <w:vAlign w:val="center"/>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Сущ. т/нагрузка, Гкал/час</w:t>
            </w:r>
          </w:p>
        </w:tc>
        <w:tc>
          <w:tcPr>
            <w:tcW w:w="1210" w:type="dxa"/>
            <w:shd w:val="clear" w:color="auto" w:fill="auto"/>
            <w:vAlign w:val="center"/>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Плановый год перевода</w:t>
            </w:r>
          </w:p>
        </w:tc>
      </w:tr>
      <w:tr w:rsidR="00966965" w:rsidRPr="00966965" w:rsidTr="00966965">
        <w:trPr>
          <w:trHeight w:val="735"/>
        </w:trPr>
        <w:tc>
          <w:tcPr>
            <w:tcW w:w="960"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91</w:t>
            </w:r>
          </w:p>
        </w:tc>
        <w:tc>
          <w:tcPr>
            <w:tcW w:w="3294"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с. Писцово ул. Социалистическая, 5, кв. 10</w:t>
            </w:r>
          </w:p>
        </w:tc>
        <w:tc>
          <w:tcPr>
            <w:tcW w:w="3685" w:type="dxa"/>
            <w:shd w:val="clear" w:color="auto" w:fill="auto"/>
            <w:vAlign w:val="center"/>
            <w:hideMark/>
          </w:tcPr>
          <w:p w:rsidR="00966965" w:rsidRPr="00966965" w:rsidRDefault="00966965" w:rsidP="00C73D51">
            <w:pPr>
              <w:spacing w:after="0" w:line="240" w:lineRule="auto"/>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от котельной № 2 - ГУП "Ивановской области "Центр-Профи" с.Писцово по ул. Социалистическая 1/2</w:t>
            </w:r>
          </w:p>
        </w:tc>
        <w:tc>
          <w:tcPr>
            <w:tcW w:w="1059"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 </w:t>
            </w:r>
          </w:p>
        </w:tc>
        <w:tc>
          <w:tcPr>
            <w:tcW w:w="1210"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2014</w:t>
            </w:r>
          </w:p>
        </w:tc>
      </w:tr>
      <w:tr w:rsidR="00966965" w:rsidRPr="00966965" w:rsidTr="00966965">
        <w:trPr>
          <w:trHeight w:val="735"/>
        </w:trPr>
        <w:tc>
          <w:tcPr>
            <w:tcW w:w="960"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92</w:t>
            </w:r>
          </w:p>
        </w:tc>
        <w:tc>
          <w:tcPr>
            <w:tcW w:w="3294"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с. Писцово ул. Социалистическая, 5, кв. 16</w:t>
            </w:r>
          </w:p>
        </w:tc>
        <w:tc>
          <w:tcPr>
            <w:tcW w:w="3685" w:type="dxa"/>
            <w:shd w:val="clear" w:color="auto" w:fill="auto"/>
            <w:vAlign w:val="center"/>
            <w:hideMark/>
          </w:tcPr>
          <w:p w:rsidR="00966965" w:rsidRPr="00966965" w:rsidRDefault="00966965" w:rsidP="00C73D51">
            <w:pPr>
              <w:spacing w:after="0" w:line="240" w:lineRule="auto"/>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от котельной № 2 - ГУП "Ивановской области "Центр-Профи" с.Писцово по ул. Социалистическая 1/2</w:t>
            </w:r>
          </w:p>
        </w:tc>
        <w:tc>
          <w:tcPr>
            <w:tcW w:w="1059"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 </w:t>
            </w:r>
          </w:p>
        </w:tc>
        <w:tc>
          <w:tcPr>
            <w:tcW w:w="1210"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2014</w:t>
            </w:r>
          </w:p>
        </w:tc>
      </w:tr>
      <w:tr w:rsidR="00966965" w:rsidRPr="00966965" w:rsidTr="00966965">
        <w:trPr>
          <w:trHeight w:val="735"/>
        </w:trPr>
        <w:tc>
          <w:tcPr>
            <w:tcW w:w="960"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93</w:t>
            </w:r>
          </w:p>
        </w:tc>
        <w:tc>
          <w:tcPr>
            <w:tcW w:w="3294"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с. Писцово ул. Социалистическая, 5, кв. 42</w:t>
            </w:r>
          </w:p>
        </w:tc>
        <w:tc>
          <w:tcPr>
            <w:tcW w:w="3685" w:type="dxa"/>
            <w:shd w:val="clear" w:color="auto" w:fill="auto"/>
            <w:vAlign w:val="center"/>
            <w:hideMark/>
          </w:tcPr>
          <w:p w:rsidR="00966965" w:rsidRPr="00966965" w:rsidRDefault="00966965" w:rsidP="00C73D51">
            <w:pPr>
              <w:spacing w:after="0" w:line="240" w:lineRule="auto"/>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от котельной № 2 - ГУП "Ивановской области "Центр-Профи" с.Писцово по ул. Социалистическая 1/2</w:t>
            </w:r>
          </w:p>
        </w:tc>
        <w:tc>
          <w:tcPr>
            <w:tcW w:w="1059"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 </w:t>
            </w:r>
          </w:p>
        </w:tc>
        <w:tc>
          <w:tcPr>
            <w:tcW w:w="1210"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2014</w:t>
            </w:r>
          </w:p>
        </w:tc>
      </w:tr>
      <w:tr w:rsidR="00966965" w:rsidRPr="00966965" w:rsidTr="00966965">
        <w:trPr>
          <w:trHeight w:val="735"/>
        </w:trPr>
        <w:tc>
          <w:tcPr>
            <w:tcW w:w="960"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94</w:t>
            </w:r>
          </w:p>
        </w:tc>
        <w:tc>
          <w:tcPr>
            <w:tcW w:w="3294"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с. Писцово ул. Социалистическая, 6, кв. 7</w:t>
            </w:r>
          </w:p>
        </w:tc>
        <w:tc>
          <w:tcPr>
            <w:tcW w:w="3685" w:type="dxa"/>
            <w:shd w:val="clear" w:color="auto" w:fill="auto"/>
            <w:vAlign w:val="center"/>
            <w:hideMark/>
          </w:tcPr>
          <w:p w:rsidR="00966965" w:rsidRPr="00966965" w:rsidRDefault="00966965" w:rsidP="00C73D51">
            <w:pPr>
              <w:spacing w:after="0" w:line="240" w:lineRule="auto"/>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от котельной № 2 - ГУП "Ивановской области "Центр-Профи" с.Писцово по ул. Социалистическая 1/2</w:t>
            </w:r>
          </w:p>
        </w:tc>
        <w:tc>
          <w:tcPr>
            <w:tcW w:w="1059"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 </w:t>
            </w:r>
          </w:p>
        </w:tc>
        <w:tc>
          <w:tcPr>
            <w:tcW w:w="1210"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2014</w:t>
            </w:r>
          </w:p>
        </w:tc>
      </w:tr>
      <w:tr w:rsidR="00966965" w:rsidRPr="00966965" w:rsidTr="00966965">
        <w:trPr>
          <w:trHeight w:val="735"/>
        </w:trPr>
        <w:tc>
          <w:tcPr>
            <w:tcW w:w="960"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95</w:t>
            </w:r>
          </w:p>
        </w:tc>
        <w:tc>
          <w:tcPr>
            <w:tcW w:w="3294"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с. Писцово ул. Социалистическая, 6, кв. 9</w:t>
            </w:r>
          </w:p>
        </w:tc>
        <w:tc>
          <w:tcPr>
            <w:tcW w:w="3685" w:type="dxa"/>
            <w:shd w:val="clear" w:color="auto" w:fill="auto"/>
            <w:vAlign w:val="center"/>
            <w:hideMark/>
          </w:tcPr>
          <w:p w:rsidR="00966965" w:rsidRPr="00966965" w:rsidRDefault="00966965" w:rsidP="00C73D51">
            <w:pPr>
              <w:spacing w:after="0" w:line="240" w:lineRule="auto"/>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от котельной № 2 - ГУП "Ивановской области "Центр-Профи" с.Писцово по ул. Социалистическая 1/2</w:t>
            </w:r>
          </w:p>
        </w:tc>
        <w:tc>
          <w:tcPr>
            <w:tcW w:w="1059"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 </w:t>
            </w:r>
          </w:p>
        </w:tc>
        <w:tc>
          <w:tcPr>
            <w:tcW w:w="1210"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2014</w:t>
            </w:r>
          </w:p>
        </w:tc>
      </w:tr>
      <w:tr w:rsidR="00966965" w:rsidRPr="00966965" w:rsidTr="00966965">
        <w:trPr>
          <w:trHeight w:val="735"/>
        </w:trPr>
        <w:tc>
          <w:tcPr>
            <w:tcW w:w="960"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96</w:t>
            </w:r>
          </w:p>
        </w:tc>
        <w:tc>
          <w:tcPr>
            <w:tcW w:w="3294"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с. Писцово ул. Социалистическая, 6, кв. 10</w:t>
            </w:r>
          </w:p>
        </w:tc>
        <w:tc>
          <w:tcPr>
            <w:tcW w:w="3685" w:type="dxa"/>
            <w:shd w:val="clear" w:color="auto" w:fill="auto"/>
            <w:vAlign w:val="center"/>
            <w:hideMark/>
          </w:tcPr>
          <w:p w:rsidR="00966965" w:rsidRPr="00966965" w:rsidRDefault="00966965" w:rsidP="00C73D51">
            <w:pPr>
              <w:spacing w:after="0" w:line="240" w:lineRule="auto"/>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от котельной № 2 - ГУП "Ивановской области "Центр-Профи" с.Писцово по ул. Социалистическая 1/2</w:t>
            </w:r>
          </w:p>
        </w:tc>
        <w:tc>
          <w:tcPr>
            <w:tcW w:w="1059"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 </w:t>
            </w:r>
          </w:p>
        </w:tc>
        <w:tc>
          <w:tcPr>
            <w:tcW w:w="1210"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2014</w:t>
            </w:r>
          </w:p>
        </w:tc>
      </w:tr>
      <w:tr w:rsidR="00966965" w:rsidRPr="00966965" w:rsidTr="00966965">
        <w:trPr>
          <w:trHeight w:val="735"/>
        </w:trPr>
        <w:tc>
          <w:tcPr>
            <w:tcW w:w="960"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97</w:t>
            </w:r>
          </w:p>
        </w:tc>
        <w:tc>
          <w:tcPr>
            <w:tcW w:w="3294"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с. Писцово ул. Социалистическая, 6, кв. 15</w:t>
            </w:r>
          </w:p>
        </w:tc>
        <w:tc>
          <w:tcPr>
            <w:tcW w:w="3685" w:type="dxa"/>
            <w:shd w:val="clear" w:color="auto" w:fill="auto"/>
            <w:vAlign w:val="center"/>
            <w:hideMark/>
          </w:tcPr>
          <w:p w:rsidR="00966965" w:rsidRPr="00966965" w:rsidRDefault="00966965" w:rsidP="00C73D51">
            <w:pPr>
              <w:spacing w:after="0" w:line="240" w:lineRule="auto"/>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от котельной № 2 - ГУП "Ивановской области "Центр-Профи" с.Писцово по ул. Социалистическая 1/2</w:t>
            </w:r>
          </w:p>
        </w:tc>
        <w:tc>
          <w:tcPr>
            <w:tcW w:w="1059"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 </w:t>
            </w:r>
          </w:p>
        </w:tc>
        <w:tc>
          <w:tcPr>
            <w:tcW w:w="1210"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2014</w:t>
            </w:r>
          </w:p>
        </w:tc>
      </w:tr>
      <w:tr w:rsidR="00966965" w:rsidRPr="00966965" w:rsidTr="00966965">
        <w:trPr>
          <w:trHeight w:val="735"/>
        </w:trPr>
        <w:tc>
          <w:tcPr>
            <w:tcW w:w="960"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98</w:t>
            </w:r>
          </w:p>
        </w:tc>
        <w:tc>
          <w:tcPr>
            <w:tcW w:w="3294"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с. Писцово ул. Социалистическая, 6, кв. 16</w:t>
            </w:r>
          </w:p>
        </w:tc>
        <w:tc>
          <w:tcPr>
            <w:tcW w:w="3685" w:type="dxa"/>
            <w:shd w:val="clear" w:color="auto" w:fill="auto"/>
            <w:vAlign w:val="center"/>
            <w:hideMark/>
          </w:tcPr>
          <w:p w:rsidR="00966965" w:rsidRPr="00966965" w:rsidRDefault="00966965" w:rsidP="00C73D51">
            <w:pPr>
              <w:spacing w:after="0" w:line="240" w:lineRule="auto"/>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от котельной № 2 - ГУП "Ивановской области "Центр-Профи" с.Писцово по ул. Социалистическая 1/2</w:t>
            </w:r>
          </w:p>
        </w:tc>
        <w:tc>
          <w:tcPr>
            <w:tcW w:w="1059"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 </w:t>
            </w:r>
          </w:p>
        </w:tc>
        <w:tc>
          <w:tcPr>
            <w:tcW w:w="1210"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2014</w:t>
            </w:r>
          </w:p>
        </w:tc>
      </w:tr>
      <w:tr w:rsidR="00966965" w:rsidRPr="00966965" w:rsidTr="00966965">
        <w:trPr>
          <w:trHeight w:val="735"/>
        </w:trPr>
        <w:tc>
          <w:tcPr>
            <w:tcW w:w="960"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99</w:t>
            </w:r>
          </w:p>
        </w:tc>
        <w:tc>
          <w:tcPr>
            <w:tcW w:w="3294"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с. Писцово ул. Социалистическая, 6, кв. 17</w:t>
            </w:r>
          </w:p>
        </w:tc>
        <w:tc>
          <w:tcPr>
            <w:tcW w:w="3685" w:type="dxa"/>
            <w:shd w:val="clear" w:color="auto" w:fill="auto"/>
            <w:vAlign w:val="center"/>
            <w:hideMark/>
          </w:tcPr>
          <w:p w:rsidR="00966965" w:rsidRPr="00966965" w:rsidRDefault="00966965" w:rsidP="00C73D51">
            <w:pPr>
              <w:spacing w:after="0" w:line="240" w:lineRule="auto"/>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от котельной № 2 - ГУП "Ивановской области "Центр-Профи" с.Писцово по ул. Социалистическая 1/2</w:t>
            </w:r>
          </w:p>
        </w:tc>
        <w:tc>
          <w:tcPr>
            <w:tcW w:w="1059"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 </w:t>
            </w:r>
          </w:p>
        </w:tc>
        <w:tc>
          <w:tcPr>
            <w:tcW w:w="1210"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2014</w:t>
            </w:r>
          </w:p>
        </w:tc>
      </w:tr>
      <w:tr w:rsidR="00966965" w:rsidRPr="00966965" w:rsidTr="00966965">
        <w:trPr>
          <w:trHeight w:val="735"/>
        </w:trPr>
        <w:tc>
          <w:tcPr>
            <w:tcW w:w="960"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100</w:t>
            </w:r>
          </w:p>
        </w:tc>
        <w:tc>
          <w:tcPr>
            <w:tcW w:w="3294"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с. Писцово ул. Социалистическая, 6, кв. 18</w:t>
            </w:r>
          </w:p>
        </w:tc>
        <w:tc>
          <w:tcPr>
            <w:tcW w:w="3685" w:type="dxa"/>
            <w:shd w:val="clear" w:color="auto" w:fill="auto"/>
            <w:vAlign w:val="center"/>
            <w:hideMark/>
          </w:tcPr>
          <w:p w:rsidR="00966965" w:rsidRPr="00966965" w:rsidRDefault="00966965" w:rsidP="00C73D51">
            <w:pPr>
              <w:spacing w:after="0" w:line="240" w:lineRule="auto"/>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от котельной № 2 - ГУП "Ивановской области "Центр-Профи" с.Писцово по ул. Социалистическая 1/2</w:t>
            </w:r>
          </w:p>
        </w:tc>
        <w:tc>
          <w:tcPr>
            <w:tcW w:w="1059"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 </w:t>
            </w:r>
          </w:p>
        </w:tc>
        <w:tc>
          <w:tcPr>
            <w:tcW w:w="1210"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2014</w:t>
            </w:r>
          </w:p>
        </w:tc>
      </w:tr>
      <w:tr w:rsidR="00966965" w:rsidRPr="00966965" w:rsidTr="00966965">
        <w:trPr>
          <w:trHeight w:val="735"/>
        </w:trPr>
        <w:tc>
          <w:tcPr>
            <w:tcW w:w="960"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101</w:t>
            </w:r>
          </w:p>
        </w:tc>
        <w:tc>
          <w:tcPr>
            <w:tcW w:w="3294"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с. Писцово ул. Мичурина, 8, кв. 5</w:t>
            </w:r>
          </w:p>
        </w:tc>
        <w:tc>
          <w:tcPr>
            <w:tcW w:w="3685" w:type="dxa"/>
            <w:shd w:val="clear" w:color="auto" w:fill="auto"/>
            <w:vAlign w:val="center"/>
            <w:hideMark/>
          </w:tcPr>
          <w:p w:rsidR="00966965" w:rsidRPr="00966965" w:rsidRDefault="00966965" w:rsidP="00C73D51">
            <w:pPr>
              <w:spacing w:after="0" w:line="240" w:lineRule="auto"/>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от котельной № 2 - ГУП "Ивановской области "Центр-</w:t>
            </w:r>
            <w:r w:rsidRPr="00966965">
              <w:rPr>
                <w:rFonts w:ascii="Times New Roman" w:eastAsia="Times New Roman" w:hAnsi="Times New Roman" w:cs="Times New Roman"/>
                <w:color w:val="000000"/>
                <w:sz w:val="24"/>
                <w:szCs w:val="24"/>
              </w:rPr>
              <w:lastRenderedPageBreak/>
              <w:t>Профи" с.Писцово по ул. Социалистическая 1/2</w:t>
            </w:r>
          </w:p>
        </w:tc>
        <w:tc>
          <w:tcPr>
            <w:tcW w:w="1059"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lastRenderedPageBreak/>
              <w:t> </w:t>
            </w:r>
          </w:p>
        </w:tc>
        <w:tc>
          <w:tcPr>
            <w:tcW w:w="1210"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2014</w:t>
            </w:r>
          </w:p>
        </w:tc>
      </w:tr>
      <w:tr w:rsidR="00966965" w:rsidRPr="00966965" w:rsidTr="00966965">
        <w:trPr>
          <w:trHeight w:val="735"/>
        </w:trPr>
        <w:tc>
          <w:tcPr>
            <w:tcW w:w="960"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lastRenderedPageBreak/>
              <w:t>102</w:t>
            </w:r>
          </w:p>
        </w:tc>
        <w:tc>
          <w:tcPr>
            <w:tcW w:w="3294"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с. Писцово ул. Мичурина, 9, кв. 3</w:t>
            </w:r>
          </w:p>
        </w:tc>
        <w:tc>
          <w:tcPr>
            <w:tcW w:w="3685" w:type="dxa"/>
            <w:shd w:val="clear" w:color="auto" w:fill="auto"/>
            <w:vAlign w:val="center"/>
            <w:hideMark/>
          </w:tcPr>
          <w:p w:rsidR="00966965" w:rsidRPr="00966965" w:rsidRDefault="00966965" w:rsidP="00C73D51">
            <w:pPr>
              <w:spacing w:after="0" w:line="240" w:lineRule="auto"/>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от котельной № 2 - ГУП "Ивановской области "Центр-Профи" с.Писцово по ул. Социалистическая 1/2</w:t>
            </w:r>
          </w:p>
        </w:tc>
        <w:tc>
          <w:tcPr>
            <w:tcW w:w="1059"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 </w:t>
            </w:r>
          </w:p>
        </w:tc>
        <w:tc>
          <w:tcPr>
            <w:tcW w:w="1210"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2014</w:t>
            </w:r>
          </w:p>
        </w:tc>
      </w:tr>
      <w:tr w:rsidR="00966965" w:rsidRPr="00966965" w:rsidTr="00966965">
        <w:trPr>
          <w:trHeight w:val="735"/>
        </w:trPr>
        <w:tc>
          <w:tcPr>
            <w:tcW w:w="960"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103</w:t>
            </w:r>
          </w:p>
        </w:tc>
        <w:tc>
          <w:tcPr>
            <w:tcW w:w="3294"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с. Писцово ул. Мичурина, 9, кв. 19</w:t>
            </w:r>
          </w:p>
        </w:tc>
        <w:tc>
          <w:tcPr>
            <w:tcW w:w="3685" w:type="dxa"/>
            <w:shd w:val="clear" w:color="auto" w:fill="auto"/>
            <w:vAlign w:val="center"/>
            <w:hideMark/>
          </w:tcPr>
          <w:p w:rsidR="00966965" w:rsidRPr="00966965" w:rsidRDefault="00966965" w:rsidP="00C73D51">
            <w:pPr>
              <w:spacing w:after="0" w:line="240" w:lineRule="auto"/>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от котельной № 2 - ГУП "Ивановской области "Центр-Профи" с.Писцово по ул. Социалистическая 1/2</w:t>
            </w:r>
          </w:p>
        </w:tc>
        <w:tc>
          <w:tcPr>
            <w:tcW w:w="1059"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 </w:t>
            </w:r>
          </w:p>
        </w:tc>
        <w:tc>
          <w:tcPr>
            <w:tcW w:w="1210"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2014</w:t>
            </w:r>
          </w:p>
        </w:tc>
      </w:tr>
      <w:tr w:rsidR="00966965" w:rsidRPr="00966965" w:rsidTr="00966965">
        <w:trPr>
          <w:trHeight w:val="735"/>
        </w:trPr>
        <w:tc>
          <w:tcPr>
            <w:tcW w:w="960"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104</w:t>
            </w:r>
          </w:p>
        </w:tc>
        <w:tc>
          <w:tcPr>
            <w:tcW w:w="3294"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с. Писцово ул. Мичурина, 9, кв. 22</w:t>
            </w:r>
          </w:p>
        </w:tc>
        <w:tc>
          <w:tcPr>
            <w:tcW w:w="3685" w:type="dxa"/>
            <w:shd w:val="clear" w:color="auto" w:fill="auto"/>
            <w:vAlign w:val="center"/>
            <w:hideMark/>
          </w:tcPr>
          <w:p w:rsidR="00966965" w:rsidRPr="00966965" w:rsidRDefault="00966965" w:rsidP="00C73D51">
            <w:pPr>
              <w:spacing w:after="0" w:line="240" w:lineRule="auto"/>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от котельной № 2 - ГУП "Ивановской области "Центр-Профи" с.Писцово по ул. Социалистическая 1/2</w:t>
            </w:r>
          </w:p>
        </w:tc>
        <w:tc>
          <w:tcPr>
            <w:tcW w:w="1059"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 </w:t>
            </w:r>
          </w:p>
        </w:tc>
        <w:tc>
          <w:tcPr>
            <w:tcW w:w="1210"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2014</w:t>
            </w:r>
          </w:p>
        </w:tc>
      </w:tr>
      <w:tr w:rsidR="00966965" w:rsidRPr="00966965" w:rsidTr="00966965">
        <w:trPr>
          <w:trHeight w:val="735"/>
        </w:trPr>
        <w:tc>
          <w:tcPr>
            <w:tcW w:w="960"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105</w:t>
            </w:r>
          </w:p>
        </w:tc>
        <w:tc>
          <w:tcPr>
            <w:tcW w:w="3294"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с. Писцово ул. Мичурина, 9, кв. 25</w:t>
            </w:r>
          </w:p>
        </w:tc>
        <w:tc>
          <w:tcPr>
            <w:tcW w:w="3685" w:type="dxa"/>
            <w:shd w:val="clear" w:color="auto" w:fill="auto"/>
            <w:vAlign w:val="center"/>
            <w:hideMark/>
          </w:tcPr>
          <w:p w:rsidR="00966965" w:rsidRPr="00966965" w:rsidRDefault="00966965" w:rsidP="00C73D51">
            <w:pPr>
              <w:spacing w:after="0" w:line="240" w:lineRule="auto"/>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от котельной № 2 - ГУП "Ивановской области "Центр-Профи" с.Писцово по ул. Социалистическая 1/2</w:t>
            </w:r>
          </w:p>
        </w:tc>
        <w:tc>
          <w:tcPr>
            <w:tcW w:w="1059"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 </w:t>
            </w:r>
          </w:p>
        </w:tc>
        <w:tc>
          <w:tcPr>
            <w:tcW w:w="1210"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2014</w:t>
            </w:r>
          </w:p>
        </w:tc>
      </w:tr>
      <w:tr w:rsidR="00966965" w:rsidRPr="00966965" w:rsidTr="00966965">
        <w:trPr>
          <w:trHeight w:val="735"/>
        </w:trPr>
        <w:tc>
          <w:tcPr>
            <w:tcW w:w="960"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106</w:t>
            </w:r>
          </w:p>
        </w:tc>
        <w:tc>
          <w:tcPr>
            <w:tcW w:w="3294"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с. Писцово ул. Мичурина, 9, кв. 27</w:t>
            </w:r>
          </w:p>
        </w:tc>
        <w:tc>
          <w:tcPr>
            <w:tcW w:w="3685" w:type="dxa"/>
            <w:shd w:val="clear" w:color="auto" w:fill="auto"/>
            <w:vAlign w:val="center"/>
            <w:hideMark/>
          </w:tcPr>
          <w:p w:rsidR="00966965" w:rsidRPr="00966965" w:rsidRDefault="00966965" w:rsidP="00C73D51">
            <w:pPr>
              <w:spacing w:after="0" w:line="240" w:lineRule="auto"/>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от котельной № 2 - ГУП "Ивановской области "Центр-Профи" с.Писцово по ул. Социалистическая 1/2</w:t>
            </w:r>
          </w:p>
        </w:tc>
        <w:tc>
          <w:tcPr>
            <w:tcW w:w="1059"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 </w:t>
            </w:r>
          </w:p>
        </w:tc>
        <w:tc>
          <w:tcPr>
            <w:tcW w:w="1210"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2014</w:t>
            </w:r>
          </w:p>
        </w:tc>
      </w:tr>
      <w:tr w:rsidR="00966965" w:rsidRPr="00966965" w:rsidTr="00966965">
        <w:trPr>
          <w:trHeight w:val="735"/>
        </w:trPr>
        <w:tc>
          <w:tcPr>
            <w:tcW w:w="960"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107</w:t>
            </w:r>
          </w:p>
        </w:tc>
        <w:tc>
          <w:tcPr>
            <w:tcW w:w="3294"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с. Писцово ул. Мичурина, 9, кв. 47</w:t>
            </w:r>
          </w:p>
        </w:tc>
        <w:tc>
          <w:tcPr>
            <w:tcW w:w="3685" w:type="dxa"/>
            <w:shd w:val="clear" w:color="auto" w:fill="auto"/>
            <w:vAlign w:val="center"/>
            <w:hideMark/>
          </w:tcPr>
          <w:p w:rsidR="00966965" w:rsidRPr="00966965" w:rsidRDefault="00966965" w:rsidP="00C73D51">
            <w:pPr>
              <w:spacing w:after="0" w:line="240" w:lineRule="auto"/>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от котельной № 2 - ГУП "Ивановской области "Центр-Профи" с.Писцово по ул. Социалистическая 1/2</w:t>
            </w:r>
          </w:p>
        </w:tc>
        <w:tc>
          <w:tcPr>
            <w:tcW w:w="1059"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 </w:t>
            </w:r>
          </w:p>
        </w:tc>
        <w:tc>
          <w:tcPr>
            <w:tcW w:w="1210"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2014</w:t>
            </w:r>
          </w:p>
        </w:tc>
      </w:tr>
      <w:tr w:rsidR="00966965" w:rsidRPr="00966965" w:rsidTr="00966965">
        <w:trPr>
          <w:trHeight w:val="735"/>
        </w:trPr>
        <w:tc>
          <w:tcPr>
            <w:tcW w:w="960"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108</w:t>
            </w:r>
          </w:p>
        </w:tc>
        <w:tc>
          <w:tcPr>
            <w:tcW w:w="3294"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с. Писцово ул. Мичурина, 10, кв. 9</w:t>
            </w:r>
          </w:p>
        </w:tc>
        <w:tc>
          <w:tcPr>
            <w:tcW w:w="3685" w:type="dxa"/>
            <w:shd w:val="clear" w:color="auto" w:fill="auto"/>
            <w:vAlign w:val="center"/>
            <w:hideMark/>
          </w:tcPr>
          <w:p w:rsidR="00966965" w:rsidRPr="00966965" w:rsidRDefault="00966965" w:rsidP="00C73D51">
            <w:pPr>
              <w:spacing w:after="0" w:line="240" w:lineRule="auto"/>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от котельной № 2 - ГУП "Ивановской области "Центр-Профи" с.Писцово по ул. Социалистическая 1/2</w:t>
            </w:r>
          </w:p>
        </w:tc>
        <w:tc>
          <w:tcPr>
            <w:tcW w:w="1059"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 </w:t>
            </w:r>
          </w:p>
        </w:tc>
        <w:tc>
          <w:tcPr>
            <w:tcW w:w="1210"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2014</w:t>
            </w:r>
          </w:p>
        </w:tc>
      </w:tr>
      <w:tr w:rsidR="00966965" w:rsidRPr="00966965" w:rsidTr="00966965">
        <w:trPr>
          <w:trHeight w:val="735"/>
        </w:trPr>
        <w:tc>
          <w:tcPr>
            <w:tcW w:w="960" w:type="dxa"/>
            <w:shd w:val="clear" w:color="auto" w:fill="auto"/>
            <w:vAlign w:val="center"/>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w:t>
            </w:r>
          </w:p>
        </w:tc>
        <w:tc>
          <w:tcPr>
            <w:tcW w:w="3294" w:type="dxa"/>
            <w:shd w:val="clear" w:color="auto" w:fill="auto"/>
            <w:vAlign w:val="center"/>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Адрес потребителя</w:t>
            </w:r>
          </w:p>
        </w:tc>
        <w:tc>
          <w:tcPr>
            <w:tcW w:w="3685" w:type="dxa"/>
            <w:shd w:val="clear" w:color="auto" w:fill="auto"/>
            <w:vAlign w:val="center"/>
          </w:tcPr>
          <w:p w:rsidR="00966965" w:rsidRPr="00966965" w:rsidRDefault="00966965" w:rsidP="00C73D51">
            <w:pPr>
              <w:spacing w:after="0" w:line="240" w:lineRule="auto"/>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От какого источника подключен</w:t>
            </w:r>
          </w:p>
        </w:tc>
        <w:tc>
          <w:tcPr>
            <w:tcW w:w="1059" w:type="dxa"/>
            <w:shd w:val="clear" w:color="auto" w:fill="auto"/>
            <w:vAlign w:val="center"/>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Сущ. т/нагрузка, Гкал/час</w:t>
            </w:r>
          </w:p>
        </w:tc>
        <w:tc>
          <w:tcPr>
            <w:tcW w:w="1210" w:type="dxa"/>
            <w:shd w:val="clear" w:color="auto" w:fill="auto"/>
            <w:vAlign w:val="center"/>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Плановый год перевода</w:t>
            </w:r>
          </w:p>
        </w:tc>
      </w:tr>
      <w:tr w:rsidR="00966965" w:rsidRPr="00966965" w:rsidTr="00966965">
        <w:trPr>
          <w:trHeight w:val="735"/>
        </w:trPr>
        <w:tc>
          <w:tcPr>
            <w:tcW w:w="960"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109</w:t>
            </w:r>
          </w:p>
        </w:tc>
        <w:tc>
          <w:tcPr>
            <w:tcW w:w="3294"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с. Писцово ул. Мичурина, 10, кв. 25</w:t>
            </w:r>
          </w:p>
        </w:tc>
        <w:tc>
          <w:tcPr>
            <w:tcW w:w="3685" w:type="dxa"/>
            <w:shd w:val="clear" w:color="auto" w:fill="auto"/>
            <w:vAlign w:val="center"/>
            <w:hideMark/>
          </w:tcPr>
          <w:p w:rsidR="00966965" w:rsidRPr="00966965" w:rsidRDefault="00966965" w:rsidP="00C73D51">
            <w:pPr>
              <w:spacing w:after="0" w:line="240" w:lineRule="auto"/>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от котельной № 2 - ГУП "Ивановской области "Центр-Профи" с.Писцово по ул. Социалистическая 1/2</w:t>
            </w:r>
          </w:p>
        </w:tc>
        <w:tc>
          <w:tcPr>
            <w:tcW w:w="1059"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 </w:t>
            </w:r>
          </w:p>
        </w:tc>
        <w:tc>
          <w:tcPr>
            <w:tcW w:w="1210"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2014</w:t>
            </w:r>
          </w:p>
        </w:tc>
      </w:tr>
      <w:tr w:rsidR="00966965" w:rsidRPr="00966965" w:rsidTr="00966965">
        <w:trPr>
          <w:trHeight w:val="735"/>
        </w:trPr>
        <w:tc>
          <w:tcPr>
            <w:tcW w:w="960"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110</w:t>
            </w:r>
          </w:p>
        </w:tc>
        <w:tc>
          <w:tcPr>
            <w:tcW w:w="3294"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с. Писцово ул. Мичурина, 10, кв. 56</w:t>
            </w:r>
          </w:p>
        </w:tc>
        <w:tc>
          <w:tcPr>
            <w:tcW w:w="3685" w:type="dxa"/>
            <w:shd w:val="clear" w:color="auto" w:fill="auto"/>
            <w:vAlign w:val="center"/>
            <w:hideMark/>
          </w:tcPr>
          <w:p w:rsidR="00966965" w:rsidRPr="00966965" w:rsidRDefault="00966965" w:rsidP="00C73D51">
            <w:pPr>
              <w:spacing w:after="0" w:line="240" w:lineRule="auto"/>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от котельной № 2 - ГУП "Ивановской области "Центр-Профи" с.Писцово по ул. Социалистическая 1/2</w:t>
            </w:r>
          </w:p>
        </w:tc>
        <w:tc>
          <w:tcPr>
            <w:tcW w:w="1059"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 </w:t>
            </w:r>
          </w:p>
        </w:tc>
        <w:tc>
          <w:tcPr>
            <w:tcW w:w="1210"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2014</w:t>
            </w:r>
          </w:p>
        </w:tc>
      </w:tr>
      <w:tr w:rsidR="00966965" w:rsidRPr="00966965" w:rsidTr="00966965">
        <w:trPr>
          <w:trHeight w:val="735"/>
        </w:trPr>
        <w:tc>
          <w:tcPr>
            <w:tcW w:w="960"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111</w:t>
            </w:r>
          </w:p>
        </w:tc>
        <w:tc>
          <w:tcPr>
            <w:tcW w:w="3294"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с. Писцово ул. Мичурина, 11, кв. 6</w:t>
            </w:r>
          </w:p>
        </w:tc>
        <w:tc>
          <w:tcPr>
            <w:tcW w:w="3685" w:type="dxa"/>
            <w:shd w:val="clear" w:color="auto" w:fill="auto"/>
            <w:vAlign w:val="center"/>
            <w:hideMark/>
          </w:tcPr>
          <w:p w:rsidR="00966965" w:rsidRPr="00966965" w:rsidRDefault="00966965" w:rsidP="00C73D51">
            <w:pPr>
              <w:spacing w:after="0" w:line="240" w:lineRule="auto"/>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от котельной № 2 - ГУП "Ивановской области "Центр-Профи" с.Писцово по ул. Социалистическая 1/2</w:t>
            </w:r>
          </w:p>
        </w:tc>
        <w:tc>
          <w:tcPr>
            <w:tcW w:w="1059"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 </w:t>
            </w:r>
          </w:p>
        </w:tc>
        <w:tc>
          <w:tcPr>
            <w:tcW w:w="1210"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2014</w:t>
            </w:r>
          </w:p>
        </w:tc>
      </w:tr>
      <w:tr w:rsidR="00966965" w:rsidRPr="00966965" w:rsidTr="00966965">
        <w:trPr>
          <w:trHeight w:val="735"/>
        </w:trPr>
        <w:tc>
          <w:tcPr>
            <w:tcW w:w="960"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112</w:t>
            </w:r>
          </w:p>
        </w:tc>
        <w:tc>
          <w:tcPr>
            <w:tcW w:w="3294"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с. Писцово ул. Мичурина, 11, кв. 26</w:t>
            </w:r>
          </w:p>
        </w:tc>
        <w:tc>
          <w:tcPr>
            <w:tcW w:w="3685" w:type="dxa"/>
            <w:shd w:val="clear" w:color="auto" w:fill="auto"/>
            <w:vAlign w:val="center"/>
            <w:hideMark/>
          </w:tcPr>
          <w:p w:rsidR="00966965" w:rsidRPr="00966965" w:rsidRDefault="00966965" w:rsidP="00C73D51">
            <w:pPr>
              <w:spacing w:after="0" w:line="240" w:lineRule="auto"/>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от котельной № 2 - ГУП "Ивановской области "Центр-Профи" с.Писцово по ул. Социалистическая 1/2</w:t>
            </w:r>
          </w:p>
        </w:tc>
        <w:tc>
          <w:tcPr>
            <w:tcW w:w="1059"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 </w:t>
            </w:r>
          </w:p>
        </w:tc>
        <w:tc>
          <w:tcPr>
            <w:tcW w:w="1210"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2014</w:t>
            </w:r>
          </w:p>
        </w:tc>
      </w:tr>
      <w:tr w:rsidR="00966965" w:rsidRPr="00966965" w:rsidTr="00966965">
        <w:trPr>
          <w:trHeight w:val="735"/>
        </w:trPr>
        <w:tc>
          <w:tcPr>
            <w:tcW w:w="960"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lastRenderedPageBreak/>
              <w:t>113</w:t>
            </w:r>
          </w:p>
        </w:tc>
        <w:tc>
          <w:tcPr>
            <w:tcW w:w="3294"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с. Писцово ул. Мичурина, 11, кв. 33</w:t>
            </w:r>
          </w:p>
        </w:tc>
        <w:tc>
          <w:tcPr>
            <w:tcW w:w="3685" w:type="dxa"/>
            <w:shd w:val="clear" w:color="auto" w:fill="auto"/>
            <w:vAlign w:val="center"/>
            <w:hideMark/>
          </w:tcPr>
          <w:p w:rsidR="00966965" w:rsidRPr="00966965" w:rsidRDefault="00966965" w:rsidP="00C73D51">
            <w:pPr>
              <w:spacing w:after="0" w:line="240" w:lineRule="auto"/>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от котельной № 2 - ГУП "Ивановской области "Центр-Профи" с.Писцово по ул. Социалистическая 1/2</w:t>
            </w:r>
          </w:p>
        </w:tc>
        <w:tc>
          <w:tcPr>
            <w:tcW w:w="1059"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 </w:t>
            </w:r>
          </w:p>
        </w:tc>
        <w:tc>
          <w:tcPr>
            <w:tcW w:w="1210"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2014</w:t>
            </w:r>
          </w:p>
        </w:tc>
      </w:tr>
      <w:tr w:rsidR="00966965" w:rsidRPr="00966965" w:rsidTr="00966965">
        <w:trPr>
          <w:trHeight w:val="735"/>
        </w:trPr>
        <w:tc>
          <w:tcPr>
            <w:tcW w:w="960"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114</w:t>
            </w:r>
          </w:p>
        </w:tc>
        <w:tc>
          <w:tcPr>
            <w:tcW w:w="3294"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с. Писцово ул. Мичурина, 11, кв. 39</w:t>
            </w:r>
          </w:p>
        </w:tc>
        <w:tc>
          <w:tcPr>
            <w:tcW w:w="3685" w:type="dxa"/>
            <w:shd w:val="clear" w:color="auto" w:fill="auto"/>
            <w:vAlign w:val="center"/>
            <w:hideMark/>
          </w:tcPr>
          <w:p w:rsidR="00966965" w:rsidRPr="00966965" w:rsidRDefault="00966965" w:rsidP="00C73D51">
            <w:pPr>
              <w:spacing w:after="0" w:line="240" w:lineRule="auto"/>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от котельной № 2 - ГУП "Ивановской области "Центр-Профи" с.Писцово по ул. Социалистическая 1/2</w:t>
            </w:r>
          </w:p>
        </w:tc>
        <w:tc>
          <w:tcPr>
            <w:tcW w:w="1059"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 </w:t>
            </w:r>
          </w:p>
        </w:tc>
        <w:tc>
          <w:tcPr>
            <w:tcW w:w="1210"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2014</w:t>
            </w:r>
          </w:p>
        </w:tc>
      </w:tr>
      <w:tr w:rsidR="00966965" w:rsidRPr="00966965" w:rsidTr="00966965">
        <w:trPr>
          <w:trHeight w:val="735"/>
        </w:trPr>
        <w:tc>
          <w:tcPr>
            <w:tcW w:w="960"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115</w:t>
            </w:r>
          </w:p>
        </w:tc>
        <w:tc>
          <w:tcPr>
            <w:tcW w:w="3294"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с. Писцово ул. Мичурина, 11, кв. 49</w:t>
            </w:r>
          </w:p>
        </w:tc>
        <w:tc>
          <w:tcPr>
            <w:tcW w:w="3685" w:type="dxa"/>
            <w:shd w:val="clear" w:color="auto" w:fill="auto"/>
            <w:vAlign w:val="center"/>
            <w:hideMark/>
          </w:tcPr>
          <w:p w:rsidR="00966965" w:rsidRPr="00966965" w:rsidRDefault="00966965" w:rsidP="00C73D51">
            <w:pPr>
              <w:spacing w:after="0" w:line="240" w:lineRule="auto"/>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от котельной № 2 - ГУП "Ивановской области "Центр-Профи" с.Писцово по ул. Социалистическая 1/2</w:t>
            </w:r>
          </w:p>
        </w:tc>
        <w:tc>
          <w:tcPr>
            <w:tcW w:w="1059"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 </w:t>
            </w:r>
          </w:p>
        </w:tc>
        <w:tc>
          <w:tcPr>
            <w:tcW w:w="1210"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2014</w:t>
            </w:r>
          </w:p>
        </w:tc>
      </w:tr>
      <w:tr w:rsidR="00966965" w:rsidRPr="00966965" w:rsidTr="00966965">
        <w:trPr>
          <w:trHeight w:val="735"/>
        </w:trPr>
        <w:tc>
          <w:tcPr>
            <w:tcW w:w="960"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116</w:t>
            </w:r>
          </w:p>
        </w:tc>
        <w:tc>
          <w:tcPr>
            <w:tcW w:w="3294"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с. Писцово ул. Мичурина, 11, кв. 53</w:t>
            </w:r>
          </w:p>
        </w:tc>
        <w:tc>
          <w:tcPr>
            <w:tcW w:w="3685" w:type="dxa"/>
            <w:shd w:val="clear" w:color="auto" w:fill="auto"/>
            <w:vAlign w:val="center"/>
            <w:hideMark/>
          </w:tcPr>
          <w:p w:rsidR="00966965" w:rsidRPr="00966965" w:rsidRDefault="00966965" w:rsidP="00C73D51">
            <w:pPr>
              <w:spacing w:after="0" w:line="240" w:lineRule="auto"/>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от котельной № 2 - ГУП "Ивановской области "Центр-Профи" с.Писцово по ул. Социалистическая 1/2</w:t>
            </w:r>
          </w:p>
        </w:tc>
        <w:tc>
          <w:tcPr>
            <w:tcW w:w="1059"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 </w:t>
            </w:r>
          </w:p>
        </w:tc>
        <w:tc>
          <w:tcPr>
            <w:tcW w:w="1210" w:type="dxa"/>
            <w:shd w:val="clear" w:color="auto" w:fill="auto"/>
            <w:vAlign w:val="center"/>
            <w:hideMark/>
          </w:tcPr>
          <w:p w:rsidR="00966965" w:rsidRPr="00966965" w:rsidRDefault="00966965" w:rsidP="00C73D51">
            <w:pPr>
              <w:spacing w:after="0" w:line="240" w:lineRule="auto"/>
              <w:jc w:val="center"/>
              <w:rPr>
                <w:rFonts w:ascii="Times New Roman" w:eastAsia="Times New Roman" w:hAnsi="Times New Roman" w:cs="Times New Roman"/>
                <w:color w:val="000000"/>
                <w:sz w:val="24"/>
                <w:szCs w:val="24"/>
              </w:rPr>
            </w:pPr>
            <w:r w:rsidRPr="00966965">
              <w:rPr>
                <w:rFonts w:ascii="Times New Roman" w:eastAsia="Times New Roman" w:hAnsi="Times New Roman" w:cs="Times New Roman"/>
                <w:color w:val="000000"/>
                <w:sz w:val="24"/>
                <w:szCs w:val="24"/>
              </w:rPr>
              <w:t>2014</w:t>
            </w:r>
          </w:p>
        </w:tc>
      </w:tr>
    </w:tbl>
    <w:p w:rsidR="00966965" w:rsidRPr="00D11815" w:rsidRDefault="00966965" w:rsidP="00966965">
      <w:pPr>
        <w:spacing w:after="0" w:line="360" w:lineRule="auto"/>
        <w:ind w:firstLine="567"/>
        <w:jc w:val="both"/>
        <w:rPr>
          <w:rFonts w:ascii="Times New Roman" w:eastAsia="Times New Roman" w:hAnsi="Times New Roman" w:cs="Times New Roman"/>
          <w:iCs/>
          <w:sz w:val="24"/>
          <w:szCs w:val="24"/>
        </w:rPr>
      </w:pPr>
    </w:p>
    <w:p w:rsidR="00D11815" w:rsidRDefault="00D11815" w:rsidP="00D11815">
      <w:pPr>
        <w:tabs>
          <w:tab w:val="left" w:pos="0"/>
        </w:tabs>
        <w:spacing w:after="0" w:line="360" w:lineRule="auto"/>
        <w:ind w:firstLine="709"/>
        <w:jc w:val="both"/>
        <w:rPr>
          <w:rFonts w:ascii="Times New Roman" w:eastAsia="Times New Roman" w:hAnsi="Times New Roman" w:cs="Times New Roman"/>
          <w:sz w:val="24"/>
          <w:szCs w:val="24"/>
          <w:lang w:eastAsia="ru-RU"/>
        </w:rPr>
      </w:pPr>
      <w:r w:rsidRPr="00D11815">
        <w:rPr>
          <w:rFonts w:ascii="Times New Roman" w:eastAsia="Times New Roman" w:hAnsi="Times New Roman" w:cs="Times New Roman"/>
          <w:sz w:val="24"/>
          <w:szCs w:val="24"/>
          <w:lang w:eastAsia="ru-RU"/>
        </w:rPr>
        <w:t>Гидравлический расчет тепловых сетей котельной показал, что при существующих теплогидравлических режимах располагаемых перепадов даже у самых удаленных потребителей достаточно для обеспечения их качественного теплоснабжения.</w:t>
      </w:r>
    </w:p>
    <w:p w:rsidR="009639A6" w:rsidRDefault="009639A6" w:rsidP="00D11815">
      <w:pPr>
        <w:tabs>
          <w:tab w:val="left" w:pos="0"/>
        </w:tabs>
        <w:spacing w:after="0" w:line="360" w:lineRule="auto"/>
        <w:ind w:firstLine="709"/>
        <w:jc w:val="both"/>
        <w:rPr>
          <w:rFonts w:ascii="Times New Roman" w:eastAsia="Times New Roman" w:hAnsi="Times New Roman" w:cs="Times New Roman"/>
          <w:sz w:val="24"/>
          <w:szCs w:val="24"/>
          <w:lang w:eastAsia="ru-RU"/>
        </w:rPr>
      </w:pPr>
      <w:r w:rsidRPr="009639A6">
        <w:rPr>
          <w:rFonts w:ascii="Times New Roman" w:eastAsia="Times New Roman" w:hAnsi="Times New Roman" w:cs="Times New Roman"/>
          <w:sz w:val="24"/>
          <w:szCs w:val="24"/>
          <w:lang w:eastAsia="ru-RU"/>
        </w:rPr>
        <w:t>Результаты выполненных теплогидравлических расчетов систем отопления котельных Писцовского сельского поселения представлены на схемах и пьезометрических графикахниже.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83"/>
        <w:gridCol w:w="1697"/>
        <w:gridCol w:w="1697"/>
        <w:gridCol w:w="1697"/>
        <w:gridCol w:w="1697"/>
      </w:tblGrid>
      <w:tr w:rsidR="009639A6" w:rsidRPr="009639A6" w:rsidTr="004D446E">
        <w:tc>
          <w:tcPr>
            <w:tcW w:w="2783" w:type="dxa"/>
            <w:vMerge w:val="restart"/>
            <w:shd w:val="clear" w:color="auto" w:fill="auto"/>
            <w:vAlign w:val="center"/>
          </w:tcPr>
          <w:p w:rsidR="009639A6" w:rsidRPr="009639A6" w:rsidRDefault="009639A6" w:rsidP="00D4661C">
            <w:pPr>
              <w:spacing w:after="0" w:line="240" w:lineRule="auto"/>
              <w:jc w:val="center"/>
              <w:rPr>
                <w:rFonts w:ascii="Times New Roman" w:hAnsi="Times New Roman" w:cs="Times New Roman"/>
                <w:sz w:val="24"/>
                <w:szCs w:val="24"/>
                <w:lang w:eastAsia="ru-RU"/>
              </w:rPr>
            </w:pPr>
            <w:r w:rsidRPr="009639A6">
              <w:rPr>
                <w:rFonts w:ascii="Times New Roman" w:hAnsi="Times New Roman" w:cs="Times New Roman"/>
                <w:sz w:val="24"/>
                <w:szCs w:val="24"/>
                <w:lang w:eastAsia="ru-RU"/>
              </w:rPr>
              <w:t>Наименование</w:t>
            </w:r>
          </w:p>
          <w:p w:rsidR="009639A6" w:rsidRPr="009639A6" w:rsidRDefault="009639A6" w:rsidP="00D4661C">
            <w:pPr>
              <w:spacing w:after="0" w:line="240" w:lineRule="auto"/>
              <w:jc w:val="center"/>
              <w:rPr>
                <w:rFonts w:ascii="Times New Roman" w:hAnsi="Times New Roman" w:cs="Times New Roman"/>
                <w:sz w:val="24"/>
                <w:szCs w:val="24"/>
                <w:lang w:eastAsia="ru-RU"/>
              </w:rPr>
            </w:pPr>
            <w:r w:rsidRPr="009639A6">
              <w:rPr>
                <w:rFonts w:ascii="Times New Roman" w:hAnsi="Times New Roman" w:cs="Times New Roman"/>
                <w:sz w:val="24"/>
                <w:szCs w:val="24"/>
                <w:lang w:eastAsia="ru-RU"/>
              </w:rPr>
              <w:t>тепловой сети</w:t>
            </w:r>
          </w:p>
        </w:tc>
        <w:tc>
          <w:tcPr>
            <w:tcW w:w="3394" w:type="dxa"/>
            <w:gridSpan w:val="2"/>
            <w:shd w:val="clear" w:color="auto" w:fill="auto"/>
            <w:vAlign w:val="center"/>
          </w:tcPr>
          <w:p w:rsidR="009639A6" w:rsidRPr="009639A6" w:rsidRDefault="009639A6" w:rsidP="00D4661C">
            <w:pPr>
              <w:spacing w:after="0" w:line="240" w:lineRule="auto"/>
              <w:jc w:val="center"/>
              <w:rPr>
                <w:rFonts w:ascii="Times New Roman" w:hAnsi="Times New Roman" w:cs="Times New Roman"/>
                <w:sz w:val="24"/>
                <w:szCs w:val="24"/>
                <w:lang w:eastAsia="ru-RU"/>
              </w:rPr>
            </w:pPr>
            <w:r w:rsidRPr="009639A6">
              <w:rPr>
                <w:rFonts w:ascii="Times New Roman" w:hAnsi="Times New Roman" w:cs="Times New Roman"/>
                <w:sz w:val="24"/>
                <w:szCs w:val="24"/>
                <w:lang w:eastAsia="ru-RU"/>
              </w:rPr>
              <w:t>Расчетный расход сетевой воды,</w:t>
            </w:r>
          </w:p>
          <w:p w:rsidR="009639A6" w:rsidRPr="009639A6" w:rsidRDefault="009639A6" w:rsidP="00D4661C">
            <w:pPr>
              <w:spacing w:after="0" w:line="240" w:lineRule="auto"/>
              <w:jc w:val="center"/>
              <w:rPr>
                <w:rFonts w:ascii="Times New Roman" w:hAnsi="Times New Roman" w:cs="Times New Roman"/>
                <w:sz w:val="24"/>
                <w:szCs w:val="24"/>
                <w:lang w:eastAsia="ru-RU"/>
              </w:rPr>
            </w:pPr>
            <w:r w:rsidRPr="009639A6">
              <w:rPr>
                <w:rFonts w:ascii="Times New Roman" w:hAnsi="Times New Roman" w:cs="Times New Roman"/>
                <w:sz w:val="24"/>
                <w:szCs w:val="24"/>
                <w:lang w:eastAsia="ru-RU"/>
              </w:rPr>
              <w:t>т/час</w:t>
            </w:r>
          </w:p>
        </w:tc>
        <w:tc>
          <w:tcPr>
            <w:tcW w:w="3394" w:type="dxa"/>
            <w:gridSpan w:val="2"/>
            <w:shd w:val="clear" w:color="auto" w:fill="auto"/>
            <w:vAlign w:val="center"/>
          </w:tcPr>
          <w:p w:rsidR="009639A6" w:rsidRPr="009639A6" w:rsidRDefault="009639A6" w:rsidP="00D4661C">
            <w:pPr>
              <w:spacing w:after="0" w:line="240" w:lineRule="auto"/>
              <w:jc w:val="center"/>
              <w:rPr>
                <w:rFonts w:ascii="Times New Roman" w:hAnsi="Times New Roman" w:cs="Times New Roman"/>
                <w:sz w:val="24"/>
                <w:szCs w:val="24"/>
                <w:lang w:eastAsia="ru-RU"/>
              </w:rPr>
            </w:pPr>
            <w:r w:rsidRPr="009639A6">
              <w:rPr>
                <w:rFonts w:ascii="Times New Roman" w:hAnsi="Times New Roman" w:cs="Times New Roman"/>
                <w:sz w:val="24"/>
                <w:szCs w:val="24"/>
                <w:lang w:eastAsia="ru-RU"/>
              </w:rPr>
              <w:t>Давление сетевой воды,</w:t>
            </w:r>
          </w:p>
          <w:p w:rsidR="009639A6" w:rsidRPr="009639A6" w:rsidRDefault="009639A6" w:rsidP="00D4661C">
            <w:pPr>
              <w:spacing w:after="0" w:line="240" w:lineRule="auto"/>
              <w:jc w:val="center"/>
              <w:rPr>
                <w:rFonts w:ascii="Times New Roman" w:hAnsi="Times New Roman" w:cs="Times New Roman"/>
                <w:sz w:val="24"/>
                <w:szCs w:val="24"/>
                <w:lang w:eastAsia="ru-RU"/>
              </w:rPr>
            </w:pPr>
            <w:r w:rsidRPr="009639A6">
              <w:rPr>
                <w:rFonts w:ascii="Times New Roman" w:hAnsi="Times New Roman" w:cs="Times New Roman"/>
                <w:sz w:val="24"/>
                <w:szCs w:val="24"/>
                <w:lang w:eastAsia="ru-RU"/>
              </w:rPr>
              <w:t>кгс/см2</w:t>
            </w:r>
          </w:p>
        </w:tc>
      </w:tr>
      <w:tr w:rsidR="009639A6" w:rsidRPr="009639A6" w:rsidTr="004D446E">
        <w:tc>
          <w:tcPr>
            <w:tcW w:w="2783" w:type="dxa"/>
            <w:vMerge/>
            <w:shd w:val="clear" w:color="auto" w:fill="auto"/>
            <w:vAlign w:val="center"/>
          </w:tcPr>
          <w:p w:rsidR="009639A6" w:rsidRPr="009639A6" w:rsidRDefault="009639A6" w:rsidP="00D4661C">
            <w:pPr>
              <w:spacing w:after="0" w:line="240" w:lineRule="auto"/>
              <w:jc w:val="center"/>
              <w:rPr>
                <w:rFonts w:ascii="Times New Roman" w:hAnsi="Times New Roman" w:cs="Times New Roman"/>
                <w:sz w:val="24"/>
                <w:szCs w:val="24"/>
                <w:lang w:eastAsia="ru-RU"/>
              </w:rPr>
            </w:pPr>
          </w:p>
        </w:tc>
        <w:tc>
          <w:tcPr>
            <w:tcW w:w="1697" w:type="dxa"/>
            <w:shd w:val="clear" w:color="auto" w:fill="auto"/>
            <w:vAlign w:val="center"/>
          </w:tcPr>
          <w:p w:rsidR="009639A6" w:rsidRPr="009639A6" w:rsidRDefault="009639A6" w:rsidP="00D4661C">
            <w:pPr>
              <w:spacing w:after="0" w:line="240" w:lineRule="auto"/>
              <w:jc w:val="center"/>
              <w:rPr>
                <w:rFonts w:ascii="Times New Roman" w:hAnsi="Times New Roman" w:cs="Times New Roman"/>
                <w:sz w:val="24"/>
                <w:szCs w:val="24"/>
                <w:lang w:eastAsia="ru-RU"/>
              </w:rPr>
            </w:pPr>
            <w:r w:rsidRPr="009639A6">
              <w:rPr>
                <w:rFonts w:ascii="Times New Roman" w:hAnsi="Times New Roman" w:cs="Times New Roman"/>
                <w:sz w:val="24"/>
                <w:szCs w:val="24"/>
                <w:lang w:eastAsia="ru-RU"/>
              </w:rPr>
              <w:t>по подающему</w:t>
            </w:r>
          </w:p>
          <w:p w:rsidR="009639A6" w:rsidRPr="009639A6" w:rsidRDefault="009639A6" w:rsidP="00D4661C">
            <w:pPr>
              <w:spacing w:after="0" w:line="240" w:lineRule="auto"/>
              <w:jc w:val="center"/>
              <w:rPr>
                <w:rFonts w:ascii="Times New Roman" w:hAnsi="Times New Roman" w:cs="Times New Roman"/>
                <w:sz w:val="24"/>
                <w:szCs w:val="24"/>
                <w:lang w:eastAsia="ru-RU"/>
              </w:rPr>
            </w:pPr>
            <w:r w:rsidRPr="009639A6">
              <w:rPr>
                <w:rFonts w:ascii="Times New Roman" w:hAnsi="Times New Roman" w:cs="Times New Roman"/>
                <w:sz w:val="24"/>
                <w:szCs w:val="24"/>
                <w:lang w:eastAsia="ru-RU"/>
              </w:rPr>
              <w:t>трубопроводу</w:t>
            </w:r>
          </w:p>
        </w:tc>
        <w:tc>
          <w:tcPr>
            <w:tcW w:w="1697" w:type="dxa"/>
            <w:shd w:val="clear" w:color="auto" w:fill="auto"/>
            <w:vAlign w:val="center"/>
          </w:tcPr>
          <w:p w:rsidR="009639A6" w:rsidRPr="009639A6" w:rsidRDefault="009639A6" w:rsidP="00D4661C">
            <w:pPr>
              <w:spacing w:after="0" w:line="240" w:lineRule="auto"/>
              <w:jc w:val="center"/>
              <w:rPr>
                <w:rFonts w:ascii="Times New Roman" w:hAnsi="Times New Roman" w:cs="Times New Roman"/>
                <w:sz w:val="24"/>
                <w:szCs w:val="24"/>
                <w:lang w:eastAsia="ru-RU"/>
              </w:rPr>
            </w:pPr>
            <w:r w:rsidRPr="009639A6">
              <w:rPr>
                <w:rFonts w:ascii="Times New Roman" w:hAnsi="Times New Roman" w:cs="Times New Roman"/>
                <w:sz w:val="24"/>
                <w:szCs w:val="24"/>
                <w:lang w:eastAsia="ru-RU"/>
              </w:rPr>
              <w:t>по обратному</w:t>
            </w:r>
          </w:p>
          <w:p w:rsidR="009639A6" w:rsidRPr="009639A6" w:rsidRDefault="009639A6" w:rsidP="00D4661C">
            <w:pPr>
              <w:spacing w:after="0" w:line="240" w:lineRule="auto"/>
              <w:jc w:val="center"/>
              <w:rPr>
                <w:rFonts w:ascii="Times New Roman" w:hAnsi="Times New Roman" w:cs="Times New Roman"/>
                <w:sz w:val="24"/>
                <w:szCs w:val="24"/>
                <w:lang w:eastAsia="ru-RU"/>
              </w:rPr>
            </w:pPr>
            <w:r w:rsidRPr="009639A6">
              <w:rPr>
                <w:rFonts w:ascii="Times New Roman" w:hAnsi="Times New Roman" w:cs="Times New Roman"/>
                <w:sz w:val="24"/>
                <w:szCs w:val="24"/>
                <w:lang w:eastAsia="ru-RU"/>
              </w:rPr>
              <w:t>трубопроводу</w:t>
            </w:r>
          </w:p>
        </w:tc>
        <w:tc>
          <w:tcPr>
            <w:tcW w:w="1697" w:type="dxa"/>
            <w:shd w:val="clear" w:color="auto" w:fill="auto"/>
            <w:vAlign w:val="center"/>
          </w:tcPr>
          <w:p w:rsidR="009639A6" w:rsidRPr="009639A6" w:rsidRDefault="009639A6" w:rsidP="00D4661C">
            <w:pPr>
              <w:spacing w:after="0" w:line="240" w:lineRule="auto"/>
              <w:jc w:val="center"/>
              <w:rPr>
                <w:rFonts w:ascii="Times New Roman" w:hAnsi="Times New Roman" w:cs="Times New Roman"/>
                <w:sz w:val="24"/>
                <w:szCs w:val="24"/>
                <w:lang w:eastAsia="ru-RU"/>
              </w:rPr>
            </w:pPr>
            <w:r w:rsidRPr="009639A6">
              <w:rPr>
                <w:rFonts w:ascii="Times New Roman" w:hAnsi="Times New Roman" w:cs="Times New Roman"/>
                <w:sz w:val="24"/>
                <w:szCs w:val="24"/>
                <w:lang w:eastAsia="ru-RU"/>
              </w:rPr>
              <w:t>по подающему</w:t>
            </w:r>
          </w:p>
          <w:p w:rsidR="009639A6" w:rsidRPr="009639A6" w:rsidRDefault="009639A6" w:rsidP="00D4661C">
            <w:pPr>
              <w:spacing w:after="0" w:line="240" w:lineRule="auto"/>
              <w:jc w:val="center"/>
              <w:rPr>
                <w:rFonts w:ascii="Times New Roman" w:hAnsi="Times New Roman" w:cs="Times New Roman"/>
                <w:sz w:val="24"/>
                <w:szCs w:val="24"/>
                <w:lang w:eastAsia="ru-RU"/>
              </w:rPr>
            </w:pPr>
            <w:r w:rsidRPr="009639A6">
              <w:rPr>
                <w:rFonts w:ascii="Times New Roman" w:hAnsi="Times New Roman" w:cs="Times New Roman"/>
                <w:sz w:val="24"/>
                <w:szCs w:val="24"/>
                <w:lang w:eastAsia="ru-RU"/>
              </w:rPr>
              <w:t>трубопроводу</w:t>
            </w:r>
          </w:p>
        </w:tc>
        <w:tc>
          <w:tcPr>
            <w:tcW w:w="1697" w:type="dxa"/>
            <w:shd w:val="clear" w:color="auto" w:fill="auto"/>
            <w:vAlign w:val="center"/>
          </w:tcPr>
          <w:p w:rsidR="009639A6" w:rsidRPr="009639A6" w:rsidRDefault="009639A6" w:rsidP="00D4661C">
            <w:pPr>
              <w:spacing w:after="0" w:line="240" w:lineRule="auto"/>
              <w:jc w:val="center"/>
              <w:rPr>
                <w:rFonts w:ascii="Times New Roman" w:hAnsi="Times New Roman" w:cs="Times New Roman"/>
                <w:sz w:val="24"/>
                <w:szCs w:val="24"/>
                <w:lang w:eastAsia="ru-RU"/>
              </w:rPr>
            </w:pPr>
            <w:r w:rsidRPr="009639A6">
              <w:rPr>
                <w:rFonts w:ascii="Times New Roman" w:hAnsi="Times New Roman" w:cs="Times New Roman"/>
                <w:sz w:val="24"/>
                <w:szCs w:val="24"/>
                <w:lang w:eastAsia="ru-RU"/>
              </w:rPr>
              <w:t>по обратному</w:t>
            </w:r>
          </w:p>
          <w:p w:rsidR="009639A6" w:rsidRPr="009639A6" w:rsidRDefault="009639A6" w:rsidP="00D4661C">
            <w:pPr>
              <w:spacing w:after="0" w:line="240" w:lineRule="auto"/>
              <w:jc w:val="center"/>
              <w:rPr>
                <w:rFonts w:ascii="Times New Roman" w:hAnsi="Times New Roman" w:cs="Times New Roman"/>
                <w:sz w:val="24"/>
                <w:szCs w:val="24"/>
                <w:lang w:eastAsia="ru-RU"/>
              </w:rPr>
            </w:pPr>
            <w:r w:rsidRPr="009639A6">
              <w:rPr>
                <w:rFonts w:ascii="Times New Roman" w:hAnsi="Times New Roman" w:cs="Times New Roman"/>
                <w:sz w:val="24"/>
                <w:szCs w:val="24"/>
                <w:lang w:eastAsia="ru-RU"/>
              </w:rPr>
              <w:t>трубопроводу</w:t>
            </w:r>
          </w:p>
        </w:tc>
      </w:tr>
      <w:tr w:rsidR="009639A6" w:rsidRPr="009639A6" w:rsidTr="004D446E">
        <w:tc>
          <w:tcPr>
            <w:tcW w:w="2783" w:type="dxa"/>
            <w:shd w:val="clear" w:color="auto" w:fill="auto"/>
            <w:vAlign w:val="center"/>
          </w:tcPr>
          <w:p w:rsidR="009639A6" w:rsidRPr="009639A6" w:rsidRDefault="009639A6" w:rsidP="009639A6">
            <w:pPr>
              <w:spacing w:after="0" w:line="240" w:lineRule="auto"/>
              <w:rPr>
                <w:rFonts w:ascii="Times New Roman" w:hAnsi="Times New Roman" w:cs="Times New Roman"/>
                <w:sz w:val="24"/>
                <w:szCs w:val="24"/>
                <w:lang w:eastAsia="ru-RU"/>
              </w:rPr>
            </w:pPr>
            <w:r w:rsidRPr="009639A6">
              <w:rPr>
                <w:rFonts w:ascii="Times New Roman" w:hAnsi="Times New Roman" w:cs="Times New Roman"/>
                <w:sz w:val="24"/>
                <w:szCs w:val="24"/>
                <w:lang w:eastAsia="ru-RU"/>
              </w:rPr>
              <w:t>тепловые сети,</w:t>
            </w:r>
          </w:p>
          <w:p w:rsidR="009639A6" w:rsidRPr="009639A6" w:rsidRDefault="009639A6" w:rsidP="009639A6">
            <w:pPr>
              <w:spacing w:after="0" w:line="240" w:lineRule="auto"/>
              <w:rPr>
                <w:rFonts w:ascii="Times New Roman" w:hAnsi="Times New Roman" w:cs="Times New Roman"/>
                <w:sz w:val="24"/>
                <w:szCs w:val="24"/>
                <w:lang w:eastAsia="ru-RU"/>
              </w:rPr>
            </w:pPr>
            <w:r w:rsidRPr="009639A6">
              <w:rPr>
                <w:rFonts w:ascii="Times New Roman" w:hAnsi="Times New Roman" w:cs="Times New Roman"/>
                <w:sz w:val="24"/>
                <w:szCs w:val="24"/>
                <w:lang w:eastAsia="ru-RU"/>
              </w:rPr>
              <w:t xml:space="preserve">от </w:t>
            </w:r>
            <w:r w:rsidR="00C57CB6">
              <w:rPr>
                <w:rFonts w:ascii="Times New Roman" w:hAnsi="Times New Roman" w:cs="Times New Roman"/>
                <w:sz w:val="24"/>
                <w:szCs w:val="24"/>
                <w:lang w:eastAsia="ru-RU"/>
              </w:rPr>
              <w:t xml:space="preserve">БМК </w:t>
            </w:r>
            <w:r w:rsidR="00D4661C" w:rsidRPr="00D4661C">
              <w:rPr>
                <w:rFonts w:ascii="Times New Roman" w:hAnsi="Times New Roman" w:cs="Times New Roman"/>
                <w:sz w:val="24"/>
                <w:szCs w:val="24"/>
                <w:lang w:eastAsia="ru-RU"/>
              </w:rPr>
              <w:t>№ 1 ул. Ярославская 1а</w:t>
            </w:r>
          </w:p>
        </w:tc>
        <w:tc>
          <w:tcPr>
            <w:tcW w:w="1697" w:type="dxa"/>
            <w:shd w:val="clear" w:color="auto" w:fill="auto"/>
            <w:vAlign w:val="center"/>
          </w:tcPr>
          <w:p w:rsidR="009639A6" w:rsidRPr="009639A6" w:rsidRDefault="009639A6" w:rsidP="009639A6">
            <w:pPr>
              <w:spacing w:after="0" w:line="240" w:lineRule="auto"/>
              <w:jc w:val="center"/>
              <w:rPr>
                <w:rFonts w:ascii="Times New Roman" w:hAnsi="Times New Roman" w:cs="Times New Roman"/>
                <w:sz w:val="24"/>
                <w:szCs w:val="24"/>
                <w:lang w:eastAsia="ru-RU"/>
              </w:rPr>
            </w:pPr>
            <w:r w:rsidRPr="009639A6">
              <w:rPr>
                <w:rFonts w:ascii="Times New Roman" w:hAnsi="Times New Roman" w:cs="Times New Roman"/>
                <w:sz w:val="24"/>
                <w:szCs w:val="24"/>
                <w:lang w:eastAsia="ru-RU"/>
              </w:rPr>
              <w:t>112</w:t>
            </w:r>
          </w:p>
        </w:tc>
        <w:tc>
          <w:tcPr>
            <w:tcW w:w="1697" w:type="dxa"/>
            <w:shd w:val="clear" w:color="auto" w:fill="auto"/>
            <w:vAlign w:val="center"/>
          </w:tcPr>
          <w:p w:rsidR="009639A6" w:rsidRPr="009639A6" w:rsidRDefault="009639A6" w:rsidP="009639A6">
            <w:pPr>
              <w:spacing w:after="0" w:line="240" w:lineRule="auto"/>
              <w:jc w:val="center"/>
              <w:rPr>
                <w:rFonts w:ascii="Times New Roman" w:hAnsi="Times New Roman" w:cs="Times New Roman"/>
                <w:sz w:val="24"/>
                <w:szCs w:val="24"/>
                <w:lang w:eastAsia="ru-RU"/>
              </w:rPr>
            </w:pPr>
            <w:r w:rsidRPr="009639A6">
              <w:rPr>
                <w:rFonts w:ascii="Times New Roman" w:hAnsi="Times New Roman" w:cs="Times New Roman"/>
                <w:sz w:val="24"/>
                <w:szCs w:val="24"/>
                <w:lang w:eastAsia="ru-RU"/>
              </w:rPr>
              <w:t>110</w:t>
            </w:r>
          </w:p>
        </w:tc>
        <w:tc>
          <w:tcPr>
            <w:tcW w:w="1697" w:type="dxa"/>
            <w:shd w:val="clear" w:color="auto" w:fill="auto"/>
            <w:vAlign w:val="center"/>
          </w:tcPr>
          <w:p w:rsidR="009639A6" w:rsidRPr="009639A6" w:rsidRDefault="009639A6" w:rsidP="009639A6">
            <w:pPr>
              <w:spacing w:after="0" w:line="240" w:lineRule="auto"/>
              <w:jc w:val="center"/>
              <w:rPr>
                <w:rFonts w:ascii="Times New Roman" w:hAnsi="Times New Roman" w:cs="Times New Roman"/>
                <w:sz w:val="24"/>
                <w:szCs w:val="24"/>
                <w:lang w:eastAsia="ru-RU"/>
              </w:rPr>
            </w:pPr>
            <w:r w:rsidRPr="009639A6">
              <w:rPr>
                <w:rFonts w:ascii="Times New Roman" w:hAnsi="Times New Roman" w:cs="Times New Roman"/>
                <w:sz w:val="24"/>
                <w:szCs w:val="24"/>
                <w:lang w:eastAsia="ru-RU"/>
              </w:rPr>
              <w:t>3.2</w:t>
            </w:r>
          </w:p>
        </w:tc>
        <w:tc>
          <w:tcPr>
            <w:tcW w:w="1697" w:type="dxa"/>
            <w:shd w:val="clear" w:color="auto" w:fill="auto"/>
            <w:vAlign w:val="center"/>
          </w:tcPr>
          <w:p w:rsidR="009639A6" w:rsidRPr="009639A6" w:rsidRDefault="009639A6" w:rsidP="009639A6">
            <w:pPr>
              <w:spacing w:after="0" w:line="240" w:lineRule="auto"/>
              <w:jc w:val="center"/>
              <w:rPr>
                <w:rFonts w:ascii="Times New Roman" w:hAnsi="Times New Roman" w:cs="Times New Roman"/>
                <w:sz w:val="24"/>
                <w:szCs w:val="24"/>
                <w:lang w:val="en-US" w:eastAsia="ru-RU"/>
              </w:rPr>
            </w:pPr>
            <w:r w:rsidRPr="009639A6">
              <w:rPr>
                <w:rFonts w:ascii="Times New Roman" w:hAnsi="Times New Roman" w:cs="Times New Roman"/>
                <w:sz w:val="24"/>
                <w:szCs w:val="24"/>
                <w:lang w:eastAsia="ru-RU"/>
              </w:rPr>
              <w:t>1.</w:t>
            </w:r>
            <w:r w:rsidRPr="009639A6">
              <w:rPr>
                <w:rFonts w:ascii="Times New Roman" w:hAnsi="Times New Roman" w:cs="Times New Roman"/>
                <w:sz w:val="24"/>
                <w:szCs w:val="24"/>
                <w:lang w:val="en-US" w:eastAsia="ru-RU"/>
              </w:rPr>
              <w:t>7</w:t>
            </w:r>
          </w:p>
        </w:tc>
      </w:tr>
      <w:tr w:rsidR="009639A6" w:rsidRPr="009639A6" w:rsidTr="004D446E">
        <w:tc>
          <w:tcPr>
            <w:tcW w:w="2783" w:type="dxa"/>
            <w:shd w:val="clear" w:color="auto" w:fill="auto"/>
            <w:vAlign w:val="center"/>
          </w:tcPr>
          <w:p w:rsidR="00D4661C" w:rsidRDefault="009639A6" w:rsidP="009639A6">
            <w:pPr>
              <w:spacing w:after="0" w:line="240" w:lineRule="auto"/>
              <w:rPr>
                <w:rFonts w:ascii="Times New Roman" w:hAnsi="Times New Roman" w:cs="Times New Roman"/>
                <w:sz w:val="24"/>
                <w:szCs w:val="24"/>
                <w:lang w:eastAsia="ru-RU"/>
              </w:rPr>
            </w:pPr>
            <w:r w:rsidRPr="009639A6">
              <w:rPr>
                <w:rFonts w:ascii="Times New Roman" w:hAnsi="Times New Roman" w:cs="Times New Roman"/>
                <w:sz w:val="24"/>
                <w:szCs w:val="24"/>
                <w:lang w:eastAsia="ru-RU"/>
              </w:rPr>
              <w:t xml:space="preserve">тепловые сети, от </w:t>
            </w:r>
            <w:r w:rsidR="00C57CB6">
              <w:rPr>
                <w:rFonts w:ascii="Times New Roman" w:hAnsi="Times New Roman" w:cs="Times New Roman"/>
                <w:sz w:val="24"/>
                <w:szCs w:val="24"/>
                <w:lang w:eastAsia="ru-RU"/>
              </w:rPr>
              <w:t xml:space="preserve">БМК № 2 </w:t>
            </w:r>
            <w:r w:rsidRPr="009639A6">
              <w:rPr>
                <w:rFonts w:ascii="Times New Roman" w:hAnsi="Times New Roman" w:cs="Times New Roman"/>
                <w:sz w:val="24"/>
                <w:szCs w:val="24"/>
                <w:lang w:eastAsia="ru-RU"/>
              </w:rPr>
              <w:t>ГУП</w:t>
            </w:r>
          </w:p>
          <w:p w:rsidR="00D4661C" w:rsidRDefault="00D4661C" w:rsidP="009639A6">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9639A6" w:rsidRPr="009639A6">
              <w:rPr>
                <w:rFonts w:ascii="Times New Roman" w:hAnsi="Times New Roman" w:cs="Times New Roman"/>
                <w:sz w:val="24"/>
                <w:szCs w:val="24"/>
                <w:lang w:eastAsia="ru-RU"/>
              </w:rPr>
              <w:t>Центр-Профи»</w:t>
            </w:r>
            <w:r>
              <w:rPr>
                <w:rFonts w:ascii="Times New Roman" w:hAnsi="Times New Roman" w:cs="Times New Roman"/>
                <w:sz w:val="24"/>
                <w:szCs w:val="24"/>
                <w:lang w:eastAsia="ru-RU"/>
              </w:rPr>
              <w:t xml:space="preserve"> </w:t>
            </w:r>
          </w:p>
          <w:p w:rsidR="009639A6" w:rsidRPr="009639A6" w:rsidRDefault="00D4661C" w:rsidP="009639A6">
            <w:pPr>
              <w:spacing w:after="0" w:line="240" w:lineRule="auto"/>
              <w:rPr>
                <w:rFonts w:ascii="Times New Roman" w:hAnsi="Times New Roman" w:cs="Times New Roman"/>
                <w:sz w:val="24"/>
                <w:szCs w:val="24"/>
                <w:lang w:eastAsia="ru-RU"/>
              </w:rPr>
            </w:pPr>
            <w:r w:rsidRPr="00D4661C">
              <w:rPr>
                <w:rFonts w:ascii="Times New Roman" w:hAnsi="Times New Roman" w:cs="Times New Roman"/>
                <w:sz w:val="24"/>
                <w:szCs w:val="24"/>
                <w:lang w:eastAsia="ru-RU"/>
              </w:rPr>
              <w:t>БМК ул.Социалистическая,1/2</w:t>
            </w:r>
          </w:p>
        </w:tc>
        <w:tc>
          <w:tcPr>
            <w:tcW w:w="1697" w:type="dxa"/>
            <w:shd w:val="clear" w:color="auto" w:fill="auto"/>
            <w:vAlign w:val="center"/>
          </w:tcPr>
          <w:p w:rsidR="009639A6" w:rsidRPr="009639A6" w:rsidRDefault="009639A6" w:rsidP="009639A6">
            <w:pPr>
              <w:spacing w:after="0" w:line="240" w:lineRule="auto"/>
              <w:jc w:val="center"/>
              <w:rPr>
                <w:rFonts w:ascii="Times New Roman" w:hAnsi="Times New Roman" w:cs="Times New Roman"/>
                <w:sz w:val="24"/>
                <w:szCs w:val="24"/>
                <w:lang w:eastAsia="ru-RU"/>
              </w:rPr>
            </w:pPr>
            <w:r w:rsidRPr="009639A6">
              <w:rPr>
                <w:rFonts w:ascii="Times New Roman" w:hAnsi="Times New Roman" w:cs="Times New Roman"/>
                <w:sz w:val="24"/>
                <w:szCs w:val="24"/>
              </w:rPr>
              <w:t>156</w:t>
            </w:r>
          </w:p>
        </w:tc>
        <w:tc>
          <w:tcPr>
            <w:tcW w:w="1697" w:type="dxa"/>
            <w:shd w:val="clear" w:color="auto" w:fill="auto"/>
            <w:vAlign w:val="center"/>
          </w:tcPr>
          <w:p w:rsidR="009639A6" w:rsidRPr="009639A6" w:rsidRDefault="009639A6" w:rsidP="009639A6">
            <w:pPr>
              <w:spacing w:after="0" w:line="240" w:lineRule="auto"/>
              <w:jc w:val="center"/>
              <w:rPr>
                <w:rFonts w:ascii="Times New Roman" w:hAnsi="Times New Roman" w:cs="Times New Roman"/>
                <w:sz w:val="24"/>
                <w:szCs w:val="24"/>
                <w:lang w:eastAsia="ru-RU"/>
              </w:rPr>
            </w:pPr>
            <w:r w:rsidRPr="009639A6">
              <w:rPr>
                <w:rFonts w:ascii="Times New Roman" w:hAnsi="Times New Roman" w:cs="Times New Roman"/>
                <w:sz w:val="24"/>
                <w:szCs w:val="24"/>
              </w:rPr>
              <w:t>154</w:t>
            </w:r>
          </w:p>
        </w:tc>
        <w:tc>
          <w:tcPr>
            <w:tcW w:w="1697" w:type="dxa"/>
            <w:shd w:val="clear" w:color="auto" w:fill="auto"/>
            <w:vAlign w:val="center"/>
          </w:tcPr>
          <w:p w:rsidR="009639A6" w:rsidRPr="009639A6" w:rsidRDefault="009639A6" w:rsidP="009639A6">
            <w:pPr>
              <w:spacing w:after="0" w:line="240" w:lineRule="auto"/>
              <w:jc w:val="center"/>
              <w:rPr>
                <w:rFonts w:ascii="Times New Roman" w:hAnsi="Times New Roman" w:cs="Times New Roman"/>
                <w:sz w:val="24"/>
                <w:szCs w:val="24"/>
                <w:lang w:val="en-US" w:eastAsia="ru-RU"/>
              </w:rPr>
            </w:pPr>
            <w:r w:rsidRPr="009639A6">
              <w:rPr>
                <w:rFonts w:ascii="Times New Roman" w:hAnsi="Times New Roman" w:cs="Times New Roman"/>
                <w:sz w:val="24"/>
                <w:szCs w:val="24"/>
              </w:rPr>
              <w:t>4.0</w:t>
            </w:r>
          </w:p>
        </w:tc>
        <w:tc>
          <w:tcPr>
            <w:tcW w:w="1697" w:type="dxa"/>
            <w:shd w:val="clear" w:color="auto" w:fill="auto"/>
            <w:vAlign w:val="center"/>
          </w:tcPr>
          <w:p w:rsidR="009639A6" w:rsidRPr="009639A6" w:rsidRDefault="009639A6" w:rsidP="009639A6">
            <w:pPr>
              <w:spacing w:after="0" w:line="240" w:lineRule="auto"/>
              <w:jc w:val="center"/>
              <w:rPr>
                <w:rFonts w:ascii="Times New Roman" w:hAnsi="Times New Roman" w:cs="Times New Roman"/>
                <w:sz w:val="24"/>
                <w:szCs w:val="24"/>
                <w:lang w:val="en-US" w:eastAsia="ru-RU"/>
              </w:rPr>
            </w:pPr>
            <w:r w:rsidRPr="009639A6">
              <w:rPr>
                <w:rFonts w:ascii="Times New Roman" w:hAnsi="Times New Roman" w:cs="Times New Roman"/>
                <w:sz w:val="24"/>
                <w:szCs w:val="24"/>
              </w:rPr>
              <w:t>2.8</w:t>
            </w:r>
          </w:p>
        </w:tc>
      </w:tr>
    </w:tbl>
    <w:p w:rsidR="00AB304F" w:rsidRDefault="00AB304F" w:rsidP="007F0C5C"/>
    <w:p w:rsidR="009639A6" w:rsidRPr="009639A6" w:rsidRDefault="009639A6" w:rsidP="009639A6">
      <w:pPr>
        <w:spacing w:after="0" w:line="360" w:lineRule="auto"/>
        <w:ind w:firstLine="540"/>
        <w:jc w:val="both"/>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 xml:space="preserve">При проведении работы были воспроизведены характеристики режима эксплуатации тепловых сетей Писцовского сельского поселения, в расчетную основу были заложены исходные величины элементов сети теплоснабжения. Это диаметры и длины теплопроводов, расчетные тепловые нагрузки присоединенных абонентов. Вместе с тем были использованы технические характеристики режима эксплуатации на источниках </w:t>
      </w:r>
      <w:r w:rsidRPr="009639A6">
        <w:rPr>
          <w:rFonts w:ascii="Times New Roman" w:eastAsia="Times New Roman" w:hAnsi="Times New Roman" w:cs="Times New Roman"/>
          <w:sz w:val="24"/>
          <w:szCs w:val="24"/>
        </w:rPr>
        <w:lastRenderedPageBreak/>
        <w:t>теплоснабжения и центральных тепловых пунктах. Регулирование величины отпуска теплоты осуществляется в качественном режиме с графиком изменения температур теплоносителя τ 01/τ 02 = 95/70 ºС.  Пьезометрические графики приведены в режиме наладки.</w:t>
      </w:r>
    </w:p>
    <w:p w:rsidR="009639A6" w:rsidRPr="009639A6" w:rsidRDefault="00C57CB6" w:rsidP="009639A6">
      <w:pPr>
        <w:spacing w:after="0" w:line="360" w:lineRule="auto"/>
        <w:ind w:firstLine="540"/>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БМК</w:t>
      </w:r>
      <w:r w:rsidR="00E47AC6">
        <w:rPr>
          <w:rFonts w:ascii="Times New Roman" w:eastAsia="Times New Roman" w:hAnsi="Times New Roman" w:cs="Times New Roman"/>
          <w:sz w:val="24"/>
          <w:szCs w:val="24"/>
          <w:u w:val="single"/>
        </w:rPr>
        <w:t xml:space="preserve"> № 1 ул. Ярославская,1а</w:t>
      </w:r>
    </w:p>
    <w:p w:rsidR="009639A6" w:rsidRPr="00C80140" w:rsidRDefault="009639A6" w:rsidP="009639A6">
      <w:pPr>
        <w:spacing w:line="240" w:lineRule="auto"/>
        <w:ind w:firstLine="540"/>
        <w:jc w:val="both"/>
        <w:rPr>
          <w:rFonts w:eastAsia="Times New Roman"/>
          <w:sz w:val="28"/>
          <w:szCs w:val="28"/>
        </w:rPr>
      </w:pPr>
    </w:p>
    <w:p w:rsidR="009639A6" w:rsidRPr="00AB522C" w:rsidRDefault="009639A6" w:rsidP="009639A6">
      <w:pPr>
        <w:pStyle w:val="ac"/>
        <w:keepNext/>
        <w:jc w:val="right"/>
      </w:pPr>
      <w:r w:rsidRPr="00AB522C">
        <w:t xml:space="preserve">График </w:t>
      </w:r>
      <w:r w:rsidR="0060428F">
        <w:fldChar w:fldCharType="begin"/>
      </w:r>
      <w:r w:rsidR="0060428F">
        <w:instrText xml:space="preserve"> STYLEREF 1 \s </w:instrText>
      </w:r>
      <w:r w:rsidR="0060428F">
        <w:fldChar w:fldCharType="separate"/>
      </w:r>
      <w:r w:rsidRPr="00AB522C">
        <w:rPr>
          <w:noProof/>
        </w:rPr>
        <w:t>1</w:t>
      </w:r>
      <w:r w:rsidR="0060428F">
        <w:rPr>
          <w:noProof/>
        </w:rPr>
        <w:fldChar w:fldCharType="end"/>
      </w:r>
      <w:r w:rsidRPr="00AB522C">
        <w:t>.</w:t>
      </w:r>
      <w:r w:rsidR="0060428F">
        <w:fldChar w:fldCharType="begin"/>
      </w:r>
      <w:r w:rsidR="0060428F">
        <w:instrText xml:space="preserve"> SEQ График \* ARABIC \s 1 </w:instrText>
      </w:r>
      <w:r w:rsidR="0060428F">
        <w:fldChar w:fldCharType="separate"/>
      </w:r>
      <w:r w:rsidRPr="00AB522C">
        <w:rPr>
          <w:noProof/>
        </w:rPr>
        <w:t>1</w:t>
      </w:r>
      <w:r w:rsidR="0060428F">
        <w:rPr>
          <w:noProof/>
        </w:rPr>
        <w:fldChar w:fldCharType="end"/>
      </w:r>
    </w:p>
    <w:p w:rsidR="009639A6" w:rsidRPr="00AB522C" w:rsidRDefault="009639A6" w:rsidP="009639A6">
      <w:pPr>
        <w:spacing w:line="360" w:lineRule="auto"/>
        <w:jc w:val="both"/>
        <w:rPr>
          <w:rFonts w:eastAsia="Times New Roman"/>
          <w:szCs w:val="24"/>
        </w:rPr>
      </w:pPr>
      <w:r w:rsidRPr="00EF781F">
        <w:rPr>
          <w:rFonts w:eastAsia="Times New Roman"/>
          <w:noProof/>
          <w:szCs w:val="24"/>
          <w:lang w:eastAsia="ru-RU"/>
        </w:rPr>
        <w:drawing>
          <wp:inline distT="0" distB="0" distL="0" distR="0">
            <wp:extent cx="6393180" cy="3825875"/>
            <wp:effectExtent l="0" t="0" r="7620" b="317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393180" cy="3825875"/>
                    </a:xfrm>
                    <a:prstGeom prst="rect">
                      <a:avLst/>
                    </a:prstGeom>
                    <a:noFill/>
                    <a:ln>
                      <a:noFill/>
                    </a:ln>
                  </pic:spPr>
                </pic:pic>
              </a:graphicData>
            </a:graphic>
          </wp:inline>
        </w:drawing>
      </w:r>
    </w:p>
    <w:p w:rsidR="009639A6" w:rsidRPr="00AB522C" w:rsidRDefault="009639A6" w:rsidP="009639A6">
      <w:pPr>
        <w:pStyle w:val="ac"/>
        <w:keepNext/>
        <w:jc w:val="right"/>
      </w:pPr>
    </w:p>
    <w:tbl>
      <w:tblPr>
        <w:tblW w:w="5000" w:type="pct"/>
        <w:tblLook w:val="04A0" w:firstRow="1" w:lastRow="0" w:firstColumn="1" w:lastColumn="0" w:noHBand="0" w:noVBand="1"/>
      </w:tblPr>
      <w:tblGrid>
        <w:gridCol w:w="1222"/>
        <w:gridCol w:w="2169"/>
        <w:gridCol w:w="1425"/>
        <w:gridCol w:w="1423"/>
        <w:gridCol w:w="1797"/>
        <w:gridCol w:w="1535"/>
      </w:tblGrid>
      <w:tr w:rsidR="009639A6" w:rsidRPr="009639A6" w:rsidTr="009639A6">
        <w:trPr>
          <w:trHeight w:val="300"/>
        </w:trPr>
        <w:tc>
          <w:tcPr>
            <w:tcW w:w="11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9A6" w:rsidRPr="009639A6" w:rsidRDefault="009639A6" w:rsidP="003B62FD">
            <w:pPr>
              <w:spacing w:line="240" w:lineRule="auto"/>
              <w:jc w:val="center"/>
              <w:rPr>
                <w:rFonts w:ascii="Times New Roman" w:eastAsia="Times New Roman" w:hAnsi="Times New Roman" w:cs="Times New Roman"/>
                <w:bCs/>
                <w:color w:val="000000"/>
              </w:rPr>
            </w:pPr>
            <w:r w:rsidRPr="009639A6">
              <w:rPr>
                <w:rFonts w:ascii="Times New Roman" w:eastAsia="Times New Roman" w:hAnsi="Times New Roman" w:cs="Times New Roman"/>
                <w:bCs/>
                <w:color w:val="000000"/>
              </w:rPr>
              <w:t>Наименование</w:t>
            </w:r>
          </w:p>
        </w:tc>
        <w:tc>
          <w:tcPr>
            <w:tcW w:w="735" w:type="pct"/>
            <w:tcBorders>
              <w:top w:val="single" w:sz="4" w:space="0" w:color="auto"/>
              <w:left w:val="nil"/>
              <w:bottom w:val="single" w:sz="4" w:space="0" w:color="auto"/>
              <w:right w:val="single" w:sz="4" w:space="0" w:color="auto"/>
            </w:tcBorders>
            <w:shd w:val="clear" w:color="auto" w:fill="auto"/>
            <w:noWrap/>
            <w:vAlign w:val="center"/>
            <w:hideMark/>
          </w:tcPr>
          <w:p w:rsidR="009639A6" w:rsidRPr="009639A6" w:rsidRDefault="009639A6" w:rsidP="003B62FD">
            <w:pPr>
              <w:spacing w:line="240" w:lineRule="auto"/>
              <w:jc w:val="center"/>
              <w:rPr>
                <w:rFonts w:ascii="Times New Roman" w:eastAsia="Times New Roman" w:hAnsi="Times New Roman" w:cs="Times New Roman"/>
                <w:bCs/>
                <w:color w:val="000000"/>
              </w:rPr>
            </w:pPr>
            <w:r w:rsidRPr="009639A6">
              <w:rPr>
                <w:rFonts w:ascii="Times New Roman" w:eastAsia="Times New Roman" w:hAnsi="Times New Roman" w:cs="Times New Roman"/>
                <w:bCs/>
                <w:color w:val="000000"/>
              </w:rPr>
              <w:t>Напор на вводе в систему, м</w:t>
            </w:r>
          </w:p>
        </w:tc>
        <w:tc>
          <w:tcPr>
            <w:tcW w:w="936" w:type="pct"/>
            <w:tcBorders>
              <w:top w:val="single" w:sz="4" w:space="0" w:color="auto"/>
              <w:left w:val="nil"/>
              <w:bottom w:val="single" w:sz="4" w:space="0" w:color="auto"/>
              <w:right w:val="single" w:sz="4" w:space="0" w:color="auto"/>
            </w:tcBorders>
            <w:shd w:val="clear" w:color="auto" w:fill="auto"/>
            <w:noWrap/>
            <w:vAlign w:val="center"/>
            <w:hideMark/>
          </w:tcPr>
          <w:p w:rsidR="009639A6" w:rsidRPr="009639A6" w:rsidRDefault="009639A6" w:rsidP="003B62FD">
            <w:pPr>
              <w:spacing w:line="240" w:lineRule="auto"/>
              <w:jc w:val="center"/>
              <w:rPr>
                <w:rFonts w:ascii="Times New Roman" w:eastAsia="Times New Roman" w:hAnsi="Times New Roman" w:cs="Times New Roman"/>
                <w:bCs/>
                <w:color w:val="000000"/>
              </w:rPr>
            </w:pPr>
            <w:r w:rsidRPr="009639A6">
              <w:rPr>
                <w:rFonts w:ascii="Times New Roman" w:eastAsia="Times New Roman" w:hAnsi="Times New Roman" w:cs="Times New Roman"/>
                <w:bCs/>
                <w:color w:val="000000"/>
              </w:rPr>
              <w:t>Количество шайб</w:t>
            </w:r>
          </w:p>
        </w:tc>
        <w:tc>
          <w:tcPr>
            <w:tcW w:w="680" w:type="pct"/>
            <w:tcBorders>
              <w:top w:val="single" w:sz="4" w:space="0" w:color="auto"/>
              <w:left w:val="nil"/>
              <w:bottom w:val="single" w:sz="4" w:space="0" w:color="auto"/>
              <w:right w:val="single" w:sz="4" w:space="0" w:color="auto"/>
            </w:tcBorders>
            <w:shd w:val="clear" w:color="auto" w:fill="auto"/>
            <w:noWrap/>
            <w:vAlign w:val="center"/>
            <w:hideMark/>
          </w:tcPr>
          <w:p w:rsidR="009639A6" w:rsidRPr="009639A6" w:rsidRDefault="009639A6" w:rsidP="003B62FD">
            <w:pPr>
              <w:spacing w:line="240" w:lineRule="auto"/>
              <w:jc w:val="center"/>
              <w:rPr>
                <w:rFonts w:ascii="Times New Roman" w:eastAsia="Times New Roman" w:hAnsi="Times New Roman" w:cs="Times New Roman"/>
                <w:bCs/>
                <w:color w:val="000000"/>
              </w:rPr>
            </w:pPr>
            <w:r w:rsidRPr="009639A6">
              <w:rPr>
                <w:rFonts w:ascii="Times New Roman" w:eastAsia="Times New Roman" w:hAnsi="Times New Roman" w:cs="Times New Roman"/>
                <w:bCs/>
                <w:color w:val="000000"/>
              </w:rPr>
              <w:t>Диам. шайбы, мм</w:t>
            </w:r>
          </w:p>
        </w:tc>
        <w:tc>
          <w:tcPr>
            <w:tcW w:w="730" w:type="pct"/>
            <w:tcBorders>
              <w:top w:val="single" w:sz="4" w:space="0" w:color="auto"/>
              <w:left w:val="nil"/>
              <w:bottom w:val="single" w:sz="4" w:space="0" w:color="auto"/>
              <w:right w:val="single" w:sz="4" w:space="0" w:color="auto"/>
            </w:tcBorders>
            <w:shd w:val="clear" w:color="auto" w:fill="auto"/>
            <w:noWrap/>
            <w:vAlign w:val="center"/>
            <w:hideMark/>
          </w:tcPr>
          <w:p w:rsidR="009639A6" w:rsidRPr="009639A6" w:rsidRDefault="009639A6" w:rsidP="003B62FD">
            <w:pPr>
              <w:spacing w:line="240" w:lineRule="auto"/>
              <w:jc w:val="center"/>
              <w:rPr>
                <w:rFonts w:ascii="Times New Roman" w:eastAsia="Times New Roman" w:hAnsi="Times New Roman" w:cs="Times New Roman"/>
                <w:bCs/>
                <w:color w:val="000000"/>
              </w:rPr>
            </w:pPr>
            <w:r w:rsidRPr="009639A6">
              <w:rPr>
                <w:rFonts w:ascii="Times New Roman" w:eastAsia="Times New Roman" w:hAnsi="Times New Roman" w:cs="Times New Roman"/>
                <w:bCs/>
                <w:color w:val="000000"/>
              </w:rPr>
              <w:t>Дрос. напор шайбой, м</w:t>
            </w:r>
          </w:p>
        </w:tc>
        <w:tc>
          <w:tcPr>
            <w:tcW w:w="740" w:type="pct"/>
            <w:tcBorders>
              <w:top w:val="single" w:sz="4" w:space="0" w:color="auto"/>
              <w:left w:val="nil"/>
              <w:bottom w:val="single" w:sz="4" w:space="0" w:color="auto"/>
              <w:right w:val="single" w:sz="4" w:space="0" w:color="auto"/>
            </w:tcBorders>
            <w:shd w:val="clear" w:color="auto" w:fill="auto"/>
            <w:noWrap/>
            <w:vAlign w:val="center"/>
            <w:hideMark/>
          </w:tcPr>
          <w:p w:rsidR="009639A6" w:rsidRPr="009639A6" w:rsidRDefault="009639A6" w:rsidP="003B62FD">
            <w:pPr>
              <w:spacing w:line="240" w:lineRule="auto"/>
              <w:jc w:val="center"/>
              <w:rPr>
                <w:rFonts w:ascii="Times New Roman" w:eastAsia="Times New Roman" w:hAnsi="Times New Roman" w:cs="Times New Roman"/>
                <w:bCs/>
                <w:color w:val="000000"/>
              </w:rPr>
            </w:pPr>
            <w:r w:rsidRPr="009639A6">
              <w:rPr>
                <w:rFonts w:ascii="Times New Roman" w:eastAsia="Times New Roman" w:hAnsi="Times New Roman" w:cs="Times New Roman"/>
                <w:bCs/>
                <w:color w:val="000000"/>
              </w:rPr>
              <w:t>Напор в системе, м</w:t>
            </w:r>
          </w:p>
        </w:tc>
      </w:tr>
      <w:tr w:rsidR="009639A6" w:rsidRPr="009639A6" w:rsidTr="009639A6">
        <w:trPr>
          <w:trHeight w:val="300"/>
        </w:trPr>
        <w:tc>
          <w:tcPr>
            <w:tcW w:w="1179" w:type="pct"/>
            <w:tcBorders>
              <w:top w:val="nil"/>
              <w:left w:val="single" w:sz="4" w:space="0" w:color="auto"/>
              <w:bottom w:val="single" w:sz="4" w:space="0" w:color="auto"/>
              <w:right w:val="single" w:sz="4" w:space="0" w:color="auto"/>
            </w:tcBorders>
            <w:shd w:val="clear" w:color="auto" w:fill="auto"/>
            <w:noWrap/>
            <w:vAlign w:val="center"/>
            <w:hideMark/>
          </w:tcPr>
          <w:p w:rsidR="009639A6" w:rsidRPr="009639A6" w:rsidRDefault="00C57CB6" w:rsidP="003B62FD">
            <w:pP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БМК</w:t>
            </w:r>
            <w:r w:rsidR="009639A6" w:rsidRPr="009639A6">
              <w:rPr>
                <w:rFonts w:ascii="Times New Roman" w:eastAsia="Times New Roman" w:hAnsi="Times New Roman" w:cs="Times New Roman"/>
                <w:color w:val="000000"/>
              </w:rPr>
              <w:t xml:space="preserve"> №1</w:t>
            </w:r>
          </w:p>
        </w:tc>
        <w:tc>
          <w:tcPr>
            <w:tcW w:w="735" w:type="pct"/>
            <w:tcBorders>
              <w:top w:val="nil"/>
              <w:left w:val="nil"/>
              <w:bottom w:val="single" w:sz="4" w:space="0" w:color="auto"/>
              <w:right w:val="single" w:sz="4" w:space="0" w:color="auto"/>
            </w:tcBorders>
            <w:shd w:val="clear" w:color="auto" w:fill="auto"/>
            <w:noWrap/>
            <w:vAlign w:val="center"/>
            <w:hideMark/>
          </w:tcPr>
          <w:p w:rsidR="009639A6" w:rsidRPr="009639A6" w:rsidRDefault="009639A6" w:rsidP="003B62FD">
            <w:pPr>
              <w:spacing w:line="240" w:lineRule="auto"/>
              <w:jc w:val="center"/>
              <w:rPr>
                <w:rFonts w:ascii="Times New Roman" w:eastAsia="Times New Roman" w:hAnsi="Times New Roman" w:cs="Times New Roman"/>
                <w:color w:val="000000"/>
              </w:rPr>
            </w:pPr>
          </w:p>
        </w:tc>
        <w:tc>
          <w:tcPr>
            <w:tcW w:w="936" w:type="pct"/>
            <w:tcBorders>
              <w:top w:val="nil"/>
              <w:left w:val="nil"/>
              <w:bottom w:val="single" w:sz="4" w:space="0" w:color="auto"/>
              <w:right w:val="single" w:sz="4" w:space="0" w:color="auto"/>
            </w:tcBorders>
            <w:shd w:val="clear" w:color="auto" w:fill="auto"/>
            <w:noWrap/>
            <w:vAlign w:val="center"/>
            <w:hideMark/>
          </w:tcPr>
          <w:p w:rsidR="009639A6" w:rsidRPr="009639A6" w:rsidRDefault="009639A6" w:rsidP="003B62FD">
            <w:pPr>
              <w:spacing w:line="240" w:lineRule="auto"/>
              <w:jc w:val="center"/>
              <w:rPr>
                <w:rFonts w:ascii="Times New Roman" w:eastAsia="Times New Roman" w:hAnsi="Times New Roman" w:cs="Times New Roman"/>
                <w:color w:val="000000"/>
              </w:rPr>
            </w:pPr>
          </w:p>
        </w:tc>
        <w:tc>
          <w:tcPr>
            <w:tcW w:w="680" w:type="pct"/>
            <w:tcBorders>
              <w:top w:val="nil"/>
              <w:left w:val="nil"/>
              <w:bottom w:val="single" w:sz="4" w:space="0" w:color="auto"/>
              <w:right w:val="single" w:sz="4" w:space="0" w:color="auto"/>
            </w:tcBorders>
            <w:shd w:val="clear" w:color="auto" w:fill="auto"/>
            <w:noWrap/>
            <w:vAlign w:val="center"/>
            <w:hideMark/>
          </w:tcPr>
          <w:p w:rsidR="009639A6" w:rsidRPr="009639A6" w:rsidRDefault="009639A6" w:rsidP="003B62FD">
            <w:pPr>
              <w:spacing w:line="240" w:lineRule="auto"/>
              <w:jc w:val="center"/>
              <w:rPr>
                <w:rFonts w:ascii="Times New Roman" w:eastAsia="Times New Roman" w:hAnsi="Times New Roman" w:cs="Times New Roman"/>
                <w:color w:val="000000"/>
              </w:rPr>
            </w:pPr>
          </w:p>
        </w:tc>
        <w:tc>
          <w:tcPr>
            <w:tcW w:w="730" w:type="pct"/>
            <w:tcBorders>
              <w:top w:val="nil"/>
              <w:left w:val="nil"/>
              <w:bottom w:val="single" w:sz="4" w:space="0" w:color="auto"/>
              <w:right w:val="single" w:sz="4" w:space="0" w:color="auto"/>
            </w:tcBorders>
            <w:shd w:val="clear" w:color="auto" w:fill="auto"/>
            <w:noWrap/>
            <w:vAlign w:val="center"/>
            <w:hideMark/>
          </w:tcPr>
          <w:p w:rsidR="009639A6" w:rsidRPr="009639A6" w:rsidRDefault="009639A6" w:rsidP="003B62FD">
            <w:pPr>
              <w:spacing w:line="240" w:lineRule="auto"/>
              <w:jc w:val="center"/>
              <w:rPr>
                <w:rFonts w:ascii="Times New Roman" w:eastAsia="Times New Roman" w:hAnsi="Times New Roman" w:cs="Times New Roman"/>
                <w:color w:val="000000"/>
              </w:rPr>
            </w:pPr>
          </w:p>
        </w:tc>
        <w:tc>
          <w:tcPr>
            <w:tcW w:w="740" w:type="pct"/>
            <w:tcBorders>
              <w:top w:val="nil"/>
              <w:left w:val="nil"/>
              <w:bottom w:val="single" w:sz="4" w:space="0" w:color="auto"/>
              <w:right w:val="single" w:sz="4" w:space="0" w:color="auto"/>
            </w:tcBorders>
            <w:shd w:val="clear" w:color="auto" w:fill="auto"/>
            <w:noWrap/>
            <w:vAlign w:val="center"/>
            <w:hideMark/>
          </w:tcPr>
          <w:p w:rsidR="009639A6" w:rsidRPr="009639A6" w:rsidRDefault="009639A6" w:rsidP="003B62FD">
            <w:pPr>
              <w:spacing w:line="240" w:lineRule="auto"/>
              <w:jc w:val="center"/>
              <w:rPr>
                <w:rFonts w:ascii="Times New Roman" w:eastAsia="Times New Roman" w:hAnsi="Times New Roman" w:cs="Times New Roman"/>
                <w:color w:val="000000"/>
              </w:rPr>
            </w:pPr>
          </w:p>
        </w:tc>
      </w:tr>
      <w:tr w:rsidR="009639A6" w:rsidRPr="009639A6" w:rsidTr="009639A6">
        <w:trPr>
          <w:trHeight w:val="255"/>
        </w:trPr>
        <w:tc>
          <w:tcPr>
            <w:tcW w:w="1179" w:type="pct"/>
            <w:tcBorders>
              <w:top w:val="nil"/>
              <w:left w:val="single" w:sz="4" w:space="0" w:color="auto"/>
              <w:bottom w:val="single" w:sz="4" w:space="0" w:color="auto"/>
              <w:right w:val="single" w:sz="4" w:space="0" w:color="auto"/>
            </w:tcBorders>
            <w:shd w:val="clear" w:color="auto" w:fill="auto"/>
            <w:noWrap/>
            <w:vAlign w:val="center"/>
            <w:hideMark/>
          </w:tcPr>
          <w:p w:rsidR="009639A6" w:rsidRPr="009639A6" w:rsidRDefault="009639A6" w:rsidP="003B62FD">
            <w:pPr>
              <w:spacing w:line="240" w:lineRule="auto"/>
              <w:jc w:val="center"/>
              <w:rPr>
                <w:rFonts w:ascii="Times New Roman" w:eastAsia="Times New Roman" w:hAnsi="Times New Roman" w:cs="Times New Roman"/>
                <w:sz w:val="20"/>
                <w:szCs w:val="20"/>
              </w:rPr>
            </w:pPr>
            <w:r w:rsidRPr="009639A6">
              <w:rPr>
                <w:rFonts w:ascii="Times New Roman" w:eastAsia="Times New Roman" w:hAnsi="Times New Roman" w:cs="Times New Roman"/>
                <w:sz w:val="20"/>
                <w:szCs w:val="20"/>
              </w:rPr>
              <w:t>,АБК</w:t>
            </w:r>
          </w:p>
        </w:tc>
        <w:tc>
          <w:tcPr>
            <w:tcW w:w="735" w:type="pct"/>
            <w:tcBorders>
              <w:top w:val="nil"/>
              <w:left w:val="nil"/>
              <w:bottom w:val="single" w:sz="4" w:space="0" w:color="auto"/>
              <w:right w:val="single" w:sz="4" w:space="0" w:color="auto"/>
            </w:tcBorders>
            <w:shd w:val="clear" w:color="auto" w:fill="auto"/>
            <w:noWrap/>
            <w:vAlign w:val="center"/>
            <w:hideMark/>
          </w:tcPr>
          <w:p w:rsidR="009639A6" w:rsidRPr="009639A6" w:rsidRDefault="009639A6" w:rsidP="003B62FD">
            <w:pPr>
              <w:spacing w:line="240" w:lineRule="auto"/>
              <w:jc w:val="center"/>
              <w:rPr>
                <w:rFonts w:ascii="Times New Roman" w:eastAsia="Times New Roman" w:hAnsi="Times New Roman" w:cs="Times New Roman"/>
                <w:sz w:val="20"/>
                <w:szCs w:val="20"/>
              </w:rPr>
            </w:pPr>
            <w:r w:rsidRPr="009639A6">
              <w:rPr>
                <w:rFonts w:ascii="Times New Roman" w:eastAsia="Times New Roman" w:hAnsi="Times New Roman" w:cs="Times New Roman"/>
                <w:sz w:val="20"/>
                <w:szCs w:val="20"/>
              </w:rPr>
              <w:t>5,1</w:t>
            </w:r>
          </w:p>
        </w:tc>
        <w:tc>
          <w:tcPr>
            <w:tcW w:w="936" w:type="pct"/>
            <w:tcBorders>
              <w:top w:val="nil"/>
              <w:left w:val="nil"/>
              <w:bottom w:val="single" w:sz="4" w:space="0" w:color="auto"/>
              <w:right w:val="single" w:sz="4" w:space="0" w:color="auto"/>
            </w:tcBorders>
            <w:shd w:val="clear" w:color="auto" w:fill="auto"/>
            <w:noWrap/>
            <w:vAlign w:val="center"/>
            <w:hideMark/>
          </w:tcPr>
          <w:p w:rsidR="009639A6" w:rsidRPr="009639A6" w:rsidRDefault="009639A6" w:rsidP="003B62FD">
            <w:pPr>
              <w:spacing w:line="240" w:lineRule="auto"/>
              <w:jc w:val="center"/>
              <w:rPr>
                <w:rFonts w:ascii="Times New Roman" w:eastAsia="Times New Roman" w:hAnsi="Times New Roman" w:cs="Times New Roman"/>
                <w:sz w:val="20"/>
                <w:szCs w:val="20"/>
              </w:rPr>
            </w:pPr>
            <w:r w:rsidRPr="009639A6">
              <w:rPr>
                <w:rFonts w:ascii="Times New Roman" w:eastAsia="Times New Roman" w:hAnsi="Times New Roman" w:cs="Times New Roman"/>
                <w:sz w:val="20"/>
                <w:szCs w:val="20"/>
              </w:rPr>
              <w:t>1</w:t>
            </w:r>
          </w:p>
        </w:tc>
        <w:tc>
          <w:tcPr>
            <w:tcW w:w="680" w:type="pct"/>
            <w:tcBorders>
              <w:top w:val="nil"/>
              <w:left w:val="nil"/>
              <w:bottom w:val="single" w:sz="4" w:space="0" w:color="auto"/>
              <w:right w:val="single" w:sz="4" w:space="0" w:color="auto"/>
            </w:tcBorders>
            <w:shd w:val="clear" w:color="auto" w:fill="auto"/>
            <w:noWrap/>
            <w:vAlign w:val="center"/>
            <w:hideMark/>
          </w:tcPr>
          <w:p w:rsidR="009639A6" w:rsidRPr="009639A6" w:rsidRDefault="009639A6" w:rsidP="003B62FD">
            <w:pPr>
              <w:spacing w:line="240" w:lineRule="auto"/>
              <w:jc w:val="center"/>
              <w:rPr>
                <w:rFonts w:ascii="Times New Roman" w:eastAsia="Times New Roman" w:hAnsi="Times New Roman" w:cs="Times New Roman"/>
                <w:sz w:val="20"/>
                <w:szCs w:val="20"/>
              </w:rPr>
            </w:pPr>
            <w:r w:rsidRPr="009639A6">
              <w:rPr>
                <w:rFonts w:ascii="Times New Roman" w:eastAsia="Times New Roman" w:hAnsi="Times New Roman" w:cs="Times New Roman"/>
                <w:sz w:val="20"/>
                <w:szCs w:val="20"/>
              </w:rPr>
              <w:t>7,6</w:t>
            </w:r>
          </w:p>
        </w:tc>
        <w:tc>
          <w:tcPr>
            <w:tcW w:w="730" w:type="pct"/>
            <w:tcBorders>
              <w:top w:val="nil"/>
              <w:left w:val="nil"/>
              <w:bottom w:val="single" w:sz="4" w:space="0" w:color="auto"/>
              <w:right w:val="single" w:sz="4" w:space="0" w:color="auto"/>
            </w:tcBorders>
            <w:shd w:val="clear" w:color="auto" w:fill="auto"/>
            <w:noWrap/>
            <w:vAlign w:val="center"/>
            <w:hideMark/>
          </w:tcPr>
          <w:p w:rsidR="009639A6" w:rsidRPr="009639A6" w:rsidRDefault="009639A6" w:rsidP="003B62FD">
            <w:pPr>
              <w:spacing w:line="240" w:lineRule="auto"/>
              <w:jc w:val="center"/>
              <w:rPr>
                <w:rFonts w:ascii="Times New Roman" w:eastAsia="Times New Roman" w:hAnsi="Times New Roman" w:cs="Times New Roman"/>
                <w:sz w:val="20"/>
                <w:szCs w:val="20"/>
              </w:rPr>
            </w:pPr>
            <w:r w:rsidRPr="009639A6">
              <w:rPr>
                <w:rFonts w:ascii="Times New Roman" w:eastAsia="Times New Roman" w:hAnsi="Times New Roman" w:cs="Times New Roman"/>
                <w:sz w:val="20"/>
                <w:szCs w:val="20"/>
              </w:rPr>
              <w:t>3,6</w:t>
            </w:r>
          </w:p>
        </w:tc>
        <w:tc>
          <w:tcPr>
            <w:tcW w:w="740" w:type="pct"/>
            <w:tcBorders>
              <w:top w:val="nil"/>
              <w:left w:val="nil"/>
              <w:bottom w:val="single" w:sz="4" w:space="0" w:color="auto"/>
              <w:right w:val="single" w:sz="4" w:space="0" w:color="auto"/>
            </w:tcBorders>
            <w:shd w:val="clear" w:color="auto" w:fill="auto"/>
            <w:noWrap/>
            <w:vAlign w:val="center"/>
            <w:hideMark/>
          </w:tcPr>
          <w:p w:rsidR="009639A6" w:rsidRPr="009639A6" w:rsidRDefault="009639A6" w:rsidP="003B62FD">
            <w:pPr>
              <w:spacing w:line="240" w:lineRule="auto"/>
              <w:jc w:val="center"/>
              <w:rPr>
                <w:rFonts w:ascii="Times New Roman" w:eastAsia="Times New Roman" w:hAnsi="Times New Roman" w:cs="Times New Roman"/>
                <w:sz w:val="20"/>
                <w:szCs w:val="20"/>
              </w:rPr>
            </w:pPr>
            <w:r w:rsidRPr="009639A6">
              <w:rPr>
                <w:rFonts w:ascii="Times New Roman" w:eastAsia="Times New Roman" w:hAnsi="Times New Roman" w:cs="Times New Roman"/>
                <w:sz w:val="20"/>
                <w:szCs w:val="20"/>
              </w:rPr>
              <w:t>1,5</w:t>
            </w:r>
          </w:p>
        </w:tc>
      </w:tr>
      <w:tr w:rsidR="009639A6" w:rsidRPr="009639A6" w:rsidTr="009639A6">
        <w:trPr>
          <w:trHeight w:val="255"/>
        </w:trPr>
        <w:tc>
          <w:tcPr>
            <w:tcW w:w="1179" w:type="pct"/>
            <w:tcBorders>
              <w:top w:val="nil"/>
              <w:left w:val="single" w:sz="4" w:space="0" w:color="auto"/>
              <w:bottom w:val="single" w:sz="4" w:space="0" w:color="auto"/>
              <w:right w:val="single" w:sz="4" w:space="0" w:color="auto"/>
            </w:tcBorders>
            <w:shd w:val="clear" w:color="auto" w:fill="auto"/>
            <w:noWrap/>
            <w:vAlign w:val="center"/>
            <w:hideMark/>
          </w:tcPr>
          <w:p w:rsidR="009639A6" w:rsidRPr="009639A6" w:rsidRDefault="009639A6" w:rsidP="003B62FD">
            <w:pPr>
              <w:spacing w:line="240" w:lineRule="auto"/>
              <w:jc w:val="center"/>
              <w:rPr>
                <w:rFonts w:ascii="Times New Roman" w:eastAsia="Times New Roman" w:hAnsi="Times New Roman" w:cs="Times New Roman"/>
                <w:sz w:val="20"/>
                <w:szCs w:val="20"/>
              </w:rPr>
            </w:pPr>
            <w:r w:rsidRPr="009639A6">
              <w:rPr>
                <w:rFonts w:ascii="Times New Roman" w:eastAsia="Times New Roman" w:hAnsi="Times New Roman" w:cs="Times New Roman"/>
                <w:sz w:val="20"/>
                <w:szCs w:val="20"/>
              </w:rPr>
              <w:t>,Д/Комбинат</w:t>
            </w:r>
          </w:p>
        </w:tc>
        <w:tc>
          <w:tcPr>
            <w:tcW w:w="735" w:type="pct"/>
            <w:tcBorders>
              <w:top w:val="nil"/>
              <w:left w:val="nil"/>
              <w:bottom w:val="single" w:sz="4" w:space="0" w:color="auto"/>
              <w:right w:val="single" w:sz="4" w:space="0" w:color="auto"/>
            </w:tcBorders>
            <w:shd w:val="clear" w:color="auto" w:fill="auto"/>
            <w:noWrap/>
            <w:vAlign w:val="center"/>
            <w:hideMark/>
          </w:tcPr>
          <w:p w:rsidR="009639A6" w:rsidRPr="009639A6" w:rsidRDefault="009639A6" w:rsidP="003B62FD">
            <w:pPr>
              <w:spacing w:line="240" w:lineRule="auto"/>
              <w:jc w:val="center"/>
              <w:rPr>
                <w:rFonts w:ascii="Times New Roman" w:eastAsia="Times New Roman" w:hAnsi="Times New Roman" w:cs="Times New Roman"/>
                <w:sz w:val="20"/>
                <w:szCs w:val="20"/>
              </w:rPr>
            </w:pPr>
            <w:r w:rsidRPr="009639A6">
              <w:rPr>
                <w:rFonts w:ascii="Times New Roman" w:eastAsia="Times New Roman" w:hAnsi="Times New Roman" w:cs="Times New Roman"/>
                <w:sz w:val="20"/>
                <w:szCs w:val="20"/>
              </w:rPr>
              <w:t>1,17</w:t>
            </w:r>
          </w:p>
        </w:tc>
        <w:tc>
          <w:tcPr>
            <w:tcW w:w="936" w:type="pct"/>
            <w:tcBorders>
              <w:top w:val="nil"/>
              <w:left w:val="nil"/>
              <w:bottom w:val="single" w:sz="4" w:space="0" w:color="auto"/>
              <w:right w:val="single" w:sz="4" w:space="0" w:color="auto"/>
            </w:tcBorders>
            <w:shd w:val="clear" w:color="auto" w:fill="auto"/>
            <w:noWrap/>
            <w:vAlign w:val="center"/>
            <w:hideMark/>
          </w:tcPr>
          <w:p w:rsidR="009639A6" w:rsidRPr="009639A6" w:rsidRDefault="009639A6" w:rsidP="003B62FD">
            <w:pPr>
              <w:spacing w:line="240" w:lineRule="auto"/>
              <w:jc w:val="center"/>
              <w:rPr>
                <w:rFonts w:ascii="Times New Roman" w:eastAsia="Times New Roman" w:hAnsi="Times New Roman" w:cs="Times New Roman"/>
                <w:sz w:val="20"/>
                <w:szCs w:val="20"/>
              </w:rPr>
            </w:pPr>
            <w:r w:rsidRPr="009639A6">
              <w:rPr>
                <w:rFonts w:ascii="Times New Roman" w:eastAsia="Times New Roman" w:hAnsi="Times New Roman" w:cs="Times New Roman"/>
                <w:sz w:val="20"/>
                <w:szCs w:val="20"/>
              </w:rPr>
              <w:t>0</w:t>
            </w:r>
          </w:p>
        </w:tc>
        <w:tc>
          <w:tcPr>
            <w:tcW w:w="680" w:type="pct"/>
            <w:tcBorders>
              <w:top w:val="nil"/>
              <w:left w:val="nil"/>
              <w:bottom w:val="single" w:sz="4" w:space="0" w:color="auto"/>
              <w:right w:val="single" w:sz="4" w:space="0" w:color="auto"/>
            </w:tcBorders>
            <w:shd w:val="clear" w:color="auto" w:fill="auto"/>
            <w:noWrap/>
            <w:vAlign w:val="center"/>
            <w:hideMark/>
          </w:tcPr>
          <w:p w:rsidR="009639A6" w:rsidRPr="009639A6" w:rsidRDefault="009639A6" w:rsidP="003B62FD">
            <w:pPr>
              <w:spacing w:line="240" w:lineRule="auto"/>
              <w:jc w:val="center"/>
              <w:rPr>
                <w:rFonts w:ascii="Times New Roman" w:eastAsia="Times New Roman" w:hAnsi="Times New Roman" w:cs="Times New Roman"/>
                <w:sz w:val="20"/>
                <w:szCs w:val="20"/>
              </w:rPr>
            </w:pPr>
            <w:r w:rsidRPr="009639A6">
              <w:rPr>
                <w:rFonts w:ascii="Times New Roman" w:eastAsia="Times New Roman" w:hAnsi="Times New Roman" w:cs="Times New Roman"/>
                <w:sz w:val="20"/>
                <w:szCs w:val="20"/>
              </w:rPr>
              <w:t>0</w:t>
            </w:r>
          </w:p>
        </w:tc>
        <w:tc>
          <w:tcPr>
            <w:tcW w:w="730" w:type="pct"/>
            <w:tcBorders>
              <w:top w:val="nil"/>
              <w:left w:val="nil"/>
              <w:bottom w:val="single" w:sz="4" w:space="0" w:color="auto"/>
              <w:right w:val="single" w:sz="4" w:space="0" w:color="auto"/>
            </w:tcBorders>
            <w:shd w:val="clear" w:color="auto" w:fill="auto"/>
            <w:noWrap/>
            <w:vAlign w:val="center"/>
            <w:hideMark/>
          </w:tcPr>
          <w:p w:rsidR="009639A6" w:rsidRPr="009639A6" w:rsidRDefault="009639A6" w:rsidP="003B62FD">
            <w:pPr>
              <w:spacing w:line="240" w:lineRule="auto"/>
              <w:jc w:val="center"/>
              <w:rPr>
                <w:rFonts w:ascii="Times New Roman" w:eastAsia="Times New Roman" w:hAnsi="Times New Roman" w:cs="Times New Roman"/>
                <w:sz w:val="20"/>
                <w:szCs w:val="20"/>
              </w:rPr>
            </w:pPr>
            <w:r w:rsidRPr="009639A6">
              <w:rPr>
                <w:rFonts w:ascii="Times New Roman" w:eastAsia="Times New Roman" w:hAnsi="Times New Roman" w:cs="Times New Roman"/>
                <w:sz w:val="20"/>
                <w:szCs w:val="20"/>
              </w:rPr>
              <w:t>0</w:t>
            </w:r>
          </w:p>
        </w:tc>
        <w:tc>
          <w:tcPr>
            <w:tcW w:w="740" w:type="pct"/>
            <w:tcBorders>
              <w:top w:val="nil"/>
              <w:left w:val="nil"/>
              <w:bottom w:val="single" w:sz="4" w:space="0" w:color="auto"/>
              <w:right w:val="single" w:sz="4" w:space="0" w:color="auto"/>
            </w:tcBorders>
            <w:shd w:val="clear" w:color="auto" w:fill="auto"/>
            <w:noWrap/>
            <w:vAlign w:val="center"/>
            <w:hideMark/>
          </w:tcPr>
          <w:p w:rsidR="009639A6" w:rsidRPr="009639A6" w:rsidRDefault="009639A6" w:rsidP="003B62FD">
            <w:pPr>
              <w:spacing w:line="240" w:lineRule="auto"/>
              <w:jc w:val="center"/>
              <w:rPr>
                <w:rFonts w:ascii="Times New Roman" w:eastAsia="Times New Roman" w:hAnsi="Times New Roman" w:cs="Times New Roman"/>
                <w:sz w:val="20"/>
                <w:szCs w:val="20"/>
              </w:rPr>
            </w:pPr>
            <w:r w:rsidRPr="009639A6">
              <w:rPr>
                <w:rFonts w:ascii="Times New Roman" w:eastAsia="Times New Roman" w:hAnsi="Times New Roman" w:cs="Times New Roman"/>
                <w:sz w:val="20"/>
                <w:szCs w:val="20"/>
              </w:rPr>
              <w:t>1,17</w:t>
            </w:r>
          </w:p>
        </w:tc>
      </w:tr>
      <w:tr w:rsidR="009639A6" w:rsidRPr="009639A6" w:rsidTr="009639A6">
        <w:trPr>
          <w:trHeight w:val="255"/>
        </w:trPr>
        <w:tc>
          <w:tcPr>
            <w:tcW w:w="1179" w:type="pct"/>
            <w:tcBorders>
              <w:top w:val="nil"/>
              <w:left w:val="single" w:sz="4" w:space="0" w:color="auto"/>
              <w:bottom w:val="single" w:sz="4" w:space="0" w:color="auto"/>
              <w:right w:val="single" w:sz="4" w:space="0" w:color="auto"/>
            </w:tcBorders>
            <w:shd w:val="clear" w:color="auto" w:fill="auto"/>
            <w:noWrap/>
            <w:vAlign w:val="center"/>
            <w:hideMark/>
          </w:tcPr>
          <w:p w:rsidR="009639A6" w:rsidRPr="009639A6" w:rsidRDefault="009639A6" w:rsidP="003B62FD">
            <w:pPr>
              <w:spacing w:line="240" w:lineRule="auto"/>
              <w:jc w:val="center"/>
              <w:rPr>
                <w:rFonts w:ascii="Times New Roman" w:eastAsia="Times New Roman" w:hAnsi="Times New Roman" w:cs="Times New Roman"/>
                <w:sz w:val="20"/>
                <w:szCs w:val="20"/>
              </w:rPr>
            </w:pPr>
            <w:r w:rsidRPr="009639A6">
              <w:rPr>
                <w:rFonts w:ascii="Times New Roman" w:eastAsia="Times New Roman" w:hAnsi="Times New Roman" w:cs="Times New Roman"/>
                <w:sz w:val="20"/>
                <w:szCs w:val="20"/>
              </w:rPr>
              <w:t>,ОАО "ТОР"</w:t>
            </w:r>
          </w:p>
        </w:tc>
        <w:tc>
          <w:tcPr>
            <w:tcW w:w="735" w:type="pct"/>
            <w:tcBorders>
              <w:top w:val="nil"/>
              <w:left w:val="nil"/>
              <w:bottom w:val="single" w:sz="4" w:space="0" w:color="auto"/>
              <w:right w:val="single" w:sz="4" w:space="0" w:color="auto"/>
            </w:tcBorders>
            <w:shd w:val="clear" w:color="auto" w:fill="auto"/>
            <w:noWrap/>
            <w:vAlign w:val="center"/>
            <w:hideMark/>
          </w:tcPr>
          <w:p w:rsidR="009639A6" w:rsidRPr="009639A6" w:rsidRDefault="009639A6" w:rsidP="003B62FD">
            <w:pPr>
              <w:spacing w:line="240" w:lineRule="auto"/>
              <w:jc w:val="center"/>
              <w:rPr>
                <w:rFonts w:ascii="Times New Roman" w:eastAsia="Times New Roman" w:hAnsi="Times New Roman" w:cs="Times New Roman"/>
                <w:sz w:val="20"/>
                <w:szCs w:val="20"/>
              </w:rPr>
            </w:pPr>
            <w:r w:rsidRPr="009639A6">
              <w:rPr>
                <w:rFonts w:ascii="Times New Roman" w:eastAsia="Times New Roman" w:hAnsi="Times New Roman" w:cs="Times New Roman"/>
                <w:sz w:val="20"/>
                <w:szCs w:val="20"/>
              </w:rPr>
              <w:t>9,15</w:t>
            </w:r>
          </w:p>
        </w:tc>
        <w:tc>
          <w:tcPr>
            <w:tcW w:w="936" w:type="pct"/>
            <w:tcBorders>
              <w:top w:val="nil"/>
              <w:left w:val="nil"/>
              <w:bottom w:val="single" w:sz="4" w:space="0" w:color="auto"/>
              <w:right w:val="single" w:sz="4" w:space="0" w:color="auto"/>
            </w:tcBorders>
            <w:shd w:val="clear" w:color="auto" w:fill="auto"/>
            <w:noWrap/>
            <w:vAlign w:val="center"/>
            <w:hideMark/>
          </w:tcPr>
          <w:p w:rsidR="009639A6" w:rsidRPr="009639A6" w:rsidRDefault="009639A6" w:rsidP="003B62FD">
            <w:pPr>
              <w:spacing w:line="240" w:lineRule="auto"/>
              <w:jc w:val="center"/>
              <w:rPr>
                <w:rFonts w:ascii="Times New Roman" w:eastAsia="Times New Roman" w:hAnsi="Times New Roman" w:cs="Times New Roman"/>
                <w:sz w:val="20"/>
                <w:szCs w:val="20"/>
              </w:rPr>
            </w:pPr>
            <w:r w:rsidRPr="009639A6">
              <w:rPr>
                <w:rFonts w:ascii="Times New Roman" w:eastAsia="Times New Roman" w:hAnsi="Times New Roman" w:cs="Times New Roman"/>
                <w:sz w:val="20"/>
                <w:szCs w:val="20"/>
              </w:rPr>
              <w:t>1</w:t>
            </w:r>
          </w:p>
        </w:tc>
        <w:tc>
          <w:tcPr>
            <w:tcW w:w="680" w:type="pct"/>
            <w:tcBorders>
              <w:top w:val="nil"/>
              <w:left w:val="nil"/>
              <w:bottom w:val="single" w:sz="4" w:space="0" w:color="auto"/>
              <w:right w:val="single" w:sz="4" w:space="0" w:color="auto"/>
            </w:tcBorders>
            <w:shd w:val="clear" w:color="auto" w:fill="auto"/>
            <w:noWrap/>
            <w:vAlign w:val="center"/>
            <w:hideMark/>
          </w:tcPr>
          <w:p w:rsidR="009639A6" w:rsidRPr="009639A6" w:rsidRDefault="009639A6" w:rsidP="003B62FD">
            <w:pPr>
              <w:spacing w:line="240" w:lineRule="auto"/>
              <w:jc w:val="center"/>
              <w:rPr>
                <w:rFonts w:ascii="Times New Roman" w:eastAsia="Times New Roman" w:hAnsi="Times New Roman" w:cs="Times New Roman"/>
                <w:sz w:val="20"/>
                <w:szCs w:val="20"/>
              </w:rPr>
            </w:pPr>
            <w:r w:rsidRPr="009639A6">
              <w:rPr>
                <w:rFonts w:ascii="Times New Roman" w:eastAsia="Times New Roman" w:hAnsi="Times New Roman" w:cs="Times New Roman"/>
                <w:sz w:val="20"/>
                <w:szCs w:val="20"/>
              </w:rPr>
              <w:t>10,9</w:t>
            </w:r>
          </w:p>
        </w:tc>
        <w:tc>
          <w:tcPr>
            <w:tcW w:w="730" w:type="pct"/>
            <w:tcBorders>
              <w:top w:val="nil"/>
              <w:left w:val="nil"/>
              <w:bottom w:val="single" w:sz="4" w:space="0" w:color="auto"/>
              <w:right w:val="single" w:sz="4" w:space="0" w:color="auto"/>
            </w:tcBorders>
            <w:shd w:val="clear" w:color="auto" w:fill="auto"/>
            <w:noWrap/>
            <w:vAlign w:val="center"/>
            <w:hideMark/>
          </w:tcPr>
          <w:p w:rsidR="009639A6" w:rsidRPr="009639A6" w:rsidRDefault="009639A6" w:rsidP="003B62FD">
            <w:pPr>
              <w:spacing w:line="240" w:lineRule="auto"/>
              <w:jc w:val="center"/>
              <w:rPr>
                <w:rFonts w:ascii="Times New Roman" w:eastAsia="Times New Roman" w:hAnsi="Times New Roman" w:cs="Times New Roman"/>
                <w:sz w:val="20"/>
                <w:szCs w:val="20"/>
              </w:rPr>
            </w:pPr>
            <w:r w:rsidRPr="009639A6">
              <w:rPr>
                <w:rFonts w:ascii="Times New Roman" w:eastAsia="Times New Roman" w:hAnsi="Times New Roman" w:cs="Times New Roman"/>
                <w:sz w:val="20"/>
                <w:szCs w:val="20"/>
              </w:rPr>
              <w:t>7,65</w:t>
            </w:r>
          </w:p>
        </w:tc>
        <w:tc>
          <w:tcPr>
            <w:tcW w:w="740" w:type="pct"/>
            <w:tcBorders>
              <w:top w:val="nil"/>
              <w:left w:val="nil"/>
              <w:bottom w:val="single" w:sz="4" w:space="0" w:color="auto"/>
              <w:right w:val="single" w:sz="4" w:space="0" w:color="auto"/>
            </w:tcBorders>
            <w:shd w:val="clear" w:color="auto" w:fill="auto"/>
            <w:noWrap/>
            <w:vAlign w:val="center"/>
            <w:hideMark/>
          </w:tcPr>
          <w:p w:rsidR="009639A6" w:rsidRPr="009639A6" w:rsidRDefault="009639A6" w:rsidP="003B62FD">
            <w:pPr>
              <w:spacing w:line="240" w:lineRule="auto"/>
              <w:jc w:val="center"/>
              <w:rPr>
                <w:rFonts w:ascii="Times New Roman" w:eastAsia="Times New Roman" w:hAnsi="Times New Roman" w:cs="Times New Roman"/>
                <w:sz w:val="20"/>
                <w:szCs w:val="20"/>
              </w:rPr>
            </w:pPr>
            <w:r w:rsidRPr="009639A6">
              <w:rPr>
                <w:rFonts w:ascii="Times New Roman" w:eastAsia="Times New Roman" w:hAnsi="Times New Roman" w:cs="Times New Roman"/>
                <w:sz w:val="20"/>
                <w:szCs w:val="20"/>
              </w:rPr>
              <w:t>1,5</w:t>
            </w:r>
          </w:p>
        </w:tc>
      </w:tr>
      <w:tr w:rsidR="009639A6" w:rsidRPr="009639A6" w:rsidTr="009639A6">
        <w:trPr>
          <w:trHeight w:val="255"/>
        </w:trPr>
        <w:tc>
          <w:tcPr>
            <w:tcW w:w="1179" w:type="pct"/>
            <w:tcBorders>
              <w:top w:val="nil"/>
              <w:left w:val="single" w:sz="4" w:space="0" w:color="auto"/>
              <w:bottom w:val="single" w:sz="4" w:space="0" w:color="auto"/>
              <w:right w:val="single" w:sz="4" w:space="0" w:color="auto"/>
            </w:tcBorders>
            <w:shd w:val="clear" w:color="auto" w:fill="auto"/>
            <w:noWrap/>
            <w:vAlign w:val="center"/>
            <w:hideMark/>
          </w:tcPr>
          <w:p w:rsidR="009639A6" w:rsidRPr="009639A6" w:rsidRDefault="009639A6" w:rsidP="003B62FD">
            <w:pPr>
              <w:spacing w:line="240" w:lineRule="auto"/>
              <w:jc w:val="center"/>
              <w:rPr>
                <w:rFonts w:ascii="Times New Roman" w:eastAsia="Times New Roman" w:hAnsi="Times New Roman" w:cs="Times New Roman"/>
                <w:sz w:val="20"/>
                <w:szCs w:val="20"/>
              </w:rPr>
            </w:pPr>
            <w:r w:rsidRPr="009639A6">
              <w:rPr>
                <w:rFonts w:ascii="Times New Roman" w:eastAsia="Times New Roman" w:hAnsi="Times New Roman" w:cs="Times New Roman"/>
                <w:sz w:val="20"/>
                <w:szCs w:val="20"/>
              </w:rPr>
              <w:t>,РМЦ</w:t>
            </w:r>
          </w:p>
        </w:tc>
        <w:tc>
          <w:tcPr>
            <w:tcW w:w="735" w:type="pct"/>
            <w:tcBorders>
              <w:top w:val="nil"/>
              <w:left w:val="nil"/>
              <w:bottom w:val="single" w:sz="4" w:space="0" w:color="auto"/>
              <w:right w:val="single" w:sz="4" w:space="0" w:color="auto"/>
            </w:tcBorders>
            <w:shd w:val="clear" w:color="auto" w:fill="auto"/>
            <w:noWrap/>
            <w:vAlign w:val="center"/>
            <w:hideMark/>
          </w:tcPr>
          <w:p w:rsidR="009639A6" w:rsidRPr="009639A6" w:rsidRDefault="009639A6" w:rsidP="003B62FD">
            <w:pPr>
              <w:spacing w:line="240" w:lineRule="auto"/>
              <w:jc w:val="center"/>
              <w:rPr>
                <w:rFonts w:ascii="Times New Roman" w:eastAsia="Times New Roman" w:hAnsi="Times New Roman" w:cs="Times New Roman"/>
                <w:sz w:val="20"/>
                <w:szCs w:val="20"/>
              </w:rPr>
            </w:pPr>
            <w:r w:rsidRPr="009639A6">
              <w:rPr>
                <w:rFonts w:ascii="Times New Roman" w:eastAsia="Times New Roman" w:hAnsi="Times New Roman" w:cs="Times New Roman"/>
                <w:sz w:val="20"/>
                <w:szCs w:val="20"/>
              </w:rPr>
              <w:t>6,15</w:t>
            </w:r>
          </w:p>
        </w:tc>
        <w:tc>
          <w:tcPr>
            <w:tcW w:w="936" w:type="pct"/>
            <w:tcBorders>
              <w:top w:val="nil"/>
              <w:left w:val="nil"/>
              <w:bottom w:val="single" w:sz="4" w:space="0" w:color="auto"/>
              <w:right w:val="single" w:sz="4" w:space="0" w:color="auto"/>
            </w:tcBorders>
            <w:shd w:val="clear" w:color="auto" w:fill="auto"/>
            <w:noWrap/>
            <w:vAlign w:val="center"/>
            <w:hideMark/>
          </w:tcPr>
          <w:p w:rsidR="009639A6" w:rsidRPr="009639A6" w:rsidRDefault="009639A6" w:rsidP="003B62FD">
            <w:pPr>
              <w:spacing w:line="240" w:lineRule="auto"/>
              <w:jc w:val="center"/>
              <w:rPr>
                <w:rFonts w:ascii="Times New Roman" w:eastAsia="Times New Roman" w:hAnsi="Times New Roman" w:cs="Times New Roman"/>
                <w:sz w:val="20"/>
                <w:szCs w:val="20"/>
              </w:rPr>
            </w:pPr>
            <w:r w:rsidRPr="009639A6">
              <w:rPr>
                <w:rFonts w:ascii="Times New Roman" w:eastAsia="Times New Roman" w:hAnsi="Times New Roman" w:cs="Times New Roman"/>
                <w:sz w:val="20"/>
                <w:szCs w:val="20"/>
              </w:rPr>
              <w:t>1</w:t>
            </w:r>
          </w:p>
        </w:tc>
        <w:tc>
          <w:tcPr>
            <w:tcW w:w="680" w:type="pct"/>
            <w:tcBorders>
              <w:top w:val="nil"/>
              <w:left w:val="nil"/>
              <w:bottom w:val="single" w:sz="4" w:space="0" w:color="auto"/>
              <w:right w:val="single" w:sz="4" w:space="0" w:color="auto"/>
            </w:tcBorders>
            <w:shd w:val="clear" w:color="auto" w:fill="auto"/>
            <w:noWrap/>
            <w:vAlign w:val="center"/>
            <w:hideMark/>
          </w:tcPr>
          <w:p w:rsidR="009639A6" w:rsidRPr="009639A6" w:rsidRDefault="009639A6" w:rsidP="003B62FD">
            <w:pPr>
              <w:spacing w:line="240" w:lineRule="auto"/>
              <w:jc w:val="center"/>
              <w:rPr>
                <w:rFonts w:ascii="Times New Roman" w:eastAsia="Times New Roman" w:hAnsi="Times New Roman" w:cs="Times New Roman"/>
                <w:sz w:val="20"/>
                <w:szCs w:val="20"/>
              </w:rPr>
            </w:pPr>
            <w:r w:rsidRPr="009639A6">
              <w:rPr>
                <w:rFonts w:ascii="Times New Roman" w:eastAsia="Times New Roman" w:hAnsi="Times New Roman" w:cs="Times New Roman"/>
                <w:sz w:val="20"/>
                <w:szCs w:val="20"/>
              </w:rPr>
              <w:t>10,2</w:t>
            </w:r>
          </w:p>
        </w:tc>
        <w:tc>
          <w:tcPr>
            <w:tcW w:w="730" w:type="pct"/>
            <w:tcBorders>
              <w:top w:val="nil"/>
              <w:left w:val="nil"/>
              <w:bottom w:val="single" w:sz="4" w:space="0" w:color="auto"/>
              <w:right w:val="single" w:sz="4" w:space="0" w:color="auto"/>
            </w:tcBorders>
            <w:shd w:val="clear" w:color="auto" w:fill="auto"/>
            <w:noWrap/>
            <w:vAlign w:val="center"/>
            <w:hideMark/>
          </w:tcPr>
          <w:p w:rsidR="009639A6" w:rsidRPr="009639A6" w:rsidRDefault="009639A6" w:rsidP="003B62FD">
            <w:pPr>
              <w:spacing w:line="240" w:lineRule="auto"/>
              <w:jc w:val="center"/>
              <w:rPr>
                <w:rFonts w:ascii="Times New Roman" w:eastAsia="Times New Roman" w:hAnsi="Times New Roman" w:cs="Times New Roman"/>
                <w:sz w:val="20"/>
                <w:szCs w:val="20"/>
              </w:rPr>
            </w:pPr>
            <w:r w:rsidRPr="009639A6">
              <w:rPr>
                <w:rFonts w:ascii="Times New Roman" w:eastAsia="Times New Roman" w:hAnsi="Times New Roman" w:cs="Times New Roman"/>
                <w:sz w:val="20"/>
                <w:szCs w:val="20"/>
              </w:rPr>
              <w:t>4,65</w:t>
            </w:r>
          </w:p>
        </w:tc>
        <w:tc>
          <w:tcPr>
            <w:tcW w:w="740" w:type="pct"/>
            <w:tcBorders>
              <w:top w:val="nil"/>
              <w:left w:val="nil"/>
              <w:bottom w:val="single" w:sz="4" w:space="0" w:color="auto"/>
              <w:right w:val="single" w:sz="4" w:space="0" w:color="auto"/>
            </w:tcBorders>
            <w:shd w:val="clear" w:color="auto" w:fill="auto"/>
            <w:noWrap/>
            <w:vAlign w:val="center"/>
            <w:hideMark/>
          </w:tcPr>
          <w:p w:rsidR="009639A6" w:rsidRPr="009639A6" w:rsidRDefault="009639A6" w:rsidP="003B62FD">
            <w:pPr>
              <w:spacing w:line="240" w:lineRule="auto"/>
              <w:jc w:val="center"/>
              <w:rPr>
                <w:rFonts w:ascii="Times New Roman" w:eastAsia="Times New Roman" w:hAnsi="Times New Roman" w:cs="Times New Roman"/>
                <w:sz w:val="20"/>
                <w:szCs w:val="20"/>
              </w:rPr>
            </w:pPr>
            <w:r w:rsidRPr="009639A6">
              <w:rPr>
                <w:rFonts w:ascii="Times New Roman" w:eastAsia="Times New Roman" w:hAnsi="Times New Roman" w:cs="Times New Roman"/>
                <w:sz w:val="20"/>
                <w:szCs w:val="20"/>
              </w:rPr>
              <w:t>1,5</w:t>
            </w:r>
          </w:p>
        </w:tc>
      </w:tr>
      <w:tr w:rsidR="009639A6" w:rsidRPr="009639A6" w:rsidTr="009639A6">
        <w:trPr>
          <w:trHeight w:val="255"/>
        </w:trPr>
        <w:tc>
          <w:tcPr>
            <w:tcW w:w="1179" w:type="pct"/>
            <w:tcBorders>
              <w:top w:val="nil"/>
              <w:left w:val="single" w:sz="4" w:space="0" w:color="auto"/>
              <w:bottom w:val="single" w:sz="4" w:space="0" w:color="auto"/>
              <w:right w:val="single" w:sz="4" w:space="0" w:color="auto"/>
            </w:tcBorders>
            <w:shd w:val="clear" w:color="auto" w:fill="auto"/>
            <w:noWrap/>
            <w:vAlign w:val="center"/>
            <w:hideMark/>
          </w:tcPr>
          <w:p w:rsidR="009639A6" w:rsidRPr="009639A6" w:rsidRDefault="009639A6" w:rsidP="003B62FD">
            <w:pPr>
              <w:spacing w:line="240" w:lineRule="auto"/>
              <w:jc w:val="center"/>
              <w:rPr>
                <w:rFonts w:ascii="Times New Roman" w:eastAsia="Times New Roman" w:hAnsi="Times New Roman" w:cs="Times New Roman"/>
                <w:sz w:val="20"/>
                <w:szCs w:val="20"/>
              </w:rPr>
            </w:pPr>
            <w:r w:rsidRPr="009639A6">
              <w:rPr>
                <w:rFonts w:ascii="Times New Roman" w:eastAsia="Times New Roman" w:hAnsi="Times New Roman" w:cs="Times New Roman"/>
                <w:sz w:val="20"/>
                <w:szCs w:val="20"/>
              </w:rPr>
              <w:t>,Экстра</w:t>
            </w:r>
          </w:p>
        </w:tc>
        <w:tc>
          <w:tcPr>
            <w:tcW w:w="735" w:type="pct"/>
            <w:tcBorders>
              <w:top w:val="nil"/>
              <w:left w:val="nil"/>
              <w:bottom w:val="single" w:sz="4" w:space="0" w:color="auto"/>
              <w:right w:val="single" w:sz="4" w:space="0" w:color="auto"/>
            </w:tcBorders>
            <w:shd w:val="clear" w:color="auto" w:fill="auto"/>
            <w:noWrap/>
            <w:vAlign w:val="center"/>
            <w:hideMark/>
          </w:tcPr>
          <w:p w:rsidR="009639A6" w:rsidRPr="009639A6" w:rsidRDefault="009639A6" w:rsidP="003B62FD">
            <w:pPr>
              <w:spacing w:line="240" w:lineRule="auto"/>
              <w:jc w:val="center"/>
              <w:rPr>
                <w:rFonts w:ascii="Times New Roman" w:eastAsia="Times New Roman" w:hAnsi="Times New Roman" w:cs="Times New Roman"/>
                <w:sz w:val="20"/>
                <w:szCs w:val="20"/>
              </w:rPr>
            </w:pPr>
            <w:r w:rsidRPr="009639A6">
              <w:rPr>
                <w:rFonts w:ascii="Times New Roman" w:eastAsia="Times New Roman" w:hAnsi="Times New Roman" w:cs="Times New Roman"/>
                <w:sz w:val="20"/>
                <w:szCs w:val="20"/>
              </w:rPr>
              <w:t>8</w:t>
            </w:r>
          </w:p>
        </w:tc>
        <w:tc>
          <w:tcPr>
            <w:tcW w:w="936" w:type="pct"/>
            <w:tcBorders>
              <w:top w:val="nil"/>
              <w:left w:val="nil"/>
              <w:bottom w:val="single" w:sz="4" w:space="0" w:color="auto"/>
              <w:right w:val="single" w:sz="4" w:space="0" w:color="auto"/>
            </w:tcBorders>
            <w:shd w:val="clear" w:color="auto" w:fill="auto"/>
            <w:noWrap/>
            <w:vAlign w:val="center"/>
            <w:hideMark/>
          </w:tcPr>
          <w:p w:rsidR="009639A6" w:rsidRPr="009639A6" w:rsidRDefault="009639A6" w:rsidP="003B62FD">
            <w:pPr>
              <w:spacing w:line="240" w:lineRule="auto"/>
              <w:jc w:val="center"/>
              <w:rPr>
                <w:rFonts w:ascii="Times New Roman" w:eastAsia="Times New Roman" w:hAnsi="Times New Roman" w:cs="Times New Roman"/>
                <w:sz w:val="20"/>
                <w:szCs w:val="20"/>
              </w:rPr>
            </w:pPr>
            <w:r w:rsidRPr="009639A6">
              <w:rPr>
                <w:rFonts w:ascii="Times New Roman" w:eastAsia="Times New Roman" w:hAnsi="Times New Roman" w:cs="Times New Roman"/>
                <w:sz w:val="20"/>
                <w:szCs w:val="20"/>
              </w:rPr>
              <w:t>1</w:t>
            </w:r>
          </w:p>
        </w:tc>
        <w:tc>
          <w:tcPr>
            <w:tcW w:w="680" w:type="pct"/>
            <w:tcBorders>
              <w:top w:val="nil"/>
              <w:left w:val="nil"/>
              <w:bottom w:val="single" w:sz="4" w:space="0" w:color="auto"/>
              <w:right w:val="single" w:sz="4" w:space="0" w:color="auto"/>
            </w:tcBorders>
            <w:shd w:val="clear" w:color="auto" w:fill="auto"/>
            <w:noWrap/>
            <w:vAlign w:val="center"/>
            <w:hideMark/>
          </w:tcPr>
          <w:p w:rsidR="009639A6" w:rsidRPr="009639A6" w:rsidRDefault="009639A6" w:rsidP="003B62FD">
            <w:pPr>
              <w:spacing w:line="240" w:lineRule="auto"/>
              <w:jc w:val="center"/>
              <w:rPr>
                <w:rFonts w:ascii="Times New Roman" w:eastAsia="Times New Roman" w:hAnsi="Times New Roman" w:cs="Times New Roman"/>
                <w:sz w:val="20"/>
                <w:szCs w:val="20"/>
              </w:rPr>
            </w:pPr>
            <w:r w:rsidRPr="009639A6">
              <w:rPr>
                <w:rFonts w:ascii="Times New Roman" w:eastAsia="Times New Roman" w:hAnsi="Times New Roman" w:cs="Times New Roman"/>
                <w:sz w:val="20"/>
                <w:szCs w:val="20"/>
              </w:rPr>
              <w:t>4,9</w:t>
            </w:r>
          </w:p>
        </w:tc>
        <w:tc>
          <w:tcPr>
            <w:tcW w:w="730" w:type="pct"/>
            <w:tcBorders>
              <w:top w:val="nil"/>
              <w:left w:val="nil"/>
              <w:bottom w:val="single" w:sz="4" w:space="0" w:color="auto"/>
              <w:right w:val="single" w:sz="4" w:space="0" w:color="auto"/>
            </w:tcBorders>
            <w:shd w:val="clear" w:color="auto" w:fill="auto"/>
            <w:noWrap/>
            <w:vAlign w:val="center"/>
            <w:hideMark/>
          </w:tcPr>
          <w:p w:rsidR="009639A6" w:rsidRPr="009639A6" w:rsidRDefault="009639A6" w:rsidP="003B62FD">
            <w:pPr>
              <w:spacing w:line="240" w:lineRule="auto"/>
              <w:jc w:val="center"/>
              <w:rPr>
                <w:rFonts w:ascii="Times New Roman" w:eastAsia="Times New Roman" w:hAnsi="Times New Roman" w:cs="Times New Roman"/>
                <w:sz w:val="20"/>
                <w:szCs w:val="20"/>
              </w:rPr>
            </w:pPr>
            <w:r w:rsidRPr="009639A6">
              <w:rPr>
                <w:rFonts w:ascii="Times New Roman" w:eastAsia="Times New Roman" w:hAnsi="Times New Roman" w:cs="Times New Roman"/>
                <w:sz w:val="20"/>
                <w:szCs w:val="20"/>
              </w:rPr>
              <w:t>6,5</w:t>
            </w:r>
          </w:p>
        </w:tc>
        <w:tc>
          <w:tcPr>
            <w:tcW w:w="740" w:type="pct"/>
            <w:tcBorders>
              <w:top w:val="nil"/>
              <w:left w:val="nil"/>
              <w:bottom w:val="single" w:sz="4" w:space="0" w:color="auto"/>
              <w:right w:val="single" w:sz="4" w:space="0" w:color="auto"/>
            </w:tcBorders>
            <w:shd w:val="clear" w:color="auto" w:fill="auto"/>
            <w:noWrap/>
            <w:vAlign w:val="center"/>
            <w:hideMark/>
          </w:tcPr>
          <w:p w:rsidR="009639A6" w:rsidRPr="009639A6" w:rsidRDefault="009639A6" w:rsidP="003B62FD">
            <w:pPr>
              <w:spacing w:line="240" w:lineRule="auto"/>
              <w:jc w:val="center"/>
              <w:rPr>
                <w:rFonts w:ascii="Times New Roman" w:eastAsia="Times New Roman" w:hAnsi="Times New Roman" w:cs="Times New Roman"/>
                <w:sz w:val="20"/>
                <w:szCs w:val="20"/>
              </w:rPr>
            </w:pPr>
            <w:r w:rsidRPr="009639A6">
              <w:rPr>
                <w:rFonts w:ascii="Times New Roman" w:eastAsia="Times New Roman" w:hAnsi="Times New Roman" w:cs="Times New Roman"/>
                <w:sz w:val="20"/>
                <w:szCs w:val="20"/>
              </w:rPr>
              <w:t>1,5</w:t>
            </w:r>
          </w:p>
        </w:tc>
      </w:tr>
      <w:tr w:rsidR="009639A6" w:rsidRPr="009639A6" w:rsidTr="009639A6">
        <w:trPr>
          <w:trHeight w:val="255"/>
        </w:trPr>
        <w:tc>
          <w:tcPr>
            <w:tcW w:w="1179" w:type="pct"/>
            <w:tcBorders>
              <w:top w:val="nil"/>
              <w:left w:val="single" w:sz="4" w:space="0" w:color="auto"/>
              <w:bottom w:val="single" w:sz="4" w:space="0" w:color="auto"/>
              <w:right w:val="single" w:sz="4" w:space="0" w:color="auto"/>
            </w:tcBorders>
            <w:shd w:val="clear" w:color="auto" w:fill="auto"/>
            <w:noWrap/>
            <w:vAlign w:val="center"/>
            <w:hideMark/>
          </w:tcPr>
          <w:p w:rsidR="009639A6" w:rsidRPr="009639A6" w:rsidRDefault="009639A6" w:rsidP="003B62FD">
            <w:pPr>
              <w:spacing w:line="240" w:lineRule="auto"/>
              <w:jc w:val="center"/>
              <w:rPr>
                <w:rFonts w:ascii="Times New Roman" w:eastAsia="Times New Roman" w:hAnsi="Times New Roman" w:cs="Times New Roman"/>
                <w:sz w:val="20"/>
                <w:szCs w:val="20"/>
              </w:rPr>
            </w:pPr>
            <w:r w:rsidRPr="009639A6">
              <w:rPr>
                <w:rFonts w:ascii="Times New Roman" w:eastAsia="Times New Roman" w:hAnsi="Times New Roman" w:cs="Times New Roman"/>
                <w:sz w:val="20"/>
                <w:szCs w:val="20"/>
              </w:rPr>
              <w:t>Ком.,22а</w:t>
            </w:r>
          </w:p>
        </w:tc>
        <w:tc>
          <w:tcPr>
            <w:tcW w:w="735" w:type="pct"/>
            <w:tcBorders>
              <w:top w:val="nil"/>
              <w:left w:val="nil"/>
              <w:bottom w:val="single" w:sz="4" w:space="0" w:color="auto"/>
              <w:right w:val="single" w:sz="4" w:space="0" w:color="auto"/>
            </w:tcBorders>
            <w:shd w:val="clear" w:color="auto" w:fill="auto"/>
            <w:noWrap/>
            <w:vAlign w:val="center"/>
            <w:hideMark/>
          </w:tcPr>
          <w:p w:rsidR="009639A6" w:rsidRPr="009639A6" w:rsidRDefault="009639A6" w:rsidP="003B62FD">
            <w:pPr>
              <w:spacing w:line="240" w:lineRule="auto"/>
              <w:jc w:val="center"/>
              <w:rPr>
                <w:rFonts w:ascii="Times New Roman" w:eastAsia="Times New Roman" w:hAnsi="Times New Roman" w:cs="Times New Roman"/>
                <w:sz w:val="20"/>
                <w:szCs w:val="20"/>
              </w:rPr>
            </w:pPr>
            <w:r w:rsidRPr="009639A6">
              <w:rPr>
                <w:rFonts w:ascii="Times New Roman" w:eastAsia="Times New Roman" w:hAnsi="Times New Roman" w:cs="Times New Roman"/>
                <w:sz w:val="20"/>
                <w:szCs w:val="20"/>
              </w:rPr>
              <w:t>6,91</w:t>
            </w:r>
          </w:p>
        </w:tc>
        <w:tc>
          <w:tcPr>
            <w:tcW w:w="936" w:type="pct"/>
            <w:tcBorders>
              <w:top w:val="nil"/>
              <w:left w:val="nil"/>
              <w:bottom w:val="single" w:sz="4" w:space="0" w:color="auto"/>
              <w:right w:val="single" w:sz="4" w:space="0" w:color="auto"/>
            </w:tcBorders>
            <w:shd w:val="clear" w:color="auto" w:fill="auto"/>
            <w:noWrap/>
            <w:vAlign w:val="center"/>
            <w:hideMark/>
          </w:tcPr>
          <w:p w:rsidR="009639A6" w:rsidRPr="009639A6" w:rsidRDefault="009639A6" w:rsidP="003B62FD">
            <w:pPr>
              <w:spacing w:line="240" w:lineRule="auto"/>
              <w:jc w:val="center"/>
              <w:rPr>
                <w:rFonts w:ascii="Times New Roman" w:eastAsia="Times New Roman" w:hAnsi="Times New Roman" w:cs="Times New Roman"/>
                <w:sz w:val="20"/>
                <w:szCs w:val="20"/>
              </w:rPr>
            </w:pPr>
            <w:r w:rsidRPr="009639A6">
              <w:rPr>
                <w:rFonts w:ascii="Times New Roman" w:eastAsia="Times New Roman" w:hAnsi="Times New Roman" w:cs="Times New Roman"/>
                <w:sz w:val="20"/>
                <w:szCs w:val="20"/>
              </w:rPr>
              <w:t>1</w:t>
            </w:r>
          </w:p>
        </w:tc>
        <w:tc>
          <w:tcPr>
            <w:tcW w:w="680" w:type="pct"/>
            <w:tcBorders>
              <w:top w:val="nil"/>
              <w:left w:val="nil"/>
              <w:bottom w:val="single" w:sz="4" w:space="0" w:color="auto"/>
              <w:right w:val="single" w:sz="4" w:space="0" w:color="auto"/>
            </w:tcBorders>
            <w:shd w:val="clear" w:color="auto" w:fill="auto"/>
            <w:noWrap/>
            <w:vAlign w:val="center"/>
            <w:hideMark/>
          </w:tcPr>
          <w:p w:rsidR="009639A6" w:rsidRPr="009639A6" w:rsidRDefault="009639A6" w:rsidP="003B62FD">
            <w:pPr>
              <w:spacing w:line="240" w:lineRule="auto"/>
              <w:jc w:val="center"/>
              <w:rPr>
                <w:rFonts w:ascii="Times New Roman" w:eastAsia="Times New Roman" w:hAnsi="Times New Roman" w:cs="Times New Roman"/>
                <w:sz w:val="20"/>
                <w:szCs w:val="20"/>
              </w:rPr>
            </w:pPr>
            <w:r w:rsidRPr="009639A6">
              <w:rPr>
                <w:rFonts w:ascii="Times New Roman" w:eastAsia="Times New Roman" w:hAnsi="Times New Roman" w:cs="Times New Roman"/>
                <w:sz w:val="20"/>
                <w:szCs w:val="20"/>
              </w:rPr>
              <w:t>4,1</w:t>
            </w:r>
          </w:p>
        </w:tc>
        <w:tc>
          <w:tcPr>
            <w:tcW w:w="730" w:type="pct"/>
            <w:tcBorders>
              <w:top w:val="nil"/>
              <w:left w:val="nil"/>
              <w:bottom w:val="single" w:sz="4" w:space="0" w:color="auto"/>
              <w:right w:val="single" w:sz="4" w:space="0" w:color="auto"/>
            </w:tcBorders>
            <w:shd w:val="clear" w:color="auto" w:fill="auto"/>
            <w:noWrap/>
            <w:vAlign w:val="center"/>
            <w:hideMark/>
          </w:tcPr>
          <w:p w:rsidR="009639A6" w:rsidRPr="009639A6" w:rsidRDefault="009639A6" w:rsidP="003B62FD">
            <w:pPr>
              <w:spacing w:line="240" w:lineRule="auto"/>
              <w:jc w:val="center"/>
              <w:rPr>
                <w:rFonts w:ascii="Times New Roman" w:eastAsia="Times New Roman" w:hAnsi="Times New Roman" w:cs="Times New Roman"/>
                <w:sz w:val="20"/>
                <w:szCs w:val="20"/>
              </w:rPr>
            </w:pPr>
            <w:r w:rsidRPr="009639A6">
              <w:rPr>
                <w:rFonts w:ascii="Times New Roman" w:eastAsia="Times New Roman" w:hAnsi="Times New Roman" w:cs="Times New Roman"/>
                <w:sz w:val="20"/>
                <w:szCs w:val="20"/>
              </w:rPr>
              <w:t>5,41</w:t>
            </w:r>
          </w:p>
        </w:tc>
        <w:tc>
          <w:tcPr>
            <w:tcW w:w="740" w:type="pct"/>
            <w:tcBorders>
              <w:top w:val="nil"/>
              <w:left w:val="nil"/>
              <w:bottom w:val="single" w:sz="4" w:space="0" w:color="auto"/>
              <w:right w:val="single" w:sz="4" w:space="0" w:color="auto"/>
            </w:tcBorders>
            <w:shd w:val="clear" w:color="auto" w:fill="auto"/>
            <w:noWrap/>
            <w:vAlign w:val="center"/>
            <w:hideMark/>
          </w:tcPr>
          <w:p w:rsidR="009639A6" w:rsidRPr="009639A6" w:rsidRDefault="009639A6" w:rsidP="003B62FD">
            <w:pPr>
              <w:spacing w:line="240" w:lineRule="auto"/>
              <w:jc w:val="center"/>
              <w:rPr>
                <w:rFonts w:ascii="Times New Roman" w:eastAsia="Times New Roman" w:hAnsi="Times New Roman" w:cs="Times New Roman"/>
                <w:sz w:val="20"/>
                <w:szCs w:val="20"/>
              </w:rPr>
            </w:pPr>
            <w:r w:rsidRPr="009639A6">
              <w:rPr>
                <w:rFonts w:ascii="Times New Roman" w:eastAsia="Times New Roman" w:hAnsi="Times New Roman" w:cs="Times New Roman"/>
                <w:sz w:val="20"/>
                <w:szCs w:val="20"/>
              </w:rPr>
              <w:t>1,5</w:t>
            </w:r>
          </w:p>
        </w:tc>
      </w:tr>
      <w:tr w:rsidR="009639A6" w:rsidRPr="009639A6" w:rsidTr="009639A6">
        <w:trPr>
          <w:trHeight w:val="255"/>
        </w:trPr>
        <w:tc>
          <w:tcPr>
            <w:tcW w:w="1179" w:type="pct"/>
            <w:tcBorders>
              <w:top w:val="nil"/>
              <w:left w:val="single" w:sz="4" w:space="0" w:color="auto"/>
              <w:bottom w:val="single" w:sz="4" w:space="0" w:color="auto"/>
              <w:right w:val="single" w:sz="4" w:space="0" w:color="auto"/>
            </w:tcBorders>
            <w:shd w:val="clear" w:color="auto" w:fill="auto"/>
            <w:noWrap/>
            <w:vAlign w:val="center"/>
            <w:hideMark/>
          </w:tcPr>
          <w:p w:rsidR="009639A6" w:rsidRPr="009639A6" w:rsidRDefault="009639A6" w:rsidP="003B62FD">
            <w:pPr>
              <w:spacing w:line="240" w:lineRule="auto"/>
              <w:jc w:val="center"/>
              <w:rPr>
                <w:rFonts w:ascii="Times New Roman" w:eastAsia="Times New Roman" w:hAnsi="Times New Roman" w:cs="Times New Roman"/>
                <w:sz w:val="20"/>
                <w:szCs w:val="20"/>
              </w:rPr>
            </w:pPr>
            <w:r w:rsidRPr="009639A6">
              <w:rPr>
                <w:rFonts w:ascii="Times New Roman" w:eastAsia="Times New Roman" w:hAnsi="Times New Roman" w:cs="Times New Roman"/>
                <w:sz w:val="20"/>
                <w:szCs w:val="20"/>
              </w:rPr>
              <w:t>Ком.,35</w:t>
            </w:r>
          </w:p>
        </w:tc>
        <w:tc>
          <w:tcPr>
            <w:tcW w:w="735" w:type="pct"/>
            <w:tcBorders>
              <w:top w:val="nil"/>
              <w:left w:val="nil"/>
              <w:bottom w:val="single" w:sz="4" w:space="0" w:color="auto"/>
              <w:right w:val="single" w:sz="4" w:space="0" w:color="auto"/>
            </w:tcBorders>
            <w:shd w:val="clear" w:color="auto" w:fill="auto"/>
            <w:noWrap/>
            <w:vAlign w:val="center"/>
            <w:hideMark/>
          </w:tcPr>
          <w:p w:rsidR="009639A6" w:rsidRPr="009639A6" w:rsidRDefault="009639A6" w:rsidP="003B62FD">
            <w:pPr>
              <w:spacing w:line="240" w:lineRule="auto"/>
              <w:jc w:val="center"/>
              <w:rPr>
                <w:rFonts w:ascii="Times New Roman" w:eastAsia="Times New Roman" w:hAnsi="Times New Roman" w:cs="Times New Roman"/>
                <w:sz w:val="20"/>
                <w:szCs w:val="20"/>
              </w:rPr>
            </w:pPr>
            <w:r w:rsidRPr="009639A6">
              <w:rPr>
                <w:rFonts w:ascii="Times New Roman" w:eastAsia="Times New Roman" w:hAnsi="Times New Roman" w:cs="Times New Roman"/>
                <w:sz w:val="20"/>
                <w:szCs w:val="20"/>
              </w:rPr>
              <w:t>7,29</w:t>
            </w:r>
          </w:p>
        </w:tc>
        <w:tc>
          <w:tcPr>
            <w:tcW w:w="936" w:type="pct"/>
            <w:tcBorders>
              <w:top w:val="nil"/>
              <w:left w:val="nil"/>
              <w:bottom w:val="single" w:sz="4" w:space="0" w:color="auto"/>
              <w:right w:val="single" w:sz="4" w:space="0" w:color="auto"/>
            </w:tcBorders>
            <w:shd w:val="clear" w:color="auto" w:fill="auto"/>
            <w:noWrap/>
            <w:vAlign w:val="center"/>
            <w:hideMark/>
          </w:tcPr>
          <w:p w:rsidR="009639A6" w:rsidRPr="009639A6" w:rsidRDefault="009639A6" w:rsidP="003B62FD">
            <w:pPr>
              <w:spacing w:line="240" w:lineRule="auto"/>
              <w:jc w:val="center"/>
              <w:rPr>
                <w:rFonts w:ascii="Times New Roman" w:eastAsia="Times New Roman" w:hAnsi="Times New Roman" w:cs="Times New Roman"/>
                <w:sz w:val="20"/>
                <w:szCs w:val="20"/>
              </w:rPr>
            </w:pPr>
            <w:r w:rsidRPr="009639A6">
              <w:rPr>
                <w:rFonts w:ascii="Times New Roman" w:eastAsia="Times New Roman" w:hAnsi="Times New Roman" w:cs="Times New Roman"/>
                <w:sz w:val="20"/>
                <w:szCs w:val="20"/>
              </w:rPr>
              <w:t>1</w:t>
            </w:r>
          </w:p>
        </w:tc>
        <w:tc>
          <w:tcPr>
            <w:tcW w:w="680" w:type="pct"/>
            <w:tcBorders>
              <w:top w:val="nil"/>
              <w:left w:val="nil"/>
              <w:bottom w:val="single" w:sz="4" w:space="0" w:color="auto"/>
              <w:right w:val="single" w:sz="4" w:space="0" w:color="auto"/>
            </w:tcBorders>
            <w:shd w:val="clear" w:color="auto" w:fill="auto"/>
            <w:noWrap/>
            <w:vAlign w:val="center"/>
            <w:hideMark/>
          </w:tcPr>
          <w:p w:rsidR="009639A6" w:rsidRPr="009639A6" w:rsidRDefault="009639A6" w:rsidP="003B62FD">
            <w:pPr>
              <w:spacing w:line="240" w:lineRule="auto"/>
              <w:jc w:val="center"/>
              <w:rPr>
                <w:rFonts w:ascii="Times New Roman" w:eastAsia="Times New Roman" w:hAnsi="Times New Roman" w:cs="Times New Roman"/>
                <w:sz w:val="20"/>
                <w:szCs w:val="20"/>
              </w:rPr>
            </w:pPr>
            <w:r w:rsidRPr="009639A6">
              <w:rPr>
                <w:rFonts w:ascii="Times New Roman" w:eastAsia="Times New Roman" w:hAnsi="Times New Roman" w:cs="Times New Roman"/>
                <w:sz w:val="20"/>
                <w:szCs w:val="20"/>
              </w:rPr>
              <w:t>11,4</w:t>
            </w:r>
          </w:p>
        </w:tc>
        <w:tc>
          <w:tcPr>
            <w:tcW w:w="730" w:type="pct"/>
            <w:tcBorders>
              <w:top w:val="nil"/>
              <w:left w:val="nil"/>
              <w:bottom w:val="single" w:sz="4" w:space="0" w:color="auto"/>
              <w:right w:val="single" w:sz="4" w:space="0" w:color="auto"/>
            </w:tcBorders>
            <w:shd w:val="clear" w:color="auto" w:fill="auto"/>
            <w:noWrap/>
            <w:vAlign w:val="center"/>
            <w:hideMark/>
          </w:tcPr>
          <w:p w:rsidR="009639A6" w:rsidRPr="009639A6" w:rsidRDefault="009639A6" w:rsidP="003B62FD">
            <w:pPr>
              <w:spacing w:line="240" w:lineRule="auto"/>
              <w:jc w:val="center"/>
              <w:rPr>
                <w:rFonts w:ascii="Times New Roman" w:eastAsia="Times New Roman" w:hAnsi="Times New Roman" w:cs="Times New Roman"/>
                <w:sz w:val="20"/>
                <w:szCs w:val="20"/>
              </w:rPr>
            </w:pPr>
            <w:r w:rsidRPr="009639A6">
              <w:rPr>
                <w:rFonts w:ascii="Times New Roman" w:eastAsia="Times New Roman" w:hAnsi="Times New Roman" w:cs="Times New Roman"/>
                <w:sz w:val="20"/>
                <w:szCs w:val="20"/>
              </w:rPr>
              <w:t>5,79</w:t>
            </w:r>
          </w:p>
        </w:tc>
        <w:tc>
          <w:tcPr>
            <w:tcW w:w="740" w:type="pct"/>
            <w:tcBorders>
              <w:top w:val="nil"/>
              <w:left w:val="nil"/>
              <w:bottom w:val="single" w:sz="4" w:space="0" w:color="auto"/>
              <w:right w:val="single" w:sz="4" w:space="0" w:color="auto"/>
            </w:tcBorders>
            <w:shd w:val="clear" w:color="auto" w:fill="auto"/>
            <w:noWrap/>
            <w:vAlign w:val="center"/>
            <w:hideMark/>
          </w:tcPr>
          <w:p w:rsidR="009639A6" w:rsidRPr="009639A6" w:rsidRDefault="009639A6" w:rsidP="003B62FD">
            <w:pPr>
              <w:spacing w:line="240" w:lineRule="auto"/>
              <w:jc w:val="center"/>
              <w:rPr>
                <w:rFonts w:ascii="Times New Roman" w:eastAsia="Times New Roman" w:hAnsi="Times New Roman" w:cs="Times New Roman"/>
                <w:sz w:val="20"/>
                <w:szCs w:val="20"/>
              </w:rPr>
            </w:pPr>
            <w:r w:rsidRPr="009639A6">
              <w:rPr>
                <w:rFonts w:ascii="Times New Roman" w:eastAsia="Times New Roman" w:hAnsi="Times New Roman" w:cs="Times New Roman"/>
                <w:sz w:val="20"/>
                <w:szCs w:val="20"/>
              </w:rPr>
              <w:t>1,5</w:t>
            </w:r>
          </w:p>
        </w:tc>
      </w:tr>
      <w:tr w:rsidR="009639A6" w:rsidRPr="009639A6" w:rsidTr="009639A6">
        <w:trPr>
          <w:trHeight w:val="255"/>
        </w:trPr>
        <w:tc>
          <w:tcPr>
            <w:tcW w:w="1179" w:type="pct"/>
            <w:tcBorders>
              <w:top w:val="nil"/>
              <w:left w:val="single" w:sz="4" w:space="0" w:color="auto"/>
              <w:bottom w:val="single" w:sz="4" w:space="0" w:color="auto"/>
              <w:right w:val="single" w:sz="4" w:space="0" w:color="auto"/>
            </w:tcBorders>
            <w:shd w:val="clear" w:color="auto" w:fill="auto"/>
            <w:noWrap/>
            <w:vAlign w:val="center"/>
            <w:hideMark/>
          </w:tcPr>
          <w:p w:rsidR="009639A6" w:rsidRPr="009639A6" w:rsidRDefault="009639A6" w:rsidP="003B62FD">
            <w:pPr>
              <w:spacing w:line="240" w:lineRule="auto"/>
              <w:jc w:val="center"/>
              <w:rPr>
                <w:rFonts w:ascii="Times New Roman" w:eastAsia="Times New Roman" w:hAnsi="Times New Roman" w:cs="Times New Roman"/>
                <w:sz w:val="20"/>
                <w:szCs w:val="20"/>
              </w:rPr>
            </w:pPr>
            <w:r w:rsidRPr="009639A6">
              <w:rPr>
                <w:rFonts w:ascii="Times New Roman" w:eastAsia="Times New Roman" w:hAnsi="Times New Roman" w:cs="Times New Roman"/>
                <w:sz w:val="20"/>
                <w:szCs w:val="20"/>
              </w:rPr>
              <w:lastRenderedPageBreak/>
              <w:t>Ком.,36</w:t>
            </w:r>
          </w:p>
        </w:tc>
        <w:tc>
          <w:tcPr>
            <w:tcW w:w="735" w:type="pct"/>
            <w:tcBorders>
              <w:top w:val="nil"/>
              <w:left w:val="nil"/>
              <w:bottom w:val="single" w:sz="4" w:space="0" w:color="auto"/>
              <w:right w:val="single" w:sz="4" w:space="0" w:color="auto"/>
            </w:tcBorders>
            <w:shd w:val="clear" w:color="auto" w:fill="auto"/>
            <w:noWrap/>
            <w:vAlign w:val="center"/>
            <w:hideMark/>
          </w:tcPr>
          <w:p w:rsidR="009639A6" w:rsidRPr="009639A6" w:rsidRDefault="009639A6" w:rsidP="003B62FD">
            <w:pPr>
              <w:spacing w:line="240" w:lineRule="auto"/>
              <w:jc w:val="center"/>
              <w:rPr>
                <w:rFonts w:ascii="Times New Roman" w:eastAsia="Times New Roman" w:hAnsi="Times New Roman" w:cs="Times New Roman"/>
                <w:sz w:val="20"/>
                <w:szCs w:val="20"/>
              </w:rPr>
            </w:pPr>
            <w:r w:rsidRPr="009639A6">
              <w:rPr>
                <w:rFonts w:ascii="Times New Roman" w:eastAsia="Times New Roman" w:hAnsi="Times New Roman" w:cs="Times New Roman"/>
                <w:sz w:val="20"/>
                <w:szCs w:val="20"/>
              </w:rPr>
              <w:t>6,18</w:t>
            </w:r>
          </w:p>
        </w:tc>
        <w:tc>
          <w:tcPr>
            <w:tcW w:w="936" w:type="pct"/>
            <w:tcBorders>
              <w:top w:val="nil"/>
              <w:left w:val="nil"/>
              <w:bottom w:val="single" w:sz="4" w:space="0" w:color="auto"/>
              <w:right w:val="single" w:sz="4" w:space="0" w:color="auto"/>
            </w:tcBorders>
            <w:shd w:val="clear" w:color="auto" w:fill="auto"/>
            <w:noWrap/>
            <w:vAlign w:val="center"/>
            <w:hideMark/>
          </w:tcPr>
          <w:p w:rsidR="009639A6" w:rsidRPr="009639A6" w:rsidRDefault="009639A6" w:rsidP="003B62FD">
            <w:pPr>
              <w:spacing w:line="240" w:lineRule="auto"/>
              <w:jc w:val="center"/>
              <w:rPr>
                <w:rFonts w:ascii="Times New Roman" w:eastAsia="Times New Roman" w:hAnsi="Times New Roman" w:cs="Times New Roman"/>
                <w:sz w:val="20"/>
                <w:szCs w:val="20"/>
              </w:rPr>
            </w:pPr>
            <w:r w:rsidRPr="009639A6">
              <w:rPr>
                <w:rFonts w:ascii="Times New Roman" w:eastAsia="Times New Roman" w:hAnsi="Times New Roman" w:cs="Times New Roman"/>
                <w:sz w:val="20"/>
                <w:szCs w:val="20"/>
              </w:rPr>
              <w:t>1</w:t>
            </w:r>
          </w:p>
        </w:tc>
        <w:tc>
          <w:tcPr>
            <w:tcW w:w="680" w:type="pct"/>
            <w:tcBorders>
              <w:top w:val="nil"/>
              <w:left w:val="nil"/>
              <w:bottom w:val="single" w:sz="4" w:space="0" w:color="auto"/>
              <w:right w:val="single" w:sz="4" w:space="0" w:color="auto"/>
            </w:tcBorders>
            <w:shd w:val="clear" w:color="auto" w:fill="auto"/>
            <w:noWrap/>
            <w:vAlign w:val="center"/>
            <w:hideMark/>
          </w:tcPr>
          <w:p w:rsidR="009639A6" w:rsidRPr="009639A6" w:rsidRDefault="009639A6" w:rsidP="003B62FD">
            <w:pPr>
              <w:spacing w:line="240" w:lineRule="auto"/>
              <w:jc w:val="center"/>
              <w:rPr>
                <w:rFonts w:ascii="Times New Roman" w:eastAsia="Times New Roman" w:hAnsi="Times New Roman" w:cs="Times New Roman"/>
                <w:sz w:val="20"/>
                <w:szCs w:val="20"/>
              </w:rPr>
            </w:pPr>
            <w:r w:rsidRPr="009639A6">
              <w:rPr>
                <w:rFonts w:ascii="Times New Roman" w:eastAsia="Times New Roman" w:hAnsi="Times New Roman" w:cs="Times New Roman"/>
                <w:sz w:val="20"/>
                <w:szCs w:val="20"/>
              </w:rPr>
              <w:t>13,4</w:t>
            </w:r>
          </w:p>
        </w:tc>
        <w:tc>
          <w:tcPr>
            <w:tcW w:w="730" w:type="pct"/>
            <w:tcBorders>
              <w:top w:val="nil"/>
              <w:left w:val="nil"/>
              <w:bottom w:val="single" w:sz="4" w:space="0" w:color="auto"/>
              <w:right w:val="single" w:sz="4" w:space="0" w:color="auto"/>
            </w:tcBorders>
            <w:shd w:val="clear" w:color="auto" w:fill="auto"/>
            <w:noWrap/>
            <w:vAlign w:val="center"/>
            <w:hideMark/>
          </w:tcPr>
          <w:p w:rsidR="009639A6" w:rsidRPr="009639A6" w:rsidRDefault="009639A6" w:rsidP="003B62FD">
            <w:pPr>
              <w:spacing w:line="240" w:lineRule="auto"/>
              <w:jc w:val="center"/>
              <w:rPr>
                <w:rFonts w:ascii="Times New Roman" w:eastAsia="Times New Roman" w:hAnsi="Times New Roman" w:cs="Times New Roman"/>
                <w:sz w:val="20"/>
                <w:szCs w:val="20"/>
              </w:rPr>
            </w:pPr>
            <w:r w:rsidRPr="009639A6">
              <w:rPr>
                <w:rFonts w:ascii="Times New Roman" w:eastAsia="Times New Roman" w:hAnsi="Times New Roman" w:cs="Times New Roman"/>
                <w:sz w:val="20"/>
                <w:szCs w:val="20"/>
              </w:rPr>
              <w:t>4,68</w:t>
            </w:r>
          </w:p>
        </w:tc>
        <w:tc>
          <w:tcPr>
            <w:tcW w:w="740" w:type="pct"/>
            <w:tcBorders>
              <w:top w:val="nil"/>
              <w:left w:val="nil"/>
              <w:bottom w:val="single" w:sz="4" w:space="0" w:color="auto"/>
              <w:right w:val="single" w:sz="4" w:space="0" w:color="auto"/>
            </w:tcBorders>
            <w:shd w:val="clear" w:color="auto" w:fill="auto"/>
            <w:noWrap/>
            <w:vAlign w:val="center"/>
            <w:hideMark/>
          </w:tcPr>
          <w:p w:rsidR="009639A6" w:rsidRPr="009639A6" w:rsidRDefault="009639A6" w:rsidP="003B62FD">
            <w:pPr>
              <w:spacing w:line="240" w:lineRule="auto"/>
              <w:jc w:val="center"/>
              <w:rPr>
                <w:rFonts w:ascii="Times New Roman" w:eastAsia="Times New Roman" w:hAnsi="Times New Roman" w:cs="Times New Roman"/>
                <w:sz w:val="20"/>
                <w:szCs w:val="20"/>
              </w:rPr>
            </w:pPr>
            <w:r w:rsidRPr="009639A6">
              <w:rPr>
                <w:rFonts w:ascii="Times New Roman" w:eastAsia="Times New Roman" w:hAnsi="Times New Roman" w:cs="Times New Roman"/>
                <w:sz w:val="20"/>
                <w:szCs w:val="20"/>
              </w:rPr>
              <w:t>1,5</w:t>
            </w:r>
          </w:p>
        </w:tc>
      </w:tr>
      <w:tr w:rsidR="009639A6" w:rsidRPr="009639A6" w:rsidTr="009639A6">
        <w:trPr>
          <w:trHeight w:val="255"/>
        </w:trPr>
        <w:tc>
          <w:tcPr>
            <w:tcW w:w="1179" w:type="pct"/>
            <w:tcBorders>
              <w:top w:val="nil"/>
              <w:left w:val="single" w:sz="4" w:space="0" w:color="auto"/>
              <w:bottom w:val="single" w:sz="4" w:space="0" w:color="auto"/>
              <w:right w:val="single" w:sz="4" w:space="0" w:color="auto"/>
            </w:tcBorders>
            <w:shd w:val="clear" w:color="auto" w:fill="auto"/>
            <w:noWrap/>
            <w:vAlign w:val="center"/>
            <w:hideMark/>
          </w:tcPr>
          <w:p w:rsidR="009639A6" w:rsidRPr="009639A6" w:rsidRDefault="009639A6" w:rsidP="003B62FD">
            <w:pPr>
              <w:spacing w:line="240" w:lineRule="auto"/>
              <w:jc w:val="center"/>
              <w:rPr>
                <w:rFonts w:ascii="Times New Roman" w:eastAsia="Times New Roman" w:hAnsi="Times New Roman" w:cs="Times New Roman"/>
                <w:sz w:val="20"/>
                <w:szCs w:val="20"/>
              </w:rPr>
            </w:pPr>
            <w:r w:rsidRPr="009639A6">
              <w:rPr>
                <w:rFonts w:ascii="Times New Roman" w:eastAsia="Times New Roman" w:hAnsi="Times New Roman" w:cs="Times New Roman"/>
                <w:sz w:val="20"/>
                <w:szCs w:val="20"/>
              </w:rPr>
              <w:t>Ком.,37</w:t>
            </w:r>
          </w:p>
        </w:tc>
        <w:tc>
          <w:tcPr>
            <w:tcW w:w="735" w:type="pct"/>
            <w:tcBorders>
              <w:top w:val="nil"/>
              <w:left w:val="nil"/>
              <w:bottom w:val="single" w:sz="4" w:space="0" w:color="auto"/>
              <w:right w:val="single" w:sz="4" w:space="0" w:color="auto"/>
            </w:tcBorders>
            <w:shd w:val="clear" w:color="auto" w:fill="auto"/>
            <w:noWrap/>
            <w:vAlign w:val="center"/>
            <w:hideMark/>
          </w:tcPr>
          <w:p w:rsidR="009639A6" w:rsidRPr="009639A6" w:rsidRDefault="009639A6" w:rsidP="003B62FD">
            <w:pPr>
              <w:spacing w:line="240" w:lineRule="auto"/>
              <w:jc w:val="center"/>
              <w:rPr>
                <w:rFonts w:ascii="Times New Roman" w:eastAsia="Times New Roman" w:hAnsi="Times New Roman" w:cs="Times New Roman"/>
                <w:sz w:val="20"/>
                <w:szCs w:val="20"/>
              </w:rPr>
            </w:pPr>
            <w:r w:rsidRPr="009639A6">
              <w:rPr>
                <w:rFonts w:ascii="Times New Roman" w:eastAsia="Times New Roman" w:hAnsi="Times New Roman" w:cs="Times New Roman"/>
                <w:sz w:val="20"/>
                <w:szCs w:val="20"/>
              </w:rPr>
              <w:t>8,59</w:t>
            </w:r>
          </w:p>
        </w:tc>
        <w:tc>
          <w:tcPr>
            <w:tcW w:w="936" w:type="pct"/>
            <w:tcBorders>
              <w:top w:val="nil"/>
              <w:left w:val="nil"/>
              <w:bottom w:val="single" w:sz="4" w:space="0" w:color="auto"/>
              <w:right w:val="single" w:sz="4" w:space="0" w:color="auto"/>
            </w:tcBorders>
            <w:shd w:val="clear" w:color="auto" w:fill="auto"/>
            <w:noWrap/>
            <w:vAlign w:val="center"/>
            <w:hideMark/>
          </w:tcPr>
          <w:p w:rsidR="009639A6" w:rsidRPr="009639A6" w:rsidRDefault="009639A6" w:rsidP="003B62FD">
            <w:pPr>
              <w:spacing w:line="240" w:lineRule="auto"/>
              <w:jc w:val="center"/>
              <w:rPr>
                <w:rFonts w:ascii="Times New Roman" w:eastAsia="Times New Roman" w:hAnsi="Times New Roman" w:cs="Times New Roman"/>
                <w:sz w:val="20"/>
                <w:szCs w:val="20"/>
              </w:rPr>
            </w:pPr>
            <w:r w:rsidRPr="009639A6">
              <w:rPr>
                <w:rFonts w:ascii="Times New Roman" w:eastAsia="Times New Roman" w:hAnsi="Times New Roman" w:cs="Times New Roman"/>
                <w:sz w:val="20"/>
                <w:szCs w:val="20"/>
              </w:rPr>
              <w:t>1</w:t>
            </w:r>
          </w:p>
        </w:tc>
        <w:tc>
          <w:tcPr>
            <w:tcW w:w="680" w:type="pct"/>
            <w:tcBorders>
              <w:top w:val="nil"/>
              <w:left w:val="nil"/>
              <w:bottom w:val="single" w:sz="4" w:space="0" w:color="auto"/>
              <w:right w:val="single" w:sz="4" w:space="0" w:color="auto"/>
            </w:tcBorders>
            <w:shd w:val="clear" w:color="auto" w:fill="auto"/>
            <w:noWrap/>
            <w:vAlign w:val="center"/>
            <w:hideMark/>
          </w:tcPr>
          <w:p w:rsidR="009639A6" w:rsidRPr="009639A6" w:rsidRDefault="009639A6" w:rsidP="003B62FD">
            <w:pPr>
              <w:spacing w:line="240" w:lineRule="auto"/>
              <w:jc w:val="center"/>
              <w:rPr>
                <w:rFonts w:ascii="Times New Roman" w:eastAsia="Times New Roman" w:hAnsi="Times New Roman" w:cs="Times New Roman"/>
                <w:sz w:val="20"/>
                <w:szCs w:val="20"/>
              </w:rPr>
            </w:pPr>
            <w:r w:rsidRPr="009639A6">
              <w:rPr>
                <w:rFonts w:ascii="Times New Roman" w:eastAsia="Times New Roman" w:hAnsi="Times New Roman" w:cs="Times New Roman"/>
                <w:sz w:val="20"/>
                <w:szCs w:val="20"/>
              </w:rPr>
              <w:t>3,8</w:t>
            </w:r>
          </w:p>
        </w:tc>
        <w:tc>
          <w:tcPr>
            <w:tcW w:w="730" w:type="pct"/>
            <w:tcBorders>
              <w:top w:val="nil"/>
              <w:left w:val="nil"/>
              <w:bottom w:val="single" w:sz="4" w:space="0" w:color="auto"/>
              <w:right w:val="single" w:sz="4" w:space="0" w:color="auto"/>
            </w:tcBorders>
            <w:shd w:val="clear" w:color="auto" w:fill="auto"/>
            <w:noWrap/>
            <w:vAlign w:val="center"/>
            <w:hideMark/>
          </w:tcPr>
          <w:p w:rsidR="009639A6" w:rsidRPr="009639A6" w:rsidRDefault="009639A6" w:rsidP="003B62FD">
            <w:pPr>
              <w:spacing w:line="240" w:lineRule="auto"/>
              <w:jc w:val="center"/>
              <w:rPr>
                <w:rFonts w:ascii="Times New Roman" w:eastAsia="Times New Roman" w:hAnsi="Times New Roman" w:cs="Times New Roman"/>
                <w:sz w:val="20"/>
                <w:szCs w:val="20"/>
              </w:rPr>
            </w:pPr>
            <w:r w:rsidRPr="009639A6">
              <w:rPr>
                <w:rFonts w:ascii="Times New Roman" w:eastAsia="Times New Roman" w:hAnsi="Times New Roman" w:cs="Times New Roman"/>
                <w:sz w:val="20"/>
                <w:szCs w:val="20"/>
              </w:rPr>
              <w:t>7,09</w:t>
            </w:r>
          </w:p>
        </w:tc>
        <w:tc>
          <w:tcPr>
            <w:tcW w:w="740" w:type="pct"/>
            <w:tcBorders>
              <w:top w:val="nil"/>
              <w:left w:val="nil"/>
              <w:bottom w:val="single" w:sz="4" w:space="0" w:color="auto"/>
              <w:right w:val="single" w:sz="4" w:space="0" w:color="auto"/>
            </w:tcBorders>
            <w:shd w:val="clear" w:color="auto" w:fill="auto"/>
            <w:noWrap/>
            <w:vAlign w:val="center"/>
            <w:hideMark/>
          </w:tcPr>
          <w:p w:rsidR="009639A6" w:rsidRPr="009639A6" w:rsidRDefault="009639A6" w:rsidP="003B62FD">
            <w:pPr>
              <w:spacing w:line="240" w:lineRule="auto"/>
              <w:jc w:val="center"/>
              <w:rPr>
                <w:rFonts w:ascii="Times New Roman" w:eastAsia="Times New Roman" w:hAnsi="Times New Roman" w:cs="Times New Roman"/>
                <w:sz w:val="20"/>
                <w:szCs w:val="20"/>
              </w:rPr>
            </w:pPr>
            <w:r w:rsidRPr="009639A6">
              <w:rPr>
                <w:rFonts w:ascii="Times New Roman" w:eastAsia="Times New Roman" w:hAnsi="Times New Roman" w:cs="Times New Roman"/>
                <w:sz w:val="20"/>
                <w:szCs w:val="20"/>
              </w:rPr>
              <w:t>1,5</w:t>
            </w:r>
          </w:p>
        </w:tc>
      </w:tr>
      <w:tr w:rsidR="009639A6" w:rsidRPr="009639A6" w:rsidTr="009639A6">
        <w:trPr>
          <w:trHeight w:val="255"/>
        </w:trPr>
        <w:tc>
          <w:tcPr>
            <w:tcW w:w="1179" w:type="pct"/>
            <w:tcBorders>
              <w:top w:val="nil"/>
              <w:left w:val="single" w:sz="4" w:space="0" w:color="auto"/>
              <w:bottom w:val="single" w:sz="4" w:space="0" w:color="auto"/>
              <w:right w:val="single" w:sz="4" w:space="0" w:color="auto"/>
            </w:tcBorders>
            <w:shd w:val="clear" w:color="auto" w:fill="auto"/>
            <w:noWrap/>
            <w:vAlign w:val="center"/>
            <w:hideMark/>
          </w:tcPr>
          <w:p w:rsidR="009639A6" w:rsidRPr="009639A6" w:rsidRDefault="009639A6" w:rsidP="003B62FD">
            <w:pPr>
              <w:spacing w:line="240" w:lineRule="auto"/>
              <w:jc w:val="center"/>
              <w:rPr>
                <w:rFonts w:ascii="Times New Roman" w:eastAsia="Times New Roman" w:hAnsi="Times New Roman" w:cs="Times New Roman"/>
                <w:sz w:val="20"/>
                <w:szCs w:val="20"/>
              </w:rPr>
            </w:pPr>
            <w:r w:rsidRPr="009639A6">
              <w:rPr>
                <w:rFonts w:ascii="Times New Roman" w:eastAsia="Times New Roman" w:hAnsi="Times New Roman" w:cs="Times New Roman"/>
                <w:sz w:val="20"/>
                <w:szCs w:val="20"/>
              </w:rPr>
              <w:t>Ком.,38</w:t>
            </w:r>
          </w:p>
        </w:tc>
        <w:tc>
          <w:tcPr>
            <w:tcW w:w="735" w:type="pct"/>
            <w:tcBorders>
              <w:top w:val="nil"/>
              <w:left w:val="nil"/>
              <w:bottom w:val="single" w:sz="4" w:space="0" w:color="auto"/>
              <w:right w:val="single" w:sz="4" w:space="0" w:color="auto"/>
            </w:tcBorders>
            <w:shd w:val="clear" w:color="auto" w:fill="auto"/>
            <w:noWrap/>
            <w:vAlign w:val="center"/>
            <w:hideMark/>
          </w:tcPr>
          <w:p w:rsidR="009639A6" w:rsidRPr="009639A6" w:rsidRDefault="009639A6" w:rsidP="003B62FD">
            <w:pPr>
              <w:spacing w:line="240" w:lineRule="auto"/>
              <w:jc w:val="center"/>
              <w:rPr>
                <w:rFonts w:ascii="Times New Roman" w:eastAsia="Times New Roman" w:hAnsi="Times New Roman" w:cs="Times New Roman"/>
                <w:sz w:val="20"/>
                <w:szCs w:val="20"/>
              </w:rPr>
            </w:pPr>
            <w:r w:rsidRPr="009639A6">
              <w:rPr>
                <w:rFonts w:ascii="Times New Roman" w:eastAsia="Times New Roman" w:hAnsi="Times New Roman" w:cs="Times New Roman"/>
                <w:sz w:val="20"/>
                <w:szCs w:val="20"/>
              </w:rPr>
              <w:t>8,68</w:t>
            </w:r>
          </w:p>
        </w:tc>
        <w:tc>
          <w:tcPr>
            <w:tcW w:w="936" w:type="pct"/>
            <w:tcBorders>
              <w:top w:val="nil"/>
              <w:left w:val="nil"/>
              <w:bottom w:val="single" w:sz="4" w:space="0" w:color="auto"/>
              <w:right w:val="single" w:sz="4" w:space="0" w:color="auto"/>
            </w:tcBorders>
            <w:shd w:val="clear" w:color="auto" w:fill="auto"/>
            <w:noWrap/>
            <w:vAlign w:val="center"/>
            <w:hideMark/>
          </w:tcPr>
          <w:p w:rsidR="009639A6" w:rsidRPr="009639A6" w:rsidRDefault="009639A6" w:rsidP="003B62FD">
            <w:pPr>
              <w:spacing w:line="240" w:lineRule="auto"/>
              <w:jc w:val="center"/>
              <w:rPr>
                <w:rFonts w:ascii="Times New Roman" w:eastAsia="Times New Roman" w:hAnsi="Times New Roman" w:cs="Times New Roman"/>
                <w:sz w:val="20"/>
                <w:szCs w:val="20"/>
              </w:rPr>
            </w:pPr>
            <w:r w:rsidRPr="009639A6">
              <w:rPr>
                <w:rFonts w:ascii="Times New Roman" w:eastAsia="Times New Roman" w:hAnsi="Times New Roman" w:cs="Times New Roman"/>
                <w:sz w:val="20"/>
                <w:szCs w:val="20"/>
              </w:rPr>
              <w:t>1</w:t>
            </w:r>
          </w:p>
        </w:tc>
        <w:tc>
          <w:tcPr>
            <w:tcW w:w="680" w:type="pct"/>
            <w:tcBorders>
              <w:top w:val="nil"/>
              <w:left w:val="nil"/>
              <w:bottom w:val="single" w:sz="4" w:space="0" w:color="auto"/>
              <w:right w:val="single" w:sz="4" w:space="0" w:color="auto"/>
            </w:tcBorders>
            <w:shd w:val="clear" w:color="auto" w:fill="auto"/>
            <w:noWrap/>
            <w:vAlign w:val="center"/>
            <w:hideMark/>
          </w:tcPr>
          <w:p w:rsidR="009639A6" w:rsidRPr="009639A6" w:rsidRDefault="009639A6" w:rsidP="003B62FD">
            <w:pPr>
              <w:spacing w:line="240" w:lineRule="auto"/>
              <w:jc w:val="center"/>
              <w:rPr>
                <w:rFonts w:ascii="Times New Roman" w:eastAsia="Times New Roman" w:hAnsi="Times New Roman" w:cs="Times New Roman"/>
                <w:sz w:val="20"/>
                <w:szCs w:val="20"/>
              </w:rPr>
            </w:pPr>
            <w:r w:rsidRPr="009639A6">
              <w:rPr>
                <w:rFonts w:ascii="Times New Roman" w:eastAsia="Times New Roman" w:hAnsi="Times New Roman" w:cs="Times New Roman"/>
                <w:sz w:val="20"/>
                <w:szCs w:val="20"/>
              </w:rPr>
              <w:t>3,3</w:t>
            </w:r>
          </w:p>
        </w:tc>
        <w:tc>
          <w:tcPr>
            <w:tcW w:w="730" w:type="pct"/>
            <w:tcBorders>
              <w:top w:val="nil"/>
              <w:left w:val="nil"/>
              <w:bottom w:val="single" w:sz="4" w:space="0" w:color="auto"/>
              <w:right w:val="single" w:sz="4" w:space="0" w:color="auto"/>
            </w:tcBorders>
            <w:shd w:val="clear" w:color="auto" w:fill="auto"/>
            <w:noWrap/>
            <w:vAlign w:val="center"/>
            <w:hideMark/>
          </w:tcPr>
          <w:p w:rsidR="009639A6" w:rsidRPr="009639A6" w:rsidRDefault="009639A6" w:rsidP="003B62FD">
            <w:pPr>
              <w:spacing w:line="240" w:lineRule="auto"/>
              <w:jc w:val="center"/>
              <w:rPr>
                <w:rFonts w:ascii="Times New Roman" w:eastAsia="Times New Roman" w:hAnsi="Times New Roman" w:cs="Times New Roman"/>
                <w:sz w:val="20"/>
                <w:szCs w:val="20"/>
              </w:rPr>
            </w:pPr>
            <w:r w:rsidRPr="009639A6">
              <w:rPr>
                <w:rFonts w:ascii="Times New Roman" w:eastAsia="Times New Roman" w:hAnsi="Times New Roman" w:cs="Times New Roman"/>
                <w:sz w:val="20"/>
                <w:szCs w:val="20"/>
              </w:rPr>
              <w:t>7,18</w:t>
            </w:r>
          </w:p>
        </w:tc>
        <w:tc>
          <w:tcPr>
            <w:tcW w:w="740" w:type="pct"/>
            <w:tcBorders>
              <w:top w:val="nil"/>
              <w:left w:val="nil"/>
              <w:bottom w:val="single" w:sz="4" w:space="0" w:color="auto"/>
              <w:right w:val="single" w:sz="4" w:space="0" w:color="auto"/>
            </w:tcBorders>
            <w:shd w:val="clear" w:color="auto" w:fill="auto"/>
            <w:noWrap/>
            <w:vAlign w:val="center"/>
            <w:hideMark/>
          </w:tcPr>
          <w:p w:rsidR="009639A6" w:rsidRPr="009639A6" w:rsidRDefault="009639A6" w:rsidP="003B62FD">
            <w:pPr>
              <w:spacing w:line="240" w:lineRule="auto"/>
              <w:jc w:val="center"/>
              <w:rPr>
                <w:rFonts w:ascii="Times New Roman" w:eastAsia="Times New Roman" w:hAnsi="Times New Roman" w:cs="Times New Roman"/>
                <w:sz w:val="20"/>
                <w:szCs w:val="20"/>
              </w:rPr>
            </w:pPr>
            <w:r w:rsidRPr="009639A6">
              <w:rPr>
                <w:rFonts w:ascii="Times New Roman" w:eastAsia="Times New Roman" w:hAnsi="Times New Roman" w:cs="Times New Roman"/>
                <w:sz w:val="20"/>
                <w:szCs w:val="20"/>
              </w:rPr>
              <w:t>1,5</w:t>
            </w:r>
          </w:p>
        </w:tc>
      </w:tr>
      <w:tr w:rsidR="009639A6" w:rsidRPr="009639A6" w:rsidTr="009639A6">
        <w:trPr>
          <w:trHeight w:val="255"/>
        </w:trPr>
        <w:tc>
          <w:tcPr>
            <w:tcW w:w="1179" w:type="pct"/>
            <w:tcBorders>
              <w:top w:val="nil"/>
              <w:left w:val="single" w:sz="4" w:space="0" w:color="auto"/>
              <w:bottom w:val="single" w:sz="4" w:space="0" w:color="auto"/>
              <w:right w:val="single" w:sz="4" w:space="0" w:color="auto"/>
            </w:tcBorders>
            <w:shd w:val="clear" w:color="auto" w:fill="auto"/>
            <w:noWrap/>
            <w:vAlign w:val="center"/>
            <w:hideMark/>
          </w:tcPr>
          <w:p w:rsidR="009639A6" w:rsidRPr="009639A6" w:rsidRDefault="009639A6" w:rsidP="003B62FD">
            <w:pPr>
              <w:spacing w:line="240" w:lineRule="auto"/>
              <w:jc w:val="center"/>
              <w:rPr>
                <w:rFonts w:ascii="Times New Roman" w:eastAsia="Times New Roman" w:hAnsi="Times New Roman" w:cs="Times New Roman"/>
                <w:sz w:val="20"/>
                <w:szCs w:val="20"/>
              </w:rPr>
            </w:pPr>
            <w:r w:rsidRPr="009639A6">
              <w:rPr>
                <w:rFonts w:ascii="Times New Roman" w:eastAsia="Times New Roman" w:hAnsi="Times New Roman" w:cs="Times New Roman"/>
                <w:sz w:val="20"/>
                <w:szCs w:val="20"/>
              </w:rPr>
              <w:t>Ком.,39</w:t>
            </w:r>
          </w:p>
        </w:tc>
        <w:tc>
          <w:tcPr>
            <w:tcW w:w="735" w:type="pct"/>
            <w:tcBorders>
              <w:top w:val="nil"/>
              <w:left w:val="nil"/>
              <w:bottom w:val="single" w:sz="4" w:space="0" w:color="auto"/>
              <w:right w:val="single" w:sz="4" w:space="0" w:color="auto"/>
            </w:tcBorders>
            <w:shd w:val="clear" w:color="auto" w:fill="auto"/>
            <w:noWrap/>
            <w:vAlign w:val="center"/>
            <w:hideMark/>
          </w:tcPr>
          <w:p w:rsidR="009639A6" w:rsidRPr="009639A6" w:rsidRDefault="009639A6" w:rsidP="003B62FD">
            <w:pPr>
              <w:spacing w:line="240" w:lineRule="auto"/>
              <w:jc w:val="center"/>
              <w:rPr>
                <w:rFonts w:ascii="Times New Roman" w:eastAsia="Times New Roman" w:hAnsi="Times New Roman" w:cs="Times New Roman"/>
                <w:sz w:val="20"/>
                <w:szCs w:val="20"/>
              </w:rPr>
            </w:pPr>
            <w:r w:rsidRPr="009639A6">
              <w:rPr>
                <w:rFonts w:ascii="Times New Roman" w:eastAsia="Times New Roman" w:hAnsi="Times New Roman" w:cs="Times New Roman"/>
                <w:sz w:val="20"/>
                <w:szCs w:val="20"/>
              </w:rPr>
              <w:t>5,58</w:t>
            </w:r>
          </w:p>
        </w:tc>
        <w:tc>
          <w:tcPr>
            <w:tcW w:w="936" w:type="pct"/>
            <w:tcBorders>
              <w:top w:val="nil"/>
              <w:left w:val="nil"/>
              <w:bottom w:val="single" w:sz="4" w:space="0" w:color="auto"/>
              <w:right w:val="single" w:sz="4" w:space="0" w:color="auto"/>
            </w:tcBorders>
            <w:shd w:val="clear" w:color="auto" w:fill="auto"/>
            <w:noWrap/>
            <w:vAlign w:val="center"/>
            <w:hideMark/>
          </w:tcPr>
          <w:p w:rsidR="009639A6" w:rsidRPr="009639A6" w:rsidRDefault="009639A6" w:rsidP="003B62FD">
            <w:pPr>
              <w:spacing w:line="240" w:lineRule="auto"/>
              <w:jc w:val="center"/>
              <w:rPr>
                <w:rFonts w:ascii="Times New Roman" w:eastAsia="Times New Roman" w:hAnsi="Times New Roman" w:cs="Times New Roman"/>
                <w:sz w:val="20"/>
                <w:szCs w:val="20"/>
              </w:rPr>
            </w:pPr>
            <w:r w:rsidRPr="009639A6">
              <w:rPr>
                <w:rFonts w:ascii="Times New Roman" w:eastAsia="Times New Roman" w:hAnsi="Times New Roman" w:cs="Times New Roman"/>
                <w:sz w:val="20"/>
                <w:szCs w:val="20"/>
              </w:rPr>
              <w:t>1</w:t>
            </w:r>
          </w:p>
        </w:tc>
        <w:tc>
          <w:tcPr>
            <w:tcW w:w="680" w:type="pct"/>
            <w:tcBorders>
              <w:top w:val="nil"/>
              <w:left w:val="nil"/>
              <w:bottom w:val="single" w:sz="4" w:space="0" w:color="auto"/>
              <w:right w:val="single" w:sz="4" w:space="0" w:color="auto"/>
            </w:tcBorders>
            <w:shd w:val="clear" w:color="auto" w:fill="auto"/>
            <w:noWrap/>
            <w:vAlign w:val="center"/>
            <w:hideMark/>
          </w:tcPr>
          <w:p w:rsidR="009639A6" w:rsidRPr="009639A6" w:rsidRDefault="009639A6" w:rsidP="003B62FD">
            <w:pPr>
              <w:spacing w:line="240" w:lineRule="auto"/>
              <w:jc w:val="center"/>
              <w:rPr>
                <w:rFonts w:ascii="Times New Roman" w:eastAsia="Times New Roman" w:hAnsi="Times New Roman" w:cs="Times New Roman"/>
                <w:sz w:val="20"/>
                <w:szCs w:val="20"/>
              </w:rPr>
            </w:pPr>
            <w:r w:rsidRPr="009639A6">
              <w:rPr>
                <w:rFonts w:ascii="Times New Roman" w:eastAsia="Times New Roman" w:hAnsi="Times New Roman" w:cs="Times New Roman"/>
                <w:sz w:val="20"/>
                <w:szCs w:val="20"/>
              </w:rPr>
              <w:t>15,3</w:t>
            </w:r>
          </w:p>
        </w:tc>
        <w:tc>
          <w:tcPr>
            <w:tcW w:w="730" w:type="pct"/>
            <w:tcBorders>
              <w:top w:val="nil"/>
              <w:left w:val="nil"/>
              <w:bottom w:val="single" w:sz="4" w:space="0" w:color="auto"/>
              <w:right w:val="single" w:sz="4" w:space="0" w:color="auto"/>
            </w:tcBorders>
            <w:shd w:val="clear" w:color="auto" w:fill="auto"/>
            <w:noWrap/>
            <w:vAlign w:val="center"/>
            <w:hideMark/>
          </w:tcPr>
          <w:p w:rsidR="009639A6" w:rsidRPr="009639A6" w:rsidRDefault="009639A6" w:rsidP="003B62FD">
            <w:pPr>
              <w:spacing w:line="240" w:lineRule="auto"/>
              <w:jc w:val="center"/>
              <w:rPr>
                <w:rFonts w:ascii="Times New Roman" w:eastAsia="Times New Roman" w:hAnsi="Times New Roman" w:cs="Times New Roman"/>
                <w:sz w:val="20"/>
                <w:szCs w:val="20"/>
              </w:rPr>
            </w:pPr>
            <w:r w:rsidRPr="009639A6">
              <w:rPr>
                <w:rFonts w:ascii="Times New Roman" w:eastAsia="Times New Roman" w:hAnsi="Times New Roman" w:cs="Times New Roman"/>
                <w:sz w:val="20"/>
                <w:szCs w:val="20"/>
              </w:rPr>
              <w:t>4,08</w:t>
            </w:r>
          </w:p>
        </w:tc>
        <w:tc>
          <w:tcPr>
            <w:tcW w:w="740" w:type="pct"/>
            <w:tcBorders>
              <w:top w:val="nil"/>
              <w:left w:val="nil"/>
              <w:bottom w:val="single" w:sz="4" w:space="0" w:color="auto"/>
              <w:right w:val="single" w:sz="4" w:space="0" w:color="auto"/>
            </w:tcBorders>
            <w:shd w:val="clear" w:color="auto" w:fill="auto"/>
            <w:noWrap/>
            <w:vAlign w:val="center"/>
            <w:hideMark/>
          </w:tcPr>
          <w:p w:rsidR="009639A6" w:rsidRPr="009639A6" w:rsidRDefault="009639A6" w:rsidP="003B62FD">
            <w:pPr>
              <w:spacing w:line="240" w:lineRule="auto"/>
              <w:jc w:val="center"/>
              <w:rPr>
                <w:rFonts w:ascii="Times New Roman" w:eastAsia="Times New Roman" w:hAnsi="Times New Roman" w:cs="Times New Roman"/>
                <w:sz w:val="20"/>
                <w:szCs w:val="20"/>
              </w:rPr>
            </w:pPr>
            <w:r w:rsidRPr="009639A6">
              <w:rPr>
                <w:rFonts w:ascii="Times New Roman" w:eastAsia="Times New Roman" w:hAnsi="Times New Roman" w:cs="Times New Roman"/>
                <w:sz w:val="20"/>
                <w:szCs w:val="20"/>
              </w:rPr>
              <w:t>1,5</w:t>
            </w:r>
          </w:p>
        </w:tc>
      </w:tr>
      <w:tr w:rsidR="009639A6" w:rsidRPr="009639A6" w:rsidTr="009639A6">
        <w:trPr>
          <w:trHeight w:val="255"/>
        </w:trPr>
        <w:tc>
          <w:tcPr>
            <w:tcW w:w="1179" w:type="pct"/>
            <w:tcBorders>
              <w:top w:val="nil"/>
              <w:left w:val="single" w:sz="4" w:space="0" w:color="auto"/>
              <w:bottom w:val="single" w:sz="4" w:space="0" w:color="auto"/>
              <w:right w:val="single" w:sz="4" w:space="0" w:color="auto"/>
            </w:tcBorders>
            <w:shd w:val="clear" w:color="auto" w:fill="auto"/>
            <w:noWrap/>
            <w:vAlign w:val="center"/>
            <w:hideMark/>
          </w:tcPr>
          <w:p w:rsidR="009639A6" w:rsidRPr="009639A6" w:rsidRDefault="009639A6" w:rsidP="003B62FD">
            <w:pPr>
              <w:spacing w:line="240" w:lineRule="auto"/>
              <w:jc w:val="center"/>
              <w:rPr>
                <w:rFonts w:ascii="Times New Roman" w:eastAsia="Times New Roman" w:hAnsi="Times New Roman" w:cs="Times New Roman"/>
                <w:sz w:val="20"/>
                <w:szCs w:val="20"/>
              </w:rPr>
            </w:pPr>
            <w:r w:rsidRPr="009639A6">
              <w:rPr>
                <w:rFonts w:ascii="Times New Roman" w:eastAsia="Times New Roman" w:hAnsi="Times New Roman" w:cs="Times New Roman"/>
                <w:sz w:val="20"/>
                <w:szCs w:val="20"/>
              </w:rPr>
              <w:t>Ком.,40</w:t>
            </w:r>
          </w:p>
        </w:tc>
        <w:tc>
          <w:tcPr>
            <w:tcW w:w="735" w:type="pct"/>
            <w:tcBorders>
              <w:top w:val="nil"/>
              <w:left w:val="nil"/>
              <w:bottom w:val="single" w:sz="4" w:space="0" w:color="auto"/>
              <w:right w:val="single" w:sz="4" w:space="0" w:color="auto"/>
            </w:tcBorders>
            <w:shd w:val="clear" w:color="auto" w:fill="auto"/>
            <w:noWrap/>
            <w:vAlign w:val="center"/>
            <w:hideMark/>
          </w:tcPr>
          <w:p w:rsidR="009639A6" w:rsidRPr="009639A6" w:rsidRDefault="009639A6" w:rsidP="003B62FD">
            <w:pPr>
              <w:spacing w:line="240" w:lineRule="auto"/>
              <w:jc w:val="center"/>
              <w:rPr>
                <w:rFonts w:ascii="Times New Roman" w:eastAsia="Times New Roman" w:hAnsi="Times New Roman" w:cs="Times New Roman"/>
                <w:sz w:val="20"/>
                <w:szCs w:val="20"/>
              </w:rPr>
            </w:pPr>
            <w:r w:rsidRPr="009639A6">
              <w:rPr>
                <w:rFonts w:ascii="Times New Roman" w:eastAsia="Times New Roman" w:hAnsi="Times New Roman" w:cs="Times New Roman"/>
                <w:sz w:val="20"/>
                <w:szCs w:val="20"/>
              </w:rPr>
              <w:t>6,52</w:t>
            </w:r>
          </w:p>
        </w:tc>
        <w:tc>
          <w:tcPr>
            <w:tcW w:w="936" w:type="pct"/>
            <w:tcBorders>
              <w:top w:val="nil"/>
              <w:left w:val="nil"/>
              <w:bottom w:val="single" w:sz="4" w:space="0" w:color="auto"/>
              <w:right w:val="single" w:sz="4" w:space="0" w:color="auto"/>
            </w:tcBorders>
            <w:shd w:val="clear" w:color="auto" w:fill="auto"/>
            <w:noWrap/>
            <w:vAlign w:val="center"/>
            <w:hideMark/>
          </w:tcPr>
          <w:p w:rsidR="009639A6" w:rsidRPr="009639A6" w:rsidRDefault="009639A6" w:rsidP="003B62FD">
            <w:pPr>
              <w:spacing w:line="240" w:lineRule="auto"/>
              <w:jc w:val="center"/>
              <w:rPr>
                <w:rFonts w:ascii="Times New Roman" w:eastAsia="Times New Roman" w:hAnsi="Times New Roman" w:cs="Times New Roman"/>
                <w:sz w:val="20"/>
                <w:szCs w:val="20"/>
              </w:rPr>
            </w:pPr>
            <w:r w:rsidRPr="009639A6">
              <w:rPr>
                <w:rFonts w:ascii="Times New Roman" w:eastAsia="Times New Roman" w:hAnsi="Times New Roman" w:cs="Times New Roman"/>
                <w:sz w:val="20"/>
                <w:szCs w:val="20"/>
              </w:rPr>
              <w:t>1</w:t>
            </w:r>
          </w:p>
        </w:tc>
        <w:tc>
          <w:tcPr>
            <w:tcW w:w="680" w:type="pct"/>
            <w:tcBorders>
              <w:top w:val="nil"/>
              <w:left w:val="nil"/>
              <w:bottom w:val="single" w:sz="4" w:space="0" w:color="auto"/>
              <w:right w:val="single" w:sz="4" w:space="0" w:color="auto"/>
            </w:tcBorders>
            <w:shd w:val="clear" w:color="auto" w:fill="auto"/>
            <w:noWrap/>
            <w:vAlign w:val="center"/>
            <w:hideMark/>
          </w:tcPr>
          <w:p w:rsidR="009639A6" w:rsidRPr="009639A6" w:rsidRDefault="009639A6" w:rsidP="003B62FD">
            <w:pPr>
              <w:spacing w:line="240" w:lineRule="auto"/>
              <w:jc w:val="center"/>
              <w:rPr>
                <w:rFonts w:ascii="Times New Roman" w:eastAsia="Times New Roman" w:hAnsi="Times New Roman" w:cs="Times New Roman"/>
                <w:sz w:val="20"/>
                <w:szCs w:val="20"/>
              </w:rPr>
            </w:pPr>
            <w:r w:rsidRPr="009639A6">
              <w:rPr>
                <w:rFonts w:ascii="Times New Roman" w:eastAsia="Times New Roman" w:hAnsi="Times New Roman" w:cs="Times New Roman"/>
                <w:sz w:val="20"/>
                <w:szCs w:val="20"/>
              </w:rPr>
              <w:t>14</w:t>
            </w:r>
          </w:p>
        </w:tc>
        <w:tc>
          <w:tcPr>
            <w:tcW w:w="730" w:type="pct"/>
            <w:tcBorders>
              <w:top w:val="nil"/>
              <w:left w:val="nil"/>
              <w:bottom w:val="single" w:sz="4" w:space="0" w:color="auto"/>
              <w:right w:val="single" w:sz="4" w:space="0" w:color="auto"/>
            </w:tcBorders>
            <w:shd w:val="clear" w:color="auto" w:fill="auto"/>
            <w:noWrap/>
            <w:vAlign w:val="center"/>
            <w:hideMark/>
          </w:tcPr>
          <w:p w:rsidR="009639A6" w:rsidRPr="009639A6" w:rsidRDefault="009639A6" w:rsidP="003B62FD">
            <w:pPr>
              <w:spacing w:line="240" w:lineRule="auto"/>
              <w:jc w:val="center"/>
              <w:rPr>
                <w:rFonts w:ascii="Times New Roman" w:eastAsia="Times New Roman" w:hAnsi="Times New Roman" w:cs="Times New Roman"/>
                <w:sz w:val="20"/>
                <w:szCs w:val="20"/>
              </w:rPr>
            </w:pPr>
            <w:r w:rsidRPr="009639A6">
              <w:rPr>
                <w:rFonts w:ascii="Times New Roman" w:eastAsia="Times New Roman" w:hAnsi="Times New Roman" w:cs="Times New Roman"/>
                <w:sz w:val="20"/>
                <w:szCs w:val="20"/>
              </w:rPr>
              <w:t>5,02</w:t>
            </w:r>
          </w:p>
        </w:tc>
        <w:tc>
          <w:tcPr>
            <w:tcW w:w="740" w:type="pct"/>
            <w:tcBorders>
              <w:top w:val="nil"/>
              <w:left w:val="nil"/>
              <w:bottom w:val="single" w:sz="4" w:space="0" w:color="auto"/>
              <w:right w:val="single" w:sz="4" w:space="0" w:color="auto"/>
            </w:tcBorders>
            <w:shd w:val="clear" w:color="auto" w:fill="auto"/>
            <w:noWrap/>
            <w:vAlign w:val="center"/>
            <w:hideMark/>
          </w:tcPr>
          <w:p w:rsidR="009639A6" w:rsidRPr="009639A6" w:rsidRDefault="009639A6" w:rsidP="003B62FD">
            <w:pPr>
              <w:spacing w:line="240" w:lineRule="auto"/>
              <w:jc w:val="center"/>
              <w:rPr>
                <w:rFonts w:ascii="Times New Roman" w:eastAsia="Times New Roman" w:hAnsi="Times New Roman" w:cs="Times New Roman"/>
                <w:sz w:val="20"/>
                <w:szCs w:val="20"/>
              </w:rPr>
            </w:pPr>
            <w:r w:rsidRPr="009639A6">
              <w:rPr>
                <w:rFonts w:ascii="Times New Roman" w:eastAsia="Times New Roman" w:hAnsi="Times New Roman" w:cs="Times New Roman"/>
                <w:sz w:val="20"/>
                <w:szCs w:val="20"/>
              </w:rPr>
              <w:t>1,5</w:t>
            </w:r>
          </w:p>
        </w:tc>
      </w:tr>
      <w:tr w:rsidR="009639A6" w:rsidRPr="009639A6" w:rsidTr="009639A6">
        <w:trPr>
          <w:trHeight w:val="255"/>
        </w:trPr>
        <w:tc>
          <w:tcPr>
            <w:tcW w:w="1179" w:type="pct"/>
            <w:tcBorders>
              <w:top w:val="nil"/>
              <w:left w:val="single" w:sz="4" w:space="0" w:color="auto"/>
              <w:bottom w:val="single" w:sz="4" w:space="0" w:color="auto"/>
              <w:right w:val="single" w:sz="4" w:space="0" w:color="auto"/>
            </w:tcBorders>
            <w:shd w:val="clear" w:color="auto" w:fill="auto"/>
            <w:noWrap/>
            <w:vAlign w:val="center"/>
            <w:hideMark/>
          </w:tcPr>
          <w:p w:rsidR="009639A6" w:rsidRPr="009639A6" w:rsidRDefault="009639A6" w:rsidP="003B62FD">
            <w:pPr>
              <w:spacing w:line="240" w:lineRule="auto"/>
              <w:jc w:val="center"/>
              <w:rPr>
                <w:rFonts w:ascii="Times New Roman" w:eastAsia="Times New Roman" w:hAnsi="Times New Roman" w:cs="Times New Roman"/>
                <w:sz w:val="20"/>
                <w:szCs w:val="20"/>
              </w:rPr>
            </w:pPr>
            <w:r w:rsidRPr="009639A6">
              <w:rPr>
                <w:rFonts w:ascii="Times New Roman" w:eastAsia="Times New Roman" w:hAnsi="Times New Roman" w:cs="Times New Roman"/>
                <w:sz w:val="20"/>
                <w:szCs w:val="20"/>
              </w:rPr>
              <w:t>Ком.,41</w:t>
            </w:r>
          </w:p>
        </w:tc>
        <w:tc>
          <w:tcPr>
            <w:tcW w:w="735" w:type="pct"/>
            <w:tcBorders>
              <w:top w:val="nil"/>
              <w:left w:val="nil"/>
              <w:bottom w:val="single" w:sz="4" w:space="0" w:color="auto"/>
              <w:right w:val="single" w:sz="4" w:space="0" w:color="auto"/>
            </w:tcBorders>
            <w:shd w:val="clear" w:color="auto" w:fill="auto"/>
            <w:noWrap/>
            <w:vAlign w:val="center"/>
            <w:hideMark/>
          </w:tcPr>
          <w:p w:rsidR="009639A6" w:rsidRPr="009639A6" w:rsidRDefault="009639A6" w:rsidP="003B62FD">
            <w:pPr>
              <w:spacing w:line="240" w:lineRule="auto"/>
              <w:jc w:val="center"/>
              <w:rPr>
                <w:rFonts w:ascii="Times New Roman" w:eastAsia="Times New Roman" w:hAnsi="Times New Roman" w:cs="Times New Roman"/>
                <w:sz w:val="20"/>
                <w:szCs w:val="20"/>
              </w:rPr>
            </w:pPr>
            <w:r w:rsidRPr="009639A6">
              <w:rPr>
                <w:rFonts w:ascii="Times New Roman" w:eastAsia="Times New Roman" w:hAnsi="Times New Roman" w:cs="Times New Roman"/>
                <w:sz w:val="20"/>
                <w:szCs w:val="20"/>
              </w:rPr>
              <w:t>7,22</w:t>
            </w:r>
          </w:p>
        </w:tc>
        <w:tc>
          <w:tcPr>
            <w:tcW w:w="936" w:type="pct"/>
            <w:tcBorders>
              <w:top w:val="nil"/>
              <w:left w:val="nil"/>
              <w:bottom w:val="single" w:sz="4" w:space="0" w:color="auto"/>
              <w:right w:val="single" w:sz="4" w:space="0" w:color="auto"/>
            </w:tcBorders>
            <w:shd w:val="clear" w:color="auto" w:fill="auto"/>
            <w:noWrap/>
            <w:vAlign w:val="center"/>
            <w:hideMark/>
          </w:tcPr>
          <w:p w:rsidR="009639A6" w:rsidRPr="009639A6" w:rsidRDefault="009639A6" w:rsidP="003B62FD">
            <w:pPr>
              <w:spacing w:line="240" w:lineRule="auto"/>
              <w:jc w:val="center"/>
              <w:rPr>
                <w:rFonts w:ascii="Times New Roman" w:eastAsia="Times New Roman" w:hAnsi="Times New Roman" w:cs="Times New Roman"/>
                <w:sz w:val="20"/>
                <w:szCs w:val="20"/>
              </w:rPr>
            </w:pPr>
            <w:r w:rsidRPr="009639A6">
              <w:rPr>
                <w:rFonts w:ascii="Times New Roman" w:eastAsia="Times New Roman" w:hAnsi="Times New Roman" w:cs="Times New Roman"/>
                <w:sz w:val="20"/>
                <w:szCs w:val="20"/>
              </w:rPr>
              <w:t>1</w:t>
            </w:r>
          </w:p>
        </w:tc>
        <w:tc>
          <w:tcPr>
            <w:tcW w:w="680" w:type="pct"/>
            <w:tcBorders>
              <w:top w:val="nil"/>
              <w:left w:val="nil"/>
              <w:bottom w:val="single" w:sz="4" w:space="0" w:color="auto"/>
              <w:right w:val="single" w:sz="4" w:space="0" w:color="auto"/>
            </w:tcBorders>
            <w:shd w:val="clear" w:color="auto" w:fill="auto"/>
            <w:noWrap/>
            <w:vAlign w:val="center"/>
            <w:hideMark/>
          </w:tcPr>
          <w:p w:rsidR="009639A6" w:rsidRPr="009639A6" w:rsidRDefault="009639A6" w:rsidP="003B62FD">
            <w:pPr>
              <w:spacing w:line="240" w:lineRule="auto"/>
              <w:jc w:val="center"/>
              <w:rPr>
                <w:rFonts w:ascii="Times New Roman" w:eastAsia="Times New Roman" w:hAnsi="Times New Roman" w:cs="Times New Roman"/>
                <w:sz w:val="20"/>
                <w:szCs w:val="20"/>
              </w:rPr>
            </w:pPr>
            <w:r w:rsidRPr="009639A6">
              <w:rPr>
                <w:rFonts w:ascii="Times New Roman" w:eastAsia="Times New Roman" w:hAnsi="Times New Roman" w:cs="Times New Roman"/>
                <w:sz w:val="20"/>
                <w:szCs w:val="20"/>
              </w:rPr>
              <w:t>10,8</w:t>
            </w:r>
          </w:p>
        </w:tc>
        <w:tc>
          <w:tcPr>
            <w:tcW w:w="730" w:type="pct"/>
            <w:tcBorders>
              <w:top w:val="nil"/>
              <w:left w:val="nil"/>
              <w:bottom w:val="single" w:sz="4" w:space="0" w:color="auto"/>
              <w:right w:val="single" w:sz="4" w:space="0" w:color="auto"/>
            </w:tcBorders>
            <w:shd w:val="clear" w:color="auto" w:fill="auto"/>
            <w:noWrap/>
            <w:vAlign w:val="center"/>
            <w:hideMark/>
          </w:tcPr>
          <w:p w:rsidR="009639A6" w:rsidRPr="009639A6" w:rsidRDefault="009639A6" w:rsidP="003B62FD">
            <w:pPr>
              <w:spacing w:line="240" w:lineRule="auto"/>
              <w:jc w:val="center"/>
              <w:rPr>
                <w:rFonts w:ascii="Times New Roman" w:eastAsia="Times New Roman" w:hAnsi="Times New Roman" w:cs="Times New Roman"/>
                <w:sz w:val="20"/>
                <w:szCs w:val="20"/>
              </w:rPr>
            </w:pPr>
            <w:r w:rsidRPr="009639A6">
              <w:rPr>
                <w:rFonts w:ascii="Times New Roman" w:eastAsia="Times New Roman" w:hAnsi="Times New Roman" w:cs="Times New Roman"/>
                <w:sz w:val="20"/>
                <w:szCs w:val="20"/>
              </w:rPr>
              <w:t>5,72</w:t>
            </w:r>
          </w:p>
        </w:tc>
        <w:tc>
          <w:tcPr>
            <w:tcW w:w="740" w:type="pct"/>
            <w:tcBorders>
              <w:top w:val="nil"/>
              <w:left w:val="nil"/>
              <w:bottom w:val="single" w:sz="4" w:space="0" w:color="auto"/>
              <w:right w:val="single" w:sz="4" w:space="0" w:color="auto"/>
            </w:tcBorders>
            <w:shd w:val="clear" w:color="auto" w:fill="auto"/>
            <w:noWrap/>
            <w:vAlign w:val="center"/>
            <w:hideMark/>
          </w:tcPr>
          <w:p w:rsidR="009639A6" w:rsidRPr="009639A6" w:rsidRDefault="009639A6" w:rsidP="003B62FD">
            <w:pPr>
              <w:spacing w:line="240" w:lineRule="auto"/>
              <w:jc w:val="center"/>
              <w:rPr>
                <w:rFonts w:ascii="Times New Roman" w:eastAsia="Times New Roman" w:hAnsi="Times New Roman" w:cs="Times New Roman"/>
                <w:sz w:val="20"/>
                <w:szCs w:val="20"/>
              </w:rPr>
            </w:pPr>
            <w:r w:rsidRPr="009639A6">
              <w:rPr>
                <w:rFonts w:ascii="Times New Roman" w:eastAsia="Times New Roman" w:hAnsi="Times New Roman" w:cs="Times New Roman"/>
                <w:sz w:val="20"/>
                <w:szCs w:val="20"/>
              </w:rPr>
              <w:t>1,5</w:t>
            </w:r>
          </w:p>
        </w:tc>
      </w:tr>
      <w:tr w:rsidR="009639A6" w:rsidRPr="009639A6" w:rsidTr="009639A6">
        <w:trPr>
          <w:trHeight w:val="255"/>
        </w:trPr>
        <w:tc>
          <w:tcPr>
            <w:tcW w:w="1179" w:type="pct"/>
            <w:tcBorders>
              <w:top w:val="nil"/>
              <w:left w:val="single" w:sz="4" w:space="0" w:color="auto"/>
              <w:bottom w:val="single" w:sz="4" w:space="0" w:color="auto"/>
              <w:right w:val="single" w:sz="4" w:space="0" w:color="auto"/>
            </w:tcBorders>
            <w:shd w:val="clear" w:color="auto" w:fill="auto"/>
            <w:noWrap/>
            <w:vAlign w:val="center"/>
            <w:hideMark/>
          </w:tcPr>
          <w:p w:rsidR="009639A6" w:rsidRPr="009639A6" w:rsidRDefault="009639A6" w:rsidP="003B62FD">
            <w:pPr>
              <w:spacing w:line="240" w:lineRule="auto"/>
              <w:jc w:val="center"/>
              <w:rPr>
                <w:rFonts w:ascii="Times New Roman" w:eastAsia="Times New Roman" w:hAnsi="Times New Roman" w:cs="Times New Roman"/>
                <w:sz w:val="20"/>
                <w:szCs w:val="20"/>
              </w:rPr>
            </w:pPr>
            <w:r w:rsidRPr="009639A6">
              <w:rPr>
                <w:rFonts w:ascii="Times New Roman" w:eastAsia="Times New Roman" w:hAnsi="Times New Roman" w:cs="Times New Roman"/>
                <w:sz w:val="20"/>
                <w:szCs w:val="20"/>
              </w:rPr>
              <w:t>Ком.,42</w:t>
            </w:r>
          </w:p>
        </w:tc>
        <w:tc>
          <w:tcPr>
            <w:tcW w:w="735" w:type="pct"/>
            <w:tcBorders>
              <w:top w:val="nil"/>
              <w:left w:val="nil"/>
              <w:bottom w:val="single" w:sz="4" w:space="0" w:color="auto"/>
              <w:right w:val="single" w:sz="4" w:space="0" w:color="auto"/>
            </w:tcBorders>
            <w:shd w:val="clear" w:color="auto" w:fill="auto"/>
            <w:noWrap/>
            <w:vAlign w:val="center"/>
            <w:hideMark/>
          </w:tcPr>
          <w:p w:rsidR="009639A6" w:rsidRPr="009639A6" w:rsidRDefault="009639A6" w:rsidP="003B62FD">
            <w:pPr>
              <w:spacing w:line="240" w:lineRule="auto"/>
              <w:jc w:val="center"/>
              <w:rPr>
                <w:rFonts w:ascii="Times New Roman" w:eastAsia="Times New Roman" w:hAnsi="Times New Roman" w:cs="Times New Roman"/>
                <w:sz w:val="20"/>
                <w:szCs w:val="20"/>
              </w:rPr>
            </w:pPr>
            <w:r w:rsidRPr="009639A6">
              <w:rPr>
                <w:rFonts w:ascii="Times New Roman" w:eastAsia="Times New Roman" w:hAnsi="Times New Roman" w:cs="Times New Roman"/>
                <w:sz w:val="20"/>
                <w:szCs w:val="20"/>
              </w:rPr>
              <w:t>6,86</w:t>
            </w:r>
          </w:p>
        </w:tc>
        <w:tc>
          <w:tcPr>
            <w:tcW w:w="936" w:type="pct"/>
            <w:tcBorders>
              <w:top w:val="nil"/>
              <w:left w:val="nil"/>
              <w:bottom w:val="single" w:sz="4" w:space="0" w:color="auto"/>
              <w:right w:val="single" w:sz="4" w:space="0" w:color="auto"/>
            </w:tcBorders>
            <w:shd w:val="clear" w:color="auto" w:fill="auto"/>
            <w:noWrap/>
            <w:vAlign w:val="center"/>
            <w:hideMark/>
          </w:tcPr>
          <w:p w:rsidR="009639A6" w:rsidRPr="009639A6" w:rsidRDefault="009639A6" w:rsidP="003B62FD">
            <w:pPr>
              <w:spacing w:line="240" w:lineRule="auto"/>
              <w:jc w:val="center"/>
              <w:rPr>
                <w:rFonts w:ascii="Times New Roman" w:eastAsia="Times New Roman" w:hAnsi="Times New Roman" w:cs="Times New Roman"/>
                <w:sz w:val="20"/>
                <w:szCs w:val="20"/>
              </w:rPr>
            </w:pPr>
            <w:r w:rsidRPr="009639A6">
              <w:rPr>
                <w:rFonts w:ascii="Times New Roman" w:eastAsia="Times New Roman" w:hAnsi="Times New Roman" w:cs="Times New Roman"/>
                <w:sz w:val="20"/>
                <w:szCs w:val="20"/>
              </w:rPr>
              <w:t>1</w:t>
            </w:r>
          </w:p>
        </w:tc>
        <w:tc>
          <w:tcPr>
            <w:tcW w:w="680" w:type="pct"/>
            <w:tcBorders>
              <w:top w:val="nil"/>
              <w:left w:val="nil"/>
              <w:bottom w:val="single" w:sz="4" w:space="0" w:color="auto"/>
              <w:right w:val="single" w:sz="4" w:space="0" w:color="auto"/>
            </w:tcBorders>
            <w:shd w:val="clear" w:color="auto" w:fill="auto"/>
            <w:noWrap/>
            <w:vAlign w:val="center"/>
            <w:hideMark/>
          </w:tcPr>
          <w:p w:rsidR="009639A6" w:rsidRPr="009639A6" w:rsidRDefault="009639A6" w:rsidP="003B62FD">
            <w:pPr>
              <w:spacing w:line="240" w:lineRule="auto"/>
              <w:jc w:val="center"/>
              <w:rPr>
                <w:rFonts w:ascii="Times New Roman" w:eastAsia="Times New Roman" w:hAnsi="Times New Roman" w:cs="Times New Roman"/>
                <w:sz w:val="20"/>
                <w:szCs w:val="20"/>
              </w:rPr>
            </w:pPr>
            <w:r w:rsidRPr="009639A6">
              <w:rPr>
                <w:rFonts w:ascii="Times New Roman" w:eastAsia="Times New Roman" w:hAnsi="Times New Roman" w:cs="Times New Roman"/>
                <w:sz w:val="20"/>
                <w:szCs w:val="20"/>
              </w:rPr>
              <w:t>13</w:t>
            </w:r>
          </w:p>
        </w:tc>
        <w:tc>
          <w:tcPr>
            <w:tcW w:w="730" w:type="pct"/>
            <w:tcBorders>
              <w:top w:val="nil"/>
              <w:left w:val="nil"/>
              <w:bottom w:val="single" w:sz="4" w:space="0" w:color="auto"/>
              <w:right w:val="single" w:sz="4" w:space="0" w:color="auto"/>
            </w:tcBorders>
            <w:shd w:val="clear" w:color="auto" w:fill="auto"/>
            <w:noWrap/>
            <w:vAlign w:val="center"/>
            <w:hideMark/>
          </w:tcPr>
          <w:p w:rsidR="009639A6" w:rsidRPr="009639A6" w:rsidRDefault="009639A6" w:rsidP="003B62FD">
            <w:pPr>
              <w:spacing w:line="240" w:lineRule="auto"/>
              <w:jc w:val="center"/>
              <w:rPr>
                <w:rFonts w:ascii="Times New Roman" w:eastAsia="Times New Roman" w:hAnsi="Times New Roman" w:cs="Times New Roman"/>
                <w:sz w:val="20"/>
                <w:szCs w:val="20"/>
              </w:rPr>
            </w:pPr>
            <w:r w:rsidRPr="009639A6">
              <w:rPr>
                <w:rFonts w:ascii="Times New Roman" w:eastAsia="Times New Roman" w:hAnsi="Times New Roman" w:cs="Times New Roman"/>
                <w:sz w:val="20"/>
                <w:szCs w:val="20"/>
              </w:rPr>
              <w:t>5,36</w:t>
            </w:r>
          </w:p>
        </w:tc>
        <w:tc>
          <w:tcPr>
            <w:tcW w:w="740" w:type="pct"/>
            <w:tcBorders>
              <w:top w:val="nil"/>
              <w:left w:val="nil"/>
              <w:bottom w:val="single" w:sz="4" w:space="0" w:color="auto"/>
              <w:right w:val="single" w:sz="4" w:space="0" w:color="auto"/>
            </w:tcBorders>
            <w:shd w:val="clear" w:color="auto" w:fill="auto"/>
            <w:noWrap/>
            <w:vAlign w:val="center"/>
            <w:hideMark/>
          </w:tcPr>
          <w:p w:rsidR="009639A6" w:rsidRPr="009639A6" w:rsidRDefault="009639A6" w:rsidP="003B62FD">
            <w:pPr>
              <w:spacing w:line="240" w:lineRule="auto"/>
              <w:jc w:val="center"/>
              <w:rPr>
                <w:rFonts w:ascii="Times New Roman" w:eastAsia="Times New Roman" w:hAnsi="Times New Roman" w:cs="Times New Roman"/>
                <w:sz w:val="20"/>
                <w:szCs w:val="20"/>
              </w:rPr>
            </w:pPr>
            <w:r w:rsidRPr="009639A6">
              <w:rPr>
                <w:rFonts w:ascii="Times New Roman" w:eastAsia="Times New Roman" w:hAnsi="Times New Roman" w:cs="Times New Roman"/>
                <w:sz w:val="20"/>
                <w:szCs w:val="20"/>
              </w:rPr>
              <w:t>1,5</w:t>
            </w:r>
          </w:p>
        </w:tc>
      </w:tr>
      <w:tr w:rsidR="009639A6" w:rsidRPr="009639A6" w:rsidTr="009639A6">
        <w:trPr>
          <w:trHeight w:val="255"/>
        </w:trPr>
        <w:tc>
          <w:tcPr>
            <w:tcW w:w="1179" w:type="pct"/>
            <w:tcBorders>
              <w:top w:val="nil"/>
              <w:left w:val="single" w:sz="4" w:space="0" w:color="auto"/>
              <w:bottom w:val="single" w:sz="4" w:space="0" w:color="auto"/>
              <w:right w:val="single" w:sz="4" w:space="0" w:color="auto"/>
            </w:tcBorders>
            <w:shd w:val="clear" w:color="auto" w:fill="auto"/>
            <w:noWrap/>
            <w:vAlign w:val="center"/>
            <w:hideMark/>
          </w:tcPr>
          <w:p w:rsidR="009639A6" w:rsidRPr="009639A6" w:rsidRDefault="009639A6" w:rsidP="003B62FD">
            <w:pPr>
              <w:spacing w:line="240" w:lineRule="auto"/>
              <w:jc w:val="center"/>
              <w:rPr>
                <w:rFonts w:ascii="Times New Roman" w:eastAsia="Times New Roman" w:hAnsi="Times New Roman" w:cs="Times New Roman"/>
                <w:sz w:val="20"/>
                <w:szCs w:val="20"/>
              </w:rPr>
            </w:pPr>
            <w:r w:rsidRPr="009639A6">
              <w:rPr>
                <w:rFonts w:ascii="Times New Roman" w:eastAsia="Times New Roman" w:hAnsi="Times New Roman" w:cs="Times New Roman"/>
                <w:sz w:val="20"/>
                <w:szCs w:val="20"/>
              </w:rPr>
              <w:t>Ком.,43</w:t>
            </w:r>
          </w:p>
        </w:tc>
        <w:tc>
          <w:tcPr>
            <w:tcW w:w="735" w:type="pct"/>
            <w:tcBorders>
              <w:top w:val="nil"/>
              <w:left w:val="nil"/>
              <w:bottom w:val="single" w:sz="4" w:space="0" w:color="auto"/>
              <w:right w:val="single" w:sz="4" w:space="0" w:color="auto"/>
            </w:tcBorders>
            <w:shd w:val="clear" w:color="auto" w:fill="auto"/>
            <w:noWrap/>
            <w:vAlign w:val="center"/>
            <w:hideMark/>
          </w:tcPr>
          <w:p w:rsidR="009639A6" w:rsidRPr="009639A6" w:rsidRDefault="009639A6" w:rsidP="003B62FD">
            <w:pPr>
              <w:spacing w:line="240" w:lineRule="auto"/>
              <w:jc w:val="center"/>
              <w:rPr>
                <w:rFonts w:ascii="Times New Roman" w:eastAsia="Times New Roman" w:hAnsi="Times New Roman" w:cs="Times New Roman"/>
                <w:sz w:val="20"/>
                <w:szCs w:val="20"/>
              </w:rPr>
            </w:pPr>
            <w:r w:rsidRPr="009639A6">
              <w:rPr>
                <w:rFonts w:ascii="Times New Roman" w:eastAsia="Times New Roman" w:hAnsi="Times New Roman" w:cs="Times New Roman"/>
                <w:sz w:val="20"/>
                <w:szCs w:val="20"/>
              </w:rPr>
              <w:t>7,28</w:t>
            </w:r>
          </w:p>
        </w:tc>
        <w:tc>
          <w:tcPr>
            <w:tcW w:w="936" w:type="pct"/>
            <w:tcBorders>
              <w:top w:val="nil"/>
              <w:left w:val="nil"/>
              <w:bottom w:val="single" w:sz="4" w:space="0" w:color="auto"/>
              <w:right w:val="single" w:sz="4" w:space="0" w:color="auto"/>
            </w:tcBorders>
            <w:shd w:val="clear" w:color="auto" w:fill="auto"/>
            <w:noWrap/>
            <w:vAlign w:val="center"/>
            <w:hideMark/>
          </w:tcPr>
          <w:p w:rsidR="009639A6" w:rsidRPr="009639A6" w:rsidRDefault="009639A6" w:rsidP="003B62FD">
            <w:pPr>
              <w:spacing w:line="240" w:lineRule="auto"/>
              <w:jc w:val="center"/>
              <w:rPr>
                <w:rFonts w:ascii="Times New Roman" w:eastAsia="Times New Roman" w:hAnsi="Times New Roman" w:cs="Times New Roman"/>
                <w:sz w:val="20"/>
                <w:szCs w:val="20"/>
              </w:rPr>
            </w:pPr>
            <w:r w:rsidRPr="009639A6">
              <w:rPr>
                <w:rFonts w:ascii="Times New Roman" w:eastAsia="Times New Roman" w:hAnsi="Times New Roman" w:cs="Times New Roman"/>
                <w:sz w:val="20"/>
                <w:szCs w:val="20"/>
              </w:rPr>
              <w:t>1</w:t>
            </w:r>
          </w:p>
        </w:tc>
        <w:tc>
          <w:tcPr>
            <w:tcW w:w="680" w:type="pct"/>
            <w:tcBorders>
              <w:top w:val="nil"/>
              <w:left w:val="nil"/>
              <w:bottom w:val="single" w:sz="4" w:space="0" w:color="auto"/>
              <w:right w:val="single" w:sz="4" w:space="0" w:color="auto"/>
            </w:tcBorders>
            <w:shd w:val="clear" w:color="auto" w:fill="auto"/>
            <w:noWrap/>
            <w:vAlign w:val="center"/>
            <w:hideMark/>
          </w:tcPr>
          <w:p w:rsidR="009639A6" w:rsidRPr="009639A6" w:rsidRDefault="009639A6" w:rsidP="003B62FD">
            <w:pPr>
              <w:spacing w:line="240" w:lineRule="auto"/>
              <w:jc w:val="center"/>
              <w:rPr>
                <w:rFonts w:ascii="Times New Roman" w:eastAsia="Times New Roman" w:hAnsi="Times New Roman" w:cs="Times New Roman"/>
                <w:sz w:val="20"/>
                <w:szCs w:val="20"/>
              </w:rPr>
            </w:pPr>
            <w:r w:rsidRPr="009639A6">
              <w:rPr>
                <w:rFonts w:ascii="Times New Roman" w:eastAsia="Times New Roman" w:hAnsi="Times New Roman" w:cs="Times New Roman"/>
                <w:sz w:val="20"/>
                <w:szCs w:val="20"/>
              </w:rPr>
              <w:t>12,4</w:t>
            </w:r>
          </w:p>
        </w:tc>
        <w:tc>
          <w:tcPr>
            <w:tcW w:w="730" w:type="pct"/>
            <w:tcBorders>
              <w:top w:val="nil"/>
              <w:left w:val="nil"/>
              <w:bottom w:val="single" w:sz="4" w:space="0" w:color="auto"/>
              <w:right w:val="single" w:sz="4" w:space="0" w:color="auto"/>
            </w:tcBorders>
            <w:shd w:val="clear" w:color="auto" w:fill="auto"/>
            <w:noWrap/>
            <w:vAlign w:val="center"/>
            <w:hideMark/>
          </w:tcPr>
          <w:p w:rsidR="009639A6" w:rsidRPr="009639A6" w:rsidRDefault="009639A6" w:rsidP="003B62FD">
            <w:pPr>
              <w:spacing w:line="240" w:lineRule="auto"/>
              <w:jc w:val="center"/>
              <w:rPr>
                <w:rFonts w:ascii="Times New Roman" w:eastAsia="Times New Roman" w:hAnsi="Times New Roman" w:cs="Times New Roman"/>
                <w:sz w:val="20"/>
                <w:szCs w:val="20"/>
              </w:rPr>
            </w:pPr>
            <w:r w:rsidRPr="009639A6">
              <w:rPr>
                <w:rFonts w:ascii="Times New Roman" w:eastAsia="Times New Roman" w:hAnsi="Times New Roman" w:cs="Times New Roman"/>
                <w:sz w:val="20"/>
                <w:szCs w:val="20"/>
              </w:rPr>
              <w:t>5,78</w:t>
            </w:r>
          </w:p>
        </w:tc>
        <w:tc>
          <w:tcPr>
            <w:tcW w:w="740" w:type="pct"/>
            <w:tcBorders>
              <w:top w:val="nil"/>
              <w:left w:val="nil"/>
              <w:bottom w:val="single" w:sz="4" w:space="0" w:color="auto"/>
              <w:right w:val="single" w:sz="4" w:space="0" w:color="auto"/>
            </w:tcBorders>
            <w:shd w:val="clear" w:color="auto" w:fill="auto"/>
            <w:noWrap/>
            <w:vAlign w:val="center"/>
            <w:hideMark/>
          </w:tcPr>
          <w:p w:rsidR="009639A6" w:rsidRPr="009639A6" w:rsidRDefault="009639A6" w:rsidP="003B62FD">
            <w:pPr>
              <w:spacing w:line="240" w:lineRule="auto"/>
              <w:jc w:val="center"/>
              <w:rPr>
                <w:rFonts w:ascii="Times New Roman" w:eastAsia="Times New Roman" w:hAnsi="Times New Roman" w:cs="Times New Roman"/>
                <w:sz w:val="20"/>
                <w:szCs w:val="20"/>
              </w:rPr>
            </w:pPr>
            <w:r w:rsidRPr="009639A6">
              <w:rPr>
                <w:rFonts w:ascii="Times New Roman" w:eastAsia="Times New Roman" w:hAnsi="Times New Roman" w:cs="Times New Roman"/>
                <w:sz w:val="20"/>
                <w:szCs w:val="20"/>
              </w:rPr>
              <w:t>1,5</w:t>
            </w:r>
          </w:p>
        </w:tc>
      </w:tr>
      <w:tr w:rsidR="009639A6" w:rsidRPr="009639A6" w:rsidTr="009639A6">
        <w:trPr>
          <w:trHeight w:val="255"/>
        </w:trPr>
        <w:tc>
          <w:tcPr>
            <w:tcW w:w="1179" w:type="pct"/>
            <w:tcBorders>
              <w:top w:val="nil"/>
              <w:left w:val="single" w:sz="4" w:space="0" w:color="auto"/>
              <w:bottom w:val="single" w:sz="4" w:space="0" w:color="auto"/>
              <w:right w:val="single" w:sz="4" w:space="0" w:color="auto"/>
            </w:tcBorders>
            <w:shd w:val="clear" w:color="auto" w:fill="auto"/>
            <w:noWrap/>
            <w:vAlign w:val="center"/>
            <w:hideMark/>
          </w:tcPr>
          <w:p w:rsidR="009639A6" w:rsidRPr="009639A6" w:rsidRDefault="009639A6" w:rsidP="003B62FD">
            <w:pPr>
              <w:spacing w:line="240" w:lineRule="auto"/>
              <w:jc w:val="center"/>
              <w:rPr>
                <w:rFonts w:ascii="Times New Roman" w:eastAsia="Times New Roman" w:hAnsi="Times New Roman" w:cs="Times New Roman"/>
                <w:sz w:val="20"/>
                <w:szCs w:val="20"/>
              </w:rPr>
            </w:pPr>
            <w:r w:rsidRPr="009639A6">
              <w:rPr>
                <w:rFonts w:ascii="Times New Roman" w:eastAsia="Times New Roman" w:hAnsi="Times New Roman" w:cs="Times New Roman"/>
                <w:sz w:val="20"/>
                <w:szCs w:val="20"/>
              </w:rPr>
              <w:t>Мол.,13</w:t>
            </w:r>
          </w:p>
        </w:tc>
        <w:tc>
          <w:tcPr>
            <w:tcW w:w="735" w:type="pct"/>
            <w:tcBorders>
              <w:top w:val="nil"/>
              <w:left w:val="nil"/>
              <w:bottom w:val="single" w:sz="4" w:space="0" w:color="auto"/>
              <w:right w:val="single" w:sz="4" w:space="0" w:color="auto"/>
            </w:tcBorders>
            <w:shd w:val="clear" w:color="auto" w:fill="auto"/>
            <w:noWrap/>
            <w:vAlign w:val="center"/>
            <w:hideMark/>
          </w:tcPr>
          <w:p w:rsidR="009639A6" w:rsidRPr="009639A6" w:rsidRDefault="009639A6" w:rsidP="003B62FD">
            <w:pPr>
              <w:spacing w:line="240" w:lineRule="auto"/>
              <w:jc w:val="center"/>
              <w:rPr>
                <w:rFonts w:ascii="Times New Roman" w:eastAsia="Times New Roman" w:hAnsi="Times New Roman" w:cs="Times New Roman"/>
                <w:sz w:val="20"/>
                <w:szCs w:val="20"/>
              </w:rPr>
            </w:pPr>
            <w:r w:rsidRPr="009639A6">
              <w:rPr>
                <w:rFonts w:ascii="Times New Roman" w:eastAsia="Times New Roman" w:hAnsi="Times New Roman" w:cs="Times New Roman"/>
                <w:sz w:val="20"/>
                <w:szCs w:val="20"/>
              </w:rPr>
              <w:t>3,14</w:t>
            </w:r>
          </w:p>
        </w:tc>
        <w:tc>
          <w:tcPr>
            <w:tcW w:w="936" w:type="pct"/>
            <w:tcBorders>
              <w:top w:val="nil"/>
              <w:left w:val="nil"/>
              <w:bottom w:val="single" w:sz="4" w:space="0" w:color="auto"/>
              <w:right w:val="single" w:sz="4" w:space="0" w:color="auto"/>
            </w:tcBorders>
            <w:shd w:val="clear" w:color="auto" w:fill="auto"/>
            <w:noWrap/>
            <w:vAlign w:val="center"/>
            <w:hideMark/>
          </w:tcPr>
          <w:p w:rsidR="009639A6" w:rsidRPr="009639A6" w:rsidRDefault="009639A6" w:rsidP="003B62FD">
            <w:pPr>
              <w:spacing w:line="240" w:lineRule="auto"/>
              <w:jc w:val="center"/>
              <w:rPr>
                <w:rFonts w:ascii="Times New Roman" w:eastAsia="Times New Roman" w:hAnsi="Times New Roman" w:cs="Times New Roman"/>
                <w:sz w:val="20"/>
                <w:szCs w:val="20"/>
              </w:rPr>
            </w:pPr>
            <w:r w:rsidRPr="009639A6">
              <w:rPr>
                <w:rFonts w:ascii="Times New Roman" w:eastAsia="Times New Roman" w:hAnsi="Times New Roman" w:cs="Times New Roman"/>
                <w:sz w:val="20"/>
                <w:szCs w:val="20"/>
              </w:rPr>
              <w:t>1</w:t>
            </w:r>
          </w:p>
        </w:tc>
        <w:tc>
          <w:tcPr>
            <w:tcW w:w="680" w:type="pct"/>
            <w:tcBorders>
              <w:top w:val="nil"/>
              <w:left w:val="nil"/>
              <w:bottom w:val="single" w:sz="4" w:space="0" w:color="auto"/>
              <w:right w:val="single" w:sz="4" w:space="0" w:color="auto"/>
            </w:tcBorders>
            <w:shd w:val="clear" w:color="auto" w:fill="auto"/>
            <w:noWrap/>
            <w:vAlign w:val="center"/>
            <w:hideMark/>
          </w:tcPr>
          <w:p w:rsidR="009639A6" w:rsidRPr="009639A6" w:rsidRDefault="009639A6" w:rsidP="003B62FD">
            <w:pPr>
              <w:spacing w:line="240" w:lineRule="auto"/>
              <w:jc w:val="center"/>
              <w:rPr>
                <w:rFonts w:ascii="Times New Roman" w:eastAsia="Times New Roman" w:hAnsi="Times New Roman" w:cs="Times New Roman"/>
                <w:sz w:val="20"/>
                <w:szCs w:val="20"/>
              </w:rPr>
            </w:pPr>
            <w:r w:rsidRPr="009639A6">
              <w:rPr>
                <w:rFonts w:ascii="Times New Roman" w:eastAsia="Times New Roman" w:hAnsi="Times New Roman" w:cs="Times New Roman"/>
                <w:sz w:val="20"/>
                <w:szCs w:val="20"/>
              </w:rPr>
              <w:t>20,5</w:t>
            </w:r>
          </w:p>
        </w:tc>
        <w:tc>
          <w:tcPr>
            <w:tcW w:w="730" w:type="pct"/>
            <w:tcBorders>
              <w:top w:val="nil"/>
              <w:left w:val="nil"/>
              <w:bottom w:val="single" w:sz="4" w:space="0" w:color="auto"/>
              <w:right w:val="single" w:sz="4" w:space="0" w:color="auto"/>
            </w:tcBorders>
            <w:shd w:val="clear" w:color="auto" w:fill="auto"/>
            <w:noWrap/>
            <w:vAlign w:val="center"/>
            <w:hideMark/>
          </w:tcPr>
          <w:p w:rsidR="009639A6" w:rsidRPr="009639A6" w:rsidRDefault="009639A6" w:rsidP="003B62FD">
            <w:pPr>
              <w:spacing w:line="240" w:lineRule="auto"/>
              <w:jc w:val="center"/>
              <w:rPr>
                <w:rFonts w:ascii="Times New Roman" w:eastAsia="Times New Roman" w:hAnsi="Times New Roman" w:cs="Times New Roman"/>
                <w:sz w:val="20"/>
                <w:szCs w:val="20"/>
              </w:rPr>
            </w:pPr>
            <w:r w:rsidRPr="009639A6">
              <w:rPr>
                <w:rFonts w:ascii="Times New Roman" w:eastAsia="Times New Roman" w:hAnsi="Times New Roman" w:cs="Times New Roman"/>
                <w:sz w:val="20"/>
                <w:szCs w:val="20"/>
              </w:rPr>
              <w:t>1,64</w:t>
            </w:r>
          </w:p>
        </w:tc>
        <w:tc>
          <w:tcPr>
            <w:tcW w:w="740" w:type="pct"/>
            <w:tcBorders>
              <w:top w:val="nil"/>
              <w:left w:val="nil"/>
              <w:bottom w:val="single" w:sz="4" w:space="0" w:color="auto"/>
              <w:right w:val="single" w:sz="4" w:space="0" w:color="auto"/>
            </w:tcBorders>
            <w:shd w:val="clear" w:color="auto" w:fill="auto"/>
            <w:noWrap/>
            <w:vAlign w:val="center"/>
            <w:hideMark/>
          </w:tcPr>
          <w:p w:rsidR="009639A6" w:rsidRPr="009639A6" w:rsidRDefault="009639A6" w:rsidP="003B62FD">
            <w:pPr>
              <w:spacing w:line="240" w:lineRule="auto"/>
              <w:jc w:val="center"/>
              <w:rPr>
                <w:rFonts w:ascii="Times New Roman" w:eastAsia="Times New Roman" w:hAnsi="Times New Roman" w:cs="Times New Roman"/>
                <w:sz w:val="20"/>
                <w:szCs w:val="20"/>
              </w:rPr>
            </w:pPr>
            <w:r w:rsidRPr="009639A6">
              <w:rPr>
                <w:rFonts w:ascii="Times New Roman" w:eastAsia="Times New Roman" w:hAnsi="Times New Roman" w:cs="Times New Roman"/>
                <w:sz w:val="20"/>
                <w:szCs w:val="20"/>
              </w:rPr>
              <w:t>1,5</w:t>
            </w:r>
          </w:p>
        </w:tc>
      </w:tr>
      <w:tr w:rsidR="009639A6" w:rsidRPr="009639A6" w:rsidTr="009639A6">
        <w:trPr>
          <w:trHeight w:val="255"/>
        </w:trPr>
        <w:tc>
          <w:tcPr>
            <w:tcW w:w="1179" w:type="pct"/>
            <w:tcBorders>
              <w:top w:val="nil"/>
              <w:left w:val="single" w:sz="4" w:space="0" w:color="auto"/>
              <w:bottom w:val="single" w:sz="4" w:space="0" w:color="auto"/>
              <w:right w:val="single" w:sz="4" w:space="0" w:color="auto"/>
            </w:tcBorders>
            <w:shd w:val="clear" w:color="auto" w:fill="auto"/>
            <w:noWrap/>
            <w:vAlign w:val="center"/>
            <w:hideMark/>
          </w:tcPr>
          <w:p w:rsidR="009639A6" w:rsidRPr="009639A6" w:rsidRDefault="009639A6" w:rsidP="003B62FD">
            <w:pPr>
              <w:spacing w:line="240" w:lineRule="auto"/>
              <w:jc w:val="center"/>
              <w:rPr>
                <w:rFonts w:ascii="Times New Roman" w:eastAsia="Times New Roman" w:hAnsi="Times New Roman" w:cs="Times New Roman"/>
                <w:sz w:val="20"/>
                <w:szCs w:val="20"/>
              </w:rPr>
            </w:pPr>
            <w:r w:rsidRPr="009639A6">
              <w:rPr>
                <w:rFonts w:ascii="Times New Roman" w:eastAsia="Times New Roman" w:hAnsi="Times New Roman" w:cs="Times New Roman"/>
                <w:sz w:val="20"/>
                <w:szCs w:val="20"/>
              </w:rPr>
              <w:t>Яр-кая,1</w:t>
            </w:r>
          </w:p>
        </w:tc>
        <w:tc>
          <w:tcPr>
            <w:tcW w:w="735" w:type="pct"/>
            <w:tcBorders>
              <w:top w:val="nil"/>
              <w:left w:val="nil"/>
              <w:bottom w:val="single" w:sz="4" w:space="0" w:color="auto"/>
              <w:right w:val="single" w:sz="4" w:space="0" w:color="auto"/>
            </w:tcBorders>
            <w:shd w:val="clear" w:color="auto" w:fill="auto"/>
            <w:noWrap/>
            <w:vAlign w:val="center"/>
            <w:hideMark/>
          </w:tcPr>
          <w:p w:rsidR="009639A6" w:rsidRPr="009639A6" w:rsidRDefault="009639A6" w:rsidP="003B62FD">
            <w:pPr>
              <w:spacing w:line="240" w:lineRule="auto"/>
              <w:jc w:val="center"/>
              <w:rPr>
                <w:rFonts w:ascii="Times New Roman" w:eastAsia="Times New Roman" w:hAnsi="Times New Roman" w:cs="Times New Roman"/>
                <w:sz w:val="20"/>
                <w:szCs w:val="20"/>
              </w:rPr>
            </w:pPr>
            <w:r w:rsidRPr="009639A6">
              <w:rPr>
                <w:rFonts w:ascii="Times New Roman" w:eastAsia="Times New Roman" w:hAnsi="Times New Roman" w:cs="Times New Roman"/>
                <w:sz w:val="20"/>
                <w:szCs w:val="20"/>
              </w:rPr>
              <w:t>6,47</w:t>
            </w:r>
          </w:p>
        </w:tc>
        <w:tc>
          <w:tcPr>
            <w:tcW w:w="936" w:type="pct"/>
            <w:tcBorders>
              <w:top w:val="nil"/>
              <w:left w:val="nil"/>
              <w:bottom w:val="single" w:sz="4" w:space="0" w:color="auto"/>
              <w:right w:val="single" w:sz="4" w:space="0" w:color="auto"/>
            </w:tcBorders>
            <w:shd w:val="clear" w:color="auto" w:fill="auto"/>
            <w:noWrap/>
            <w:vAlign w:val="center"/>
            <w:hideMark/>
          </w:tcPr>
          <w:p w:rsidR="009639A6" w:rsidRPr="009639A6" w:rsidRDefault="009639A6" w:rsidP="003B62FD">
            <w:pPr>
              <w:spacing w:line="240" w:lineRule="auto"/>
              <w:jc w:val="center"/>
              <w:rPr>
                <w:rFonts w:ascii="Times New Roman" w:eastAsia="Times New Roman" w:hAnsi="Times New Roman" w:cs="Times New Roman"/>
                <w:sz w:val="20"/>
                <w:szCs w:val="20"/>
              </w:rPr>
            </w:pPr>
            <w:r w:rsidRPr="009639A6">
              <w:rPr>
                <w:rFonts w:ascii="Times New Roman" w:eastAsia="Times New Roman" w:hAnsi="Times New Roman" w:cs="Times New Roman"/>
                <w:sz w:val="20"/>
                <w:szCs w:val="20"/>
              </w:rPr>
              <w:t>1</w:t>
            </w:r>
          </w:p>
        </w:tc>
        <w:tc>
          <w:tcPr>
            <w:tcW w:w="680" w:type="pct"/>
            <w:tcBorders>
              <w:top w:val="nil"/>
              <w:left w:val="nil"/>
              <w:bottom w:val="single" w:sz="4" w:space="0" w:color="auto"/>
              <w:right w:val="single" w:sz="4" w:space="0" w:color="auto"/>
            </w:tcBorders>
            <w:shd w:val="clear" w:color="auto" w:fill="auto"/>
            <w:noWrap/>
            <w:vAlign w:val="center"/>
            <w:hideMark/>
          </w:tcPr>
          <w:p w:rsidR="009639A6" w:rsidRPr="009639A6" w:rsidRDefault="009639A6" w:rsidP="003B62FD">
            <w:pPr>
              <w:spacing w:line="240" w:lineRule="auto"/>
              <w:jc w:val="center"/>
              <w:rPr>
                <w:rFonts w:ascii="Times New Roman" w:eastAsia="Times New Roman" w:hAnsi="Times New Roman" w:cs="Times New Roman"/>
                <w:sz w:val="20"/>
                <w:szCs w:val="20"/>
              </w:rPr>
            </w:pPr>
            <w:r w:rsidRPr="009639A6">
              <w:rPr>
                <w:rFonts w:ascii="Times New Roman" w:eastAsia="Times New Roman" w:hAnsi="Times New Roman" w:cs="Times New Roman"/>
                <w:sz w:val="20"/>
                <w:szCs w:val="20"/>
              </w:rPr>
              <w:t>14,9</w:t>
            </w:r>
          </w:p>
        </w:tc>
        <w:tc>
          <w:tcPr>
            <w:tcW w:w="730" w:type="pct"/>
            <w:tcBorders>
              <w:top w:val="nil"/>
              <w:left w:val="nil"/>
              <w:bottom w:val="single" w:sz="4" w:space="0" w:color="auto"/>
              <w:right w:val="single" w:sz="4" w:space="0" w:color="auto"/>
            </w:tcBorders>
            <w:shd w:val="clear" w:color="auto" w:fill="auto"/>
            <w:noWrap/>
            <w:vAlign w:val="center"/>
            <w:hideMark/>
          </w:tcPr>
          <w:p w:rsidR="009639A6" w:rsidRPr="009639A6" w:rsidRDefault="009639A6" w:rsidP="003B62FD">
            <w:pPr>
              <w:spacing w:line="240" w:lineRule="auto"/>
              <w:jc w:val="center"/>
              <w:rPr>
                <w:rFonts w:ascii="Times New Roman" w:eastAsia="Times New Roman" w:hAnsi="Times New Roman" w:cs="Times New Roman"/>
                <w:sz w:val="20"/>
                <w:szCs w:val="20"/>
              </w:rPr>
            </w:pPr>
            <w:r w:rsidRPr="009639A6">
              <w:rPr>
                <w:rFonts w:ascii="Times New Roman" w:eastAsia="Times New Roman" w:hAnsi="Times New Roman" w:cs="Times New Roman"/>
                <w:sz w:val="20"/>
                <w:szCs w:val="20"/>
              </w:rPr>
              <w:t>4,97</w:t>
            </w:r>
          </w:p>
        </w:tc>
        <w:tc>
          <w:tcPr>
            <w:tcW w:w="740" w:type="pct"/>
            <w:tcBorders>
              <w:top w:val="nil"/>
              <w:left w:val="nil"/>
              <w:bottom w:val="single" w:sz="4" w:space="0" w:color="auto"/>
              <w:right w:val="single" w:sz="4" w:space="0" w:color="auto"/>
            </w:tcBorders>
            <w:shd w:val="clear" w:color="auto" w:fill="auto"/>
            <w:noWrap/>
            <w:vAlign w:val="center"/>
            <w:hideMark/>
          </w:tcPr>
          <w:p w:rsidR="009639A6" w:rsidRPr="009639A6" w:rsidRDefault="009639A6" w:rsidP="003B62FD">
            <w:pPr>
              <w:spacing w:line="240" w:lineRule="auto"/>
              <w:jc w:val="center"/>
              <w:rPr>
                <w:rFonts w:ascii="Times New Roman" w:eastAsia="Times New Roman" w:hAnsi="Times New Roman" w:cs="Times New Roman"/>
                <w:sz w:val="20"/>
                <w:szCs w:val="20"/>
              </w:rPr>
            </w:pPr>
            <w:r w:rsidRPr="009639A6">
              <w:rPr>
                <w:rFonts w:ascii="Times New Roman" w:eastAsia="Times New Roman" w:hAnsi="Times New Roman" w:cs="Times New Roman"/>
                <w:sz w:val="20"/>
                <w:szCs w:val="20"/>
              </w:rPr>
              <w:t>1,5</w:t>
            </w:r>
          </w:p>
        </w:tc>
      </w:tr>
      <w:tr w:rsidR="009639A6" w:rsidRPr="009639A6" w:rsidTr="009639A6">
        <w:trPr>
          <w:trHeight w:val="255"/>
        </w:trPr>
        <w:tc>
          <w:tcPr>
            <w:tcW w:w="1179" w:type="pct"/>
            <w:tcBorders>
              <w:top w:val="nil"/>
              <w:left w:val="single" w:sz="4" w:space="0" w:color="auto"/>
              <w:bottom w:val="single" w:sz="4" w:space="0" w:color="auto"/>
              <w:right w:val="single" w:sz="4" w:space="0" w:color="auto"/>
            </w:tcBorders>
            <w:shd w:val="clear" w:color="auto" w:fill="auto"/>
            <w:noWrap/>
            <w:vAlign w:val="center"/>
            <w:hideMark/>
          </w:tcPr>
          <w:p w:rsidR="009639A6" w:rsidRPr="009639A6" w:rsidRDefault="009639A6" w:rsidP="003B62FD">
            <w:pPr>
              <w:spacing w:line="240" w:lineRule="auto"/>
              <w:jc w:val="center"/>
              <w:rPr>
                <w:rFonts w:ascii="Times New Roman" w:eastAsia="Times New Roman" w:hAnsi="Times New Roman" w:cs="Times New Roman"/>
                <w:sz w:val="20"/>
                <w:szCs w:val="20"/>
              </w:rPr>
            </w:pPr>
            <w:r w:rsidRPr="009639A6">
              <w:rPr>
                <w:rFonts w:ascii="Times New Roman" w:eastAsia="Times New Roman" w:hAnsi="Times New Roman" w:cs="Times New Roman"/>
                <w:sz w:val="20"/>
                <w:szCs w:val="20"/>
              </w:rPr>
              <w:t>Яр-кая,2</w:t>
            </w:r>
          </w:p>
        </w:tc>
        <w:tc>
          <w:tcPr>
            <w:tcW w:w="735" w:type="pct"/>
            <w:tcBorders>
              <w:top w:val="nil"/>
              <w:left w:val="nil"/>
              <w:bottom w:val="single" w:sz="4" w:space="0" w:color="auto"/>
              <w:right w:val="single" w:sz="4" w:space="0" w:color="auto"/>
            </w:tcBorders>
            <w:shd w:val="clear" w:color="auto" w:fill="auto"/>
            <w:noWrap/>
            <w:vAlign w:val="center"/>
            <w:hideMark/>
          </w:tcPr>
          <w:p w:rsidR="009639A6" w:rsidRPr="009639A6" w:rsidRDefault="009639A6" w:rsidP="003B62FD">
            <w:pPr>
              <w:spacing w:line="240" w:lineRule="auto"/>
              <w:jc w:val="center"/>
              <w:rPr>
                <w:rFonts w:ascii="Times New Roman" w:eastAsia="Times New Roman" w:hAnsi="Times New Roman" w:cs="Times New Roman"/>
                <w:sz w:val="20"/>
                <w:szCs w:val="20"/>
              </w:rPr>
            </w:pPr>
            <w:r w:rsidRPr="009639A6">
              <w:rPr>
                <w:rFonts w:ascii="Times New Roman" w:eastAsia="Times New Roman" w:hAnsi="Times New Roman" w:cs="Times New Roman"/>
                <w:sz w:val="20"/>
                <w:szCs w:val="20"/>
              </w:rPr>
              <w:t>5,72</w:t>
            </w:r>
          </w:p>
        </w:tc>
        <w:tc>
          <w:tcPr>
            <w:tcW w:w="936" w:type="pct"/>
            <w:tcBorders>
              <w:top w:val="nil"/>
              <w:left w:val="nil"/>
              <w:bottom w:val="single" w:sz="4" w:space="0" w:color="auto"/>
              <w:right w:val="single" w:sz="4" w:space="0" w:color="auto"/>
            </w:tcBorders>
            <w:shd w:val="clear" w:color="auto" w:fill="auto"/>
            <w:noWrap/>
            <w:vAlign w:val="center"/>
            <w:hideMark/>
          </w:tcPr>
          <w:p w:rsidR="009639A6" w:rsidRPr="009639A6" w:rsidRDefault="009639A6" w:rsidP="003B62FD">
            <w:pPr>
              <w:spacing w:line="240" w:lineRule="auto"/>
              <w:jc w:val="center"/>
              <w:rPr>
                <w:rFonts w:ascii="Times New Roman" w:eastAsia="Times New Roman" w:hAnsi="Times New Roman" w:cs="Times New Roman"/>
                <w:sz w:val="20"/>
                <w:szCs w:val="20"/>
              </w:rPr>
            </w:pPr>
            <w:r w:rsidRPr="009639A6">
              <w:rPr>
                <w:rFonts w:ascii="Times New Roman" w:eastAsia="Times New Roman" w:hAnsi="Times New Roman" w:cs="Times New Roman"/>
                <w:sz w:val="20"/>
                <w:szCs w:val="20"/>
              </w:rPr>
              <w:t>1</w:t>
            </w:r>
          </w:p>
        </w:tc>
        <w:tc>
          <w:tcPr>
            <w:tcW w:w="680" w:type="pct"/>
            <w:tcBorders>
              <w:top w:val="nil"/>
              <w:left w:val="nil"/>
              <w:bottom w:val="single" w:sz="4" w:space="0" w:color="auto"/>
              <w:right w:val="single" w:sz="4" w:space="0" w:color="auto"/>
            </w:tcBorders>
            <w:shd w:val="clear" w:color="auto" w:fill="auto"/>
            <w:noWrap/>
            <w:vAlign w:val="center"/>
            <w:hideMark/>
          </w:tcPr>
          <w:p w:rsidR="009639A6" w:rsidRPr="009639A6" w:rsidRDefault="009639A6" w:rsidP="003B62FD">
            <w:pPr>
              <w:spacing w:line="240" w:lineRule="auto"/>
              <w:jc w:val="center"/>
              <w:rPr>
                <w:rFonts w:ascii="Times New Roman" w:eastAsia="Times New Roman" w:hAnsi="Times New Roman" w:cs="Times New Roman"/>
                <w:sz w:val="20"/>
                <w:szCs w:val="20"/>
              </w:rPr>
            </w:pPr>
            <w:r w:rsidRPr="009639A6">
              <w:rPr>
                <w:rFonts w:ascii="Times New Roman" w:eastAsia="Times New Roman" w:hAnsi="Times New Roman" w:cs="Times New Roman"/>
                <w:sz w:val="20"/>
                <w:szCs w:val="20"/>
              </w:rPr>
              <w:t>15,2</w:t>
            </w:r>
          </w:p>
        </w:tc>
        <w:tc>
          <w:tcPr>
            <w:tcW w:w="730" w:type="pct"/>
            <w:tcBorders>
              <w:top w:val="nil"/>
              <w:left w:val="nil"/>
              <w:bottom w:val="single" w:sz="4" w:space="0" w:color="auto"/>
              <w:right w:val="single" w:sz="4" w:space="0" w:color="auto"/>
            </w:tcBorders>
            <w:shd w:val="clear" w:color="auto" w:fill="auto"/>
            <w:noWrap/>
            <w:vAlign w:val="center"/>
            <w:hideMark/>
          </w:tcPr>
          <w:p w:rsidR="009639A6" w:rsidRPr="009639A6" w:rsidRDefault="009639A6" w:rsidP="003B62FD">
            <w:pPr>
              <w:spacing w:line="240" w:lineRule="auto"/>
              <w:jc w:val="center"/>
              <w:rPr>
                <w:rFonts w:ascii="Times New Roman" w:eastAsia="Times New Roman" w:hAnsi="Times New Roman" w:cs="Times New Roman"/>
                <w:sz w:val="20"/>
                <w:szCs w:val="20"/>
              </w:rPr>
            </w:pPr>
            <w:r w:rsidRPr="009639A6">
              <w:rPr>
                <w:rFonts w:ascii="Times New Roman" w:eastAsia="Times New Roman" w:hAnsi="Times New Roman" w:cs="Times New Roman"/>
                <w:sz w:val="20"/>
                <w:szCs w:val="20"/>
              </w:rPr>
              <w:t>4,22</w:t>
            </w:r>
          </w:p>
        </w:tc>
        <w:tc>
          <w:tcPr>
            <w:tcW w:w="740" w:type="pct"/>
            <w:tcBorders>
              <w:top w:val="nil"/>
              <w:left w:val="nil"/>
              <w:bottom w:val="single" w:sz="4" w:space="0" w:color="auto"/>
              <w:right w:val="single" w:sz="4" w:space="0" w:color="auto"/>
            </w:tcBorders>
            <w:shd w:val="clear" w:color="auto" w:fill="auto"/>
            <w:noWrap/>
            <w:vAlign w:val="center"/>
            <w:hideMark/>
          </w:tcPr>
          <w:p w:rsidR="009639A6" w:rsidRPr="009639A6" w:rsidRDefault="009639A6" w:rsidP="003B62FD">
            <w:pPr>
              <w:spacing w:line="240" w:lineRule="auto"/>
              <w:jc w:val="center"/>
              <w:rPr>
                <w:rFonts w:ascii="Times New Roman" w:eastAsia="Times New Roman" w:hAnsi="Times New Roman" w:cs="Times New Roman"/>
                <w:sz w:val="20"/>
                <w:szCs w:val="20"/>
              </w:rPr>
            </w:pPr>
            <w:r w:rsidRPr="009639A6">
              <w:rPr>
                <w:rFonts w:ascii="Times New Roman" w:eastAsia="Times New Roman" w:hAnsi="Times New Roman" w:cs="Times New Roman"/>
                <w:sz w:val="20"/>
                <w:szCs w:val="20"/>
              </w:rPr>
              <w:t>1,5</w:t>
            </w:r>
          </w:p>
        </w:tc>
      </w:tr>
      <w:tr w:rsidR="009639A6" w:rsidRPr="009639A6" w:rsidTr="009639A6">
        <w:trPr>
          <w:trHeight w:val="255"/>
        </w:trPr>
        <w:tc>
          <w:tcPr>
            <w:tcW w:w="1179" w:type="pct"/>
            <w:tcBorders>
              <w:top w:val="nil"/>
              <w:left w:val="single" w:sz="4" w:space="0" w:color="auto"/>
              <w:bottom w:val="single" w:sz="4" w:space="0" w:color="auto"/>
              <w:right w:val="single" w:sz="4" w:space="0" w:color="auto"/>
            </w:tcBorders>
            <w:shd w:val="clear" w:color="auto" w:fill="auto"/>
            <w:noWrap/>
            <w:vAlign w:val="center"/>
            <w:hideMark/>
          </w:tcPr>
          <w:p w:rsidR="009639A6" w:rsidRPr="009639A6" w:rsidRDefault="009639A6" w:rsidP="003B62FD">
            <w:pPr>
              <w:spacing w:line="240" w:lineRule="auto"/>
              <w:jc w:val="center"/>
              <w:rPr>
                <w:rFonts w:ascii="Times New Roman" w:eastAsia="Times New Roman" w:hAnsi="Times New Roman" w:cs="Times New Roman"/>
                <w:sz w:val="20"/>
                <w:szCs w:val="20"/>
              </w:rPr>
            </w:pPr>
            <w:r w:rsidRPr="009639A6">
              <w:rPr>
                <w:rFonts w:ascii="Times New Roman" w:eastAsia="Times New Roman" w:hAnsi="Times New Roman" w:cs="Times New Roman"/>
                <w:sz w:val="20"/>
                <w:szCs w:val="20"/>
              </w:rPr>
              <w:t>Яр-кая,3</w:t>
            </w:r>
          </w:p>
        </w:tc>
        <w:tc>
          <w:tcPr>
            <w:tcW w:w="735" w:type="pct"/>
            <w:tcBorders>
              <w:top w:val="nil"/>
              <w:left w:val="nil"/>
              <w:bottom w:val="single" w:sz="4" w:space="0" w:color="auto"/>
              <w:right w:val="single" w:sz="4" w:space="0" w:color="auto"/>
            </w:tcBorders>
            <w:shd w:val="clear" w:color="auto" w:fill="auto"/>
            <w:noWrap/>
            <w:vAlign w:val="center"/>
            <w:hideMark/>
          </w:tcPr>
          <w:p w:rsidR="009639A6" w:rsidRPr="009639A6" w:rsidRDefault="009639A6" w:rsidP="003B62FD">
            <w:pPr>
              <w:spacing w:line="240" w:lineRule="auto"/>
              <w:jc w:val="center"/>
              <w:rPr>
                <w:rFonts w:ascii="Times New Roman" w:eastAsia="Times New Roman" w:hAnsi="Times New Roman" w:cs="Times New Roman"/>
                <w:sz w:val="20"/>
                <w:szCs w:val="20"/>
              </w:rPr>
            </w:pPr>
            <w:r w:rsidRPr="009639A6">
              <w:rPr>
                <w:rFonts w:ascii="Times New Roman" w:eastAsia="Times New Roman" w:hAnsi="Times New Roman" w:cs="Times New Roman"/>
                <w:sz w:val="20"/>
                <w:szCs w:val="20"/>
              </w:rPr>
              <w:t>3,64</w:t>
            </w:r>
          </w:p>
        </w:tc>
        <w:tc>
          <w:tcPr>
            <w:tcW w:w="936" w:type="pct"/>
            <w:tcBorders>
              <w:top w:val="nil"/>
              <w:left w:val="nil"/>
              <w:bottom w:val="single" w:sz="4" w:space="0" w:color="auto"/>
              <w:right w:val="single" w:sz="4" w:space="0" w:color="auto"/>
            </w:tcBorders>
            <w:shd w:val="clear" w:color="auto" w:fill="auto"/>
            <w:noWrap/>
            <w:vAlign w:val="center"/>
            <w:hideMark/>
          </w:tcPr>
          <w:p w:rsidR="009639A6" w:rsidRPr="009639A6" w:rsidRDefault="009639A6" w:rsidP="003B62FD">
            <w:pPr>
              <w:spacing w:line="240" w:lineRule="auto"/>
              <w:jc w:val="center"/>
              <w:rPr>
                <w:rFonts w:ascii="Times New Roman" w:eastAsia="Times New Roman" w:hAnsi="Times New Roman" w:cs="Times New Roman"/>
                <w:sz w:val="20"/>
                <w:szCs w:val="20"/>
              </w:rPr>
            </w:pPr>
            <w:r w:rsidRPr="009639A6">
              <w:rPr>
                <w:rFonts w:ascii="Times New Roman" w:eastAsia="Times New Roman" w:hAnsi="Times New Roman" w:cs="Times New Roman"/>
                <w:sz w:val="20"/>
                <w:szCs w:val="20"/>
              </w:rPr>
              <w:t>1</w:t>
            </w:r>
          </w:p>
        </w:tc>
        <w:tc>
          <w:tcPr>
            <w:tcW w:w="680" w:type="pct"/>
            <w:tcBorders>
              <w:top w:val="nil"/>
              <w:left w:val="nil"/>
              <w:bottom w:val="single" w:sz="4" w:space="0" w:color="auto"/>
              <w:right w:val="single" w:sz="4" w:space="0" w:color="auto"/>
            </w:tcBorders>
            <w:shd w:val="clear" w:color="auto" w:fill="auto"/>
            <w:noWrap/>
            <w:vAlign w:val="center"/>
            <w:hideMark/>
          </w:tcPr>
          <w:p w:rsidR="009639A6" w:rsidRPr="009639A6" w:rsidRDefault="009639A6" w:rsidP="003B62FD">
            <w:pPr>
              <w:spacing w:line="240" w:lineRule="auto"/>
              <w:jc w:val="center"/>
              <w:rPr>
                <w:rFonts w:ascii="Times New Roman" w:eastAsia="Times New Roman" w:hAnsi="Times New Roman" w:cs="Times New Roman"/>
                <w:sz w:val="20"/>
                <w:szCs w:val="20"/>
              </w:rPr>
            </w:pPr>
            <w:r w:rsidRPr="009639A6">
              <w:rPr>
                <w:rFonts w:ascii="Times New Roman" w:eastAsia="Times New Roman" w:hAnsi="Times New Roman" w:cs="Times New Roman"/>
                <w:sz w:val="20"/>
                <w:szCs w:val="20"/>
              </w:rPr>
              <w:t>10,1</w:t>
            </w:r>
          </w:p>
        </w:tc>
        <w:tc>
          <w:tcPr>
            <w:tcW w:w="730" w:type="pct"/>
            <w:tcBorders>
              <w:top w:val="nil"/>
              <w:left w:val="nil"/>
              <w:bottom w:val="single" w:sz="4" w:space="0" w:color="auto"/>
              <w:right w:val="single" w:sz="4" w:space="0" w:color="auto"/>
            </w:tcBorders>
            <w:shd w:val="clear" w:color="auto" w:fill="auto"/>
            <w:noWrap/>
            <w:vAlign w:val="center"/>
            <w:hideMark/>
          </w:tcPr>
          <w:p w:rsidR="009639A6" w:rsidRPr="009639A6" w:rsidRDefault="009639A6" w:rsidP="003B62FD">
            <w:pPr>
              <w:spacing w:line="240" w:lineRule="auto"/>
              <w:jc w:val="center"/>
              <w:rPr>
                <w:rFonts w:ascii="Times New Roman" w:eastAsia="Times New Roman" w:hAnsi="Times New Roman" w:cs="Times New Roman"/>
                <w:sz w:val="20"/>
                <w:szCs w:val="20"/>
              </w:rPr>
            </w:pPr>
            <w:r w:rsidRPr="009639A6">
              <w:rPr>
                <w:rFonts w:ascii="Times New Roman" w:eastAsia="Times New Roman" w:hAnsi="Times New Roman" w:cs="Times New Roman"/>
                <w:sz w:val="20"/>
                <w:szCs w:val="20"/>
              </w:rPr>
              <w:t>2,14</w:t>
            </w:r>
          </w:p>
        </w:tc>
        <w:tc>
          <w:tcPr>
            <w:tcW w:w="740" w:type="pct"/>
            <w:tcBorders>
              <w:top w:val="nil"/>
              <w:left w:val="nil"/>
              <w:bottom w:val="single" w:sz="4" w:space="0" w:color="auto"/>
              <w:right w:val="single" w:sz="4" w:space="0" w:color="auto"/>
            </w:tcBorders>
            <w:shd w:val="clear" w:color="auto" w:fill="auto"/>
            <w:noWrap/>
            <w:vAlign w:val="center"/>
            <w:hideMark/>
          </w:tcPr>
          <w:p w:rsidR="009639A6" w:rsidRPr="009639A6" w:rsidRDefault="009639A6" w:rsidP="003B62FD">
            <w:pPr>
              <w:spacing w:line="240" w:lineRule="auto"/>
              <w:jc w:val="center"/>
              <w:rPr>
                <w:rFonts w:ascii="Times New Roman" w:eastAsia="Times New Roman" w:hAnsi="Times New Roman" w:cs="Times New Roman"/>
                <w:sz w:val="20"/>
                <w:szCs w:val="20"/>
              </w:rPr>
            </w:pPr>
            <w:r w:rsidRPr="009639A6">
              <w:rPr>
                <w:rFonts w:ascii="Times New Roman" w:eastAsia="Times New Roman" w:hAnsi="Times New Roman" w:cs="Times New Roman"/>
                <w:sz w:val="20"/>
                <w:szCs w:val="20"/>
              </w:rPr>
              <w:t>1,5</w:t>
            </w:r>
          </w:p>
        </w:tc>
      </w:tr>
      <w:tr w:rsidR="009639A6" w:rsidRPr="009639A6" w:rsidTr="009639A6">
        <w:trPr>
          <w:trHeight w:val="255"/>
        </w:trPr>
        <w:tc>
          <w:tcPr>
            <w:tcW w:w="1179" w:type="pct"/>
            <w:tcBorders>
              <w:top w:val="nil"/>
              <w:left w:val="single" w:sz="4" w:space="0" w:color="auto"/>
              <w:bottom w:val="single" w:sz="4" w:space="0" w:color="auto"/>
              <w:right w:val="single" w:sz="4" w:space="0" w:color="auto"/>
            </w:tcBorders>
            <w:shd w:val="clear" w:color="auto" w:fill="auto"/>
            <w:noWrap/>
            <w:vAlign w:val="center"/>
            <w:hideMark/>
          </w:tcPr>
          <w:p w:rsidR="009639A6" w:rsidRPr="009639A6" w:rsidRDefault="009639A6" w:rsidP="003B62FD">
            <w:pPr>
              <w:spacing w:line="240" w:lineRule="auto"/>
              <w:jc w:val="center"/>
              <w:rPr>
                <w:rFonts w:ascii="Times New Roman" w:eastAsia="Times New Roman" w:hAnsi="Times New Roman" w:cs="Times New Roman"/>
                <w:sz w:val="20"/>
                <w:szCs w:val="20"/>
              </w:rPr>
            </w:pPr>
            <w:r w:rsidRPr="009639A6">
              <w:rPr>
                <w:rFonts w:ascii="Times New Roman" w:eastAsia="Times New Roman" w:hAnsi="Times New Roman" w:cs="Times New Roman"/>
                <w:sz w:val="20"/>
                <w:szCs w:val="20"/>
              </w:rPr>
              <w:t>Яр-кая,4</w:t>
            </w:r>
          </w:p>
        </w:tc>
        <w:tc>
          <w:tcPr>
            <w:tcW w:w="735" w:type="pct"/>
            <w:tcBorders>
              <w:top w:val="nil"/>
              <w:left w:val="nil"/>
              <w:bottom w:val="single" w:sz="4" w:space="0" w:color="auto"/>
              <w:right w:val="single" w:sz="4" w:space="0" w:color="auto"/>
            </w:tcBorders>
            <w:shd w:val="clear" w:color="auto" w:fill="auto"/>
            <w:noWrap/>
            <w:vAlign w:val="center"/>
            <w:hideMark/>
          </w:tcPr>
          <w:p w:rsidR="009639A6" w:rsidRPr="009639A6" w:rsidRDefault="009639A6" w:rsidP="003B62FD">
            <w:pPr>
              <w:spacing w:line="240" w:lineRule="auto"/>
              <w:jc w:val="center"/>
              <w:rPr>
                <w:rFonts w:ascii="Times New Roman" w:eastAsia="Times New Roman" w:hAnsi="Times New Roman" w:cs="Times New Roman"/>
                <w:sz w:val="20"/>
                <w:szCs w:val="20"/>
              </w:rPr>
            </w:pPr>
            <w:r w:rsidRPr="009639A6">
              <w:rPr>
                <w:rFonts w:ascii="Times New Roman" w:eastAsia="Times New Roman" w:hAnsi="Times New Roman" w:cs="Times New Roman"/>
                <w:sz w:val="20"/>
                <w:szCs w:val="20"/>
              </w:rPr>
              <w:t>6,07</w:t>
            </w:r>
          </w:p>
        </w:tc>
        <w:tc>
          <w:tcPr>
            <w:tcW w:w="936" w:type="pct"/>
            <w:tcBorders>
              <w:top w:val="nil"/>
              <w:left w:val="nil"/>
              <w:bottom w:val="single" w:sz="4" w:space="0" w:color="auto"/>
              <w:right w:val="single" w:sz="4" w:space="0" w:color="auto"/>
            </w:tcBorders>
            <w:shd w:val="clear" w:color="auto" w:fill="auto"/>
            <w:noWrap/>
            <w:vAlign w:val="center"/>
            <w:hideMark/>
          </w:tcPr>
          <w:p w:rsidR="009639A6" w:rsidRPr="009639A6" w:rsidRDefault="009639A6" w:rsidP="003B62FD">
            <w:pPr>
              <w:spacing w:line="240" w:lineRule="auto"/>
              <w:jc w:val="center"/>
              <w:rPr>
                <w:rFonts w:ascii="Times New Roman" w:eastAsia="Times New Roman" w:hAnsi="Times New Roman" w:cs="Times New Roman"/>
                <w:sz w:val="20"/>
                <w:szCs w:val="20"/>
              </w:rPr>
            </w:pPr>
            <w:r w:rsidRPr="009639A6">
              <w:rPr>
                <w:rFonts w:ascii="Times New Roman" w:eastAsia="Times New Roman" w:hAnsi="Times New Roman" w:cs="Times New Roman"/>
                <w:sz w:val="20"/>
                <w:szCs w:val="20"/>
              </w:rPr>
              <w:t>1</w:t>
            </w:r>
          </w:p>
        </w:tc>
        <w:tc>
          <w:tcPr>
            <w:tcW w:w="680" w:type="pct"/>
            <w:tcBorders>
              <w:top w:val="nil"/>
              <w:left w:val="nil"/>
              <w:bottom w:val="single" w:sz="4" w:space="0" w:color="auto"/>
              <w:right w:val="single" w:sz="4" w:space="0" w:color="auto"/>
            </w:tcBorders>
            <w:shd w:val="clear" w:color="auto" w:fill="auto"/>
            <w:noWrap/>
            <w:vAlign w:val="center"/>
            <w:hideMark/>
          </w:tcPr>
          <w:p w:rsidR="009639A6" w:rsidRPr="009639A6" w:rsidRDefault="009639A6" w:rsidP="003B62FD">
            <w:pPr>
              <w:spacing w:line="240" w:lineRule="auto"/>
              <w:jc w:val="center"/>
              <w:rPr>
                <w:rFonts w:ascii="Times New Roman" w:eastAsia="Times New Roman" w:hAnsi="Times New Roman" w:cs="Times New Roman"/>
                <w:sz w:val="20"/>
                <w:szCs w:val="20"/>
              </w:rPr>
            </w:pPr>
            <w:r w:rsidRPr="009639A6">
              <w:rPr>
                <w:rFonts w:ascii="Times New Roman" w:eastAsia="Times New Roman" w:hAnsi="Times New Roman" w:cs="Times New Roman"/>
                <w:sz w:val="20"/>
                <w:szCs w:val="20"/>
              </w:rPr>
              <w:t>14,3</w:t>
            </w:r>
          </w:p>
        </w:tc>
        <w:tc>
          <w:tcPr>
            <w:tcW w:w="730" w:type="pct"/>
            <w:tcBorders>
              <w:top w:val="nil"/>
              <w:left w:val="nil"/>
              <w:bottom w:val="single" w:sz="4" w:space="0" w:color="auto"/>
              <w:right w:val="single" w:sz="4" w:space="0" w:color="auto"/>
            </w:tcBorders>
            <w:shd w:val="clear" w:color="auto" w:fill="auto"/>
            <w:noWrap/>
            <w:vAlign w:val="center"/>
            <w:hideMark/>
          </w:tcPr>
          <w:p w:rsidR="009639A6" w:rsidRPr="009639A6" w:rsidRDefault="009639A6" w:rsidP="003B62FD">
            <w:pPr>
              <w:spacing w:line="240" w:lineRule="auto"/>
              <w:jc w:val="center"/>
              <w:rPr>
                <w:rFonts w:ascii="Times New Roman" w:eastAsia="Times New Roman" w:hAnsi="Times New Roman" w:cs="Times New Roman"/>
                <w:sz w:val="20"/>
                <w:szCs w:val="20"/>
              </w:rPr>
            </w:pPr>
            <w:r w:rsidRPr="009639A6">
              <w:rPr>
                <w:rFonts w:ascii="Times New Roman" w:eastAsia="Times New Roman" w:hAnsi="Times New Roman" w:cs="Times New Roman"/>
                <w:sz w:val="20"/>
                <w:szCs w:val="20"/>
              </w:rPr>
              <w:t>4,57</w:t>
            </w:r>
          </w:p>
        </w:tc>
        <w:tc>
          <w:tcPr>
            <w:tcW w:w="740" w:type="pct"/>
            <w:tcBorders>
              <w:top w:val="nil"/>
              <w:left w:val="nil"/>
              <w:bottom w:val="single" w:sz="4" w:space="0" w:color="auto"/>
              <w:right w:val="single" w:sz="4" w:space="0" w:color="auto"/>
            </w:tcBorders>
            <w:shd w:val="clear" w:color="auto" w:fill="auto"/>
            <w:noWrap/>
            <w:vAlign w:val="center"/>
            <w:hideMark/>
          </w:tcPr>
          <w:p w:rsidR="009639A6" w:rsidRPr="009639A6" w:rsidRDefault="009639A6" w:rsidP="003B62FD">
            <w:pPr>
              <w:spacing w:line="240" w:lineRule="auto"/>
              <w:jc w:val="center"/>
              <w:rPr>
                <w:rFonts w:ascii="Times New Roman" w:eastAsia="Times New Roman" w:hAnsi="Times New Roman" w:cs="Times New Roman"/>
                <w:sz w:val="20"/>
                <w:szCs w:val="20"/>
              </w:rPr>
            </w:pPr>
            <w:r w:rsidRPr="009639A6">
              <w:rPr>
                <w:rFonts w:ascii="Times New Roman" w:eastAsia="Times New Roman" w:hAnsi="Times New Roman" w:cs="Times New Roman"/>
                <w:sz w:val="20"/>
                <w:szCs w:val="20"/>
              </w:rPr>
              <w:t>1,5</w:t>
            </w:r>
          </w:p>
        </w:tc>
      </w:tr>
      <w:tr w:rsidR="009639A6" w:rsidRPr="009639A6" w:rsidTr="009639A6">
        <w:trPr>
          <w:trHeight w:val="255"/>
        </w:trPr>
        <w:tc>
          <w:tcPr>
            <w:tcW w:w="1179" w:type="pct"/>
            <w:tcBorders>
              <w:top w:val="nil"/>
              <w:left w:val="single" w:sz="4" w:space="0" w:color="auto"/>
              <w:bottom w:val="single" w:sz="4" w:space="0" w:color="auto"/>
              <w:right w:val="single" w:sz="4" w:space="0" w:color="auto"/>
            </w:tcBorders>
            <w:shd w:val="clear" w:color="auto" w:fill="auto"/>
            <w:noWrap/>
            <w:vAlign w:val="center"/>
            <w:hideMark/>
          </w:tcPr>
          <w:p w:rsidR="009639A6" w:rsidRPr="009639A6" w:rsidRDefault="009639A6" w:rsidP="003B62FD">
            <w:pPr>
              <w:spacing w:line="240" w:lineRule="auto"/>
              <w:jc w:val="center"/>
              <w:rPr>
                <w:rFonts w:ascii="Times New Roman" w:eastAsia="Times New Roman" w:hAnsi="Times New Roman" w:cs="Times New Roman"/>
                <w:sz w:val="20"/>
                <w:szCs w:val="20"/>
              </w:rPr>
            </w:pPr>
            <w:r w:rsidRPr="009639A6">
              <w:rPr>
                <w:rFonts w:ascii="Times New Roman" w:eastAsia="Times New Roman" w:hAnsi="Times New Roman" w:cs="Times New Roman"/>
                <w:sz w:val="20"/>
                <w:szCs w:val="20"/>
              </w:rPr>
              <w:t>Яр-кая,5</w:t>
            </w:r>
          </w:p>
        </w:tc>
        <w:tc>
          <w:tcPr>
            <w:tcW w:w="735" w:type="pct"/>
            <w:tcBorders>
              <w:top w:val="nil"/>
              <w:left w:val="nil"/>
              <w:bottom w:val="single" w:sz="4" w:space="0" w:color="auto"/>
              <w:right w:val="single" w:sz="4" w:space="0" w:color="auto"/>
            </w:tcBorders>
            <w:shd w:val="clear" w:color="auto" w:fill="auto"/>
            <w:noWrap/>
            <w:vAlign w:val="center"/>
            <w:hideMark/>
          </w:tcPr>
          <w:p w:rsidR="009639A6" w:rsidRPr="009639A6" w:rsidRDefault="009639A6" w:rsidP="003B62FD">
            <w:pPr>
              <w:spacing w:line="240" w:lineRule="auto"/>
              <w:jc w:val="center"/>
              <w:rPr>
                <w:rFonts w:ascii="Times New Roman" w:eastAsia="Times New Roman" w:hAnsi="Times New Roman" w:cs="Times New Roman"/>
                <w:sz w:val="20"/>
                <w:szCs w:val="20"/>
              </w:rPr>
            </w:pPr>
            <w:r w:rsidRPr="009639A6">
              <w:rPr>
                <w:rFonts w:ascii="Times New Roman" w:eastAsia="Times New Roman" w:hAnsi="Times New Roman" w:cs="Times New Roman"/>
                <w:sz w:val="20"/>
                <w:szCs w:val="20"/>
              </w:rPr>
              <w:t>2,19</w:t>
            </w:r>
          </w:p>
        </w:tc>
        <w:tc>
          <w:tcPr>
            <w:tcW w:w="936" w:type="pct"/>
            <w:tcBorders>
              <w:top w:val="nil"/>
              <w:left w:val="nil"/>
              <w:bottom w:val="single" w:sz="4" w:space="0" w:color="auto"/>
              <w:right w:val="single" w:sz="4" w:space="0" w:color="auto"/>
            </w:tcBorders>
            <w:shd w:val="clear" w:color="auto" w:fill="auto"/>
            <w:noWrap/>
            <w:vAlign w:val="center"/>
            <w:hideMark/>
          </w:tcPr>
          <w:p w:rsidR="009639A6" w:rsidRPr="009639A6" w:rsidRDefault="009639A6" w:rsidP="003B62FD">
            <w:pPr>
              <w:spacing w:line="240" w:lineRule="auto"/>
              <w:jc w:val="center"/>
              <w:rPr>
                <w:rFonts w:ascii="Times New Roman" w:eastAsia="Times New Roman" w:hAnsi="Times New Roman" w:cs="Times New Roman"/>
                <w:sz w:val="20"/>
                <w:szCs w:val="20"/>
              </w:rPr>
            </w:pPr>
            <w:r w:rsidRPr="009639A6">
              <w:rPr>
                <w:rFonts w:ascii="Times New Roman" w:eastAsia="Times New Roman" w:hAnsi="Times New Roman" w:cs="Times New Roman"/>
                <w:sz w:val="20"/>
                <w:szCs w:val="20"/>
              </w:rPr>
              <w:t>1</w:t>
            </w:r>
          </w:p>
        </w:tc>
        <w:tc>
          <w:tcPr>
            <w:tcW w:w="680" w:type="pct"/>
            <w:tcBorders>
              <w:top w:val="nil"/>
              <w:left w:val="nil"/>
              <w:bottom w:val="single" w:sz="4" w:space="0" w:color="auto"/>
              <w:right w:val="single" w:sz="4" w:space="0" w:color="auto"/>
            </w:tcBorders>
            <w:shd w:val="clear" w:color="auto" w:fill="auto"/>
            <w:noWrap/>
            <w:vAlign w:val="center"/>
            <w:hideMark/>
          </w:tcPr>
          <w:p w:rsidR="009639A6" w:rsidRPr="009639A6" w:rsidRDefault="009639A6" w:rsidP="003B62FD">
            <w:pPr>
              <w:spacing w:line="240" w:lineRule="auto"/>
              <w:jc w:val="center"/>
              <w:rPr>
                <w:rFonts w:ascii="Times New Roman" w:eastAsia="Times New Roman" w:hAnsi="Times New Roman" w:cs="Times New Roman"/>
                <w:sz w:val="20"/>
                <w:szCs w:val="20"/>
              </w:rPr>
            </w:pPr>
            <w:r w:rsidRPr="009639A6">
              <w:rPr>
                <w:rFonts w:ascii="Times New Roman" w:eastAsia="Times New Roman" w:hAnsi="Times New Roman" w:cs="Times New Roman"/>
                <w:sz w:val="20"/>
                <w:szCs w:val="20"/>
              </w:rPr>
              <w:t>16,4</w:t>
            </w:r>
          </w:p>
        </w:tc>
        <w:tc>
          <w:tcPr>
            <w:tcW w:w="730" w:type="pct"/>
            <w:tcBorders>
              <w:top w:val="nil"/>
              <w:left w:val="nil"/>
              <w:bottom w:val="single" w:sz="4" w:space="0" w:color="auto"/>
              <w:right w:val="single" w:sz="4" w:space="0" w:color="auto"/>
            </w:tcBorders>
            <w:shd w:val="clear" w:color="auto" w:fill="auto"/>
            <w:noWrap/>
            <w:vAlign w:val="center"/>
            <w:hideMark/>
          </w:tcPr>
          <w:p w:rsidR="009639A6" w:rsidRPr="009639A6" w:rsidRDefault="009639A6" w:rsidP="003B62FD">
            <w:pPr>
              <w:spacing w:line="240" w:lineRule="auto"/>
              <w:jc w:val="center"/>
              <w:rPr>
                <w:rFonts w:ascii="Times New Roman" w:eastAsia="Times New Roman" w:hAnsi="Times New Roman" w:cs="Times New Roman"/>
                <w:sz w:val="20"/>
                <w:szCs w:val="20"/>
              </w:rPr>
            </w:pPr>
            <w:r w:rsidRPr="009639A6">
              <w:rPr>
                <w:rFonts w:ascii="Times New Roman" w:eastAsia="Times New Roman" w:hAnsi="Times New Roman" w:cs="Times New Roman"/>
                <w:sz w:val="20"/>
                <w:szCs w:val="20"/>
              </w:rPr>
              <w:t>0,69</w:t>
            </w:r>
          </w:p>
        </w:tc>
        <w:tc>
          <w:tcPr>
            <w:tcW w:w="740" w:type="pct"/>
            <w:tcBorders>
              <w:top w:val="nil"/>
              <w:left w:val="nil"/>
              <w:bottom w:val="single" w:sz="4" w:space="0" w:color="auto"/>
              <w:right w:val="single" w:sz="4" w:space="0" w:color="auto"/>
            </w:tcBorders>
            <w:shd w:val="clear" w:color="auto" w:fill="auto"/>
            <w:noWrap/>
            <w:vAlign w:val="center"/>
            <w:hideMark/>
          </w:tcPr>
          <w:p w:rsidR="009639A6" w:rsidRPr="009639A6" w:rsidRDefault="009639A6" w:rsidP="003B62FD">
            <w:pPr>
              <w:spacing w:line="240" w:lineRule="auto"/>
              <w:jc w:val="center"/>
              <w:rPr>
                <w:rFonts w:ascii="Times New Roman" w:eastAsia="Times New Roman" w:hAnsi="Times New Roman" w:cs="Times New Roman"/>
                <w:sz w:val="20"/>
                <w:szCs w:val="20"/>
              </w:rPr>
            </w:pPr>
            <w:r w:rsidRPr="009639A6">
              <w:rPr>
                <w:rFonts w:ascii="Times New Roman" w:eastAsia="Times New Roman" w:hAnsi="Times New Roman" w:cs="Times New Roman"/>
                <w:sz w:val="20"/>
                <w:szCs w:val="20"/>
              </w:rPr>
              <w:t>1,5</w:t>
            </w:r>
          </w:p>
        </w:tc>
      </w:tr>
      <w:tr w:rsidR="009639A6" w:rsidRPr="009639A6" w:rsidTr="009639A6">
        <w:trPr>
          <w:trHeight w:val="255"/>
        </w:trPr>
        <w:tc>
          <w:tcPr>
            <w:tcW w:w="1179" w:type="pct"/>
            <w:tcBorders>
              <w:top w:val="nil"/>
              <w:left w:val="single" w:sz="4" w:space="0" w:color="auto"/>
              <w:bottom w:val="single" w:sz="4" w:space="0" w:color="auto"/>
              <w:right w:val="single" w:sz="4" w:space="0" w:color="auto"/>
            </w:tcBorders>
            <w:shd w:val="clear" w:color="auto" w:fill="auto"/>
            <w:noWrap/>
            <w:vAlign w:val="center"/>
            <w:hideMark/>
          </w:tcPr>
          <w:p w:rsidR="009639A6" w:rsidRPr="009639A6" w:rsidRDefault="009639A6" w:rsidP="003B62FD">
            <w:pPr>
              <w:spacing w:line="240" w:lineRule="auto"/>
              <w:jc w:val="center"/>
              <w:rPr>
                <w:rFonts w:ascii="Times New Roman" w:eastAsia="Times New Roman" w:hAnsi="Times New Roman" w:cs="Times New Roman"/>
                <w:sz w:val="20"/>
                <w:szCs w:val="20"/>
              </w:rPr>
            </w:pPr>
            <w:r w:rsidRPr="009639A6">
              <w:rPr>
                <w:rFonts w:ascii="Times New Roman" w:eastAsia="Times New Roman" w:hAnsi="Times New Roman" w:cs="Times New Roman"/>
                <w:sz w:val="20"/>
                <w:szCs w:val="20"/>
              </w:rPr>
              <w:t>Яр-кая,6</w:t>
            </w:r>
          </w:p>
        </w:tc>
        <w:tc>
          <w:tcPr>
            <w:tcW w:w="735" w:type="pct"/>
            <w:tcBorders>
              <w:top w:val="nil"/>
              <w:left w:val="nil"/>
              <w:bottom w:val="single" w:sz="4" w:space="0" w:color="auto"/>
              <w:right w:val="single" w:sz="4" w:space="0" w:color="auto"/>
            </w:tcBorders>
            <w:shd w:val="clear" w:color="auto" w:fill="auto"/>
            <w:noWrap/>
            <w:vAlign w:val="center"/>
            <w:hideMark/>
          </w:tcPr>
          <w:p w:rsidR="009639A6" w:rsidRPr="009639A6" w:rsidRDefault="009639A6" w:rsidP="003B62FD">
            <w:pPr>
              <w:spacing w:line="240" w:lineRule="auto"/>
              <w:jc w:val="center"/>
              <w:rPr>
                <w:rFonts w:ascii="Times New Roman" w:eastAsia="Times New Roman" w:hAnsi="Times New Roman" w:cs="Times New Roman"/>
                <w:sz w:val="20"/>
                <w:szCs w:val="20"/>
              </w:rPr>
            </w:pPr>
            <w:r w:rsidRPr="009639A6">
              <w:rPr>
                <w:rFonts w:ascii="Times New Roman" w:eastAsia="Times New Roman" w:hAnsi="Times New Roman" w:cs="Times New Roman"/>
                <w:sz w:val="20"/>
                <w:szCs w:val="20"/>
              </w:rPr>
              <w:t>1,31</w:t>
            </w:r>
          </w:p>
        </w:tc>
        <w:tc>
          <w:tcPr>
            <w:tcW w:w="936" w:type="pct"/>
            <w:tcBorders>
              <w:top w:val="nil"/>
              <w:left w:val="nil"/>
              <w:bottom w:val="single" w:sz="4" w:space="0" w:color="auto"/>
              <w:right w:val="single" w:sz="4" w:space="0" w:color="auto"/>
            </w:tcBorders>
            <w:shd w:val="clear" w:color="auto" w:fill="auto"/>
            <w:noWrap/>
            <w:vAlign w:val="center"/>
            <w:hideMark/>
          </w:tcPr>
          <w:p w:rsidR="009639A6" w:rsidRPr="009639A6" w:rsidRDefault="009639A6" w:rsidP="003B62FD">
            <w:pPr>
              <w:spacing w:line="240" w:lineRule="auto"/>
              <w:jc w:val="center"/>
              <w:rPr>
                <w:rFonts w:ascii="Times New Roman" w:eastAsia="Times New Roman" w:hAnsi="Times New Roman" w:cs="Times New Roman"/>
                <w:sz w:val="20"/>
                <w:szCs w:val="20"/>
              </w:rPr>
            </w:pPr>
            <w:r w:rsidRPr="009639A6">
              <w:rPr>
                <w:rFonts w:ascii="Times New Roman" w:eastAsia="Times New Roman" w:hAnsi="Times New Roman" w:cs="Times New Roman"/>
                <w:sz w:val="20"/>
                <w:szCs w:val="20"/>
              </w:rPr>
              <w:t>0</w:t>
            </w:r>
          </w:p>
        </w:tc>
        <w:tc>
          <w:tcPr>
            <w:tcW w:w="680" w:type="pct"/>
            <w:tcBorders>
              <w:top w:val="nil"/>
              <w:left w:val="nil"/>
              <w:bottom w:val="single" w:sz="4" w:space="0" w:color="auto"/>
              <w:right w:val="single" w:sz="4" w:space="0" w:color="auto"/>
            </w:tcBorders>
            <w:shd w:val="clear" w:color="auto" w:fill="auto"/>
            <w:noWrap/>
            <w:vAlign w:val="center"/>
            <w:hideMark/>
          </w:tcPr>
          <w:p w:rsidR="009639A6" w:rsidRPr="009639A6" w:rsidRDefault="009639A6" w:rsidP="003B62FD">
            <w:pPr>
              <w:spacing w:line="240" w:lineRule="auto"/>
              <w:jc w:val="center"/>
              <w:rPr>
                <w:rFonts w:ascii="Times New Roman" w:eastAsia="Times New Roman" w:hAnsi="Times New Roman" w:cs="Times New Roman"/>
                <w:sz w:val="20"/>
                <w:szCs w:val="20"/>
              </w:rPr>
            </w:pPr>
            <w:r w:rsidRPr="009639A6">
              <w:rPr>
                <w:rFonts w:ascii="Times New Roman" w:eastAsia="Times New Roman" w:hAnsi="Times New Roman" w:cs="Times New Roman"/>
                <w:sz w:val="20"/>
                <w:szCs w:val="20"/>
              </w:rPr>
              <w:t>0</w:t>
            </w:r>
          </w:p>
        </w:tc>
        <w:tc>
          <w:tcPr>
            <w:tcW w:w="730" w:type="pct"/>
            <w:tcBorders>
              <w:top w:val="nil"/>
              <w:left w:val="nil"/>
              <w:bottom w:val="single" w:sz="4" w:space="0" w:color="auto"/>
              <w:right w:val="single" w:sz="4" w:space="0" w:color="auto"/>
            </w:tcBorders>
            <w:shd w:val="clear" w:color="auto" w:fill="auto"/>
            <w:noWrap/>
            <w:vAlign w:val="center"/>
            <w:hideMark/>
          </w:tcPr>
          <w:p w:rsidR="009639A6" w:rsidRPr="009639A6" w:rsidRDefault="009639A6" w:rsidP="003B62FD">
            <w:pPr>
              <w:spacing w:line="240" w:lineRule="auto"/>
              <w:jc w:val="center"/>
              <w:rPr>
                <w:rFonts w:ascii="Times New Roman" w:eastAsia="Times New Roman" w:hAnsi="Times New Roman" w:cs="Times New Roman"/>
                <w:sz w:val="20"/>
                <w:szCs w:val="20"/>
              </w:rPr>
            </w:pPr>
            <w:r w:rsidRPr="009639A6">
              <w:rPr>
                <w:rFonts w:ascii="Times New Roman" w:eastAsia="Times New Roman" w:hAnsi="Times New Roman" w:cs="Times New Roman"/>
                <w:sz w:val="20"/>
                <w:szCs w:val="20"/>
              </w:rPr>
              <w:t>0</w:t>
            </w:r>
          </w:p>
        </w:tc>
        <w:tc>
          <w:tcPr>
            <w:tcW w:w="740" w:type="pct"/>
            <w:tcBorders>
              <w:top w:val="nil"/>
              <w:left w:val="nil"/>
              <w:bottom w:val="single" w:sz="4" w:space="0" w:color="auto"/>
              <w:right w:val="single" w:sz="4" w:space="0" w:color="auto"/>
            </w:tcBorders>
            <w:shd w:val="clear" w:color="auto" w:fill="auto"/>
            <w:noWrap/>
            <w:vAlign w:val="center"/>
            <w:hideMark/>
          </w:tcPr>
          <w:p w:rsidR="009639A6" w:rsidRPr="009639A6" w:rsidRDefault="009639A6" w:rsidP="003B62FD">
            <w:pPr>
              <w:spacing w:line="240" w:lineRule="auto"/>
              <w:jc w:val="center"/>
              <w:rPr>
                <w:rFonts w:ascii="Times New Roman" w:eastAsia="Times New Roman" w:hAnsi="Times New Roman" w:cs="Times New Roman"/>
                <w:sz w:val="20"/>
                <w:szCs w:val="20"/>
              </w:rPr>
            </w:pPr>
            <w:r w:rsidRPr="009639A6">
              <w:rPr>
                <w:rFonts w:ascii="Times New Roman" w:eastAsia="Times New Roman" w:hAnsi="Times New Roman" w:cs="Times New Roman"/>
                <w:sz w:val="20"/>
                <w:szCs w:val="20"/>
              </w:rPr>
              <w:t>1,31</w:t>
            </w:r>
          </w:p>
        </w:tc>
      </w:tr>
      <w:tr w:rsidR="009639A6" w:rsidRPr="009639A6" w:rsidTr="009639A6">
        <w:trPr>
          <w:trHeight w:val="255"/>
        </w:trPr>
        <w:tc>
          <w:tcPr>
            <w:tcW w:w="1179" w:type="pct"/>
            <w:tcBorders>
              <w:top w:val="nil"/>
              <w:left w:val="single" w:sz="4" w:space="0" w:color="auto"/>
              <w:bottom w:val="single" w:sz="4" w:space="0" w:color="auto"/>
              <w:right w:val="single" w:sz="4" w:space="0" w:color="auto"/>
            </w:tcBorders>
            <w:shd w:val="clear" w:color="auto" w:fill="auto"/>
            <w:noWrap/>
            <w:vAlign w:val="center"/>
            <w:hideMark/>
          </w:tcPr>
          <w:p w:rsidR="009639A6" w:rsidRPr="009639A6" w:rsidRDefault="009639A6" w:rsidP="003B62FD">
            <w:pPr>
              <w:spacing w:line="240" w:lineRule="auto"/>
              <w:jc w:val="center"/>
              <w:rPr>
                <w:rFonts w:ascii="Times New Roman" w:eastAsia="Times New Roman" w:hAnsi="Times New Roman" w:cs="Times New Roman"/>
                <w:sz w:val="20"/>
                <w:szCs w:val="20"/>
              </w:rPr>
            </w:pPr>
            <w:r w:rsidRPr="009639A6">
              <w:rPr>
                <w:rFonts w:ascii="Times New Roman" w:eastAsia="Times New Roman" w:hAnsi="Times New Roman" w:cs="Times New Roman"/>
                <w:sz w:val="20"/>
                <w:szCs w:val="20"/>
              </w:rPr>
              <w:t>Яр-кая,7</w:t>
            </w:r>
          </w:p>
        </w:tc>
        <w:tc>
          <w:tcPr>
            <w:tcW w:w="735" w:type="pct"/>
            <w:tcBorders>
              <w:top w:val="nil"/>
              <w:left w:val="nil"/>
              <w:bottom w:val="single" w:sz="4" w:space="0" w:color="auto"/>
              <w:right w:val="single" w:sz="4" w:space="0" w:color="auto"/>
            </w:tcBorders>
            <w:shd w:val="clear" w:color="auto" w:fill="auto"/>
            <w:noWrap/>
            <w:vAlign w:val="center"/>
            <w:hideMark/>
          </w:tcPr>
          <w:p w:rsidR="009639A6" w:rsidRPr="009639A6" w:rsidRDefault="009639A6" w:rsidP="003B62FD">
            <w:pPr>
              <w:spacing w:line="240" w:lineRule="auto"/>
              <w:jc w:val="center"/>
              <w:rPr>
                <w:rFonts w:ascii="Times New Roman" w:eastAsia="Times New Roman" w:hAnsi="Times New Roman" w:cs="Times New Roman"/>
                <w:sz w:val="20"/>
                <w:szCs w:val="20"/>
              </w:rPr>
            </w:pPr>
            <w:r w:rsidRPr="009639A6">
              <w:rPr>
                <w:rFonts w:ascii="Times New Roman" w:eastAsia="Times New Roman" w:hAnsi="Times New Roman" w:cs="Times New Roman"/>
                <w:sz w:val="20"/>
                <w:szCs w:val="20"/>
              </w:rPr>
              <w:t>1,28</w:t>
            </w:r>
          </w:p>
        </w:tc>
        <w:tc>
          <w:tcPr>
            <w:tcW w:w="936" w:type="pct"/>
            <w:tcBorders>
              <w:top w:val="nil"/>
              <w:left w:val="nil"/>
              <w:bottom w:val="single" w:sz="4" w:space="0" w:color="auto"/>
              <w:right w:val="single" w:sz="4" w:space="0" w:color="auto"/>
            </w:tcBorders>
            <w:shd w:val="clear" w:color="auto" w:fill="auto"/>
            <w:noWrap/>
            <w:vAlign w:val="center"/>
            <w:hideMark/>
          </w:tcPr>
          <w:p w:rsidR="009639A6" w:rsidRPr="009639A6" w:rsidRDefault="009639A6" w:rsidP="003B62FD">
            <w:pPr>
              <w:spacing w:line="240" w:lineRule="auto"/>
              <w:jc w:val="center"/>
              <w:rPr>
                <w:rFonts w:ascii="Times New Roman" w:eastAsia="Times New Roman" w:hAnsi="Times New Roman" w:cs="Times New Roman"/>
                <w:sz w:val="20"/>
                <w:szCs w:val="20"/>
              </w:rPr>
            </w:pPr>
            <w:r w:rsidRPr="009639A6">
              <w:rPr>
                <w:rFonts w:ascii="Times New Roman" w:eastAsia="Times New Roman" w:hAnsi="Times New Roman" w:cs="Times New Roman"/>
                <w:sz w:val="20"/>
                <w:szCs w:val="20"/>
              </w:rPr>
              <w:t>0</w:t>
            </w:r>
          </w:p>
        </w:tc>
        <w:tc>
          <w:tcPr>
            <w:tcW w:w="680" w:type="pct"/>
            <w:tcBorders>
              <w:top w:val="nil"/>
              <w:left w:val="nil"/>
              <w:bottom w:val="single" w:sz="4" w:space="0" w:color="auto"/>
              <w:right w:val="single" w:sz="4" w:space="0" w:color="auto"/>
            </w:tcBorders>
            <w:shd w:val="clear" w:color="auto" w:fill="auto"/>
            <w:noWrap/>
            <w:vAlign w:val="center"/>
            <w:hideMark/>
          </w:tcPr>
          <w:p w:rsidR="009639A6" w:rsidRPr="009639A6" w:rsidRDefault="009639A6" w:rsidP="003B62FD">
            <w:pPr>
              <w:spacing w:line="240" w:lineRule="auto"/>
              <w:jc w:val="center"/>
              <w:rPr>
                <w:rFonts w:ascii="Times New Roman" w:eastAsia="Times New Roman" w:hAnsi="Times New Roman" w:cs="Times New Roman"/>
                <w:sz w:val="20"/>
                <w:szCs w:val="20"/>
              </w:rPr>
            </w:pPr>
            <w:r w:rsidRPr="009639A6">
              <w:rPr>
                <w:rFonts w:ascii="Times New Roman" w:eastAsia="Times New Roman" w:hAnsi="Times New Roman" w:cs="Times New Roman"/>
                <w:sz w:val="20"/>
                <w:szCs w:val="20"/>
              </w:rPr>
              <w:t>0</w:t>
            </w:r>
          </w:p>
        </w:tc>
        <w:tc>
          <w:tcPr>
            <w:tcW w:w="730" w:type="pct"/>
            <w:tcBorders>
              <w:top w:val="nil"/>
              <w:left w:val="nil"/>
              <w:bottom w:val="single" w:sz="4" w:space="0" w:color="auto"/>
              <w:right w:val="single" w:sz="4" w:space="0" w:color="auto"/>
            </w:tcBorders>
            <w:shd w:val="clear" w:color="auto" w:fill="auto"/>
            <w:noWrap/>
            <w:vAlign w:val="center"/>
            <w:hideMark/>
          </w:tcPr>
          <w:p w:rsidR="009639A6" w:rsidRPr="009639A6" w:rsidRDefault="009639A6" w:rsidP="003B62FD">
            <w:pPr>
              <w:spacing w:line="240" w:lineRule="auto"/>
              <w:jc w:val="center"/>
              <w:rPr>
                <w:rFonts w:ascii="Times New Roman" w:eastAsia="Times New Roman" w:hAnsi="Times New Roman" w:cs="Times New Roman"/>
                <w:sz w:val="20"/>
                <w:szCs w:val="20"/>
              </w:rPr>
            </w:pPr>
            <w:r w:rsidRPr="009639A6">
              <w:rPr>
                <w:rFonts w:ascii="Times New Roman" w:eastAsia="Times New Roman" w:hAnsi="Times New Roman" w:cs="Times New Roman"/>
                <w:sz w:val="20"/>
                <w:szCs w:val="20"/>
              </w:rPr>
              <w:t>0</w:t>
            </w:r>
          </w:p>
        </w:tc>
        <w:tc>
          <w:tcPr>
            <w:tcW w:w="740" w:type="pct"/>
            <w:tcBorders>
              <w:top w:val="nil"/>
              <w:left w:val="nil"/>
              <w:bottom w:val="single" w:sz="4" w:space="0" w:color="auto"/>
              <w:right w:val="single" w:sz="4" w:space="0" w:color="auto"/>
            </w:tcBorders>
            <w:shd w:val="clear" w:color="auto" w:fill="auto"/>
            <w:noWrap/>
            <w:vAlign w:val="center"/>
            <w:hideMark/>
          </w:tcPr>
          <w:p w:rsidR="009639A6" w:rsidRPr="009639A6" w:rsidRDefault="009639A6" w:rsidP="003B62FD">
            <w:pPr>
              <w:spacing w:line="240" w:lineRule="auto"/>
              <w:jc w:val="center"/>
              <w:rPr>
                <w:rFonts w:ascii="Times New Roman" w:eastAsia="Times New Roman" w:hAnsi="Times New Roman" w:cs="Times New Roman"/>
                <w:sz w:val="20"/>
                <w:szCs w:val="20"/>
              </w:rPr>
            </w:pPr>
            <w:r w:rsidRPr="009639A6">
              <w:rPr>
                <w:rFonts w:ascii="Times New Roman" w:eastAsia="Times New Roman" w:hAnsi="Times New Roman" w:cs="Times New Roman"/>
                <w:sz w:val="20"/>
                <w:szCs w:val="20"/>
              </w:rPr>
              <w:t>1,28</w:t>
            </w:r>
          </w:p>
        </w:tc>
      </w:tr>
    </w:tbl>
    <w:p w:rsidR="009639A6" w:rsidRPr="009639A6" w:rsidRDefault="00C57CB6" w:rsidP="009639A6">
      <w:pPr>
        <w:spacing w:line="360" w:lineRule="auto"/>
        <w:ind w:firstLine="540"/>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БМК № 2</w:t>
      </w:r>
      <w:r w:rsidR="009639A6" w:rsidRPr="009639A6">
        <w:rPr>
          <w:rFonts w:ascii="Times New Roman" w:eastAsia="Times New Roman" w:hAnsi="Times New Roman" w:cs="Times New Roman"/>
          <w:sz w:val="24"/>
          <w:szCs w:val="24"/>
          <w:u w:val="single"/>
        </w:rPr>
        <w:t xml:space="preserve"> ул. Социалистическая</w:t>
      </w:r>
      <w:r w:rsidR="009639A6">
        <w:rPr>
          <w:rFonts w:ascii="Times New Roman" w:eastAsia="Times New Roman" w:hAnsi="Times New Roman" w:cs="Times New Roman"/>
          <w:sz w:val="24"/>
          <w:szCs w:val="24"/>
          <w:u w:val="single"/>
        </w:rPr>
        <w:t xml:space="preserve">                                                                    График 1.2.</w:t>
      </w:r>
    </w:p>
    <w:p w:rsidR="009639A6" w:rsidRPr="00AB522C" w:rsidRDefault="009639A6" w:rsidP="009639A6">
      <w:pPr>
        <w:spacing w:line="360" w:lineRule="auto"/>
        <w:jc w:val="both"/>
        <w:rPr>
          <w:rFonts w:eastAsia="Times New Roman"/>
          <w:szCs w:val="24"/>
        </w:rPr>
      </w:pPr>
      <w:r w:rsidRPr="00EF781F">
        <w:rPr>
          <w:rFonts w:eastAsia="Times New Roman"/>
          <w:noProof/>
          <w:szCs w:val="24"/>
          <w:lang w:eastAsia="ru-RU"/>
        </w:rPr>
        <w:drawing>
          <wp:inline distT="0" distB="0" distL="0" distR="0">
            <wp:extent cx="6393180" cy="3825875"/>
            <wp:effectExtent l="0" t="0" r="7620" b="317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393180" cy="3825875"/>
                    </a:xfrm>
                    <a:prstGeom prst="rect">
                      <a:avLst/>
                    </a:prstGeom>
                    <a:noFill/>
                    <a:ln>
                      <a:noFill/>
                    </a:ln>
                  </pic:spPr>
                </pic:pic>
              </a:graphicData>
            </a:graphic>
          </wp:inline>
        </w:drawing>
      </w:r>
    </w:p>
    <w:p w:rsidR="009639A6" w:rsidRPr="00AB522C" w:rsidRDefault="009639A6" w:rsidP="009639A6">
      <w:pPr>
        <w:spacing w:line="360" w:lineRule="auto"/>
        <w:ind w:firstLine="540"/>
        <w:jc w:val="both"/>
        <w:rPr>
          <w:rFonts w:eastAsia="Times New Roman"/>
          <w:szCs w:val="24"/>
        </w:rPr>
      </w:pPr>
    </w:p>
    <w:p w:rsidR="009639A6" w:rsidRPr="00AB522C" w:rsidRDefault="009639A6" w:rsidP="009639A6">
      <w:pPr>
        <w:pStyle w:val="ac"/>
        <w:keepNext/>
        <w:jc w:val="right"/>
      </w:pPr>
    </w:p>
    <w:tbl>
      <w:tblPr>
        <w:tblW w:w="5000" w:type="pct"/>
        <w:tblLook w:val="04A0" w:firstRow="1" w:lastRow="0" w:firstColumn="1" w:lastColumn="0" w:noHBand="0" w:noVBand="1"/>
      </w:tblPr>
      <w:tblGrid>
        <w:gridCol w:w="1350"/>
        <w:gridCol w:w="2134"/>
        <w:gridCol w:w="1405"/>
        <w:gridCol w:w="1401"/>
        <w:gridCol w:w="1769"/>
        <w:gridCol w:w="1512"/>
      </w:tblGrid>
      <w:tr w:rsidR="009639A6" w:rsidRPr="009639A6" w:rsidTr="003B62FD">
        <w:trPr>
          <w:trHeight w:val="300"/>
        </w:trPr>
        <w:tc>
          <w:tcPr>
            <w:tcW w:w="64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bCs/>
                <w:color w:val="000000"/>
                <w:sz w:val="24"/>
                <w:szCs w:val="24"/>
              </w:rPr>
            </w:pPr>
            <w:r w:rsidRPr="009639A6">
              <w:rPr>
                <w:rFonts w:ascii="Times New Roman" w:eastAsia="Times New Roman" w:hAnsi="Times New Roman" w:cs="Times New Roman"/>
                <w:bCs/>
                <w:color w:val="000000"/>
                <w:sz w:val="24"/>
                <w:szCs w:val="24"/>
              </w:rPr>
              <w:t>Наименование</w:t>
            </w:r>
          </w:p>
        </w:tc>
        <w:tc>
          <w:tcPr>
            <w:tcW w:w="1132" w:type="pct"/>
            <w:tcBorders>
              <w:top w:val="single" w:sz="4" w:space="0" w:color="auto"/>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bCs/>
                <w:color w:val="000000"/>
                <w:sz w:val="24"/>
                <w:szCs w:val="24"/>
              </w:rPr>
            </w:pPr>
            <w:r w:rsidRPr="009639A6">
              <w:rPr>
                <w:rFonts w:ascii="Times New Roman" w:eastAsia="Times New Roman" w:hAnsi="Times New Roman" w:cs="Times New Roman"/>
                <w:bCs/>
                <w:color w:val="000000"/>
                <w:sz w:val="24"/>
                <w:szCs w:val="24"/>
              </w:rPr>
              <w:t>Напор на вводе в систему, м</w:t>
            </w:r>
          </w:p>
        </w:tc>
        <w:tc>
          <w:tcPr>
            <w:tcW w:w="748" w:type="pct"/>
            <w:tcBorders>
              <w:top w:val="single" w:sz="4" w:space="0" w:color="auto"/>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bCs/>
                <w:color w:val="000000"/>
                <w:sz w:val="24"/>
                <w:szCs w:val="24"/>
              </w:rPr>
            </w:pPr>
            <w:r w:rsidRPr="009639A6">
              <w:rPr>
                <w:rFonts w:ascii="Times New Roman" w:eastAsia="Times New Roman" w:hAnsi="Times New Roman" w:cs="Times New Roman"/>
                <w:bCs/>
                <w:color w:val="000000"/>
                <w:sz w:val="24"/>
                <w:szCs w:val="24"/>
              </w:rPr>
              <w:t>Количество шайб</w:t>
            </w:r>
          </w:p>
        </w:tc>
        <w:tc>
          <w:tcPr>
            <w:tcW w:w="747" w:type="pct"/>
            <w:tcBorders>
              <w:top w:val="single" w:sz="4" w:space="0" w:color="auto"/>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bCs/>
                <w:color w:val="000000"/>
                <w:sz w:val="24"/>
                <w:szCs w:val="24"/>
              </w:rPr>
            </w:pPr>
            <w:r w:rsidRPr="009639A6">
              <w:rPr>
                <w:rFonts w:ascii="Times New Roman" w:eastAsia="Times New Roman" w:hAnsi="Times New Roman" w:cs="Times New Roman"/>
                <w:bCs/>
                <w:color w:val="000000"/>
                <w:sz w:val="24"/>
                <w:szCs w:val="24"/>
              </w:rPr>
              <w:t>Диам. шайбы, мм</w:t>
            </w:r>
          </w:p>
        </w:tc>
        <w:tc>
          <w:tcPr>
            <w:tcW w:w="932" w:type="pct"/>
            <w:tcBorders>
              <w:top w:val="single" w:sz="4" w:space="0" w:color="auto"/>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bCs/>
                <w:color w:val="000000"/>
                <w:sz w:val="24"/>
                <w:szCs w:val="24"/>
              </w:rPr>
            </w:pPr>
            <w:r w:rsidRPr="009639A6">
              <w:rPr>
                <w:rFonts w:ascii="Times New Roman" w:eastAsia="Times New Roman" w:hAnsi="Times New Roman" w:cs="Times New Roman"/>
                <w:bCs/>
                <w:color w:val="000000"/>
                <w:sz w:val="24"/>
                <w:szCs w:val="24"/>
              </w:rPr>
              <w:t>Дрос. напор шайбой, м</w:t>
            </w:r>
          </w:p>
        </w:tc>
        <w:tc>
          <w:tcPr>
            <w:tcW w:w="799" w:type="pct"/>
            <w:tcBorders>
              <w:top w:val="single" w:sz="4" w:space="0" w:color="auto"/>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bCs/>
                <w:color w:val="000000"/>
                <w:sz w:val="24"/>
                <w:szCs w:val="24"/>
              </w:rPr>
            </w:pPr>
            <w:r w:rsidRPr="009639A6">
              <w:rPr>
                <w:rFonts w:ascii="Times New Roman" w:eastAsia="Times New Roman" w:hAnsi="Times New Roman" w:cs="Times New Roman"/>
                <w:bCs/>
                <w:color w:val="000000"/>
                <w:sz w:val="24"/>
                <w:szCs w:val="24"/>
              </w:rPr>
              <w:t>Напор в системе, м</w:t>
            </w:r>
          </w:p>
        </w:tc>
      </w:tr>
      <w:tr w:rsidR="009639A6" w:rsidRPr="009639A6" w:rsidTr="003B62FD">
        <w:trPr>
          <w:trHeight w:val="255"/>
        </w:trPr>
        <w:tc>
          <w:tcPr>
            <w:tcW w:w="642" w:type="pct"/>
            <w:tcBorders>
              <w:top w:val="nil"/>
              <w:left w:val="single" w:sz="4" w:space="0" w:color="auto"/>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 </w:t>
            </w:r>
          </w:p>
        </w:tc>
        <w:tc>
          <w:tcPr>
            <w:tcW w:w="1132"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9,43</w:t>
            </w:r>
          </w:p>
        </w:tc>
        <w:tc>
          <w:tcPr>
            <w:tcW w:w="748"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1</w:t>
            </w:r>
          </w:p>
        </w:tc>
        <w:tc>
          <w:tcPr>
            <w:tcW w:w="747"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8,6</w:t>
            </w:r>
          </w:p>
        </w:tc>
        <w:tc>
          <w:tcPr>
            <w:tcW w:w="932"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7,93</w:t>
            </w:r>
          </w:p>
        </w:tc>
        <w:tc>
          <w:tcPr>
            <w:tcW w:w="799"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1,5</w:t>
            </w:r>
          </w:p>
        </w:tc>
      </w:tr>
      <w:tr w:rsidR="009639A6" w:rsidRPr="009639A6" w:rsidTr="003B62FD">
        <w:trPr>
          <w:trHeight w:val="255"/>
        </w:trPr>
        <w:tc>
          <w:tcPr>
            <w:tcW w:w="642" w:type="pct"/>
            <w:tcBorders>
              <w:top w:val="nil"/>
              <w:left w:val="single" w:sz="4" w:space="0" w:color="auto"/>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 </w:t>
            </w:r>
          </w:p>
        </w:tc>
        <w:tc>
          <w:tcPr>
            <w:tcW w:w="1132"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9,8</w:t>
            </w:r>
          </w:p>
        </w:tc>
        <w:tc>
          <w:tcPr>
            <w:tcW w:w="748"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1</w:t>
            </w:r>
          </w:p>
        </w:tc>
        <w:tc>
          <w:tcPr>
            <w:tcW w:w="747"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9,6</w:t>
            </w:r>
          </w:p>
        </w:tc>
        <w:tc>
          <w:tcPr>
            <w:tcW w:w="932"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8,8</w:t>
            </w:r>
          </w:p>
        </w:tc>
        <w:tc>
          <w:tcPr>
            <w:tcW w:w="799"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1</w:t>
            </w:r>
          </w:p>
        </w:tc>
      </w:tr>
      <w:tr w:rsidR="009639A6" w:rsidRPr="009639A6" w:rsidTr="003B62FD">
        <w:trPr>
          <w:trHeight w:val="255"/>
        </w:trPr>
        <w:tc>
          <w:tcPr>
            <w:tcW w:w="642" w:type="pct"/>
            <w:tcBorders>
              <w:top w:val="nil"/>
              <w:left w:val="single" w:sz="4" w:space="0" w:color="auto"/>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,Больница</w:t>
            </w:r>
          </w:p>
        </w:tc>
        <w:tc>
          <w:tcPr>
            <w:tcW w:w="1132"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9,48</w:t>
            </w:r>
          </w:p>
        </w:tc>
        <w:tc>
          <w:tcPr>
            <w:tcW w:w="748"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1</w:t>
            </w:r>
          </w:p>
        </w:tc>
        <w:tc>
          <w:tcPr>
            <w:tcW w:w="747"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8,6</w:t>
            </w:r>
          </w:p>
        </w:tc>
        <w:tc>
          <w:tcPr>
            <w:tcW w:w="932"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7,98</w:t>
            </w:r>
          </w:p>
        </w:tc>
        <w:tc>
          <w:tcPr>
            <w:tcW w:w="799"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1,5</w:t>
            </w:r>
          </w:p>
        </w:tc>
      </w:tr>
      <w:tr w:rsidR="009639A6" w:rsidRPr="009639A6" w:rsidTr="003B62FD">
        <w:trPr>
          <w:trHeight w:val="255"/>
        </w:trPr>
        <w:tc>
          <w:tcPr>
            <w:tcW w:w="642" w:type="pct"/>
            <w:tcBorders>
              <w:top w:val="nil"/>
              <w:left w:val="single" w:sz="4" w:space="0" w:color="auto"/>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,Гарж</w:t>
            </w:r>
          </w:p>
        </w:tc>
        <w:tc>
          <w:tcPr>
            <w:tcW w:w="1132"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9,38</w:t>
            </w:r>
          </w:p>
        </w:tc>
        <w:tc>
          <w:tcPr>
            <w:tcW w:w="748"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1</w:t>
            </w:r>
          </w:p>
        </w:tc>
        <w:tc>
          <w:tcPr>
            <w:tcW w:w="747"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3,5</w:t>
            </w:r>
          </w:p>
        </w:tc>
        <w:tc>
          <w:tcPr>
            <w:tcW w:w="932"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7,88</w:t>
            </w:r>
          </w:p>
        </w:tc>
        <w:tc>
          <w:tcPr>
            <w:tcW w:w="799"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1,5</w:t>
            </w:r>
          </w:p>
        </w:tc>
      </w:tr>
      <w:tr w:rsidR="009639A6" w:rsidRPr="009639A6" w:rsidTr="003B62FD">
        <w:trPr>
          <w:trHeight w:val="255"/>
        </w:trPr>
        <w:tc>
          <w:tcPr>
            <w:tcW w:w="642" w:type="pct"/>
            <w:tcBorders>
              <w:top w:val="nil"/>
              <w:left w:val="single" w:sz="4" w:space="0" w:color="auto"/>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,ГРП</w:t>
            </w:r>
          </w:p>
        </w:tc>
        <w:tc>
          <w:tcPr>
            <w:tcW w:w="1132"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7,21</w:t>
            </w:r>
          </w:p>
        </w:tc>
        <w:tc>
          <w:tcPr>
            <w:tcW w:w="748"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2*</w:t>
            </w:r>
          </w:p>
        </w:tc>
        <w:tc>
          <w:tcPr>
            <w:tcW w:w="747"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3,1</w:t>
            </w:r>
          </w:p>
        </w:tc>
        <w:tc>
          <w:tcPr>
            <w:tcW w:w="932"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5,71</w:t>
            </w:r>
          </w:p>
        </w:tc>
        <w:tc>
          <w:tcPr>
            <w:tcW w:w="799"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1,5</w:t>
            </w:r>
          </w:p>
        </w:tc>
      </w:tr>
      <w:tr w:rsidR="009639A6" w:rsidRPr="009639A6" w:rsidTr="003B62FD">
        <w:trPr>
          <w:trHeight w:val="255"/>
        </w:trPr>
        <w:tc>
          <w:tcPr>
            <w:tcW w:w="642" w:type="pct"/>
            <w:tcBorders>
              <w:top w:val="nil"/>
              <w:left w:val="single" w:sz="4" w:space="0" w:color="auto"/>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,Детский сад</w:t>
            </w:r>
          </w:p>
        </w:tc>
        <w:tc>
          <w:tcPr>
            <w:tcW w:w="1132"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5,46</w:t>
            </w:r>
          </w:p>
        </w:tc>
        <w:tc>
          <w:tcPr>
            <w:tcW w:w="748"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1</w:t>
            </w:r>
          </w:p>
        </w:tc>
        <w:tc>
          <w:tcPr>
            <w:tcW w:w="747"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11,5</w:t>
            </w:r>
          </w:p>
        </w:tc>
        <w:tc>
          <w:tcPr>
            <w:tcW w:w="932"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3,96</w:t>
            </w:r>
          </w:p>
        </w:tc>
        <w:tc>
          <w:tcPr>
            <w:tcW w:w="799"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1,5</w:t>
            </w:r>
          </w:p>
        </w:tc>
      </w:tr>
      <w:tr w:rsidR="009639A6" w:rsidRPr="009639A6" w:rsidTr="003B62FD">
        <w:trPr>
          <w:trHeight w:val="255"/>
        </w:trPr>
        <w:tc>
          <w:tcPr>
            <w:tcW w:w="642" w:type="pct"/>
            <w:tcBorders>
              <w:top w:val="nil"/>
              <w:left w:val="single" w:sz="4" w:space="0" w:color="auto"/>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,ЖКХ</w:t>
            </w:r>
          </w:p>
        </w:tc>
        <w:tc>
          <w:tcPr>
            <w:tcW w:w="1132"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4,18</w:t>
            </w:r>
          </w:p>
        </w:tc>
        <w:tc>
          <w:tcPr>
            <w:tcW w:w="748"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2</w:t>
            </w:r>
          </w:p>
        </w:tc>
        <w:tc>
          <w:tcPr>
            <w:tcW w:w="747"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3,5</w:t>
            </w:r>
          </w:p>
        </w:tc>
        <w:tc>
          <w:tcPr>
            <w:tcW w:w="932"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2,68</w:t>
            </w:r>
          </w:p>
        </w:tc>
        <w:tc>
          <w:tcPr>
            <w:tcW w:w="799"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1,5</w:t>
            </w:r>
          </w:p>
        </w:tc>
      </w:tr>
      <w:tr w:rsidR="009639A6" w:rsidRPr="009639A6" w:rsidTr="003B62FD">
        <w:trPr>
          <w:trHeight w:val="255"/>
        </w:trPr>
        <w:tc>
          <w:tcPr>
            <w:tcW w:w="642" w:type="pct"/>
            <w:tcBorders>
              <w:top w:val="nil"/>
              <w:left w:val="single" w:sz="4" w:space="0" w:color="auto"/>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,Клуб</w:t>
            </w:r>
          </w:p>
        </w:tc>
        <w:tc>
          <w:tcPr>
            <w:tcW w:w="1132"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7,52</w:t>
            </w:r>
          </w:p>
        </w:tc>
        <w:tc>
          <w:tcPr>
            <w:tcW w:w="748"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1</w:t>
            </w:r>
          </w:p>
        </w:tc>
        <w:tc>
          <w:tcPr>
            <w:tcW w:w="747"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10,3</w:t>
            </w:r>
          </w:p>
        </w:tc>
        <w:tc>
          <w:tcPr>
            <w:tcW w:w="932"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6,02</w:t>
            </w:r>
          </w:p>
        </w:tc>
        <w:tc>
          <w:tcPr>
            <w:tcW w:w="799"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1,5</w:t>
            </w:r>
          </w:p>
        </w:tc>
      </w:tr>
      <w:tr w:rsidR="009639A6" w:rsidRPr="009639A6" w:rsidTr="003B62FD">
        <w:trPr>
          <w:trHeight w:val="255"/>
        </w:trPr>
        <w:tc>
          <w:tcPr>
            <w:tcW w:w="642" w:type="pct"/>
            <w:tcBorders>
              <w:top w:val="nil"/>
              <w:left w:val="single" w:sz="4" w:space="0" w:color="auto"/>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,Пож. депо</w:t>
            </w:r>
          </w:p>
        </w:tc>
        <w:tc>
          <w:tcPr>
            <w:tcW w:w="1132"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4,16</w:t>
            </w:r>
          </w:p>
        </w:tc>
        <w:tc>
          <w:tcPr>
            <w:tcW w:w="748"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1</w:t>
            </w:r>
          </w:p>
        </w:tc>
        <w:tc>
          <w:tcPr>
            <w:tcW w:w="747"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9,3</w:t>
            </w:r>
          </w:p>
        </w:tc>
        <w:tc>
          <w:tcPr>
            <w:tcW w:w="932"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2,66</w:t>
            </w:r>
          </w:p>
        </w:tc>
        <w:tc>
          <w:tcPr>
            <w:tcW w:w="799"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1,5</w:t>
            </w:r>
          </w:p>
        </w:tc>
      </w:tr>
      <w:tr w:rsidR="009639A6" w:rsidRPr="009639A6" w:rsidTr="003B62FD">
        <w:trPr>
          <w:trHeight w:val="255"/>
        </w:trPr>
        <w:tc>
          <w:tcPr>
            <w:tcW w:w="642" w:type="pct"/>
            <w:tcBorders>
              <w:top w:val="nil"/>
              <w:left w:val="single" w:sz="4" w:space="0" w:color="auto"/>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,Спорт комплекс</w:t>
            </w:r>
          </w:p>
        </w:tc>
        <w:tc>
          <w:tcPr>
            <w:tcW w:w="1132"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7,46</w:t>
            </w:r>
          </w:p>
        </w:tc>
        <w:tc>
          <w:tcPr>
            <w:tcW w:w="748"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1</w:t>
            </w:r>
          </w:p>
        </w:tc>
        <w:tc>
          <w:tcPr>
            <w:tcW w:w="747"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13,8</w:t>
            </w:r>
          </w:p>
        </w:tc>
        <w:tc>
          <w:tcPr>
            <w:tcW w:w="932"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5,96</w:t>
            </w:r>
          </w:p>
        </w:tc>
        <w:tc>
          <w:tcPr>
            <w:tcW w:w="799"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1,5</w:t>
            </w:r>
          </w:p>
        </w:tc>
      </w:tr>
      <w:tr w:rsidR="009639A6" w:rsidRPr="009639A6" w:rsidTr="003B62FD">
        <w:trPr>
          <w:trHeight w:val="255"/>
        </w:trPr>
        <w:tc>
          <w:tcPr>
            <w:tcW w:w="642" w:type="pct"/>
            <w:tcBorders>
              <w:top w:val="nil"/>
              <w:left w:val="single" w:sz="4" w:space="0" w:color="auto"/>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Больничная,1</w:t>
            </w:r>
          </w:p>
        </w:tc>
        <w:tc>
          <w:tcPr>
            <w:tcW w:w="1132"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1,6</w:t>
            </w:r>
          </w:p>
        </w:tc>
        <w:tc>
          <w:tcPr>
            <w:tcW w:w="748"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1</w:t>
            </w:r>
          </w:p>
        </w:tc>
        <w:tc>
          <w:tcPr>
            <w:tcW w:w="747"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9,4</w:t>
            </w:r>
          </w:p>
        </w:tc>
        <w:tc>
          <w:tcPr>
            <w:tcW w:w="932"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0,1</w:t>
            </w:r>
          </w:p>
        </w:tc>
        <w:tc>
          <w:tcPr>
            <w:tcW w:w="799"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1,5</w:t>
            </w:r>
          </w:p>
        </w:tc>
      </w:tr>
      <w:tr w:rsidR="009639A6" w:rsidRPr="009639A6" w:rsidTr="003B62FD">
        <w:trPr>
          <w:trHeight w:val="255"/>
        </w:trPr>
        <w:tc>
          <w:tcPr>
            <w:tcW w:w="642" w:type="pct"/>
            <w:tcBorders>
              <w:top w:val="nil"/>
              <w:left w:val="single" w:sz="4" w:space="0" w:color="auto"/>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Кал.,5</w:t>
            </w:r>
          </w:p>
        </w:tc>
        <w:tc>
          <w:tcPr>
            <w:tcW w:w="1132"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4,01</w:t>
            </w:r>
          </w:p>
        </w:tc>
        <w:tc>
          <w:tcPr>
            <w:tcW w:w="748"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1</w:t>
            </w:r>
          </w:p>
        </w:tc>
        <w:tc>
          <w:tcPr>
            <w:tcW w:w="747"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3,9</w:t>
            </w:r>
          </w:p>
        </w:tc>
        <w:tc>
          <w:tcPr>
            <w:tcW w:w="932"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2,51</w:t>
            </w:r>
          </w:p>
        </w:tc>
        <w:tc>
          <w:tcPr>
            <w:tcW w:w="799"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1,5</w:t>
            </w:r>
          </w:p>
        </w:tc>
      </w:tr>
      <w:tr w:rsidR="009639A6" w:rsidRPr="009639A6" w:rsidTr="003B62FD">
        <w:trPr>
          <w:trHeight w:val="255"/>
        </w:trPr>
        <w:tc>
          <w:tcPr>
            <w:tcW w:w="642" w:type="pct"/>
            <w:tcBorders>
              <w:top w:val="nil"/>
              <w:left w:val="single" w:sz="4" w:space="0" w:color="auto"/>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Красн. Слоб.,1а</w:t>
            </w:r>
          </w:p>
        </w:tc>
        <w:tc>
          <w:tcPr>
            <w:tcW w:w="1132"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3,57</w:t>
            </w:r>
          </w:p>
        </w:tc>
        <w:tc>
          <w:tcPr>
            <w:tcW w:w="748"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1</w:t>
            </w:r>
          </w:p>
        </w:tc>
        <w:tc>
          <w:tcPr>
            <w:tcW w:w="747"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18,4</w:t>
            </w:r>
          </w:p>
        </w:tc>
        <w:tc>
          <w:tcPr>
            <w:tcW w:w="932"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2,07</w:t>
            </w:r>
          </w:p>
        </w:tc>
        <w:tc>
          <w:tcPr>
            <w:tcW w:w="799"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1,5</w:t>
            </w:r>
          </w:p>
        </w:tc>
      </w:tr>
      <w:tr w:rsidR="009639A6" w:rsidRPr="009639A6" w:rsidTr="003B62FD">
        <w:trPr>
          <w:trHeight w:val="255"/>
        </w:trPr>
        <w:tc>
          <w:tcPr>
            <w:tcW w:w="642" w:type="pct"/>
            <w:tcBorders>
              <w:top w:val="nil"/>
              <w:left w:val="single" w:sz="4" w:space="0" w:color="auto"/>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Красн. Слоб.,5а</w:t>
            </w:r>
          </w:p>
        </w:tc>
        <w:tc>
          <w:tcPr>
            <w:tcW w:w="1132"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3,95</w:t>
            </w:r>
          </w:p>
        </w:tc>
        <w:tc>
          <w:tcPr>
            <w:tcW w:w="748"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1</w:t>
            </w:r>
          </w:p>
        </w:tc>
        <w:tc>
          <w:tcPr>
            <w:tcW w:w="747"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3,9</w:t>
            </w:r>
          </w:p>
        </w:tc>
        <w:tc>
          <w:tcPr>
            <w:tcW w:w="932"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2,45</w:t>
            </w:r>
          </w:p>
        </w:tc>
        <w:tc>
          <w:tcPr>
            <w:tcW w:w="799"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1,5</w:t>
            </w:r>
          </w:p>
        </w:tc>
      </w:tr>
      <w:tr w:rsidR="009639A6" w:rsidRPr="009639A6" w:rsidTr="003B62FD">
        <w:trPr>
          <w:trHeight w:val="255"/>
        </w:trPr>
        <w:tc>
          <w:tcPr>
            <w:tcW w:w="642" w:type="pct"/>
            <w:tcBorders>
              <w:top w:val="nil"/>
              <w:left w:val="single" w:sz="4" w:space="0" w:color="auto"/>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Мич.,10</w:t>
            </w:r>
          </w:p>
        </w:tc>
        <w:tc>
          <w:tcPr>
            <w:tcW w:w="1132"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6,51</w:t>
            </w:r>
          </w:p>
        </w:tc>
        <w:tc>
          <w:tcPr>
            <w:tcW w:w="748"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1</w:t>
            </w:r>
          </w:p>
        </w:tc>
        <w:tc>
          <w:tcPr>
            <w:tcW w:w="747"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19,3</w:t>
            </w:r>
          </w:p>
        </w:tc>
        <w:tc>
          <w:tcPr>
            <w:tcW w:w="932"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5,01</w:t>
            </w:r>
          </w:p>
        </w:tc>
        <w:tc>
          <w:tcPr>
            <w:tcW w:w="799"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1,5</w:t>
            </w:r>
          </w:p>
        </w:tc>
      </w:tr>
      <w:tr w:rsidR="009639A6" w:rsidRPr="009639A6" w:rsidTr="003B62FD">
        <w:trPr>
          <w:trHeight w:val="255"/>
        </w:trPr>
        <w:tc>
          <w:tcPr>
            <w:tcW w:w="642" w:type="pct"/>
            <w:tcBorders>
              <w:top w:val="nil"/>
              <w:left w:val="single" w:sz="4" w:space="0" w:color="auto"/>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Мич.,11</w:t>
            </w:r>
          </w:p>
        </w:tc>
        <w:tc>
          <w:tcPr>
            <w:tcW w:w="1132"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6,25</w:t>
            </w:r>
          </w:p>
        </w:tc>
        <w:tc>
          <w:tcPr>
            <w:tcW w:w="748"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1</w:t>
            </w:r>
          </w:p>
        </w:tc>
        <w:tc>
          <w:tcPr>
            <w:tcW w:w="747"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19,2</w:t>
            </w:r>
          </w:p>
        </w:tc>
        <w:tc>
          <w:tcPr>
            <w:tcW w:w="932"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4,75</w:t>
            </w:r>
          </w:p>
        </w:tc>
        <w:tc>
          <w:tcPr>
            <w:tcW w:w="799"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1,5</w:t>
            </w:r>
          </w:p>
        </w:tc>
      </w:tr>
      <w:tr w:rsidR="009639A6" w:rsidRPr="009639A6" w:rsidTr="003B62FD">
        <w:trPr>
          <w:trHeight w:val="255"/>
        </w:trPr>
        <w:tc>
          <w:tcPr>
            <w:tcW w:w="642" w:type="pct"/>
            <w:tcBorders>
              <w:top w:val="nil"/>
              <w:left w:val="single" w:sz="4" w:space="0" w:color="auto"/>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Мич.,8</w:t>
            </w:r>
          </w:p>
        </w:tc>
        <w:tc>
          <w:tcPr>
            <w:tcW w:w="1132"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8,13</w:t>
            </w:r>
          </w:p>
        </w:tc>
        <w:tc>
          <w:tcPr>
            <w:tcW w:w="748"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1</w:t>
            </w:r>
          </w:p>
        </w:tc>
        <w:tc>
          <w:tcPr>
            <w:tcW w:w="747"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3</w:t>
            </w:r>
          </w:p>
        </w:tc>
        <w:tc>
          <w:tcPr>
            <w:tcW w:w="932"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6,63</w:t>
            </w:r>
          </w:p>
        </w:tc>
        <w:tc>
          <w:tcPr>
            <w:tcW w:w="799"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1,5</w:t>
            </w:r>
          </w:p>
        </w:tc>
      </w:tr>
      <w:tr w:rsidR="009639A6" w:rsidRPr="009639A6" w:rsidTr="003B62FD">
        <w:trPr>
          <w:trHeight w:val="255"/>
        </w:trPr>
        <w:tc>
          <w:tcPr>
            <w:tcW w:w="642" w:type="pct"/>
            <w:tcBorders>
              <w:top w:val="nil"/>
              <w:left w:val="single" w:sz="4" w:space="0" w:color="auto"/>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Мич.,9</w:t>
            </w:r>
          </w:p>
        </w:tc>
        <w:tc>
          <w:tcPr>
            <w:tcW w:w="1132"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6,62</w:t>
            </w:r>
          </w:p>
        </w:tc>
        <w:tc>
          <w:tcPr>
            <w:tcW w:w="748"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1</w:t>
            </w:r>
          </w:p>
        </w:tc>
        <w:tc>
          <w:tcPr>
            <w:tcW w:w="747"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19,1</w:t>
            </w:r>
          </w:p>
        </w:tc>
        <w:tc>
          <w:tcPr>
            <w:tcW w:w="932"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5,12</w:t>
            </w:r>
          </w:p>
        </w:tc>
        <w:tc>
          <w:tcPr>
            <w:tcW w:w="799"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1,5</w:t>
            </w:r>
          </w:p>
        </w:tc>
      </w:tr>
      <w:tr w:rsidR="009639A6" w:rsidRPr="009639A6" w:rsidTr="003B62FD">
        <w:trPr>
          <w:trHeight w:val="255"/>
        </w:trPr>
        <w:tc>
          <w:tcPr>
            <w:tcW w:w="642" w:type="pct"/>
            <w:tcBorders>
              <w:top w:val="nil"/>
              <w:left w:val="single" w:sz="4" w:space="0" w:color="auto"/>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Советская,44</w:t>
            </w:r>
          </w:p>
        </w:tc>
        <w:tc>
          <w:tcPr>
            <w:tcW w:w="1132"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4,44</w:t>
            </w:r>
          </w:p>
        </w:tc>
        <w:tc>
          <w:tcPr>
            <w:tcW w:w="748"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1</w:t>
            </w:r>
          </w:p>
        </w:tc>
        <w:tc>
          <w:tcPr>
            <w:tcW w:w="747"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7,8</w:t>
            </w:r>
          </w:p>
        </w:tc>
        <w:tc>
          <w:tcPr>
            <w:tcW w:w="932"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2,94</w:t>
            </w:r>
          </w:p>
        </w:tc>
        <w:tc>
          <w:tcPr>
            <w:tcW w:w="799"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1,5</w:t>
            </w:r>
          </w:p>
        </w:tc>
      </w:tr>
      <w:tr w:rsidR="009639A6" w:rsidRPr="009639A6" w:rsidTr="003B62FD">
        <w:trPr>
          <w:trHeight w:val="255"/>
        </w:trPr>
        <w:tc>
          <w:tcPr>
            <w:tcW w:w="642" w:type="pct"/>
            <w:tcBorders>
              <w:top w:val="nil"/>
              <w:left w:val="single" w:sz="4" w:space="0" w:color="auto"/>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Советская,46</w:t>
            </w:r>
          </w:p>
        </w:tc>
        <w:tc>
          <w:tcPr>
            <w:tcW w:w="1132"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4,96</w:t>
            </w:r>
          </w:p>
        </w:tc>
        <w:tc>
          <w:tcPr>
            <w:tcW w:w="748"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1</w:t>
            </w:r>
          </w:p>
        </w:tc>
        <w:tc>
          <w:tcPr>
            <w:tcW w:w="747"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7,5</w:t>
            </w:r>
          </w:p>
        </w:tc>
        <w:tc>
          <w:tcPr>
            <w:tcW w:w="932"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3,46</w:t>
            </w:r>
          </w:p>
        </w:tc>
        <w:tc>
          <w:tcPr>
            <w:tcW w:w="799"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1,5</w:t>
            </w:r>
          </w:p>
        </w:tc>
      </w:tr>
      <w:tr w:rsidR="009639A6" w:rsidRPr="009639A6" w:rsidTr="003B62FD">
        <w:trPr>
          <w:trHeight w:val="255"/>
        </w:trPr>
        <w:tc>
          <w:tcPr>
            <w:tcW w:w="642" w:type="pct"/>
            <w:tcBorders>
              <w:top w:val="nil"/>
              <w:left w:val="single" w:sz="4" w:space="0" w:color="auto"/>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Советская,48</w:t>
            </w:r>
          </w:p>
        </w:tc>
        <w:tc>
          <w:tcPr>
            <w:tcW w:w="1132"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2,49</w:t>
            </w:r>
          </w:p>
        </w:tc>
        <w:tc>
          <w:tcPr>
            <w:tcW w:w="748"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1</w:t>
            </w:r>
          </w:p>
        </w:tc>
        <w:tc>
          <w:tcPr>
            <w:tcW w:w="747"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10,3</w:t>
            </w:r>
          </w:p>
        </w:tc>
        <w:tc>
          <w:tcPr>
            <w:tcW w:w="932"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0,99</w:t>
            </w:r>
          </w:p>
        </w:tc>
        <w:tc>
          <w:tcPr>
            <w:tcW w:w="799"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1,5</w:t>
            </w:r>
          </w:p>
        </w:tc>
      </w:tr>
      <w:tr w:rsidR="009639A6" w:rsidRPr="009639A6" w:rsidTr="003B62FD">
        <w:trPr>
          <w:trHeight w:val="255"/>
        </w:trPr>
        <w:tc>
          <w:tcPr>
            <w:tcW w:w="642" w:type="pct"/>
            <w:tcBorders>
              <w:top w:val="nil"/>
              <w:left w:val="single" w:sz="4" w:space="0" w:color="auto"/>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Советская,50</w:t>
            </w:r>
          </w:p>
        </w:tc>
        <w:tc>
          <w:tcPr>
            <w:tcW w:w="1132"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0,93</w:t>
            </w:r>
          </w:p>
        </w:tc>
        <w:tc>
          <w:tcPr>
            <w:tcW w:w="748"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0</w:t>
            </w:r>
          </w:p>
        </w:tc>
        <w:tc>
          <w:tcPr>
            <w:tcW w:w="747"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0</w:t>
            </w:r>
          </w:p>
        </w:tc>
        <w:tc>
          <w:tcPr>
            <w:tcW w:w="932"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0</w:t>
            </w:r>
          </w:p>
        </w:tc>
        <w:tc>
          <w:tcPr>
            <w:tcW w:w="799"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0,93</w:t>
            </w:r>
          </w:p>
        </w:tc>
      </w:tr>
      <w:tr w:rsidR="009639A6" w:rsidRPr="009639A6" w:rsidTr="003B62FD">
        <w:trPr>
          <w:trHeight w:val="255"/>
        </w:trPr>
        <w:tc>
          <w:tcPr>
            <w:tcW w:w="642" w:type="pct"/>
            <w:tcBorders>
              <w:top w:val="nil"/>
              <w:left w:val="single" w:sz="4" w:space="0" w:color="auto"/>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Соц,6</w:t>
            </w:r>
          </w:p>
        </w:tc>
        <w:tc>
          <w:tcPr>
            <w:tcW w:w="1132"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3,49</w:t>
            </w:r>
          </w:p>
        </w:tc>
        <w:tc>
          <w:tcPr>
            <w:tcW w:w="748"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1</w:t>
            </w:r>
          </w:p>
        </w:tc>
        <w:tc>
          <w:tcPr>
            <w:tcW w:w="747"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14,9</w:t>
            </w:r>
          </w:p>
        </w:tc>
        <w:tc>
          <w:tcPr>
            <w:tcW w:w="932"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1,99</w:t>
            </w:r>
          </w:p>
        </w:tc>
        <w:tc>
          <w:tcPr>
            <w:tcW w:w="799"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1,5</w:t>
            </w:r>
          </w:p>
        </w:tc>
      </w:tr>
      <w:tr w:rsidR="009639A6" w:rsidRPr="009639A6" w:rsidTr="003B62FD">
        <w:trPr>
          <w:trHeight w:val="255"/>
        </w:trPr>
        <w:tc>
          <w:tcPr>
            <w:tcW w:w="642" w:type="pct"/>
            <w:tcBorders>
              <w:top w:val="nil"/>
              <w:left w:val="single" w:sz="4" w:space="0" w:color="auto"/>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lastRenderedPageBreak/>
              <w:t>Соц,1/1</w:t>
            </w:r>
          </w:p>
        </w:tc>
        <w:tc>
          <w:tcPr>
            <w:tcW w:w="1132"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4,87</w:t>
            </w:r>
          </w:p>
        </w:tc>
        <w:tc>
          <w:tcPr>
            <w:tcW w:w="748"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1</w:t>
            </w:r>
          </w:p>
        </w:tc>
        <w:tc>
          <w:tcPr>
            <w:tcW w:w="747"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14,3</w:t>
            </w:r>
          </w:p>
        </w:tc>
        <w:tc>
          <w:tcPr>
            <w:tcW w:w="932"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3,37</w:t>
            </w:r>
          </w:p>
        </w:tc>
        <w:tc>
          <w:tcPr>
            <w:tcW w:w="799"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1,5</w:t>
            </w:r>
          </w:p>
        </w:tc>
      </w:tr>
      <w:tr w:rsidR="009639A6" w:rsidRPr="009639A6" w:rsidTr="003B62FD">
        <w:trPr>
          <w:trHeight w:val="255"/>
        </w:trPr>
        <w:tc>
          <w:tcPr>
            <w:tcW w:w="642" w:type="pct"/>
            <w:tcBorders>
              <w:top w:val="nil"/>
              <w:left w:val="single" w:sz="4" w:space="0" w:color="auto"/>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Соц,17</w:t>
            </w:r>
          </w:p>
        </w:tc>
        <w:tc>
          <w:tcPr>
            <w:tcW w:w="1132"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5,48</w:t>
            </w:r>
          </w:p>
        </w:tc>
        <w:tc>
          <w:tcPr>
            <w:tcW w:w="748"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1</w:t>
            </w:r>
          </w:p>
        </w:tc>
        <w:tc>
          <w:tcPr>
            <w:tcW w:w="747"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3,3</w:t>
            </w:r>
          </w:p>
        </w:tc>
        <w:tc>
          <w:tcPr>
            <w:tcW w:w="932"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3,98</w:t>
            </w:r>
          </w:p>
        </w:tc>
        <w:tc>
          <w:tcPr>
            <w:tcW w:w="799"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1,5</w:t>
            </w:r>
          </w:p>
        </w:tc>
      </w:tr>
      <w:tr w:rsidR="009639A6" w:rsidRPr="009639A6" w:rsidTr="003B62FD">
        <w:trPr>
          <w:trHeight w:val="255"/>
        </w:trPr>
        <w:tc>
          <w:tcPr>
            <w:tcW w:w="642" w:type="pct"/>
            <w:tcBorders>
              <w:top w:val="nil"/>
              <w:left w:val="single" w:sz="4" w:space="0" w:color="auto"/>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Соц,21</w:t>
            </w:r>
          </w:p>
        </w:tc>
        <w:tc>
          <w:tcPr>
            <w:tcW w:w="1132"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3,25</w:t>
            </w:r>
          </w:p>
        </w:tc>
        <w:tc>
          <w:tcPr>
            <w:tcW w:w="748"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1</w:t>
            </w:r>
          </w:p>
        </w:tc>
        <w:tc>
          <w:tcPr>
            <w:tcW w:w="747"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13,9</w:t>
            </w:r>
          </w:p>
        </w:tc>
        <w:tc>
          <w:tcPr>
            <w:tcW w:w="932"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1,75</w:t>
            </w:r>
          </w:p>
        </w:tc>
        <w:tc>
          <w:tcPr>
            <w:tcW w:w="799"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1,5</w:t>
            </w:r>
          </w:p>
        </w:tc>
      </w:tr>
      <w:tr w:rsidR="009639A6" w:rsidRPr="009639A6" w:rsidTr="003B62FD">
        <w:trPr>
          <w:trHeight w:val="255"/>
        </w:trPr>
        <w:tc>
          <w:tcPr>
            <w:tcW w:w="642" w:type="pct"/>
            <w:tcBorders>
              <w:top w:val="nil"/>
              <w:left w:val="single" w:sz="4" w:space="0" w:color="auto"/>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Соц,23</w:t>
            </w:r>
          </w:p>
        </w:tc>
        <w:tc>
          <w:tcPr>
            <w:tcW w:w="1132"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2,83</w:t>
            </w:r>
          </w:p>
        </w:tc>
        <w:tc>
          <w:tcPr>
            <w:tcW w:w="748"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1</w:t>
            </w:r>
          </w:p>
        </w:tc>
        <w:tc>
          <w:tcPr>
            <w:tcW w:w="747"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14,8</w:t>
            </w:r>
          </w:p>
        </w:tc>
        <w:tc>
          <w:tcPr>
            <w:tcW w:w="932"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1,33</w:t>
            </w:r>
          </w:p>
        </w:tc>
        <w:tc>
          <w:tcPr>
            <w:tcW w:w="799"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1,5</w:t>
            </w:r>
          </w:p>
        </w:tc>
      </w:tr>
      <w:tr w:rsidR="009639A6" w:rsidRPr="009639A6" w:rsidTr="003B62FD">
        <w:trPr>
          <w:trHeight w:val="255"/>
        </w:trPr>
        <w:tc>
          <w:tcPr>
            <w:tcW w:w="642" w:type="pct"/>
            <w:tcBorders>
              <w:top w:val="nil"/>
              <w:left w:val="single" w:sz="4" w:space="0" w:color="auto"/>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Соц,24</w:t>
            </w:r>
          </w:p>
        </w:tc>
        <w:tc>
          <w:tcPr>
            <w:tcW w:w="1132"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4,21</w:t>
            </w:r>
          </w:p>
        </w:tc>
        <w:tc>
          <w:tcPr>
            <w:tcW w:w="748"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1</w:t>
            </w:r>
          </w:p>
        </w:tc>
        <w:tc>
          <w:tcPr>
            <w:tcW w:w="747"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5,9</w:t>
            </w:r>
          </w:p>
        </w:tc>
        <w:tc>
          <w:tcPr>
            <w:tcW w:w="932"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2,71</w:t>
            </w:r>
          </w:p>
        </w:tc>
        <w:tc>
          <w:tcPr>
            <w:tcW w:w="799"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1,5</w:t>
            </w:r>
          </w:p>
        </w:tc>
      </w:tr>
      <w:tr w:rsidR="009639A6" w:rsidRPr="009639A6" w:rsidTr="003B62FD">
        <w:trPr>
          <w:trHeight w:val="255"/>
        </w:trPr>
        <w:tc>
          <w:tcPr>
            <w:tcW w:w="642" w:type="pct"/>
            <w:tcBorders>
              <w:top w:val="nil"/>
              <w:left w:val="single" w:sz="4" w:space="0" w:color="auto"/>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Соц,26</w:t>
            </w:r>
          </w:p>
        </w:tc>
        <w:tc>
          <w:tcPr>
            <w:tcW w:w="1132"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3,95</w:t>
            </w:r>
          </w:p>
        </w:tc>
        <w:tc>
          <w:tcPr>
            <w:tcW w:w="748"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1</w:t>
            </w:r>
          </w:p>
        </w:tc>
        <w:tc>
          <w:tcPr>
            <w:tcW w:w="747"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5,6</w:t>
            </w:r>
          </w:p>
        </w:tc>
        <w:tc>
          <w:tcPr>
            <w:tcW w:w="932"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2,45</w:t>
            </w:r>
          </w:p>
        </w:tc>
        <w:tc>
          <w:tcPr>
            <w:tcW w:w="799"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1,5</w:t>
            </w:r>
          </w:p>
        </w:tc>
      </w:tr>
      <w:tr w:rsidR="009639A6" w:rsidRPr="009639A6" w:rsidTr="003B62FD">
        <w:trPr>
          <w:trHeight w:val="255"/>
        </w:trPr>
        <w:tc>
          <w:tcPr>
            <w:tcW w:w="642" w:type="pct"/>
            <w:tcBorders>
              <w:top w:val="nil"/>
              <w:left w:val="single" w:sz="4" w:space="0" w:color="auto"/>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Соц,28</w:t>
            </w:r>
          </w:p>
        </w:tc>
        <w:tc>
          <w:tcPr>
            <w:tcW w:w="1132"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2,68</w:t>
            </w:r>
          </w:p>
        </w:tc>
        <w:tc>
          <w:tcPr>
            <w:tcW w:w="748"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1</w:t>
            </w:r>
          </w:p>
        </w:tc>
        <w:tc>
          <w:tcPr>
            <w:tcW w:w="747"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7,5</w:t>
            </w:r>
          </w:p>
        </w:tc>
        <w:tc>
          <w:tcPr>
            <w:tcW w:w="932"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1,18</w:t>
            </w:r>
          </w:p>
        </w:tc>
        <w:tc>
          <w:tcPr>
            <w:tcW w:w="799"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1,5</w:t>
            </w:r>
          </w:p>
        </w:tc>
      </w:tr>
      <w:tr w:rsidR="009639A6" w:rsidRPr="009639A6" w:rsidTr="003B62FD">
        <w:trPr>
          <w:trHeight w:val="255"/>
        </w:trPr>
        <w:tc>
          <w:tcPr>
            <w:tcW w:w="642" w:type="pct"/>
            <w:tcBorders>
              <w:top w:val="nil"/>
              <w:left w:val="single" w:sz="4" w:space="0" w:color="auto"/>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Соц,2а</w:t>
            </w:r>
          </w:p>
        </w:tc>
        <w:tc>
          <w:tcPr>
            <w:tcW w:w="1132"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8,03</w:t>
            </w:r>
          </w:p>
        </w:tc>
        <w:tc>
          <w:tcPr>
            <w:tcW w:w="748"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1</w:t>
            </w:r>
          </w:p>
        </w:tc>
        <w:tc>
          <w:tcPr>
            <w:tcW w:w="747"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8,5</w:t>
            </w:r>
          </w:p>
        </w:tc>
        <w:tc>
          <w:tcPr>
            <w:tcW w:w="932"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6,53</w:t>
            </w:r>
          </w:p>
        </w:tc>
        <w:tc>
          <w:tcPr>
            <w:tcW w:w="799"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1,5</w:t>
            </w:r>
          </w:p>
        </w:tc>
      </w:tr>
      <w:tr w:rsidR="009639A6" w:rsidRPr="009639A6" w:rsidTr="003B62FD">
        <w:trPr>
          <w:trHeight w:val="255"/>
        </w:trPr>
        <w:tc>
          <w:tcPr>
            <w:tcW w:w="642" w:type="pct"/>
            <w:tcBorders>
              <w:top w:val="nil"/>
              <w:left w:val="single" w:sz="4" w:space="0" w:color="auto"/>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Соц,2б</w:t>
            </w:r>
          </w:p>
        </w:tc>
        <w:tc>
          <w:tcPr>
            <w:tcW w:w="1132"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7,75</w:t>
            </w:r>
          </w:p>
        </w:tc>
        <w:tc>
          <w:tcPr>
            <w:tcW w:w="748"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1</w:t>
            </w:r>
          </w:p>
        </w:tc>
        <w:tc>
          <w:tcPr>
            <w:tcW w:w="747"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12</w:t>
            </w:r>
          </w:p>
        </w:tc>
        <w:tc>
          <w:tcPr>
            <w:tcW w:w="932"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6,25</w:t>
            </w:r>
          </w:p>
        </w:tc>
        <w:tc>
          <w:tcPr>
            <w:tcW w:w="799"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1,5</w:t>
            </w:r>
          </w:p>
        </w:tc>
      </w:tr>
      <w:tr w:rsidR="009639A6" w:rsidRPr="009639A6" w:rsidTr="003B62FD">
        <w:trPr>
          <w:trHeight w:val="255"/>
        </w:trPr>
        <w:tc>
          <w:tcPr>
            <w:tcW w:w="642" w:type="pct"/>
            <w:tcBorders>
              <w:top w:val="nil"/>
              <w:left w:val="single" w:sz="4" w:space="0" w:color="auto"/>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Соц,3</w:t>
            </w:r>
          </w:p>
        </w:tc>
        <w:tc>
          <w:tcPr>
            <w:tcW w:w="1132"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5,9</w:t>
            </w:r>
          </w:p>
        </w:tc>
        <w:tc>
          <w:tcPr>
            <w:tcW w:w="748"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1</w:t>
            </w:r>
          </w:p>
        </w:tc>
        <w:tc>
          <w:tcPr>
            <w:tcW w:w="747"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19,4</w:t>
            </w:r>
          </w:p>
        </w:tc>
        <w:tc>
          <w:tcPr>
            <w:tcW w:w="932"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4,4</w:t>
            </w:r>
          </w:p>
        </w:tc>
        <w:tc>
          <w:tcPr>
            <w:tcW w:w="799"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1,5</w:t>
            </w:r>
          </w:p>
        </w:tc>
      </w:tr>
      <w:tr w:rsidR="009639A6" w:rsidRPr="009639A6" w:rsidTr="003B62FD">
        <w:trPr>
          <w:trHeight w:val="255"/>
        </w:trPr>
        <w:tc>
          <w:tcPr>
            <w:tcW w:w="642" w:type="pct"/>
            <w:tcBorders>
              <w:top w:val="nil"/>
              <w:left w:val="single" w:sz="4" w:space="0" w:color="auto"/>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Соц,30</w:t>
            </w:r>
          </w:p>
        </w:tc>
        <w:tc>
          <w:tcPr>
            <w:tcW w:w="1132"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2,35</w:t>
            </w:r>
          </w:p>
        </w:tc>
        <w:tc>
          <w:tcPr>
            <w:tcW w:w="748"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1</w:t>
            </w:r>
          </w:p>
        </w:tc>
        <w:tc>
          <w:tcPr>
            <w:tcW w:w="747"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8,2</w:t>
            </w:r>
          </w:p>
        </w:tc>
        <w:tc>
          <w:tcPr>
            <w:tcW w:w="932"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0,85</w:t>
            </w:r>
          </w:p>
        </w:tc>
        <w:tc>
          <w:tcPr>
            <w:tcW w:w="799"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1,5</w:t>
            </w:r>
          </w:p>
        </w:tc>
      </w:tr>
      <w:tr w:rsidR="009639A6" w:rsidRPr="009639A6" w:rsidTr="003B62FD">
        <w:trPr>
          <w:trHeight w:val="255"/>
        </w:trPr>
        <w:tc>
          <w:tcPr>
            <w:tcW w:w="642" w:type="pct"/>
            <w:tcBorders>
              <w:top w:val="nil"/>
              <w:left w:val="single" w:sz="4" w:space="0" w:color="auto"/>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Соц,4</w:t>
            </w:r>
          </w:p>
        </w:tc>
        <w:tc>
          <w:tcPr>
            <w:tcW w:w="1132"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1,32</w:t>
            </w:r>
          </w:p>
        </w:tc>
        <w:tc>
          <w:tcPr>
            <w:tcW w:w="748"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0</w:t>
            </w:r>
          </w:p>
        </w:tc>
        <w:tc>
          <w:tcPr>
            <w:tcW w:w="747"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0</w:t>
            </w:r>
          </w:p>
        </w:tc>
        <w:tc>
          <w:tcPr>
            <w:tcW w:w="932"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0</w:t>
            </w:r>
          </w:p>
        </w:tc>
        <w:tc>
          <w:tcPr>
            <w:tcW w:w="799"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1,32</w:t>
            </w:r>
          </w:p>
        </w:tc>
      </w:tr>
      <w:tr w:rsidR="009639A6" w:rsidRPr="009639A6" w:rsidTr="003B62FD">
        <w:trPr>
          <w:trHeight w:val="255"/>
        </w:trPr>
        <w:tc>
          <w:tcPr>
            <w:tcW w:w="642" w:type="pct"/>
            <w:tcBorders>
              <w:top w:val="nil"/>
              <w:left w:val="single" w:sz="4" w:space="0" w:color="auto"/>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Соц,5</w:t>
            </w:r>
          </w:p>
        </w:tc>
        <w:tc>
          <w:tcPr>
            <w:tcW w:w="1132"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5,88</w:t>
            </w:r>
          </w:p>
        </w:tc>
        <w:tc>
          <w:tcPr>
            <w:tcW w:w="748"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1</w:t>
            </w:r>
          </w:p>
        </w:tc>
        <w:tc>
          <w:tcPr>
            <w:tcW w:w="747"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19,4</w:t>
            </w:r>
          </w:p>
        </w:tc>
        <w:tc>
          <w:tcPr>
            <w:tcW w:w="932"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4,38</w:t>
            </w:r>
          </w:p>
        </w:tc>
        <w:tc>
          <w:tcPr>
            <w:tcW w:w="799"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1,5</w:t>
            </w:r>
          </w:p>
        </w:tc>
      </w:tr>
      <w:tr w:rsidR="009639A6" w:rsidRPr="009639A6" w:rsidTr="003B62FD">
        <w:trPr>
          <w:trHeight w:val="255"/>
        </w:trPr>
        <w:tc>
          <w:tcPr>
            <w:tcW w:w="642" w:type="pct"/>
            <w:tcBorders>
              <w:top w:val="nil"/>
              <w:left w:val="single" w:sz="4" w:space="0" w:color="auto"/>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Сув.,1б</w:t>
            </w:r>
          </w:p>
        </w:tc>
        <w:tc>
          <w:tcPr>
            <w:tcW w:w="1132"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4,67</w:t>
            </w:r>
          </w:p>
        </w:tc>
        <w:tc>
          <w:tcPr>
            <w:tcW w:w="748"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1</w:t>
            </w:r>
          </w:p>
        </w:tc>
        <w:tc>
          <w:tcPr>
            <w:tcW w:w="747"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10,7</w:t>
            </w:r>
          </w:p>
        </w:tc>
        <w:tc>
          <w:tcPr>
            <w:tcW w:w="932"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3,17</w:t>
            </w:r>
          </w:p>
        </w:tc>
        <w:tc>
          <w:tcPr>
            <w:tcW w:w="799"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1,5</w:t>
            </w:r>
          </w:p>
        </w:tc>
      </w:tr>
      <w:tr w:rsidR="009639A6" w:rsidRPr="009639A6" w:rsidTr="003B62FD">
        <w:trPr>
          <w:trHeight w:val="255"/>
        </w:trPr>
        <w:tc>
          <w:tcPr>
            <w:tcW w:w="642" w:type="pct"/>
            <w:tcBorders>
              <w:top w:val="nil"/>
              <w:left w:val="single" w:sz="4" w:space="0" w:color="auto"/>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Пав.,10</w:t>
            </w:r>
          </w:p>
        </w:tc>
        <w:tc>
          <w:tcPr>
            <w:tcW w:w="1132"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2,51</w:t>
            </w:r>
          </w:p>
        </w:tc>
        <w:tc>
          <w:tcPr>
            <w:tcW w:w="748"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1</w:t>
            </w:r>
          </w:p>
        </w:tc>
        <w:tc>
          <w:tcPr>
            <w:tcW w:w="747"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6</w:t>
            </w:r>
          </w:p>
        </w:tc>
        <w:tc>
          <w:tcPr>
            <w:tcW w:w="932"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1,01</w:t>
            </w:r>
          </w:p>
        </w:tc>
        <w:tc>
          <w:tcPr>
            <w:tcW w:w="799"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1,5</w:t>
            </w:r>
          </w:p>
        </w:tc>
      </w:tr>
      <w:tr w:rsidR="009639A6" w:rsidRPr="009639A6" w:rsidTr="003B62FD">
        <w:trPr>
          <w:trHeight w:val="255"/>
        </w:trPr>
        <w:tc>
          <w:tcPr>
            <w:tcW w:w="642" w:type="pct"/>
            <w:tcBorders>
              <w:top w:val="nil"/>
              <w:left w:val="single" w:sz="4" w:space="0" w:color="auto"/>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Пав.,12</w:t>
            </w:r>
          </w:p>
        </w:tc>
        <w:tc>
          <w:tcPr>
            <w:tcW w:w="1132"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2,53</w:t>
            </w:r>
          </w:p>
        </w:tc>
        <w:tc>
          <w:tcPr>
            <w:tcW w:w="748"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1</w:t>
            </w:r>
          </w:p>
        </w:tc>
        <w:tc>
          <w:tcPr>
            <w:tcW w:w="747"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4,5</w:t>
            </w:r>
          </w:p>
        </w:tc>
        <w:tc>
          <w:tcPr>
            <w:tcW w:w="932"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1,03</w:t>
            </w:r>
          </w:p>
        </w:tc>
        <w:tc>
          <w:tcPr>
            <w:tcW w:w="799"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1,5</w:t>
            </w:r>
          </w:p>
        </w:tc>
      </w:tr>
      <w:tr w:rsidR="009639A6" w:rsidRPr="009639A6" w:rsidTr="003B62FD">
        <w:trPr>
          <w:trHeight w:val="255"/>
        </w:trPr>
        <w:tc>
          <w:tcPr>
            <w:tcW w:w="642" w:type="pct"/>
            <w:tcBorders>
              <w:top w:val="nil"/>
              <w:left w:val="single" w:sz="4" w:space="0" w:color="auto"/>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Пав.,14</w:t>
            </w:r>
          </w:p>
        </w:tc>
        <w:tc>
          <w:tcPr>
            <w:tcW w:w="1132"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2,54</w:t>
            </w:r>
          </w:p>
        </w:tc>
        <w:tc>
          <w:tcPr>
            <w:tcW w:w="748"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1</w:t>
            </w:r>
          </w:p>
        </w:tc>
        <w:tc>
          <w:tcPr>
            <w:tcW w:w="747"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5,5</w:t>
            </w:r>
          </w:p>
        </w:tc>
        <w:tc>
          <w:tcPr>
            <w:tcW w:w="932"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1,04</w:t>
            </w:r>
          </w:p>
        </w:tc>
        <w:tc>
          <w:tcPr>
            <w:tcW w:w="799"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1,5</w:t>
            </w:r>
          </w:p>
        </w:tc>
      </w:tr>
      <w:tr w:rsidR="009639A6" w:rsidRPr="009639A6" w:rsidTr="003B62FD">
        <w:trPr>
          <w:trHeight w:val="255"/>
        </w:trPr>
        <w:tc>
          <w:tcPr>
            <w:tcW w:w="642" w:type="pct"/>
            <w:tcBorders>
              <w:top w:val="nil"/>
              <w:left w:val="single" w:sz="4" w:space="0" w:color="auto"/>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Пав.,8</w:t>
            </w:r>
          </w:p>
        </w:tc>
        <w:tc>
          <w:tcPr>
            <w:tcW w:w="1132"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2,55</w:t>
            </w:r>
          </w:p>
        </w:tc>
        <w:tc>
          <w:tcPr>
            <w:tcW w:w="748"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1</w:t>
            </w:r>
          </w:p>
        </w:tc>
        <w:tc>
          <w:tcPr>
            <w:tcW w:w="747"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4,9</w:t>
            </w:r>
          </w:p>
        </w:tc>
        <w:tc>
          <w:tcPr>
            <w:tcW w:w="932"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1,05</w:t>
            </w:r>
          </w:p>
        </w:tc>
        <w:tc>
          <w:tcPr>
            <w:tcW w:w="799"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1,5</w:t>
            </w:r>
          </w:p>
        </w:tc>
      </w:tr>
      <w:tr w:rsidR="009639A6" w:rsidRPr="009639A6" w:rsidTr="003B62FD">
        <w:trPr>
          <w:trHeight w:val="255"/>
        </w:trPr>
        <w:tc>
          <w:tcPr>
            <w:tcW w:w="642" w:type="pct"/>
            <w:tcBorders>
              <w:top w:val="nil"/>
              <w:left w:val="single" w:sz="4" w:space="0" w:color="auto"/>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Фаб.,12</w:t>
            </w:r>
          </w:p>
        </w:tc>
        <w:tc>
          <w:tcPr>
            <w:tcW w:w="1132"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6,72</w:t>
            </w:r>
          </w:p>
        </w:tc>
        <w:tc>
          <w:tcPr>
            <w:tcW w:w="748"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1</w:t>
            </w:r>
          </w:p>
        </w:tc>
        <w:tc>
          <w:tcPr>
            <w:tcW w:w="747"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6,3</w:t>
            </w:r>
          </w:p>
        </w:tc>
        <w:tc>
          <w:tcPr>
            <w:tcW w:w="932"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5,22</w:t>
            </w:r>
          </w:p>
        </w:tc>
        <w:tc>
          <w:tcPr>
            <w:tcW w:w="799"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1,5</w:t>
            </w:r>
          </w:p>
        </w:tc>
      </w:tr>
      <w:tr w:rsidR="009639A6" w:rsidRPr="009639A6" w:rsidTr="003B62FD">
        <w:trPr>
          <w:trHeight w:val="255"/>
        </w:trPr>
        <w:tc>
          <w:tcPr>
            <w:tcW w:w="642" w:type="pct"/>
            <w:tcBorders>
              <w:top w:val="nil"/>
              <w:left w:val="single" w:sz="4" w:space="0" w:color="auto"/>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Фаб.,13</w:t>
            </w:r>
          </w:p>
        </w:tc>
        <w:tc>
          <w:tcPr>
            <w:tcW w:w="1132"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5,93</w:t>
            </w:r>
          </w:p>
        </w:tc>
        <w:tc>
          <w:tcPr>
            <w:tcW w:w="748"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1</w:t>
            </w:r>
          </w:p>
        </w:tc>
        <w:tc>
          <w:tcPr>
            <w:tcW w:w="747"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8,6</w:t>
            </w:r>
          </w:p>
        </w:tc>
        <w:tc>
          <w:tcPr>
            <w:tcW w:w="932"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4,43</w:t>
            </w:r>
          </w:p>
        </w:tc>
        <w:tc>
          <w:tcPr>
            <w:tcW w:w="799"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1,5</w:t>
            </w:r>
          </w:p>
        </w:tc>
      </w:tr>
      <w:tr w:rsidR="009639A6" w:rsidRPr="009639A6" w:rsidTr="003B62FD">
        <w:trPr>
          <w:trHeight w:val="255"/>
        </w:trPr>
        <w:tc>
          <w:tcPr>
            <w:tcW w:w="642" w:type="pct"/>
            <w:tcBorders>
              <w:top w:val="nil"/>
              <w:left w:val="single" w:sz="4" w:space="0" w:color="auto"/>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Фаб.,14</w:t>
            </w:r>
          </w:p>
        </w:tc>
        <w:tc>
          <w:tcPr>
            <w:tcW w:w="1132"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5,87</w:t>
            </w:r>
          </w:p>
        </w:tc>
        <w:tc>
          <w:tcPr>
            <w:tcW w:w="748"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1</w:t>
            </w:r>
          </w:p>
        </w:tc>
        <w:tc>
          <w:tcPr>
            <w:tcW w:w="747"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8,6</w:t>
            </w:r>
          </w:p>
        </w:tc>
        <w:tc>
          <w:tcPr>
            <w:tcW w:w="932"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4,37</w:t>
            </w:r>
          </w:p>
        </w:tc>
        <w:tc>
          <w:tcPr>
            <w:tcW w:w="799"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1,5</w:t>
            </w:r>
          </w:p>
        </w:tc>
      </w:tr>
      <w:tr w:rsidR="009639A6" w:rsidRPr="009639A6" w:rsidTr="003B62FD">
        <w:trPr>
          <w:trHeight w:val="255"/>
        </w:trPr>
        <w:tc>
          <w:tcPr>
            <w:tcW w:w="642" w:type="pct"/>
            <w:tcBorders>
              <w:top w:val="nil"/>
              <w:left w:val="single" w:sz="4" w:space="0" w:color="auto"/>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Фаб.,15</w:t>
            </w:r>
          </w:p>
        </w:tc>
        <w:tc>
          <w:tcPr>
            <w:tcW w:w="1132"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0,25</w:t>
            </w:r>
          </w:p>
        </w:tc>
        <w:tc>
          <w:tcPr>
            <w:tcW w:w="748"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0</w:t>
            </w:r>
          </w:p>
        </w:tc>
        <w:tc>
          <w:tcPr>
            <w:tcW w:w="747"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0</w:t>
            </w:r>
          </w:p>
        </w:tc>
        <w:tc>
          <w:tcPr>
            <w:tcW w:w="932"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0</w:t>
            </w:r>
          </w:p>
        </w:tc>
        <w:tc>
          <w:tcPr>
            <w:tcW w:w="799"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0,25</w:t>
            </w:r>
          </w:p>
        </w:tc>
      </w:tr>
      <w:tr w:rsidR="009639A6" w:rsidRPr="009639A6" w:rsidTr="003B62FD">
        <w:trPr>
          <w:trHeight w:val="255"/>
        </w:trPr>
        <w:tc>
          <w:tcPr>
            <w:tcW w:w="642" w:type="pct"/>
            <w:tcBorders>
              <w:top w:val="nil"/>
              <w:left w:val="single" w:sz="4" w:space="0" w:color="auto"/>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Фаб.,16</w:t>
            </w:r>
          </w:p>
        </w:tc>
        <w:tc>
          <w:tcPr>
            <w:tcW w:w="1132"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4,09</w:t>
            </w:r>
          </w:p>
        </w:tc>
        <w:tc>
          <w:tcPr>
            <w:tcW w:w="748"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1</w:t>
            </w:r>
          </w:p>
        </w:tc>
        <w:tc>
          <w:tcPr>
            <w:tcW w:w="747"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9,2</w:t>
            </w:r>
          </w:p>
        </w:tc>
        <w:tc>
          <w:tcPr>
            <w:tcW w:w="932"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2,59</w:t>
            </w:r>
          </w:p>
        </w:tc>
        <w:tc>
          <w:tcPr>
            <w:tcW w:w="799"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1,5</w:t>
            </w:r>
          </w:p>
        </w:tc>
      </w:tr>
      <w:tr w:rsidR="009639A6" w:rsidRPr="009639A6" w:rsidTr="003B62FD">
        <w:trPr>
          <w:trHeight w:val="255"/>
        </w:trPr>
        <w:tc>
          <w:tcPr>
            <w:tcW w:w="642" w:type="pct"/>
            <w:tcBorders>
              <w:top w:val="nil"/>
              <w:left w:val="single" w:sz="4" w:space="0" w:color="auto"/>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Фаб.,17</w:t>
            </w:r>
          </w:p>
        </w:tc>
        <w:tc>
          <w:tcPr>
            <w:tcW w:w="1132"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3,05</w:t>
            </w:r>
          </w:p>
        </w:tc>
        <w:tc>
          <w:tcPr>
            <w:tcW w:w="748"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1</w:t>
            </w:r>
          </w:p>
        </w:tc>
        <w:tc>
          <w:tcPr>
            <w:tcW w:w="747"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10,4</w:t>
            </w:r>
          </w:p>
        </w:tc>
        <w:tc>
          <w:tcPr>
            <w:tcW w:w="932"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1,55</w:t>
            </w:r>
          </w:p>
        </w:tc>
        <w:tc>
          <w:tcPr>
            <w:tcW w:w="799"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1,5</w:t>
            </w:r>
          </w:p>
        </w:tc>
      </w:tr>
      <w:tr w:rsidR="009639A6" w:rsidRPr="009639A6" w:rsidTr="003B62FD">
        <w:trPr>
          <w:trHeight w:val="255"/>
        </w:trPr>
        <w:tc>
          <w:tcPr>
            <w:tcW w:w="642" w:type="pct"/>
            <w:tcBorders>
              <w:top w:val="nil"/>
              <w:left w:val="single" w:sz="4" w:space="0" w:color="auto"/>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Фаб.,19</w:t>
            </w:r>
          </w:p>
        </w:tc>
        <w:tc>
          <w:tcPr>
            <w:tcW w:w="1132"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0,47</w:t>
            </w:r>
          </w:p>
        </w:tc>
        <w:tc>
          <w:tcPr>
            <w:tcW w:w="748"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0</w:t>
            </w:r>
          </w:p>
        </w:tc>
        <w:tc>
          <w:tcPr>
            <w:tcW w:w="747"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0</w:t>
            </w:r>
          </w:p>
        </w:tc>
        <w:tc>
          <w:tcPr>
            <w:tcW w:w="932"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0</w:t>
            </w:r>
          </w:p>
        </w:tc>
        <w:tc>
          <w:tcPr>
            <w:tcW w:w="799"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0,47</w:t>
            </w:r>
          </w:p>
        </w:tc>
      </w:tr>
      <w:tr w:rsidR="009639A6" w:rsidRPr="009639A6" w:rsidTr="003B62FD">
        <w:trPr>
          <w:trHeight w:val="255"/>
        </w:trPr>
        <w:tc>
          <w:tcPr>
            <w:tcW w:w="642" w:type="pct"/>
            <w:tcBorders>
              <w:top w:val="nil"/>
              <w:left w:val="single" w:sz="4" w:space="0" w:color="auto"/>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Фаб.,4</w:t>
            </w:r>
          </w:p>
        </w:tc>
        <w:tc>
          <w:tcPr>
            <w:tcW w:w="1132"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7,65</w:t>
            </w:r>
          </w:p>
        </w:tc>
        <w:tc>
          <w:tcPr>
            <w:tcW w:w="748"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1</w:t>
            </w:r>
          </w:p>
        </w:tc>
        <w:tc>
          <w:tcPr>
            <w:tcW w:w="747"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4,1</w:t>
            </w:r>
          </w:p>
        </w:tc>
        <w:tc>
          <w:tcPr>
            <w:tcW w:w="932"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6,15</w:t>
            </w:r>
          </w:p>
        </w:tc>
        <w:tc>
          <w:tcPr>
            <w:tcW w:w="799"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1,5</w:t>
            </w:r>
          </w:p>
        </w:tc>
      </w:tr>
      <w:tr w:rsidR="009639A6" w:rsidRPr="009639A6" w:rsidTr="003B62FD">
        <w:trPr>
          <w:trHeight w:val="255"/>
        </w:trPr>
        <w:tc>
          <w:tcPr>
            <w:tcW w:w="642" w:type="pct"/>
            <w:tcBorders>
              <w:top w:val="nil"/>
              <w:left w:val="single" w:sz="4" w:space="0" w:color="auto"/>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Фаб.,5</w:t>
            </w:r>
          </w:p>
        </w:tc>
        <w:tc>
          <w:tcPr>
            <w:tcW w:w="1132"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7,76</w:t>
            </w:r>
          </w:p>
        </w:tc>
        <w:tc>
          <w:tcPr>
            <w:tcW w:w="748"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1</w:t>
            </w:r>
          </w:p>
        </w:tc>
        <w:tc>
          <w:tcPr>
            <w:tcW w:w="747"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3,2</w:t>
            </w:r>
          </w:p>
        </w:tc>
        <w:tc>
          <w:tcPr>
            <w:tcW w:w="932"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6,26</w:t>
            </w:r>
          </w:p>
        </w:tc>
        <w:tc>
          <w:tcPr>
            <w:tcW w:w="799"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1,5</w:t>
            </w:r>
          </w:p>
        </w:tc>
      </w:tr>
      <w:tr w:rsidR="009639A6" w:rsidRPr="009639A6" w:rsidTr="003B62FD">
        <w:trPr>
          <w:trHeight w:val="255"/>
        </w:trPr>
        <w:tc>
          <w:tcPr>
            <w:tcW w:w="642" w:type="pct"/>
            <w:tcBorders>
              <w:top w:val="nil"/>
              <w:left w:val="single" w:sz="4" w:space="0" w:color="auto"/>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Фаб.,6</w:t>
            </w:r>
          </w:p>
        </w:tc>
        <w:tc>
          <w:tcPr>
            <w:tcW w:w="1132"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7,61</w:t>
            </w:r>
          </w:p>
        </w:tc>
        <w:tc>
          <w:tcPr>
            <w:tcW w:w="748"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1</w:t>
            </w:r>
          </w:p>
        </w:tc>
        <w:tc>
          <w:tcPr>
            <w:tcW w:w="747"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4,6</w:t>
            </w:r>
          </w:p>
        </w:tc>
        <w:tc>
          <w:tcPr>
            <w:tcW w:w="932"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6,11</w:t>
            </w:r>
          </w:p>
        </w:tc>
        <w:tc>
          <w:tcPr>
            <w:tcW w:w="799"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1,5</w:t>
            </w:r>
          </w:p>
        </w:tc>
      </w:tr>
      <w:tr w:rsidR="009639A6" w:rsidRPr="009639A6" w:rsidTr="003B62FD">
        <w:trPr>
          <w:trHeight w:val="255"/>
        </w:trPr>
        <w:tc>
          <w:tcPr>
            <w:tcW w:w="642" w:type="pct"/>
            <w:tcBorders>
              <w:top w:val="nil"/>
              <w:left w:val="single" w:sz="4" w:space="0" w:color="auto"/>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Фаб.,7</w:t>
            </w:r>
          </w:p>
        </w:tc>
        <w:tc>
          <w:tcPr>
            <w:tcW w:w="1132"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7,4</w:t>
            </w:r>
          </w:p>
        </w:tc>
        <w:tc>
          <w:tcPr>
            <w:tcW w:w="748"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1</w:t>
            </w:r>
          </w:p>
        </w:tc>
        <w:tc>
          <w:tcPr>
            <w:tcW w:w="747"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4,6</w:t>
            </w:r>
          </w:p>
        </w:tc>
        <w:tc>
          <w:tcPr>
            <w:tcW w:w="932"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5,9</w:t>
            </w:r>
          </w:p>
        </w:tc>
        <w:tc>
          <w:tcPr>
            <w:tcW w:w="799"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1,5</w:t>
            </w:r>
          </w:p>
        </w:tc>
      </w:tr>
      <w:tr w:rsidR="009639A6" w:rsidRPr="009639A6" w:rsidTr="003B62FD">
        <w:trPr>
          <w:trHeight w:val="255"/>
        </w:trPr>
        <w:tc>
          <w:tcPr>
            <w:tcW w:w="642" w:type="pct"/>
            <w:tcBorders>
              <w:top w:val="nil"/>
              <w:left w:val="single" w:sz="4" w:space="0" w:color="auto"/>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Фаб.,8</w:t>
            </w:r>
          </w:p>
        </w:tc>
        <w:tc>
          <w:tcPr>
            <w:tcW w:w="1132"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7,2</w:t>
            </w:r>
          </w:p>
        </w:tc>
        <w:tc>
          <w:tcPr>
            <w:tcW w:w="748"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1</w:t>
            </w:r>
          </w:p>
        </w:tc>
        <w:tc>
          <w:tcPr>
            <w:tcW w:w="747"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3,1</w:t>
            </w:r>
          </w:p>
        </w:tc>
        <w:tc>
          <w:tcPr>
            <w:tcW w:w="932"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5,7</w:t>
            </w:r>
          </w:p>
        </w:tc>
        <w:tc>
          <w:tcPr>
            <w:tcW w:w="799"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1,5</w:t>
            </w:r>
          </w:p>
        </w:tc>
      </w:tr>
      <w:tr w:rsidR="009639A6" w:rsidRPr="009639A6" w:rsidTr="003B62FD">
        <w:trPr>
          <w:trHeight w:val="255"/>
        </w:trPr>
        <w:tc>
          <w:tcPr>
            <w:tcW w:w="642" w:type="pct"/>
            <w:tcBorders>
              <w:top w:val="nil"/>
              <w:left w:val="single" w:sz="4" w:space="0" w:color="auto"/>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Чап.,3а</w:t>
            </w:r>
          </w:p>
        </w:tc>
        <w:tc>
          <w:tcPr>
            <w:tcW w:w="1132"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1,01</w:t>
            </w:r>
          </w:p>
        </w:tc>
        <w:tc>
          <w:tcPr>
            <w:tcW w:w="748"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0</w:t>
            </w:r>
          </w:p>
        </w:tc>
        <w:tc>
          <w:tcPr>
            <w:tcW w:w="747"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0</w:t>
            </w:r>
          </w:p>
        </w:tc>
        <w:tc>
          <w:tcPr>
            <w:tcW w:w="932"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0</w:t>
            </w:r>
          </w:p>
        </w:tc>
        <w:tc>
          <w:tcPr>
            <w:tcW w:w="799"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1,01</w:t>
            </w:r>
          </w:p>
        </w:tc>
      </w:tr>
      <w:tr w:rsidR="009639A6" w:rsidRPr="009639A6" w:rsidTr="003B62FD">
        <w:trPr>
          <w:trHeight w:val="255"/>
        </w:trPr>
        <w:tc>
          <w:tcPr>
            <w:tcW w:w="642" w:type="pct"/>
            <w:tcBorders>
              <w:top w:val="nil"/>
              <w:left w:val="single" w:sz="4" w:space="0" w:color="auto"/>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lastRenderedPageBreak/>
              <w:t>Чап.,4а</w:t>
            </w:r>
          </w:p>
        </w:tc>
        <w:tc>
          <w:tcPr>
            <w:tcW w:w="1132"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1,3</w:t>
            </w:r>
          </w:p>
        </w:tc>
        <w:tc>
          <w:tcPr>
            <w:tcW w:w="748"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0</w:t>
            </w:r>
          </w:p>
        </w:tc>
        <w:tc>
          <w:tcPr>
            <w:tcW w:w="747"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0</w:t>
            </w:r>
          </w:p>
        </w:tc>
        <w:tc>
          <w:tcPr>
            <w:tcW w:w="932"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0</w:t>
            </w:r>
          </w:p>
        </w:tc>
        <w:tc>
          <w:tcPr>
            <w:tcW w:w="799"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1,3</w:t>
            </w:r>
          </w:p>
        </w:tc>
      </w:tr>
      <w:tr w:rsidR="009639A6" w:rsidRPr="009639A6" w:rsidTr="003B62FD">
        <w:trPr>
          <w:trHeight w:val="255"/>
        </w:trPr>
        <w:tc>
          <w:tcPr>
            <w:tcW w:w="642" w:type="pct"/>
            <w:tcBorders>
              <w:top w:val="nil"/>
              <w:left w:val="single" w:sz="4" w:space="0" w:color="auto"/>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Чап.,5а</w:t>
            </w:r>
          </w:p>
        </w:tc>
        <w:tc>
          <w:tcPr>
            <w:tcW w:w="1132"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1,15</w:t>
            </w:r>
          </w:p>
        </w:tc>
        <w:tc>
          <w:tcPr>
            <w:tcW w:w="748"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0</w:t>
            </w:r>
          </w:p>
        </w:tc>
        <w:tc>
          <w:tcPr>
            <w:tcW w:w="747"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0</w:t>
            </w:r>
          </w:p>
        </w:tc>
        <w:tc>
          <w:tcPr>
            <w:tcW w:w="932"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0</w:t>
            </w:r>
          </w:p>
        </w:tc>
        <w:tc>
          <w:tcPr>
            <w:tcW w:w="799"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1,15</w:t>
            </w:r>
          </w:p>
        </w:tc>
      </w:tr>
      <w:tr w:rsidR="009639A6" w:rsidRPr="009639A6" w:rsidTr="003B62FD">
        <w:trPr>
          <w:trHeight w:val="255"/>
        </w:trPr>
        <w:tc>
          <w:tcPr>
            <w:tcW w:w="642" w:type="pct"/>
            <w:tcBorders>
              <w:top w:val="nil"/>
              <w:left w:val="single" w:sz="4" w:space="0" w:color="auto"/>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Чап.,6а</w:t>
            </w:r>
          </w:p>
        </w:tc>
        <w:tc>
          <w:tcPr>
            <w:tcW w:w="1132"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1,03</w:t>
            </w:r>
          </w:p>
        </w:tc>
        <w:tc>
          <w:tcPr>
            <w:tcW w:w="748"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0</w:t>
            </w:r>
          </w:p>
        </w:tc>
        <w:tc>
          <w:tcPr>
            <w:tcW w:w="747"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0</w:t>
            </w:r>
          </w:p>
        </w:tc>
        <w:tc>
          <w:tcPr>
            <w:tcW w:w="932"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0</w:t>
            </w:r>
          </w:p>
        </w:tc>
        <w:tc>
          <w:tcPr>
            <w:tcW w:w="799" w:type="pct"/>
            <w:tcBorders>
              <w:top w:val="nil"/>
              <w:left w:val="nil"/>
              <w:bottom w:val="single" w:sz="4" w:space="0" w:color="auto"/>
              <w:right w:val="single" w:sz="4" w:space="0" w:color="auto"/>
            </w:tcBorders>
            <w:shd w:val="clear" w:color="auto" w:fill="auto"/>
            <w:noWrap/>
            <w:vAlign w:val="bottom"/>
            <w:hideMark/>
          </w:tcPr>
          <w:p w:rsidR="009639A6" w:rsidRPr="009639A6" w:rsidRDefault="009639A6" w:rsidP="003B62FD">
            <w:pPr>
              <w:spacing w:line="240" w:lineRule="auto"/>
              <w:jc w:val="center"/>
              <w:rPr>
                <w:rFonts w:ascii="Times New Roman" w:eastAsia="Times New Roman" w:hAnsi="Times New Roman" w:cs="Times New Roman"/>
                <w:sz w:val="24"/>
                <w:szCs w:val="24"/>
              </w:rPr>
            </w:pPr>
            <w:r w:rsidRPr="009639A6">
              <w:rPr>
                <w:rFonts w:ascii="Times New Roman" w:eastAsia="Times New Roman" w:hAnsi="Times New Roman" w:cs="Times New Roman"/>
                <w:sz w:val="24"/>
                <w:szCs w:val="24"/>
              </w:rPr>
              <w:t>1,03</w:t>
            </w:r>
          </w:p>
        </w:tc>
      </w:tr>
    </w:tbl>
    <w:p w:rsidR="009639A6" w:rsidRDefault="009639A6" w:rsidP="007F0C5C"/>
    <w:p w:rsidR="00AB304F" w:rsidRDefault="00AB304F" w:rsidP="000758DE">
      <w:pPr>
        <w:pStyle w:val="1"/>
        <w:keepNext w:val="0"/>
        <w:keepLines w:val="0"/>
        <w:widowControl w:val="0"/>
        <w:autoSpaceDE w:val="0"/>
        <w:autoSpaceDN w:val="0"/>
        <w:spacing w:before="0" w:line="240" w:lineRule="auto"/>
        <w:ind w:left="360" w:right="854" w:hanging="360"/>
        <w:jc w:val="both"/>
        <w:rPr>
          <w:rFonts w:ascii="Times New Roman" w:eastAsia="Times New Roman" w:hAnsi="Times New Roman" w:cs="Times New Roman"/>
          <w:bCs/>
          <w:i/>
          <w:color w:val="auto"/>
          <w:sz w:val="24"/>
          <w:szCs w:val="24"/>
        </w:rPr>
      </w:pPr>
      <w:bookmarkStart w:id="39" w:name="_Toc130026756"/>
      <w:r w:rsidRPr="000758DE">
        <w:rPr>
          <w:rFonts w:ascii="Times New Roman" w:eastAsia="Times New Roman" w:hAnsi="Times New Roman" w:cs="Times New Roman"/>
          <w:bCs/>
          <w:i/>
          <w:color w:val="auto"/>
          <w:sz w:val="24"/>
          <w:szCs w:val="24"/>
        </w:rPr>
        <w:t>в) выводы о резервах (дефицитах) существующей системы теплоснабжения при обеспечении перспективной тепловой нагрузки потребителей.</w:t>
      </w:r>
      <w:bookmarkEnd w:id="39"/>
    </w:p>
    <w:p w:rsidR="00AC60C2" w:rsidRPr="00AC60C2" w:rsidRDefault="00AC60C2" w:rsidP="00AC60C2">
      <w:pPr>
        <w:tabs>
          <w:tab w:val="left" w:pos="0"/>
        </w:tabs>
        <w:spacing w:line="240" w:lineRule="auto"/>
        <w:ind w:firstLine="709"/>
        <w:jc w:val="both"/>
        <w:rPr>
          <w:rFonts w:ascii="Times New Roman" w:eastAsia="Times New Roman" w:hAnsi="Times New Roman" w:cs="Times New Roman"/>
          <w:sz w:val="24"/>
          <w:szCs w:val="24"/>
          <w:lang w:eastAsia="ru-RU"/>
        </w:rPr>
      </w:pPr>
      <w:r w:rsidRPr="00AC60C2">
        <w:rPr>
          <w:rFonts w:ascii="Times New Roman" w:eastAsia="Times New Roman" w:hAnsi="Times New Roman" w:cs="Times New Roman"/>
          <w:sz w:val="24"/>
          <w:szCs w:val="24"/>
          <w:lang w:eastAsia="ru-RU"/>
        </w:rPr>
        <w:t>Резерв тепловой мощности источника теплоснабжения приведен в таблице 4.3.</w:t>
      </w:r>
    </w:p>
    <w:p w:rsidR="00AC60C2" w:rsidRPr="00AC60C2" w:rsidRDefault="00AC60C2" w:rsidP="00917433">
      <w:pPr>
        <w:tabs>
          <w:tab w:val="left" w:pos="0"/>
        </w:tabs>
        <w:spacing w:after="0" w:line="240" w:lineRule="auto"/>
        <w:ind w:firstLine="709"/>
        <w:jc w:val="both"/>
        <w:rPr>
          <w:rFonts w:ascii="Times New Roman" w:eastAsia="Times New Roman" w:hAnsi="Times New Roman" w:cs="Times New Roman"/>
          <w:sz w:val="24"/>
          <w:szCs w:val="24"/>
          <w:lang w:eastAsia="ru-RU"/>
        </w:rPr>
      </w:pPr>
      <w:r w:rsidRPr="00AC60C2">
        <w:rPr>
          <w:rFonts w:ascii="Times New Roman" w:eastAsia="Times New Roman" w:hAnsi="Times New Roman" w:cs="Times New Roman"/>
          <w:sz w:val="24"/>
          <w:szCs w:val="24"/>
          <w:lang w:eastAsia="ru-RU"/>
        </w:rPr>
        <w:t>Таблица 4.3. - Резерв тепловой мощности источника теплоснабжения.</w:t>
      </w:r>
    </w:p>
    <w:tbl>
      <w:tblPr>
        <w:tblW w:w="9781" w:type="dxa"/>
        <w:tblInd w:w="108" w:type="dxa"/>
        <w:tblLook w:val="04A0" w:firstRow="1" w:lastRow="0" w:firstColumn="1" w:lastColumn="0" w:noHBand="0" w:noVBand="1"/>
      </w:tblPr>
      <w:tblGrid>
        <w:gridCol w:w="2173"/>
        <w:gridCol w:w="2782"/>
        <w:gridCol w:w="1300"/>
        <w:gridCol w:w="1360"/>
        <w:gridCol w:w="2166"/>
      </w:tblGrid>
      <w:tr w:rsidR="009639A6" w:rsidRPr="009639A6" w:rsidTr="00917433">
        <w:trPr>
          <w:trHeight w:val="1335"/>
        </w:trPr>
        <w:tc>
          <w:tcPr>
            <w:tcW w:w="2173" w:type="dxa"/>
            <w:vMerge w:val="restart"/>
            <w:tcBorders>
              <w:top w:val="single" w:sz="8" w:space="0" w:color="auto"/>
              <w:left w:val="single" w:sz="8" w:space="0" w:color="auto"/>
              <w:bottom w:val="single" w:sz="8" w:space="0" w:color="000000"/>
              <w:right w:val="nil"/>
            </w:tcBorders>
            <w:shd w:val="clear" w:color="auto" w:fill="auto"/>
            <w:vAlign w:val="center"/>
            <w:hideMark/>
          </w:tcPr>
          <w:p w:rsidR="009639A6" w:rsidRPr="009639A6" w:rsidRDefault="009639A6" w:rsidP="009639A6">
            <w:pPr>
              <w:spacing w:after="0" w:line="240" w:lineRule="auto"/>
              <w:jc w:val="center"/>
              <w:rPr>
                <w:rFonts w:ascii="Times New Roman" w:eastAsia="Times New Roman" w:hAnsi="Times New Roman" w:cs="Times New Roman"/>
                <w:color w:val="000000"/>
                <w:sz w:val="24"/>
                <w:szCs w:val="24"/>
                <w:lang w:eastAsia="ru-RU"/>
              </w:rPr>
            </w:pPr>
            <w:r w:rsidRPr="009639A6">
              <w:rPr>
                <w:rFonts w:ascii="Times New Roman" w:eastAsia="Times New Roman" w:hAnsi="Times New Roman" w:cs="Times New Roman"/>
                <w:color w:val="000000"/>
                <w:sz w:val="24"/>
                <w:szCs w:val="24"/>
                <w:lang w:eastAsia="ru-RU"/>
              </w:rPr>
              <w:t>Теплоснабжающие и/или теплосетевые организации</w:t>
            </w:r>
          </w:p>
        </w:tc>
        <w:tc>
          <w:tcPr>
            <w:tcW w:w="278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639A6" w:rsidRPr="009639A6" w:rsidRDefault="009639A6" w:rsidP="009639A6">
            <w:pPr>
              <w:spacing w:after="0" w:line="240" w:lineRule="auto"/>
              <w:jc w:val="center"/>
              <w:rPr>
                <w:rFonts w:ascii="Times New Roman" w:eastAsia="Times New Roman" w:hAnsi="Times New Roman" w:cs="Times New Roman"/>
                <w:color w:val="000000"/>
                <w:sz w:val="24"/>
                <w:szCs w:val="24"/>
                <w:lang w:eastAsia="ru-RU"/>
              </w:rPr>
            </w:pPr>
            <w:r w:rsidRPr="009639A6">
              <w:rPr>
                <w:rFonts w:ascii="Times New Roman" w:eastAsia="Times New Roman" w:hAnsi="Times New Roman" w:cs="Times New Roman"/>
                <w:color w:val="000000"/>
                <w:sz w:val="24"/>
                <w:szCs w:val="24"/>
                <w:lang w:eastAsia="ru-RU"/>
              </w:rPr>
              <w:t>Наименование теплоисточника</w:t>
            </w:r>
          </w:p>
        </w:tc>
        <w:tc>
          <w:tcPr>
            <w:tcW w:w="130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639A6" w:rsidRPr="009639A6" w:rsidRDefault="009639A6" w:rsidP="009639A6">
            <w:pPr>
              <w:spacing w:after="0" w:line="240" w:lineRule="auto"/>
              <w:jc w:val="center"/>
              <w:rPr>
                <w:rFonts w:ascii="Times New Roman" w:eastAsia="Times New Roman" w:hAnsi="Times New Roman" w:cs="Times New Roman"/>
                <w:color w:val="000000"/>
                <w:sz w:val="24"/>
                <w:szCs w:val="24"/>
                <w:lang w:eastAsia="ru-RU"/>
              </w:rPr>
            </w:pPr>
            <w:r w:rsidRPr="009639A6">
              <w:rPr>
                <w:rFonts w:ascii="Times New Roman" w:eastAsia="Times New Roman" w:hAnsi="Times New Roman" w:cs="Times New Roman"/>
                <w:color w:val="000000"/>
                <w:sz w:val="24"/>
                <w:szCs w:val="24"/>
                <w:lang w:eastAsia="ru-RU"/>
              </w:rPr>
              <w:t>Установленная мощность     котельной, Гкал/ч</w:t>
            </w:r>
          </w:p>
        </w:tc>
        <w:tc>
          <w:tcPr>
            <w:tcW w:w="13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639A6" w:rsidRPr="009639A6" w:rsidRDefault="009639A6" w:rsidP="009639A6">
            <w:pPr>
              <w:spacing w:after="0" w:line="240" w:lineRule="auto"/>
              <w:jc w:val="center"/>
              <w:rPr>
                <w:rFonts w:ascii="Times New Roman" w:eastAsia="Times New Roman" w:hAnsi="Times New Roman" w:cs="Times New Roman"/>
                <w:color w:val="000000"/>
                <w:sz w:val="24"/>
                <w:szCs w:val="24"/>
                <w:lang w:eastAsia="ru-RU"/>
              </w:rPr>
            </w:pPr>
            <w:r w:rsidRPr="009639A6">
              <w:rPr>
                <w:rFonts w:ascii="Times New Roman" w:eastAsia="Times New Roman" w:hAnsi="Times New Roman" w:cs="Times New Roman"/>
                <w:color w:val="000000"/>
                <w:sz w:val="24"/>
                <w:szCs w:val="24"/>
                <w:lang w:eastAsia="ru-RU"/>
              </w:rPr>
              <w:t>Выработка тепловой энергии 2022 год , Гкал/ч</w:t>
            </w:r>
          </w:p>
        </w:tc>
        <w:tc>
          <w:tcPr>
            <w:tcW w:w="216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639A6" w:rsidRPr="009639A6" w:rsidRDefault="009639A6" w:rsidP="009639A6">
            <w:pPr>
              <w:spacing w:after="0" w:line="240" w:lineRule="auto"/>
              <w:jc w:val="center"/>
              <w:rPr>
                <w:rFonts w:ascii="Times New Roman" w:eastAsia="Times New Roman" w:hAnsi="Times New Roman" w:cs="Times New Roman"/>
                <w:color w:val="000000"/>
                <w:sz w:val="24"/>
                <w:szCs w:val="24"/>
                <w:lang w:eastAsia="ru-RU"/>
              </w:rPr>
            </w:pPr>
            <w:r w:rsidRPr="009639A6">
              <w:rPr>
                <w:rFonts w:ascii="Times New Roman" w:eastAsia="Times New Roman" w:hAnsi="Times New Roman" w:cs="Times New Roman"/>
                <w:color w:val="000000"/>
                <w:sz w:val="24"/>
                <w:szCs w:val="24"/>
                <w:lang w:eastAsia="ru-RU"/>
              </w:rPr>
              <w:t>Резерв (+)/дефицит (-) тепловой мощности</w:t>
            </w:r>
          </w:p>
        </w:tc>
      </w:tr>
      <w:tr w:rsidR="009639A6" w:rsidRPr="009639A6" w:rsidTr="00917433">
        <w:trPr>
          <w:trHeight w:val="450"/>
        </w:trPr>
        <w:tc>
          <w:tcPr>
            <w:tcW w:w="2173" w:type="dxa"/>
            <w:vMerge/>
            <w:tcBorders>
              <w:top w:val="single" w:sz="8" w:space="0" w:color="auto"/>
              <w:left w:val="single" w:sz="8" w:space="0" w:color="auto"/>
              <w:bottom w:val="single" w:sz="8" w:space="0" w:color="000000"/>
              <w:right w:val="nil"/>
            </w:tcBorders>
            <w:vAlign w:val="center"/>
            <w:hideMark/>
          </w:tcPr>
          <w:p w:rsidR="009639A6" w:rsidRPr="009639A6" w:rsidRDefault="009639A6" w:rsidP="009639A6">
            <w:pPr>
              <w:spacing w:after="0" w:line="240" w:lineRule="auto"/>
              <w:rPr>
                <w:rFonts w:ascii="Times New Roman" w:eastAsia="Times New Roman" w:hAnsi="Times New Roman" w:cs="Times New Roman"/>
                <w:color w:val="000000"/>
                <w:sz w:val="24"/>
                <w:szCs w:val="24"/>
                <w:lang w:eastAsia="ru-RU"/>
              </w:rPr>
            </w:pPr>
          </w:p>
        </w:tc>
        <w:tc>
          <w:tcPr>
            <w:tcW w:w="2782" w:type="dxa"/>
            <w:vMerge/>
            <w:tcBorders>
              <w:top w:val="single" w:sz="4" w:space="0" w:color="auto"/>
              <w:left w:val="single" w:sz="4" w:space="0" w:color="auto"/>
              <w:bottom w:val="single" w:sz="4" w:space="0" w:color="auto"/>
              <w:right w:val="single" w:sz="4" w:space="0" w:color="auto"/>
            </w:tcBorders>
            <w:vAlign w:val="center"/>
            <w:hideMark/>
          </w:tcPr>
          <w:p w:rsidR="009639A6" w:rsidRPr="009639A6" w:rsidRDefault="009639A6" w:rsidP="009639A6">
            <w:pPr>
              <w:spacing w:after="0" w:line="240" w:lineRule="auto"/>
              <w:rPr>
                <w:rFonts w:ascii="Times New Roman" w:eastAsia="Times New Roman" w:hAnsi="Times New Roman" w:cs="Times New Roman"/>
                <w:color w:val="000000"/>
                <w:sz w:val="24"/>
                <w:szCs w:val="24"/>
                <w:lang w:eastAsia="ru-RU"/>
              </w:rPr>
            </w:pPr>
          </w:p>
        </w:tc>
        <w:tc>
          <w:tcPr>
            <w:tcW w:w="1300" w:type="dxa"/>
            <w:vMerge/>
            <w:tcBorders>
              <w:top w:val="single" w:sz="4" w:space="0" w:color="auto"/>
              <w:left w:val="single" w:sz="4" w:space="0" w:color="auto"/>
              <w:bottom w:val="single" w:sz="4" w:space="0" w:color="auto"/>
              <w:right w:val="single" w:sz="4" w:space="0" w:color="auto"/>
            </w:tcBorders>
            <w:vAlign w:val="center"/>
            <w:hideMark/>
          </w:tcPr>
          <w:p w:rsidR="009639A6" w:rsidRPr="009639A6" w:rsidRDefault="009639A6" w:rsidP="009639A6">
            <w:pPr>
              <w:spacing w:after="0" w:line="240" w:lineRule="auto"/>
              <w:rPr>
                <w:rFonts w:ascii="Times New Roman" w:eastAsia="Times New Roman" w:hAnsi="Times New Roman" w:cs="Times New Roman"/>
                <w:color w:val="000000"/>
                <w:sz w:val="24"/>
                <w:szCs w:val="24"/>
                <w:lang w:eastAsia="ru-RU"/>
              </w:rPr>
            </w:pPr>
          </w:p>
        </w:tc>
        <w:tc>
          <w:tcPr>
            <w:tcW w:w="1360" w:type="dxa"/>
            <w:vMerge/>
            <w:tcBorders>
              <w:top w:val="single" w:sz="4" w:space="0" w:color="auto"/>
              <w:left w:val="single" w:sz="4" w:space="0" w:color="auto"/>
              <w:bottom w:val="single" w:sz="4" w:space="0" w:color="auto"/>
              <w:right w:val="single" w:sz="4" w:space="0" w:color="auto"/>
            </w:tcBorders>
            <w:vAlign w:val="center"/>
            <w:hideMark/>
          </w:tcPr>
          <w:p w:rsidR="009639A6" w:rsidRPr="009639A6" w:rsidRDefault="009639A6" w:rsidP="009639A6">
            <w:pPr>
              <w:spacing w:after="0" w:line="240" w:lineRule="auto"/>
              <w:rPr>
                <w:rFonts w:ascii="Times New Roman" w:eastAsia="Times New Roman" w:hAnsi="Times New Roman" w:cs="Times New Roman"/>
                <w:color w:val="000000"/>
                <w:sz w:val="24"/>
                <w:szCs w:val="24"/>
                <w:lang w:eastAsia="ru-RU"/>
              </w:rPr>
            </w:pPr>
          </w:p>
        </w:tc>
        <w:tc>
          <w:tcPr>
            <w:tcW w:w="2166" w:type="dxa"/>
            <w:vMerge/>
            <w:tcBorders>
              <w:top w:val="single" w:sz="4" w:space="0" w:color="auto"/>
              <w:left w:val="single" w:sz="4" w:space="0" w:color="auto"/>
              <w:bottom w:val="single" w:sz="4" w:space="0" w:color="auto"/>
              <w:right w:val="single" w:sz="4" w:space="0" w:color="auto"/>
            </w:tcBorders>
            <w:vAlign w:val="center"/>
            <w:hideMark/>
          </w:tcPr>
          <w:p w:rsidR="009639A6" w:rsidRPr="009639A6" w:rsidRDefault="009639A6" w:rsidP="009639A6">
            <w:pPr>
              <w:spacing w:after="0" w:line="240" w:lineRule="auto"/>
              <w:rPr>
                <w:rFonts w:ascii="Times New Roman" w:eastAsia="Times New Roman" w:hAnsi="Times New Roman" w:cs="Times New Roman"/>
                <w:color w:val="000000"/>
                <w:sz w:val="24"/>
                <w:szCs w:val="24"/>
                <w:lang w:eastAsia="ru-RU"/>
              </w:rPr>
            </w:pPr>
          </w:p>
        </w:tc>
      </w:tr>
      <w:tr w:rsidR="009639A6" w:rsidRPr="009639A6" w:rsidTr="00917433">
        <w:trPr>
          <w:trHeight w:val="276"/>
        </w:trPr>
        <w:tc>
          <w:tcPr>
            <w:tcW w:w="2173" w:type="dxa"/>
            <w:vMerge/>
            <w:tcBorders>
              <w:top w:val="single" w:sz="8" w:space="0" w:color="auto"/>
              <w:left w:val="single" w:sz="8" w:space="0" w:color="auto"/>
              <w:bottom w:val="single" w:sz="8" w:space="0" w:color="000000"/>
              <w:right w:val="nil"/>
            </w:tcBorders>
            <w:vAlign w:val="center"/>
            <w:hideMark/>
          </w:tcPr>
          <w:p w:rsidR="009639A6" w:rsidRPr="009639A6" w:rsidRDefault="009639A6" w:rsidP="009639A6">
            <w:pPr>
              <w:spacing w:after="0" w:line="240" w:lineRule="auto"/>
              <w:rPr>
                <w:rFonts w:ascii="Times New Roman" w:eastAsia="Times New Roman" w:hAnsi="Times New Roman" w:cs="Times New Roman"/>
                <w:color w:val="000000"/>
                <w:sz w:val="24"/>
                <w:szCs w:val="24"/>
                <w:lang w:eastAsia="ru-RU"/>
              </w:rPr>
            </w:pPr>
          </w:p>
        </w:tc>
        <w:tc>
          <w:tcPr>
            <w:tcW w:w="2782" w:type="dxa"/>
            <w:vMerge/>
            <w:tcBorders>
              <w:top w:val="single" w:sz="4" w:space="0" w:color="auto"/>
              <w:left w:val="single" w:sz="4" w:space="0" w:color="auto"/>
              <w:bottom w:val="single" w:sz="4" w:space="0" w:color="auto"/>
              <w:right w:val="single" w:sz="4" w:space="0" w:color="auto"/>
            </w:tcBorders>
            <w:vAlign w:val="center"/>
            <w:hideMark/>
          </w:tcPr>
          <w:p w:rsidR="009639A6" w:rsidRPr="009639A6" w:rsidRDefault="009639A6" w:rsidP="009639A6">
            <w:pPr>
              <w:spacing w:after="0" w:line="240" w:lineRule="auto"/>
              <w:rPr>
                <w:rFonts w:ascii="Times New Roman" w:eastAsia="Times New Roman" w:hAnsi="Times New Roman" w:cs="Times New Roman"/>
                <w:color w:val="000000"/>
                <w:sz w:val="24"/>
                <w:szCs w:val="24"/>
                <w:lang w:eastAsia="ru-RU"/>
              </w:rPr>
            </w:pPr>
          </w:p>
        </w:tc>
        <w:tc>
          <w:tcPr>
            <w:tcW w:w="1300" w:type="dxa"/>
            <w:vMerge/>
            <w:tcBorders>
              <w:top w:val="single" w:sz="4" w:space="0" w:color="auto"/>
              <w:left w:val="single" w:sz="4" w:space="0" w:color="auto"/>
              <w:bottom w:val="single" w:sz="4" w:space="0" w:color="auto"/>
              <w:right w:val="single" w:sz="4" w:space="0" w:color="auto"/>
            </w:tcBorders>
            <w:vAlign w:val="center"/>
            <w:hideMark/>
          </w:tcPr>
          <w:p w:rsidR="009639A6" w:rsidRPr="009639A6" w:rsidRDefault="009639A6" w:rsidP="009639A6">
            <w:pPr>
              <w:spacing w:after="0" w:line="240" w:lineRule="auto"/>
              <w:rPr>
                <w:rFonts w:ascii="Times New Roman" w:eastAsia="Times New Roman" w:hAnsi="Times New Roman" w:cs="Times New Roman"/>
                <w:color w:val="000000"/>
                <w:sz w:val="24"/>
                <w:szCs w:val="24"/>
                <w:lang w:eastAsia="ru-RU"/>
              </w:rPr>
            </w:pPr>
          </w:p>
        </w:tc>
        <w:tc>
          <w:tcPr>
            <w:tcW w:w="1360" w:type="dxa"/>
            <w:vMerge/>
            <w:tcBorders>
              <w:top w:val="single" w:sz="4" w:space="0" w:color="auto"/>
              <w:left w:val="single" w:sz="4" w:space="0" w:color="auto"/>
              <w:bottom w:val="single" w:sz="4" w:space="0" w:color="auto"/>
              <w:right w:val="single" w:sz="4" w:space="0" w:color="auto"/>
            </w:tcBorders>
            <w:vAlign w:val="center"/>
            <w:hideMark/>
          </w:tcPr>
          <w:p w:rsidR="009639A6" w:rsidRPr="009639A6" w:rsidRDefault="009639A6" w:rsidP="009639A6">
            <w:pPr>
              <w:spacing w:after="0" w:line="240" w:lineRule="auto"/>
              <w:rPr>
                <w:rFonts w:ascii="Times New Roman" w:eastAsia="Times New Roman" w:hAnsi="Times New Roman" w:cs="Times New Roman"/>
                <w:color w:val="000000"/>
                <w:sz w:val="24"/>
                <w:szCs w:val="24"/>
                <w:lang w:eastAsia="ru-RU"/>
              </w:rPr>
            </w:pPr>
          </w:p>
        </w:tc>
        <w:tc>
          <w:tcPr>
            <w:tcW w:w="2166" w:type="dxa"/>
            <w:vMerge/>
            <w:tcBorders>
              <w:top w:val="single" w:sz="4" w:space="0" w:color="auto"/>
              <w:left w:val="single" w:sz="4" w:space="0" w:color="auto"/>
              <w:bottom w:val="single" w:sz="4" w:space="0" w:color="auto"/>
              <w:right w:val="single" w:sz="4" w:space="0" w:color="auto"/>
            </w:tcBorders>
            <w:vAlign w:val="center"/>
            <w:hideMark/>
          </w:tcPr>
          <w:p w:rsidR="009639A6" w:rsidRPr="009639A6" w:rsidRDefault="009639A6" w:rsidP="009639A6">
            <w:pPr>
              <w:spacing w:after="0" w:line="240" w:lineRule="auto"/>
              <w:rPr>
                <w:rFonts w:ascii="Times New Roman" w:eastAsia="Times New Roman" w:hAnsi="Times New Roman" w:cs="Times New Roman"/>
                <w:color w:val="000000"/>
                <w:sz w:val="24"/>
                <w:szCs w:val="24"/>
                <w:lang w:eastAsia="ru-RU"/>
              </w:rPr>
            </w:pPr>
          </w:p>
        </w:tc>
      </w:tr>
      <w:tr w:rsidR="00C57CB6" w:rsidRPr="009639A6" w:rsidTr="00917433">
        <w:trPr>
          <w:trHeight w:val="315"/>
        </w:trPr>
        <w:tc>
          <w:tcPr>
            <w:tcW w:w="2173" w:type="dxa"/>
            <w:tcBorders>
              <w:top w:val="nil"/>
              <w:left w:val="single" w:sz="8" w:space="0" w:color="auto"/>
              <w:bottom w:val="single" w:sz="8" w:space="0" w:color="auto"/>
              <w:right w:val="nil"/>
            </w:tcBorders>
            <w:shd w:val="clear" w:color="auto" w:fill="auto"/>
            <w:noWrap/>
            <w:vAlign w:val="center"/>
            <w:hideMark/>
          </w:tcPr>
          <w:p w:rsidR="00C57CB6" w:rsidRPr="009639A6" w:rsidRDefault="00C57CB6" w:rsidP="00C57CB6">
            <w:pPr>
              <w:spacing w:after="0" w:line="240" w:lineRule="auto"/>
              <w:rPr>
                <w:rFonts w:ascii="Times New Roman" w:eastAsia="Times New Roman" w:hAnsi="Times New Roman" w:cs="Times New Roman"/>
                <w:color w:val="000000"/>
                <w:sz w:val="24"/>
                <w:szCs w:val="24"/>
                <w:lang w:eastAsia="ru-RU"/>
              </w:rPr>
            </w:pPr>
            <w:r w:rsidRPr="009639A6">
              <w:rPr>
                <w:rFonts w:ascii="Times New Roman" w:eastAsia="Times New Roman" w:hAnsi="Times New Roman" w:cs="Times New Roman"/>
                <w:color w:val="000000"/>
                <w:sz w:val="24"/>
                <w:szCs w:val="24"/>
                <w:lang w:eastAsia="ru-RU"/>
              </w:rPr>
              <w:t>АО «ТГК-7»</w:t>
            </w:r>
          </w:p>
        </w:tc>
        <w:tc>
          <w:tcPr>
            <w:tcW w:w="2782" w:type="dxa"/>
            <w:tcBorders>
              <w:top w:val="single" w:sz="4" w:space="0" w:color="auto"/>
              <w:left w:val="single" w:sz="4" w:space="0" w:color="auto"/>
              <w:bottom w:val="single" w:sz="4" w:space="0" w:color="auto"/>
              <w:right w:val="single" w:sz="4" w:space="0" w:color="auto"/>
            </w:tcBorders>
            <w:noWrap/>
            <w:vAlign w:val="center"/>
            <w:hideMark/>
          </w:tcPr>
          <w:p w:rsidR="00C57CB6" w:rsidRPr="00C57CB6" w:rsidRDefault="00C57CB6" w:rsidP="00C57CB6">
            <w:pPr>
              <w:spacing w:line="240" w:lineRule="auto"/>
              <w:rPr>
                <w:rFonts w:ascii="Times New Roman" w:eastAsia="Times New Roman" w:hAnsi="Times New Roman" w:cs="Times New Roman"/>
                <w:bCs/>
                <w:sz w:val="24"/>
                <w:szCs w:val="24"/>
              </w:rPr>
            </w:pPr>
            <w:r w:rsidRPr="00C57CB6">
              <w:rPr>
                <w:rFonts w:ascii="Times New Roman" w:eastAsia="Times New Roman" w:hAnsi="Times New Roman" w:cs="Times New Roman"/>
                <w:sz w:val="24"/>
                <w:szCs w:val="24"/>
              </w:rPr>
              <w:t>БМК № 1 ул. Ярославская,1а</w:t>
            </w:r>
          </w:p>
        </w:tc>
        <w:tc>
          <w:tcPr>
            <w:tcW w:w="1300" w:type="dxa"/>
            <w:tcBorders>
              <w:top w:val="nil"/>
              <w:left w:val="nil"/>
              <w:bottom w:val="single" w:sz="4" w:space="0" w:color="auto"/>
              <w:right w:val="single" w:sz="4" w:space="0" w:color="auto"/>
            </w:tcBorders>
            <w:shd w:val="clear" w:color="auto" w:fill="auto"/>
            <w:noWrap/>
            <w:vAlign w:val="center"/>
            <w:hideMark/>
          </w:tcPr>
          <w:p w:rsidR="00C57CB6" w:rsidRPr="009639A6" w:rsidRDefault="00C57CB6" w:rsidP="00C57CB6">
            <w:pPr>
              <w:spacing w:after="0" w:line="240" w:lineRule="auto"/>
              <w:jc w:val="right"/>
              <w:rPr>
                <w:rFonts w:ascii="Times New Roman" w:eastAsia="Times New Roman" w:hAnsi="Times New Roman" w:cs="Times New Roman"/>
                <w:color w:val="000000"/>
                <w:sz w:val="24"/>
                <w:szCs w:val="24"/>
                <w:lang w:eastAsia="ru-RU"/>
              </w:rPr>
            </w:pPr>
            <w:r w:rsidRPr="009639A6">
              <w:rPr>
                <w:rFonts w:ascii="Times New Roman" w:eastAsia="Times New Roman" w:hAnsi="Times New Roman" w:cs="Times New Roman"/>
                <w:color w:val="000000"/>
                <w:sz w:val="24"/>
                <w:szCs w:val="24"/>
                <w:lang w:eastAsia="ru-RU"/>
              </w:rPr>
              <w:t>2,150</w:t>
            </w:r>
          </w:p>
        </w:tc>
        <w:tc>
          <w:tcPr>
            <w:tcW w:w="1360" w:type="dxa"/>
            <w:tcBorders>
              <w:top w:val="nil"/>
              <w:left w:val="nil"/>
              <w:bottom w:val="single" w:sz="4" w:space="0" w:color="auto"/>
              <w:right w:val="single" w:sz="4" w:space="0" w:color="auto"/>
            </w:tcBorders>
            <w:shd w:val="clear" w:color="auto" w:fill="auto"/>
            <w:noWrap/>
            <w:vAlign w:val="center"/>
            <w:hideMark/>
          </w:tcPr>
          <w:p w:rsidR="00C57CB6" w:rsidRPr="009639A6" w:rsidRDefault="00C57CB6" w:rsidP="00C57CB6">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0,766</w:t>
            </w:r>
          </w:p>
        </w:tc>
        <w:tc>
          <w:tcPr>
            <w:tcW w:w="2166" w:type="dxa"/>
            <w:tcBorders>
              <w:top w:val="nil"/>
              <w:left w:val="nil"/>
              <w:bottom w:val="single" w:sz="4" w:space="0" w:color="auto"/>
              <w:right w:val="single" w:sz="4" w:space="0" w:color="auto"/>
            </w:tcBorders>
            <w:shd w:val="clear" w:color="auto" w:fill="auto"/>
            <w:vAlign w:val="center"/>
            <w:hideMark/>
          </w:tcPr>
          <w:p w:rsidR="00C57CB6" w:rsidRPr="009639A6" w:rsidRDefault="00C57CB6" w:rsidP="00C57CB6">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1,384</w:t>
            </w:r>
          </w:p>
        </w:tc>
      </w:tr>
      <w:tr w:rsidR="00C57CB6" w:rsidRPr="009639A6" w:rsidTr="00917433">
        <w:trPr>
          <w:trHeight w:val="315"/>
        </w:trPr>
        <w:tc>
          <w:tcPr>
            <w:tcW w:w="2173" w:type="dxa"/>
            <w:tcBorders>
              <w:top w:val="nil"/>
              <w:left w:val="single" w:sz="8" w:space="0" w:color="auto"/>
              <w:bottom w:val="single" w:sz="8" w:space="0" w:color="auto"/>
              <w:right w:val="nil"/>
            </w:tcBorders>
            <w:shd w:val="clear" w:color="auto" w:fill="auto"/>
            <w:noWrap/>
            <w:vAlign w:val="center"/>
            <w:hideMark/>
          </w:tcPr>
          <w:p w:rsidR="00C57CB6" w:rsidRPr="009639A6" w:rsidRDefault="00C57CB6" w:rsidP="00C57CB6">
            <w:pPr>
              <w:spacing w:after="0" w:line="240" w:lineRule="auto"/>
              <w:rPr>
                <w:rFonts w:ascii="Times New Roman" w:eastAsia="Times New Roman" w:hAnsi="Times New Roman" w:cs="Times New Roman"/>
                <w:color w:val="000000"/>
                <w:sz w:val="24"/>
                <w:szCs w:val="24"/>
                <w:lang w:eastAsia="ru-RU"/>
              </w:rPr>
            </w:pPr>
            <w:r w:rsidRPr="009639A6">
              <w:rPr>
                <w:rFonts w:ascii="Times New Roman" w:eastAsia="Times New Roman" w:hAnsi="Times New Roman" w:cs="Times New Roman"/>
                <w:color w:val="000000"/>
                <w:sz w:val="24"/>
                <w:szCs w:val="24"/>
                <w:lang w:eastAsia="ru-RU"/>
              </w:rPr>
              <w:t>ГУП Ивановской области "Центр-Профи"</w:t>
            </w:r>
          </w:p>
        </w:tc>
        <w:tc>
          <w:tcPr>
            <w:tcW w:w="2782" w:type="dxa"/>
            <w:tcBorders>
              <w:top w:val="single" w:sz="4" w:space="0" w:color="auto"/>
              <w:left w:val="single" w:sz="4" w:space="0" w:color="auto"/>
              <w:bottom w:val="single" w:sz="4" w:space="0" w:color="auto"/>
              <w:right w:val="single" w:sz="4" w:space="0" w:color="auto"/>
            </w:tcBorders>
            <w:noWrap/>
            <w:vAlign w:val="center"/>
            <w:hideMark/>
          </w:tcPr>
          <w:p w:rsidR="00C57CB6" w:rsidRPr="00C57CB6" w:rsidRDefault="00C57CB6" w:rsidP="00C57CB6">
            <w:pPr>
              <w:spacing w:line="240" w:lineRule="auto"/>
              <w:rPr>
                <w:rFonts w:ascii="Times New Roman" w:eastAsia="Times New Roman" w:hAnsi="Times New Roman" w:cs="Times New Roman"/>
                <w:bCs/>
                <w:sz w:val="24"/>
                <w:szCs w:val="24"/>
              </w:rPr>
            </w:pPr>
            <w:r w:rsidRPr="00C57CB6">
              <w:rPr>
                <w:rFonts w:ascii="Times New Roman" w:eastAsia="Times New Roman" w:hAnsi="Times New Roman" w:cs="Times New Roman"/>
                <w:sz w:val="24"/>
                <w:szCs w:val="24"/>
              </w:rPr>
              <w:t>БМК № 2 ул. Социалистическая,1/2</w:t>
            </w:r>
          </w:p>
        </w:tc>
        <w:tc>
          <w:tcPr>
            <w:tcW w:w="1300" w:type="dxa"/>
            <w:tcBorders>
              <w:top w:val="nil"/>
              <w:left w:val="nil"/>
              <w:bottom w:val="single" w:sz="4" w:space="0" w:color="auto"/>
              <w:right w:val="single" w:sz="4" w:space="0" w:color="auto"/>
            </w:tcBorders>
            <w:shd w:val="clear" w:color="auto" w:fill="auto"/>
            <w:noWrap/>
            <w:vAlign w:val="center"/>
            <w:hideMark/>
          </w:tcPr>
          <w:p w:rsidR="00C57CB6" w:rsidRPr="009639A6" w:rsidRDefault="00C57CB6" w:rsidP="00C57CB6">
            <w:pPr>
              <w:spacing w:after="0" w:line="240" w:lineRule="auto"/>
              <w:jc w:val="right"/>
              <w:rPr>
                <w:rFonts w:ascii="Times New Roman" w:eastAsia="Times New Roman" w:hAnsi="Times New Roman" w:cs="Times New Roman"/>
                <w:color w:val="000000"/>
                <w:sz w:val="24"/>
                <w:szCs w:val="24"/>
                <w:lang w:eastAsia="ru-RU"/>
              </w:rPr>
            </w:pPr>
            <w:r w:rsidRPr="009639A6">
              <w:rPr>
                <w:rFonts w:ascii="Times New Roman" w:eastAsia="Times New Roman" w:hAnsi="Times New Roman" w:cs="Times New Roman"/>
                <w:color w:val="000000"/>
                <w:sz w:val="24"/>
                <w:szCs w:val="24"/>
                <w:lang w:eastAsia="ru-RU"/>
              </w:rPr>
              <w:t>5,498</w:t>
            </w:r>
          </w:p>
        </w:tc>
        <w:tc>
          <w:tcPr>
            <w:tcW w:w="1360" w:type="dxa"/>
            <w:tcBorders>
              <w:top w:val="nil"/>
              <w:left w:val="nil"/>
              <w:bottom w:val="single" w:sz="4" w:space="0" w:color="auto"/>
              <w:right w:val="single" w:sz="4" w:space="0" w:color="auto"/>
            </w:tcBorders>
            <w:shd w:val="clear" w:color="auto" w:fill="auto"/>
            <w:noWrap/>
            <w:vAlign w:val="center"/>
            <w:hideMark/>
          </w:tcPr>
          <w:p w:rsidR="00C57CB6" w:rsidRPr="009639A6" w:rsidRDefault="00C57CB6" w:rsidP="00C57CB6">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1,289</w:t>
            </w:r>
          </w:p>
        </w:tc>
        <w:tc>
          <w:tcPr>
            <w:tcW w:w="2166" w:type="dxa"/>
            <w:tcBorders>
              <w:top w:val="nil"/>
              <w:left w:val="nil"/>
              <w:bottom w:val="single" w:sz="4" w:space="0" w:color="auto"/>
              <w:right w:val="single" w:sz="4" w:space="0" w:color="auto"/>
            </w:tcBorders>
            <w:shd w:val="clear" w:color="auto" w:fill="auto"/>
            <w:vAlign w:val="center"/>
            <w:hideMark/>
          </w:tcPr>
          <w:p w:rsidR="00C57CB6" w:rsidRPr="009639A6" w:rsidRDefault="00C57CB6" w:rsidP="00B91664">
            <w:pPr>
              <w:spacing w:after="0" w:line="240" w:lineRule="auto"/>
              <w:jc w:val="right"/>
              <w:rPr>
                <w:rFonts w:ascii="Times New Roman" w:eastAsia="Times New Roman" w:hAnsi="Times New Roman" w:cs="Times New Roman"/>
                <w:color w:val="000000"/>
                <w:sz w:val="24"/>
                <w:szCs w:val="24"/>
                <w:lang w:eastAsia="ru-RU"/>
              </w:rPr>
            </w:pPr>
            <w:r w:rsidRPr="009639A6">
              <w:rPr>
                <w:rFonts w:ascii="Times New Roman" w:eastAsia="Times New Roman" w:hAnsi="Times New Roman" w:cs="Times New Roman"/>
                <w:color w:val="000000"/>
                <w:sz w:val="24"/>
                <w:szCs w:val="24"/>
                <w:lang w:eastAsia="ru-RU"/>
              </w:rPr>
              <w:t>4,</w:t>
            </w:r>
            <w:r w:rsidR="00B91664">
              <w:rPr>
                <w:rFonts w:ascii="Times New Roman" w:eastAsia="Times New Roman" w:hAnsi="Times New Roman" w:cs="Times New Roman"/>
                <w:color w:val="000000"/>
                <w:sz w:val="24"/>
                <w:szCs w:val="24"/>
                <w:lang w:eastAsia="ru-RU"/>
              </w:rPr>
              <w:t>209</w:t>
            </w:r>
          </w:p>
        </w:tc>
      </w:tr>
    </w:tbl>
    <w:p w:rsidR="007D2DC9" w:rsidRDefault="007D2DC9" w:rsidP="007D2DC9">
      <w:bookmarkStart w:id="40" w:name="_Toc130026757"/>
    </w:p>
    <w:p w:rsidR="007D2DC9" w:rsidRDefault="007D2DC9" w:rsidP="007D2DC9"/>
    <w:p w:rsidR="007D2DC9" w:rsidRDefault="007D2DC9" w:rsidP="007D2DC9"/>
    <w:p w:rsidR="007D2DC9" w:rsidRDefault="007D2DC9" w:rsidP="007D2DC9"/>
    <w:p w:rsidR="007D2DC9" w:rsidRDefault="007D2DC9" w:rsidP="007D2DC9"/>
    <w:p w:rsidR="007D2DC9" w:rsidRDefault="007D2DC9" w:rsidP="007D2DC9"/>
    <w:p w:rsidR="007D2DC9" w:rsidRDefault="007D2DC9" w:rsidP="007D2DC9"/>
    <w:p w:rsidR="007D2DC9" w:rsidRDefault="007D2DC9" w:rsidP="007D2DC9"/>
    <w:p w:rsidR="007D2DC9" w:rsidRDefault="007D2DC9" w:rsidP="007D2DC9"/>
    <w:p w:rsidR="007D2DC9" w:rsidRDefault="007D2DC9" w:rsidP="007D2DC9"/>
    <w:p w:rsidR="007D2DC9" w:rsidRDefault="007D2DC9" w:rsidP="007D2DC9"/>
    <w:p w:rsidR="007D2DC9" w:rsidRDefault="007D2DC9" w:rsidP="007D2DC9"/>
    <w:p w:rsidR="007D2DC9" w:rsidRDefault="007D2DC9" w:rsidP="007D2DC9"/>
    <w:p w:rsidR="007D2DC9" w:rsidRDefault="007D2DC9" w:rsidP="007D2DC9"/>
    <w:p w:rsidR="007D2DC9" w:rsidRDefault="007D2DC9" w:rsidP="007D2DC9"/>
    <w:p w:rsidR="007D2DC9" w:rsidRDefault="007D2DC9" w:rsidP="007D2DC9"/>
    <w:p w:rsidR="007D2DC9" w:rsidRDefault="007D2DC9" w:rsidP="007D2DC9"/>
    <w:p w:rsidR="007D2DC9" w:rsidRDefault="007D2DC9" w:rsidP="007D2DC9"/>
    <w:p w:rsidR="007D2DC9" w:rsidRDefault="007D2DC9" w:rsidP="007D2DC9"/>
    <w:p w:rsidR="007D2DC9" w:rsidRDefault="007D2DC9" w:rsidP="007D2DC9"/>
    <w:p w:rsidR="007D2DC9" w:rsidRDefault="007D2DC9" w:rsidP="007D2DC9"/>
    <w:p w:rsidR="007D2DC9" w:rsidRDefault="007D2DC9" w:rsidP="007D2DC9"/>
    <w:p w:rsidR="007D2DC9" w:rsidRDefault="007D2DC9" w:rsidP="007D2DC9"/>
    <w:p w:rsidR="007D2DC9" w:rsidRDefault="007D2DC9" w:rsidP="007D2DC9"/>
    <w:p w:rsidR="007D2DC9" w:rsidRDefault="007D2DC9" w:rsidP="007D2DC9"/>
    <w:p w:rsidR="00AB304F" w:rsidRDefault="00AB304F" w:rsidP="00AB304F">
      <w:pPr>
        <w:pStyle w:val="1"/>
        <w:keepNext w:val="0"/>
        <w:keepLines w:val="0"/>
        <w:widowControl w:val="0"/>
        <w:autoSpaceDE w:val="0"/>
        <w:autoSpaceDN w:val="0"/>
        <w:spacing w:before="0" w:line="240" w:lineRule="auto"/>
        <w:ind w:left="360" w:right="854" w:hanging="360"/>
        <w:jc w:val="both"/>
        <w:rPr>
          <w:rFonts w:ascii="Times New Roman" w:eastAsia="Times New Roman" w:hAnsi="Times New Roman" w:cs="Times New Roman"/>
          <w:b/>
          <w:bCs/>
          <w:color w:val="auto"/>
          <w:sz w:val="24"/>
          <w:szCs w:val="24"/>
        </w:rPr>
      </w:pPr>
      <w:r w:rsidRPr="00AB304F">
        <w:rPr>
          <w:rFonts w:ascii="Times New Roman" w:eastAsia="Times New Roman" w:hAnsi="Times New Roman" w:cs="Times New Roman"/>
          <w:b/>
          <w:bCs/>
          <w:color w:val="auto"/>
          <w:sz w:val="24"/>
          <w:szCs w:val="24"/>
        </w:rPr>
        <w:t>Глава 5. Мастер-план развития систем теплоснабжения поселения.</w:t>
      </w:r>
      <w:bookmarkEnd w:id="40"/>
    </w:p>
    <w:p w:rsidR="00AB304F" w:rsidRDefault="00AB304F" w:rsidP="00AB304F"/>
    <w:p w:rsidR="00AB304F" w:rsidRPr="000758DE" w:rsidRDefault="00AB304F" w:rsidP="00D4661C">
      <w:pPr>
        <w:pStyle w:val="1"/>
        <w:keepNext w:val="0"/>
        <w:keepLines w:val="0"/>
        <w:widowControl w:val="0"/>
        <w:autoSpaceDE w:val="0"/>
        <w:autoSpaceDN w:val="0"/>
        <w:spacing w:before="0" w:line="240" w:lineRule="auto"/>
        <w:ind w:left="360" w:right="-1" w:hanging="360"/>
        <w:jc w:val="both"/>
        <w:rPr>
          <w:rFonts w:ascii="Times New Roman" w:eastAsia="Times New Roman" w:hAnsi="Times New Roman" w:cs="Times New Roman"/>
          <w:bCs/>
          <w:i/>
          <w:color w:val="auto"/>
          <w:sz w:val="24"/>
          <w:szCs w:val="24"/>
        </w:rPr>
      </w:pPr>
      <w:bookmarkStart w:id="41" w:name="_Toc130026758"/>
      <w:r w:rsidRPr="000758DE">
        <w:rPr>
          <w:rFonts w:ascii="Times New Roman" w:eastAsia="Times New Roman" w:hAnsi="Times New Roman" w:cs="Times New Roman"/>
          <w:bCs/>
          <w:i/>
          <w:color w:val="auto"/>
          <w:sz w:val="24"/>
          <w:szCs w:val="24"/>
        </w:rPr>
        <w:t>а) описание вариантов (не менее двух) перспективного развития систем теплоснабжения поселения, городского округа, города федерального значения (в случае их изменения относительно ранее принятого варианта развития систем теплоснабжения в утвержденной в установленном порядке схеме теплоснабжения);</w:t>
      </w:r>
      <w:bookmarkEnd w:id="41"/>
    </w:p>
    <w:p w:rsidR="00BE097B" w:rsidRDefault="00BE097B" w:rsidP="00D4661C">
      <w:pPr>
        <w:tabs>
          <w:tab w:val="left" w:pos="0"/>
        </w:tabs>
        <w:spacing w:line="240" w:lineRule="auto"/>
        <w:ind w:right="-1" w:firstLine="567"/>
        <w:jc w:val="both"/>
        <w:rPr>
          <w:rFonts w:ascii="Times New Roman" w:eastAsia="Times New Roman" w:hAnsi="Times New Roman" w:cs="Times New Roman"/>
          <w:sz w:val="24"/>
          <w:szCs w:val="24"/>
          <w:lang w:eastAsia="ru-RU"/>
        </w:rPr>
      </w:pPr>
      <w:bookmarkStart w:id="42" w:name="_Hlk103643020"/>
    </w:p>
    <w:p w:rsidR="00AB304F" w:rsidRPr="00BE097B" w:rsidRDefault="00BE097B" w:rsidP="00D4661C">
      <w:pPr>
        <w:tabs>
          <w:tab w:val="left" w:pos="0"/>
        </w:tabs>
        <w:spacing w:line="240" w:lineRule="auto"/>
        <w:ind w:right="-1" w:firstLine="567"/>
        <w:jc w:val="both"/>
        <w:rPr>
          <w:rFonts w:ascii="Times New Roman" w:eastAsia="Times New Roman" w:hAnsi="Times New Roman" w:cs="Times New Roman"/>
          <w:sz w:val="24"/>
          <w:szCs w:val="24"/>
          <w:lang w:eastAsia="ru-RU"/>
        </w:rPr>
      </w:pPr>
      <w:r w:rsidRPr="00BE097B">
        <w:rPr>
          <w:rFonts w:ascii="Times New Roman" w:eastAsia="Times New Roman" w:hAnsi="Times New Roman" w:cs="Times New Roman"/>
          <w:sz w:val="24"/>
          <w:szCs w:val="24"/>
          <w:lang w:eastAsia="ru-RU"/>
        </w:rPr>
        <w:t>Планом развития поселения не предусматривается новое жилищное строительство</w:t>
      </w:r>
      <w:bookmarkEnd w:id="42"/>
      <w:r w:rsidRPr="00BE097B">
        <w:rPr>
          <w:rFonts w:ascii="Times New Roman" w:eastAsia="Times New Roman" w:hAnsi="Times New Roman" w:cs="Times New Roman"/>
          <w:sz w:val="24"/>
          <w:szCs w:val="24"/>
          <w:lang w:eastAsia="ru-RU"/>
        </w:rPr>
        <w:t xml:space="preserve">. </w:t>
      </w:r>
    </w:p>
    <w:p w:rsidR="00AB304F" w:rsidRDefault="00AB304F" w:rsidP="00D4661C">
      <w:pPr>
        <w:pStyle w:val="1"/>
        <w:keepNext w:val="0"/>
        <w:keepLines w:val="0"/>
        <w:widowControl w:val="0"/>
        <w:autoSpaceDE w:val="0"/>
        <w:autoSpaceDN w:val="0"/>
        <w:spacing w:before="0" w:line="240" w:lineRule="auto"/>
        <w:ind w:left="360" w:right="-1" w:hanging="360"/>
        <w:jc w:val="both"/>
        <w:rPr>
          <w:rFonts w:ascii="Times New Roman" w:eastAsia="Times New Roman" w:hAnsi="Times New Roman" w:cs="Times New Roman"/>
          <w:bCs/>
          <w:i/>
          <w:color w:val="auto"/>
          <w:sz w:val="24"/>
          <w:szCs w:val="24"/>
        </w:rPr>
      </w:pPr>
      <w:bookmarkStart w:id="43" w:name="_Toc130026759"/>
      <w:r w:rsidRPr="000758DE">
        <w:rPr>
          <w:rFonts w:ascii="Times New Roman" w:eastAsia="Times New Roman" w:hAnsi="Times New Roman" w:cs="Times New Roman"/>
          <w:bCs/>
          <w:i/>
          <w:color w:val="auto"/>
          <w:sz w:val="24"/>
          <w:szCs w:val="24"/>
        </w:rPr>
        <w:t>б) технико-экономическое сравнение вариантов перспективного развития систем теплоснабжения поселения, городского округа, города федерального значения;</w:t>
      </w:r>
      <w:bookmarkEnd w:id="43"/>
    </w:p>
    <w:p w:rsidR="00BE097B" w:rsidRDefault="00BE097B" w:rsidP="00D4661C">
      <w:pPr>
        <w:tabs>
          <w:tab w:val="left" w:pos="0"/>
        </w:tabs>
        <w:spacing w:after="0" w:line="360" w:lineRule="auto"/>
        <w:ind w:right="-1" w:firstLine="567"/>
        <w:jc w:val="both"/>
        <w:rPr>
          <w:rFonts w:ascii="Times New Roman" w:eastAsia="Times New Roman" w:hAnsi="Times New Roman" w:cs="Times New Roman"/>
          <w:sz w:val="24"/>
          <w:szCs w:val="24"/>
          <w:lang w:eastAsia="ru-RU"/>
        </w:rPr>
      </w:pPr>
    </w:p>
    <w:p w:rsidR="00BE097B" w:rsidRPr="00BE097B" w:rsidRDefault="00BE097B" w:rsidP="00BE097B">
      <w:pPr>
        <w:tabs>
          <w:tab w:val="left" w:pos="0"/>
        </w:tabs>
        <w:spacing w:after="0" w:line="360" w:lineRule="auto"/>
        <w:ind w:firstLine="567"/>
        <w:jc w:val="both"/>
        <w:rPr>
          <w:rFonts w:ascii="Times New Roman" w:eastAsia="Times New Roman" w:hAnsi="Times New Roman" w:cs="Times New Roman"/>
          <w:sz w:val="24"/>
          <w:szCs w:val="24"/>
          <w:lang w:eastAsia="ru-RU"/>
        </w:rPr>
      </w:pPr>
      <w:r w:rsidRPr="00BE097B">
        <w:rPr>
          <w:rFonts w:ascii="Times New Roman" w:eastAsia="Times New Roman" w:hAnsi="Times New Roman" w:cs="Times New Roman"/>
          <w:sz w:val="24"/>
          <w:szCs w:val="24"/>
          <w:lang w:eastAsia="ru-RU"/>
        </w:rPr>
        <w:t>Основным направление развития системы централизованного теплоснабжения выбрано реализация мероприятий по сохранению существующей системы, с проведением работ по модернизации устаревшего оборудования и заменой ветхих участков тепловых сетей.</w:t>
      </w:r>
    </w:p>
    <w:p w:rsidR="007F0C5C" w:rsidRPr="007F0C5C" w:rsidRDefault="007F0C5C" w:rsidP="007F0C5C"/>
    <w:p w:rsidR="00AB304F" w:rsidRPr="000758DE" w:rsidRDefault="00AB304F" w:rsidP="00D4661C">
      <w:pPr>
        <w:pStyle w:val="1"/>
        <w:keepNext w:val="0"/>
        <w:keepLines w:val="0"/>
        <w:widowControl w:val="0"/>
        <w:autoSpaceDE w:val="0"/>
        <w:autoSpaceDN w:val="0"/>
        <w:spacing w:before="0" w:line="240" w:lineRule="auto"/>
        <w:ind w:left="360" w:right="-1" w:hanging="360"/>
        <w:jc w:val="both"/>
        <w:rPr>
          <w:rFonts w:ascii="Times New Roman" w:eastAsia="Times New Roman" w:hAnsi="Times New Roman" w:cs="Times New Roman"/>
          <w:bCs/>
          <w:i/>
          <w:color w:val="auto"/>
          <w:sz w:val="24"/>
          <w:szCs w:val="24"/>
        </w:rPr>
      </w:pPr>
      <w:bookmarkStart w:id="44" w:name="_Toc130026760"/>
      <w:r w:rsidRPr="000758DE">
        <w:rPr>
          <w:rFonts w:ascii="Times New Roman" w:eastAsia="Times New Roman" w:hAnsi="Times New Roman" w:cs="Times New Roman"/>
          <w:bCs/>
          <w:i/>
          <w:color w:val="auto"/>
          <w:sz w:val="24"/>
          <w:szCs w:val="24"/>
        </w:rPr>
        <w:t>в) обоснование выбора приоритетного варианта перспективного развития систем теплоснабжения поселения, городского округа, города федерального значения на основе анализа ценовых (тарифных) последствий для потребителей, а в ценовых зонах теплоснабжения - на основе анализа ценовых (тарифных) последствий для потребителей, возникших при осуществлении регулируемых видов деятельности, и индикаторов развития систем теплоснабжения поселения, городского округа, города федерального значения.</w:t>
      </w:r>
      <w:bookmarkEnd w:id="44"/>
    </w:p>
    <w:p w:rsidR="00BE097B" w:rsidRDefault="00BE097B" w:rsidP="00D4661C">
      <w:pPr>
        <w:spacing w:line="240" w:lineRule="auto"/>
        <w:ind w:right="-1" w:firstLine="567"/>
        <w:jc w:val="both"/>
        <w:rPr>
          <w:rFonts w:ascii="Times New Roman" w:eastAsia="Times New Roman" w:hAnsi="Times New Roman" w:cs="Times New Roman"/>
          <w:sz w:val="24"/>
          <w:szCs w:val="24"/>
          <w:lang w:eastAsia="ru-RU"/>
        </w:rPr>
      </w:pPr>
    </w:p>
    <w:p w:rsidR="00BE097B" w:rsidRPr="00BE097B" w:rsidRDefault="00BE097B" w:rsidP="00D4661C">
      <w:pPr>
        <w:spacing w:after="0" w:line="360" w:lineRule="auto"/>
        <w:ind w:right="-1" w:firstLine="567"/>
        <w:jc w:val="both"/>
        <w:rPr>
          <w:rFonts w:ascii="Times New Roman" w:eastAsia="Times New Roman" w:hAnsi="Times New Roman" w:cs="Times New Roman"/>
          <w:sz w:val="24"/>
          <w:szCs w:val="24"/>
          <w:lang w:eastAsia="ru-RU"/>
        </w:rPr>
      </w:pPr>
      <w:r w:rsidRPr="00BE097B">
        <w:rPr>
          <w:rFonts w:ascii="Times New Roman" w:eastAsia="Times New Roman" w:hAnsi="Times New Roman" w:cs="Times New Roman"/>
          <w:sz w:val="24"/>
          <w:szCs w:val="24"/>
          <w:lang w:eastAsia="ru-RU"/>
        </w:rPr>
        <w:t>Основным направление развития системы централизованного теплоснабжения выбрано реализация мероприятий по сохранению существующей системы, с проведением работ по модернизации устаревшего оборудования и заменой ветхих участков тепловых сетей, а также с переводом частного сектора на индивидуальное отопление.</w:t>
      </w:r>
    </w:p>
    <w:p w:rsidR="00AB304F" w:rsidRDefault="00AB304F" w:rsidP="00D4661C">
      <w:pPr>
        <w:pStyle w:val="1"/>
        <w:keepNext w:val="0"/>
        <w:keepLines w:val="0"/>
        <w:widowControl w:val="0"/>
        <w:autoSpaceDE w:val="0"/>
        <w:autoSpaceDN w:val="0"/>
        <w:spacing w:before="0" w:line="240" w:lineRule="auto"/>
        <w:ind w:left="360" w:right="-1" w:hanging="360"/>
        <w:jc w:val="both"/>
        <w:rPr>
          <w:rFonts w:ascii="Times New Roman" w:eastAsia="Times New Roman" w:hAnsi="Times New Roman" w:cs="Times New Roman"/>
          <w:b/>
          <w:bCs/>
          <w:color w:val="auto"/>
          <w:sz w:val="24"/>
          <w:szCs w:val="24"/>
        </w:rPr>
      </w:pPr>
      <w:bookmarkStart w:id="45" w:name="_Toc130026761"/>
      <w:r w:rsidRPr="00AB304F">
        <w:rPr>
          <w:rFonts w:ascii="Times New Roman" w:eastAsia="Times New Roman" w:hAnsi="Times New Roman" w:cs="Times New Roman"/>
          <w:b/>
          <w:bCs/>
          <w:color w:val="auto"/>
          <w:sz w:val="24"/>
          <w:szCs w:val="24"/>
        </w:rPr>
        <w:lastRenderedPageBreak/>
        <w:t>Глава 6. 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w:t>
      </w:r>
      <w:bookmarkEnd w:id="45"/>
    </w:p>
    <w:p w:rsidR="007F0C5C" w:rsidRPr="007F0C5C" w:rsidRDefault="007F0C5C" w:rsidP="007F0C5C"/>
    <w:p w:rsidR="00AB304F" w:rsidRPr="000758DE" w:rsidRDefault="00AB304F" w:rsidP="009639A6">
      <w:pPr>
        <w:pStyle w:val="1"/>
        <w:keepNext w:val="0"/>
        <w:keepLines w:val="0"/>
        <w:widowControl w:val="0"/>
        <w:autoSpaceDE w:val="0"/>
        <w:autoSpaceDN w:val="0"/>
        <w:spacing w:before="0" w:line="240" w:lineRule="auto"/>
        <w:ind w:left="360" w:right="-1" w:hanging="360"/>
        <w:jc w:val="both"/>
        <w:rPr>
          <w:rFonts w:ascii="Times New Roman" w:eastAsia="Times New Roman" w:hAnsi="Times New Roman" w:cs="Times New Roman"/>
          <w:bCs/>
          <w:i/>
          <w:color w:val="auto"/>
          <w:sz w:val="24"/>
          <w:szCs w:val="24"/>
        </w:rPr>
      </w:pPr>
      <w:bookmarkStart w:id="46" w:name="_Toc130026762"/>
      <w:r w:rsidRPr="000758DE">
        <w:rPr>
          <w:rFonts w:ascii="Times New Roman" w:eastAsia="Times New Roman" w:hAnsi="Times New Roman" w:cs="Times New Roman"/>
          <w:bCs/>
          <w:i/>
          <w:color w:val="auto"/>
          <w:sz w:val="24"/>
          <w:szCs w:val="24"/>
        </w:rPr>
        <w:t>а) расчетную величину нормативных потерь (в ценовых зонах теплоснабжения - расчетную величину плановых потерь, определяемых в соответствии с методическими указаниями по разработке схем теплоснабжения) теплоносителя в тепловых сетях в зонах действия источников тепловой энергии;</w:t>
      </w:r>
      <w:bookmarkEnd w:id="46"/>
    </w:p>
    <w:p w:rsidR="00C748EA" w:rsidRDefault="00C748EA" w:rsidP="00791DE4">
      <w:pPr>
        <w:widowControl w:val="0"/>
        <w:tabs>
          <w:tab w:val="left" w:pos="567"/>
        </w:tabs>
        <w:adjustRightInd w:val="0"/>
        <w:spacing w:after="0" w:line="360" w:lineRule="auto"/>
        <w:ind w:firstLine="567"/>
        <w:jc w:val="both"/>
        <w:textAlignment w:val="baseline"/>
        <w:rPr>
          <w:rFonts w:ascii="Times New Roman" w:eastAsia="Times New Roman" w:hAnsi="Times New Roman" w:cs="Times New Roman"/>
          <w:spacing w:val="-5"/>
          <w:sz w:val="24"/>
          <w:szCs w:val="24"/>
        </w:rPr>
      </w:pPr>
    </w:p>
    <w:p w:rsidR="00791DE4" w:rsidRPr="00791DE4" w:rsidRDefault="00791DE4" w:rsidP="00791DE4">
      <w:pPr>
        <w:widowControl w:val="0"/>
        <w:tabs>
          <w:tab w:val="left" w:pos="567"/>
        </w:tabs>
        <w:adjustRightInd w:val="0"/>
        <w:spacing w:after="0" w:line="360" w:lineRule="auto"/>
        <w:ind w:firstLine="567"/>
        <w:jc w:val="both"/>
        <w:textAlignment w:val="baseline"/>
        <w:rPr>
          <w:rFonts w:ascii="Times New Roman" w:eastAsia="Times New Roman" w:hAnsi="Times New Roman" w:cs="Times New Roman"/>
          <w:spacing w:val="-5"/>
          <w:sz w:val="24"/>
          <w:szCs w:val="24"/>
        </w:rPr>
      </w:pPr>
      <w:r w:rsidRPr="00791DE4">
        <w:rPr>
          <w:rFonts w:ascii="Times New Roman" w:eastAsia="Times New Roman" w:hAnsi="Times New Roman" w:cs="Times New Roman"/>
          <w:spacing w:val="-5"/>
          <w:sz w:val="24"/>
          <w:szCs w:val="24"/>
        </w:rPr>
        <w:t>Балансы производительности водоподготовительных установок теплоносителя для тепловых сетей сформированы по результатам сведения балансов тепловых нагрузок и тепловых мощностей источников систем теплоснабжения, после чего формируются балансы тепловой мощности источника тепловой энергии и присоединенной тепловой нагрузки в каждой зоне действия источника тепловой энергии по каждому из магистральных выводов (если таких выводов несколько) тепловой мощности источника тепловой энергии и определяются расходы сетевой воды, объем сетей и теплопроводов и потери в сетях по нормативам потерь в зависимости от вида системы теплоснабжения.</w:t>
      </w:r>
    </w:p>
    <w:p w:rsidR="00791DE4" w:rsidRPr="00791DE4" w:rsidRDefault="00791DE4" w:rsidP="00791DE4">
      <w:pPr>
        <w:tabs>
          <w:tab w:val="left" w:pos="0"/>
        </w:tabs>
        <w:spacing w:after="0" w:line="360" w:lineRule="auto"/>
        <w:ind w:firstLine="709"/>
        <w:jc w:val="both"/>
        <w:rPr>
          <w:rFonts w:ascii="Times New Roman" w:eastAsia="Times New Roman" w:hAnsi="Times New Roman" w:cs="Times New Roman"/>
          <w:color w:val="000000"/>
          <w:sz w:val="24"/>
          <w:szCs w:val="24"/>
        </w:rPr>
      </w:pPr>
      <w:r w:rsidRPr="00791DE4">
        <w:rPr>
          <w:rFonts w:ascii="Times New Roman" w:eastAsia="Times New Roman" w:hAnsi="Times New Roman" w:cs="Times New Roman"/>
          <w:color w:val="000000"/>
          <w:sz w:val="24"/>
          <w:szCs w:val="24"/>
        </w:rPr>
        <w:t>Расчет производительности ВПУ котельной для подпитки тепловых сетей с учетом перспективных планов развития выполнен согласно СП 124.13330.2012 «Тепловые сети. Актуализированная редакция СНиП 41-02-2003». Среднегодовая утечка теплоносителя из водяных тепловых сетей должна быть не более 0,25% среднегодового объема воды в тепловой сети и присоединенных системах теплоснабжения независимо от схемы присоединения</w:t>
      </w:r>
    </w:p>
    <w:p w:rsidR="00791DE4" w:rsidRDefault="00791DE4" w:rsidP="00791DE4">
      <w:pPr>
        <w:widowControl w:val="0"/>
        <w:adjustRightInd w:val="0"/>
        <w:spacing w:after="0" w:line="360" w:lineRule="auto"/>
        <w:jc w:val="both"/>
        <w:textAlignment w:val="baseline"/>
        <w:rPr>
          <w:rFonts w:ascii="Times New Roman" w:eastAsia="Microsoft YaHei" w:hAnsi="Times New Roman" w:cs="Times New Roman"/>
          <w:bCs/>
          <w:color w:val="000000"/>
          <w:spacing w:val="-5"/>
          <w:sz w:val="24"/>
          <w:szCs w:val="24"/>
        </w:rPr>
      </w:pPr>
      <w:r w:rsidRPr="00791DE4">
        <w:rPr>
          <w:rFonts w:ascii="Times New Roman" w:eastAsia="Microsoft YaHei" w:hAnsi="Times New Roman" w:cs="Times New Roman"/>
          <w:bCs/>
          <w:color w:val="000000"/>
          <w:spacing w:val="-5"/>
          <w:sz w:val="24"/>
          <w:szCs w:val="24"/>
        </w:rPr>
        <w:t xml:space="preserve">Таблица </w:t>
      </w:r>
      <w:r>
        <w:rPr>
          <w:rFonts w:ascii="Times New Roman" w:eastAsia="Microsoft YaHei" w:hAnsi="Times New Roman" w:cs="Times New Roman"/>
          <w:bCs/>
          <w:color w:val="000000"/>
          <w:spacing w:val="-5"/>
          <w:sz w:val="24"/>
          <w:szCs w:val="24"/>
        </w:rPr>
        <w:t>6.1.</w:t>
      </w:r>
      <w:r w:rsidRPr="00791DE4">
        <w:rPr>
          <w:rFonts w:ascii="Times New Roman" w:eastAsia="Microsoft YaHei" w:hAnsi="Times New Roman" w:cs="Times New Roman"/>
          <w:bCs/>
          <w:color w:val="000000"/>
          <w:spacing w:val="-5"/>
          <w:sz w:val="24"/>
          <w:szCs w:val="24"/>
        </w:rPr>
        <w:t xml:space="preserve"> – Нормативная величина потерь теплоносителя, из тепловой сети </w:t>
      </w:r>
    </w:p>
    <w:tbl>
      <w:tblPr>
        <w:tblW w:w="5017" w:type="pct"/>
        <w:tblLook w:val="0000" w:firstRow="0" w:lastRow="0" w:firstColumn="0" w:lastColumn="0" w:noHBand="0" w:noVBand="0"/>
      </w:tblPr>
      <w:tblGrid>
        <w:gridCol w:w="2872"/>
        <w:gridCol w:w="2245"/>
        <w:gridCol w:w="2376"/>
        <w:gridCol w:w="2111"/>
      </w:tblGrid>
      <w:tr w:rsidR="00C748EA" w:rsidRPr="00C748EA" w:rsidTr="003B62FD">
        <w:trPr>
          <w:cantSplit/>
          <w:trHeight w:val="446"/>
        </w:trPr>
        <w:tc>
          <w:tcPr>
            <w:tcW w:w="1495" w:type="pct"/>
            <w:vMerge w:val="restart"/>
            <w:tcBorders>
              <w:top w:val="single" w:sz="8" w:space="0" w:color="000000"/>
              <w:left w:val="single" w:sz="8" w:space="0" w:color="000000"/>
              <w:bottom w:val="single" w:sz="8" w:space="0" w:color="000000"/>
            </w:tcBorders>
            <w:shd w:val="clear" w:color="auto" w:fill="auto"/>
            <w:vAlign w:val="center"/>
          </w:tcPr>
          <w:p w:rsidR="00C748EA" w:rsidRPr="00C748EA" w:rsidRDefault="00C748EA" w:rsidP="003B62FD">
            <w:pPr>
              <w:spacing w:line="240" w:lineRule="auto"/>
              <w:jc w:val="center"/>
              <w:rPr>
                <w:rFonts w:ascii="Times New Roman" w:eastAsia="Times New Roman" w:hAnsi="Times New Roman" w:cs="Times New Roman"/>
                <w:sz w:val="24"/>
                <w:szCs w:val="24"/>
              </w:rPr>
            </w:pPr>
            <w:r w:rsidRPr="00C748EA">
              <w:rPr>
                <w:rFonts w:ascii="Times New Roman" w:eastAsia="Times New Roman" w:hAnsi="Times New Roman" w:cs="Times New Roman"/>
                <w:color w:val="000000"/>
                <w:sz w:val="24"/>
                <w:szCs w:val="24"/>
              </w:rPr>
              <w:t>Наименование источника теплоснабжения</w:t>
            </w:r>
          </w:p>
        </w:tc>
        <w:tc>
          <w:tcPr>
            <w:tcW w:w="3505" w:type="pct"/>
            <w:gridSpan w:val="3"/>
            <w:tcBorders>
              <w:top w:val="single" w:sz="8" w:space="0" w:color="000000"/>
              <w:left w:val="single" w:sz="4" w:space="0" w:color="auto"/>
              <w:bottom w:val="single" w:sz="8" w:space="0" w:color="000000"/>
              <w:right w:val="single" w:sz="8" w:space="0" w:color="000000"/>
            </w:tcBorders>
            <w:vAlign w:val="center"/>
          </w:tcPr>
          <w:p w:rsidR="00C748EA" w:rsidRPr="00C748EA" w:rsidRDefault="00C748EA" w:rsidP="003B62FD">
            <w:pPr>
              <w:spacing w:line="240" w:lineRule="auto"/>
              <w:jc w:val="center"/>
              <w:rPr>
                <w:rFonts w:ascii="Times New Roman" w:hAnsi="Times New Roman" w:cs="Times New Roman"/>
                <w:sz w:val="24"/>
                <w:szCs w:val="24"/>
              </w:rPr>
            </w:pPr>
            <w:r w:rsidRPr="00C748EA">
              <w:rPr>
                <w:rFonts w:ascii="Times New Roman" w:eastAsia="Times New Roman" w:hAnsi="Times New Roman" w:cs="Times New Roman"/>
                <w:sz w:val="24"/>
                <w:szCs w:val="24"/>
              </w:rPr>
              <w:t>Величина утечек теплоносителя, т/ч</w:t>
            </w:r>
          </w:p>
        </w:tc>
      </w:tr>
      <w:tr w:rsidR="00C748EA" w:rsidRPr="00C748EA" w:rsidTr="003B62FD">
        <w:trPr>
          <w:cantSplit/>
          <w:trHeight w:val="300"/>
        </w:trPr>
        <w:tc>
          <w:tcPr>
            <w:tcW w:w="1495" w:type="pct"/>
            <w:vMerge/>
            <w:tcBorders>
              <w:top w:val="single" w:sz="8" w:space="0" w:color="000000"/>
              <w:left w:val="single" w:sz="8" w:space="0" w:color="000000"/>
              <w:bottom w:val="single" w:sz="4" w:space="0" w:color="auto"/>
            </w:tcBorders>
            <w:shd w:val="clear" w:color="auto" w:fill="auto"/>
            <w:vAlign w:val="center"/>
          </w:tcPr>
          <w:p w:rsidR="00C748EA" w:rsidRPr="00C748EA" w:rsidRDefault="00C748EA" w:rsidP="003B62FD">
            <w:pPr>
              <w:snapToGrid w:val="0"/>
              <w:spacing w:line="240" w:lineRule="auto"/>
              <w:jc w:val="center"/>
              <w:rPr>
                <w:rFonts w:ascii="Times New Roman" w:eastAsia="Times New Roman" w:hAnsi="Times New Roman" w:cs="Times New Roman"/>
                <w:color w:val="000000"/>
                <w:sz w:val="24"/>
                <w:szCs w:val="24"/>
              </w:rPr>
            </w:pPr>
          </w:p>
        </w:tc>
        <w:tc>
          <w:tcPr>
            <w:tcW w:w="1169" w:type="pct"/>
            <w:tcBorders>
              <w:left w:val="single" w:sz="4" w:space="0" w:color="auto"/>
              <w:bottom w:val="single" w:sz="4" w:space="0" w:color="auto"/>
            </w:tcBorders>
            <w:shd w:val="clear" w:color="auto" w:fill="auto"/>
            <w:vAlign w:val="center"/>
          </w:tcPr>
          <w:p w:rsidR="00C748EA" w:rsidRPr="00C748EA" w:rsidRDefault="00C90FDE" w:rsidP="003B62FD">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2022 г.</w:t>
            </w:r>
          </w:p>
        </w:tc>
        <w:tc>
          <w:tcPr>
            <w:tcW w:w="1237" w:type="pct"/>
            <w:tcBorders>
              <w:left w:val="single" w:sz="8" w:space="0" w:color="000000"/>
              <w:bottom w:val="single" w:sz="4" w:space="0" w:color="auto"/>
            </w:tcBorders>
            <w:vAlign w:val="center"/>
          </w:tcPr>
          <w:p w:rsidR="00C748EA" w:rsidRPr="00C748EA" w:rsidRDefault="00C90FDE" w:rsidP="003B62FD">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2023</w:t>
            </w:r>
            <w:r w:rsidR="00C748EA" w:rsidRPr="00C748EA">
              <w:rPr>
                <w:rFonts w:ascii="Times New Roman" w:eastAsia="Times New Roman" w:hAnsi="Times New Roman" w:cs="Times New Roman"/>
                <w:color w:val="000000"/>
                <w:sz w:val="24"/>
                <w:szCs w:val="24"/>
              </w:rPr>
              <w:t>-2026</w:t>
            </w:r>
            <w:r>
              <w:rPr>
                <w:rFonts w:ascii="Times New Roman" w:eastAsia="Times New Roman" w:hAnsi="Times New Roman" w:cs="Times New Roman"/>
                <w:color w:val="000000"/>
                <w:sz w:val="24"/>
                <w:szCs w:val="24"/>
              </w:rPr>
              <w:t xml:space="preserve"> г.г.</w:t>
            </w:r>
          </w:p>
        </w:tc>
        <w:tc>
          <w:tcPr>
            <w:tcW w:w="1099" w:type="pct"/>
            <w:tcBorders>
              <w:left w:val="single" w:sz="8" w:space="0" w:color="000000"/>
              <w:bottom w:val="single" w:sz="4" w:space="0" w:color="auto"/>
              <w:right w:val="single" w:sz="8" w:space="0" w:color="000000"/>
            </w:tcBorders>
            <w:shd w:val="clear" w:color="auto" w:fill="auto"/>
            <w:vAlign w:val="center"/>
          </w:tcPr>
          <w:p w:rsidR="00C748EA" w:rsidRPr="00C748EA" w:rsidRDefault="00C748EA" w:rsidP="003B62FD">
            <w:pPr>
              <w:spacing w:line="240" w:lineRule="auto"/>
              <w:jc w:val="center"/>
              <w:rPr>
                <w:rFonts w:ascii="Times New Roman" w:hAnsi="Times New Roman" w:cs="Times New Roman"/>
                <w:sz w:val="24"/>
                <w:szCs w:val="24"/>
              </w:rPr>
            </w:pPr>
            <w:r w:rsidRPr="00C748EA">
              <w:rPr>
                <w:rFonts w:ascii="Times New Roman" w:eastAsia="Times New Roman" w:hAnsi="Times New Roman" w:cs="Times New Roman"/>
                <w:color w:val="000000"/>
                <w:sz w:val="24"/>
                <w:szCs w:val="24"/>
              </w:rPr>
              <w:t>2027-</w:t>
            </w:r>
            <w:r>
              <w:rPr>
                <w:rFonts w:ascii="Times New Roman" w:eastAsia="Times New Roman" w:hAnsi="Times New Roman" w:cs="Times New Roman"/>
                <w:color w:val="000000"/>
                <w:sz w:val="24"/>
                <w:szCs w:val="24"/>
              </w:rPr>
              <w:t>2034</w:t>
            </w:r>
            <w:r w:rsidR="00C90FDE">
              <w:rPr>
                <w:rFonts w:ascii="Times New Roman" w:eastAsia="Times New Roman" w:hAnsi="Times New Roman" w:cs="Times New Roman"/>
                <w:color w:val="000000"/>
                <w:sz w:val="24"/>
                <w:szCs w:val="24"/>
              </w:rPr>
              <w:t xml:space="preserve"> г.г.</w:t>
            </w:r>
          </w:p>
        </w:tc>
      </w:tr>
      <w:tr w:rsidR="00AC5594" w:rsidRPr="00C748EA" w:rsidTr="00C90FDE">
        <w:trPr>
          <w:cantSplit/>
          <w:trHeight w:val="549"/>
        </w:trPr>
        <w:tc>
          <w:tcPr>
            <w:tcW w:w="1495" w:type="pct"/>
            <w:tcBorders>
              <w:top w:val="single" w:sz="4" w:space="0" w:color="auto"/>
              <w:left w:val="single" w:sz="4" w:space="0" w:color="auto"/>
              <w:bottom w:val="single" w:sz="4" w:space="0" w:color="auto"/>
              <w:right w:val="single" w:sz="4" w:space="0" w:color="auto"/>
            </w:tcBorders>
            <w:vAlign w:val="center"/>
          </w:tcPr>
          <w:p w:rsidR="00AC5594" w:rsidRPr="00AC5594" w:rsidRDefault="00AC5594" w:rsidP="00AC5594">
            <w:pPr>
              <w:spacing w:line="240" w:lineRule="auto"/>
              <w:jc w:val="center"/>
              <w:rPr>
                <w:rFonts w:ascii="Times New Roman" w:eastAsia="Times New Roman" w:hAnsi="Times New Roman" w:cs="Times New Roman"/>
                <w:bCs/>
                <w:sz w:val="24"/>
                <w:szCs w:val="24"/>
              </w:rPr>
            </w:pPr>
            <w:r w:rsidRPr="00AC5594">
              <w:rPr>
                <w:rFonts w:ascii="Times New Roman" w:eastAsia="Times New Roman" w:hAnsi="Times New Roman" w:cs="Times New Roman"/>
                <w:sz w:val="24"/>
                <w:szCs w:val="24"/>
              </w:rPr>
              <w:t>БМК № 1 ул. Ярославская,1а</w:t>
            </w:r>
          </w:p>
        </w:tc>
        <w:tc>
          <w:tcPr>
            <w:tcW w:w="1169" w:type="pct"/>
            <w:tcBorders>
              <w:top w:val="single" w:sz="4" w:space="0" w:color="auto"/>
              <w:left w:val="single" w:sz="4" w:space="0" w:color="auto"/>
              <w:bottom w:val="single" w:sz="4" w:space="0" w:color="auto"/>
              <w:right w:val="single" w:sz="4" w:space="0" w:color="auto"/>
            </w:tcBorders>
            <w:vAlign w:val="center"/>
          </w:tcPr>
          <w:p w:rsidR="00AC5594" w:rsidRPr="00AC5594" w:rsidRDefault="00AC5594" w:rsidP="00AC5594">
            <w:pPr>
              <w:spacing w:line="256" w:lineRule="auto"/>
              <w:jc w:val="center"/>
              <w:rPr>
                <w:rFonts w:ascii="Times New Roman" w:hAnsi="Times New Roman" w:cs="Times New Roman"/>
                <w:color w:val="000000"/>
                <w:sz w:val="24"/>
                <w:szCs w:val="24"/>
              </w:rPr>
            </w:pPr>
            <w:r w:rsidRPr="00AC5594">
              <w:rPr>
                <w:rFonts w:ascii="Times New Roman" w:hAnsi="Times New Roman" w:cs="Times New Roman"/>
                <w:color w:val="000000"/>
                <w:sz w:val="24"/>
                <w:szCs w:val="24"/>
              </w:rPr>
              <w:t>0,101</w:t>
            </w:r>
          </w:p>
        </w:tc>
        <w:tc>
          <w:tcPr>
            <w:tcW w:w="1237" w:type="pct"/>
            <w:tcBorders>
              <w:top w:val="single" w:sz="4" w:space="0" w:color="auto"/>
              <w:left w:val="single" w:sz="4" w:space="0" w:color="auto"/>
              <w:bottom w:val="single" w:sz="4" w:space="0" w:color="auto"/>
              <w:right w:val="single" w:sz="4" w:space="0" w:color="auto"/>
            </w:tcBorders>
            <w:vAlign w:val="center"/>
          </w:tcPr>
          <w:p w:rsidR="00AC5594" w:rsidRPr="00AC5594" w:rsidRDefault="00AC5594" w:rsidP="00AC5594">
            <w:pPr>
              <w:spacing w:line="256" w:lineRule="auto"/>
              <w:jc w:val="center"/>
              <w:rPr>
                <w:rFonts w:ascii="Times New Roman" w:hAnsi="Times New Roman" w:cs="Times New Roman"/>
                <w:color w:val="000000"/>
                <w:sz w:val="24"/>
                <w:szCs w:val="24"/>
              </w:rPr>
            </w:pPr>
            <w:r w:rsidRPr="00AC5594">
              <w:rPr>
                <w:rFonts w:ascii="Times New Roman" w:hAnsi="Times New Roman" w:cs="Times New Roman"/>
                <w:color w:val="000000"/>
                <w:sz w:val="24"/>
                <w:szCs w:val="24"/>
              </w:rPr>
              <w:t>0,101</w:t>
            </w:r>
          </w:p>
        </w:tc>
        <w:tc>
          <w:tcPr>
            <w:tcW w:w="1099" w:type="pct"/>
            <w:tcBorders>
              <w:top w:val="single" w:sz="4" w:space="0" w:color="auto"/>
              <w:left w:val="single" w:sz="4" w:space="0" w:color="auto"/>
              <w:bottom w:val="single" w:sz="4" w:space="0" w:color="auto"/>
              <w:right w:val="single" w:sz="4" w:space="0" w:color="auto"/>
            </w:tcBorders>
            <w:vAlign w:val="center"/>
          </w:tcPr>
          <w:p w:rsidR="00AC5594" w:rsidRPr="00AC5594" w:rsidRDefault="00AC5594" w:rsidP="00AC5594">
            <w:pPr>
              <w:spacing w:line="256" w:lineRule="auto"/>
              <w:jc w:val="center"/>
              <w:rPr>
                <w:rFonts w:ascii="Times New Roman" w:hAnsi="Times New Roman" w:cs="Times New Roman"/>
                <w:color w:val="000000"/>
                <w:sz w:val="24"/>
                <w:szCs w:val="24"/>
              </w:rPr>
            </w:pPr>
            <w:r w:rsidRPr="00AC5594">
              <w:rPr>
                <w:rFonts w:ascii="Times New Roman" w:hAnsi="Times New Roman" w:cs="Times New Roman"/>
                <w:color w:val="000000"/>
                <w:sz w:val="24"/>
                <w:szCs w:val="24"/>
              </w:rPr>
              <w:t>0,101</w:t>
            </w:r>
          </w:p>
        </w:tc>
      </w:tr>
      <w:tr w:rsidR="00AC5594" w:rsidRPr="00C748EA" w:rsidTr="00AC5594">
        <w:trPr>
          <w:cantSplit/>
          <w:trHeight w:val="300"/>
        </w:trPr>
        <w:tc>
          <w:tcPr>
            <w:tcW w:w="1495" w:type="pct"/>
            <w:tcBorders>
              <w:top w:val="single" w:sz="4" w:space="0" w:color="auto"/>
              <w:left w:val="single" w:sz="4" w:space="0" w:color="auto"/>
              <w:bottom w:val="single" w:sz="4" w:space="0" w:color="auto"/>
              <w:right w:val="single" w:sz="4" w:space="0" w:color="auto"/>
            </w:tcBorders>
            <w:vAlign w:val="center"/>
          </w:tcPr>
          <w:p w:rsidR="00AC5594" w:rsidRPr="00AC5594" w:rsidRDefault="00AC5594" w:rsidP="00AC5594">
            <w:pPr>
              <w:spacing w:line="240" w:lineRule="auto"/>
              <w:jc w:val="center"/>
              <w:rPr>
                <w:rFonts w:ascii="Times New Roman" w:eastAsia="Times New Roman" w:hAnsi="Times New Roman" w:cs="Times New Roman"/>
                <w:bCs/>
                <w:sz w:val="24"/>
                <w:szCs w:val="24"/>
              </w:rPr>
            </w:pPr>
            <w:r w:rsidRPr="00AC5594">
              <w:rPr>
                <w:rFonts w:ascii="Times New Roman" w:eastAsia="Times New Roman" w:hAnsi="Times New Roman" w:cs="Times New Roman"/>
                <w:sz w:val="24"/>
                <w:szCs w:val="24"/>
              </w:rPr>
              <w:t>БМК № 2 ул. Социалистическая,1/2</w:t>
            </w:r>
          </w:p>
        </w:tc>
        <w:tc>
          <w:tcPr>
            <w:tcW w:w="1169" w:type="pct"/>
            <w:tcBorders>
              <w:top w:val="single" w:sz="4" w:space="0" w:color="auto"/>
              <w:left w:val="single" w:sz="4" w:space="0" w:color="auto"/>
              <w:bottom w:val="single" w:sz="4" w:space="0" w:color="auto"/>
              <w:right w:val="single" w:sz="4" w:space="0" w:color="auto"/>
            </w:tcBorders>
            <w:vAlign w:val="center"/>
          </w:tcPr>
          <w:p w:rsidR="00AC5594" w:rsidRPr="00AC5594" w:rsidRDefault="00AC5594" w:rsidP="00AC5594">
            <w:pPr>
              <w:spacing w:line="256" w:lineRule="auto"/>
              <w:jc w:val="center"/>
              <w:rPr>
                <w:rFonts w:ascii="Times New Roman" w:hAnsi="Times New Roman" w:cs="Times New Roman"/>
                <w:color w:val="000000"/>
                <w:sz w:val="24"/>
                <w:szCs w:val="24"/>
              </w:rPr>
            </w:pPr>
            <w:r w:rsidRPr="00AC5594">
              <w:rPr>
                <w:rFonts w:ascii="Times New Roman" w:hAnsi="Times New Roman" w:cs="Times New Roman"/>
                <w:color w:val="000000"/>
                <w:sz w:val="24"/>
                <w:szCs w:val="24"/>
              </w:rPr>
              <w:t>0,112</w:t>
            </w:r>
          </w:p>
        </w:tc>
        <w:tc>
          <w:tcPr>
            <w:tcW w:w="1237" w:type="pct"/>
            <w:tcBorders>
              <w:top w:val="single" w:sz="4" w:space="0" w:color="auto"/>
              <w:left w:val="single" w:sz="4" w:space="0" w:color="auto"/>
              <w:bottom w:val="single" w:sz="4" w:space="0" w:color="auto"/>
              <w:right w:val="single" w:sz="4" w:space="0" w:color="auto"/>
            </w:tcBorders>
            <w:vAlign w:val="center"/>
          </w:tcPr>
          <w:p w:rsidR="00AC5594" w:rsidRPr="00AC5594" w:rsidRDefault="00AC5594" w:rsidP="00AC5594">
            <w:pPr>
              <w:spacing w:line="256" w:lineRule="auto"/>
              <w:jc w:val="center"/>
              <w:rPr>
                <w:rFonts w:ascii="Times New Roman" w:hAnsi="Times New Roman" w:cs="Times New Roman"/>
                <w:color w:val="000000"/>
                <w:sz w:val="24"/>
                <w:szCs w:val="24"/>
              </w:rPr>
            </w:pPr>
            <w:r w:rsidRPr="00AC5594">
              <w:rPr>
                <w:rFonts w:ascii="Times New Roman" w:hAnsi="Times New Roman" w:cs="Times New Roman"/>
                <w:color w:val="000000"/>
                <w:sz w:val="24"/>
                <w:szCs w:val="24"/>
              </w:rPr>
              <w:t>0,112</w:t>
            </w:r>
          </w:p>
        </w:tc>
        <w:tc>
          <w:tcPr>
            <w:tcW w:w="1099" w:type="pct"/>
            <w:tcBorders>
              <w:top w:val="single" w:sz="4" w:space="0" w:color="auto"/>
              <w:left w:val="single" w:sz="4" w:space="0" w:color="auto"/>
              <w:bottom w:val="single" w:sz="4" w:space="0" w:color="auto"/>
              <w:right w:val="single" w:sz="4" w:space="0" w:color="auto"/>
            </w:tcBorders>
            <w:vAlign w:val="center"/>
          </w:tcPr>
          <w:p w:rsidR="00AC5594" w:rsidRPr="00AC5594" w:rsidRDefault="00AC5594" w:rsidP="00AC5594">
            <w:pPr>
              <w:spacing w:line="256" w:lineRule="auto"/>
              <w:jc w:val="center"/>
              <w:rPr>
                <w:rFonts w:ascii="Times New Roman" w:hAnsi="Times New Roman" w:cs="Times New Roman"/>
                <w:color w:val="000000"/>
                <w:sz w:val="24"/>
                <w:szCs w:val="24"/>
              </w:rPr>
            </w:pPr>
            <w:r w:rsidRPr="00AC5594">
              <w:rPr>
                <w:rFonts w:ascii="Times New Roman" w:hAnsi="Times New Roman" w:cs="Times New Roman"/>
                <w:color w:val="000000"/>
                <w:sz w:val="24"/>
                <w:szCs w:val="24"/>
              </w:rPr>
              <w:t>0,112</w:t>
            </w:r>
          </w:p>
        </w:tc>
      </w:tr>
    </w:tbl>
    <w:p w:rsidR="00C748EA" w:rsidRDefault="00C748EA" w:rsidP="00791DE4">
      <w:pPr>
        <w:widowControl w:val="0"/>
        <w:adjustRightInd w:val="0"/>
        <w:spacing w:after="0" w:line="360" w:lineRule="auto"/>
        <w:jc w:val="both"/>
        <w:textAlignment w:val="baseline"/>
        <w:rPr>
          <w:rFonts w:ascii="Times New Roman" w:eastAsia="Microsoft YaHei" w:hAnsi="Times New Roman" w:cs="Times New Roman"/>
          <w:bCs/>
          <w:color w:val="000000"/>
          <w:spacing w:val="-5"/>
          <w:sz w:val="24"/>
          <w:szCs w:val="24"/>
        </w:rPr>
      </w:pPr>
    </w:p>
    <w:p w:rsidR="00AB304F" w:rsidRPr="000758DE" w:rsidRDefault="00AB304F" w:rsidP="00D4661C">
      <w:pPr>
        <w:pStyle w:val="1"/>
        <w:keepNext w:val="0"/>
        <w:keepLines w:val="0"/>
        <w:widowControl w:val="0"/>
        <w:autoSpaceDE w:val="0"/>
        <w:autoSpaceDN w:val="0"/>
        <w:spacing w:before="0" w:line="240" w:lineRule="auto"/>
        <w:ind w:left="360" w:right="-1" w:hanging="360"/>
        <w:jc w:val="both"/>
        <w:rPr>
          <w:rFonts w:ascii="Times New Roman" w:eastAsia="Times New Roman" w:hAnsi="Times New Roman" w:cs="Times New Roman"/>
          <w:bCs/>
          <w:i/>
          <w:color w:val="auto"/>
          <w:sz w:val="24"/>
          <w:szCs w:val="24"/>
        </w:rPr>
      </w:pPr>
      <w:bookmarkStart w:id="47" w:name="_Toc130026763"/>
      <w:r w:rsidRPr="000758DE">
        <w:rPr>
          <w:rFonts w:ascii="Times New Roman" w:eastAsia="Times New Roman" w:hAnsi="Times New Roman" w:cs="Times New Roman"/>
          <w:bCs/>
          <w:i/>
          <w:color w:val="auto"/>
          <w:sz w:val="24"/>
          <w:szCs w:val="24"/>
        </w:rPr>
        <w:t>б) максимальный и среднечасовой расход теплоносителя (расход сетевой воды) на горячее водоснабжение потребителей с использованием открытой системы теплоснабжения в зоне действия каждого источника тепловой энергии, рассчитываемый с учетом прогнозных сроков перевода потребителей, подключенных к открытой системе теплоснабжения (горячего водоснабжения), отдельным участкам такой системы, на закрытую систему горячего водоснабжения;</w:t>
      </w:r>
      <w:bookmarkEnd w:id="47"/>
    </w:p>
    <w:p w:rsidR="00434AEB" w:rsidRPr="00434AEB" w:rsidRDefault="00434AEB" w:rsidP="00434AEB">
      <w:pPr>
        <w:widowControl w:val="0"/>
        <w:adjustRightInd w:val="0"/>
        <w:spacing w:line="240" w:lineRule="auto"/>
        <w:ind w:firstLine="567"/>
        <w:jc w:val="both"/>
        <w:textAlignment w:val="baseline"/>
        <w:rPr>
          <w:rFonts w:ascii="Times New Roman" w:eastAsia="Microsoft YaHei" w:hAnsi="Times New Roman" w:cs="Times New Roman"/>
          <w:sz w:val="24"/>
          <w:szCs w:val="24"/>
        </w:rPr>
      </w:pPr>
      <w:r w:rsidRPr="00434AEB">
        <w:rPr>
          <w:rFonts w:ascii="Times New Roman" w:eastAsia="Microsoft YaHei" w:hAnsi="Times New Roman" w:cs="Times New Roman"/>
          <w:sz w:val="24"/>
          <w:szCs w:val="24"/>
        </w:rPr>
        <w:lastRenderedPageBreak/>
        <w:t>Система теплоснабжения – закрытая. Горячее водоснабжение потребителей отсутствует.</w:t>
      </w:r>
    </w:p>
    <w:p w:rsidR="00AB304F" w:rsidRPr="000758DE" w:rsidRDefault="00AB304F" w:rsidP="000758DE">
      <w:pPr>
        <w:pStyle w:val="1"/>
        <w:keepNext w:val="0"/>
        <w:keepLines w:val="0"/>
        <w:widowControl w:val="0"/>
        <w:autoSpaceDE w:val="0"/>
        <w:autoSpaceDN w:val="0"/>
        <w:spacing w:before="0" w:line="240" w:lineRule="auto"/>
        <w:ind w:left="360" w:right="854" w:hanging="360"/>
        <w:jc w:val="both"/>
        <w:rPr>
          <w:rFonts w:ascii="Times New Roman" w:eastAsia="Times New Roman" w:hAnsi="Times New Roman" w:cs="Times New Roman"/>
          <w:bCs/>
          <w:i/>
          <w:color w:val="auto"/>
          <w:sz w:val="24"/>
          <w:szCs w:val="24"/>
        </w:rPr>
      </w:pPr>
      <w:bookmarkStart w:id="48" w:name="_Toc130026764"/>
      <w:r w:rsidRPr="000758DE">
        <w:rPr>
          <w:rFonts w:ascii="Times New Roman" w:eastAsia="Times New Roman" w:hAnsi="Times New Roman" w:cs="Times New Roman"/>
          <w:bCs/>
          <w:i/>
          <w:color w:val="auto"/>
          <w:sz w:val="24"/>
          <w:szCs w:val="24"/>
        </w:rPr>
        <w:t>в) сведения о наличии баков-аккумуляторов;</w:t>
      </w:r>
      <w:bookmarkEnd w:id="48"/>
    </w:p>
    <w:p w:rsidR="00925228" w:rsidRDefault="00C748EA" w:rsidP="00925228">
      <w:pPr>
        <w:spacing w:line="240" w:lineRule="auto"/>
        <w:ind w:firstLine="567"/>
        <w:jc w:val="both"/>
        <w:rPr>
          <w:rFonts w:ascii="Times New Roman" w:hAnsi="Times New Roman" w:cs="Times New Roman"/>
          <w:sz w:val="24"/>
          <w:szCs w:val="24"/>
        </w:rPr>
      </w:pPr>
      <w:r w:rsidRPr="00C748EA">
        <w:rPr>
          <w:rFonts w:ascii="Times New Roman" w:hAnsi="Times New Roman" w:cs="Times New Roman"/>
          <w:sz w:val="24"/>
          <w:szCs w:val="24"/>
        </w:rPr>
        <w:t>Системы водоподготовки в котельных отсутствуют.</w:t>
      </w:r>
    </w:p>
    <w:p w:rsidR="00AB304F" w:rsidRPr="000758DE" w:rsidRDefault="00AB304F" w:rsidP="000758DE">
      <w:pPr>
        <w:pStyle w:val="1"/>
        <w:keepNext w:val="0"/>
        <w:keepLines w:val="0"/>
        <w:widowControl w:val="0"/>
        <w:autoSpaceDE w:val="0"/>
        <w:autoSpaceDN w:val="0"/>
        <w:spacing w:before="0" w:line="240" w:lineRule="auto"/>
        <w:ind w:left="360" w:right="854" w:hanging="360"/>
        <w:jc w:val="both"/>
        <w:rPr>
          <w:rFonts w:ascii="Times New Roman" w:eastAsia="Times New Roman" w:hAnsi="Times New Roman" w:cs="Times New Roman"/>
          <w:bCs/>
          <w:i/>
          <w:color w:val="auto"/>
          <w:sz w:val="24"/>
          <w:szCs w:val="24"/>
        </w:rPr>
      </w:pPr>
      <w:bookmarkStart w:id="49" w:name="_Toc130026765"/>
      <w:r w:rsidRPr="000758DE">
        <w:rPr>
          <w:rFonts w:ascii="Times New Roman" w:eastAsia="Times New Roman" w:hAnsi="Times New Roman" w:cs="Times New Roman"/>
          <w:bCs/>
          <w:i/>
          <w:color w:val="auto"/>
          <w:sz w:val="24"/>
          <w:szCs w:val="24"/>
        </w:rPr>
        <w:t>г) нормативный и фактический (для эксплуатационного и аварийного режимов) часовой расход подпиточной воды в зоне действия источников тепловой энергии;</w:t>
      </w:r>
      <w:bookmarkEnd w:id="49"/>
    </w:p>
    <w:p w:rsidR="00925228" w:rsidRDefault="00925228" w:rsidP="00925228">
      <w:pPr>
        <w:spacing w:line="240" w:lineRule="auto"/>
        <w:ind w:firstLine="567"/>
        <w:jc w:val="both"/>
        <w:rPr>
          <w:szCs w:val="24"/>
        </w:rPr>
      </w:pPr>
    </w:p>
    <w:p w:rsidR="00925228" w:rsidRPr="00925228" w:rsidRDefault="00925228" w:rsidP="00925228">
      <w:pPr>
        <w:spacing w:after="0" w:line="360" w:lineRule="auto"/>
        <w:ind w:firstLine="567"/>
        <w:jc w:val="both"/>
        <w:rPr>
          <w:rFonts w:ascii="Times New Roman" w:hAnsi="Times New Roman" w:cs="Times New Roman"/>
          <w:sz w:val="24"/>
          <w:szCs w:val="24"/>
        </w:rPr>
      </w:pPr>
      <w:r w:rsidRPr="00925228">
        <w:rPr>
          <w:rFonts w:ascii="Times New Roman" w:hAnsi="Times New Roman" w:cs="Times New Roman"/>
          <w:sz w:val="24"/>
          <w:szCs w:val="24"/>
        </w:rPr>
        <w:t>Среднегодовая утечка теплоносителя из водяных тепловых сетей должна быть не более 0,25% среднегодового объема воды в тепловой сети и присоединенных системах теплоснабжения независимо от схемы присоединения. Значительное превышение фактического объема потерь теплоносителя над нормативным, свидетельствует об утечках теплоносителя вызванных долгим сроком эксплуатации тепловой сети.</w:t>
      </w:r>
    </w:p>
    <w:p w:rsidR="00AB304F" w:rsidRPr="000758DE" w:rsidRDefault="00C748EA" w:rsidP="00C748EA">
      <w:pPr>
        <w:tabs>
          <w:tab w:val="left" w:pos="567"/>
        </w:tabs>
        <w:spacing w:after="0" w:line="360" w:lineRule="auto"/>
        <w:ind w:firstLine="567"/>
        <w:jc w:val="both"/>
      </w:pPr>
      <w:r w:rsidRPr="00C748EA">
        <w:rPr>
          <w:rFonts w:ascii="Times New Roman" w:hAnsi="Times New Roman" w:cs="Times New Roman"/>
          <w:sz w:val="24"/>
          <w:szCs w:val="24"/>
        </w:rPr>
        <w:t>В соответствии с СП 124.13330.20</w:t>
      </w:r>
      <w:r w:rsidR="00AC5594">
        <w:rPr>
          <w:rFonts w:ascii="Times New Roman" w:hAnsi="Times New Roman" w:cs="Times New Roman"/>
          <w:sz w:val="24"/>
          <w:szCs w:val="24"/>
        </w:rPr>
        <w:t>20</w:t>
      </w:r>
      <w:r w:rsidRPr="00C748EA">
        <w:rPr>
          <w:rFonts w:ascii="Times New Roman" w:hAnsi="Times New Roman" w:cs="Times New Roman"/>
          <w:sz w:val="24"/>
          <w:szCs w:val="24"/>
        </w:rPr>
        <w:t xml:space="preserve"> «СНиП 41-02-200</w:t>
      </w:r>
      <w:r>
        <w:rPr>
          <w:rFonts w:ascii="Times New Roman" w:hAnsi="Times New Roman" w:cs="Times New Roman"/>
          <w:sz w:val="24"/>
          <w:szCs w:val="24"/>
        </w:rPr>
        <w:t>3 Тепловые сети. Актуализирован</w:t>
      </w:r>
      <w:r w:rsidRPr="00C748EA">
        <w:rPr>
          <w:rFonts w:ascii="Times New Roman" w:hAnsi="Times New Roman" w:cs="Times New Roman"/>
          <w:sz w:val="24"/>
          <w:szCs w:val="24"/>
        </w:rPr>
        <w:t>ная редакция» в системах теплоснабжения аварийная подпитка в количестве 2 % от объема воды в тепловых сетях и присоединенных к ним систем теплопотребления осуществляется химически не обработанной и недеаэрированной водой и не влияет на производительность ВПУ.</w:t>
      </w:r>
    </w:p>
    <w:p w:rsidR="00AB304F" w:rsidRPr="000758DE" w:rsidRDefault="00AB304F" w:rsidP="00390D96">
      <w:pPr>
        <w:pStyle w:val="1"/>
        <w:keepNext w:val="0"/>
        <w:keepLines w:val="0"/>
        <w:widowControl w:val="0"/>
        <w:autoSpaceDE w:val="0"/>
        <w:autoSpaceDN w:val="0"/>
        <w:spacing w:before="0" w:line="240" w:lineRule="auto"/>
        <w:ind w:left="360" w:right="-1" w:hanging="360"/>
        <w:jc w:val="both"/>
        <w:rPr>
          <w:rFonts w:ascii="Times New Roman" w:eastAsia="Times New Roman" w:hAnsi="Times New Roman" w:cs="Times New Roman"/>
          <w:bCs/>
          <w:i/>
          <w:color w:val="auto"/>
          <w:sz w:val="24"/>
          <w:szCs w:val="24"/>
        </w:rPr>
      </w:pPr>
      <w:bookmarkStart w:id="50" w:name="_Toc130026766"/>
      <w:r w:rsidRPr="000758DE">
        <w:rPr>
          <w:rFonts w:ascii="Times New Roman" w:eastAsia="Times New Roman" w:hAnsi="Times New Roman" w:cs="Times New Roman"/>
          <w:bCs/>
          <w:i/>
          <w:color w:val="auto"/>
          <w:sz w:val="24"/>
          <w:szCs w:val="24"/>
        </w:rPr>
        <w:t>д) существующий и перспективный баланс производительности водоподготовительных установок и потерь теплоносителя с учетом развития системы теплоснабжения.</w:t>
      </w:r>
      <w:bookmarkEnd w:id="50"/>
    </w:p>
    <w:p w:rsidR="00925228" w:rsidRDefault="00925228" w:rsidP="00925228">
      <w:pPr>
        <w:tabs>
          <w:tab w:val="left" w:pos="0"/>
        </w:tabs>
        <w:spacing w:line="240" w:lineRule="auto"/>
        <w:ind w:firstLine="709"/>
        <w:jc w:val="both"/>
        <w:rPr>
          <w:rFonts w:ascii="Times New Roman" w:hAnsi="Times New Roman" w:cs="Times New Roman"/>
          <w:sz w:val="24"/>
          <w:szCs w:val="24"/>
        </w:rPr>
      </w:pPr>
    </w:p>
    <w:p w:rsidR="00C748EA" w:rsidRPr="00C748EA" w:rsidRDefault="00C748EA" w:rsidP="00C748EA">
      <w:pPr>
        <w:tabs>
          <w:tab w:val="left" w:pos="0"/>
        </w:tabs>
        <w:spacing w:after="0" w:line="360" w:lineRule="auto"/>
        <w:ind w:firstLine="709"/>
        <w:jc w:val="both"/>
        <w:rPr>
          <w:rFonts w:ascii="Times New Roman" w:eastAsia="Times New Roman" w:hAnsi="Times New Roman" w:cs="Times New Roman"/>
          <w:sz w:val="24"/>
          <w:szCs w:val="24"/>
          <w:lang w:eastAsia="ru-RU"/>
        </w:rPr>
      </w:pPr>
      <w:r w:rsidRPr="00C748EA">
        <w:rPr>
          <w:rFonts w:ascii="Times New Roman" w:eastAsia="Times New Roman" w:hAnsi="Times New Roman" w:cs="Times New Roman"/>
          <w:sz w:val="24"/>
          <w:szCs w:val="24"/>
          <w:lang w:eastAsia="ru-RU"/>
        </w:rPr>
        <w:t xml:space="preserve">Производительность водоподготовительного оборудования котельной №1 </w:t>
      </w:r>
      <w:r w:rsidR="00390D96" w:rsidRPr="00390D96">
        <w:rPr>
          <w:rFonts w:ascii="Times New Roman" w:eastAsia="Times New Roman" w:hAnsi="Times New Roman" w:cs="Times New Roman"/>
          <w:sz w:val="24"/>
          <w:szCs w:val="24"/>
          <w:lang w:eastAsia="ru-RU"/>
        </w:rPr>
        <w:t>ул. Ярославская,1а</w:t>
      </w:r>
      <w:r w:rsidR="00390D96">
        <w:rPr>
          <w:rFonts w:ascii="Times New Roman" w:eastAsia="Times New Roman" w:hAnsi="Times New Roman" w:cs="Times New Roman"/>
          <w:sz w:val="24"/>
          <w:szCs w:val="24"/>
          <w:lang w:eastAsia="ru-RU"/>
        </w:rPr>
        <w:t xml:space="preserve"> </w:t>
      </w:r>
      <w:r w:rsidRPr="00C748EA">
        <w:rPr>
          <w:rFonts w:ascii="Times New Roman" w:eastAsia="Times New Roman" w:hAnsi="Times New Roman" w:cs="Times New Roman"/>
          <w:sz w:val="24"/>
          <w:szCs w:val="24"/>
          <w:lang w:eastAsia="ru-RU"/>
        </w:rPr>
        <w:t>представлена в таблице.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63"/>
        <w:gridCol w:w="2492"/>
        <w:gridCol w:w="1338"/>
        <w:gridCol w:w="1331"/>
        <w:gridCol w:w="1147"/>
      </w:tblGrid>
      <w:tr w:rsidR="00C748EA" w:rsidRPr="00C748EA" w:rsidTr="00C90FDE">
        <w:tc>
          <w:tcPr>
            <w:tcW w:w="3263" w:type="dxa"/>
            <w:vMerge w:val="restart"/>
            <w:shd w:val="clear" w:color="auto" w:fill="auto"/>
            <w:vAlign w:val="center"/>
          </w:tcPr>
          <w:p w:rsidR="00C748EA" w:rsidRPr="00C748EA" w:rsidRDefault="00C748EA" w:rsidP="00C748EA">
            <w:pPr>
              <w:tabs>
                <w:tab w:val="left" w:pos="0"/>
              </w:tabs>
              <w:spacing w:after="0" w:line="240" w:lineRule="auto"/>
              <w:jc w:val="center"/>
              <w:rPr>
                <w:rFonts w:ascii="Times New Roman" w:eastAsia="Times New Roman" w:hAnsi="Times New Roman" w:cs="Times New Roman"/>
                <w:sz w:val="24"/>
                <w:szCs w:val="24"/>
                <w:lang w:eastAsia="ru-RU"/>
              </w:rPr>
            </w:pPr>
            <w:r w:rsidRPr="00C748EA">
              <w:rPr>
                <w:rFonts w:ascii="Times New Roman" w:eastAsia="Times New Roman" w:hAnsi="Times New Roman" w:cs="Times New Roman"/>
                <w:sz w:val="24"/>
                <w:szCs w:val="24"/>
                <w:lang w:eastAsia="ru-RU"/>
              </w:rPr>
              <w:t>Наименование системы</w:t>
            </w:r>
          </w:p>
        </w:tc>
        <w:tc>
          <w:tcPr>
            <w:tcW w:w="2492" w:type="dxa"/>
            <w:vMerge w:val="restart"/>
            <w:shd w:val="clear" w:color="auto" w:fill="auto"/>
            <w:vAlign w:val="center"/>
          </w:tcPr>
          <w:p w:rsidR="00C748EA" w:rsidRPr="00C748EA" w:rsidRDefault="00C748EA" w:rsidP="00C748EA">
            <w:pPr>
              <w:tabs>
                <w:tab w:val="left" w:pos="0"/>
              </w:tabs>
              <w:spacing w:after="0" w:line="240" w:lineRule="auto"/>
              <w:jc w:val="center"/>
              <w:rPr>
                <w:rFonts w:ascii="Times New Roman" w:eastAsia="Times New Roman" w:hAnsi="Times New Roman" w:cs="Times New Roman"/>
                <w:sz w:val="24"/>
                <w:szCs w:val="24"/>
                <w:lang w:eastAsia="ru-RU"/>
              </w:rPr>
            </w:pPr>
            <w:r w:rsidRPr="00C748EA">
              <w:rPr>
                <w:rFonts w:ascii="Times New Roman" w:eastAsia="Times New Roman" w:hAnsi="Times New Roman" w:cs="Times New Roman"/>
                <w:sz w:val="24"/>
                <w:szCs w:val="24"/>
                <w:lang w:eastAsia="ru-RU"/>
              </w:rPr>
              <w:t>Потребный нап</w:t>
            </w:r>
            <w:r>
              <w:rPr>
                <w:rFonts w:ascii="Times New Roman" w:eastAsia="Times New Roman" w:hAnsi="Times New Roman" w:cs="Times New Roman"/>
                <w:sz w:val="24"/>
                <w:szCs w:val="24"/>
                <w:lang w:eastAsia="ru-RU"/>
              </w:rPr>
              <w:t>ор</w:t>
            </w:r>
            <w:r w:rsidRPr="00C748EA">
              <w:rPr>
                <w:rFonts w:ascii="Times New Roman" w:eastAsia="Times New Roman" w:hAnsi="Times New Roman" w:cs="Times New Roman"/>
                <w:sz w:val="24"/>
                <w:szCs w:val="24"/>
                <w:lang w:eastAsia="ru-RU"/>
              </w:rPr>
              <w:t xml:space="preserve"> на вводе, м. вод. Ст.</w:t>
            </w:r>
          </w:p>
        </w:tc>
        <w:tc>
          <w:tcPr>
            <w:tcW w:w="3816" w:type="dxa"/>
            <w:gridSpan w:val="3"/>
            <w:shd w:val="clear" w:color="auto" w:fill="auto"/>
            <w:vAlign w:val="center"/>
          </w:tcPr>
          <w:p w:rsidR="00C748EA" w:rsidRPr="00C748EA" w:rsidRDefault="00C748EA" w:rsidP="00C748EA">
            <w:pPr>
              <w:tabs>
                <w:tab w:val="left" w:pos="0"/>
              </w:tabs>
              <w:spacing w:after="0" w:line="240" w:lineRule="auto"/>
              <w:jc w:val="center"/>
              <w:rPr>
                <w:rFonts w:ascii="Times New Roman" w:eastAsia="Times New Roman" w:hAnsi="Times New Roman" w:cs="Times New Roman"/>
                <w:sz w:val="24"/>
                <w:szCs w:val="24"/>
                <w:lang w:eastAsia="ru-RU"/>
              </w:rPr>
            </w:pPr>
            <w:r w:rsidRPr="00C748EA">
              <w:rPr>
                <w:rFonts w:ascii="Times New Roman" w:eastAsia="Times New Roman" w:hAnsi="Times New Roman" w:cs="Times New Roman"/>
                <w:sz w:val="24"/>
                <w:szCs w:val="24"/>
                <w:lang w:eastAsia="ru-RU"/>
              </w:rPr>
              <w:t>Расчетный расход</w:t>
            </w:r>
          </w:p>
        </w:tc>
      </w:tr>
      <w:tr w:rsidR="00C748EA" w:rsidRPr="00C748EA" w:rsidTr="00C90FDE">
        <w:tc>
          <w:tcPr>
            <w:tcW w:w="3263" w:type="dxa"/>
            <w:vMerge/>
            <w:shd w:val="clear" w:color="auto" w:fill="auto"/>
            <w:vAlign w:val="center"/>
          </w:tcPr>
          <w:p w:rsidR="00C748EA" w:rsidRPr="00C748EA" w:rsidRDefault="00C748EA" w:rsidP="00C748EA">
            <w:pPr>
              <w:tabs>
                <w:tab w:val="left" w:pos="0"/>
              </w:tabs>
              <w:spacing w:after="0" w:line="240" w:lineRule="auto"/>
              <w:jc w:val="center"/>
              <w:rPr>
                <w:rFonts w:ascii="Times New Roman" w:eastAsia="Times New Roman" w:hAnsi="Times New Roman" w:cs="Times New Roman"/>
                <w:sz w:val="24"/>
                <w:szCs w:val="24"/>
                <w:lang w:eastAsia="ru-RU"/>
              </w:rPr>
            </w:pPr>
          </w:p>
        </w:tc>
        <w:tc>
          <w:tcPr>
            <w:tcW w:w="2492" w:type="dxa"/>
            <w:vMerge/>
            <w:shd w:val="clear" w:color="auto" w:fill="auto"/>
            <w:vAlign w:val="center"/>
          </w:tcPr>
          <w:p w:rsidR="00C748EA" w:rsidRPr="00C748EA" w:rsidRDefault="00C748EA" w:rsidP="00C748EA">
            <w:pPr>
              <w:tabs>
                <w:tab w:val="left" w:pos="0"/>
              </w:tabs>
              <w:spacing w:after="0" w:line="240" w:lineRule="auto"/>
              <w:jc w:val="center"/>
              <w:rPr>
                <w:rFonts w:ascii="Times New Roman" w:eastAsia="Times New Roman" w:hAnsi="Times New Roman" w:cs="Times New Roman"/>
                <w:sz w:val="24"/>
                <w:szCs w:val="24"/>
                <w:lang w:eastAsia="ru-RU"/>
              </w:rPr>
            </w:pPr>
          </w:p>
        </w:tc>
        <w:tc>
          <w:tcPr>
            <w:tcW w:w="1338" w:type="dxa"/>
            <w:shd w:val="clear" w:color="auto" w:fill="auto"/>
            <w:vAlign w:val="center"/>
          </w:tcPr>
          <w:p w:rsidR="00C748EA" w:rsidRPr="00C748EA" w:rsidRDefault="00C748EA" w:rsidP="00C748EA">
            <w:pPr>
              <w:tabs>
                <w:tab w:val="left" w:pos="0"/>
              </w:tabs>
              <w:spacing w:after="0" w:line="240" w:lineRule="auto"/>
              <w:jc w:val="center"/>
              <w:rPr>
                <w:rFonts w:ascii="Times New Roman" w:eastAsia="Times New Roman" w:hAnsi="Times New Roman" w:cs="Times New Roman"/>
                <w:sz w:val="24"/>
                <w:szCs w:val="24"/>
                <w:lang w:eastAsia="ru-RU"/>
              </w:rPr>
            </w:pPr>
            <w:r w:rsidRPr="00C748EA">
              <w:rPr>
                <w:rFonts w:ascii="Times New Roman" w:eastAsia="Times New Roman" w:hAnsi="Times New Roman" w:cs="Times New Roman"/>
                <w:sz w:val="24"/>
                <w:szCs w:val="24"/>
                <w:lang w:eastAsia="ru-RU"/>
              </w:rPr>
              <w:t>м</w:t>
            </w:r>
            <w:r w:rsidRPr="00C748EA">
              <w:rPr>
                <w:rFonts w:ascii="Times New Roman" w:eastAsia="Times New Roman" w:hAnsi="Times New Roman" w:cs="Times New Roman"/>
                <w:sz w:val="24"/>
                <w:szCs w:val="24"/>
                <w:vertAlign w:val="superscript"/>
                <w:lang w:eastAsia="ru-RU"/>
              </w:rPr>
              <w:t>3</w:t>
            </w:r>
            <w:r w:rsidRPr="00C748EA">
              <w:rPr>
                <w:rFonts w:ascii="Times New Roman" w:eastAsia="Times New Roman" w:hAnsi="Times New Roman" w:cs="Times New Roman"/>
                <w:sz w:val="24"/>
                <w:szCs w:val="24"/>
                <w:lang w:eastAsia="ru-RU"/>
              </w:rPr>
              <w:t>/сут.</w:t>
            </w:r>
          </w:p>
        </w:tc>
        <w:tc>
          <w:tcPr>
            <w:tcW w:w="1331" w:type="dxa"/>
            <w:shd w:val="clear" w:color="auto" w:fill="auto"/>
            <w:vAlign w:val="center"/>
          </w:tcPr>
          <w:p w:rsidR="00C748EA" w:rsidRPr="00C748EA" w:rsidRDefault="00C748EA" w:rsidP="00C748EA">
            <w:pPr>
              <w:tabs>
                <w:tab w:val="left" w:pos="0"/>
              </w:tabs>
              <w:spacing w:after="0" w:line="240" w:lineRule="auto"/>
              <w:jc w:val="center"/>
              <w:rPr>
                <w:rFonts w:ascii="Times New Roman" w:eastAsia="Times New Roman" w:hAnsi="Times New Roman" w:cs="Times New Roman"/>
                <w:sz w:val="24"/>
                <w:szCs w:val="24"/>
                <w:lang w:eastAsia="ru-RU"/>
              </w:rPr>
            </w:pPr>
            <w:r w:rsidRPr="00C748EA">
              <w:rPr>
                <w:rFonts w:ascii="Times New Roman" w:eastAsia="Times New Roman" w:hAnsi="Times New Roman" w:cs="Times New Roman"/>
                <w:sz w:val="24"/>
                <w:szCs w:val="24"/>
                <w:lang w:eastAsia="ru-RU"/>
              </w:rPr>
              <w:t>м</w:t>
            </w:r>
            <w:r w:rsidRPr="00C748EA">
              <w:rPr>
                <w:rFonts w:ascii="Times New Roman" w:eastAsia="Times New Roman" w:hAnsi="Times New Roman" w:cs="Times New Roman"/>
                <w:sz w:val="24"/>
                <w:szCs w:val="24"/>
                <w:vertAlign w:val="superscript"/>
                <w:lang w:eastAsia="ru-RU"/>
              </w:rPr>
              <w:t>3</w:t>
            </w:r>
            <w:r w:rsidRPr="00C748EA">
              <w:rPr>
                <w:rFonts w:ascii="Times New Roman" w:eastAsia="Times New Roman" w:hAnsi="Times New Roman" w:cs="Times New Roman"/>
                <w:sz w:val="24"/>
                <w:szCs w:val="24"/>
                <w:lang w:eastAsia="ru-RU"/>
              </w:rPr>
              <w:t>/час</w:t>
            </w:r>
          </w:p>
        </w:tc>
        <w:tc>
          <w:tcPr>
            <w:tcW w:w="1147" w:type="dxa"/>
            <w:shd w:val="clear" w:color="auto" w:fill="auto"/>
            <w:vAlign w:val="center"/>
          </w:tcPr>
          <w:p w:rsidR="00C748EA" w:rsidRPr="00C748EA" w:rsidRDefault="00C748EA" w:rsidP="00C748EA">
            <w:pPr>
              <w:tabs>
                <w:tab w:val="left" w:pos="0"/>
              </w:tabs>
              <w:spacing w:after="0" w:line="240" w:lineRule="auto"/>
              <w:jc w:val="center"/>
              <w:rPr>
                <w:rFonts w:ascii="Times New Roman" w:eastAsia="Times New Roman" w:hAnsi="Times New Roman" w:cs="Times New Roman"/>
                <w:sz w:val="24"/>
                <w:szCs w:val="24"/>
                <w:lang w:eastAsia="ru-RU"/>
              </w:rPr>
            </w:pPr>
            <w:r w:rsidRPr="00C748EA">
              <w:rPr>
                <w:rFonts w:ascii="Times New Roman" w:eastAsia="Times New Roman" w:hAnsi="Times New Roman" w:cs="Times New Roman"/>
                <w:sz w:val="24"/>
                <w:szCs w:val="24"/>
                <w:lang w:eastAsia="ru-RU"/>
              </w:rPr>
              <w:t>л/с</w:t>
            </w:r>
          </w:p>
        </w:tc>
      </w:tr>
      <w:tr w:rsidR="00C748EA" w:rsidRPr="00C748EA" w:rsidTr="00C90FDE">
        <w:tc>
          <w:tcPr>
            <w:tcW w:w="3263" w:type="dxa"/>
            <w:shd w:val="clear" w:color="auto" w:fill="auto"/>
            <w:vAlign w:val="center"/>
          </w:tcPr>
          <w:p w:rsidR="00C748EA" w:rsidRPr="00C748EA" w:rsidRDefault="00C748EA" w:rsidP="00C748EA">
            <w:pPr>
              <w:tabs>
                <w:tab w:val="left" w:pos="0"/>
              </w:tabs>
              <w:spacing w:after="0" w:line="240" w:lineRule="auto"/>
              <w:jc w:val="center"/>
              <w:rPr>
                <w:rFonts w:ascii="Times New Roman" w:eastAsia="Times New Roman" w:hAnsi="Times New Roman" w:cs="Times New Roman"/>
                <w:sz w:val="24"/>
                <w:szCs w:val="24"/>
                <w:lang w:eastAsia="ru-RU"/>
              </w:rPr>
            </w:pPr>
            <w:r w:rsidRPr="00C748EA">
              <w:rPr>
                <w:rFonts w:ascii="Times New Roman" w:eastAsia="Times New Roman" w:hAnsi="Times New Roman" w:cs="Times New Roman"/>
                <w:sz w:val="24"/>
                <w:szCs w:val="24"/>
                <w:lang w:eastAsia="ru-RU"/>
              </w:rPr>
              <w:t>В1 в составе:</w:t>
            </w:r>
          </w:p>
        </w:tc>
        <w:tc>
          <w:tcPr>
            <w:tcW w:w="2492" w:type="dxa"/>
            <w:shd w:val="clear" w:color="auto" w:fill="auto"/>
            <w:vAlign w:val="center"/>
          </w:tcPr>
          <w:p w:rsidR="00C748EA" w:rsidRPr="00C748EA" w:rsidRDefault="00C748EA" w:rsidP="00C748EA">
            <w:pPr>
              <w:tabs>
                <w:tab w:val="left" w:pos="0"/>
              </w:tabs>
              <w:spacing w:after="0" w:line="240" w:lineRule="auto"/>
              <w:jc w:val="center"/>
              <w:rPr>
                <w:rFonts w:ascii="Times New Roman" w:eastAsia="Times New Roman" w:hAnsi="Times New Roman" w:cs="Times New Roman"/>
                <w:sz w:val="24"/>
                <w:szCs w:val="24"/>
                <w:lang w:eastAsia="ru-RU"/>
              </w:rPr>
            </w:pPr>
            <w:r w:rsidRPr="00C748EA">
              <w:rPr>
                <w:rFonts w:ascii="Times New Roman" w:eastAsia="Times New Roman" w:hAnsi="Times New Roman" w:cs="Times New Roman"/>
                <w:sz w:val="24"/>
                <w:szCs w:val="24"/>
                <w:lang w:eastAsia="ru-RU"/>
              </w:rPr>
              <w:t>28</w:t>
            </w:r>
          </w:p>
        </w:tc>
        <w:tc>
          <w:tcPr>
            <w:tcW w:w="1338" w:type="dxa"/>
            <w:shd w:val="clear" w:color="auto" w:fill="auto"/>
            <w:vAlign w:val="center"/>
          </w:tcPr>
          <w:p w:rsidR="00C748EA" w:rsidRPr="00C748EA" w:rsidRDefault="00C748EA" w:rsidP="00C748EA">
            <w:pPr>
              <w:tabs>
                <w:tab w:val="left" w:pos="0"/>
              </w:tabs>
              <w:spacing w:after="0" w:line="240" w:lineRule="auto"/>
              <w:jc w:val="center"/>
              <w:rPr>
                <w:rFonts w:ascii="Times New Roman" w:eastAsia="Times New Roman" w:hAnsi="Times New Roman" w:cs="Times New Roman"/>
                <w:sz w:val="24"/>
                <w:szCs w:val="24"/>
                <w:lang w:eastAsia="ru-RU"/>
              </w:rPr>
            </w:pPr>
            <w:r w:rsidRPr="00C748EA">
              <w:rPr>
                <w:rFonts w:ascii="Times New Roman" w:eastAsia="Times New Roman" w:hAnsi="Times New Roman" w:cs="Times New Roman"/>
                <w:sz w:val="24"/>
                <w:szCs w:val="24"/>
                <w:lang w:eastAsia="ru-RU"/>
              </w:rPr>
              <w:t>28</w:t>
            </w:r>
          </w:p>
        </w:tc>
        <w:tc>
          <w:tcPr>
            <w:tcW w:w="1331" w:type="dxa"/>
            <w:shd w:val="clear" w:color="auto" w:fill="auto"/>
            <w:vAlign w:val="center"/>
          </w:tcPr>
          <w:p w:rsidR="00C748EA" w:rsidRPr="00C748EA" w:rsidRDefault="00C748EA" w:rsidP="00C748EA">
            <w:pPr>
              <w:tabs>
                <w:tab w:val="left" w:pos="0"/>
              </w:tabs>
              <w:spacing w:after="0" w:line="240" w:lineRule="auto"/>
              <w:jc w:val="center"/>
              <w:rPr>
                <w:rFonts w:ascii="Times New Roman" w:eastAsia="Times New Roman" w:hAnsi="Times New Roman" w:cs="Times New Roman"/>
                <w:sz w:val="24"/>
                <w:szCs w:val="24"/>
                <w:lang w:eastAsia="ru-RU"/>
              </w:rPr>
            </w:pPr>
            <w:r w:rsidRPr="00C748EA">
              <w:rPr>
                <w:rFonts w:ascii="Times New Roman" w:eastAsia="Times New Roman" w:hAnsi="Times New Roman" w:cs="Times New Roman"/>
                <w:sz w:val="24"/>
                <w:szCs w:val="24"/>
                <w:lang w:eastAsia="ru-RU"/>
              </w:rPr>
              <w:t>3,13</w:t>
            </w:r>
          </w:p>
        </w:tc>
        <w:tc>
          <w:tcPr>
            <w:tcW w:w="1147" w:type="dxa"/>
            <w:shd w:val="clear" w:color="auto" w:fill="auto"/>
            <w:vAlign w:val="center"/>
          </w:tcPr>
          <w:p w:rsidR="00C748EA" w:rsidRPr="00C748EA" w:rsidRDefault="00C748EA" w:rsidP="00C748EA">
            <w:pPr>
              <w:tabs>
                <w:tab w:val="left" w:pos="0"/>
              </w:tabs>
              <w:spacing w:after="0" w:line="240" w:lineRule="auto"/>
              <w:jc w:val="center"/>
              <w:rPr>
                <w:rFonts w:ascii="Times New Roman" w:eastAsia="Times New Roman" w:hAnsi="Times New Roman" w:cs="Times New Roman"/>
                <w:sz w:val="24"/>
                <w:szCs w:val="24"/>
                <w:lang w:eastAsia="ru-RU"/>
              </w:rPr>
            </w:pPr>
            <w:r w:rsidRPr="00C748EA">
              <w:rPr>
                <w:rFonts w:ascii="Times New Roman" w:eastAsia="Times New Roman" w:hAnsi="Times New Roman" w:cs="Times New Roman"/>
                <w:sz w:val="24"/>
                <w:szCs w:val="24"/>
                <w:lang w:eastAsia="ru-RU"/>
              </w:rPr>
              <w:t>0,87</w:t>
            </w:r>
          </w:p>
        </w:tc>
      </w:tr>
      <w:tr w:rsidR="00C90FDE" w:rsidRPr="00C748EA" w:rsidTr="00C90FDE">
        <w:tc>
          <w:tcPr>
            <w:tcW w:w="5755" w:type="dxa"/>
            <w:gridSpan w:val="2"/>
            <w:shd w:val="clear" w:color="auto" w:fill="auto"/>
            <w:vAlign w:val="center"/>
          </w:tcPr>
          <w:p w:rsidR="00C90FDE" w:rsidRPr="00C748EA" w:rsidRDefault="00C90FDE" w:rsidP="00C748EA">
            <w:pPr>
              <w:tabs>
                <w:tab w:val="left" w:pos="0"/>
              </w:tabs>
              <w:spacing w:after="0" w:line="240" w:lineRule="auto"/>
              <w:jc w:val="center"/>
              <w:rPr>
                <w:rFonts w:ascii="Times New Roman" w:eastAsia="Times New Roman" w:hAnsi="Times New Roman" w:cs="Times New Roman"/>
                <w:sz w:val="24"/>
                <w:szCs w:val="24"/>
                <w:lang w:eastAsia="ru-RU"/>
              </w:rPr>
            </w:pPr>
            <w:r w:rsidRPr="00C748EA">
              <w:rPr>
                <w:rFonts w:ascii="Times New Roman" w:eastAsia="Times New Roman" w:hAnsi="Times New Roman" w:cs="Times New Roman"/>
                <w:sz w:val="24"/>
                <w:szCs w:val="24"/>
                <w:lang w:eastAsia="ru-RU"/>
              </w:rPr>
              <w:t>на подпитку систем теплоснабжения</w:t>
            </w:r>
          </w:p>
        </w:tc>
        <w:tc>
          <w:tcPr>
            <w:tcW w:w="1338" w:type="dxa"/>
            <w:shd w:val="clear" w:color="auto" w:fill="auto"/>
            <w:vAlign w:val="center"/>
          </w:tcPr>
          <w:p w:rsidR="00C90FDE" w:rsidRPr="00C748EA" w:rsidRDefault="00C90FDE" w:rsidP="00C748EA">
            <w:pPr>
              <w:tabs>
                <w:tab w:val="left" w:pos="0"/>
              </w:tabs>
              <w:spacing w:after="0" w:line="240" w:lineRule="auto"/>
              <w:jc w:val="center"/>
              <w:rPr>
                <w:rFonts w:ascii="Times New Roman" w:eastAsia="Times New Roman" w:hAnsi="Times New Roman" w:cs="Times New Roman"/>
                <w:sz w:val="24"/>
                <w:szCs w:val="24"/>
                <w:lang w:eastAsia="ru-RU"/>
              </w:rPr>
            </w:pPr>
            <w:r w:rsidRPr="00C748EA">
              <w:rPr>
                <w:rFonts w:ascii="Times New Roman" w:eastAsia="Times New Roman" w:hAnsi="Times New Roman" w:cs="Times New Roman"/>
                <w:sz w:val="24"/>
                <w:szCs w:val="24"/>
                <w:lang w:eastAsia="ru-RU"/>
              </w:rPr>
              <w:t>27,12</w:t>
            </w:r>
          </w:p>
        </w:tc>
        <w:tc>
          <w:tcPr>
            <w:tcW w:w="1331" w:type="dxa"/>
            <w:shd w:val="clear" w:color="auto" w:fill="auto"/>
            <w:vAlign w:val="center"/>
          </w:tcPr>
          <w:p w:rsidR="00C90FDE" w:rsidRPr="00C748EA" w:rsidRDefault="00C90FDE" w:rsidP="00C748EA">
            <w:pPr>
              <w:tabs>
                <w:tab w:val="left" w:pos="0"/>
              </w:tabs>
              <w:spacing w:after="0" w:line="240" w:lineRule="auto"/>
              <w:jc w:val="center"/>
              <w:rPr>
                <w:rFonts w:ascii="Times New Roman" w:eastAsia="Times New Roman" w:hAnsi="Times New Roman" w:cs="Times New Roman"/>
                <w:sz w:val="24"/>
                <w:szCs w:val="24"/>
                <w:lang w:eastAsia="ru-RU"/>
              </w:rPr>
            </w:pPr>
            <w:r w:rsidRPr="00C748EA">
              <w:rPr>
                <w:rFonts w:ascii="Times New Roman" w:eastAsia="Times New Roman" w:hAnsi="Times New Roman" w:cs="Times New Roman"/>
                <w:sz w:val="24"/>
                <w:szCs w:val="24"/>
                <w:lang w:eastAsia="ru-RU"/>
              </w:rPr>
              <w:t>2,08</w:t>
            </w:r>
          </w:p>
        </w:tc>
        <w:tc>
          <w:tcPr>
            <w:tcW w:w="1147" w:type="dxa"/>
            <w:shd w:val="clear" w:color="auto" w:fill="auto"/>
            <w:vAlign w:val="center"/>
          </w:tcPr>
          <w:p w:rsidR="00C90FDE" w:rsidRPr="00C748EA" w:rsidRDefault="00C90FDE" w:rsidP="00C748EA">
            <w:pPr>
              <w:tabs>
                <w:tab w:val="left" w:pos="0"/>
              </w:tabs>
              <w:spacing w:after="0" w:line="240" w:lineRule="auto"/>
              <w:jc w:val="center"/>
              <w:rPr>
                <w:rFonts w:ascii="Times New Roman" w:eastAsia="Times New Roman" w:hAnsi="Times New Roman" w:cs="Times New Roman"/>
                <w:sz w:val="24"/>
                <w:szCs w:val="24"/>
                <w:lang w:eastAsia="ru-RU"/>
              </w:rPr>
            </w:pPr>
            <w:r w:rsidRPr="00C748EA">
              <w:rPr>
                <w:rFonts w:ascii="Times New Roman" w:eastAsia="Times New Roman" w:hAnsi="Times New Roman" w:cs="Times New Roman"/>
                <w:sz w:val="24"/>
                <w:szCs w:val="24"/>
                <w:lang w:eastAsia="ru-RU"/>
              </w:rPr>
              <w:t>0,58</w:t>
            </w:r>
          </w:p>
        </w:tc>
      </w:tr>
    </w:tbl>
    <w:p w:rsidR="00C748EA" w:rsidRPr="00C748EA" w:rsidRDefault="00C748EA" w:rsidP="00C748EA">
      <w:pPr>
        <w:tabs>
          <w:tab w:val="left" w:pos="0"/>
        </w:tabs>
        <w:spacing w:after="0" w:line="360" w:lineRule="auto"/>
        <w:ind w:firstLine="709"/>
        <w:jc w:val="both"/>
        <w:rPr>
          <w:rFonts w:ascii="Times New Roman" w:eastAsia="Times New Roman" w:hAnsi="Times New Roman" w:cs="Times New Roman"/>
          <w:sz w:val="24"/>
          <w:szCs w:val="24"/>
          <w:lang w:eastAsia="ru-RU"/>
        </w:rPr>
      </w:pPr>
      <w:r w:rsidRPr="00C748EA">
        <w:rPr>
          <w:rFonts w:ascii="Times New Roman" w:eastAsia="Times New Roman" w:hAnsi="Times New Roman" w:cs="Times New Roman"/>
          <w:sz w:val="24"/>
          <w:szCs w:val="24"/>
          <w:lang w:eastAsia="ru-RU"/>
        </w:rPr>
        <w:t xml:space="preserve">Производительность водоподготовительного оборудования </w:t>
      </w:r>
      <w:r w:rsidR="00390D96">
        <w:rPr>
          <w:rFonts w:ascii="Times New Roman" w:eastAsia="Times New Roman" w:hAnsi="Times New Roman" w:cs="Times New Roman"/>
          <w:sz w:val="24"/>
          <w:szCs w:val="24"/>
          <w:lang w:eastAsia="ru-RU"/>
        </w:rPr>
        <w:t>БМК</w:t>
      </w:r>
      <w:r w:rsidRPr="00C748EA">
        <w:rPr>
          <w:rFonts w:ascii="Times New Roman" w:eastAsia="Times New Roman" w:hAnsi="Times New Roman" w:cs="Times New Roman"/>
          <w:sz w:val="24"/>
          <w:szCs w:val="24"/>
          <w:lang w:eastAsia="ru-RU"/>
        </w:rPr>
        <w:t xml:space="preserve"> ул. Социалистическая</w:t>
      </w:r>
      <w:r w:rsidR="00390D96">
        <w:rPr>
          <w:rFonts w:ascii="Times New Roman" w:eastAsia="Times New Roman" w:hAnsi="Times New Roman" w:cs="Times New Roman"/>
          <w:sz w:val="24"/>
          <w:szCs w:val="24"/>
          <w:lang w:eastAsia="ru-RU"/>
        </w:rPr>
        <w:t xml:space="preserve">,1/2 </w:t>
      </w:r>
      <w:r w:rsidRPr="00C748EA">
        <w:rPr>
          <w:rFonts w:ascii="Times New Roman" w:eastAsia="Times New Roman" w:hAnsi="Times New Roman" w:cs="Times New Roman"/>
          <w:sz w:val="24"/>
          <w:szCs w:val="24"/>
          <w:lang w:eastAsia="ru-RU"/>
        </w:rPr>
        <w:t xml:space="preserve"> представлена в таблице.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44"/>
        <w:gridCol w:w="2500"/>
        <w:gridCol w:w="1342"/>
        <w:gridCol w:w="1334"/>
        <w:gridCol w:w="1151"/>
      </w:tblGrid>
      <w:tr w:rsidR="00C748EA" w:rsidRPr="00C748EA" w:rsidTr="00C90FDE">
        <w:trPr>
          <w:trHeight w:val="332"/>
        </w:trPr>
        <w:tc>
          <w:tcPr>
            <w:tcW w:w="3510" w:type="dxa"/>
            <w:vMerge w:val="restart"/>
            <w:shd w:val="clear" w:color="auto" w:fill="auto"/>
            <w:vAlign w:val="center"/>
          </w:tcPr>
          <w:p w:rsidR="00C748EA" w:rsidRPr="00C748EA" w:rsidRDefault="00C748EA" w:rsidP="00C748EA">
            <w:pPr>
              <w:tabs>
                <w:tab w:val="left" w:pos="0"/>
              </w:tabs>
              <w:spacing w:after="0" w:line="240" w:lineRule="auto"/>
              <w:jc w:val="center"/>
              <w:rPr>
                <w:rFonts w:ascii="Times New Roman" w:eastAsia="Times New Roman" w:hAnsi="Times New Roman" w:cs="Times New Roman"/>
                <w:sz w:val="24"/>
                <w:szCs w:val="24"/>
                <w:lang w:eastAsia="ru-RU"/>
              </w:rPr>
            </w:pPr>
            <w:r w:rsidRPr="00C748EA">
              <w:rPr>
                <w:rFonts w:ascii="Times New Roman" w:eastAsia="Times New Roman" w:hAnsi="Times New Roman" w:cs="Times New Roman"/>
                <w:sz w:val="24"/>
                <w:szCs w:val="24"/>
                <w:lang w:eastAsia="ru-RU"/>
              </w:rPr>
              <w:t>Наименование системы</w:t>
            </w:r>
          </w:p>
        </w:tc>
        <w:tc>
          <w:tcPr>
            <w:tcW w:w="2694" w:type="dxa"/>
            <w:vMerge w:val="restart"/>
            <w:shd w:val="clear" w:color="auto" w:fill="auto"/>
            <w:vAlign w:val="center"/>
          </w:tcPr>
          <w:p w:rsidR="00C748EA" w:rsidRPr="00C748EA" w:rsidRDefault="00C748EA" w:rsidP="00C748EA">
            <w:pPr>
              <w:tabs>
                <w:tab w:val="left" w:pos="0"/>
              </w:tabs>
              <w:spacing w:after="0" w:line="240" w:lineRule="auto"/>
              <w:jc w:val="center"/>
              <w:rPr>
                <w:rFonts w:ascii="Times New Roman" w:eastAsia="Times New Roman" w:hAnsi="Times New Roman" w:cs="Times New Roman"/>
                <w:sz w:val="24"/>
                <w:szCs w:val="24"/>
                <w:lang w:eastAsia="ru-RU"/>
              </w:rPr>
            </w:pPr>
            <w:r w:rsidRPr="00C748EA">
              <w:rPr>
                <w:rFonts w:ascii="Times New Roman" w:eastAsia="Times New Roman" w:hAnsi="Times New Roman" w:cs="Times New Roman"/>
                <w:sz w:val="24"/>
                <w:szCs w:val="24"/>
                <w:lang w:eastAsia="ru-RU"/>
              </w:rPr>
              <w:t>Потребный напор на вводе, м. вод. Ст.</w:t>
            </w:r>
          </w:p>
        </w:tc>
        <w:tc>
          <w:tcPr>
            <w:tcW w:w="4075" w:type="dxa"/>
            <w:gridSpan w:val="3"/>
            <w:shd w:val="clear" w:color="auto" w:fill="auto"/>
            <w:vAlign w:val="center"/>
          </w:tcPr>
          <w:p w:rsidR="00C748EA" w:rsidRPr="00C748EA" w:rsidRDefault="00C748EA" w:rsidP="00C748EA">
            <w:pPr>
              <w:tabs>
                <w:tab w:val="left" w:pos="0"/>
              </w:tabs>
              <w:spacing w:after="0" w:line="360" w:lineRule="auto"/>
              <w:jc w:val="center"/>
              <w:rPr>
                <w:rFonts w:ascii="Times New Roman" w:eastAsia="Times New Roman" w:hAnsi="Times New Roman" w:cs="Times New Roman"/>
                <w:sz w:val="24"/>
                <w:szCs w:val="24"/>
                <w:lang w:eastAsia="ru-RU"/>
              </w:rPr>
            </w:pPr>
            <w:r w:rsidRPr="00C748EA">
              <w:rPr>
                <w:rFonts w:ascii="Times New Roman" w:eastAsia="Times New Roman" w:hAnsi="Times New Roman" w:cs="Times New Roman"/>
                <w:sz w:val="24"/>
                <w:szCs w:val="24"/>
                <w:lang w:eastAsia="ru-RU"/>
              </w:rPr>
              <w:t>Расчетный расход</w:t>
            </w:r>
          </w:p>
        </w:tc>
      </w:tr>
      <w:tr w:rsidR="00C748EA" w:rsidRPr="00C748EA" w:rsidTr="003B62FD">
        <w:tc>
          <w:tcPr>
            <w:tcW w:w="3510" w:type="dxa"/>
            <w:vMerge/>
            <w:shd w:val="clear" w:color="auto" w:fill="auto"/>
            <w:vAlign w:val="center"/>
          </w:tcPr>
          <w:p w:rsidR="00C748EA" w:rsidRPr="00C748EA" w:rsidRDefault="00C748EA" w:rsidP="00C748EA">
            <w:pPr>
              <w:tabs>
                <w:tab w:val="left" w:pos="0"/>
              </w:tabs>
              <w:spacing w:after="0" w:line="240" w:lineRule="auto"/>
              <w:jc w:val="center"/>
              <w:rPr>
                <w:rFonts w:ascii="Times New Roman" w:eastAsia="Times New Roman" w:hAnsi="Times New Roman" w:cs="Times New Roman"/>
                <w:sz w:val="24"/>
                <w:szCs w:val="24"/>
                <w:lang w:eastAsia="ru-RU"/>
              </w:rPr>
            </w:pPr>
          </w:p>
        </w:tc>
        <w:tc>
          <w:tcPr>
            <w:tcW w:w="2694" w:type="dxa"/>
            <w:vMerge/>
            <w:shd w:val="clear" w:color="auto" w:fill="auto"/>
            <w:vAlign w:val="center"/>
          </w:tcPr>
          <w:p w:rsidR="00C748EA" w:rsidRPr="00C748EA" w:rsidRDefault="00C748EA" w:rsidP="00C748EA">
            <w:pPr>
              <w:tabs>
                <w:tab w:val="left" w:pos="0"/>
              </w:tabs>
              <w:spacing w:after="0" w:line="360" w:lineRule="auto"/>
              <w:jc w:val="center"/>
              <w:rPr>
                <w:rFonts w:ascii="Times New Roman" w:eastAsia="Times New Roman" w:hAnsi="Times New Roman" w:cs="Times New Roman"/>
                <w:sz w:val="24"/>
                <w:szCs w:val="24"/>
                <w:lang w:eastAsia="ru-RU"/>
              </w:rPr>
            </w:pPr>
          </w:p>
        </w:tc>
        <w:tc>
          <w:tcPr>
            <w:tcW w:w="1417" w:type="dxa"/>
            <w:shd w:val="clear" w:color="auto" w:fill="auto"/>
            <w:vAlign w:val="center"/>
          </w:tcPr>
          <w:p w:rsidR="00C748EA" w:rsidRPr="00C748EA" w:rsidRDefault="00C748EA" w:rsidP="00C748EA">
            <w:pPr>
              <w:tabs>
                <w:tab w:val="left" w:pos="0"/>
              </w:tabs>
              <w:spacing w:after="0" w:line="360" w:lineRule="auto"/>
              <w:jc w:val="center"/>
              <w:rPr>
                <w:rFonts w:ascii="Times New Roman" w:eastAsia="Times New Roman" w:hAnsi="Times New Roman" w:cs="Times New Roman"/>
                <w:sz w:val="24"/>
                <w:szCs w:val="24"/>
                <w:lang w:eastAsia="ru-RU"/>
              </w:rPr>
            </w:pPr>
            <w:r w:rsidRPr="00C748EA">
              <w:rPr>
                <w:rFonts w:ascii="Times New Roman" w:eastAsia="Times New Roman" w:hAnsi="Times New Roman" w:cs="Times New Roman"/>
                <w:sz w:val="24"/>
                <w:szCs w:val="24"/>
                <w:lang w:eastAsia="ru-RU"/>
              </w:rPr>
              <w:t>м</w:t>
            </w:r>
            <w:r w:rsidRPr="00C748EA">
              <w:rPr>
                <w:rFonts w:ascii="Times New Roman" w:eastAsia="Times New Roman" w:hAnsi="Times New Roman" w:cs="Times New Roman"/>
                <w:sz w:val="24"/>
                <w:szCs w:val="24"/>
                <w:vertAlign w:val="superscript"/>
                <w:lang w:eastAsia="ru-RU"/>
              </w:rPr>
              <w:t>3</w:t>
            </w:r>
            <w:r w:rsidRPr="00C748EA">
              <w:rPr>
                <w:rFonts w:ascii="Times New Roman" w:eastAsia="Times New Roman" w:hAnsi="Times New Roman" w:cs="Times New Roman"/>
                <w:sz w:val="24"/>
                <w:szCs w:val="24"/>
                <w:lang w:eastAsia="ru-RU"/>
              </w:rPr>
              <w:t>/сут.</w:t>
            </w:r>
          </w:p>
        </w:tc>
        <w:tc>
          <w:tcPr>
            <w:tcW w:w="1418" w:type="dxa"/>
            <w:shd w:val="clear" w:color="auto" w:fill="auto"/>
            <w:vAlign w:val="center"/>
          </w:tcPr>
          <w:p w:rsidR="00C748EA" w:rsidRPr="00C748EA" w:rsidRDefault="00C748EA" w:rsidP="00C748EA">
            <w:pPr>
              <w:tabs>
                <w:tab w:val="left" w:pos="0"/>
              </w:tabs>
              <w:spacing w:after="0" w:line="360" w:lineRule="auto"/>
              <w:jc w:val="center"/>
              <w:rPr>
                <w:rFonts w:ascii="Times New Roman" w:eastAsia="Times New Roman" w:hAnsi="Times New Roman" w:cs="Times New Roman"/>
                <w:sz w:val="24"/>
                <w:szCs w:val="24"/>
                <w:lang w:eastAsia="ru-RU"/>
              </w:rPr>
            </w:pPr>
            <w:r w:rsidRPr="00C748EA">
              <w:rPr>
                <w:rFonts w:ascii="Times New Roman" w:eastAsia="Times New Roman" w:hAnsi="Times New Roman" w:cs="Times New Roman"/>
                <w:sz w:val="24"/>
                <w:szCs w:val="24"/>
                <w:lang w:eastAsia="ru-RU"/>
              </w:rPr>
              <w:t>м</w:t>
            </w:r>
            <w:r w:rsidRPr="00C748EA">
              <w:rPr>
                <w:rFonts w:ascii="Times New Roman" w:eastAsia="Times New Roman" w:hAnsi="Times New Roman" w:cs="Times New Roman"/>
                <w:sz w:val="24"/>
                <w:szCs w:val="24"/>
                <w:vertAlign w:val="superscript"/>
                <w:lang w:eastAsia="ru-RU"/>
              </w:rPr>
              <w:t>3</w:t>
            </w:r>
            <w:r w:rsidRPr="00C748EA">
              <w:rPr>
                <w:rFonts w:ascii="Times New Roman" w:eastAsia="Times New Roman" w:hAnsi="Times New Roman" w:cs="Times New Roman"/>
                <w:sz w:val="24"/>
                <w:szCs w:val="24"/>
                <w:lang w:eastAsia="ru-RU"/>
              </w:rPr>
              <w:t>/час</w:t>
            </w:r>
          </w:p>
        </w:tc>
        <w:tc>
          <w:tcPr>
            <w:tcW w:w="1240" w:type="dxa"/>
            <w:shd w:val="clear" w:color="auto" w:fill="auto"/>
            <w:vAlign w:val="center"/>
          </w:tcPr>
          <w:p w:rsidR="00C748EA" w:rsidRPr="00C748EA" w:rsidRDefault="00C748EA" w:rsidP="00C748EA">
            <w:pPr>
              <w:tabs>
                <w:tab w:val="left" w:pos="0"/>
              </w:tabs>
              <w:spacing w:after="0" w:line="360" w:lineRule="auto"/>
              <w:jc w:val="center"/>
              <w:rPr>
                <w:rFonts w:ascii="Times New Roman" w:eastAsia="Times New Roman" w:hAnsi="Times New Roman" w:cs="Times New Roman"/>
                <w:sz w:val="24"/>
                <w:szCs w:val="24"/>
                <w:lang w:eastAsia="ru-RU"/>
              </w:rPr>
            </w:pPr>
            <w:r w:rsidRPr="00C748EA">
              <w:rPr>
                <w:rFonts w:ascii="Times New Roman" w:eastAsia="Times New Roman" w:hAnsi="Times New Roman" w:cs="Times New Roman"/>
                <w:sz w:val="24"/>
                <w:szCs w:val="24"/>
                <w:lang w:eastAsia="ru-RU"/>
              </w:rPr>
              <w:t>л/с</w:t>
            </w:r>
          </w:p>
        </w:tc>
      </w:tr>
      <w:tr w:rsidR="00C748EA" w:rsidRPr="00C748EA" w:rsidTr="00C90FDE">
        <w:trPr>
          <w:trHeight w:val="343"/>
        </w:trPr>
        <w:tc>
          <w:tcPr>
            <w:tcW w:w="3510" w:type="dxa"/>
            <w:shd w:val="clear" w:color="auto" w:fill="auto"/>
            <w:vAlign w:val="center"/>
          </w:tcPr>
          <w:p w:rsidR="00C748EA" w:rsidRPr="00C748EA" w:rsidRDefault="00C748EA" w:rsidP="00C748EA">
            <w:pPr>
              <w:tabs>
                <w:tab w:val="left" w:pos="0"/>
              </w:tabs>
              <w:spacing w:after="0" w:line="240" w:lineRule="auto"/>
              <w:jc w:val="center"/>
              <w:rPr>
                <w:rFonts w:ascii="Times New Roman" w:eastAsia="Times New Roman" w:hAnsi="Times New Roman" w:cs="Times New Roman"/>
                <w:sz w:val="24"/>
                <w:szCs w:val="24"/>
                <w:lang w:eastAsia="ru-RU"/>
              </w:rPr>
            </w:pPr>
            <w:r w:rsidRPr="00C748EA">
              <w:rPr>
                <w:rFonts w:ascii="Times New Roman" w:eastAsia="Times New Roman" w:hAnsi="Times New Roman" w:cs="Times New Roman"/>
                <w:sz w:val="24"/>
                <w:szCs w:val="24"/>
                <w:lang w:eastAsia="ru-RU"/>
              </w:rPr>
              <w:t>В1 в составе:</w:t>
            </w:r>
          </w:p>
        </w:tc>
        <w:tc>
          <w:tcPr>
            <w:tcW w:w="2694" w:type="dxa"/>
            <w:shd w:val="clear" w:color="auto" w:fill="auto"/>
            <w:vAlign w:val="center"/>
          </w:tcPr>
          <w:p w:rsidR="00C748EA" w:rsidRPr="00C748EA" w:rsidRDefault="00C748EA" w:rsidP="00C748EA">
            <w:pPr>
              <w:tabs>
                <w:tab w:val="left" w:pos="0"/>
              </w:tabs>
              <w:spacing w:after="0" w:line="360" w:lineRule="auto"/>
              <w:jc w:val="center"/>
              <w:rPr>
                <w:rFonts w:ascii="Times New Roman" w:eastAsia="Times New Roman" w:hAnsi="Times New Roman" w:cs="Times New Roman"/>
                <w:sz w:val="24"/>
                <w:szCs w:val="24"/>
                <w:lang w:eastAsia="ru-RU"/>
              </w:rPr>
            </w:pPr>
          </w:p>
        </w:tc>
        <w:tc>
          <w:tcPr>
            <w:tcW w:w="1417" w:type="dxa"/>
            <w:shd w:val="clear" w:color="auto" w:fill="auto"/>
            <w:vAlign w:val="center"/>
          </w:tcPr>
          <w:p w:rsidR="00C748EA" w:rsidRPr="00C748EA" w:rsidRDefault="00C748EA" w:rsidP="00C748EA">
            <w:pPr>
              <w:tabs>
                <w:tab w:val="left" w:pos="0"/>
              </w:tabs>
              <w:spacing w:after="0" w:line="360" w:lineRule="auto"/>
              <w:jc w:val="center"/>
              <w:rPr>
                <w:rFonts w:ascii="Times New Roman" w:eastAsia="Times New Roman" w:hAnsi="Times New Roman" w:cs="Times New Roman"/>
                <w:sz w:val="24"/>
                <w:szCs w:val="24"/>
                <w:lang w:eastAsia="ru-RU"/>
              </w:rPr>
            </w:pPr>
          </w:p>
        </w:tc>
        <w:tc>
          <w:tcPr>
            <w:tcW w:w="1418" w:type="dxa"/>
            <w:shd w:val="clear" w:color="auto" w:fill="auto"/>
            <w:vAlign w:val="center"/>
          </w:tcPr>
          <w:p w:rsidR="00C748EA" w:rsidRPr="00C748EA" w:rsidRDefault="00C748EA" w:rsidP="00C748EA">
            <w:pPr>
              <w:tabs>
                <w:tab w:val="left" w:pos="0"/>
              </w:tabs>
              <w:spacing w:after="0" w:line="360" w:lineRule="auto"/>
              <w:jc w:val="center"/>
              <w:rPr>
                <w:rFonts w:ascii="Times New Roman" w:eastAsia="Times New Roman" w:hAnsi="Times New Roman" w:cs="Times New Roman"/>
                <w:sz w:val="24"/>
                <w:szCs w:val="24"/>
                <w:lang w:eastAsia="ru-RU"/>
              </w:rPr>
            </w:pPr>
          </w:p>
        </w:tc>
        <w:tc>
          <w:tcPr>
            <w:tcW w:w="1240" w:type="dxa"/>
            <w:shd w:val="clear" w:color="auto" w:fill="auto"/>
            <w:vAlign w:val="center"/>
          </w:tcPr>
          <w:p w:rsidR="00C748EA" w:rsidRPr="00C748EA" w:rsidRDefault="00C748EA" w:rsidP="00C748EA">
            <w:pPr>
              <w:tabs>
                <w:tab w:val="left" w:pos="0"/>
              </w:tabs>
              <w:spacing w:after="0" w:line="360" w:lineRule="auto"/>
              <w:jc w:val="center"/>
              <w:rPr>
                <w:rFonts w:ascii="Times New Roman" w:eastAsia="Times New Roman" w:hAnsi="Times New Roman" w:cs="Times New Roman"/>
                <w:sz w:val="24"/>
                <w:szCs w:val="24"/>
                <w:lang w:eastAsia="ru-RU"/>
              </w:rPr>
            </w:pPr>
          </w:p>
        </w:tc>
      </w:tr>
      <w:tr w:rsidR="00C748EA" w:rsidRPr="00C748EA" w:rsidTr="003B62FD">
        <w:tc>
          <w:tcPr>
            <w:tcW w:w="3510" w:type="dxa"/>
            <w:shd w:val="clear" w:color="auto" w:fill="auto"/>
            <w:vAlign w:val="center"/>
          </w:tcPr>
          <w:p w:rsidR="00C748EA" w:rsidRPr="00C748EA" w:rsidRDefault="00C748EA" w:rsidP="00C748EA">
            <w:pPr>
              <w:tabs>
                <w:tab w:val="left" w:pos="0"/>
              </w:tabs>
              <w:spacing w:after="0" w:line="240" w:lineRule="auto"/>
              <w:jc w:val="center"/>
              <w:rPr>
                <w:rFonts w:ascii="Times New Roman" w:eastAsia="Times New Roman" w:hAnsi="Times New Roman" w:cs="Times New Roman"/>
                <w:sz w:val="24"/>
                <w:szCs w:val="24"/>
                <w:lang w:eastAsia="ru-RU"/>
              </w:rPr>
            </w:pPr>
            <w:r w:rsidRPr="00C748EA">
              <w:rPr>
                <w:rFonts w:ascii="Times New Roman" w:eastAsia="Times New Roman" w:hAnsi="Times New Roman" w:cs="Times New Roman"/>
                <w:sz w:val="24"/>
                <w:szCs w:val="24"/>
                <w:lang w:eastAsia="ru-RU"/>
              </w:rPr>
              <w:t>на подпитку тепловой сети</w:t>
            </w:r>
          </w:p>
        </w:tc>
        <w:tc>
          <w:tcPr>
            <w:tcW w:w="2694" w:type="dxa"/>
            <w:shd w:val="clear" w:color="auto" w:fill="auto"/>
            <w:vAlign w:val="center"/>
          </w:tcPr>
          <w:p w:rsidR="00C748EA" w:rsidRPr="00C748EA" w:rsidRDefault="00C748EA" w:rsidP="00C748EA">
            <w:pPr>
              <w:tabs>
                <w:tab w:val="left" w:pos="0"/>
              </w:tabs>
              <w:spacing w:after="0" w:line="360" w:lineRule="auto"/>
              <w:jc w:val="center"/>
              <w:rPr>
                <w:rFonts w:ascii="Times New Roman" w:eastAsia="Times New Roman" w:hAnsi="Times New Roman" w:cs="Times New Roman"/>
                <w:sz w:val="24"/>
                <w:szCs w:val="24"/>
                <w:lang w:eastAsia="ru-RU"/>
              </w:rPr>
            </w:pPr>
            <w:r w:rsidRPr="00C748EA">
              <w:rPr>
                <w:rFonts w:ascii="Times New Roman" w:eastAsia="Times New Roman" w:hAnsi="Times New Roman" w:cs="Times New Roman"/>
                <w:sz w:val="24"/>
                <w:szCs w:val="24"/>
                <w:lang w:eastAsia="ru-RU"/>
              </w:rPr>
              <w:t>25</w:t>
            </w:r>
          </w:p>
        </w:tc>
        <w:tc>
          <w:tcPr>
            <w:tcW w:w="1417" w:type="dxa"/>
            <w:shd w:val="clear" w:color="auto" w:fill="auto"/>
            <w:vAlign w:val="center"/>
          </w:tcPr>
          <w:p w:rsidR="00C748EA" w:rsidRPr="00C748EA" w:rsidRDefault="00C748EA" w:rsidP="00C748EA">
            <w:pPr>
              <w:tabs>
                <w:tab w:val="left" w:pos="0"/>
              </w:tabs>
              <w:spacing w:after="0" w:line="360" w:lineRule="auto"/>
              <w:jc w:val="center"/>
              <w:rPr>
                <w:rFonts w:ascii="Times New Roman" w:eastAsia="Times New Roman" w:hAnsi="Times New Roman" w:cs="Times New Roman"/>
                <w:sz w:val="24"/>
                <w:szCs w:val="24"/>
                <w:lang w:eastAsia="ru-RU"/>
              </w:rPr>
            </w:pPr>
            <w:r w:rsidRPr="00C748EA">
              <w:rPr>
                <w:rFonts w:ascii="Times New Roman" w:eastAsia="Times New Roman" w:hAnsi="Times New Roman" w:cs="Times New Roman"/>
                <w:sz w:val="24"/>
                <w:szCs w:val="24"/>
                <w:lang w:eastAsia="ru-RU"/>
              </w:rPr>
              <w:t>55,7</w:t>
            </w:r>
          </w:p>
        </w:tc>
        <w:tc>
          <w:tcPr>
            <w:tcW w:w="1418" w:type="dxa"/>
            <w:shd w:val="clear" w:color="auto" w:fill="auto"/>
            <w:vAlign w:val="center"/>
          </w:tcPr>
          <w:p w:rsidR="00C748EA" w:rsidRPr="00C748EA" w:rsidRDefault="00C748EA" w:rsidP="00C748EA">
            <w:pPr>
              <w:tabs>
                <w:tab w:val="left" w:pos="0"/>
              </w:tabs>
              <w:spacing w:after="0" w:line="360" w:lineRule="auto"/>
              <w:jc w:val="center"/>
              <w:rPr>
                <w:rFonts w:ascii="Times New Roman" w:eastAsia="Times New Roman" w:hAnsi="Times New Roman" w:cs="Times New Roman"/>
                <w:sz w:val="24"/>
                <w:szCs w:val="24"/>
                <w:lang w:eastAsia="ru-RU"/>
              </w:rPr>
            </w:pPr>
            <w:r w:rsidRPr="00C748EA">
              <w:rPr>
                <w:rFonts w:ascii="Times New Roman" w:eastAsia="Times New Roman" w:hAnsi="Times New Roman" w:cs="Times New Roman"/>
                <w:sz w:val="24"/>
                <w:szCs w:val="24"/>
                <w:lang w:eastAsia="ru-RU"/>
              </w:rPr>
              <w:t>2,32</w:t>
            </w:r>
          </w:p>
        </w:tc>
        <w:tc>
          <w:tcPr>
            <w:tcW w:w="1240" w:type="dxa"/>
            <w:shd w:val="clear" w:color="auto" w:fill="auto"/>
            <w:vAlign w:val="center"/>
          </w:tcPr>
          <w:p w:rsidR="00C748EA" w:rsidRPr="00C748EA" w:rsidRDefault="00C748EA" w:rsidP="00C748EA">
            <w:pPr>
              <w:tabs>
                <w:tab w:val="left" w:pos="0"/>
              </w:tabs>
              <w:spacing w:after="0" w:line="360" w:lineRule="auto"/>
              <w:jc w:val="center"/>
              <w:rPr>
                <w:rFonts w:ascii="Times New Roman" w:eastAsia="Times New Roman" w:hAnsi="Times New Roman" w:cs="Times New Roman"/>
                <w:sz w:val="24"/>
                <w:szCs w:val="24"/>
                <w:lang w:eastAsia="ru-RU"/>
              </w:rPr>
            </w:pPr>
            <w:r w:rsidRPr="00C748EA">
              <w:rPr>
                <w:rFonts w:ascii="Times New Roman" w:eastAsia="Times New Roman" w:hAnsi="Times New Roman" w:cs="Times New Roman"/>
                <w:sz w:val="24"/>
                <w:szCs w:val="24"/>
                <w:lang w:eastAsia="ru-RU"/>
              </w:rPr>
              <w:t>0,64</w:t>
            </w:r>
          </w:p>
        </w:tc>
      </w:tr>
      <w:tr w:rsidR="00C748EA" w:rsidRPr="00C748EA" w:rsidTr="003B62FD">
        <w:tc>
          <w:tcPr>
            <w:tcW w:w="3510" w:type="dxa"/>
            <w:shd w:val="clear" w:color="auto" w:fill="auto"/>
            <w:vAlign w:val="center"/>
          </w:tcPr>
          <w:p w:rsidR="00C748EA" w:rsidRPr="00C748EA" w:rsidRDefault="00C748EA" w:rsidP="00C748EA">
            <w:pPr>
              <w:tabs>
                <w:tab w:val="left" w:pos="0"/>
              </w:tabs>
              <w:spacing w:after="0" w:line="240" w:lineRule="auto"/>
              <w:jc w:val="center"/>
              <w:rPr>
                <w:rFonts w:ascii="Times New Roman" w:eastAsia="Times New Roman" w:hAnsi="Times New Roman" w:cs="Times New Roman"/>
                <w:sz w:val="24"/>
                <w:szCs w:val="24"/>
                <w:lang w:eastAsia="ru-RU"/>
              </w:rPr>
            </w:pPr>
            <w:r w:rsidRPr="00C748EA">
              <w:rPr>
                <w:rFonts w:ascii="Times New Roman" w:eastAsia="Times New Roman" w:hAnsi="Times New Roman" w:cs="Times New Roman"/>
                <w:sz w:val="24"/>
                <w:szCs w:val="24"/>
                <w:lang w:eastAsia="ru-RU"/>
              </w:rPr>
              <w:t>на аварийную подпитку тепловой сети</w:t>
            </w:r>
          </w:p>
        </w:tc>
        <w:tc>
          <w:tcPr>
            <w:tcW w:w="2694" w:type="dxa"/>
            <w:shd w:val="clear" w:color="auto" w:fill="auto"/>
            <w:vAlign w:val="center"/>
          </w:tcPr>
          <w:p w:rsidR="00C748EA" w:rsidRPr="00C748EA" w:rsidRDefault="00C748EA" w:rsidP="00C748EA">
            <w:pPr>
              <w:tabs>
                <w:tab w:val="left" w:pos="0"/>
              </w:tabs>
              <w:spacing w:after="0" w:line="360" w:lineRule="auto"/>
              <w:jc w:val="center"/>
              <w:rPr>
                <w:rFonts w:ascii="Times New Roman" w:eastAsia="Times New Roman" w:hAnsi="Times New Roman" w:cs="Times New Roman"/>
                <w:sz w:val="24"/>
                <w:szCs w:val="24"/>
                <w:lang w:eastAsia="ru-RU"/>
              </w:rPr>
            </w:pPr>
            <w:r w:rsidRPr="00C748EA">
              <w:rPr>
                <w:rFonts w:ascii="Times New Roman" w:eastAsia="Times New Roman" w:hAnsi="Times New Roman" w:cs="Times New Roman"/>
                <w:sz w:val="24"/>
                <w:szCs w:val="24"/>
                <w:lang w:eastAsia="ru-RU"/>
              </w:rPr>
              <w:t>25</w:t>
            </w:r>
          </w:p>
        </w:tc>
        <w:tc>
          <w:tcPr>
            <w:tcW w:w="1417" w:type="dxa"/>
            <w:shd w:val="clear" w:color="auto" w:fill="auto"/>
            <w:vAlign w:val="center"/>
          </w:tcPr>
          <w:p w:rsidR="00C748EA" w:rsidRPr="00C748EA" w:rsidRDefault="00C748EA" w:rsidP="00C748EA">
            <w:pPr>
              <w:tabs>
                <w:tab w:val="left" w:pos="0"/>
              </w:tabs>
              <w:spacing w:after="0" w:line="360" w:lineRule="auto"/>
              <w:jc w:val="center"/>
              <w:rPr>
                <w:rFonts w:ascii="Times New Roman" w:eastAsia="Times New Roman" w:hAnsi="Times New Roman" w:cs="Times New Roman"/>
                <w:sz w:val="24"/>
                <w:szCs w:val="24"/>
                <w:lang w:eastAsia="ru-RU"/>
              </w:rPr>
            </w:pPr>
            <w:r w:rsidRPr="00C748EA">
              <w:rPr>
                <w:rFonts w:ascii="Times New Roman" w:eastAsia="Times New Roman" w:hAnsi="Times New Roman" w:cs="Times New Roman"/>
                <w:sz w:val="24"/>
                <w:szCs w:val="24"/>
                <w:lang w:eastAsia="ru-RU"/>
              </w:rPr>
              <w:t>18,5</w:t>
            </w:r>
          </w:p>
        </w:tc>
        <w:tc>
          <w:tcPr>
            <w:tcW w:w="1418" w:type="dxa"/>
            <w:shd w:val="clear" w:color="auto" w:fill="auto"/>
            <w:vAlign w:val="center"/>
          </w:tcPr>
          <w:p w:rsidR="00C748EA" w:rsidRPr="00C748EA" w:rsidRDefault="00C748EA" w:rsidP="00C748EA">
            <w:pPr>
              <w:tabs>
                <w:tab w:val="left" w:pos="0"/>
              </w:tabs>
              <w:spacing w:after="0" w:line="360" w:lineRule="auto"/>
              <w:jc w:val="center"/>
              <w:rPr>
                <w:rFonts w:ascii="Times New Roman" w:eastAsia="Times New Roman" w:hAnsi="Times New Roman" w:cs="Times New Roman"/>
                <w:sz w:val="24"/>
                <w:szCs w:val="24"/>
                <w:lang w:eastAsia="ru-RU"/>
              </w:rPr>
            </w:pPr>
            <w:r w:rsidRPr="00C748EA">
              <w:rPr>
                <w:rFonts w:ascii="Times New Roman" w:eastAsia="Times New Roman" w:hAnsi="Times New Roman" w:cs="Times New Roman"/>
                <w:sz w:val="24"/>
                <w:szCs w:val="24"/>
                <w:lang w:eastAsia="ru-RU"/>
              </w:rPr>
              <w:t>6,18</w:t>
            </w:r>
          </w:p>
        </w:tc>
        <w:tc>
          <w:tcPr>
            <w:tcW w:w="1240" w:type="dxa"/>
            <w:shd w:val="clear" w:color="auto" w:fill="auto"/>
            <w:vAlign w:val="center"/>
          </w:tcPr>
          <w:p w:rsidR="00C748EA" w:rsidRPr="00C748EA" w:rsidRDefault="00C748EA" w:rsidP="00C748EA">
            <w:pPr>
              <w:tabs>
                <w:tab w:val="left" w:pos="0"/>
              </w:tabs>
              <w:spacing w:after="0" w:line="360" w:lineRule="auto"/>
              <w:jc w:val="center"/>
              <w:rPr>
                <w:rFonts w:ascii="Times New Roman" w:eastAsia="Times New Roman" w:hAnsi="Times New Roman" w:cs="Times New Roman"/>
                <w:sz w:val="24"/>
                <w:szCs w:val="24"/>
                <w:lang w:eastAsia="ru-RU"/>
              </w:rPr>
            </w:pPr>
            <w:r w:rsidRPr="00C748EA">
              <w:rPr>
                <w:rFonts w:ascii="Times New Roman" w:eastAsia="Times New Roman" w:hAnsi="Times New Roman" w:cs="Times New Roman"/>
                <w:sz w:val="24"/>
                <w:szCs w:val="24"/>
                <w:lang w:eastAsia="ru-RU"/>
              </w:rPr>
              <w:t>1,72</w:t>
            </w:r>
          </w:p>
        </w:tc>
      </w:tr>
    </w:tbl>
    <w:p w:rsidR="00744C97" w:rsidRDefault="00744C97" w:rsidP="00744C97">
      <w:bookmarkStart w:id="51" w:name="_Toc130026767"/>
    </w:p>
    <w:p w:rsidR="00744C97" w:rsidRDefault="00744C97" w:rsidP="00744C97"/>
    <w:p w:rsidR="00744C97" w:rsidRDefault="00744C97" w:rsidP="00744C97"/>
    <w:p w:rsidR="00AB304F" w:rsidRDefault="00AB304F" w:rsidP="00AB304F">
      <w:pPr>
        <w:pStyle w:val="1"/>
        <w:keepNext w:val="0"/>
        <w:keepLines w:val="0"/>
        <w:widowControl w:val="0"/>
        <w:autoSpaceDE w:val="0"/>
        <w:autoSpaceDN w:val="0"/>
        <w:spacing w:before="0" w:line="240" w:lineRule="auto"/>
        <w:ind w:left="360" w:right="854" w:hanging="360"/>
        <w:jc w:val="both"/>
        <w:rPr>
          <w:rFonts w:ascii="Times New Roman" w:eastAsia="Times New Roman" w:hAnsi="Times New Roman" w:cs="Times New Roman"/>
          <w:b/>
          <w:bCs/>
          <w:color w:val="auto"/>
          <w:sz w:val="24"/>
          <w:szCs w:val="24"/>
        </w:rPr>
      </w:pPr>
      <w:r w:rsidRPr="00AB304F">
        <w:rPr>
          <w:rFonts w:ascii="Times New Roman" w:eastAsia="Times New Roman" w:hAnsi="Times New Roman" w:cs="Times New Roman"/>
          <w:b/>
          <w:bCs/>
          <w:color w:val="auto"/>
          <w:sz w:val="24"/>
          <w:szCs w:val="24"/>
        </w:rPr>
        <w:t>Глава 7. Предложения по строительству, реконструкции, техническому перевооружению и (или) модернизации источников тепловой энергии.</w:t>
      </w:r>
      <w:bookmarkEnd w:id="51"/>
    </w:p>
    <w:p w:rsidR="00AB304F" w:rsidRDefault="00AB304F" w:rsidP="00AB304F"/>
    <w:p w:rsidR="0009063E" w:rsidRPr="000758DE" w:rsidRDefault="0009063E" w:rsidP="00A70E53">
      <w:pPr>
        <w:pStyle w:val="1"/>
        <w:keepNext w:val="0"/>
        <w:keepLines w:val="0"/>
        <w:widowControl w:val="0"/>
        <w:autoSpaceDE w:val="0"/>
        <w:autoSpaceDN w:val="0"/>
        <w:spacing w:before="0" w:line="240" w:lineRule="auto"/>
        <w:ind w:left="360" w:right="-1" w:hanging="360"/>
        <w:jc w:val="both"/>
        <w:rPr>
          <w:rFonts w:ascii="Times New Roman" w:eastAsia="Times New Roman" w:hAnsi="Times New Roman" w:cs="Times New Roman"/>
          <w:bCs/>
          <w:i/>
          <w:color w:val="auto"/>
          <w:sz w:val="24"/>
          <w:szCs w:val="24"/>
        </w:rPr>
      </w:pPr>
      <w:bookmarkStart w:id="52" w:name="_Toc130026768"/>
      <w:r w:rsidRPr="000758DE">
        <w:rPr>
          <w:rFonts w:ascii="Times New Roman" w:eastAsia="Times New Roman" w:hAnsi="Times New Roman" w:cs="Times New Roman"/>
          <w:bCs/>
          <w:i/>
          <w:color w:val="auto"/>
          <w:sz w:val="24"/>
          <w:szCs w:val="24"/>
        </w:rPr>
        <w:t>а) описание условий организации централизованного теплоснабжения, индивидуального теплоснабжения, а также поквартирного отопления, которое должно содержать в том числе определение целесообразности или нецелесообразности подключения (технологического присоединения) теплопотребляющей установки к существующей системе централизованного теплоснабжения исходя из недопущения увеличения совокупных расходов в такой системе централизованного теплоснабжения, расчет которых выполняется в порядке, установленном методическими указаниями по разработке схем теплоснабжения;</w:t>
      </w:r>
      <w:bookmarkEnd w:id="52"/>
    </w:p>
    <w:p w:rsidR="0009063E" w:rsidRDefault="0009063E" w:rsidP="007F0C5C"/>
    <w:p w:rsidR="000B6B1A" w:rsidRPr="000B6B1A" w:rsidRDefault="000B6B1A" w:rsidP="000B6B1A">
      <w:pPr>
        <w:tabs>
          <w:tab w:val="left" w:pos="0"/>
        </w:tabs>
        <w:spacing w:after="0" w:line="360" w:lineRule="auto"/>
        <w:ind w:firstLine="709"/>
        <w:jc w:val="both"/>
        <w:rPr>
          <w:rFonts w:ascii="Times New Roman" w:hAnsi="Times New Roman" w:cs="Times New Roman"/>
          <w:sz w:val="24"/>
          <w:szCs w:val="24"/>
        </w:rPr>
      </w:pPr>
      <w:r w:rsidRPr="000B6B1A">
        <w:rPr>
          <w:rFonts w:ascii="Times New Roman" w:hAnsi="Times New Roman" w:cs="Times New Roman"/>
          <w:sz w:val="24"/>
          <w:szCs w:val="24"/>
        </w:rPr>
        <w:t xml:space="preserve">Главным условием при организации централизованного теплоснабжения является расположение источника теплоснабжения в центре тепловых нагрузок с оптимальным радиусом передачи тепла, наличие на источнике современного основного оборудования, а также тепловых сетей от него. </w:t>
      </w:r>
    </w:p>
    <w:p w:rsidR="000B6B1A" w:rsidRPr="000B6B1A" w:rsidRDefault="000B6B1A" w:rsidP="000B6B1A">
      <w:pPr>
        <w:tabs>
          <w:tab w:val="left" w:pos="0"/>
        </w:tabs>
        <w:spacing w:after="0" w:line="360" w:lineRule="auto"/>
        <w:ind w:firstLine="709"/>
        <w:jc w:val="both"/>
        <w:rPr>
          <w:rFonts w:ascii="Times New Roman" w:hAnsi="Times New Roman" w:cs="Times New Roman"/>
          <w:sz w:val="24"/>
          <w:szCs w:val="24"/>
        </w:rPr>
      </w:pPr>
      <w:r w:rsidRPr="000B6B1A">
        <w:rPr>
          <w:rFonts w:ascii="Times New Roman" w:hAnsi="Times New Roman" w:cs="Times New Roman"/>
          <w:sz w:val="24"/>
          <w:szCs w:val="24"/>
        </w:rPr>
        <w:t>Новые индивидуальные жилые дома планируется обеспечивать теплом от индивидуальных источников.</w:t>
      </w:r>
    </w:p>
    <w:p w:rsidR="0009063E" w:rsidRDefault="000B6B1A" w:rsidP="000B6B1A">
      <w:pPr>
        <w:tabs>
          <w:tab w:val="left" w:pos="0"/>
        </w:tabs>
        <w:spacing w:after="0" w:line="360" w:lineRule="auto"/>
        <w:ind w:firstLine="709"/>
        <w:jc w:val="both"/>
        <w:rPr>
          <w:rFonts w:ascii="Times New Roman" w:hAnsi="Times New Roman" w:cs="Times New Roman"/>
          <w:sz w:val="24"/>
          <w:szCs w:val="24"/>
        </w:rPr>
      </w:pPr>
      <w:r w:rsidRPr="000B6B1A">
        <w:rPr>
          <w:rFonts w:ascii="Times New Roman" w:hAnsi="Times New Roman" w:cs="Times New Roman"/>
          <w:sz w:val="24"/>
          <w:szCs w:val="24"/>
        </w:rPr>
        <w:t xml:space="preserve">Поквартирное теплоснабжение новых многоквартирных домов Схемой не предусматривается. </w:t>
      </w:r>
    </w:p>
    <w:p w:rsidR="000B6B1A" w:rsidRPr="000B6B1A" w:rsidRDefault="000B6B1A" w:rsidP="00A70E53">
      <w:pPr>
        <w:pStyle w:val="1"/>
        <w:keepNext w:val="0"/>
        <w:keepLines w:val="0"/>
        <w:widowControl w:val="0"/>
        <w:autoSpaceDE w:val="0"/>
        <w:autoSpaceDN w:val="0"/>
        <w:spacing w:before="0" w:line="240" w:lineRule="auto"/>
        <w:ind w:left="360" w:right="-1" w:hanging="360"/>
        <w:jc w:val="both"/>
        <w:rPr>
          <w:rFonts w:ascii="Times New Roman" w:eastAsia="Times New Roman" w:hAnsi="Times New Roman" w:cs="Times New Roman"/>
          <w:bCs/>
          <w:i/>
          <w:color w:val="auto"/>
          <w:sz w:val="24"/>
          <w:szCs w:val="24"/>
        </w:rPr>
      </w:pPr>
      <w:bookmarkStart w:id="53" w:name="_Toc130026769"/>
      <w:r w:rsidRPr="000B6B1A">
        <w:rPr>
          <w:rFonts w:ascii="Times New Roman" w:eastAsia="Times New Roman" w:hAnsi="Times New Roman" w:cs="Times New Roman"/>
          <w:bCs/>
          <w:i/>
          <w:color w:val="auto"/>
          <w:sz w:val="24"/>
          <w:szCs w:val="24"/>
        </w:rPr>
        <w:t>б) обоснование предлагаемых для строительства источников тепловой энергии с комбинированной выработкой тепловой и электрической энергии для обеспечения перспективных тепловых нагрузок;</w:t>
      </w:r>
      <w:bookmarkEnd w:id="53"/>
    </w:p>
    <w:p w:rsidR="000B6B1A" w:rsidRDefault="000B6B1A" w:rsidP="000B6B1A">
      <w:pPr>
        <w:tabs>
          <w:tab w:val="left" w:pos="0"/>
        </w:tabs>
        <w:spacing w:line="240" w:lineRule="auto"/>
        <w:ind w:firstLine="709"/>
        <w:jc w:val="both"/>
        <w:rPr>
          <w:rFonts w:eastAsia="Times New Roman"/>
          <w:szCs w:val="24"/>
          <w:lang w:eastAsia="ru-RU"/>
        </w:rPr>
      </w:pPr>
    </w:p>
    <w:p w:rsidR="000B6B1A" w:rsidRPr="000B6B1A" w:rsidRDefault="000B6B1A" w:rsidP="000B6B1A">
      <w:pPr>
        <w:tabs>
          <w:tab w:val="left" w:pos="0"/>
        </w:tabs>
        <w:spacing w:after="0" w:line="360" w:lineRule="auto"/>
        <w:ind w:firstLine="709"/>
        <w:jc w:val="both"/>
        <w:rPr>
          <w:rFonts w:ascii="Times New Roman" w:hAnsi="Times New Roman" w:cs="Times New Roman"/>
          <w:sz w:val="24"/>
          <w:szCs w:val="24"/>
        </w:rPr>
      </w:pPr>
      <w:r w:rsidRPr="000B6B1A">
        <w:rPr>
          <w:rFonts w:ascii="Times New Roman" w:hAnsi="Times New Roman" w:cs="Times New Roman"/>
          <w:sz w:val="24"/>
          <w:szCs w:val="24"/>
        </w:rPr>
        <w:t>Строительство новых источников тепловой энергии с электрогенерирующим оборудованием Схемой не предусматривается.</w:t>
      </w:r>
    </w:p>
    <w:p w:rsidR="000B6B1A" w:rsidRPr="008D7E23" w:rsidRDefault="000B6B1A" w:rsidP="000B6B1A">
      <w:pPr>
        <w:tabs>
          <w:tab w:val="left" w:pos="0"/>
        </w:tabs>
        <w:spacing w:line="240" w:lineRule="auto"/>
        <w:ind w:firstLine="709"/>
        <w:jc w:val="both"/>
        <w:rPr>
          <w:rFonts w:eastAsia="Times New Roman"/>
          <w:szCs w:val="24"/>
          <w:lang w:eastAsia="ru-RU"/>
        </w:rPr>
      </w:pPr>
    </w:p>
    <w:p w:rsidR="000B6B1A" w:rsidRPr="000B6B1A" w:rsidRDefault="000B6B1A" w:rsidP="00A70E53">
      <w:pPr>
        <w:pStyle w:val="1"/>
        <w:keepNext w:val="0"/>
        <w:keepLines w:val="0"/>
        <w:widowControl w:val="0"/>
        <w:autoSpaceDE w:val="0"/>
        <w:autoSpaceDN w:val="0"/>
        <w:spacing w:before="0" w:line="240" w:lineRule="auto"/>
        <w:ind w:left="360" w:right="-1" w:hanging="360"/>
        <w:jc w:val="both"/>
        <w:rPr>
          <w:rFonts w:ascii="Times New Roman" w:eastAsia="Times New Roman" w:hAnsi="Times New Roman" w:cs="Times New Roman"/>
          <w:bCs/>
          <w:i/>
          <w:color w:val="auto"/>
          <w:sz w:val="24"/>
          <w:szCs w:val="24"/>
        </w:rPr>
      </w:pPr>
      <w:bookmarkStart w:id="54" w:name="_Toc130026770"/>
      <w:r w:rsidRPr="000B6B1A">
        <w:rPr>
          <w:rFonts w:ascii="Times New Roman" w:eastAsia="Times New Roman" w:hAnsi="Times New Roman" w:cs="Times New Roman"/>
          <w:bCs/>
          <w:i/>
          <w:color w:val="auto"/>
          <w:sz w:val="24"/>
          <w:szCs w:val="24"/>
        </w:rPr>
        <w:t>в) обоснование предлагаемых для реконструкции действующих источников тепловой энергии с комбинированной выработкой тепловой и электрической энергии для обеспечения перспективных приростов тепловых нагрузок;</w:t>
      </w:r>
      <w:bookmarkEnd w:id="54"/>
    </w:p>
    <w:p w:rsidR="000B6B1A" w:rsidRDefault="000B6B1A" w:rsidP="000B6B1A">
      <w:pPr>
        <w:tabs>
          <w:tab w:val="left" w:pos="0"/>
        </w:tabs>
        <w:spacing w:line="240" w:lineRule="auto"/>
        <w:ind w:firstLine="709"/>
        <w:jc w:val="both"/>
        <w:rPr>
          <w:rFonts w:eastAsia="Times New Roman"/>
          <w:szCs w:val="24"/>
          <w:lang w:eastAsia="ru-RU"/>
        </w:rPr>
      </w:pPr>
    </w:p>
    <w:p w:rsidR="000B6B1A" w:rsidRPr="000B6B1A" w:rsidRDefault="000B6B1A" w:rsidP="000B6B1A">
      <w:pPr>
        <w:tabs>
          <w:tab w:val="left" w:pos="0"/>
        </w:tabs>
        <w:spacing w:after="0" w:line="360" w:lineRule="auto"/>
        <w:ind w:firstLine="709"/>
        <w:jc w:val="both"/>
        <w:rPr>
          <w:rFonts w:ascii="Times New Roman" w:hAnsi="Times New Roman" w:cs="Times New Roman"/>
          <w:sz w:val="24"/>
          <w:szCs w:val="24"/>
        </w:rPr>
      </w:pPr>
      <w:r w:rsidRPr="000B6B1A">
        <w:rPr>
          <w:rFonts w:ascii="Times New Roman" w:hAnsi="Times New Roman" w:cs="Times New Roman"/>
          <w:sz w:val="24"/>
          <w:szCs w:val="24"/>
        </w:rPr>
        <w:t>В настоящее время в   источники тепловой энергии с комбинированным производством тепловой и эле</w:t>
      </w:r>
      <w:r>
        <w:rPr>
          <w:rFonts w:ascii="Times New Roman" w:hAnsi="Times New Roman" w:cs="Times New Roman"/>
          <w:sz w:val="24"/>
          <w:szCs w:val="24"/>
        </w:rPr>
        <w:t>ктрической энергии отсутствуют.</w:t>
      </w:r>
    </w:p>
    <w:p w:rsidR="000B6B1A" w:rsidRPr="001F76BA" w:rsidRDefault="000B6B1A" w:rsidP="00A70E53">
      <w:pPr>
        <w:pStyle w:val="1"/>
        <w:keepNext w:val="0"/>
        <w:keepLines w:val="0"/>
        <w:widowControl w:val="0"/>
        <w:autoSpaceDE w:val="0"/>
        <w:autoSpaceDN w:val="0"/>
        <w:spacing w:before="0" w:line="240" w:lineRule="auto"/>
        <w:ind w:left="360" w:right="-1" w:hanging="360"/>
        <w:jc w:val="both"/>
        <w:rPr>
          <w:rFonts w:ascii="Times New Roman" w:eastAsia="Times New Roman" w:hAnsi="Times New Roman" w:cs="Times New Roman"/>
          <w:bCs/>
          <w:i/>
          <w:color w:val="auto"/>
          <w:sz w:val="24"/>
          <w:szCs w:val="24"/>
        </w:rPr>
      </w:pPr>
      <w:bookmarkStart w:id="55" w:name="_Toc130026771"/>
      <w:r w:rsidRPr="001F76BA">
        <w:rPr>
          <w:rFonts w:ascii="Times New Roman" w:eastAsia="Times New Roman" w:hAnsi="Times New Roman" w:cs="Times New Roman"/>
          <w:bCs/>
          <w:i/>
          <w:color w:val="auto"/>
          <w:sz w:val="24"/>
          <w:szCs w:val="24"/>
        </w:rPr>
        <w:t>г) обоснование предлагаемых для реконструкции котельных для выработки электроэнергии в комбинированном цикле на базе существующих и перспективных тепловых нагрузок;</w:t>
      </w:r>
      <w:bookmarkEnd w:id="55"/>
    </w:p>
    <w:p w:rsidR="000B6B1A" w:rsidRPr="000B6B1A" w:rsidRDefault="000B6B1A" w:rsidP="000B6B1A">
      <w:pPr>
        <w:tabs>
          <w:tab w:val="left" w:pos="0"/>
        </w:tabs>
        <w:spacing w:after="0" w:line="360" w:lineRule="auto"/>
        <w:ind w:firstLine="709"/>
        <w:jc w:val="both"/>
        <w:rPr>
          <w:rFonts w:ascii="Times New Roman" w:hAnsi="Times New Roman" w:cs="Times New Roman"/>
          <w:sz w:val="24"/>
          <w:szCs w:val="24"/>
        </w:rPr>
      </w:pPr>
      <w:r w:rsidRPr="000B6B1A">
        <w:rPr>
          <w:rFonts w:ascii="Times New Roman" w:hAnsi="Times New Roman" w:cs="Times New Roman"/>
          <w:sz w:val="24"/>
          <w:szCs w:val="24"/>
        </w:rPr>
        <w:t>Реконструкции котельных для выработки электроэнергии в комбинированном цикле не предусмотрена.</w:t>
      </w:r>
    </w:p>
    <w:p w:rsidR="000B6B1A" w:rsidRPr="008D7E23" w:rsidRDefault="000B6B1A" w:rsidP="000B6B1A">
      <w:pPr>
        <w:tabs>
          <w:tab w:val="left" w:pos="0"/>
        </w:tabs>
        <w:spacing w:line="240" w:lineRule="auto"/>
        <w:ind w:firstLine="709"/>
        <w:jc w:val="both"/>
        <w:rPr>
          <w:rFonts w:eastAsia="Times New Roman"/>
          <w:szCs w:val="24"/>
          <w:lang w:eastAsia="ru-RU"/>
        </w:rPr>
      </w:pPr>
    </w:p>
    <w:p w:rsidR="000B6B1A" w:rsidRPr="001F76BA" w:rsidRDefault="000B6B1A" w:rsidP="00A70E53">
      <w:pPr>
        <w:pStyle w:val="1"/>
        <w:keepNext w:val="0"/>
        <w:keepLines w:val="0"/>
        <w:widowControl w:val="0"/>
        <w:autoSpaceDE w:val="0"/>
        <w:autoSpaceDN w:val="0"/>
        <w:spacing w:before="0" w:line="240" w:lineRule="auto"/>
        <w:ind w:left="360" w:right="-1" w:hanging="360"/>
        <w:jc w:val="both"/>
        <w:rPr>
          <w:rFonts w:ascii="Times New Roman" w:eastAsia="Times New Roman" w:hAnsi="Times New Roman" w:cs="Times New Roman"/>
          <w:bCs/>
          <w:i/>
          <w:color w:val="auto"/>
          <w:sz w:val="24"/>
          <w:szCs w:val="24"/>
        </w:rPr>
      </w:pPr>
      <w:bookmarkStart w:id="56" w:name="_Toc130026772"/>
      <w:r w:rsidRPr="001F76BA">
        <w:rPr>
          <w:rFonts w:ascii="Times New Roman" w:eastAsia="Times New Roman" w:hAnsi="Times New Roman" w:cs="Times New Roman"/>
          <w:bCs/>
          <w:i/>
          <w:color w:val="auto"/>
          <w:sz w:val="24"/>
          <w:szCs w:val="24"/>
        </w:rPr>
        <w:t>д) обоснование предлагаемых для реконструкции котельных с увеличением зоны их действия путем включения в нее зон действия существующих источников тепловой энергии;</w:t>
      </w:r>
      <w:bookmarkEnd w:id="56"/>
    </w:p>
    <w:p w:rsidR="000B6B1A" w:rsidRPr="000B6B1A" w:rsidRDefault="000B6B1A" w:rsidP="000B6B1A">
      <w:pPr>
        <w:tabs>
          <w:tab w:val="left" w:pos="0"/>
        </w:tabs>
        <w:spacing w:after="0" w:line="360" w:lineRule="auto"/>
        <w:ind w:firstLine="709"/>
        <w:jc w:val="both"/>
        <w:rPr>
          <w:rFonts w:ascii="Times New Roman" w:hAnsi="Times New Roman" w:cs="Times New Roman"/>
          <w:sz w:val="24"/>
          <w:szCs w:val="24"/>
        </w:rPr>
      </w:pPr>
      <w:r w:rsidRPr="000B6B1A">
        <w:rPr>
          <w:rFonts w:ascii="Times New Roman" w:hAnsi="Times New Roman" w:cs="Times New Roman"/>
          <w:sz w:val="24"/>
          <w:szCs w:val="24"/>
        </w:rPr>
        <w:t xml:space="preserve">Реконструкция котельных с увеличением зоны их действия путем включения в нее зон действия существующих источников тепловой энергии не предусматривается. </w:t>
      </w:r>
    </w:p>
    <w:p w:rsidR="000B6B1A" w:rsidRPr="001F76BA" w:rsidRDefault="000B6B1A" w:rsidP="00A70E53">
      <w:pPr>
        <w:pStyle w:val="1"/>
        <w:keepNext w:val="0"/>
        <w:keepLines w:val="0"/>
        <w:widowControl w:val="0"/>
        <w:autoSpaceDE w:val="0"/>
        <w:autoSpaceDN w:val="0"/>
        <w:spacing w:before="0" w:line="240" w:lineRule="auto"/>
        <w:ind w:left="360" w:right="-1" w:hanging="360"/>
        <w:jc w:val="both"/>
        <w:rPr>
          <w:rFonts w:ascii="Times New Roman" w:eastAsia="Times New Roman" w:hAnsi="Times New Roman" w:cs="Times New Roman"/>
          <w:bCs/>
          <w:i/>
          <w:color w:val="auto"/>
          <w:sz w:val="24"/>
          <w:szCs w:val="24"/>
        </w:rPr>
      </w:pPr>
      <w:bookmarkStart w:id="57" w:name="_Toc130026773"/>
      <w:r w:rsidRPr="001F76BA">
        <w:rPr>
          <w:rFonts w:ascii="Times New Roman" w:eastAsia="Times New Roman" w:hAnsi="Times New Roman" w:cs="Times New Roman"/>
          <w:bCs/>
          <w:i/>
          <w:color w:val="auto"/>
          <w:sz w:val="24"/>
          <w:szCs w:val="24"/>
        </w:rPr>
        <w:t>е) обоснование предлагаемых для перевода в пиковый режим работы котельных по отношению к источникам тепловой энергии с комбинированной выработкой тепловой и электрической энергии;</w:t>
      </w:r>
      <w:bookmarkEnd w:id="57"/>
    </w:p>
    <w:p w:rsidR="000B6B1A" w:rsidRPr="000B6B1A" w:rsidRDefault="000B6B1A" w:rsidP="000B6B1A">
      <w:pPr>
        <w:tabs>
          <w:tab w:val="left" w:pos="0"/>
        </w:tabs>
        <w:spacing w:line="240" w:lineRule="auto"/>
        <w:ind w:firstLine="709"/>
        <w:jc w:val="both"/>
        <w:rPr>
          <w:rFonts w:ascii="Times New Roman" w:hAnsi="Times New Roman" w:cs="Times New Roman"/>
          <w:sz w:val="24"/>
          <w:szCs w:val="24"/>
        </w:rPr>
      </w:pPr>
      <w:r w:rsidRPr="000B6B1A">
        <w:rPr>
          <w:rFonts w:ascii="Times New Roman" w:hAnsi="Times New Roman" w:cs="Times New Roman"/>
          <w:sz w:val="24"/>
          <w:szCs w:val="24"/>
        </w:rPr>
        <w:t>Перевод котельной в пиковый реж</w:t>
      </w:r>
      <w:r>
        <w:rPr>
          <w:rFonts w:ascii="Times New Roman" w:hAnsi="Times New Roman" w:cs="Times New Roman"/>
          <w:sz w:val="24"/>
          <w:szCs w:val="24"/>
        </w:rPr>
        <w:t>им работы не предусматривается.</w:t>
      </w:r>
    </w:p>
    <w:p w:rsidR="000B6B1A" w:rsidRPr="001F76BA" w:rsidRDefault="000B6B1A" w:rsidP="00A70E53">
      <w:pPr>
        <w:pStyle w:val="1"/>
        <w:keepNext w:val="0"/>
        <w:keepLines w:val="0"/>
        <w:widowControl w:val="0"/>
        <w:autoSpaceDE w:val="0"/>
        <w:autoSpaceDN w:val="0"/>
        <w:spacing w:before="0" w:line="240" w:lineRule="auto"/>
        <w:ind w:left="360" w:right="854" w:hanging="360"/>
        <w:jc w:val="both"/>
        <w:rPr>
          <w:rFonts w:ascii="Times New Roman" w:eastAsia="Times New Roman" w:hAnsi="Times New Roman" w:cs="Times New Roman"/>
          <w:bCs/>
          <w:i/>
          <w:color w:val="auto"/>
          <w:sz w:val="24"/>
          <w:szCs w:val="24"/>
        </w:rPr>
      </w:pPr>
      <w:bookmarkStart w:id="58" w:name="_Toc130026774"/>
      <w:r w:rsidRPr="001F76BA">
        <w:rPr>
          <w:rFonts w:ascii="Times New Roman" w:eastAsia="Times New Roman" w:hAnsi="Times New Roman" w:cs="Times New Roman"/>
          <w:bCs/>
          <w:i/>
          <w:color w:val="auto"/>
          <w:sz w:val="24"/>
          <w:szCs w:val="24"/>
        </w:rPr>
        <w:t>ж) обоснование предложений по расширению зон действия действующих источников тепловой энергии с комбинированной выработкой тепловой и электрической энергии;</w:t>
      </w:r>
      <w:bookmarkEnd w:id="58"/>
    </w:p>
    <w:p w:rsidR="000B6B1A" w:rsidRPr="000B6B1A" w:rsidRDefault="000B6B1A" w:rsidP="000B6B1A">
      <w:pPr>
        <w:tabs>
          <w:tab w:val="left" w:pos="0"/>
        </w:tabs>
        <w:spacing w:after="0" w:line="360" w:lineRule="auto"/>
        <w:ind w:firstLine="709"/>
        <w:jc w:val="both"/>
        <w:rPr>
          <w:rFonts w:ascii="Times New Roman" w:hAnsi="Times New Roman" w:cs="Times New Roman"/>
          <w:sz w:val="24"/>
          <w:szCs w:val="24"/>
        </w:rPr>
      </w:pPr>
      <w:r w:rsidRPr="000B6B1A">
        <w:rPr>
          <w:rFonts w:ascii="Times New Roman" w:hAnsi="Times New Roman" w:cs="Times New Roman"/>
          <w:sz w:val="24"/>
          <w:szCs w:val="24"/>
        </w:rPr>
        <w:t>В настоящее время источники тепловой энергии с комбинированным производством тепловой и электрической энергии отсутствуют.</w:t>
      </w:r>
    </w:p>
    <w:p w:rsidR="000B6B1A" w:rsidRPr="001F76BA" w:rsidRDefault="000B6B1A" w:rsidP="001F76BA">
      <w:pPr>
        <w:pStyle w:val="1"/>
        <w:keepNext w:val="0"/>
        <w:keepLines w:val="0"/>
        <w:widowControl w:val="0"/>
        <w:autoSpaceDE w:val="0"/>
        <w:autoSpaceDN w:val="0"/>
        <w:spacing w:before="0" w:line="240" w:lineRule="auto"/>
        <w:ind w:left="360" w:right="-1" w:hanging="360"/>
        <w:jc w:val="both"/>
        <w:rPr>
          <w:rFonts w:ascii="Times New Roman" w:eastAsia="Times New Roman" w:hAnsi="Times New Roman" w:cs="Times New Roman"/>
          <w:bCs/>
          <w:i/>
          <w:color w:val="auto"/>
          <w:sz w:val="24"/>
          <w:szCs w:val="24"/>
        </w:rPr>
      </w:pPr>
      <w:bookmarkStart w:id="59" w:name="_Toc130026775"/>
      <w:r w:rsidRPr="001F76BA">
        <w:rPr>
          <w:rFonts w:ascii="Times New Roman" w:eastAsia="Times New Roman" w:hAnsi="Times New Roman" w:cs="Times New Roman"/>
          <w:bCs/>
          <w:i/>
          <w:color w:val="auto"/>
          <w:sz w:val="24"/>
          <w:szCs w:val="24"/>
        </w:rPr>
        <w:t>з) обоснование предлагаемых для вывода в резерв и (или) вывода из эксплуатации котельных при передаче тепловых нагрузок на другие источники тепловой энергии;</w:t>
      </w:r>
      <w:bookmarkEnd w:id="59"/>
    </w:p>
    <w:p w:rsidR="001F76BA" w:rsidRDefault="001F76BA" w:rsidP="000B6B1A">
      <w:pPr>
        <w:tabs>
          <w:tab w:val="left" w:pos="0"/>
        </w:tabs>
        <w:spacing w:line="240" w:lineRule="auto"/>
        <w:ind w:firstLine="709"/>
        <w:jc w:val="both"/>
        <w:rPr>
          <w:rFonts w:ascii="Times New Roman" w:hAnsi="Times New Roman" w:cs="Times New Roman"/>
          <w:sz w:val="24"/>
          <w:szCs w:val="24"/>
        </w:rPr>
      </w:pPr>
    </w:p>
    <w:p w:rsidR="000B6B1A" w:rsidRPr="000B6B1A" w:rsidRDefault="000B6B1A" w:rsidP="000B6B1A">
      <w:pPr>
        <w:tabs>
          <w:tab w:val="left" w:pos="0"/>
        </w:tabs>
        <w:spacing w:line="240" w:lineRule="auto"/>
        <w:ind w:firstLine="709"/>
        <w:jc w:val="both"/>
        <w:rPr>
          <w:rFonts w:ascii="Times New Roman" w:hAnsi="Times New Roman" w:cs="Times New Roman"/>
          <w:sz w:val="24"/>
          <w:szCs w:val="24"/>
        </w:rPr>
      </w:pPr>
      <w:r w:rsidRPr="000B6B1A">
        <w:rPr>
          <w:rFonts w:ascii="Times New Roman" w:hAnsi="Times New Roman" w:cs="Times New Roman"/>
          <w:sz w:val="24"/>
          <w:szCs w:val="24"/>
        </w:rPr>
        <w:t>Вывод котельных в резерв не планируется</w:t>
      </w:r>
      <w:r>
        <w:rPr>
          <w:rFonts w:ascii="Times New Roman" w:hAnsi="Times New Roman" w:cs="Times New Roman"/>
          <w:sz w:val="24"/>
          <w:szCs w:val="24"/>
        </w:rPr>
        <w:t>.</w:t>
      </w:r>
    </w:p>
    <w:p w:rsidR="000B6B1A" w:rsidRPr="001F76BA" w:rsidRDefault="000B6B1A" w:rsidP="001F76BA">
      <w:pPr>
        <w:pStyle w:val="1"/>
        <w:keepNext w:val="0"/>
        <w:keepLines w:val="0"/>
        <w:widowControl w:val="0"/>
        <w:autoSpaceDE w:val="0"/>
        <w:autoSpaceDN w:val="0"/>
        <w:spacing w:before="0" w:line="240" w:lineRule="auto"/>
        <w:ind w:left="360" w:right="854" w:hanging="360"/>
        <w:jc w:val="both"/>
        <w:rPr>
          <w:rFonts w:ascii="Times New Roman" w:eastAsia="Times New Roman" w:hAnsi="Times New Roman" w:cs="Times New Roman"/>
          <w:bCs/>
          <w:i/>
          <w:color w:val="auto"/>
          <w:sz w:val="24"/>
          <w:szCs w:val="24"/>
        </w:rPr>
      </w:pPr>
      <w:bookmarkStart w:id="60" w:name="_Toc130026776"/>
      <w:r w:rsidRPr="001F76BA">
        <w:rPr>
          <w:rFonts w:ascii="Times New Roman" w:eastAsia="Times New Roman" w:hAnsi="Times New Roman" w:cs="Times New Roman"/>
          <w:bCs/>
          <w:i/>
          <w:color w:val="auto"/>
          <w:sz w:val="24"/>
          <w:szCs w:val="24"/>
        </w:rPr>
        <w:t>и) обоснование организации индивидуального теплоснабжения в зонах застройки поселения малоэтажными жилыми зданиями;</w:t>
      </w:r>
      <w:bookmarkEnd w:id="60"/>
    </w:p>
    <w:p w:rsidR="000B6B1A" w:rsidRPr="000B6B1A" w:rsidRDefault="000B6B1A" w:rsidP="000B6B1A">
      <w:pPr>
        <w:tabs>
          <w:tab w:val="left" w:pos="0"/>
        </w:tabs>
        <w:spacing w:after="0" w:line="360" w:lineRule="auto"/>
        <w:ind w:firstLine="709"/>
        <w:jc w:val="both"/>
        <w:rPr>
          <w:rFonts w:ascii="Times New Roman" w:hAnsi="Times New Roman" w:cs="Times New Roman"/>
          <w:sz w:val="24"/>
          <w:szCs w:val="24"/>
        </w:rPr>
      </w:pPr>
      <w:r w:rsidRPr="000B6B1A">
        <w:rPr>
          <w:rFonts w:ascii="Times New Roman" w:hAnsi="Times New Roman" w:cs="Times New Roman"/>
          <w:sz w:val="24"/>
          <w:szCs w:val="24"/>
        </w:rPr>
        <w:t>Новые индивидуальные жилые дома планируется обеспечивать теплом от индивидуальных источников.</w:t>
      </w:r>
    </w:p>
    <w:p w:rsidR="000B6B1A" w:rsidRDefault="000B6B1A" w:rsidP="001F76BA">
      <w:pPr>
        <w:pStyle w:val="1"/>
        <w:keepNext w:val="0"/>
        <w:keepLines w:val="0"/>
        <w:widowControl w:val="0"/>
        <w:autoSpaceDE w:val="0"/>
        <w:autoSpaceDN w:val="0"/>
        <w:spacing w:before="0" w:line="240" w:lineRule="auto"/>
        <w:ind w:left="360" w:right="854" w:hanging="360"/>
        <w:jc w:val="both"/>
        <w:rPr>
          <w:rFonts w:ascii="Times New Roman" w:eastAsia="Times New Roman" w:hAnsi="Times New Roman" w:cs="Times New Roman"/>
          <w:bCs/>
          <w:i/>
          <w:color w:val="auto"/>
          <w:sz w:val="24"/>
          <w:szCs w:val="24"/>
        </w:rPr>
      </w:pPr>
      <w:bookmarkStart w:id="61" w:name="_Toc130026777"/>
      <w:r w:rsidRPr="001F76BA">
        <w:rPr>
          <w:rFonts w:ascii="Times New Roman" w:eastAsia="Times New Roman" w:hAnsi="Times New Roman" w:cs="Times New Roman"/>
          <w:bCs/>
          <w:i/>
          <w:color w:val="auto"/>
          <w:sz w:val="24"/>
          <w:szCs w:val="24"/>
        </w:rPr>
        <w:t>к) обоснование организации теплоснабжения в производственных зонах на территории поселения;</w:t>
      </w:r>
      <w:bookmarkEnd w:id="61"/>
    </w:p>
    <w:p w:rsidR="00A70E53" w:rsidRPr="00A70E53" w:rsidRDefault="00A70E53" w:rsidP="00A70E53"/>
    <w:p w:rsidR="000B6B1A" w:rsidRPr="000B6B1A" w:rsidRDefault="000B6B1A" w:rsidP="000B6B1A">
      <w:pPr>
        <w:tabs>
          <w:tab w:val="left" w:pos="0"/>
        </w:tabs>
        <w:spacing w:after="0" w:line="360" w:lineRule="auto"/>
        <w:ind w:firstLine="709"/>
        <w:jc w:val="both"/>
        <w:rPr>
          <w:rFonts w:ascii="Times New Roman" w:hAnsi="Times New Roman" w:cs="Times New Roman"/>
          <w:sz w:val="24"/>
          <w:szCs w:val="24"/>
        </w:rPr>
      </w:pPr>
      <w:r w:rsidRPr="000B6B1A">
        <w:rPr>
          <w:rFonts w:ascii="Times New Roman" w:hAnsi="Times New Roman" w:cs="Times New Roman"/>
          <w:sz w:val="24"/>
          <w:szCs w:val="24"/>
        </w:rPr>
        <w:t>Производственные зоны на территории поселения отсутствуют.</w:t>
      </w:r>
    </w:p>
    <w:p w:rsidR="000B6B1A" w:rsidRDefault="000B6B1A" w:rsidP="00A70E53">
      <w:pPr>
        <w:pStyle w:val="1"/>
        <w:keepNext w:val="0"/>
        <w:keepLines w:val="0"/>
        <w:widowControl w:val="0"/>
        <w:autoSpaceDE w:val="0"/>
        <w:autoSpaceDN w:val="0"/>
        <w:spacing w:before="0" w:line="240" w:lineRule="auto"/>
        <w:ind w:left="360" w:right="-1" w:hanging="360"/>
        <w:jc w:val="both"/>
        <w:rPr>
          <w:rFonts w:ascii="Times New Roman" w:eastAsia="Times New Roman" w:hAnsi="Times New Roman" w:cs="Times New Roman"/>
          <w:bCs/>
          <w:i/>
          <w:color w:val="auto"/>
          <w:sz w:val="24"/>
          <w:szCs w:val="24"/>
        </w:rPr>
      </w:pPr>
      <w:bookmarkStart w:id="62" w:name="_Toc130026778"/>
      <w:r w:rsidRPr="001F76BA">
        <w:rPr>
          <w:rFonts w:ascii="Times New Roman" w:eastAsia="Times New Roman" w:hAnsi="Times New Roman" w:cs="Times New Roman"/>
          <w:bCs/>
          <w:i/>
          <w:color w:val="auto"/>
          <w:sz w:val="24"/>
          <w:szCs w:val="24"/>
        </w:rPr>
        <w:t>л) обоснование перспективных балансов тепловой мощности источников тепловой энергии и теплоносителя и присоединенной тепловой нагрузки в каждой из систем теплоснабжения поселения и ежегодное распределение объемов тепловой нагрузки между источниками тепловой энергии;</w:t>
      </w:r>
      <w:bookmarkEnd w:id="62"/>
    </w:p>
    <w:p w:rsidR="00A70E53" w:rsidRPr="00A70E53" w:rsidRDefault="00A70E53" w:rsidP="00A70E53"/>
    <w:p w:rsidR="000B6B1A" w:rsidRPr="000B6B1A" w:rsidRDefault="000B6B1A" w:rsidP="000B6B1A">
      <w:pPr>
        <w:tabs>
          <w:tab w:val="left" w:pos="0"/>
        </w:tabs>
        <w:spacing w:after="0" w:line="360" w:lineRule="auto"/>
        <w:ind w:firstLine="709"/>
        <w:jc w:val="both"/>
        <w:rPr>
          <w:rFonts w:ascii="Times New Roman" w:hAnsi="Times New Roman" w:cs="Times New Roman"/>
          <w:sz w:val="24"/>
          <w:szCs w:val="24"/>
        </w:rPr>
      </w:pPr>
      <w:r w:rsidRPr="000B6B1A">
        <w:rPr>
          <w:rFonts w:ascii="Times New Roman" w:hAnsi="Times New Roman" w:cs="Times New Roman"/>
          <w:sz w:val="24"/>
          <w:szCs w:val="24"/>
        </w:rPr>
        <w:t>Перспективные балансы тепловой мощности источников тепловой энергии и теплоносителя и присоединенной тепловой нагрузки в системе теплоснабжения рассчитывались на основании предоставленной информации о приростах площадей строительных фондов в зонах действия источников тепловой энергии, с учетом величины подключаемых тепловых нагрузок отдельных объектов по выданным техническим условиям на подключение к системам теплоснабжения.</w:t>
      </w:r>
    </w:p>
    <w:p w:rsidR="000B6B1A" w:rsidRPr="001F76BA" w:rsidRDefault="000B6B1A" w:rsidP="00A70E53">
      <w:pPr>
        <w:pStyle w:val="1"/>
        <w:keepNext w:val="0"/>
        <w:keepLines w:val="0"/>
        <w:widowControl w:val="0"/>
        <w:autoSpaceDE w:val="0"/>
        <w:autoSpaceDN w:val="0"/>
        <w:spacing w:before="0" w:line="240" w:lineRule="auto"/>
        <w:ind w:left="360" w:right="-1" w:hanging="360"/>
        <w:jc w:val="both"/>
        <w:rPr>
          <w:rFonts w:ascii="Times New Roman" w:eastAsia="Times New Roman" w:hAnsi="Times New Roman" w:cs="Times New Roman"/>
          <w:bCs/>
          <w:i/>
          <w:color w:val="auto"/>
          <w:sz w:val="24"/>
          <w:szCs w:val="24"/>
        </w:rPr>
      </w:pPr>
      <w:bookmarkStart w:id="63" w:name="_Toc130026779"/>
      <w:r w:rsidRPr="001F76BA">
        <w:rPr>
          <w:rFonts w:ascii="Times New Roman" w:eastAsia="Times New Roman" w:hAnsi="Times New Roman" w:cs="Times New Roman"/>
          <w:bCs/>
          <w:i/>
          <w:color w:val="auto"/>
          <w:sz w:val="24"/>
          <w:szCs w:val="24"/>
        </w:rPr>
        <w:t xml:space="preserve">м) расчет радиусов эффективного теплоснабжения (зоны действия источников тепловой энергии) в каждой из систем теплоснабжения, позволяющий определить </w:t>
      </w:r>
      <w:r w:rsidRPr="001F76BA">
        <w:rPr>
          <w:rFonts w:ascii="Times New Roman" w:eastAsia="Times New Roman" w:hAnsi="Times New Roman" w:cs="Times New Roman"/>
          <w:bCs/>
          <w:i/>
          <w:color w:val="auto"/>
          <w:sz w:val="24"/>
          <w:szCs w:val="24"/>
        </w:rPr>
        <w:lastRenderedPageBreak/>
        <w:t>условия, при которых подключение теплопотребляющих установок к системе теплоснабжения нецелесообразно вследствие увеличения совокупных расходов в указанной системе.</w:t>
      </w:r>
      <w:bookmarkEnd w:id="63"/>
    </w:p>
    <w:p w:rsidR="00A70E53" w:rsidRPr="00A70E53" w:rsidRDefault="00A70E53" w:rsidP="00A70E53">
      <w:pPr>
        <w:tabs>
          <w:tab w:val="left" w:pos="0"/>
        </w:tabs>
        <w:spacing w:after="0" w:line="360" w:lineRule="auto"/>
        <w:ind w:firstLine="709"/>
        <w:jc w:val="both"/>
        <w:rPr>
          <w:rFonts w:ascii="Times New Roman" w:hAnsi="Times New Roman" w:cs="Times New Roman"/>
          <w:sz w:val="24"/>
          <w:szCs w:val="24"/>
        </w:rPr>
      </w:pPr>
      <w:r w:rsidRPr="00A70E53">
        <w:rPr>
          <w:rFonts w:ascii="Times New Roman" w:hAnsi="Times New Roman" w:cs="Times New Roman"/>
          <w:sz w:val="24"/>
          <w:szCs w:val="24"/>
        </w:rPr>
        <w:t>В поселении сложилась система централизованного теп</w:t>
      </w:r>
      <w:r>
        <w:rPr>
          <w:rFonts w:ascii="Times New Roman" w:hAnsi="Times New Roman" w:cs="Times New Roman"/>
          <w:sz w:val="24"/>
          <w:szCs w:val="24"/>
        </w:rPr>
        <w:t>лоснабжения на базе двух котель</w:t>
      </w:r>
      <w:r w:rsidRPr="00A70E53">
        <w:rPr>
          <w:rFonts w:ascii="Times New Roman" w:hAnsi="Times New Roman" w:cs="Times New Roman"/>
          <w:sz w:val="24"/>
          <w:szCs w:val="24"/>
        </w:rPr>
        <w:t xml:space="preserve">ных. Радиус эффективного теплоснабжения </w:t>
      </w:r>
      <w:r w:rsidR="00AC5594">
        <w:rPr>
          <w:rFonts w:ascii="Times New Roman" w:hAnsi="Times New Roman" w:cs="Times New Roman"/>
          <w:sz w:val="24"/>
          <w:szCs w:val="24"/>
        </w:rPr>
        <w:t>БМК</w:t>
      </w:r>
      <w:r w:rsidR="00E47AC6">
        <w:rPr>
          <w:rFonts w:ascii="Times New Roman" w:hAnsi="Times New Roman" w:cs="Times New Roman"/>
          <w:sz w:val="24"/>
          <w:szCs w:val="24"/>
        </w:rPr>
        <w:t xml:space="preserve"> № 1 ул. Ярославская 1а</w:t>
      </w:r>
      <w:r w:rsidRPr="00A70E53">
        <w:rPr>
          <w:rFonts w:ascii="Times New Roman" w:hAnsi="Times New Roman" w:cs="Times New Roman"/>
          <w:sz w:val="24"/>
          <w:szCs w:val="24"/>
        </w:rPr>
        <w:t xml:space="preserve"> составляет 418 м, </w:t>
      </w:r>
      <w:r w:rsidR="00AC5594">
        <w:rPr>
          <w:rFonts w:ascii="Times New Roman" w:hAnsi="Times New Roman" w:cs="Times New Roman"/>
          <w:sz w:val="24"/>
          <w:szCs w:val="24"/>
        </w:rPr>
        <w:t>БМК № 2</w:t>
      </w:r>
      <w:r w:rsidRPr="00A70E53">
        <w:rPr>
          <w:rFonts w:ascii="Times New Roman" w:hAnsi="Times New Roman" w:cs="Times New Roman"/>
          <w:sz w:val="24"/>
          <w:szCs w:val="24"/>
        </w:rPr>
        <w:t xml:space="preserve"> у</w:t>
      </w:r>
      <w:r>
        <w:rPr>
          <w:rFonts w:ascii="Times New Roman" w:hAnsi="Times New Roman" w:cs="Times New Roman"/>
          <w:sz w:val="24"/>
          <w:szCs w:val="24"/>
        </w:rPr>
        <w:t>л. Со</w:t>
      </w:r>
      <w:r w:rsidRPr="00A70E53">
        <w:rPr>
          <w:rFonts w:ascii="Times New Roman" w:hAnsi="Times New Roman" w:cs="Times New Roman"/>
          <w:sz w:val="24"/>
          <w:szCs w:val="24"/>
        </w:rPr>
        <w:t xml:space="preserve">циалистическая – 620 м. </w:t>
      </w:r>
    </w:p>
    <w:p w:rsidR="00A70E53" w:rsidRPr="00A70E53" w:rsidRDefault="00A70E53" w:rsidP="00A70E53">
      <w:pPr>
        <w:tabs>
          <w:tab w:val="left" w:pos="0"/>
        </w:tabs>
        <w:spacing w:after="0" w:line="360" w:lineRule="auto"/>
        <w:ind w:firstLine="709"/>
        <w:jc w:val="both"/>
        <w:rPr>
          <w:rFonts w:ascii="Times New Roman" w:hAnsi="Times New Roman" w:cs="Times New Roman"/>
          <w:sz w:val="24"/>
          <w:szCs w:val="24"/>
        </w:rPr>
      </w:pPr>
      <w:r w:rsidRPr="00A70E53">
        <w:rPr>
          <w:rFonts w:ascii="Times New Roman" w:hAnsi="Times New Roman" w:cs="Times New Roman"/>
          <w:sz w:val="24"/>
          <w:szCs w:val="24"/>
        </w:rPr>
        <w:t>Подключение объекта теплоснабжения при нахождении его в зоне действия существующего теплогенерирующего источника, имеющего необходимый резерв, рекомендуется производить к существующему источнику тепловой энергии.</w:t>
      </w:r>
    </w:p>
    <w:p w:rsidR="00A70E53" w:rsidRPr="00A70E53" w:rsidRDefault="00A70E53" w:rsidP="00A70E53">
      <w:pPr>
        <w:tabs>
          <w:tab w:val="left" w:pos="0"/>
        </w:tabs>
        <w:spacing w:after="0" w:line="360" w:lineRule="auto"/>
        <w:ind w:firstLine="709"/>
        <w:jc w:val="both"/>
        <w:rPr>
          <w:rFonts w:ascii="Times New Roman" w:hAnsi="Times New Roman" w:cs="Times New Roman"/>
          <w:sz w:val="24"/>
          <w:szCs w:val="24"/>
        </w:rPr>
      </w:pPr>
      <w:r w:rsidRPr="00A70E53">
        <w:rPr>
          <w:rFonts w:ascii="Times New Roman" w:hAnsi="Times New Roman" w:cs="Times New Roman"/>
          <w:sz w:val="24"/>
          <w:szCs w:val="24"/>
        </w:rPr>
        <w:t>Подключение новой нагрузки к централизованным системам теплоснабжения требует постоянной проработки вариантов их развития. Оптимальный</w:t>
      </w:r>
      <w:r>
        <w:rPr>
          <w:rFonts w:ascii="Times New Roman" w:hAnsi="Times New Roman" w:cs="Times New Roman"/>
          <w:sz w:val="24"/>
          <w:szCs w:val="24"/>
        </w:rPr>
        <w:t xml:space="preserve"> вариант должен характеризовать</w:t>
      </w:r>
      <w:r w:rsidRPr="00A70E53">
        <w:rPr>
          <w:rFonts w:ascii="Times New Roman" w:hAnsi="Times New Roman" w:cs="Times New Roman"/>
          <w:sz w:val="24"/>
          <w:szCs w:val="24"/>
        </w:rPr>
        <w:t xml:space="preserve">ся экономически целесообразной зоной действия источника </w:t>
      </w:r>
      <w:r>
        <w:rPr>
          <w:rFonts w:ascii="Times New Roman" w:hAnsi="Times New Roman" w:cs="Times New Roman"/>
          <w:sz w:val="24"/>
          <w:szCs w:val="24"/>
        </w:rPr>
        <w:t>зоны теплоснабжения при соблюде</w:t>
      </w:r>
      <w:r w:rsidRPr="00A70E53">
        <w:rPr>
          <w:rFonts w:ascii="Times New Roman" w:hAnsi="Times New Roman" w:cs="Times New Roman"/>
          <w:sz w:val="24"/>
          <w:szCs w:val="24"/>
        </w:rPr>
        <w:t>нии требований качества и надежности теплоснабжения, а также экологии.</w:t>
      </w:r>
    </w:p>
    <w:p w:rsidR="00A70E53" w:rsidRPr="00A70E53" w:rsidRDefault="00A70E53" w:rsidP="00A70E53">
      <w:pPr>
        <w:tabs>
          <w:tab w:val="left" w:pos="0"/>
        </w:tabs>
        <w:spacing w:after="0" w:line="360" w:lineRule="auto"/>
        <w:ind w:firstLine="709"/>
        <w:jc w:val="both"/>
        <w:rPr>
          <w:rFonts w:ascii="Times New Roman" w:hAnsi="Times New Roman" w:cs="Times New Roman"/>
          <w:sz w:val="24"/>
          <w:szCs w:val="24"/>
        </w:rPr>
      </w:pPr>
      <w:r w:rsidRPr="00A70E53">
        <w:rPr>
          <w:rFonts w:ascii="Times New Roman" w:hAnsi="Times New Roman" w:cs="Times New Roman"/>
          <w:sz w:val="24"/>
          <w:szCs w:val="24"/>
        </w:rPr>
        <w:t>Границы действия централизованного теплоснабжения должны определятся по целевой функции минимума себестоимости полезно отпущенного тепл</w:t>
      </w:r>
      <w:r>
        <w:rPr>
          <w:rFonts w:ascii="Times New Roman" w:hAnsi="Times New Roman" w:cs="Times New Roman"/>
          <w:sz w:val="24"/>
          <w:szCs w:val="24"/>
        </w:rPr>
        <w:t>а. При этом возможен также вари</w:t>
      </w:r>
      <w:r w:rsidRPr="00A70E53">
        <w:rPr>
          <w:rFonts w:ascii="Times New Roman" w:hAnsi="Times New Roman" w:cs="Times New Roman"/>
          <w:sz w:val="24"/>
          <w:szCs w:val="24"/>
        </w:rPr>
        <w:t>ант убыточности дальнего транспорта тепла, принимая во вн</w:t>
      </w:r>
      <w:r>
        <w:rPr>
          <w:rFonts w:ascii="Times New Roman" w:hAnsi="Times New Roman" w:cs="Times New Roman"/>
          <w:sz w:val="24"/>
          <w:szCs w:val="24"/>
        </w:rPr>
        <w:t>имание важность и сложность про</w:t>
      </w:r>
      <w:r w:rsidRPr="00A70E53">
        <w:rPr>
          <w:rFonts w:ascii="Times New Roman" w:hAnsi="Times New Roman" w:cs="Times New Roman"/>
          <w:sz w:val="24"/>
          <w:szCs w:val="24"/>
        </w:rPr>
        <w:t>блемы.</w:t>
      </w:r>
    </w:p>
    <w:p w:rsidR="000B6B1A" w:rsidRDefault="000B6B1A" w:rsidP="000B6B1A">
      <w:pPr>
        <w:tabs>
          <w:tab w:val="left" w:pos="0"/>
        </w:tabs>
        <w:spacing w:after="0" w:line="360" w:lineRule="auto"/>
        <w:ind w:firstLine="709"/>
        <w:jc w:val="both"/>
        <w:rPr>
          <w:rFonts w:ascii="Times New Roman" w:hAnsi="Times New Roman" w:cs="Times New Roman"/>
          <w:sz w:val="24"/>
          <w:szCs w:val="24"/>
        </w:rPr>
      </w:pPr>
    </w:p>
    <w:p w:rsidR="00AB304F" w:rsidRDefault="00AB304F" w:rsidP="00AB304F"/>
    <w:p w:rsidR="00FC6D0C" w:rsidRDefault="00FC6D0C" w:rsidP="00AB304F"/>
    <w:p w:rsidR="00FC6D0C" w:rsidRDefault="00FC6D0C" w:rsidP="00AB304F"/>
    <w:p w:rsidR="00FC6D0C" w:rsidRDefault="00FC6D0C" w:rsidP="00AB304F"/>
    <w:p w:rsidR="00FC6D0C" w:rsidRDefault="00FC6D0C" w:rsidP="00AB304F"/>
    <w:p w:rsidR="00FC6D0C" w:rsidRDefault="00FC6D0C" w:rsidP="00AB304F"/>
    <w:p w:rsidR="00FC6D0C" w:rsidRDefault="00FC6D0C" w:rsidP="00AB304F"/>
    <w:p w:rsidR="00FC6D0C" w:rsidRDefault="00FC6D0C" w:rsidP="00AB304F"/>
    <w:p w:rsidR="00FC6D0C" w:rsidRDefault="00FC6D0C" w:rsidP="00AB304F"/>
    <w:p w:rsidR="00FC6D0C" w:rsidRDefault="00FC6D0C" w:rsidP="00AB304F"/>
    <w:p w:rsidR="00FC6D0C" w:rsidRDefault="00FC6D0C" w:rsidP="00AB304F"/>
    <w:p w:rsidR="00FC6D0C" w:rsidRDefault="00FC6D0C" w:rsidP="00AB304F"/>
    <w:p w:rsidR="00FC6D0C" w:rsidRDefault="00FC6D0C" w:rsidP="00AB304F"/>
    <w:p w:rsidR="00C90FDE" w:rsidRDefault="00C90FDE" w:rsidP="00AB304F"/>
    <w:p w:rsidR="00AB304F" w:rsidRDefault="00AB304F" w:rsidP="00AB304F">
      <w:pPr>
        <w:pStyle w:val="1"/>
        <w:keepNext w:val="0"/>
        <w:keepLines w:val="0"/>
        <w:widowControl w:val="0"/>
        <w:autoSpaceDE w:val="0"/>
        <w:autoSpaceDN w:val="0"/>
        <w:spacing w:before="0" w:line="240" w:lineRule="auto"/>
        <w:ind w:left="360" w:right="854" w:hanging="360"/>
        <w:jc w:val="both"/>
        <w:rPr>
          <w:rFonts w:ascii="Times New Roman" w:eastAsia="Times New Roman" w:hAnsi="Times New Roman" w:cs="Times New Roman"/>
          <w:b/>
          <w:bCs/>
          <w:color w:val="auto"/>
          <w:sz w:val="24"/>
          <w:szCs w:val="24"/>
        </w:rPr>
      </w:pPr>
      <w:bookmarkStart w:id="64" w:name="_Toc130026780"/>
      <w:r w:rsidRPr="00AB304F">
        <w:rPr>
          <w:rFonts w:ascii="Times New Roman" w:eastAsia="Times New Roman" w:hAnsi="Times New Roman" w:cs="Times New Roman"/>
          <w:b/>
          <w:bCs/>
          <w:color w:val="auto"/>
          <w:sz w:val="24"/>
          <w:szCs w:val="24"/>
        </w:rPr>
        <w:lastRenderedPageBreak/>
        <w:t>Глава 8. Предложения по строительству, реконструкции и (или) модернизации тепловых сетей.</w:t>
      </w:r>
      <w:bookmarkEnd w:id="64"/>
    </w:p>
    <w:p w:rsidR="00AB304F" w:rsidRDefault="00AB304F" w:rsidP="00AB304F"/>
    <w:p w:rsidR="00FC6D0C" w:rsidRPr="001F76BA" w:rsidRDefault="00FC6D0C" w:rsidP="001F76BA">
      <w:pPr>
        <w:pStyle w:val="1"/>
        <w:keepNext w:val="0"/>
        <w:keepLines w:val="0"/>
        <w:widowControl w:val="0"/>
        <w:autoSpaceDE w:val="0"/>
        <w:autoSpaceDN w:val="0"/>
        <w:spacing w:before="0" w:line="240" w:lineRule="auto"/>
        <w:ind w:left="360" w:right="-1" w:hanging="360"/>
        <w:jc w:val="both"/>
        <w:rPr>
          <w:rFonts w:ascii="Times New Roman" w:eastAsia="Times New Roman" w:hAnsi="Times New Roman" w:cs="Times New Roman"/>
          <w:bCs/>
          <w:i/>
          <w:color w:val="auto"/>
          <w:sz w:val="24"/>
          <w:szCs w:val="24"/>
        </w:rPr>
      </w:pPr>
      <w:bookmarkStart w:id="65" w:name="_Toc130026781"/>
      <w:r w:rsidRPr="001F76BA">
        <w:rPr>
          <w:rFonts w:ascii="Times New Roman" w:eastAsia="Times New Roman" w:hAnsi="Times New Roman" w:cs="Times New Roman"/>
          <w:bCs/>
          <w:i/>
          <w:color w:val="auto"/>
          <w:sz w:val="24"/>
          <w:szCs w:val="24"/>
        </w:rPr>
        <w:t>а) реконструкция и строительство тепловых сетей, обеспечивающих перераспределение тепловой нагрузки из зон с дефицитом тепловой мощности в зоны с избытком тепловой мощности (использование существующих резервов);</w:t>
      </w:r>
      <w:bookmarkEnd w:id="65"/>
    </w:p>
    <w:p w:rsidR="00FC6D0C" w:rsidRPr="00FC6D0C" w:rsidRDefault="00FC6D0C" w:rsidP="00FC6D0C">
      <w:pPr>
        <w:tabs>
          <w:tab w:val="left" w:pos="0"/>
        </w:tabs>
        <w:spacing w:after="0" w:line="360" w:lineRule="auto"/>
        <w:ind w:firstLine="709"/>
        <w:jc w:val="both"/>
        <w:rPr>
          <w:rFonts w:ascii="Times New Roman" w:eastAsia="Times New Roman" w:hAnsi="Times New Roman" w:cs="Times New Roman"/>
          <w:sz w:val="24"/>
          <w:szCs w:val="24"/>
          <w:lang w:eastAsia="ru-RU"/>
        </w:rPr>
      </w:pPr>
      <w:r w:rsidRPr="00FC6D0C">
        <w:rPr>
          <w:rFonts w:ascii="Times New Roman" w:eastAsia="Times New Roman" w:hAnsi="Times New Roman" w:cs="Times New Roman"/>
          <w:sz w:val="24"/>
          <w:szCs w:val="24"/>
          <w:lang w:eastAsia="ru-RU"/>
        </w:rPr>
        <w:t>Зоны с дефицитом тепловой мощности отсутствуют.</w:t>
      </w:r>
    </w:p>
    <w:p w:rsidR="00FC6D0C" w:rsidRPr="001F76BA" w:rsidRDefault="00FC6D0C" w:rsidP="001F76BA">
      <w:pPr>
        <w:pStyle w:val="1"/>
        <w:keepNext w:val="0"/>
        <w:keepLines w:val="0"/>
        <w:widowControl w:val="0"/>
        <w:autoSpaceDE w:val="0"/>
        <w:autoSpaceDN w:val="0"/>
        <w:spacing w:before="0" w:line="240" w:lineRule="auto"/>
        <w:ind w:left="360" w:right="-1" w:hanging="360"/>
        <w:jc w:val="both"/>
        <w:rPr>
          <w:rFonts w:ascii="Times New Roman" w:eastAsia="Times New Roman" w:hAnsi="Times New Roman" w:cs="Times New Roman"/>
          <w:bCs/>
          <w:i/>
          <w:color w:val="auto"/>
          <w:sz w:val="24"/>
          <w:szCs w:val="24"/>
        </w:rPr>
      </w:pPr>
      <w:bookmarkStart w:id="66" w:name="_Toc130026782"/>
      <w:r w:rsidRPr="001F76BA">
        <w:rPr>
          <w:rFonts w:ascii="Times New Roman" w:eastAsia="Times New Roman" w:hAnsi="Times New Roman" w:cs="Times New Roman"/>
          <w:bCs/>
          <w:i/>
          <w:color w:val="auto"/>
          <w:sz w:val="24"/>
          <w:szCs w:val="24"/>
        </w:rPr>
        <w:t>б) строительство тепловых сетей для обеспечения перспективных приростов тепловой нагрузки под жилищную, комплексную или производственную застройку во вновь осваиваемых районах поселения;</w:t>
      </w:r>
      <w:bookmarkEnd w:id="66"/>
    </w:p>
    <w:p w:rsidR="00ED0A06" w:rsidRDefault="00ED0A06" w:rsidP="00FC6D0C">
      <w:pPr>
        <w:tabs>
          <w:tab w:val="left" w:pos="0"/>
        </w:tabs>
        <w:spacing w:after="0" w:line="360" w:lineRule="auto"/>
        <w:ind w:firstLine="709"/>
        <w:jc w:val="both"/>
        <w:rPr>
          <w:rFonts w:ascii="Times New Roman" w:eastAsia="Times New Roman" w:hAnsi="Times New Roman" w:cs="Times New Roman"/>
          <w:sz w:val="24"/>
          <w:szCs w:val="24"/>
          <w:lang w:eastAsia="ru-RU"/>
        </w:rPr>
      </w:pPr>
    </w:p>
    <w:p w:rsidR="00FC6D0C" w:rsidRPr="00FC6D0C" w:rsidRDefault="00FC6D0C" w:rsidP="00FC6D0C">
      <w:pPr>
        <w:tabs>
          <w:tab w:val="left" w:pos="0"/>
        </w:tabs>
        <w:spacing w:after="0" w:line="360" w:lineRule="auto"/>
        <w:ind w:firstLine="709"/>
        <w:jc w:val="both"/>
        <w:rPr>
          <w:rFonts w:ascii="Times New Roman" w:eastAsia="Times New Roman" w:hAnsi="Times New Roman" w:cs="Times New Roman"/>
          <w:sz w:val="24"/>
          <w:szCs w:val="24"/>
          <w:lang w:eastAsia="ru-RU"/>
        </w:rPr>
      </w:pPr>
      <w:r w:rsidRPr="00FC6D0C">
        <w:rPr>
          <w:rFonts w:ascii="Times New Roman" w:eastAsia="Times New Roman" w:hAnsi="Times New Roman" w:cs="Times New Roman"/>
          <w:sz w:val="24"/>
          <w:szCs w:val="24"/>
          <w:lang w:eastAsia="ru-RU"/>
        </w:rPr>
        <w:t>Планом развития поселения не предусматривается новое жилищное строительство.</w:t>
      </w:r>
    </w:p>
    <w:p w:rsidR="00FC6D0C" w:rsidRPr="001F76BA" w:rsidRDefault="00FC6D0C" w:rsidP="001F76BA">
      <w:pPr>
        <w:pStyle w:val="1"/>
        <w:keepNext w:val="0"/>
        <w:keepLines w:val="0"/>
        <w:widowControl w:val="0"/>
        <w:autoSpaceDE w:val="0"/>
        <w:autoSpaceDN w:val="0"/>
        <w:spacing w:before="0" w:line="240" w:lineRule="auto"/>
        <w:ind w:left="360" w:right="-1" w:hanging="360"/>
        <w:jc w:val="both"/>
        <w:rPr>
          <w:rFonts w:ascii="Times New Roman" w:eastAsia="Times New Roman" w:hAnsi="Times New Roman" w:cs="Times New Roman"/>
          <w:bCs/>
          <w:i/>
          <w:color w:val="auto"/>
          <w:sz w:val="24"/>
          <w:szCs w:val="24"/>
        </w:rPr>
      </w:pPr>
      <w:bookmarkStart w:id="67" w:name="_Toc130026783"/>
      <w:r w:rsidRPr="001F76BA">
        <w:rPr>
          <w:rFonts w:ascii="Times New Roman" w:eastAsia="Times New Roman" w:hAnsi="Times New Roman" w:cs="Times New Roman"/>
          <w:bCs/>
          <w:i/>
          <w:color w:val="auto"/>
          <w:sz w:val="24"/>
          <w:szCs w:val="24"/>
        </w:rPr>
        <w:t>в) строительство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bookmarkEnd w:id="67"/>
    </w:p>
    <w:p w:rsidR="00ED0A06" w:rsidRDefault="00ED0A06" w:rsidP="00FC6D0C">
      <w:pPr>
        <w:tabs>
          <w:tab w:val="left" w:pos="0"/>
        </w:tabs>
        <w:spacing w:after="0" w:line="360" w:lineRule="auto"/>
        <w:ind w:firstLine="709"/>
        <w:jc w:val="both"/>
        <w:rPr>
          <w:rFonts w:ascii="Times New Roman" w:eastAsia="Times New Roman" w:hAnsi="Times New Roman" w:cs="Times New Roman"/>
          <w:sz w:val="24"/>
          <w:szCs w:val="24"/>
          <w:lang w:eastAsia="ru-RU"/>
        </w:rPr>
      </w:pPr>
    </w:p>
    <w:p w:rsidR="00FC6D0C" w:rsidRPr="00FC6D0C" w:rsidRDefault="00FC6D0C" w:rsidP="00FC6D0C">
      <w:pPr>
        <w:tabs>
          <w:tab w:val="left" w:pos="0"/>
        </w:tabs>
        <w:spacing w:after="0" w:line="360" w:lineRule="auto"/>
        <w:ind w:firstLine="709"/>
        <w:jc w:val="both"/>
        <w:rPr>
          <w:rFonts w:ascii="Times New Roman" w:eastAsia="Times New Roman" w:hAnsi="Times New Roman" w:cs="Times New Roman"/>
          <w:sz w:val="24"/>
          <w:szCs w:val="24"/>
          <w:lang w:eastAsia="ru-RU"/>
        </w:rPr>
      </w:pPr>
      <w:r w:rsidRPr="00FC6D0C">
        <w:rPr>
          <w:rFonts w:ascii="Times New Roman" w:eastAsia="Times New Roman" w:hAnsi="Times New Roman" w:cs="Times New Roman"/>
          <w:sz w:val="24"/>
          <w:szCs w:val="24"/>
          <w:lang w:eastAsia="ru-RU"/>
        </w:rPr>
        <w:t>Строительство и реконструкция тепловых сетей в целях обеспечения условий, при наличии которых существует возможность поставок тепловой энергии потребителям от различных источников тепловой энергии, не предусматривается.</w:t>
      </w:r>
    </w:p>
    <w:p w:rsidR="00FC6D0C" w:rsidRPr="001F76BA" w:rsidRDefault="00FC6D0C" w:rsidP="001F76BA">
      <w:pPr>
        <w:pStyle w:val="1"/>
        <w:keepNext w:val="0"/>
        <w:keepLines w:val="0"/>
        <w:widowControl w:val="0"/>
        <w:autoSpaceDE w:val="0"/>
        <w:autoSpaceDN w:val="0"/>
        <w:spacing w:before="0" w:line="240" w:lineRule="auto"/>
        <w:ind w:left="360" w:right="-1" w:hanging="360"/>
        <w:jc w:val="both"/>
        <w:rPr>
          <w:rFonts w:ascii="Times New Roman" w:eastAsia="Times New Roman" w:hAnsi="Times New Roman" w:cs="Times New Roman"/>
          <w:bCs/>
          <w:i/>
          <w:color w:val="auto"/>
          <w:sz w:val="24"/>
          <w:szCs w:val="24"/>
        </w:rPr>
      </w:pPr>
      <w:bookmarkStart w:id="68" w:name="_Toc130026784"/>
      <w:r w:rsidRPr="001F76BA">
        <w:rPr>
          <w:rFonts w:ascii="Times New Roman" w:eastAsia="Times New Roman" w:hAnsi="Times New Roman" w:cs="Times New Roman"/>
          <w:bCs/>
          <w:i/>
          <w:color w:val="auto"/>
          <w:sz w:val="24"/>
          <w:szCs w:val="24"/>
        </w:rPr>
        <w:t>г) строительство или реконструкция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bookmarkEnd w:id="68"/>
    </w:p>
    <w:p w:rsidR="00ED0A06" w:rsidRDefault="00ED0A06" w:rsidP="00EF0480">
      <w:pPr>
        <w:suppressAutoHyphens/>
        <w:spacing w:after="0" w:line="360" w:lineRule="auto"/>
        <w:ind w:firstLine="567"/>
        <w:jc w:val="both"/>
        <w:rPr>
          <w:rFonts w:ascii="Times New Roman" w:hAnsi="Times New Roman" w:cs="Times New Roman"/>
          <w:sz w:val="24"/>
          <w:szCs w:val="24"/>
          <w:lang w:eastAsia="ar-SA"/>
        </w:rPr>
      </w:pPr>
    </w:p>
    <w:p w:rsidR="00FC6D0C" w:rsidRPr="00FC6D0C" w:rsidRDefault="00FC6D0C" w:rsidP="00EF0480">
      <w:pPr>
        <w:suppressAutoHyphens/>
        <w:spacing w:after="0" w:line="360" w:lineRule="auto"/>
        <w:ind w:firstLine="567"/>
        <w:jc w:val="both"/>
        <w:rPr>
          <w:rFonts w:ascii="Times New Roman" w:hAnsi="Times New Roman" w:cs="Times New Roman"/>
          <w:sz w:val="24"/>
          <w:szCs w:val="24"/>
          <w:lang w:eastAsia="ar-SA"/>
        </w:rPr>
      </w:pPr>
      <w:r w:rsidRPr="00FC6D0C">
        <w:rPr>
          <w:rFonts w:ascii="Times New Roman" w:hAnsi="Times New Roman" w:cs="Times New Roman"/>
          <w:sz w:val="24"/>
          <w:szCs w:val="24"/>
          <w:lang w:eastAsia="ar-SA"/>
        </w:rPr>
        <w:t>Перевод котельных в пиковый режим работы или ликвидация котельных не планируются.</w:t>
      </w:r>
    </w:p>
    <w:p w:rsidR="00FC6D0C" w:rsidRPr="001F76BA" w:rsidRDefault="00FC6D0C" w:rsidP="001F76BA">
      <w:pPr>
        <w:pStyle w:val="1"/>
        <w:keepNext w:val="0"/>
        <w:keepLines w:val="0"/>
        <w:widowControl w:val="0"/>
        <w:autoSpaceDE w:val="0"/>
        <w:autoSpaceDN w:val="0"/>
        <w:spacing w:before="0" w:line="240" w:lineRule="auto"/>
        <w:ind w:left="360" w:right="-1" w:hanging="360"/>
        <w:jc w:val="both"/>
        <w:rPr>
          <w:rFonts w:ascii="Times New Roman" w:eastAsia="Times New Roman" w:hAnsi="Times New Roman" w:cs="Times New Roman"/>
          <w:bCs/>
          <w:i/>
          <w:color w:val="auto"/>
          <w:sz w:val="24"/>
          <w:szCs w:val="24"/>
        </w:rPr>
      </w:pPr>
      <w:bookmarkStart w:id="69" w:name="_Toc130026785"/>
      <w:r w:rsidRPr="001F76BA">
        <w:rPr>
          <w:rFonts w:ascii="Times New Roman" w:eastAsia="Times New Roman" w:hAnsi="Times New Roman" w:cs="Times New Roman"/>
          <w:bCs/>
          <w:i/>
          <w:color w:val="auto"/>
          <w:sz w:val="24"/>
          <w:szCs w:val="24"/>
        </w:rPr>
        <w:t>д) строительство тепловых сетей для обеспечения нормативной надежности теплоснабжения;</w:t>
      </w:r>
      <w:bookmarkEnd w:id="69"/>
    </w:p>
    <w:p w:rsidR="00FC6D0C" w:rsidRPr="00FC6D0C" w:rsidRDefault="00FC6D0C" w:rsidP="00FC6D0C">
      <w:pPr>
        <w:tabs>
          <w:tab w:val="left" w:pos="0"/>
        </w:tabs>
        <w:spacing w:after="0" w:line="360" w:lineRule="auto"/>
        <w:ind w:firstLine="709"/>
        <w:jc w:val="both"/>
        <w:rPr>
          <w:rFonts w:ascii="Times New Roman" w:eastAsia="Times New Roman" w:hAnsi="Times New Roman" w:cs="Times New Roman"/>
          <w:sz w:val="24"/>
          <w:szCs w:val="24"/>
          <w:lang w:eastAsia="ru-RU"/>
        </w:rPr>
      </w:pPr>
      <w:r w:rsidRPr="00FC6D0C">
        <w:rPr>
          <w:rFonts w:ascii="Times New Roman" w:eastAsia="Times New Roman" w:hAnsi="Times New Roman" w:cs="Times New Roman"/>
          <w:sz w:val="24"/>
          <w:szCs w:val="24"/>
          <w:lang w:eastAsia="ru-RU"/>
        </w:rPr>
        <w:t>Обеспечение нормативной надежности теплоснабжения при выполнении мероприятий по реконструкции тепловой сети будет осуществляться за счет замены ненадежных участков тепловых сетей на новые.</w:t>
      </w:r>
    </w:p>
    <w:p w:rsidR="00FC6D0C" w:rsidRPr="00FC6D0C" w:rsidRDefault="00FC6D0C" w:rsidP="00FC6D0C">
      <w:pPr>
        <w:suppressAutoHyphens/>
        <w:spacing w:after="0" w:line="360" w:lineRule="auto"/>
        <w:ind w:firstLine="567"/>
        <w:jc w:val="both"/>
        <w:rPr>
          <w:rFonts w:ascii="Times New Roman" w:hAnsi="Times New Roman" w:cs="Times New Roman"/>
          <w:sz w:val="24"/>
          <w:szCs w:val="24"/>
          <w:lang w:eastAsia="ar-SA"/>
        </w:rPr>
      </w:pPr>
      <w:r w:rsidRPr="00FC6D0C">
        <w:rPr>
          <w:rFonts w:ascii="Times New Roman" w:hAnsi="Times New Roman" w:cs="Times New Roman"/>
          <w:sz w:val="24"/>
          <w:szCs w:val="24"/>
          <w:lang w:eastAsia="ar-SA"/>
        </w:rPr>
        <w:t xml:space="preserve">Рекомендуется при новом строительстве и реконструкции существующих теплопроводов применять предизолированные трубопроводы в пенополиуретановой (ППУ) изоляции. Для сокращения времени устранения аварий на тепловых сетях и снижения выбросов теплоносителя в атмосферу и др. последствий, неразрывно связанных с авариями на теплопроводах, рекомендуется применять систему оперативно-дистанционного контроля (ОДК). </w:t>
      </w:r>
    </w:p>
    <w:p w:rsidR="00FC6D0C" w:rsidRPr="00FC6D0C" w:rsidRDefault="00FC6D0C" w:rsidP="00FC6D0C">
      <w:pPr>
        <w:tabs>
          <w:tab w:val="left" w:pos="993"/>
        </w:tabs>
        <w:spacing w:after="0" w:line="360" w:lineRule="auto"/>
        <w:ind w:firstLine="709"/>
        <w:rPr>
          <w:rFonts w:ascii="Times New Roman" w:eastAsia="Times New Roman" w:hAnsi="Times New Roman" w:cs="Times New Roman"/>
          <w:sz w:val="24"/>
          <w:szCs w:val="24"/>
          <w:lang w:eastAsia="ru-RU"/>
        </w:rPr>
      </w:pPr>
      <w:r w:rsidRPr="00FC6D0C">
        <w:rPr>
          <w:rFonts w:ascii="Times New Roman" w:eastAsia="Times New Roman" w:hAnsi="Times New Roman" w:cs="Times New Roman"/>
          <w:sz w:val="24"/>
          <w:szCs w:val="24"/>
          <w:lang w:eastAsia="ru-RU"/>
        </w:rPr>
        <w:t xml:space="preserve">Предварительно изолированные пенополиуретаном трубы (предизолированные трубы) представляют собой конструкцию типа «труба в трубе». Пространство между стальной и полиэтиленовой трубами заполняется пенополиуретаном, который </w:t>
      </w:r>
      <w:r w:rsidRPr="00FC6D0C">
        <w:rPr>
          <w:rFonts w:ascii="Times New Roman" w:eastAsia="Times New Roman" w:hAnsi="Times New Roman" w:cs="Times New Roman"/>
          <w:sz w:val="24"/>
          <w:szCs w:val="24"/>
          <w:lang w:eastAsia="ru-RU"/>
        </w:rPr>
        <w:lastRenderedPageBreak/>
        <w:t xml:space="preserve">обеспечивает надежную теплоизоляцию. Наружная оболочка выполняет функции не только гидроизоляции, но также защищает слой пенополиуретановой изоляции от механических повреждений. </w:t>
      </w:r>
    </w:p>
    <w:p w:rsidR="00FC6D0C" w:rsidRPr="00FC6D0C" w:rsidRDefault="00FC6D0C" w:rsidP="00FC6D0C">
      <w:pPr>
        <w:tabs>
          <w:tab w:val="left" w:pos="993"/>
        </w:tabs>
        <w:spacing w:after="0" w:line="360" w:lineRule="auto"/>
        <w:ind w:firstLine="709"/>
        <w:rPr>
          <w:rFonts w:ascii="Times New Roman" w:eastAsia="Times New Roman" w:hAnsi="Times New Roman" w:cs="Times New Roman"/>
          <w:sz w:val="24"/>
          <w:szCs w:val="24"/>
          <w:lang w:eastAsia="ru-RU"/>
        </w:rPr>
      </w:pPr>
      <w:r w:rsidRPr="00FC6D0C">
        <w:rPr>
          <w:rFonts w:ascii="Times New Roman" w:eastAsia="Times New Roman" w:hAnsi="Times New Roman" w:cs="Times New Roman"/>
          <w:sz w:val="24"/>
          <w:szCs w:val="24"/>
          <w:lang w:eastAsia="ru-RU"/>
        </w:rPr>
        <w:t>Преимущества предизолированных труб:</w:t>
      </w:r>
    </w:p>
    <w:p w:rsidR="00FC6D0C" w:rsidRPr="00FC6D0C" w:rsidRDefault="00FC6D0C" w:rsidP="00FC6D0C">
      <w:pPr>
        <w:numPr>
          <w:ilvl w:val="0"/>
          <w:numId w:val="8"/>
        </w:numPr>
        <w:tabs>
          <w:tab w:val="left" w:pos="993"/>
        </w:tabs>
        <w:spacing w:after="0" w:line="360" w:lineRule="auto"/>
        <w:contextualSpacing/>
        <w:jc w:val="both"/>
        <w:rPr>
          <w:rFonts w:ascii="Times New Roman" w:eastAsia="Times New Roman" w:hAnsi="Times New Roman" w:cs="Times New Roman"/>
          <w:sz w:val="24"/>
          <w:szCs w:val="24"/>
          <w:lang w:eastAsia="ru-RU"/>
        </w:rPr>
      </w:pPr>
      <w:r w:rsidRPr="00FC6D0C">
        <w:rPr>
          <w:rFonts w:ascii="Times New Roman" w:eastAsia="Times New Roman" w:hAnsi="Times New Roman" w:cs="Times New Roman"/>
          <w:sz w:val="24"/>
          <w:szCs w:val="24"/>
          <w:lang w:eastAsia="ru-RU"/>
        </w:rPr>
        <w:t>срок эксплуатация предизолированных труб достигает 30 лет (обычные, не изолированные трубы эксплуатируются 10-15 лет);</w:t>
      </w:r>
    </w:p>
    <w:p w:rsidR="00FC6D0C" w:rsidRPr="00FC6D0C" w:rsidRDefault="00FC6D0C" w:rsidP="00FC6D0C">
      <w:pPr>
        <w:numPr>
          <w:ilvl w:val="0"/>
          <w:numId w:val="8"/>
        </w:numPr>
        <w:tabs>
          <w:tab w:val="left" w:pos="993"/>
        </w:tabs>
        <w:spacing w:after="0" w:line="360" w:lineRule="auto"/>
        <w:contextualSpacing/>
        <w:jc w:val="both"/>
        <w:rPr>
          <w:rFonts w:ascii="Times New Roman" w:eastAsia="Times New Roman" w:hAnsi="Times New Roman" w:cs="Times New Roman"/>
          <w:sz w:val="24"/>
          <w:szCs w:val="24"/>
          <w:lang w:eastAsia="ru-RU"/>
        </w:rPr>
      </w:pPr>
      <w:r w:rsidRPr="00FC6D0C">
        <w:rPr>
          <w:rFonts w:ascii="Times New Roman" w:eastAsia="Times New Roman" w:hAnsi="Times New Roman" w:cs="Times New Roman"/>
          <w:sz w:val="24"/>
          <w:szCs w:val="24"/>
          <w:lang w:eastAsia="ru-RU"/>
        </w:rPr>
        <w:t>сроки строительства теплотрассы сокращаются в 2-3 раза, соответственно снижаются и затраты на прокладку теплотрасс;</w:t>
      </w:r>
    </w:p>
    <w:p w:rsidR="00FC6D0C" w:rsidRPr="00FC6D0C" w:rsidRDefault="00FC6D0C" w:rsidP="00FC6D0C">
      <w:pPr>
        <w:numPr>
          <w:ilvl w:val="0"/>
          <w:numId w:val="8"/>
        </w:numPr>
        <w:tabs>
          <w:tab w:val="left" w:pos="993"/>
        </w:tabs>
        <w:spacing w:after="0" w:line="360" w:lineRule="auto"/>
        <w:contextualSpacing/>
        <w:jc w:val="both"/>
        <w:rPr>
          <w:rFonts w:ascii="Times New Roman" w:eastAsia="Times New Roman" w:hAnsi="Times New Roman" w:cs="Times New Roman"/>
          <w:sz w:val="24"/>
          <w:szCs w:val="24"/>
          <w:lang w:eastAsia="ru-RU"/>
        </w:rPr>
      </w:pPr>
      <w:r w:rsidRPr="00FC6D0C">
        <w:rPr>
          <w:rFonts w:ascii="Times New Roman" w:eastAsia="Times New Roman" w:hAnsi="Times New Roman" w:cs="Times New Roman"/>
          <w:sz w:val="24"/>
          <w:szCs w:val="24"/>
          <w:lang w:eastAsia="ru-RU"/>
        </w:rPr>
        <w:t>отсутствие необходимости нанесения антикоррозионного покрытия на стальную трубу под изоляцию.</w:t>
      </w:r>
    </w:p>
    <w:p w:rsidR="00FC6D0C" w:rsidRPr="001F76BA" w:rsidRDefault="00FC6D0C" w:rsidP="001F76BA">
      <w:pPr>
        <w:pStyle w:val="1"/>
        <w:keepNext w:val="0"/>
        <w:keepLines w:val="0"/>
        <w:widowControl w:val="0"/>
        <w:autoSpaceDE w:val="0"/>
        <w:autoSpaceDN w:val="0"/>
        <w:spacing w:before="0" w:line="240" w:lineRule="auto"/>
        <w:ind w:left="360" w:right="-1" w:hanging="360"/>
        <w:jc w:val="both"/>
        <w:rPr>
          <w:rFonts w:ascii="Times New Roman" w:eastAsia="Times New Roman" w:hAnsi="Times New Roman" w:cs="Times New Roman"/>
          <w:bCs/>
          <w:i/>
          <w:color w:val="auto"/>
          <w:sz w:val="24"/>
          <w:szCs w:val="24"/>
        </w:rPr>
      </w:pPr>
      <w:bookmarkStart w:id="70" w:name="_Toc130026786"/>
      <w:r w:rsidRPr="001F76BA">
        <w:rPr>
          <w:rFonts w:ascii="Times New Roman" w:eastAsia="Times New Roman" w:hAnsi="Times New Roman" w:cs="Times New Roman"/>
          <w:bCs/>
          <w:i/>
          <w:color w:val="auto"/>
          <w:sz w:val="24"/>
          <w:szCs w:val="24"/>
        </w:rPr>
        <w:t>е) реконструкция тепловых сетей с увеличением диаметра трубопроводов для обеспечения перспективных приростов тепловой нагрузки;</w:t>
      </w:r>
      <w:bookmarkEnd w:id="70"/>
    </w:p>
    <w:p w:rsidR="001F76BA" w:rsidRDefault="001F76BA" w:rsidP="00FC6D0C">
      <w:pPr>
        <w:tabs>
          <w:tab w:val="left" w:pos="0"/>
        </w:tabs>
        <w:spacing w:line="240" w:lineRule="auto"/>
        <w:ind w:firstLine="709"/>
        <w:jc w:val="both"/>
        <w:rPr>
          <w:rFonts w:ascii="Times New Roman" w:eastAsia="Times New Roman" w:hAnsi="Times New Roman" w:cs="Times New Roman"/>
          <w:sz w:val="24"/>
          <w:szCs w:val="24"/>
          <w:lang w:eastAsia="ru-RU"/>
        </w:rPr>
      </w:pPr>
    </w:p>
    <w:p w:rsidR="00FC6D0C" w:rsidRPr="00FC6D0C" w:rsidRDefault="00FC6D0C" w:rsidP="00FC6D0C">
      <w:pPr>
        <w:tabs>
          <w:tab w:val="left" w:pos="0"/>
        </w:tabs>
        <w:spacing w:line="240" w:lineRule="auto"/>
        <w:ind w:firstLine="709"/>
        <w:jc w:val="both"/>
        <w:rPr>
          <w:rFonts w:ascii="Times New Roman" w:eastAsia="Times New Roman" w:hAnsi="Times New Roman" w:cs="Times New Roman"/>
          <w:sz w:val="24"/>
          <w:szCs w:val="24"/>
          <w:lang w:eastAsia="ru-RU"/>
        </w:rPr>
      </w:pPr>
      <w:r w:rsidRPr="00FC6D0C">
        <w:rPr>
          <w:rFonts w:ascii="Times New Roman" w:eastAsia="Times New Roman" w:hAnsi="Times New Roman" w:cs="Times New Roman"/>
          <w:sz w:val="24"/>
          <w:szCs w:val="24"/>
          <w:lang w:eastAsia="ru-RU"/>
        </w:rPr>
        <w:t>Рекомендации отсутствуют.</w:t>
      </w:r>
    </w:p>
    <w:p w:rsidR="00FC6D0C" w:rsidRDefault="00FC6D0C" w:rsidP="001F76BA">
      <w:pPr>
        <w:pStyle w:val="1"/>
        <w:keepNext w:val="0"/>
        <w:keepLines w:val="0"/>
        <w:widowControl w:val="0"/>
        <w:autoSpaceDE w:val="0"/>
        <w:autoSpaceDN w:val="0"/>
        <w:spacing w:before="0" w:line="240" w:lineRule="auto"/>
        <w:ind w:left="360" w:right="-1" w:hanging="360"/>
        <w:jc w:val="both"/>
        <w:rPr>
          <w:rFonts w:ascii="Times New Roman" w:eastAsia="Times New Roman" w:hAnsi="Times New Roman" w:cs="Times New Roman"/>
          <w:bCs/>
          <w:i/>
          <w:color w:val="auto"/>
          <w:sz w:val="24"/>
          <w:szCs w:val="24"/>
        </w:rPr>
      </w:pPr>
      <w:bookmarkStart w:id="71" w:name="_Toc130026787"/>
      <w:r w:rsidRPr="001F76BA">
        <w:rPr>
          <w:rFonts w:ascii="Times New Roman" w:eastAsia="Times New Roman" w:hAnsi="Times New Roman" w:cs="Times New Roman"/>
          <w:bCs/>
          <w:i/>
          <w:color w:val="auto"/>
          <w:sz w:val="24"/>
          <w:szCs w:val="24"/>
        </w:rPr>
        <w:t>ж) реконструкция тепловых сетей, подлежащих замене в связи с исчерпанием эксплуатационного ресурса;</w:t>
      </w:r>
      <w:bookmarkEnd w:id="71"/>
    </w:p>
    <w:p w:rsidR="00EF0480" w:rsidRDefault="00EF0480" w:rsidP="00EF0480">
      <w:pPr>
        <w:tabs>
          <w:tab w:val="left" w:pos="567"/>
        </w:tabs>
        <w:spacing w:after="0" w:line="360" w:lineRule="auto"/>
        <w:ind w:firstLine="567"/>
        <w:jc w:val="both"/>
        <w:rPr>
          <w:rFonts w:ascii="Times New Roman" w:hAnsi="Times New Roman" w:cs="Times New Roman"/>
          <w:sz w:val="24"/>
          <w:szCs w:val="24"/>
        </w:rPr>
      </w:pPr>
      <w:r w:rsidRPr="00EF0480">
        <w:rPr>
          <w:rFonts w:ascii="Times New Roman" w:hAnsi="Times New Roman" w:cs="Times New Roman"/>
          <w:sz w:val="24"/>
          <w:szCs w:val="24"/>
        </w:rPr>
        <w:t xml:space="preserve">Необходимые инвестиции на перекладку участков тепловой сети в связи с окончанием нормативного срока эксплуатации представлены в таблице </w:t>
      </w:r>
      <w:r>
        <w:rPr>
          <w:rFonts w:ascii="Times New Roman" w:hAnsi="Times New Roman" w:cs="Times New Roman"/>
          <w:sz w:val="24"/>
          <w:szCs w:val="24"/>
        </w:rPr>
        <w:t>8.7.</w:t>
      </w:r>
    </w:p>
    <w:p w:rsidR="00EF0480" w:rsidRDefault="00EF0480" w:rsidP="00EF0480">
      <w:pPr>
        <w:tabs>
          <w:tab w:val="left" w:pos="567"/>
        </w:tabs>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Таблица 8.7. </w:t>
      </w:r>
      <w:r w:rsidR="006774BC">
        <w:rPr>
          <w:rFonts w:ascii="Times New Roman" w:hAnsi="Times New Roman" w:cs="Times New Roman"/>
          <w:sz w:val="24"/>
          <w:szCs w:val="24"/>
        </w:rPr>
        <w:t>–</w:t>
      </w:r>
      <w:r>
        <w:rPr>
          <w:rFonts w:ascii="Times New Roman" w:hAnsi="Times New Roman" w:cs="Times New Roman"/>
          <w:sz w:val="24"/>
          <w:szCs w:val="24"/>
        </w:rPr>
        <w:t xml:space="preserve"> </w:t>
      </w:r>
      <w:r w:rsidR="0063032B" w:rsidRPr="0063032B">
        <w:rPr>
          <w:rFonts w:ascii="Times New Roman" w:hAnsi="Times New Roman" w:cs="Times New Roman"/>
          <w:sz w:val="24"/>
          <w:szCs w:val="24"/>
        </w:rPr>
        <w:t xml:space="preserve">Общие затраты </w:t>
      </w:r>
      <w:r w:rsidR="0063032B">
        <w:rPr>
          <w:rFonts w:ascii="Times New Roman" w:hAnsi="Times New Roman" w:cs="Times New Roman"/>
          <w:sz w:val="24"/>
          <w:szCs w:val="24"/>
        </w:rPr>
        <w:t>по р</w:t>
      </w:r>
      <w:r w:rsidRPr="00EF0480">
        <w:rPr>
          <w:rFonts w:ascii="Times New Roman" w:hAnsi="Times New Roman" w:cs="Times New Roman"/>
          <w:sz w:val="24"/>
          <w:szCs w:val="24"/>
        </w:rPr>
        <w:t>еконструкци</w:t>
      </w:r>
      <w:r w:rsidR="0063032B">
        <w:rPr>
          <w:rFonts w:ascii="Times New Roman" w:hAnsi="Times New Roman" w:cs="Times New Roman"/>
          <w:sz w:val="24"/>
          <w:szCs w:val="24"/>
        </w:rPr>
        <w:t>и</w:t>
      </w:r>
      <w:r w:rsidR="006774BC">
        <w:rPr>
          <w:rFonts w:ascii="Times New Roman" w:hAnsi="Times New Roman" w:cs="Times New Roman"/>
          <w:sz w:val="24"/>
          <w:szCs w:val="24"/>
        </w:rPr>
        <w:t xml:space="preserve"> / капитальн</w:t>
      </w:r>
      <w:r w:rsidR="0063032B">
        <w:rPr>
          <w:rFonts w:ascii="Times New Roman" w:hAnsi="Times New Roman" w:cs="Times New Roman"/>
          <w:sz w:val="24"/>
          <w:szCs w:val="24"/>
        </w:rPr>
        <w:t>ому</w:t>
      </w:r>
      <w:r w:rsidR="006774BC">
        <w:rPr>
          <w:rFonts w:ascii="Times New Roman" w:hAnsi="Times New Roman" w:cs="Times New Roman"/>
          <w:sz w:val="24"/>
          <w:szCs w:val="24"/>
        </w:rPr>
        <w:t xml:space="preserve"> ремонт</w:t>
      </w:r>
      <w:r w:rsidR="0063032B">
        <w:rPr>
          <w:rFonts w:ascii="Times New Roman" w:hAnsi="Times New Roman" w:cs="Times New Roman"/>
          <w:sz w:val="24"/>
          <w:szCs w:val="24"/>
        </w:rPr>
        <w:t>у</w:t>
      </w:r>
      <w:r w:rsidRPr="00EF0480">
        <w:rPr>
          <w:rFonts w:ascii="Times New Roman" w:hAnsi="Times New Roman" w:cs="Times New Roman"/>
          <w:sz w:val="24"/>
          <w:szCs w:val="24"/>
        </w:rPr>
        <w:t xml:space="preserve"> тепловых сетей, подлежащих замене в связи с исчерпанием эксплуатационного ресурса</w:t>
      </w:r>
      <w:r w:rsidR="0063032B">
        <w:rPr>
          <w:rFonts w:ascii="Times New Roman" w:hAnsi="Times New Roman" w:cs="Times New Roman"/>
          <w:sz w:val="24"/>
          <w:szCs w:val="24"/>
        </w:rPr>
        <w:t>.</w:t>
      </w:r>
    </w:p>
    <w:tbl>
      <w:tblPr>
        <w:tblW w:w="10698" w:type="dxa"/>
        <w:jc w:val="center"/>
        <w:tblLook w:val="04A0" w:firstRow="1" w:lastRow="0" w:firstColumn="1" w:lastColumn="0" w:noHBand="0" w:noVBand="1"/>
      </w:tblPr>
      <w:tblGrid>
        <w:gridCol w:w="1062"/>
        <w:gridCol w:w="1761"/>
        <w:gridCol w:w="1499"/>
        <w:gridCol w:w="1295"/>
        <w:gridCol w:w="1665"/>
        <w:gridCol w:w="1846"/>
        <w:gridCol w:w="1570"/>
      </w:tblGrid>
      <w:tr w:rsidR="00647E71" w:rsidRPr="005C741C" w:rsidTr="00647E71">
        <w:trPr>
          <w:trHeight w:val="1482"/>
          <w:jc w:val="center"/>
        </w:trPr>
        <w:tc>
          <w:tcPr>
            <w:tcW w:w="1062" w:type="dxa"/>
            <w:tcBorders>
              <w:top w:val="single" w:sz="8" w:space="0" w:color="auto"/>
              <w:left w:val="single" w:sz="8" w:space="0" w:color="auto"/>
              <w:bottom w:val="single" w:sz="8" w:space="0" w:color="000000"/>
              <w:right w:val="single" w:sz="8" w:space="0" w:color="auto"/>
            </w:tcBorders>
            <w:shd w:val="clear" w:color="auto" w:fill="auto"/>
            <w:vAlign w:val="center"/>
            <w:hideMark/>
          </w:tcPr>
          <w:p w:rsidR="00647E71" w:rsidRPr="005C741C" w:rsidRDefault="00647E71" w:rsidP="005C741C">
            <w:pPr>
              <w:spacing w:after="0" w:line="240" w:lineRule="auto"/>
              <w:jc w:val="center"/>
              <w:rPr>
                <w:rFonts w:ascii="Times New Roman" w:eastAsia="Times New Roman" w:hAnsi="Times New Roman" w:cs="Times New Roman"/>
                <w:color w:val="000000"/>
                <w:sz w:val="24"/>
                <w:szCs w:val="24"/>
                <w:lang w:eastAsia="ru-RU"/>
              </w:rPr>
            </w:pPr>
            <w:r w:rsidRPr="005C741C">
              <w:rPr>
                <w:rFonts w:ascii="Times New Roman" w:eastAsia="Times New Roman" w:hAnsi="Times New Roman" w:cs="Times New Roman"/>
                <w:color w:val="000000"/>
                <w:sz w:val="24"/>
                <w:szCs w:val="24"/>
                <w:lang w:eastAsia="ru-RU"/>
              </w:rPr>
              <w:t>Участок</w:t>
            </w:r>
          </w:p>
        </w:tc>
        <w:tc>
          <w:tcPr>
            <w:tcW w:w="1761" w:type="dxa"/>
            <w:tcBorders>
              <w:top w:val="single" w:sz="8" w:space="0" w:color="auto"/>
              <w:left w:val="single" w:sz="8" w:space="0" w:color="auto"/>
              <w:bottom w:val="single" w:sz="8" w:space="0" w:color="000000"/>
              <w:right w:val="single" w:sz="8" w:space="0" w:color="auto"/>
            </w:tcBorders>
            <w:shd w:val="clear" w:color="auto" w:fill="auto"/>
            <w:vAlign w:val="center"/>
            <w:hideMark/>
          </w:tcPr>
          <w:p w:rsidR="00647E71" w:rsidRPr="005C741C" w:rsidRDefault="00647E71" w:rsidP="005C741C">
            <w:pPr>
              <w:spacing w:after="0" w:line="240" w:lineRule="auto"/>
              <w:jc w:val="center"/>
              <w:rPr>
                <w:rFonts w:ascii="Times New Roman" w:eastAsia="Times New Roman" w:hAnsi="Times New Roman" w:cs="Times New Roman"/>
                <w:color w:val="000000"/>
                <w:sz w:val="24"/>
                <w:szCs w:val="24"/>
                <w:lang w:eastAsia="ru-RU"/>
              </w:rPr>
            </w:pPr>
            <w:r w:rsidRPr="005C741C">
              <w:rPr>
                <w:rFonts w:ascii="Times New Roman" w:eastAsia="Times New Roman" w:hAnsi="Times New Roman" w:cs="Times New Roman"/>
                <w:color w:val="000000"/>
                <w:sz w:val="24"/>
                <w:szCs w:val="24"/>
                <w:lang w:eastAsia="ru-RU"/>
              </w:rPr>
              <w:t>Наружный диаметр трубопроводов на участке Dн, м</w:t>
            </w:r>
          </w:p>
        </w:tc>
        <w:tc>
          <w:tcPr>
            <w:tcW w:w="1499" w:type="dxa"/>
            <w:tcBorders>
              <w:top w:val="single" w:sz="8" w:space="0" w:color="auto"/>
              <w:left w:val="nil"/>
              <w:right w:val="single" w:sz="8" w:space="0" w:color="auto"/>
            </w:tcBorders>
            <w:shd w:val="clear" w:color="auto" w:fill="auto"/>
            <w:vAlign w:val="center"/>
            <w:hideMark/>
          </w:tcPr>
          <w:p w:rsidR="00647E71" w:rsidRPr="005C741C" w:rsidRDefault="00647E71" w:rsidP="005C741C">
            <w:pPr>
              <w:spacing w:after="0" w:line="240" w:lineRule="auto"/>
              <w:jc w:val="center"/>
              <w:rPr>
                <w:rFonts w:ascii="Times New Roman" w:eastAsia="Times New Roman" w:hAnsi="Times New Roman" w:cs="Times New Roman"/>
                <w:color w:val="000000"/>
                <w:sz w:val="24"/>
                <w:szCs w:val="24"/>
                <w:lang w:eastAsia="ru-RU"/>
              </w:rPr>
            </w:pPr>
            <w:r w:rsidRPr="005C741C">
              <w:rPr>
                <w:rFonts w:ascii="Times New Roman" w:eastAsia="Times New Roman" w:hAnsi="Times New Roman" w:cs="Times New Roman"/>
                <w:color w:val="000000"/>
                <w:sz w:val="24"/>
                <w:szCs w:val="24"/>
                <w:lang w:eastAsia="ru-RU"/>
              </w:rPr>
              <w:t>Длина участка</w:t>
            </w:r>
          </w:p>
          <w:p w:rsidR="00647E71" w:rsidRPr="005C741C" w:rsidRDefault="00647E71" w:rsidP="005C741C">
            <w:pPr>
              <w:spacing w:after="0" w:line="240" w:lineRule="auto"/>
              <w:jc w:val="center"/>
              <w:rPr>
                <w:rFonts w:ascii="Times New Roman" w:eastAsia="Times New Roman" w:hAnsi="Times New Roman" w:cs="Times New Roman"/>
                <w:color w:val="000000"/>
                <w:sz w:val="24"/>
                <w:szCs w:val="24"/>
                <w:lang w:eastAsia="ru-RU"/>
              </w:rPr>
            </w:pPr>
            <w:r w:rsidRPr="005C741C">
              <w:rPr>
                <w:rFonts w:ascii="Times New Roman" w:eastAsia="Times New Roman" w:hAnsi="Times New Roman" w:cs="Times New Roman"/>
                <w:color w:val="000000"/>
                <w:sz w:val="24"/>
                <w:szCs w:val="24"/>
                <w:lang w:eastAsia="ru-RU"/>
              </w:rPr>
              <w:t>(в двухтруб. исчислении)</w:t>
            </w:r>
          </w:p>
          <w:p w:rsidR="00647E71" w:rsidRPr="005C741C" w:rsidRDefault="00647E71" w:rsidP="005C741C">
            <w:pPr>
              <w:spacing w:after="0" w:line="240" w:lineRule="auto"/>
              <w:jc w:val="center"/>
              <w:rPr>
                <w:rFonts w:ascii="Times New Roman" w:eastAsia="Times New Roman" w:hAnsi="Times New Roman" w:cs="Times New Roman"/>
                <w:color w:val="000000"/>
                <w:sz w:val="24"/>
                <w:szCs w:val="24"/>
                <w:lang w:eastAsia="ru-RU"/>
              </w:rPr>
            </w:pPr>
            <w:r w:rsidRPr="005C741C">
              <w:rPr>
                <w:rFonts w:ascii="Times New Roman" w:eastAsia="Times New Roman" w:hAnsi="Times New Roman" w:cs="Times New Roman"/>
                <w:color w:val="000000"/>
                <w:sz w:val="24"/>
                <w:szCs w:val="24"/>
                <w:lang w:val="en-US" w:eastAsia="ru-RU"/>
              </w:rPr>
              <w:t>L, м</w:t>
            </w:r>
          </w:p>
        </w:tc>
        <w:tc>
          <w:tcPr>
            <w:tcW w:w="1295" w:type="dxa"/>
            <w:tcBorders>
              <w:top w:val="single" w:sz="8" w:space="0" w:color="auto"/>
              <w:left w:val="single" w:sz="8" w:space="0" w:color="auto"/>
              <w:bottom w:val="single" w:sz="8" w:space="0" w:color="000000"/>
              <w:right w:val="single" w:sz="8" w:space="0" w:color="auto"/>
            </w:tcBorders>
            <w:shd w:val="clear" w:color="auto" w:fill="auto"/>
            <w:vAlign w:val="center"/>
            <w:hideMark/>
          </w:tcPr>
          <w:p w:rsidR="00647E71" w:rsidRPr="005C741C" w:rsidRDefault="00647E71" w:rsidP="005C741C">
            <w:pPr>
              <w:spacing w:after="0" w:line="240" w:lineRule="auto"/>
              <w:jc w:val="center"/>
              <w:rPr>
                <w:rFonts w:ascii="Times New Roman" w:eastAsia="Times New Roman" w:hAnsi="Times New Roman" w:cs="Times New Roman"/>
                <w:color w:val="000000"/>
                <w:sz w:val="24"/>
                <w:szCs w:val="24"/>
                <w:lang w:eastAsia="ru-RU"/>
              </w:rPr>
            </w:pPr>
            <w:r w:rsidRPr="005C741C">
              <w:rPr>
                <w:rFonts w:ascii="Times New Roman" w:eastAsia="Times New Roman" w:hAnsi="Times New Roman" w:cs="Times New Roman"/>
                <w:color w:val="000000"/>
                <w:sz w:val="24"/>
                <w:szCs w:val="24"/>
                <w:lang w:eastAsia="ru-RU"/>
              </w:rPr>
              <w:t>Тип прокладки</w:t>
            </w:r>
          </w:p>
        </w:tc>
        <w:tc>
          <w:tcPr>
            <w:tcW w:w="1665" w:type="dxa"/>
            <w:tcBorders>
              <w:top w:val="single" w:sz="8" w:space="0" w:color="auto"/>
              <w:left w:val="single" w:sz="8" w:space="0" w:color="auto"/>
              <w:bottom w:val="single" w:sz="8" w:space="0" w:color="000000"/>
              <w:right w:val="single" w:sz="8" w:space="0" w:color="auto"/>
            </w:tcBorders>
            <w:shd w:val="clear" w:color="auto" w:fill="auto"/>
            <w:vAlign w:val="center"/>
            <w:hideMark/>
          </w:tcPr>
          <w:p w:rsidR="00647E71" w:rsidRPr="005C741C" w:rsidRDefault="00647E71" w:rsidP="005C741C">
            <w:pPr>
              <w:spacing w:after="0" w:line="240" w:lineRule="auto"/>
              <w:jc w:val="center"/>
              <w:rPr>
                <w:rFonts w:ascii="Times New Roman" w:eastAsia="Times New Roman" w:hAnsi="Times New Roman" w:cs="Times New Roman"/>
                <w:color w:val="000000"/>
                <w:sz w:val="24"/>
                <w:szCs w:val="24"/>
                <w:lang w:eastAsia="ru-RU"/>
              </w:rPr>
            </w:pPr>
            <w:r w:rsidRPr="005C741C">
              <w:rPr>
                <w:rFonts w:ascii="Times New Roman" w:eastAsia="Times New Roman" w:hAnsi="Times New Roman" w:cs="Times New Roman"/>
                <w:color w:val="000000"/>
                <w:sz w:val="24"/>
                <w:szCs w:val="24"/>
                <w:lang w:eastAsia="ru-RU"/>
              </w:rPr>
              <w:t>Год ввода в эксплуатацию (перекладки)</w:t>
            </w:r>
          </w:p>
        </w:tc>
        <w:tc>
          <w:tcPr>
            <w:tcW w:w="1846" w:type="dxa"/>
            <w:tcBorders>
              <w:top w:val="single" w:sz="8" w:space="0" w:color="auto"/>
              <w:left w:val="single" w:sz="8" w:space="0" w:color="auto"/>
              <w:bottom w:val="single" w:sz="8" w:space="0" w:color="000000"/>
              <w:right w:val="single" w:sz="8" w:space="0" w:color="auto"/>
            </w:tcBorders>
            <w:shd w:val="clear" w:color="auto" w:fill="auto"/>
            <w:vAlign w:val="center"/>
            <w:hideMark/>
          </w:tcPr>
          <w:p w:rsidR="00647E71" w:rsidRPr="005C741C" w:rsidRDefault="00647E71" w:rsidP="005C741C">
            <w:pPr>
              <w:spacing w:after="0" w:line="240" w:lineRule="auto"/>
              <w:jc w:val="center"/>
              <w:rPr>
                <w:rFonts w:ascii="Times New Roman" w:eastAsia="Times New Roman" w:hAnsi="Times New Roman" w:cs="Times New Roman"/>
                <w:color w:val="000000"/>
                <w:sz w:val="24"/>
                <w:szCs w:val="24"/>
                <w:lang w:eastAsia="ru-RU"/>
              </w:rPr>
            </w:pPr>
            <w:r w:rsidRPr="005C741C">
              <w:rPr>
                <w:rFonts w:ascii="Times New Roman" w:eastAsia="Times New Roman" w:hAnsi="Times New Roman" w:cs="Times New Roman"/>
                <w:color w:val="000000"/>
                <w:sz w:val="24"/>
                <w:szCs w:val="24"/>
                <w:lang w:eastAsia="ru-RU"/>
              </w:rPr>
              <w:t xml:space="preserve">Температурный график работы тепловой сети,  </w:t>
            </w:r>
            <w:r w:rsidRPr="005C741C">
              <w:rPr>
                <w:rFonts w:ascii="Times New Roman" w:eastAsia="Times New Roman" w:hAnsi="Times New Roman" w:cs="Times New Roman"/>
                <w:color w:val="000000"/>
                <w:sz w:val="24"/>
                <w:szCs w:val="24"/>
                <w:vertAlign w:val="superscript"/>
                <w:lang w:eastAsia="ru-RU"/>
              </w:rPr>
              <w:t>0</w:t>
            </w:r>
            <w:r w:rsidRPr="005C741C">
              <w:rPr>
                <w:rFonts w:ascii="Times New Roman" w:eastAsia="Times New Roman" w:hAnsi="Times New Roman" w:cs="Times New Roman"/>
                <w:color w:val="000000"/>
                <w:sz w:val="24"/>
                <w:szCs w:val="24"/>
                <w:lang w:eastAsia="ru-RU"/>
              </w:rPr>
              <w:t>С</w:t>
            </w:r>
          </w:p>
        </w:tc>
        <w:tc>
          <w:tcPr>
            <w:tcW w:w="1570" w:type="dxa"/>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647E71" w:rsidRPr="005C741C" w:rsidRDefault="00647E71" w:rsidP="005C741C">
            <w:pPr>
              <w:spacing w:after="0" w:line="240" w:lineRule="auto"/>
              <w:jc w:val="center"/>
              <w:rPr>
                <w:rFonts w:ascii="Times New Roman" w:eastAsia="Times New Roman" w:hAnsi="Times New Roman" w:cs="Times New Roman"/>
                <w:color w:val="000000"/>
                <w:sz w:val="24"/>
                <w:szCs w:val="24"/>
                <w:lang w:eastAsia="ru-RU"/>
              </w:rPr>
            </w:pPr>
            <w:r w:rsidRPr="005C741C">
              <w:rPr>
                <w:rFonts w:ascii="Times New Roman" w:eastAsia="Times New Roman" w:hAnsi="Times New Roman" w:cs="Times New Roman"/>
                <w:color w:val="000000"/>
                <w:sz w:val="24"/>
                <w:szCs w:val="24"/>
                <w:lang w:eastAsia="ru-RU"/>
              </w:rPr>
              <w:t>Общие затраты, тыс.руб.</w:t>
            </w:r>
          </w:p>
        </w:tc>
      </w:tr>
      <w:tr w:rsidR="005C741C" w:rsidRPr="005C741C" w:rsidTr="00AC5594">
        <w:trPr>
          <w:trHeight w:val="330"/>
          <w:jc w:val="center"/>
        </w:trPr>
        <w:tc>
          <w:tcPr>
            <w:tcW w:w="10698" w:type="dxa"/>
            <w:gridSpan w:val="7"/>
            <w:tcBorders>
              <w:top w:val="single" w:sz="8" w:space="0" w:color="auto"/>
              <w:left w:val="single" w:sz="8" w:space="0" w:color="auto"/>
              <w:bottom w:val="single" w:sz="8" w:space="0" w:color="auto"/>
              <w:right w:val="single" w:sz="8" w:space="0" w:color="000000"/>
            </w:tcBorders>
            <w:shd w:val="clear" w:color="auto" w:fill="auto"/>
            <w:vAlign w:val="center"/>
            <w:hideMark/>
          </w:tcPr>
          <w:p w:rsidR="005C741C" w:rsidRPr="005C741C" w:rsidRDefault="00AC5594" w:rsidP="005C741C">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БМК</w:t>
            </w:r>
            <w:r w:rsidR="00E47AC6">
              <w:rPr>
                <w:rFonts w:ascii="Times New Roman" w:eastAsia="Times New Roman" w:hAnsi="Times New Roman" w:cs="Times New Roman"/>
                <w:color w:val="000000"/>
                <w:sz w:val="24"/>
                <w:szCs w:val="24"/>
                <w:lang w:eastAsia="ru-RU"/>
              </w:rPr>
              <w:t xml:space="preserve"> № 1 ул. Ярославская,1а</w:t>
            </w:r>
          </w:p>
        </w:tc>
      </w:tr>
      <w:tr w:rsidR="00AC5594" w:rsidRPr="005C741C" w:rsidTr="00AC5594">
        <w:trPr>
          <w:trHeight w:val="645"/>
          <w:jc w:val="center"/>
        </w:trPr>
        <w:tc>
          <w:tcPr>
            <w:tcW w:w="1062" w:type="dxa"/>
            <w:tcBorders>
              <w:top w:val="single" w:sz="4" w:space="0" w:color="auto"/>
              <w:left w:val="single" w:sz="4" w:space="0" w:color="auto"/>
              <w:bottom w:val="single" w:sz="4" w:space="0" w:color="auto"/>
              <w:right w:val="single" w:sz="4" w:space="0" w:color="auto"/>
            </w:tcBorders>
            <w:vAlign w:val="center"/>
            <w:hideMark/>
          </w:tcPr>
          <w:p w:rsidR="00AC5594" w:rsidRPr="00AC5594" w:rsidRDefault="00AC5594" w:rsidP="00AC5594">
            <w:pPr>
              <w:spacing w:after="0" w:line="240" w:lineRule="auto"/>
              <w:jc w:val="center"/>
              <w:rPr>
                <w:rFonts w:ascii="Times New Roman" w:eastAsia="Times New Roman" w:hAnsi="Times New Roman" w:cs="Times New Roman"/>
                <w:color w:val="000000"/>
                <w:sz w:val="24"/>
                <w:szCs w:val="24"/>
                <w:lang w:eastAsia="ru-RU"/>
              </w:rPr>
            </w:pPr>
            <w:r w:rsidRPr="00AC5594">
              <w:rPr>
                <w:rFonts w:ascii="Times New Roman" w:eastAsia="Times New Roman" w:hAnsi="Times New Roman" w:cs="Times New Roman"/>
                <w:color w:val="000000"/>
                <w:sz w:val="24"/>
                <w:szCs w:val="24"/>
                <w:lang w:eastAsia="ru-RU"/>
              </w:rPr>
              <w:t>1</w:t>
            </w:r>
          </w:p>
        </w:tc>
        <w:tc>
          <w:tcPr>
            <w:tcW w:w="1761" w:type="dxa"/>
            <w:tcBorders>
              <w:top w:val="single" w:sz="4" w:space="0" w:color="auto"/>
              <w:left w:val="nil"/>
              <w:bottom w:val="single" w:sz="4" w:space="0" w:color="auto"/>
              <w:right w:val="single" w:sz="4" w:space="0" w:color="auto"/>
            </w:tcBorders>
            <w:vAlign w:val="center"/>
            <w:hideMark/>
          </w:tcPr>
          <w:p w:rsidR="00AC5594" w:rsidRPr="00AC5594" w:rsidRDefault="00AC5594" w:rsidP="00AC5594">
            <w:pPr>
              <w:jc w:val="center"/>
              <w:rPr>
                <w:rFonts w:ascii="Times New Roman" w:eastAsia="Times New Roman" w:hAnsi="Times New Roman" w:cs="Times New Roman"/>
                <w:color w:val="000000"/>
                <w:sz w:val="24"/>
                <w:szCs w:val="24"/>
                <w:lang w:eastAsia="ru-RU"/>
              </w:rPr>
            </w:pPr>
            <w:r w:rsidRPr="00AC5594">
              <w:rPr>
                <w:rFonts w:ascii="Times New Roman" w:eastAsia="Times New Roman" w:hAnsi="Times New Roman" w:cs="Times New Roman"/>
                <w:color w:val="000000"/>
                <w:sz w:val="24"/>
                <w:szCs w:val="24"/>
                <w:lang w:eastAsia="ru-RU"/>
              </w:rPr>
              <w:t>219</w:t>
            </w:r>
          </w:p>
        </w:tc>
        <w:tc>
          <w:tcPr>
            <w:tcW w:w="1499" w:type="dxa"/>
            <w:tcBorders>
              <w:top w:val="single" w:sz="4" w:space="0" w:color="auto"/>
              <w:left w:val="nil"/>
              <w:bottom w:val="single" w:sz="4" w:space="0" w:color="auto"/>
              <w:right w:val="single" w:sz="4" w:space="0" w:color="auto"/>
            </w:tcBorders>
            <w:vAlign w:val="center"/>
            <w:hideMark/>
          </w:tcPr>
          <w:p w:rsidR="00AC5594" w:rsidRPr="00AC5594" w:rsidRDefault="00AC5594" w:rsidP="00AC5594">
            <w:pPr>
              <w:jc w:val="center"/>
              <w:rPr>
                <w:rFonts w:ascii="Times New Roman" w:eastAsia="Times New Roman" w:hAnsi="Times New Roman" w:cs="Times New Roman"/>
                <w:color w:val="000000"/>
                <w:sz w:val="24"/>
                <w:szCs w:val="24"/>
                <w:lang w:eastAsia="ru-RU"/>
              </w:rPr>
            </w:pPr>
            <w:r w:rsidRPr="00AC5594">
              <w:rPr>
                <w:rFonts w:ascii="Times New Roman" w:eastAsia="Times New Roman" w:hAnsi="Times New Roman" w:cs="Times New Roman"/>
                <w:color w:val="000000"/>
                <w:sz w:val="24"/>
                <w:szCs w:val="24"/>
                <w:lang w:eastAsia="ru-RU"/>
              </w:rPr>
              <w:t>26</w:t>
            </w:r>
          </w:p>
        </w:tc>
        <w:tc>
          <w:tcPr>
            <w:tcW w:w="1295" w:type="dxa"/>
            <w:tcBorders>
              <w:top w:val="single" w:sz="4" w:space="0" w:color="auto"/>
              <w:left w:val="nil"/>
              <w:bottom w:val="single" w:sz="4" w:space="0" w:color="auto"/>
              <w:right w:val="single" w:sz="4" w:space="0" w:color="auto"/>
            </w:tcBorders>
            <w:vAlign w:val="center"/>
            <w:hideMark/>
          </w:tcPr>
          <w:p w:rsidR="00AC5594" w:rsidRPr="00AC5594" w:rsidRDefault="00AC5594" w:rsidP="00AC5594">
            <w:pPr>
              <w:jc w:val="center"/>
              <w:rPr>
                <w:rFonts w:ascii="Times New Roman" w:eastAsia="Times New Roman" w:hAnsi="Times New Roman" w:cs="Times New Roman"/>
                <w:color w:val="000000"/>
                <w:sz w:val="24"/>
                <w:szCs w:val="24"/>
                <w:lang w:eastAsia="ru-RU"/>
              </w:rPr>
            </w:pPr>
            <w:r w:rsidRPr="00AC5594">
              <w:rPr>
                <w:rFonts w:ascii="Times New Roman" w:eastAsia="Times New Roman" w:hAnsi="Times New Roman" w:cs="Times New Roman"/>
                <w:color w:val="000000"/>
                <w:sz w:val="24"/>
                <w:szCs w:val="24"/>
                <w:lang w:eastAsia="ru-RU"/>
              </w:rPr>
              <w:t>надземная</w:t>
            </w:r>
          </w:p>
        </w:tc>
        <w:tc>
          <w:tcPr>
            <w:tcW w:w="1665" w:type="dxa"/>
            <w:tcBorders>
              <w:top w:val="single" w:sz="4" w:space="0" w:color="auto"/>
              <w:left w:val="nil"/>
              <w:bottom w:val="single" w:sz="4" w:space="0" w:color="auto"/>
              <w:right w:val="single" w:sz="4" w:space="0" w:color="auto"/>
            </w:tcBorders>
            <w:vAlign w:val="center"/>
            <w:hideMark/>
          </w:tcPr>
          <w:p w:rsidR="00AC5594" w:rsidRPr="00AC5594" w:rsidRDefault="00AC5594" w:rsidP="00AC5594">
            <w:pPr>
              <w:jc w:val="center"/>
              <w:rPr>
                <w:rFonts w:ascii="Times New Roman" w:eastAsia="Times New Roman" w:hAnsi="Times New Roman" w:cs="Times New Roman"/>
                <w:color w:val="000000"/>
                <w:sz w:val="24"/>
                <w:szCs w:val="24"/>
                <w:lang w:eastAsia="ru-RU"/>
              </w:rPr>
            </w:pPr>
            <w:r w:rsidRPr="00AC5594">
              <w:rPr>
                <w:rFonts w:ascii="Times New Roman" w:eastAsia="Times New Roman" w:hAnsi="Times New Roman" w:cs="Times New Roman"/>
                <w:color w:val="000000"/>
                <w:sz w:val="24"/>
                <w:szCs w:val="24"/>
                <w:lang w:eastAsia="ru-RU"/>
              </w:rPr>
              <w:t>до 1989 г.</w:t>
            </w:r>
          </w:p>
        </w:tc>
        <w:tc>
          <w:tcPr>
            <w:tcW w:w="1846" w:type="dxa"/>
            <w:tcBorders>
              <w:top w:val="single" w:sz="4" w:space="0" w:color="auto"/>
              <w:left w:val="nil"/>
              <w:bottom w:val="single" w:sz="4" w:space="0" w:color="auto"/>
              <w:right w:val="single" w:sz="4" w:space="0" w:color="auto"/>
            </w:tcBorders>
            <w:vAlign w:val="center"/>
            <w:hideMark/>
          </w:tcPr>
          <w:p w:rsidR="00AC5594" w:rsidRPr="00AC5594" w:rsidRDefault="00AC5594" w:rsidP="00AC5594">
            <w:pPr>
              <w:jc w:val="center"/>
              <w:rPr>
                <w:rFonts w:ascii="Times New Roman" w:eastAsia="Times New Roman" w:hAnsi="Times New Roman" w:cs="Times New Roman"/>
                <w:color w:val="000000"/>
                <w:sz w:val="24"/>
                <w:szCs w:val="24"/>
                <w:lang w:eastAsia="ru-RU"/>
              </w:rPr>
            </w:pPr>
            <w:r w:rsidRPr="00AC5594">
              <w:rPr>
                <w:rFonts w:ascii="Times New Roman" w:eastAsia="Times New Roman" w:hAnsi="Times New Roman" w:cs="Times New Roman"/>
                <w:color w:val="000000"/>
                <w:sz w:val="24"/>
                <w:szCs w:val="24"/>
                <w:lang w:eastAsia="ru-RU"/>
              </w:rPr>
              <w:t>95/70</w:t>
            </w:r>
          </w:p>
        </w:tc>
        <w:tc>
          <w:tcPr>
            <w:tcW w:w="1570" w:type="dxa"/>
            <w:tcBorders>
              <w:top w:val="single" w:sz="4" w:space="0" w:color="auto"/>
              <w:left w:val="nil"/>
              <w:bottom w:val="single" w:sz="4" w:space="0" w:color="auto"/>
              <w:right w:val="single" w:sz="4" w:space="0" w:color="auto"/>
            </w:tcBorders>
            <w:noWrap/>
            <w:vAlign w:val="center"/>
            <w:hideMark/>
          </w:tcPr>
          <w:p w:rsidR="00AC5594" w:rsidRPr="00AC5594" w:rsidRDefault="00AC5594" w:rsidP="00AC5594">
            <w:pPr>
              <w:jc w:val="center"/>
              <w:rPr>
                <w:rFonts w:ascii="Times New Roman" w:eastAsia="Times New Roman" w:hAnsi="Times New Roman" w:cs="Times New Roman"/>
                <w:color w:val="000000"/>
                <w:sz w:val="24"/>
                <w:szCs w:val="24"/>
                <w:lang w:eastAsia="ru-RU"/>
              </w:rPr>
            </w:pPr>
            <w:r w:rsidRPr="00AC5594">
              <w:rPr>
                <w:rFonts w:ascii="Times New Roman" w:eastAsia="Times New Roman" w:hAnsi="Times New Roman" w:cs="Times New Roman"/>
                <w:color w:val="000000"/>
                <w:sz w:val="24"/>
                <w:szCs w:val="24"/>
                <w:lang w:eastAsia="ru-RU"/>
              </w:rPr>
              <w:t>1055,05</w:t>
            </w:r>
          </w:p>
        </w:tc>
      </w:tr>
      <w:tr w:rsidR="00AC5594" w:rsidRPr="005C741C" w:rsidTr="00AC5594">
        <w:trPr>
          <w:trHeight w:val="645"/>
          <w:jc w:val="center"/>
        </w:trPr>
        <w:tc>
          <w:tcPr>
            <w:tcW w:w="1062" w:type="dxa"/>
            <w:tcBorders>
              <w:top w:val="single" w:sz="4" w:space="0" w:color="auto"/>
              <w:left w:val="single" w:sz="4" w:space="0" w:color="auto"/>
              <w:bottom w:val="single" w:sz="4" w:space="0" w:color="auto"/>
              <w:right w:val="single" w:sz="4" w:space="0" w:color="auto"/>
            </w:tcBorders>
            <w:vAlign w:val="center"/>
            <w:hideMark/>
          </w:tcPr>
          <w:p w:rsidR="00AC5594" w:rsidRPr="00AC5594" w:rsidRDefault="00AC5594" w:rsidP="00AC5594">
            <w:pPr>
              <w:spacing w:after="0" w:line="240" w:lineRule="auto"/>
              <w:jc w:val="center"/>
              <w:rPr>
                <w:rFonts w:ascii="Times New Roman" w:eastAsia="Times New Roman" w:hAnsi="Times New Roman" w:cs="Times New Roman"/>
                <w:color w:val="000000"/>
                <w:sz w:val="24"/>
                <w:szCs w:val="24"/>
                <w:lang w:eastAsia="ru-RU"/>
              </w:rPr>
            </w:pPr>
            <w:r w:rsidRPr="00AC5594">
              <w:rPr>
                <w:rFonts w:ascii="Times New Roman" w:eastAsia="Times New Roman" w:hAnsi="Times New Roman" w:cs="Times New Roman"/>
                <w:color w:val="000000"/>
                <w:sz w:val="24"/>
                <w:szCs w:val="24"/>
                <w:lang w:eastAsia="ru-RU"/>
              </w:rPr>
              <w:t>2</w:t>
            </w:r>
          </w:p>
        </w:tc>
        <w:tc>
          <w:tcPr>
            <w:tcW w:w="1761" w:type="dxa"/>
            <w:tcBorders>
              <w:top w:val="single" w:sz="4" w:space="0" w:color="auto"/>
              <w:left w:val="nil"/>
              <w:bottom w:val="single" w:sz="4" w:space="0" w:color="auto"/>
              <w:right w:val="single" w:sz="4" w:space="0" w:color="auto"/>
            </w:tcBorders>
            <w:vAlign w:val="center"/>
            <w:hideMark/>
          </w:tcPr>
          <w:p w:rsidR="00AC5594" w:rsidRPr="00AC5594" w:rsidRDefault="00AC5594" w:rsidP="00AC5594">
            <w:pPr>
              <w:jc w:val="center"/>
              <w:rPr>
                <w:rFonts w:ascii="Times New Roman" w:eastAsia="Times New Roman" w:hAnsi="Times New Roman" w:cs="Times New Roman"/>
                <w:color w:val="000000"/>
                <w:sz w:val="24"/>
                <w:szCs w:val="24"/>
                <w:lang w:eastAsia="ru-RU"/>
              </w:rPr>
            </w:pPr>
            <w:r w:rsidRPr="00AC5594">
              <w:rPr>
                <w:rFonts w:ascii="Times New Roman" w:eastAsia="Times New Roman" w:hAnsi="Times New Roman" w:cs="Times New Roman"/>
                <w:color w:val="000000"/>
                <w:sz w:val="24"/>
                <w:szCs w:val="24"/>
                <w:lang w:eastAsia="ru-RU"/>
              </w:rPr>
              <w:t>159</w:t>
            </w:r>
          </w:p>
        </w:tc>
        <w:tc>
          <w:tcPr>
            <w:tcW w:w="1499" w:type="dxa"/>
            <w:tcBorders>
              <w:top w:val="single" w:sz="4" w:space="0" w:color="auto"/>
              <w:left w:val="nil"/>
              <w:bottom w:val="single" w:sz="4" w:space="0" w:color="auto"/>
              <w:right w:val="single" w:sz="4" w:space="0" w:color="auto"/>
            </w:tcBorders>
            <w:vAlign w:val="center"/>
            <w:hideMark/>
          </w:tcPr>
          <w:p w:rsidR="00AC5594" w:rsidRPr="00AC5594" w:rsidRDefault="00AC5594" w:rsidP="00AC5594">
            <w:pPr>
              <w:jc w:val="center"/>
              <w:rPr>
                <w:rFonts w:ascii="Times New Roman" w:eastAsia="Times New Roman" w:hAnsi="Times New Roman" w:cs="Times New Roman"/>
                <w:color w:val="000000"/>
                <w:sz w:val="24"/>
                <w:szCs w:val="24"/>
                <w:lang w:eastAsia="ru-RU"/>
              </w:rPr>
            </w:pPr>
            <w:r w:rsidRPr="00AC5594">
              <w:rPr>
                <w:rFonts w:ascii="Times New Roman" w:eastAsia="Times New Roman" w:hAnsi="Times New Roman" w:cs="Times New Roman"/>
                <w:color w:val="000000"/>
                <w:sz w:val="24"/>
                <w:szCs w:val="24"/>
                <w:lang w:eastAsia="ru-RU"/>
              </w:rPr>
              <w:t>276</w:t>
            </w:r>
          </w:p>
        </w:tc>
        <w:tc>
          <w:tcPr>
            <w:tcW w:w="1295" w:type="dxa"/>
            <w:tcBorders>
              <w:top w:val="single" w:sz="4" w:space="0" w:color="auto"/>
              <w:left w:val="nil"/>
              <w:bottom w:val="single" w:sz="4" w:space="0" w:color="auto"/>
              <w:right w:val="single" w:sz="4" w:space="0" w:color="auto"/>
            </w:tcBorders>
            <w:vAlign w:val="center"/>
            <w:hideMark/>
          </w:tcPr>
          <w:p w:rsidR="00AC5594" w:rsidRPr="00AC5594" w:rsidRDefault="00AC5594" w:rsidP="00AC5594">
            <w:pPr>
              <w:jc w:val="center"/>
              <w:rPr>
                <w:rFonts w:ascii="Times New Roman" w:eastAsia="Times New Roman" w:hAnsi="Times New Roman" w:cs="Times New Roman"/>
                <w:color w:val="000000"/>
                <w:sz w:val="24"/>
                <w:szCs w:val="24"/>
                <w:lang w:eastAsia="ru-RU"/>
              </w:rPr>
            </w:pPr>
            <w:r w:rsidRPr="00AC5594">
              <w:rPr>
                <w:rFonts w:ascii="Times New Roman" w:eastAsia="Times New Roman" w:hAnsi="Times New Roman" w:cs="Times New Roman"/>
                <w:color w:val="000000"/>
                <w:sz w:val="24"/>
                <w:szCs w:val="24"/>
                <w:lang w:eastAsia="ru-RU"/>
              </w:rPr>
              <w:t>надземная</w:t>
            </w:r>
          </w:p>
        </w:tc>
        <w:tc>
          <w:tcPr>
            <w:tcW w:w="1665" w:type="dxa"/>
            <w:tcBorders>
              <w:top w:val="single" w:sz="4" w:space="0" w:color="auto"/>
              <w:left w:val="nil"/>
              <w:bottom w:val="single" w:sz="4" w:space="0" w:color="auto"/>
              <w:right w:val="single" w:sz="4" w:space="0" w:color="auto"/>
            </w:tcBorders>
            <w:vAlign w:val="center"/>
            <w:hideMark/>
          </w:tcPr>
          <w:p w:rsidR="00AC5594" w:rsidRPr="00AC5594" w:rsidRDefault="00AC5594" w:rsidP="00AC5594">
            <w:pPr>
              <w:jc w:val="center"/>
              <w:rPr>
                <w:rFonts w:ascii="Times New Roman" w:eastAsia="Times New Roman" w:hAnsi="Times New Roman" w:cs="Times New Roman"/>
                <w:color w:val="000000"/>
                <w:sz w:val="24"/>
                <w:szCs w:val="24"/>
                <w:lang w:eastAsia="ru-RU"/>
              </w:rPr>
            </w:pPr>
            <w:r w:rsidRPr="00AC5594">
              <w:rPr>
                <w:rFonts w:ascii="Times New Roman" w:eastAsia="Times New Roman" w:hAnsi="Times New Roman" w:cs="Times New Roman"/>
                <w:color w:val="000000"/>
                <w:sz w:val="24"/>
                <w:szCs w:val="24"/>
                <w:lang w:eastAsia="ru-RU"/>
              </w:rPr>
              <w:t>до 1989 г.</w:t>
            </w:r>
          </w:p>
        </w:tc>
        <w:tc>
          <w:tcPr>
            <w:tcW w:w="1846" w:type="dxa"/>
            <w:tcBorders>
              <w:top w:val="single" w:sz="4" w:space="0" w:color="auto"/>
              <w:left w:val="nil"/>
              <w:bottom w:val="single" w:sz="4" w:space="0" w:color="auto"/>
              <w:right w:val="single" w:sz="4" w:space="0" w:color="auto"/>
            </w:tcBorders>
            <w:vAlign w:val="center"/>
            <w:hideMark/>
          </w:tcPr>
          <w:p w:rsidR="00AC5594" w:rsidRPr="00AC5594" w:rsidRDefault="00AC5594" w:rsidP="00AC5594">
            <w:pPr>
              <w:jc w:val="center"/>
              <w:rPr>
                <w:rFonts w:ascii="Times New Roman" w:eastAsia="Times New Roman" w:hAnsi="Times New Roman" w:cs="Times New Roman"/>
                <w:color w:val="000000"/>
                <w:sz w:val="24"/>
                <w:szCs w:val="24"/>
                <w:lang w:eastAsia="ru-RU"/>
              </w:rPr>
            </w:pPr>
            <w:r w:rsidRPr="00AC5594">
              <w:rPr>
                <w:rFonts w:ascii="Times New Roman" w:eastAsia="Times New Roman" w:hAnsi="Times New Roman" w:cs="Times New Roman"/>
                <w:color w:val="000000"/>
                <w:sz w:val="24"/>
                <w:szCs w:val="24"/>
                <w:lang w:eastAsia="ru-RU"/>
              </w:rPr>
              <w:t>95/70</w:t>
            </w:r>
          </w:p>
        </w:tc>
        <w:tc>
          <w:tcPr>
            <w:tcW w:w="1570" w:type="dxa"/>
            <w:tcBorders>
              <w:top w:val="single" w:sz="4" w:space="0" w:color="auto"/>
              <w:left w:val="nil"/>
              <w:bottom w:val="single" w:sz="4" w:space="0" w:color="auto"/>
              <w:right w:val="single" w:sz="4" w:space="0" w:color="auto"/>
            </w:tcBorders>
            <w:noWrap/>
            <w:vAlign w:val="center"/>
            <w:hideMark/>
          </w:tcPr>
          <w:p w:rsidR="00AC5594" w:rsidRPr="00AC5594" w:rsidRDefault="00AC5594" w:rsidP="00AC5594">
            <w:pPr>
              <w:jc w:val="center"/>
              <w:rPr>
                <w:rFonts w:ascii="Times New Roman" w:eastAsia="Times New Roman" w:hAnsi="Times New Roman" w:cs="Times New Roman"/>
                <w:color w:val="000000"/>
                <w:sz w:val="24"/>
                <w:szCs w:val="24"/>
                <w:lang w:eastAsia="ru-RU"/>
              </w:rPr>
            </w:pPr>
            <w:r w:rsidRPr="00AC5594">
              <w:rPr>
                <w:rFonts w:ascii="Times New Roman" w:eastAsia="Times New Roman" w:hAnsi="Times New Roman" w:cs="Times New Roman"/>
                <w:color w:val="000000"/>
                <w:sz w:val="24"/>
                <w:szCs w:val="24"/>
                <w:lang w:eastAsia="ru-RU"/>
              </w:rPr>
              <w:t>8941,05</w:t>
            </w:r>
          </w:p>
        </w:tc>
      </w:tr>
      <w:tr w:rsidR="00AC5594" w:rsidRPr="005C741C" w:rsidTr="00AC5594">
        <w:trPr>
          <w:trHeight w:val="645"/>
          <w:jc w:val="center"/>
        </w:trPr>
        <w:tc>
          <w:tcPr>
            <w:tcW w:w="1062" w:type="dxa"/>
            <w:tcBorders>
              <w:top w:val="nil"/>
              <w:left w:val="single" w:sz="4" w:space="0" w:color="auto"/>
              <w:bottom w:val="single" w:sz="4" w:space="0" w:color="auto"/>
              <w:right w:val="single" w:sz="4" w:space="0" w:color="auto"/>
            </w:tcBorders>
            <w:vAlign w:val="center"/>
            <w:hideMark/>
          </w:tcPr>
          <w:p w:rsidR="00AC5594" w:rsidRPr="00AC5594" w:rsidRDefault="00AC5594" w:rsidP="00AC5594">
            <w:pPr>
              <w:spacing w:after="0" w:line="240" w:lineRule="auto"/>
              <w:jc w:val="center"/>
              <w:rPr>
                <w:rFonts w:ascii="Times New Roman" w:eastAsia="Times New Roman" w:hAnsi="Times New Roman" w:cs="Times New Roman"/>
                <w:color w:val="000000"/>
                <w:sz w:val="24"/>
                <w:szCs w:val="24"/>
                <w:lang w:eastAsia="ru-RU"/>
              </w:rPr>
            </w:pPr>
            <w:r w:rsidRPr="00AC5594">
              <w:rPr>
                <w:rFonts w:ascii="Times New Roman" w:eastAsia="Times New Roman" w:hAnsi="Times New Roman" w:cs="Times New Roman"/>
                <w:color w:val="000000"/>
                <w:sz w:val="24"/>
                <w:szCs w:val="24"/>
                <w:lang w:eastAsia="ru-RU"/>
              </w:rPr>
              <w:t>3</w:t>
            </w:r>
          </w:p>
        </w:tc>
        <w:tc>
          <w:tcPr>
            <w:tcW w:w="1761" w:type="dxa"/>
            <w:tcBorders>
              <w:top w:val="nil"/>
              <w:left w:val="nil"/>
              <w:bottom w:val="single" w:sz="4" w:space="0" w:color="auto"/>
              <w:right w:val="single" w:sz="4" w:space="0" w:color="auto"/>
            </w:tcBorders>
            <w:vAlign w:val="center"/>
            <w:hideMark/>
          </w:tcPr>
          <w:p w:rsidR="00AC5594" w:rsidRPr="00AC5594" w:rsidRDefault="00AC5594" w:rsidP="00AC5594">
            <w:pPr>
              <w:spacing w:after="0" w:line="240" w:lineRule="auto"/>
              <w:jc w:val="center"/>
              <w:rPr>
                <w:rFonts w:ascii="Times New Roman" w:eastAsia="Times New Roman" w:hAnsi="Times New Roman" w:cs="Times New Roman"/>
                <w:color w:val="000000"/>
                <w:sz w:val="24"/>
                <w:szCs w:val="24"/>
                <w:lang w:eastAsia="ru-RU"/>
              </w:rPr>
            </w:pPr>
            <w:r w:rsidRPr="00AC5594">
              <w:rPr>
                <w:rFonts w:ascii="Times New Roman" w:eastAsia="Times New Roman" w:hAnsi="Times New Roman" w:cs="Times New Roman"/>
                <w:color w:val="000000"/>
                <w:sz w:val="24"/>
                <w:szCs w:val="24"/>
                <w:lang w:eastAsia="ru-RU"/>
              </w:rPr>
              <w:t>32</w:t>
            </w:r>
          </w:p>
        </w:tc>
        <w:tc>
          <w:tcPr>
            <w:tcW w:w="1499" w:type="dxa"/>
            <w:tcBorders>
              <w:top w:val="nil"/>
              <w:left w:val="nil"/>
              <w:bottom w:val="single" w:sz="4" w:space="0" w:color="auto"/>
              <w:right w:val="single" w:sz="4" w:space="0" w:color="auto"/>
            </w:tcBorders>
            <w:vAlign w:val="center"/>
            <w:hideMark/>
          </w:tcPr>
          <w:p w:rsidR="00AC5594" w:rsidRPr="00AC5594" w:rsidRDefault="00AC5594" w:rsidP="00AC5594">
            <w:pPr>
              <w:spacing w:after="0" w:line="240" w:lineRule="auto"/>
              <w:jc w:val="center"/>
              <w:rPr>
                <w:rFonts w:ascii="Times New Roman" w:eastAsia="Times New Roman" w:hAnsi="Times New Roman" w:cs="Times New Roman"/>
                <w:color w:val="000000"/>
                <w:sz w:val="24"/>
                <w:szCs w:val="24"/>
                <w:lang w:eastAsia="ru-RU"/>
              </w:rPr>
            </w:pPr>
            <w:r w:rsidRPr="00AC5594">
              <w:rPr>
                <w:rFonts w:ascii="Times New Roman" w:eastAsia="Times New Roman" w:hAnsi="Times New Roman" w:cs="Times New Roman"/>
                <w:color w:val="000000"/>
                <w:sz w:val="24"/>
                <w:szCs w:val="24"/>
                <w:lang w:eastAsia="ru-RU"/>
              </w:rPr>
              <w:t>23</w:t>
            </w:r>
          </w:p>
        </w:tc>
        <w:tc>
          <w:tcPr>
            <w:tcW w:w="1295" w:type="dxa"/>
            <w:tcBorders>
              <w:top w:val="nil"/>
              <w:left w:val="nil"/>
              <w:bottom w:val="single" w:sz="4" w:space="0" w:color="auto"/>
              <w:right w:val="single" w:sz="4" w:space="0" w:color="auto"/>
            </w:tcBorders>
            <w:vAlign w:val="center"/>
            <w:hideMark/>
          </w:tcPr>
          <w:p w:rsidR="00AC5594" w:rsidRPr="00AC5594" w:rsidRDefault="00AC5594" w:rsidP="00AC5594">
            <w:pPr>
              <w:spacing w:after="0" w:line="240" w:lineRule="auto"/>
              <w:jc w:val="center"/>
              <w:rPr>
                <w:rFonts w:ascii="Times New Roman" w:eastAsia="Times New Roman" w:hAnsi="Times New Roman" w:cs="Times New Roman"/>
                <w:color w:val="000000"/>
                <w:sz w:val="24"/>
                <w:szCs w:val="24"/>
                <w:lang w:eastAsia="ru-RU"/>
              </w:rPr>
            </w:pPr>
            <w:r w:rsidRPr="00AC5594">
              <w:rPr>
                <w:rFonts w:ascii="Times New Roman" w:eastAsia="Times New Roman" w:hAnsi="Times New Roman" w:cs="Times New Roman"/>
                <w:color w:val="000000"/>
                <w:sz w:val="24"/>
                <w:szCs w:val="24"/>
                <w:lang w:eastAsia="ru-RU"/>
              </w:rPr>
              <w:t>надземная</w:t>
            </w:r>
          </w:p>
        </w:tc>
        <w:tc>
          <w:tcPr>
            <w:tcW w:w="1665" w:type="dxa"/>
            <w:tcBorders>
              <w:top w:val="nil"/>
              <w:left w:val="nil"/>
              <w:bottom w:val="single" w:sz="4" w:space="0" w:color="auto"/>
              <w:right w:val="single" w:sz="4" w:space="0" w:color="auto"/>
            </w:tcBorders>
            <w:vAlign w:val="center"/>
            <w:hideMark/>
          </w:tcPr>
          <w:p w:rsidR="00AC5594" w:rsidRPr="00AC5594" w:rsidRDefault="00AC5594" w:rsidP="00AC5594">
            <w:pPr>
              <w:spacing w:after="0" w:line="240" w:lineRule="auto"/>
              <w:jc w:val="center"/>
              <w:rPr>
                <w:rFonts w:ascii="Times New Roman" w:eastAsia="Times New Roman" w:hAnsi="Times New Roman" w:cs="Times New Roman"/>
                <w:color w:val="000000"/>
                <w:sz w:val="24"/>
                <w:szCs w:val="24"/>
                <w:lang w:eastAsia="ru-RU"/>
              </w:rPr>
            </w:pPr>
            <w:r w:rsidRPr="00AC5594">
              <w:rPr>
                <w:rFonts w:ascii="Times New Roman" w:eastAsia="Times New Roman" w:hAnsi="Times New Roman" w:cs="Times New Roman"/>
                <w:color w:val="000000"/>
                <w:sz w:val="24"/>
                <w:szCs w:val="24"/>
                <w:lang w:eastAsia="ru-RU"/>
              </w:rPr>
              <w:t>до 1989 г.</w:t>
            </w:r>
          </w:p>
        </w:tc>
        <w:tc>
          <w:tcPr>
            <w:tcW w:w="1846" w:type="dxa"/>
            <w:tcBorders>
              <w:top w:val="nil"/>
              <w:left w:val="nil"/>
              <w:bottom w:val="single" w:sz="4" w:space="0" w:color="auto"/>
              <w:right w:val="single" w:sz="4" w:space="0" w:color="auto"/>
            </w:tcBorders>
            <w:vAlign w:val="center"/>
            <w:hideMark/>
          </w:tcPr>
          <w:p w:rsidR="00AC5594" w:rsidRPr="00AC5594" w:rsidRDefault="00AC5594" w:rsidP="00AC5594">
            <w:pPr>
              <w:spacing w:after="0" w:line="240" w:lineRule="auto"/>
              <w:jc w:val="center"/>
              <w:rPr>
                <w:rFonts w:ascii="Times New Roman" w:eastAsia="Times New Roman" w:hAnsi="Times New Roman" w:cs="Times New Roman"/>
                <w:color w:val="000000"/>
                <w:sz w:val="24"/>
                <w:szCs w:val="24"/>
                <w:lang w:eastAsia="ru-RU"/>
              </w:rPr>
            </w:pPr>
            <w:r w:rsidRPr="00AC5594">
              <w:rPr>
                <w:rFonts w:ascii="Times New Roman" w:eastAsia="Times New Roman" w:hAnsi="Times New Roman" w:cs="Times New Roman"/>
                <w:color w:val="000000"/>
                <w:sz w:val="24"/>
                <w:szCs w:val="24"/>
                <w:lang w:eastAsia="ru-RU"/>
              </w:rPr>
              <w:t>95/70</w:t>
            </w:r>
          </w:p>
        </w:tc>
        <w:tc>
          <w:tcPr>
            <w:tcW w:w="1570" w:type="dxa"/>
            <w:tcBorders>
              <w:top w:val="nil"/>
              <w:left w:val="nil"/>
              <w:bottom w:val="single" w:sz="4" w:space="0" w:color="auto"/>
              <w:right w:val="single" w:sz="4" w:space="0" w:color="auto"/>
            </w:tcBorders>
            <w:noWrap/>
            <w:vAlign w:val="center"/>
            <w:hideMark/>
          </w:tcPr>
          <w:p w:rsidR="00AC5594" w:rsidRPr="00AC5594" w:rsidRDefault="00AC5594" w:rsidP="00AC5594">
            <w:pPr>
              <w:spacing w:after="0" w:line="240" w:lineRule="auto"/>
              <w:jc w:val="center"/>
              <w:rPr>
                <w:rFonts w:ascii="Times New Roman" w:eastAsia="Times New Roman" w:hAnsi="Times New Roman" w:cs="Times New Roman"/>
                <w:color w:val="000000"/>
                <w:sz w:val="24"/>
                <w:szCs w:val="24"/>
                <w:lang w:eastAsia="ru-RU"/>
              </w:rPr>
            </w:pPr>
            <w:r w:rsidRPr="00AC5594">
              <w:rPr>
                <w:rFonts w:ascii="Times New Roman" w:eastAsia="Times New Roman" w:hAnsi="Times New Roman" w:cs="Times New Roman"/>
                <w:color w:val="000000"/>
                <w:sz w:val="24"/>
                <w:szCs w:val="24"/>
                <w:lang w:eastAsia="ru-RU"/>
              </w:rPr>
              <w:t>205,756</w:t>
            </w:r>
          </w:p>
        </w:tc>
      </w:tr>
      <w:tr w:rsidR="00AC5594" w:rsidRPr="005C741C" w:rsidTr="00AC5594">
        <w:trPr>
          <w:trHeight w:val="645"/>
          <w:jc w:val="center"/>
        </w:trPr>
        <w:tc>
          <w:tcPr>
            <w:tcW w:w="1062" w:type="dxa"/>
            <w:tcBorders>
              <w:top w:val="nil"/>
              <w:left w:val="single" w:sz="4" w:space="0" w:color="auto"/>
              <w:bottom w:val="single" w:sz="4" w:space="0" w:color="auto"/>
              <w:right w:val="single" w:sz="4" w:space="0" w:color="auto"/>
            </w:tcBorders>
            <w:vAlign w:val="center"/>
            <w:hideMark/>
          </w:tcPr>
          <w:p w:rsidR="00AC5594" w:rsidRPr="00AC5594" w:rsidRDefault="00AC5594" w:rsidP="00AC5594">
            <w:pPr>
              <w:spacing w:after="0" w:line="240" w:lineRule="auto"/>
              <w:jc w:val="center"/>
              <w:rPr>
                <w:rFonts w:ascii="Times New Roman" w:eastAsia="Times New Roman" w:hAnsi="Times New Roman" w:cs="Times New Roman"/>
                <w:color w:val="000000"/>
                <w:sz w:val="24"/>
                <w:szCs w:val="24"/>
                <w:lang w:eastAsia="ru-RU"/>
              </w:rPr>
            </w:pPr>
            <w:r w:rsidRPr="00AC5594">
              <w:rPr>
                <w:rFonts w:ascii="Times New Roman" w:eastAsia="Times New Roman" w:hAnsi="Times New Roman" w:cs="Times New Roman"/>
                <w:color w:val="000000"/>
                <w:sz w:val="24"/>
                <w:szCs w:val="24"/>
                <w:lang w:eastAsia="ru-RU"/>
              </w:rPr>
              <w:t>4</w:t>
            </w:r>
          </w:p>
        </w:tc>
        <w:tc>
          <w:tcPr>
            <w:tcW w:w="1761" w:type="dxa"/>
            <w:tcBorders>
              <w:top w:val="nil"/>
              <w:left w:val="nil"/>
              <w:bottom w:val="single" w:sz="4" w:space="0" w:color="auto"/>
              <w:right w:val="single" w:sz="4" w:space="0" w:color="auto"/>
            </w:tcBorders>
            <w:vAlign w:val="center"/>
            <w:hideMark/>
          </w:tcPr>
          <w:p w:rsidR="00AC5594" w:rsidRPr="00AC5594" w:rsidRDefault="00AC5594" w:rsidP="00AC5594">
            <w:pPr>
              <w:spacing w:after="0" w:line="240" w:lineRule="auto"/>
              <w:jc w:val="center"/>
              <w:rPr>
                <w:rFonts w:ascii="Times New Roman" w:eastAsia="Times New Roman" w:hAnsi="Times New Roman" w:cs="Times New Roman"/>
                <w:color w:val="000000"/>
                <w:sz w:val="24"/>
                <w:szCs w:val="24"/>
                <w:lang w:eastAsia="ru-RU"/>
              </w:rPr>
            </w:pPr>
            <w:r w:rsidRPr="00AC5594">
              <w:rPr>
                <w:rFonts w:ascii="Times New Roman" w:eastAsia="Times New Roman" w:hAnsi="Times New Roman" w:cs="Times New Roman"/>
                <w:color w:val="000000"/>
                <w:sz w:val="24"/>
                <w:szCs w:val="24"/>
                <w:lang w:eastAsia="ru-RU"/>
              </w:rPr>
              <w:t>159</w:t>
            </w:r>
          </w:p>
        </w:tc>
        <w:tc>
          <w:tcPr>
            <w:tcW w:w="1499" w:type="dxa"/>
            <w:tcBorders>
              <w:top w:val="nil"/>
              <w:left w:val="nil"/>
              <w:bottom w:val="single" w:sz="4" w:space="0" w:color="auto"/>
              <w:right w:val="single" w:sz="4" w:space="0" w:color="auto"/>
            </w:tcBorders>
            <w:vAlign w:val="center"/>
            <w:hideMark/>
          </w:tcPr>
          <w:p w:rsidR="00AC5594" w:rsidRPr="00AC5594" w:rsidRDefault="00AC5594" w:rsidP="00AC5594">
            <w:pPr>
              <w:spacing w:after="0" w:line="240" w:lineRule="auto"/>
              <w:jc w:val="center"/>
              <w:rPr>
                <w:rFonts w:ascii="Times New Roman" w:eastAsia="Times New Roman" w:hAnsi="Times New Roman" w:cs="Times New Roman"/>
                <w:color w:val="000000"/>
                <w:sz w:val="24"/>
                <w:szCs w:val="24"/>
                <w:lang w:eastAsia="ru-RU"/>
              </w:rPr>
            </w:pPr>
            <w:r w:rsidRPr="00AC5594">
              <w:rPr>
                <w:rFonts w:ascii="Times New Roman" w:eastAsia="Times New Roman" w:hAnsi="Times New Roman" w:cs="Times New Roman"/>
                <w:color w:val="000000"/>
                <w:sz w:val="24"/>
                <w:szCs w:val="24"/>
                <w:lang w:eastAsia="ru-RU"/>
              </w:rPr>
              <w:t>21</w:t>
            </w:r>
          </w:p>
        </w:tc>
        <w:tc>
          <w:tcPr>
            <w:tcW w:w="1295" w:type="dxa"/>
            <w:tcBorders>
              <w:top w:val="nil"/>
              <w:left w:val="nil"/>
              <w:bottom w:val="single" w:sz="4" w:space="0" w:color="auto"/>
              <w:right w:val="single" w:sz="4" w:space="0" w:color="auto"/>
            </w:tcBorders>
            <w:vAlign w:val="center"/>
            <w:hideMark/>
          </w:tcPr>
          <w:p w:rsidR="00AC5594" w:rsidRPr="00AC5594" w:rsidRDefault="00AC5594" w:rsidP="00AC5594">
            <w:pPr>
              <w:spacing w:after="0" w:line="240" w:lineRule="auto"/>
              <w:jc w:val="center"/>
              <w:rPr>
                <w:rFonts w:ascii="Times New Roman" w:eastAsia="Times New Roman" w:hAnsi="Times New Roman" w:cs="Times New Roman"/>
                <w:color w:val="000000"/>
                <w:sz w:val="24"/>
                <w:szCs w:val="24"/>
                <w:lang w:eastAsia="ru-RU"/>
              </w:rPr>
            </w:pPr>
            <w:r w:rsidRPr="00AC5594">
              <w:rPr>
                <w:rFonts w:ascii="Times New Roman" w:eastAsia="Times New Roman" w:hAnsi="Times New Roman" w:cs="Times New Roman"/>
                <w:color w:val="000000"/>
                <w:sz w:val="24"/>
                <w:szCs w:val="24"/>
                <w:lang w:eastAsia="ru-RU"/>
              </w:rPr>
              <w:t>надземная</w:t>
            </w:r>
          </w:p>
        </w:tc>
        <w:tc>
          <w:tcPr>
            <w:tcW w:w="1665" w:type="dxa"/>
            <w:tcBorders>
              <w:top w:val="nil"/>
              <w:left w:val="nil"/>
              <w:bottom w:val="single" w:sz="4" w:space="0" w:color="auto"/>
              <w:right w:val="single" w:sz="4" w:space="0" w:color="auto"/>
            </w:tcBorders>
            <w:vAlign w:val="center"/>
            <w:hideMark/>
          </w:tcPr>
          <w:p w:rsidR="00AC5594" w:rsidRPr="00AC5594" w:rsidRDefault="00AC5594" w:rsidP="00AC5594">
            <w:pPr>
              <w:spacing w:after="0" w:line="240" w:lineRule="auto"/>
              <w:jc w:val="center"/>
              <w:rPr>
                <w:rFonts w:ascii="Times New Roman" w:eastAsia="Times New Roman" w:hAnsi="Times New Roman" w:cs="Times New Roman"/>
                <w:color w:val="000000"/>
                <w:sz w:val="24"/>
                <w:szCs w:val="24"/>
                <w:lang w:eastAsia="ru-RU"/>
              </w:rPr>
            </w:pPr>
            <w:r w:rsidRPr="00AC5594">
              <w:rPr>
                <w:rFonts w:ascii="Times New Roman" w:eastAsia="Times New Roman" w:hAnsi="Times New Roman" w:cs="Times New Roman"/>
                <w:color w:val="000000"/>
                <w:sz w:val="24"/>
                <w:szCs w:val="24"/>
                <w:lang w:eastAsia="ru-RU"/>
              </w:rPr>
              <w:t>с 1998 по 2003 гг.</w:t>
            </w:r>
          </w:p>
        </w:tc>
        <w:tc>
          <w:tcPr>
            <w:tcW w:w="1846" w:type="dxa"/>
            <w:tcBorders>
              <w:top w:val="nil"/>
              <w:left w:val="nil"/>
              <w:bottom w:val="single" w:sz="4" w:space="0" w:color="auto"/>
              <w:right w:val="single" w:sz="4" w:space="0" w:color="auto"/>
            </w:tcBorders>
            <w:vAlign w:val="center"/>
            <w:hideMark/>
          </w:tcPr>
          <w:p w:rsidR="00AC5594" w:rsidRPr="00AC5594" w:rsidRDefault="00AC5594" w:rsidP="00AC5594">
            <w:pPr>
              <w:spacing w:after="0" w:line="240" w:lineRule="auto"/>
              <w:jc w:val="center"/>
              <w:rPr>
                <w:rFonts w:ascii="Times New Roman" w:eastAsia="Times New Roman" w:hAnsi="Times New Roman" w:cs="Times New Roman"/>
                <w:color w:val="000000"/>
                <w:sz w:val="24"/>
                <w:szCs w:val="24"/>
                <w:lang w:eastAsia="ru-RU"/>
              </w:rPr>
            </w:pPr>
            <w:r w:rsidRPr="00AC5594">
              <w:rPr>
                <w:rFonts w:ascii="Times New Roman" w:eastAsia="Times New Roman" w:hAnsi="Times New Roman" w:cs="Times New Roman"/>
                <w:color w:val="000000"/>
                <w:sz w:val="24"/>
                <w:szCs w:val="24"/>
                <w:lang w:eastAsia="ru-RU"/>
              </w:rPr>
              <w:t>95/70</w:t>
            </w:r>
          </w:p>
        </w:tc>
        <w:tc>
          <w:tcPr>
            <w:tcW w:w="1570" w:type="dxa"/>
            <w:tcBorders>
              <w:top w:val="nil"/>
              <w:left w:val="nil"/>
              <w:bottom w:val="single" w:sz="4" w:space="0" w:color="auto"/>
              <w:right w:val="single" w:sz="4" w:space="0" w:color="auto"/>
            </w:tcBorders>
            <w:noWrap/>
            <w:vAlign w:val="center"/>
            <w:hideMark/>
          </w:tcPr>
          <w:p w:rsidR="00AC5594" w:rsidRPr="00AC5594" w:rsidRDefault="00AC5594" w:rsidP="00AC5594">
            <w:pPr>
              <w:spacing w:after="0" w:line="240" w:lineRule="auto"/>
              <w:jc w:val="center"/>
              <w:rPr>
                <w:rFonts w:ascii="Times New Roman" w:eastAsia="Times New Roman" w:hAnsi="Times New Roman" w:cs="Times New Roman"/>
                <w:color w:val="000000"/>
                <w:sz w:val="24"/>
                <w:szCs w:val="24"/>
                <w:lang w:eastAsia="ru-RU"/>
              </w:rPr>
            </w:pPr>
            <w:r w:rsidRPr="00AC5594">
              <w:rPr>
                <w:rFonts w:ascii="Times New Roman" w:eastAsia="Times New Roman" w:hAnsi="Times New Roman" w:cs="Times New Roman"/>
                <w:color w:val="000000"/>
                <w:sz w:val="24"/>
                <w:szCs w:val="24"/>
                <w:lang w:eastAsia="ru-RU"/>
              </w:rPr>
              <w:t>680,298</w:t>
            </w:r>
          </w:p>
        </w:tc>
      </w:tr>
      <w:tr w:rsidR="00AC5594" w:rsidRPr="005C741C" w:rsidTr="00AC5594">
        <w:trPr>
          <w:trHeight w:val="645"/>
          <w:jc w:val="center"/>
        </w:trPr>
        <w:tc>
          <w:tcPr>
            <w:tcW w:w="1062" w:type="dxa"/>
            <w:tcBorders>
              <w:top w:val="nil"/>
              <w:left w:val="single" w:sz="4" w:space="0" w:color="auto"/>
              <w:bottom w:val="single" w:sz="4" w:space="0" w:color="auto"/>
              <w:right w:val="single" w:sz="4" w:space="0" w:color="auto"/>
            </w:tcBorders>
            <w:vAlign w:val="center"/>
            <w:hideMark/>
          </w:tcPr>
          <w:p w:rsidR="00AC5594" w:rsidRPr="00AC5594" w:rsidRDefault="00AC5594" w:rsidP="00AC5594">
            <w:pPr>
              <w:spacing w:after="0" w:line="240" w:lineRule="auto"/>
              <w:jc w:val="center"/>
              <w:rPr>
                <w:rFonts w:ascii="Times New Roman" w:eastAsia="Times New Roman" w:hAnsi="Times New Roman" w:cs="Times New Roman"/>
                <w:color w:val="000000"/>
                <w:sz w:val="24"/>
                <w:szCs w:val="24"/>
                <w:lang w:eastAsia="ru-RU"/>
              </w:rPr>
            </w:pPr>
            <w:r w:rsidRPr="00AC5594">
              <w:rPr>
                <w:rFonts w:ascii="Times New Roman" w:eastAsia="Times New Roman" w:hAnsi="Times New Roman" w:cs="Times New Roman"/>
                <w:color w:val="000000"/>
                <w:sz w:val="24"/>
                <w:szCs w:val="24"/>
                <w:lang w:eastAsia="ru-RU"/>
              </w:rPr>
              <w:t>5</w:t>
            </w:r>
          </w:p>
        </w:tc>
        <w:tc>
          <w:tcPr>
            <w:tcW w:w="1761" w:type="dxa"/>
            <w:tcBorders>
              <w:top w:val="nil"/>
              <w:left w:val="nil"/>
              <w:bottom w:val="single" w:sz="4" w:space="0" w:color="auto"/>
              <w:right w:val="single" w:sz="4" w:space="0" w:color="auto"/>
            </w:tcBorders>
            <w:vAlign w:val="center"/>
            <w:hideMark/>
          </w:tcPr>
          <w:p w:rsidR="00AC5594" w:rsidRPr="00AC5594" w:rsidRDefault="00AC5594" w:rsidP="00AC5594">
            <w:pPr>
              <w:spacing w:after="0" w:line="240" w:lineRule="auto"/>
              <w:jc w:val="center"/>
              <w:rPr>
                <w:rFonts w:ascii="Times New Roman" w:eastAsia="Times New Roman" w:hAnsi="Times New Roman" w:cs="Times New Roman"/>
                <w:color w:val="000000"/>
                <w:sz w:val="24"/>
                <w:szCs w:val="24"/>
                <w:lang w:eastAsia="ru-RU"/>
              </w:rPr>
            </w:pPr>
            <w:r w:rsidRPr="00AC5594">
              <w:rPr>
                <w:rFonts w:ascii="Times New Roman" w:eastAsia="Times New Roman" w:hAnsi="Times New Roman" w:cs="Times New Roman"/>
                <w:color w:val="000000"/>
                <w:sz w:val="24"/>
                <w:szCs w:val="24"/>
                <w:lang w:eastAsia="ru-RU"/>
              </w:rPr>
              <w:t>159</w:t>
            </w:r>
          </w:p>
        </w:tc>
        <w:tc>
          <w:tcPr>
            <w:tcW w:w="1499" w:type="dxa"/>
            <w:tcBorders>
              <w:top w:val="nil"/>
              <w:left w:val="nil"/>
              <w:bottom w:val="single" w:sz="4" w:space="0" w:color="auto"/>
              <w:right w:val="single" w:sz="4" w:space="0" w:color="auto"/>
            </w:tcBorders>
            <w:vAlign w:val="center"/>
            <w:hideMark/>
          </w:tcPr>
          <w:p w:rsidR="00AC5594" w:rsidRPr="00AC5594" w:rsidRDefault="00AC5594" w:rsidP="00AC5594">
            <w:pPr>
              <w:spacing w:after="0" w:line="240" w:lineRule="auto"/>
              <w:jc w:val="center"/>
              <w:rPr>
                <w:rFonts w:ascii="Times New Roman" w:eastAsia="Times New Roman" w:hAnsi="Times New Roman" w:cs="Times New Roman"/>
                <w:color w:val="000000"/>
                <w:sz w:val="24"/>
                <w:szCs w:val="24"/>
                <w:lang w:eastAsia="ru-RU"/>
              </w:rPr>
            </w:pPr>
            <w:r w:rsidRPr="00AC5594">
              <w:rPr>
                <w:rFonts w:ascii="Times New Roman" w:eastAsia="Times New Roman" w:hAnsi="Times New Roman" w:cs="Times New Roman"/>
                <w:color w:val="000000"/>
                <w:sz w:val="24"/>
                <w:szCs w:val="24"/>
                <w:lang w:eastAsia="ru-RU"/>
              </w:rPr>
              <w:t>187</w:t>
            </w:r>
          </w:p>
        </w:tc>
        <w:tc>
          <w:tcPr>
            <w:tcW w:w="1295" w:type="dxa"/>
            <w:tcBorders>
              <w:top w:val="nil"/>
              <w:left w:val="nil"/>
              <w:bottom w:val="single" w:sz="4" w:space="0" w:color="auto"/>
              <w:right w:val="single" w:sz="4" w:space="0" w:color="auto"/>
            </w:tcBorders>
            <w:vAlign w:val="center"/>
            <w:hideMark/>
          </w:tcPr>
          <w:p w:rsidR="00AC5594" w:rsidRPr="00AC5594" w:rsidRDefault="00AC5594" w:rsidP="00AC5594">
            <w:pPr>
              <w:spacing w:after="0" w:line="240" w:lineRule="auto"/>
              <w:jc w:val="center"/>
              <w:rPr>
                <w:rFonts w:ascii="Times New Roman" w:eastAsia="Times New Roman" w:hAnsi="Times New Roman" w:cs="Times New Roman"/>
                <w:color w:val="000000"/>
                <w:sz w:val="24"/>
                <w:szCs w:val="24"/>
                <w:lang w:eastAsia="ru-RU"/>
              </w:rPr>
            </w:pPr>
            <w:r w:rsidRPr="00AC5594">
              <w:rPr>
                <w:rFonts w:ascii="Times New Roman" w:eastAsia="Times New Roman" w:hAnsi="Times New Roman" w:cs="Times New Roman"/>
                <w:color w:val="000000"/>
                <w:sz w:val="24"/>
                <w:szCs w:val="24"/>
                <w:lang w:eastAsia="ru-RU"/>
              </w:rPr>
              <w:t>канальная</w:t>
            </w:r>
          </w:p>
        </w:tc>
        <w:tc>
          <w:tcPr>
            <w:tcW w:w="1665" w:type="dxa"/>
            <w:tcBorders>
              <w:top w:val="nil"/>
              <w:left w:val="nil"/>
              <w:bottom w:val="single" w:sz="4" w:space="0" w:color="auto"/>
              <w:right w:val="single" w:sz="4" w:space="0" w:color="auto"/>
            </w:tcBorders>
            <w:vAlign w:val="center"/>
            <w:hideMark/>
          </w:tcPr>
          <w:p w:rsidR="00AC5594" w:rsidRPr="00AC5594" w:rsidRDefault="00AC5594" w:rsidP="00AC5594">
            <w:pPr>
              <w:spacing w:after="0" w:line="240" w:lineRule="auto"/>
              <w:jc w:val="center"/>
              <w:rPr>
                <w:rFonts w:ascii="Times New Roman" w:eastAsia="Times New Roman" w:hAnsi="Times New Roman" w:cs="Times New Roman"/>
                <w:color w:val="000000"/>
                <w:sz w:val="24"/>
                <w:szCs w:val="24"/>
                <w:lang w:eastAsia="ru-RU"/>
              </w:rPr>
            </w:pPr>
            <w:r w:rsidRPr="00AC5594">
              <w:rPr>
                <w:rFonts w:ascii="Times New Roman" w:eastAsia="Times New Roman" w:hAnsi="Times New Roman" w:cs="Times New Roman"/>
                <w:color w:val="000000"/>
                <w:sz w:val="24"/>
                <w:szCs w:val="24"/>
                <w:lang w:eastAsia="ru-RU"/>
              </w:rPr>
              <w:t>до 1989 г.</w:t>
            </w:r>
          </w:p>
        </w:tc>
        <w:tc>
          <w:tcPr>
            <w:tcW w:w="1846" w:type="dxa"/>
            <w:tcBorders>
              <w:top w:val="nil"/>
              <w:left w:val="nil"/>
              <w:bottom w:val="single" w:sz="4" w:space="0" w:color="auto"/>
              <w:right w:val="single" w:sz="4" w:space="0" w:color="auto"/>
            </w:tcBorders>
            <w:vAlign w:val="center"/>
            <w:hideMark/>
          </w:tcPr>
          <w:p w:rsidR="00AC5594" w:rsidRPr="00AC5594" w:rsidRDefault="00AC5594" w:rsidP="00AC5594">
            <w:pPr>
              <w:spacing w:after="0" w:line="240" w:lineRule="auto"/>
              <w:jc w:val="center"/>
              <w:rPr>
                <w:rFonts w:ascii="Times New Roman" w:eastAsia="Times New Roman" w:hAnsi="Times New Roman" w:cs="Times New Roman"/>
                <w:color w:val="000000"/>
                <w:sz w:val="24"/>
                <w:szCs w:val="24"/>
                <w:lang w:eastAsia="ru-RU"/>
              </w:rPr>
            </w:pPr>
            <w:r w:rsidRPr="00AC5594">
              <w:rPr>
                <w:rFonts w:ascii="Times New Roman" w:eastAsia="Times New Roman" w:hAnsi="Times New Roman" w:cs="Times New Roman"/>
                <w:color w:val="000000"/>
                <w:sz w:val="24"/>
                <w:szCs w:val="24"/>
                <w:lang w:eastAsia="ru-RU"/>
              </w:rPr>
              <w:t>95/70</w:t>
            </w:r>
          </w:p>
        </w:tc>
        <w:tc>
          <w:tcPr>
            <w:tcW w:w="1570" w:type="dxa"/>
            <w:tcBorders>
              <w:top w:val="nil"/>
              <w:left w:val="nil"/>
              <w:bottom w:val="single" w:sz="4" w:space="0" w:color="auto"/>
              <w:right w:val="single" w:sz="4" w:space="0" w:color="auto"/>
            </w:tcBorders>
            <w:noWrap/>
            <w:vAlign w:val="center"/>
            <w:hideMark/>
          </w:tcPr>
          <w:p w:rsidR="00AC5594" w:rsidRPr="00AC5594" w:rsidRDefault="00AC5594" w:rsidP="00AC5594">
            <w:pPr>
              <w:spacing w:after="0" w:line="240" w:lineRule="auto"/>
              <w:jc w:val="center"/>
              <w:rPr>
                <w:rFonts w:ascii="Times New Roman" w:eastAsia="Times New Roman" w:hAnsi="Times New Roman" w:cs="Times New Roman"/>
                <w:color w:val="000000"/>
                <w:sz w:val="24"/>
                <w:szCs w:val="24"/>
                <w:lang w:eastAsia="ru-RU"/>
              </w:rPr>
            </w:pPr>
            <w:r w:rsidRPr="00AC5594">
              <w:rPr>
                <w:rFonts w:ascii="Times New Roman" w:eastAsia="Times New Roman" w:hAnsi="Times New Roman" w:cs="Times New Roman"/>
                <w:color w:val="000000"/>
                <w:sz w:val="24"/>
                <w:szCs w:val="24"/>
                <w:lang w:eastAsia="ru-RU"/>
              </w:rPr>
              <w:t>6057,89</w:t>
            </w:r>
          </w:p>
        </w:tc>
      </w:tr>
      <w:tr w:rsidR="00AC5594" w:rsidRPr="005C741C" w:rsidTr="00AC5594">
        <w:trPr>
          <w:trHeight w:val="645"/>
          <w:jc w:val="center"/>
        </w:trPr>
        <w:tc>
          <w:tcPr>
            <w:tcW w:w="1062" w:type="dxa"/>
            <w:tcBorders>
              <w:top w:val="nil"/>
              <w:left w:val="single" w:sz="4" w:space="0" w:color="auto"/>
              <w:bottom w:val="single" w:sz="4" w:space="0" w:color="auto"/>
              <w:right w:val="single" w:sz="4" w:space="0" w:color="auto"/>
            </w:tcBorders>
            <w:vAlign w:val="center"/>
            <w:hideMark/>
          </w:tcPr>
          <w:p w:rsidR="00AC5594" w:rsidRPr="00AC5594" w:rsidRDefault="00AC5594" w:rsidP="00AC5594">
            <w:pPr>
              <w:spacing w:after="0" w:line="240" w:lineRule="auto"/>
              <w:jc w:val="center"/>
              <w:rPr>
                <w:rFonts w:ascii="Times New Roman" w:eastAsia="Times New Roman" w:hAnsi="Times New Roman" w:cs="Times New Roman"/>
                <w:color w:val="000000"/>
                <w:sz w:val="24"/>
                <w:szCs w:val="24"/>
                <w:lang w:eastAsia="ru-RU"/>
              </w:rPr>
            </w:pPr>
            <w:r w:rsidRPr="00AC5594">
              <w:rPr>
                <w:rFonts w:ascii="Times New Roman" w:eastAsia="Times New Roman" w:hAnsi="Times New Roman" w:cs="Times New Roman"/>
                <w:color w:val="000000"/>
                <w:sz w:val="24"/>
                <w:szCs w:val="24"/>
                <w:lang w:eastAsia="ru-RU"/>
              </w:rPr>
              <w:t>6</w:t>
            </w:r>
          </w:p>
        </w:tc>
        <w:tc>
          <w:tcPr>
            <w:tcW w:w="1761" w:type="dxa"/>
            <w:tcBorders>
              <w:top w:val="nil"/>
              <w:left w:val="nil"/>
              <w:bottom w:val="single" w:sz="4" w:space="0" w:color="auto"/>
              <w:right w:val="single" w:sz="4" w:space="0" w:color="auto"/>
            </w:tcBorders>
            <w:vAlign w:val="center"/>
            <w:hideMark/>
          </w:tcPr>
          <w:p w:rsidR="00AC5594" w:rsidRPr="00AC5594" w:rsidRDefault="00AC5594" w:rsidP="00AC5594">
            <w:pPr>
              <w:spacing w:after="0" w:line="240" w:lineRule="auto"/>
              <w:jc w:val="center"/>
              <w:rPr>
                <w:rFonts w:ascii="Times New Roman" w:eastAsia="Times New Roman" w:hAnsi="Times New Roman" w:cs="Times New Roman"/>
                <w:color w:val="000000"/>
                <w:sz w:val="24"/>
                <w:szCs w:val="24"/>
                <w:lang w:eastAsia="ru-RU"/>
              </w:rPr>
            </w:pPr>
            <w:r w:rsidRPr="00AC5594">
              <w:rPr>
                <w:rFonts w:ascii="Times New Roman" w:eastAsia="Times New Roman" w:hAnsi="Times New Roman" w:cs="Times New Roman"/>
                <w:color w:val="000000"/>
                <w:sz w:val="24"/>
                <w:szCs w:val="24"/>
                <w:lang w:eastAsia="ru-RU"/>
              </w:rPr>
              <w:t>108</w:t>
            </w:r>
          </w:p>
        </w:tc>
        <w:tc>
          <w:tcPr>
            <w:tcW w:w="1499" w:type="dxa"/>
            <w:tcBorders>
              <w:top w:val="nil"/>
              <w:left w:val="nil"/>
              <w:bottom w:val="single" w:sz="4" w:space="0" w:color="auto"/>
              <w:right w:val="single" w:sz="4" w:space="0" w:color="auto"/>
            </w:tcBorders>
            <w:vAlign w:val="center"/>
            <w:hideMark/>
          </w:tcPr>
          <w:p w:rsidR="00AC5594" w:rsidRPr="00AC5594" w:rsidRDefault="00AC5594" w:rsidP="00AC5594">
            <w:pPr>
              <w:spacing w:after="0" w:line="240" w:lineRule="auto"/>
              <w:jc w:val="center"/>
              <w:rPr>
                <w:rFonts w:ascii="Times New Roman" w:eastAsia="Times New Roman" w:hAnsi="Times New Roman" w:cs="Times New Roman"/>
                <w:color w:val="000000"/>
                <w:sz w:val="24"/>
                <w:szCs w:val="24"/>
                <w:lang w:eastAsia="ru-RU"/>
              </w:rPr>
            </w:pPr>
            <w:r w:rsidRPr="00AC5594">
              <w:rPr>
                <w:rFonts w:ascii="Times New Roman" w:eastAsia="Times New Roman" w:hAnsi="Times New Roman" w:cs="Times New Roman"/>
                <w:color w:val="000000"/>
                <w:sz w:val="24"/>
                <w:szCs w:val="24"/>
                <w:lang w:eastAsia="ru-RU"/>
              </w:rPr>
              <w:t>270</w:t>
            </w:r>
          </w:p>
        </w:tc>
        <w:tc>
          <w:tcPr>
            <w:tcW w:w="1295" w:type="dxa"/>
            <w:tcBorders>
              <w:top w:val="nil"/>
              <w:left w:val="nil"/>
              <w:bottom w:val="single" w:sz="4" w:space="0" w:color="auto"/>
              <w:right w:val="single" w:sz="4" w:space="0" w:color="auto"/>
            </w:tcBorders>
            <w:vAlign w:val="center"/>
            <w:hideMark/>
          </w:tcPr>
          <w:p w:rsidR="00AC5594" w:rsidRPr="00AC5594" w:rsidRDefault="00AC5594" w:rsidP="00AC5594">
            <w:pPr>
              <w:spacing w:after="0" w:line="240" w:lineRule="auto"/>
              <w:jc w:val="center"/>
              <w:rPr>
                <w:rFonts w:ascii="Times New Roman" w:eastAsia="Times New Roman" w:hAnsi="Times New Roman" w:cs="Times New Roman"/>
                <w:color w:val="000000"/>
                <w:sz w:val="24"/>
                <w:szCs w:val="24"/>
                <w:lang w:eastAsia="ru-RU"/>
              </w:rPr>
            </w:pPr>
            <w:r w:rsidRPr="00AC5594">
              <w:rPr>
                <w:rFonts w:ascii="Times New Roman" w:eastAsia="Times New Roman" w:hAnsi="Times New Roman" w:cs="Times New Roman"/>
                <w:color w:val="000000"/>
                <w:sz w:val="24"/>
                <w:szCs w:val="24"/>
                <w:lang w:eastAsia="ru-RU"/>
              </w:rPr>
              <w:t>канальная</w:t>
            </w:r>
          </w:p>
        </w:tc>
        <w:tc>
          <w:tcPr>
            <w:tcW w:w="1665" w:type="dxa"/>
            <w:tcBorders>
              <w:top w:val="nil"/>
              <w:left w:val="nil"/>
              <w:bottom w:val="single" w:sz="4" w:space="0" w:color="auto"/>
              <w:right w:val="single" w:sz="4" w:space="0" w:color="auto"/>
            </w:tcBorders>
            <w:vAlign w:val="center"/>
            <w:hideMark/>
          </w:tcPr>
          <w:p w:rsidR="00AC5594" w:rsidRPr="00AC5594" w:rsidRDefault="00AC5594" w:rsidP="00AC5594">
            <w:pPr>
              <w:spacing w:after="0" w:line="240" w:lineRule="auto"/>
              <w:jc w:val="center"/>
              <w:rPr>
                <w:rFonts w:ascii="Times New Roman" w:eastAsia="Times New Roman" w:hAnsi="Times New Roman" w:cs="Times New Roman"/>
                <w:color w:val="000000"/>
                <w:sz w:val="24"/>
                <w:szCs w:val="24"/>
                <w:lang w:eastAsia="ru-RU"/>
              </w:rPr>
            </w:pPr>
            <w:r w:rsidRPr="00AC5594">
              <w:rPr>
                <w:rFonts w:ascii="Times New Roman" w:eastAsia="Times New Roman" w:hAnsi="Times New Roman" w:cs="Times New Roman"/>
                <w:color w:val="000000"/>
                <w:sz w:val="24"/>
                <w:szCs w:val="24"/>
                <w:lang w:eastAsia="ru-RU"/>
              </w:rPr>
              <w:t>до 1989 г.</w:t>
            </w:r>
          </w:p>
        </w:tc>
        <w:tc>
          <w:tcPr>
            <w:tcW w:w="1846" w:type="dxa"/>
            <w:tcBorders>
              <w:top w:val="nil"/>
              <w:left w:val="nil"/>
              <w:bottom w:val="single" w:sz="4" w:space="0" w:color="auto"/>
              <w:right w:val="single" w:sz="4" w:space="0" w:color="auto"/>
            </w:tcBorders>
            <w:vAlign w:val="center"/>
            <w:hideMark/>
          </w:tcPr>
          <w:p w:rsidR="00AC5594" w:rsidRPr="00AC5594" w:rsidRDefault="00AC5594" w:rsidP="00AC5594">
            <w:pPr>
              <w:spacing w:after="0" w:line="240" w:lineRule="auto"/>
              <w:jc w:val="center"/>
              <w:rPr>
                <w:rFonts w:ascii="Times New Roman" w:eastAsia="Times New Roman" w:hAnsi="Times New Roman" w:cs="Times New Roman"/>
                <w:color w:val="000000"/>
                <w:sz w:val="24"/>
                <w:szCs w:val="24"/>
                <w:lang w:eastAsia="ru-RU"/>
              </w:rPr>
            </w:pPr>
            <w:r w:rsidRPr="00AC5594">
              <w:rPr>
                <w:rFonts w:ascii="Times New Roman" w:eastAsia="Times New Roman" w:hAnsi="Times New Roman" w:cs="Times New Roman"/>
                <w:color w:val="000000"/>
                <w:sz w:val="24"/>
                <w:szCs w:val="24"/>
                <w:lang w:eastAsia="ru-RU"/>
              </w:rPr>
              <w:t>95/70</w:t>
            </w:r>
          </w:p>
        </w:tc>
        <w:tc>
          <w:tcPr>
            <w:tcW w:w="1570" w:type="dxa"/>
            <w:tcBorders>
              <w:top w:val="nil"/>
              <w:left w:val="nil"/>
              <w:bottom w:val="single" w:sz="4" w:space="0" w:color="auto"/>
              <w:right w:val="single" w:sz="4" w:space="0" w:color="auto"/>
            </w:tcBorders>
            <w:noWrap/>
            <w:vAlign w:val="center"/>
            <w:hideMark/>
          </w:tcPr>
          <w:p w:rsidR="00AC5594" w:rsidRPr="00AC5594" w:rsidRDefault="00AC5594" w:rsidP="00AC5594">
            <w:pPr>
              <w:spacing w:after="0" w:line="240" w:lineRule="auto"/>
              <w:jc w:val="center"/>
              <w:rPr>
                <w:rFonts w:ascii="Times New Roman" w:eastAsia="Times New Roman" w:hAnsi="Times New Roman" w:cs="Times New Roman"/>
                <w:color w:val="000000"/>
                <w:sz w:val="24"/>
                <w:szCs w:val="24"/>
                <w:lang w:eastAsia="ru-RU"/>
              </w:rPr>
            </w:pPr>
            <w:r w:rsidRPr="00AC5594">
              <w:rPr>
                <w:rFonts w:ascii="Times New Roman" w:eastAsia="Times New Roman" w:hAnsi="Times New Roman" w:cs="Times New Roman"/>
                <w:color w:val="000000"/>
                <w:sz w:val="24"/>
                <w:szCs w:val="24"/>
                <w:lang w:eastAsia="ru-RU"/>
              </w:rPr>
              <w:t>7255,52</w:t>
            </w:r>
          </w:p>
        </w:tc>
      </w:tr>
      <w:tr w:rsidR="00AC5594" w:rsidRPr="005C741C" w:rsidTr="00AC5594">
        <w:trPr>
          <w:trHeight w:val="645"/>
          <w:jc w:val="center"/>
        </w:trPr>
        <w:tc>
          <w:tcPr>
            <w:tcW w:w="1062" w:type="dxa"/>
            <w:tcBorders>
              <w:top w:val="nil"/>
              <w:left w:val="single" w:sz="4" w:space="0" w:color="auto"/>
              <w:bottom w:val="single" w:sz="4" w:space="0" w:color="auto"/>
              <w:right w:val="single" w:sz="4" w:space="0" w:color="auto"/>
            </w:tcBorders>
            <w:vAlign w:val="center"/>
            <w:hideMark/>
          </w:tcPr>
          <w:p w:rsidR="00AC5594" w:rsidRPr="00AC5594" w:rsidRDefault="00AC5594" w:rsidP="00AC5594">
            <w:pPr>
              <w:spacing w:after="0" w:line="240" w:lineRule="auto"/>
              <w:jc w:val="center"/>
              <w:rPr>
                <w:rFonts w:ascii="Times New Roman" w:eastAsia="Times New Roman" w:hAnsi="Times New Roman" w:cs="Times New Roman"/>
                <w:color w:val="000000"/>
                <w:sz w:val="24"/>
                <w:szCs w:val="24"/>
                <w:lang w:eastAsia="ru-RU"/>
              </w:rPr>
            </w:pPr>
            <w:r w:rsidRPr="00AC5594">
              <w:rPr>
                <w:rFonts w:ascii="Times New Roman" w:eastAsia="Times New Roman" w:hAnsi="Times New Roman" w:cs="Times New Roman"/>
                <w:color w:val="000000"/>
                <w:sz w:val="24"/>
                <w:szCs w:val="24"/>
                <w:lang w:eastAsia="ru-RU"/>
              </w:rPr>
              <w:lastRenderedPageBreak/>
              <w:t>7</w:t>
            </w:r>
          </w:p>
        </w:tc>
        <w:tc>
          <w:tcPr>
            <w:tcW w:w="1761" w:type="dxa"/>
            <w:tcBorders>
              <w:top w:val="nil"/>
              <w:left w:val="nil"/>
              <w:bottom w:val="single" w:sz="4" w:space="0" w:color="auto"/>
              <w:right w:val="single" w:sz="4" w:space="0" w:color="auto"/>
            </w:tcBorders>
            <w:vAlign w:val="center"/>
            <w:hideMark/>
          </w:tcPr>
          <w:p w:rsidR="00AC5594" w:rsidRPr="00AC5594" w:rsidRDefault="00AC5594" w:rsidP="00AC5594">
            <w:pPr>
              <w:spacing w:after="0" w:line="240" w:lineRule="auto"/>
              <w:jc w:val="center"/>
              <w:rPr>
                <w:rFonts w:ascii="Times New Roman" w:eastAsia="Times New Roman" w:hAnsi="Times New Roman" w:cs="Times New Roman"/>
                <w:color w:val="000000"/>
                <w:sz w:val="24"/>
                <w:szCs w:val="24"/>
                <w:lang w:eastAsia="ru-RU"/>
              </w:rPr>
            </w:pPr>
            <w:r w:rsidRPr="00AC5594">
              <w:rPr>
                <w:rFonts w:ascii="Times New Roman" w:eastAsia="Times New Roman" w:hAnsi="Times New Roman" w:cs="Times New Roman"/>
                <w:color w:val="000000"/>
                <w:sz w:val="24"/>
                <w:szCs w:val="24"/>
                <w:lang w:eastAsia="ru-RU"/>
              </w:rPr>
              <w:t>89</w:t>
            </w:r>
          </w:p>
        </w:tc>
        <w:tc>
          <w:tcPr>
            <w:tcW w:w="1499" w:type="dxa"/>
            <w:tcBorders>
              <w:top w:val="nil"/>
              <w:left w:val="nil"/>
              <w:bottom w:val="single" w:sz="4" w:space="0" w:color="auto"/>
              <w:right w:val="single" w:sz="4" w:space="0" w:color="auto"/>
            </w:tcBorders>
            <w:vAlign w:val="center"/>
            <w:hideMark/>
          </w:tcPr>
          <w:p w:rsidR="00AC5594" w:rsidRPr="00AC5594" w:rsidRDefault="00AC5594" w:rsidP="00AC5594">
            <w:pPr>
              <w:spacing w:after="0" w:line="240" w:lineRule="auto"/>
              <w:jc w:val="center"/>
              <w:rPr>
                <w:rFonts w:ascii="Times New Roman" w:eastAsia="Times New Roman" w:hAnsi="Times New Roman" w:cs="Times New Roman"/>
                <w:color w:val="000000"/>
                <w:sz w:val="24"/>
                <w:szCs w:val="24"/>
                <w:lang w:eastAsia="ru-RU"/>
              </w:rPr>
            </w:pPr>
            <w:r w:rsidRPr="00AC5594">
              <w:rPr>
                <w:rFonts w:ascii="Times New Roman" w:eastAsia="Times New Roman" w:hAnsi="Times New Roman" w:cs="Times New Roman"/>
                <w:color w:val="000000"/>
                <w:sz w:val="24"/>
                <w:szCs w:val="24"/>
                <w:lang w:eastAsia="ru-RU"/>
              </w:rPr>
              <w:t>76</w:t>
            </w:r>
          </w:p>
        </w:tc>
        <w:tc>
          <w:tcPr>
            <w:tcW w:w="1295" w:type="dxa"/>
            <w:tcBorders>
              <w:top w:val="nil"/>
              <w:left w:val="nil"/>
              <w:bottom w:val="single" w:sz="4" w:space="0" w:color="auto"/>
              <w:right w:val="single" w:sz="4" w:space="0" w:color="auto"/>
            </w:tcBorders>
            <w:vAlign w:val="center"/>
            <w:hideMark/>
          </w:tcPr>
          <w:p w:rsidR="00AC5594" w:rsidRPr="00AC5594" w:rsidRDefault="00AC5594" w:rsidP="00AC5594">
            <w:pPr>
              <w:spacing w:after="0" w:line="240" w:lineRule="auto"/>
              <w:jc w:val="center"/>
              <w:rPr>
                <w:rFonts w:ascii="Times New Roman" w:eastAsia="Times New Roman" w:hAnsi="Times New Roman" w:cs="Times New Roman"/>
                <w:color w:val="000000"/>
                <w:sz w:val="24"/>
                <w:szCs w:val="24"/>
                <w:lang w:eastAsia="ru-RU"/>
              </w:rPr>
            </w:pPr>
            <w:r w:rsidRPr="00AC5594">
              <w:rPr>
                <w:rFonts w:ascii="Times New Roman" w:eastAsia="Times New Roman" w:hAnsi="Times New Roman" w:cs="Times New Roman"/>
                <w:color w:val="000000"/>
                <w:sz w:val="24"/>
                <w:szCs w:val="24"/>
                <w:lang w:eastAsia="ru-RU"/>
              </w:rPr>
              <w:t>канальная</w:t>
            </w:r>
          </w:p>
        </w:tc>
        <w:tc>
          <w:tcPr>
            <w:tcW w:w="1665" w:type="dxa"/>
            <w:tcBorders>
              <w:top w:val="nil"/>
              <w:left w:val="nil"/>
              <w:bottom w:val="single" w:sz="4" w:space="0" w:color="auto"/>
              <w:right w:val="single" w:sz="4" w:space="0" w:color="auto"/>
            </w:tcBorders>
            <w:vAlign w:val="center"/>
            <w:hideMark/>
          </w:tcPr>
          <w:p w:rsidR="00AC5594" w:rsidRPr="00AC5594" w:rsidRDefault="00AC5594" w:rsidP="00AC5594">
            <w:pPr>
              <w:spacing w:after="0" w:line="240" w:lineRule="auto"/>
              <w:jc w:val="center"/>
              <w:rPr>
                <w:rFonts w:ascii="Times New Roman" w:eastAsia="Times New Roman" w:hAnsi="Times New Roman" w:cs="Times New Roman"/>
                <w:color w:val="000000"/>
                <w:sz w:val="24"/>
                <w:szCs w:val="24"/>
                <w:lang w:eastAsia="ru-RU"/>
              </w:rPr>
            </w:pPr>
            <w:r w:rsidRPr="00AC5594">
              <w:rPr>
                <w:rFonts w:ascii="Times New Roman" w:eastAsia="Times New Roman" w:hAnsi="Times New Roman" w:cs="Times New Roman"/>
                <w:color w:val="000000"/>
                <w:sz w:val="24"/>
                <w:szCs w:val="24"/>
                <w:lang w:eastAsia="ru-RU"/>
              </w:rPr>
              <w:t>до 1989 г.</w:t>
            </w:r>
          </w:p>
        </w:tc>
        <w:tc>
          <w:tcPr>
            <w:tcW w:w="1846" w:type="dxa"/>
            <w:tcBorders>
              <w:top w:val="nil"/>
              <w:left w:val="nil"/>
              <w:bottom w:val="single" w:sz="4" w:space="0" w:color="auto"/>
              <w:right w:val="single" w:sz="4" w:space="0" w:color="auto"/>
            </w:tcBorders>
            <w:vAlign w:val="center"/>
            <w:hideMark/>
          </w:tcPr>
          <w:p w:rsidR="00AC5594" w:rsidRPr="00AC5594" w:rsidRDefault="00AC5594" w:rsidP="00AC5594">
            <w:pPr>
              <w:spacing w:after="0" w:line="240" w:lineRule="auto"/>
              <w:jc w:val="center"/>
              <w:rPr>
                <w:rFonts w:ascii="Times New Roman" w:eastAsia="Times New Roman" w:hAnsi="Times New Roman" w:cs="Times New Roman"/>
                <w:color w:val="000000"/>
                <w:sz w:val="24"/>
                <w:szCs w:val="24"/>
                <w:lang w:eastAsia="ru-RU"/>
              </w:rPr>
            </w:pPr>
            <w:r w:rsidRPr="00AC5594">
              <w:rPr>
                <w:rFonts w:ascii="Times New Roman" w:eastAsia="Times New Roman" w:hAnsi="Times New Roman" w:cs="Times New Roman"/>
                <w:color w:val="000000"/>
                <w:sz w:val="24"/>
                <w:szCs w:val="24"/>
                <w:lang w:eastAsia="ru-RU"/>
              </w:rPr>
              <w:t>95/70</w:t>
            </w:r>
          </w:p>
        </w:tc>
        <w:tc>
          <w:tcPr>
            <w:tcW w:w="1570" w:type="dxa"/>
            <w:tcBorders>
              <w:top w:val="nil"/>
              <w:left w:val="nil"/>
              <w:bottom w:val="single" w:sz="4" w:space="0" w:color="auto"/>
              <w:right w:val="single" w:sz="4" w:space="0" w:color="auto"/>
            </w:tcBorders>
            <w:noWrap/>
            <w:vAlign w:val="center"/>
            <w:hideMark/>
          </w:tcPr>
          <w:p w:rsidR="00AC5594" w:rsidRPr="00AC5594" w:rsidRDefault="00AC5594" w:rsidP="00AC5594">
            <w:pPr>
              <w:spacing w:after="0" w:line="240" w:lineRule="auto"/>
              <w:jc w:val="center"/>
              <w:rPr>
                <w:rFonts w:ascii="Times New Roman" w:eastAsia="Times New Roman" w:hAnsi="Times New Roman" w:cs="Times New Roman"/>
                <w:color w:val="000000"/>
                <w:sz w:val="24"/>
                <w:szCs w:val="24"/>
                <w:lang w:eastAsia="ru-RU"/>
              </w:rPr>
            </w:pPr>
            <w:r w:rsidRPr="00AC5594">
              <w:rPr>
                <w:rFonts w:ascii="Times New Roman" w:eastAsia="Times New Roman" w:hAnsi="Times New Roman" w:cs="Times New Roman"/>
                <w:color w:val="000000"/>
                <w:sz w:val="24"/>
                <w:szCs w:val="24"/>
                <w:lang w:eastAsia="ru-RU"/>
              </w:rPr>
              <w:t>1699,73</w:t>
            </w:r>
          </w:p>
        </w:tc>
      </w:tr>
      <w:tr w:rsidR="00AC5594" w:rsidRPr="005C741C" w:rsidTr="00AC5594">
        <w:trPr>
          <w:trHeight w:val="645"/>
          <w:jc w:val="center"/>
        </w:trPr>
        <w:tc>
          <w:tcPr>
            <w:tcW w:w="1062" w:type="dxa"/>
            <w:tcBorders>
              <w:top w:val="nil"/>
              <w:left w:val="single" w:sz="4" w:space="0" w:color="auto"/>
              <w:bottom w:val="single" w:sz="4" w:space="0" w:color="auto"/>
              <w:right w:val="single" w:sz="4" w:space="0" w:color="auto"/>
            </w:tcBorders>
            <w:vAlign w:val="center"/>
            <w:hideMark/>
          </w:tcPr>
          <w:p w:rsidR="00AC5594" w:rsidRPr="00AC5594" w:rsidRDefault="00AC5594" w:rsidP="00AC5594">
            <w:pPr>
              <w:spacing w:after="0" w:line="240" w:lineRule="auto"/>
              <w:jc w:val="center"/>
              <w:rPr>
                <w:rFonts w:ascii="Times New Roman" w:eastAsia="Times New Roman" w:hAnsi="Times New Roman" w:cs="Times New Roman"/>
                <w:color w:val="000000"/>
                <w:sz w:val="24"/>
                <w:szCs w:val="24"/>
                <w:lang w:eastAsia="ru-RU"/>
              </w:rPr>
            </w:pPr>
            <w:r w:rsidRPr="00AC5594">
              <w:rPr>
                <w:rFonts w:ascii="Times New Roman" w:eastAsia="Times New Roman" w:hAnsi="Times New Roman" w:cs="Times New Roman"/>
                <w:color w:val="000000"/>
                <w:sz w:val="24"/>
                <w:szCs w:val="24"/>
                <w:lang w:eastAsia="ru-RU"/>
              </w:rPr>
              <w:t>8</w:t>
            </w:r>
          </w:p>
        </w:tc>
        <w:tc>
          <w:tcPr>
            <w:tcW w:w="1761" w:type="dxa"/>
            <w:tcBorders>
              <w:top w:val="nil"/>
              <w:left w:val="nil"/>
              <w:bottom w:val="single" w:sz="4" w:space="0" w:color="auto"/>
              <w:right w:val="single" w:sz="4" w:space="0" w:color="auto"/>
            </w:tcBorders>
            <w:vAlign w:val="center"/>
            <w:hideMark/>
          </w:tcPr>
          <w:p w:rsidR="00AC5594" w:rsidRPr="00AC5594" w:rsidRDefault="00AC5594" w:rsidP="00AC5594">
            <w:pPr>
              <w:spacing w:after="0" w:line="240" w:lineRule="auto"/>
              <w:jc w:val="center"/>
              <w:rPr>
                <w:rFonts w:ascii="Times New Roman" w:eastAsia="Times New Roman" w:hAnsi="Times New Roman" w:cs="Times New Roman"/>
                <w:color w:val="000000"/>
                <w:sz w:val="24"/>
                <w:szCs w:val="24"/>
                <w:lang w:eastAsia="ru-RU"/>
              </w:rPr>
            </w:pPr>
            <w:r w:rsidRPr="00AC5594">
              <w:rPr>
                <w:rFonts w:ascii="Times New Roman" w:eastAsia="Times New Roman" w:hAnsi="Times New Roman" w:cs="Times New Roman"/>
                <w:color w:val="000000"/>
                <w:sz w:val="24"/>
                <w:szCs w:val="24"/>
                <w:lang w:eastAsia="ru-RU"/>
              </w:rPr>
              <w:t>57</w:t>
            </w:r>
          </w:p>
        </w:tc>
        <w:tc>
          <w:tcPr>
            <w:tcW w:w="1499" w:type="dxa"/>
            <w:tcBorders>
              <w:top w:val="nil"/>
              <w:left w:val="nil"/>
              <w:bottom w:val="single" w:sz="4" w:space="0" w:color="auto"/>
              <w:right w:val="single" w:sz="4" w:space="0" w:color="auto"/>
            </w:tcBorders>
            <w:vAlign w:val="center"/>
            <w:hideMark/>
          </w:tcPr>
          <w:p w:rsidR="00AC5594" w:rsidRPr="00AC5594" w:rsidRDefault="00AC5594" w:rsidP="00AC5594">
            <w:pPr>
              <w:spacing w:after="0" w:line="240" w:lineRule="auto"/>
              <w:jc w:val="center"/>
              <w:rPr>
                <w:rFonts w:ascii="Times New Roman" w:eastAsia="Times New Roman" w:hAnsi="Times New Roman" w:cs="Times New Roman"/>
                <w:color w:val="000000"/>
                <w:sz w:val="24"/>
                <w:szCs w:val="24"/>
                <w:lang w:eastAsia="ru-RU"/>
              </w:rPr>
            </w:pPr>
            <w:r w:rsidRPr="00AC5594">
              <w:rPr>
                <w:rFonts w:ascii="Times New Roman" w:eastAsia="Times New Roman" w:hAnsi="Times New Roman" w:cs="Times New Roman"/>
                <w:color w:val="000000"/>
                <w:sz w:val="24"/>
                <w:szCs w:val="24"/>
                <w:lang w:eastAsia="ru-RU"/>
              </w:rPr>
              <w:t>263</w:t>
            </w:r>
          </w:p>
        </w:tc>
        <w:tc>
          <w:tcPr>
            <w:tcW w:w="1295" w:type="dxa"/>
            <w:tcBorders>
              <w:top w:val="nil"/>
              <w:left w:val="nil"/>
              <w:bottom w:val="single" w:sz="4" w:space="0" w:color="auto"/>
              <w:right w:val="single" w:sz="4" w:space="0" w:color="auto"/>
            </w:tcBorders>
            <w:vAlign w:val="center"/>
            <w:hideMark/>
          </w:tcPr>
          <w:p w:rsidR="00AC5594" w:rsidRPr="00AC5594" w:rsidRDefault="00AC5594" w:rsidP="00AC5594">
            <w:pPr>
              <w:spacing w:after="0" w:line="240" w:lineRule="auto"/>
              <w:jc w:val="center"/>
              <w:rPr>
                <w:rFonts w:ascii="Times New Roman" w:eastAsia="Times New Roman" w:hAnsi="Times New Roman" w:cs="Times New Roman"/>
                <w:color w:val="000000"/>
                <w:sz w:val="24"/>
                <w:szCs w:val="24"/>
                <w:lang w:eastAsia="ru-RU"/>
              </w:rPr>
            </w:pPr>
            <w:r w:rsidRPr="00AC5594">
              <w:rPr>
                <w:rFonts w:ascii="Times New Roman" w:eastAsia="Times New Roman" w:hAnsi="Times New Roman" w:cs="Times New Roman"/>
                <w:color w:val="000000"/>
                <w:sz w:val="24"/>
                <w:szCs w:val="24"/>
                <w:lang w:eastAsia="ru-RU"/>
              </w:rPr>
              <w:t>канальная</w:t>
            </w:r>
          </w:p>
        </w:tc>
        <w:tc>
          <w:tcPr>
            <w:tcW w:w="1665" w:type="dxa"/>
            <w:tcBorders>
              <w:top w:val="nil"/>
              <w:left w:val="nil"/>
              <w:bottom w:val="single" w:sz="4" w:space="0" w:color="auto"/>
              <w:right w:val="single" w:sz="4" w:space="0" w:color="auto"/>
            </w:tcBorders>
            <w:vAlign w:val="center"/>
            <w:hideMark/>
          </w:tcPr>
          <w:p w:rsidR="00AC5594" w:rsidRPr="00AC5594" w:rsidRDefault="00AC5594" w:rsidP="00AC5594">
            <w:pPr>
              <w:spacing w:after="0" w:line="240" w:lineRule="auto"/>
              <w:jc w:val="center"/>
              <w:rPr>
                <w:rFonts w:ascii="Times New Roman" w:eastAsia="Times New Roman" w:hAnsi="Times New Roman" w:cs="Times New Roman"/>
                <w:color w:val="000000"/>
                <w:sz w:val="24"/>
                <w:szCs w:val="24"/>
                <w:lang w:eastAsia="ru-RU"/>
              </w:rPr>
            </w:pPr>
            <w:r w:rsidRPr="00AC5594">
              <w:rPr>
                <w:rFonts w:ascii="Times New Roman" w:eastAsia="Times New Roman" w:hAnsi="Times New Roman" w:cs="Times New Roman"/>
                <w:color w:val="000000"/>
                <w:sz w:val="24"/>
                <w:szCs w:val="24"/>
                <w:lang w:eastAsia="ru-RU"/>
              </w:rPr>
              <w:t>до 1989 г.</w:t>
            </w:r>
          </w:p>
        </w:tc>
        <w:tc>
          <w:tcPr>
            <w:tcW w:w="1846" w:type="dxa"/>
            <w:tcBorders>
              <w:top w:val="nil"/>
              <w:left w:val="nil"/>
              <w:bottom w:val="single" w:sz="4" w:space="0" w:color="auto"/>
              <w:right w:val="single" w:sz="4" w:space="0" w:color="auto"/>
            </w:tcBorders>
            <w:vAlign w:val="center"/>
            <w:hideMark/>
          </w:tcPr>
          <w:p w:rsidR="00AC5594" w:rsidRPr="00AC5594" w:rsidRDefault="00AC5594" w:rsidP="00AC5594">
            <w:pPr>
              <w:spacing w:after="0" w:line="240" w:lineRule="auto"/>
              <w:jc w:val="center"/>
              <w:rPr>
                <w:rFonts w:ascii="Times New Roman" w:eastAsia="Times New Roman" w:hAnsi="Times New Roman" w:cs="Times New Roman"/>
                <w:color w:val="000000"/>
                <w:sz w:val="24"/>
                <w:szCs w:val="24"/>
                <w:lang w:eastAsia="ru-RU"/>
              </w:rPr>
            </w:pPr>
            <w:r w:rsidRPr="00AC5594">
              <w:rPr>
                <w:rFonts w:ascii="Times New Roman" w:eastAsia="Times New Roman" w:hAnsi="Times New Roman" w:cs="Times New Roman"/>
                <w:color w:val="000000"/>
                <w:sz w:val="24"/>
                <w:szCs w:val="24"/>
                <w:lang w:eastAsia="ru-RU"/>
              </w:rPr>
              <w:t>95/70</w:t>
            </w:r>
          </w:p>
        </w:tc>
        <w:tc>
          <w:tcPr>
            <w:tcW w:w="1570" w:type="dxa"/>
            <w:tcBorders>
              <w:top w:val="nil"/>
              <w:left w:val="nil"/>
              <w:bottom w:val="single" w:sz="4" w:space="0" w:color="auto"/>
              <w:right w:val="single" w:sz="4" w:space="0" w:color="auto"/>
            </w:tcBorders>
            <w:noWrap/>
            <w:vAlign w:val="center"/>
            <w:hideMark/>
          </w:tcPr>
          <w:p w:rsidR="00AC5594" w:rsidRPr="00AC5594" w:rsidRDefault="00AC5594" w:rsidP="00AC5594">
            <w:pPr>
              <w:spacing w:after="0" w:line="240" w:lineRule="auto"/>
              <w:jc w:val="center"/>
              <w:rPr>
                <w:rFonts w:ascii="Times New Roman" w:eastAsia="Times New Roman" w:hAnsi="Times New Roman" w:cs="Times New Roman"/>
                <w:color w:val="000000"/>
                <w:sz w:val="24"/>
                <w:szCs w:val="24"/>
                <w:lang w:eastAsia="ru-RU"/>
              </w:rPr>
            </w:pPr>
            <w:r w:rsidRPr="00AC5594">
              <w:rPr>
                <w:rFonts w:ascii="Times New Roman" w:eastAsia="Times New Roman" w:hAnsi="Times New Roman" w:cs="Times New Roman"/>
                <w:color w:val="000000"/>
                <w:sz w:val="24"/>
                <w:szCs w:val="24"/>
                <w:lang w:eastAsia="ru-RU"/>
              </w:rPr>
              <w:t>4190,89</w:t>
            </w:r>
          </w:p>
        </w:tc>
      </w:tr>
      <w:tr w:rsidR="00AC5594" w:rsidRPr="005C741C" w:rsidTr="00AC5594">
        <w:trPr>
          <w:trHeight w:val="645"/>
          <w:jc w:val="center"/>
        </w:trPr>
        <w:tc>
          <w:tcPr>
            <w:tcW w:w="1062" w:type="dxa"/>
            <w:tcBorders>
              <w:top w:val="nil"/>
              <w:left w:val="single" w:sz="4" w:space="0" w:color="auto"/>
              <w:bottom w:val="single" w:sz="4" w:space="0" w:color="auto"/>
              <w:right w:val="single" w:sz="4" w:space="0" w:color="auto"/>
            </w:tcBorders>
            <w:vAlign w:val="center"/>
            <w:hideMark/>
          </w:tcPr>
          <w:p w:rsidR="00AC5594" w:rsidRPr="00AC5594" w:rsidRDefault="00AC5594" w:rsidP="00AC5594">
            <w:pPr>
              <w:spacing w:after="0" w:line="240" w:lineRule="auto"/>
              <w:jc w:val="center"/>
              <w:rPr>
                <w:rFonts w:ascii="Times New Roman" w:eastAsia="Times New Roman" w:hAnsi="Times New Roman" w:cs="Times New Roman"/>
                <w:color w:val="000000"/>
                <w:sz w:val="24"/>
                <w:szCs w:val="24"/>
                <w:lang w:eastAsia="ru-RU"/>
              </w:rPr>
            </w:pPr>
            <w:r w:rsidRPr="00AC5594">
              <w:rPr>
                <w:rFonts w:ascii="Times New Roman" w:eastAsia="Times New Roman" w:hAnsi="Times New Roman" w:cs="Times New Roman"/>
                <w:color w:val="000000"/>
                <w:sz w:val="24"/>
                <w:szCs w:val="24"/>
                <w:lang w:eastAsia="ru-RU"/>
              </w:rPr>
              <w:t>9</w:t>
            </w:r>
          </w:p>
        </w:tc>
        <w:tc>
          <w:tcPr>
            <w:tcW w:w="1761" w:type="dxa"/>
            <w:tcBorders>
              <w:top w:val="nil"/>
              <w:left w:val="nil"/>
              <w:bottom w:val="single" w:sz="4" w:space="0" w:color="auto"/>
              <w:right w:val="single" w:sz="4" w:space="0" w:color="auto"/>
            </w:tcBorders>
            <w:vAlign w:val="center"/>
            <w:hideMark/>
          </w:tcPr>
          <w:p w:rsidR="00AC5594" w:rsidRPr="00AC5594" w:rsidRDefault="00AC5594" w:rsidP="00AC5594">
            <w:pPr>
              <w:spacing w:after="0" w:line="240" w:lineRule="auto"/>
              <w:jc w:val="center"/>
              <w:rPr>
                <w:rFonts w:ascii="Times New Roman" w:eastAsia="Times New Roman" w:hAnsi="Times New Roman" w:cs="Times New Roman"/>
                <w:color w:val="000000"/>
                <w:sz w:val="24"/>
                <w:szCs w:val="24"/>
                <w:lang w:eastAsia="ru-RU"/>
              </w:rPr>
            </w:pPr>
            <w:r w:rsidRPr="00AC5594">
              <w:rPr>
                <w:rFonts w:ascii="Times New Roman" w:eastAsia="Times New Roman" w:hAnsi="Times New Roman" w:cs="Times New Roman"/>
                <w:color w:val="000000"/>
                <w:sz w:val="24"/>
                <w:szCs w:val="24"/>
                <w:lang w:eastAsia="ru-RU"/>
              </w:rPr>
              <w:t>32</w:t>
            </w:r>
          </w:p>
        </w:tc>
        <w:tc>
          <w:tcPr>
            <w:tcW w:w="1499" w:type="dxa"/>
            <w:tcBorders>
              <w:top w:val="nil"/>
              <w:left w:val="nil"/>
              <w:bottom w:val="single" w:sz="4" w:space="0" w:color="auto"/>
              <w:right w:val="single" w:sz="4" w:space="0" w:color="auto"/>
            </w:tcBorders>
            <w:vAlign w:val="center"/>
            <w:hideMark/>
          </w:tcPr>
          <w:p w:rsidR="00AC5594" w:rsidRPr="00AC5594" w:rsidRDefault="00AC5594" w:rsidP="00AC5594">
            <w:pPr>
              <w:spacing w:after="0" w:line="240" w:lineRule="auto"/>
              <w:jc w:val="center"/>
              <w:rPr>
                <w:rFonts w:ascii="Times New Roman" w:eastAsia="Times New Roman" w:hAnsi="Times New Roman" w:cs="Times New Roman"/>
                <w:color w:val="000000"/>
                <w:sz w:val="24"/>
                <w:szCs w:val="24"/>
                <w:lang w:eastAsia="ru-RU"/>
              </w:rPr>
            </w:pPr>
            <w:r w:rsidRPr="00AC5594">
              <w:rPr>
                <w:rFonts w:ascii="Times New Roman" w:eastAsia="Times New Roman" w:hAnsi="Times New Roman" w:cs="Times New Roman"/>
                <w:color w:val="000000"/>
                <w:sz w:val="24"/>
                <w:szCs w:val="24"/>
                <w:lang w:eastAsia="ru-RU"/>
              </w:rPr>
              <w:t>18</w:t>
            </w:r>
          </w:p>
        </w:tc>
        <w:tc>
          <w:tcPr>
            <w:tcW w:w="1295" w:type="dxa"/>
            <w:tcBorders>
              <w:top w:val="nil"/>
              <w:left w:val="nil"/>
              <w:bottom w:val="single" w:sz="4" w:space="0" w:color="auto"/>
              <w:right w:val="single" w:sz="4" w:space="0" w:color="auto"/>
            </w:tcBorders>
            <w:vAlign w:val="center"/>
            <w:hideMark/>
          </w:tcPr>
          <w:p w:rsidR="00AC5594" w:rsidRPr="00AC5594" w:rsidRDefault="00AC5594" w:rsidP="00AC5594">
            <w:pPr>
              <w:spacing w:after="0" w:line="240" w:lineRule="auto"/>
              <w:jc w:val="center"/>
              <w:rPr>
                <w:rFonts w:ascii="Times New Roman" w:eastAsia="Times New Roman" w:hAnsi="Times New Roman" w:cs="Times New Roman"/>
                <w:color w:val="000000"/>
                <w:sz w:val="24"/>
                <w:szCs w:val="24"/>
                <w:lang w:eastAsia="ru-RU"/>
              </w:rPr>
            </w:pPr>
            <w:r w:rsidRPr="00AC5594">
              <w:rPr>
                <w:rFonts w:ascii="Times New Roman" w:eastAsia="Times New Roman" w:hAnsi="Times New Roman" w:cs="Times New Roman"/>
                <w:color w:val="000000"/>
                <w:sz w:val="24"/>
                <w:szCs w:val="24"/>
                <w:lang w:eastAsia="ru-RU"/>
              </w:rPr>
              <w:t>канальная</w:t>
            </w:r>
          </w:p>
        </w:tc>
        <w:tc>
          <w:tcPr>
            <w:tcW w:w="1665" w:type="dxa"/>
            <w:tcBorders>
              <w:top w:val="nil"/>
              <w:left w:val="nil"/>
              <w:bottom w:val="single" w:sz="4" w:space="0" w:color="auto"/>
              <w:right w:val="single" w:sz="4" w:space="0" w:color="auto"/>
            </w:tcBorders>
            <w:vAlign w:val="center"/>
            <w:hideMark/>
          </w:tcPr>
          <w:p w:rsidR="00AC5594" w:rsidRPr="00AC5594" w:rsidRDefault="00AC5594" w:rsidP="00AC5594">
            <w:pPr>
              <w:spacing w:after="0" w:line="240" w:lineRule="auto"/>
              <w:jc w:val="center"/>
              <w:rPr>
                <w:rFonts w:ascii="Times New Roman" w:eastAsia="Times New Roman" w:hAnsi="Times New Roman" w:cs="Times New Roman"/>
                <w:color w:val="000000"/>
                <w:sz w:val="24"/>
                <w:szCs w:val="24"/>
                <w:lang w:eastAsia="ru-RU"/>
              </w:rPr>
            </w:pPr>
            <w:r w:rsidRPr="00AC5594">
              <w:rPr>
                <w:rFonts w:ascii="Times New Roman" w:eastAsia="Times New Roman" w:hAnsi="Times New Roman" w:cs="Times New Roman"/>
                <w:color w:val="000000"/>
                <w:sz w:val="24"/>
                <w:szCs w:val="24"/>
                <w:lang w:eastAsia="ru-RU"/>
              </w:rPr>
              <w:t>до 1989 г.</w:t>
            </w:r>
          </w:p>
        </w:tc>
        <w:tc>
          <w:tcPr>
            <w:tcW w:w="1846" w:type="dxa"/>
            <w:tcBorders>
              <w:top w:val="nil"/>
              <w:left w:val="nil"/>
              <w:bottom w:val="single" w:sz="4" w:space="0" w:color="auto"/>
              <w:right w:val="single" w:sz="4" w:space="0" w:color="auto"/>
            </w:tcBorders>
            <w:vAlign w:val="center"/>
            <w:hideMark/>
          </w:tcPr>
          <w:p w:rsidR="00AC5594" w:rsidRPr="00AC5594" w:rsidRDefault="00AC5594" w:rsidP="00AC5594">
            <w:pPr>
              <w:spacing w:after="0" w:line="240" w:lineRule="auto"/>
              <w:jc w:val="center"/>
              <w:rPr>
                <w:rFonts w:ascii="Times New Roman" w:eastAsia="Times New Roman" w:hAnsi="Times New Roman" w:cs="Times New Roman"/>
                <w:color w:val="000000"/>
                <w:sz w:val="24"/>
                <w:szCs w:val="24"/>
                <w:lang w:eastAsia="ru-RU"/>
              </w:rPr>
            </w:pPr>
            <w:r w:rsidRPr="00AC5594">
              <w:rPr>
                <w:rFonts w:ascii="Times New Roman" w:eastAsia="Times New Roman" w:hAnsi="Times New Roman" w:cs="Times New Roman"/>
                <w:color w:val="000000"/>
                <w:sz w:val="24"/>
                <w:szCs w:val="24"/>
                <w:lang w:eastAsia="ru-RU"/>
              </w:rPr>
              <w:t>95/70</w:t>
            </w:r>
          </w:p>
        </w:tc>
        <w:tc>
          <w:tcPr>
            <w:tcW w:w="1570" w:type="dxa"/>
            <w:tcBorders>
              <w:top w:val="nil"/>
              <w:left w:val="nil"/>
              <w:bottom w:val="single" w:sz="4" w:space="0" w:color="auto"/>
              <w:right w:val="single" w:sz="4" w:space="0" w:color="auto"/>
            </w:tcBorders>
            <w:noWrap/>
            <w:vAlign w:val="center"/>
            <w:hideMark/>
          </w:tcPr>
          <w:p w:rsidR="00AC5594" w:rsidRPr="00AC5594" w:rsidRDefault="00AC5594" w:rsidP="00AC5594">
            <w:pPr>
              <w:spacing w:after="0" w:line="240" w:lineRule="auto"/>
              <w:jc w:val="center"/>
              <w:rPr>
                <w:rFonts w:ascii="Times New Roman" w:eastAsia="Times New Roman" w:hAnsi="Times New Roman" w:cs="Times New Roman"/>
                <w:color w:val="000000"/>
                <w:sz w:val="24"/>
                <w:szCs w:val="24"/>
                <w:lang w:eastAsia="ru-RU"/>
              </w:rPr>
            </w:pPr>
            <w:r w:rsidRPr="00AC5594">
              <w:rPr>
                <w:rFonts w:ascii="Times New Roman" w:eastAsia="Times New Roman" w:hAnsi="Times New Roman" w:cs="Times New Roman"/>
                <w:color w:val="000000"/>
                <w:sz w:val="24"/>
                <w:szCs w:val="24"/>
                <w:lang w:eastAsia="ru-RU"/>
              </w:rPr>
              <w:t>161,027</w:t>
            </w:r>
          </w:p>
        </w:tc>
      </w:tr>
      <w:tr w:rsidR="00AC5594" w:rsidRPr="005C741C" w:rsidTr="00AC5594">
        <w:trPr>
          <w:trHeight w:val="960"/>
          <w:jc w:val="center"/>
        </w:trPr>
        <w:tc>
          <w:tcPr>
            <w:tcW w:w="1062" w:type="dxa"/>
            <w:tcBorders>
              <w:top w:val="nil"/>
              <w:left w:val="single" w:sz="4" w:space="0" w:color="auto"/>
              <w:bottom w:val="single" w:sz="4" w:space="0" w:color="auto"/>
              <w:right w:val="single" w:sz="4" w:space="0" w:color="auto"/>
            </w:tcBorders>
            <w:vAlign w:val="center"/>
            <w:hideMark/>
          </w:tcPr>
          <w:p w:rsidR="00AC5594" w:rsidRPr="00AC5594" w:rsidRDefault="00AC5594" w:rsidP="00AC5594">
            <w:pPr>
              <w:spacing w:after="0" w:line="240" w:lineRule="auto"/>
              <w:jc w:val="center"/>
              <w:rPr>
                <w:rFonts w:ascii="Times New Roman" w:eastAsia="Times New Roman" w:hAnsi="Times New Roman" w:cs="Times New Roman"/>
                <w:color w:val="000000"/>
                <w:sz w:val="24"/>
                <w:szCs w:val="24"/>
                <w:lang w:eastAsia="ru-RU"/>
              </w:rPr>
            </w:pPr>
            <w:r w:rsidRPr="00AC5594">
              <w:rPr>
                <w:rFonts w:ascii="Times New Roman" w:eastAsia="Times New Roman" w:hAnsi="Times New Roman" w:cs="Times New Roman"/>
                <w:color w:val="000000"/>
                <w:sz w:val="24"/>
                <w:szCs w:val="24"/>
                <w:lang w:eastAsia="ru-RU"/>
              </w:rPr>
              <w:t>10</w:t>
            </w:r>
          </w:p>
        </w:tc>
        <w:tc>
          <w:tcPr>
            <w:tcW w:w="1761" w:type="dxa"/>
            <w:tcBorders>
              <w:top w:val="nil"/>
              <w:left w:val="nil"/>
              <w:bottom w:val="single" w:sz="4" w:space="0" w:color="auto"/>
              <w:right w:val="single" w:sz="4" w:space="0" w:color="auto"/>
            </w:tcBorders>
            <w:vAlign w:val="center"/>
            <w:hideMark/>
          </w:tcPr>
          <w:p w:rsidR="00AC5594" w:rsidRPr="00AC5594" w:rsidRDefault="00AC5594" w:rsidP="00AC5594">
            <w:pPr>
              <w:spacing w:after="0" w:line="240" w:lineRule="auto"/>
              <w:jc w:val="center"/>
              <w:rPr>
                <w:rFonts w:ascii="Times New Roman" w:eastAsia="Times New Roman" w:hAnsi="Times New Roman" w:cs="Times New Roman"/>
                <w:color w:val="000000"/>
                <w:sz w:val="24"/>
                <w:szCs w:val="24"/>
                <w:lang w:eastAsia="ru-RU"/>
              </w:rPr>
            </w:pPr>
            <w:r w:rsidRPr="00AC5594">
              <w:rPr>
                <w:rFonts w:ascii="Times New Roman" w:eastAsia="Times New Roman" w:hAnsi="Times New Roman" w:cs="Times New Roman"/>
                <w:color w:val="000000"/>
                <w:sz w:val="24"/>
                <w:szCs w:val="24"/>
                <w:lang w:eastAsia="ru-RU"/>
              </w:rPr>
              <w:t>76</w:t>
            </w:r>
          </w:p>
        </w:tc>
        <w:tc>
          <w:tcPr>
            <w:tcW w:w="1499" w:type="dxa"/>
            <w:tcBorders>
              <w:top w:val="nil"/>
              <w:left w:val="nil"/>
              <w:bottom w:val="single" w:sz="4" w:space="0" w:color="auto"/>
              <w:right w:val="single" w:sz="4" w:space="0" w:color="auto"/>
            </w:tcBorders>
            <w:vAlign w:val="center"/>
            <w:hideMark/>
          </w:tcPr>
          <w:p w:rsidR="00AC5594" w:rsidRPr="00AC5594" w:rsidRDefault="00AC5594" w:rsidP="00AC5594">
            <w:pPr>
              <w:spacing w:after="0" w:line="240" w:lineRule="auto"/>
              <w:jc w:val="center"/>
              <w:rPr>
                <w:rFonts w:ascii="Times New Roman" w:eastAsia="Times New Roman" w:hAnsi="Times New Roman" w:cs="Times New Roman"/>
                <w:color w:val="000000"/>
                <w:sz w:val="24"/>
                <w:szCs w:val="24"/>
                <w:lang w:eastAsia="ru-RU"/>
              </w:rPr>
            </w:pPr>
            <w:r w:rsidRPr="00AC5594">
              <w:rPr>
                <w:rFonts w:ascii="Times New Roman" w:eastAsia="Times New Roman" w:hAnsi="Times New Roman" w:cs="Times New Roman"/>
                <w:color w:val="000000"/>
                <w:sz w:val="24"/>
                <w:szCs w:val="24"/>
                <w:lang w:eastAsia="ru-RU"/>
              </w:rPr>
              <w:t>224</w:t>
            </w:r>
          </w:p>
        </w:tc>
        <w:tc>
          <w:tcPr>
            <w:tcW w:w="1295" w:type="dxa"/>
            <w:tcBorders>
              <w:top w:val="nil"/>
              <w:left w:val="nil"/>
              <w:bottom w:val="single" w:sz="4" w:space="0" w:color="auto"/>
              <w:right w:val="single" w:sz="4" w:space="0" w:color="auto"/>
            </w:tcBorders>
            <w:vAlign w:val="center"/>
            <w:hideMark/>
          </w:tcPr>
          <w:p w:rsidR="00AC5594" w:rsidRPr="00AC5594" w:rsidRDefault="00AC5594" w:rsidP="00AC5594">
            <w:pPr>
              <w:spacing w:after="0" w:line="240" w:lineRule="auto"/>
              <w:jc w:val="center"/>
              <w:rPr>
                <w:rFonts w:ascii="Times New Roman" w:eastAsia="Times New Roman" w:hAnsi="Times New Roman" w:cs="Times New Roman"/>
                <w:color w:val="000000"/>
                <w:sz w:val="24"/>
                <w:szCs w:val="24"/>
                <w:lang w:eastAsia="ru-RU"/>
              </w:rPr>
            </w:pPr>
            <w:r w:rsidRPr="00AC5594">
              <w:rPr>
                <w:rFonts w:ascii="Times New Roman" w:eastAsia="Times New Roman" w:hAnsi="Times New Roman" w:cs="Times New Roman"/>
                <w:color w:val="000000"/>
                <w:sz w:val="24"/>
                <w:szCs w:val="24"/>
                <w:lang w:eastAsia="ru-RU"/>
              </w:rPr>
              <w:t>канальная</w:t>
            </w:r>
          </w:p>
        </w:tc>
        <w:tc>
          <w:tcPr>
            <w:tcW w:w="1665" w:type="dxa"/>
            <w:tcBorders>
              <w:top w:val="nil"/>
              <w:left w:val="nil"/>
              <w:bottom w:val="single" w:sz="4" w:space="0" w:color="auto"/>
              <w:right w:val="single" w:sz="4" w:space="0" w:color="auto"/>
            </w:tcBorders>
            <w:vAlign w:val="center"/>
            <w:hideMark/>
          </w:tcPr>
          <w:p w:rsidR="00AC5594" w:rsidRPr="00AC5594" w:rsidRDefault="00AC5594" w:rsidP="00AC5594">
            <w:pPr>
              <w:spacing w:after="0" w:line="240" w:lineRule="auto"/>
              <w:jc w:val="center"/>
              <w:rPr>
                <w:rFonts w:ascii="Times New Roman" w:eastAsia="Times New Roman" w:hAnsi="Times New Roman" w:cs="Times New Roman"/>
                <w:color w:val="000000"/>
                <w:sz w:val="24"/>
                <w:szCs w:val="24"/>
                <w:lang w:eastAsia="ru-RU"/>
              </w:rPr>
            </w:pPr>
            <w:r w:rsidRPr="00AC5594">
              <w:rPr>
                <w:rFonts w:ascii="Times New Roman" w:eastAsia="Times New Roman" w:hAnsi="Times New Roman" w:cs="Times New Roman"/>
                <w:color w:val="000000"/>
                <w:sz w:val="24"/>
                <w:szCs w:val="24"/>
                <w:lang w:eastAsia="ru-RU"/>
              </w:rPr>
              <w:t>с 1998 по 2003 гг.</w:t>
            </w:r>
          </w:p>
        </w:tc>
        <w:tc>
          <w:tcPr>
            <w:tcW w:w="1846" w:type="dxa"/>
            <w:tcBorders>
              <w:top w:val="nil"/>
              <w:left w:val="nil"/>
              <w:bottom w:val="single" w:sz="4" w:space="0" w:color="auto"/>
              <w:right w:val="single" w:sz="4" w:space="0" w:color="auto"/>
            </w:tcBorders>
            <w:vAlign w:val="center"/>
            <w:hideMark/>
          </w:tcPr>
          <w:p w:rsidR="00AC5594" w:rsidRPr="00AC5594" w:rsidRDefault="00AC5594" w:rsidP="00AC5594">
            <w:pPr>
              <w:spacing w:after="0" w:line="240" w:lineRule="auto"/>
              <w:jc w:val="center"/>
              <w:rPr>
                <w:rFonts w:ascii="Times New Roman" w:eastAsia="Times New Roman" w:hAnsi="Times New Roman" w:cs="Times New Roman"/>
                <w:color w:val="000000"/>
                <w:sz w:val="24"/>
                <w:szCs w:val="24"/>
                <w:lang w:eastAsia="ru-RU"/>
              </w:rPr>
            </w:pPr>
            <w:r w:rsidRPr="00AC5594">
              <w:rPr>
                <w:rFonts w:ascii="Times New Roman" w:eastAsia="Times New Roman" w:hAnsi="Times New Roman" w:cs="Times New Roman"/>
                <w:color w:val="000000"/>
                <w:sz w:val="24"/>
                <w:szCs w:val="24"/>
                <w:lang w:eastAsia="ru-RU"/>
              </w:rPr>
              <w:t>95/70</w:t>
            </w:r>
          </w:p>
        </w:tc>
        <w:tc>
          <w:tcPr>
            <w:tcW w:w="1570" w:type="dxa"/>
            <w:tcBorders>
              <w:top w:val="nil"/>
              <w:left w:val="nil"/>
              <w:bottom w:val="single" w:sz="4" w:space="0" w:color="auto"/>
              <w:right w:val="single" w:sz="4" w:space="0" w:color="auto"/>
            </w:tcBorders>
            <w:noWrap/>
            <w:vAlign w:val="center"/>
            <w:hideMark/>
          </w:tcPr>
          <w:p w:rsidR="00AC5594" w:rsidRPr="00AC5594" w:rsidRDefault="00AC5594" w:rsidP="00AC5594">
            <w:pPr>
              <w:spacing w:after="0" w:line="240" w:lineRule="auto"/>
              <w:jc w:val="center"/>
              <w:rPr>
                <w:rFonts w:ascii="Times New Roman" w:eastAsia="Times New Roman" w:hAnsi="Times New Roman" w:cs="Times New Roman"/>
                <w:color w:val="000000"/>
                <w:sz w:val="24"/>
                <w:szCs w:val="24"/>
                <w:lang w:eastAsia="ru-RU"/>
              </w:rPr>
            </w:pPr>
            <w:r w:rsidRPr="00AC5594">
              <w:rPr>
                <w:rFonts w:ascii="Times New Roman" w:eastAsia="Times New Roman" w:hAnsi="Times New Roman" w:cs="Times New Roman"/>
                <w:color w:val="000000"/>
                <w:sz w:val="24"/>
                <w:szCs w:val="24"/>
                <w:lang w:eastAsia="ru-RU"/>
              </w:rPr>
              <w:t>4759,24</w:t>
            </w:r>
          </w:p>
        </w:tc>
      </w:tr>
      <w:tr w:rsidR="005C741C" w:rsidRPr="005C741C" w:rsidTr="00AC5594">
        <w:trPr>
          <w:trHeight w:val="330"/>
          <w:jc w:val="center"/>
        </w:trPr>
        <w:tc>
          <w:tcPr>
            <w:tcW w:w="10698" w:type="dxa"/>
            <w:gridSpan w:val="7"/>
            <w:tcBorders>
              <w:top w:val="single" w:sz="8" w:space="0" w:color="auto"/>
              <w:left w:val="single" w:sz="8" w:space="0" w:color="auto"/>
              <w:bottom w:val="single" w:sz="8" w:space="0" w:color="auto"/>
              <w:right w:val="single" w:sz="8" w:space="0" w:color="000000"/>
            </w:tcBorders>
            <w:shd w:val="clear" w:color="auto" w:fill="auto"/>
            <w:vAlign w:val="center"/>
            <w:hideMark/>
          </w:tcPr>
          <w:p w:rsidR="00DF60D6" w:rsidRDefault="00DF60D6" w:rsidP="005C741C">
            <w:pPr>
              <w:spacing w:after="0" w:line="240" w:lineRule="auto"/>
              <w:jc w:val="center"/>
              <w:rPr>
                <w:rFonts w:ascii="Times New Roman" w:eastAsia="Times New Roman" w:hAnsi="Times New Roman" w:cs="Times New Roman"/>
                <w:color w:val="000000"/>
                <w:sz w:val="24"/>
                <w:szCs w:val="24"/>
                <w:lang w:eastAsia="ru-RU"/>
              </w:rPr>
            </w:pPr>
          </w:p>
          <w:p w:rsidR="00647E71" w:rsidRDefault="00647E71" w:rsidP="005C741C">
            <w:pPr>
              <w:spacing w:after="0" w:line="240" w:lineRule="auto"/>
              <w:jc w:val="center"/>
              <w:rPr>
                <w:rFonts w:ascii="Times New Roman" w:eastAsia="Times New Roman" w:hAnsi="Times New Roman" w:cs="Times New Roman"/>
                <w:color w:val="000000"/>
                <w:sz w:val="24"/>
                <w:szCs w:val="24"/>
                <w:lang w:eastAsia="ru-RU"/>
              </w:rPr>
            </w:pPr>
          </w:p>
          <w:p w:rsidR="00647E71" w:rsidRDefault="00647E71" w:rsidP="005C741C">
            <w:pPr>
              <w:spacing w:after="0" w:line="240" w:lineRule="auto"/>
              <w:jc w:val="center"/>
              <w:rPr>
                <w:rFonts w:ascii="Times New Roman" w:eastAsia="Times New Roman" w:hAnsi="Times New Roman" w:cs="Times New Roman"/>
                <w:color w:val="000000"/>
                <w:sz w:val="24"/>
                <w:szCs w:val="24"/>
                <w:lang w:eastAsia="ru-RU"/>
              </w:rPr>
            </w:pPr>
          </w:p>
          <w:p w:rsidR="00647E71" w:rsidRDefault="00647E71" w:rsidP="005C741C">
            <w:pPr>
              <w:spacing w:after="0" w:line="240" w:lineRule="auto"/>
              <w:jc w:val="center"/>
              <w:rPr>
                <w:rFonts w:ascii="Times New Roman" w:eastAsia="Times New Roman" w:hAnsi="Times New Roman" w:cs="Times New Roman"/>
                <w:color w:val="000000"/>
                <w:sz w:val="24"/>
                <w:szCs w:val="24"/>
                <w:lang w:eastAsia="ru-RU"/>
              </w:rPr>
            </w:pPr>
          </w:p>
          <w:p w:rsidR="00647E71" w:rsidRDefault="00647E71" w:rsidP="005C741C">
            <w:pPr>
              <w:spacing w:after="0" w:line="240" w:lineRule="auto"/>
              <w:jc w:val="center"/>
              <w:rPr>
                <w:rFonts w:ascii="Times New Roman" w:eastAsia="Times New Roman" w:hAnsi="Times New Roman" w:cs="Times New Roman"/>
                <w:color w:val="000000"/>
                <w:sz w:val="24"/>
                <w:szCs w:val="24"/>
                <w:lang w:eastAsia="ru-RU"/>
              </w:rPr>
            </w:pPr>
          </w:p>
          <w:p w:rsidR="005C741C" w:rsidRPr="005C741C" w:rsidRDefault="005C741C" w:rsidP="005C741C">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БМК</w:t>
            </w:r>
            <w:r w:rsidRPr="005C741C">
              <w:rPr>
                <w:rFonts w:ascii="Times New Roman" w:eastAsia="Times New Roman" w:hAnsi="Times New Roman" w:cs="Times New Roman"/>
                <w:color w:val="000000"/>
                <w:sz w:val="24"/>
                <w:szCs w:val="24"/>
                <w:lang w:eastAsia="ru-RU"/>
              </w:rPr>
              <w:t xml:space="preserve"> </w:t>
            </w:r>
            <w:r w:rsidR="00AC5594">
              <w:rPr>
                <w:rFonts w:ascii="Times New Roman" w:eastAsia="Times New Roman" w:hAnsi="Times New Roman" w:cs="Times New Roman"/>
                <w:color w:val="000000"/>
                <w:sz w:val="24"/>
                <w:szCs w:val="24"/>
                <w:lang w:eastAsia="ru-RU"/>
              </w:rPr>
              <w:t xml:space="preserve">№ 2 </w:t>
            </w:r>
            <w:r w:rsidRPr="005C741C">
              <w:rPr>
                <w:rFonts w:ascii="Times New Roman" w:eastAsia="Times New Roman" w:hAnsi="Times New Roman" w:cs="Times New Roman"/>
                <w:color w:val="000000"/>
                <w:sz w:val="24"/>
                <w:szCs w:val="24"/>
                <w:lang w:eastAsia="ru-RU"/>
              </w:rPr>
              <w:t>ул. Социалистическая</w:t>
            </w:r>
            <w:r>
              <w:rPr>
                <w:rFonts w:ascii="Times New Roman" w:eastAsia="Times New Roman" w:hAnsi="Times New Roman" w:cs="Times New Roman"/>
                <w:color w:val="000000"/>
                <w:sz w:val="24"/>
                <w:szCs w:val="24"/>
                <w:lang w:eastAsia="ru-RU"/>
              </w:rPr>
              <w:t>,1/2</w:t>
            </w:r>
          </w:p>
        </w:tc>
      </w:tr>
      <w:tr w:rsidR="00AC5594" w:rsidRPr="005C741C" w:rsidTr="00AC5594">
        <w:trPr>
          <w:trHeight w:val="645"/>
          <w:jc w:val="center"/>
        </w:trPr>
        <w:tc>
          <w:tcPr>
            <w:tcW w:w="1062" w:type="dxa"/>
            <w:tcBorders>
              <w:top w:val="single" w:sz="4" w:space="0" w:color="auto"/>
              <w:left w:val="single" w:sz="4" w:space="0" w:color="auto"/>
              <w:bottom w:val="single" w:sz="4" w:space="0" w:color="auto"/>
              <w:right w:val="single" w:sz="4" w:space="0" w:color="auto"/>
            </w:tcBorders>
            <w:vAlign w:val="center"/>
            <w:hideMark/>
          </w:tcPr>
          <w:p w:rsidR="00AC5594" w:rsidRPr="00AC5594" w:rsidRDefault="00AC5594" w:rsidP="00AC5594">
            <w:pPr>
              <w:spacing w:after="0" w:line="240" w:lineRule="auto"/>
              <w:jc w:val="center"/>
              <w:rPr>
                <w:rFonts w:ascii="Times New Roman" w:hAnsi="Times New Roman" w:cs="Times New Roman"/>
                <w:color w:val="000000"/>
              </w:rPr>
            </w:pPr>
            <w:r w:rsidRPr="00AC5594">
              <w:rPr>
                <w:rFonts w:ascii="Times New Roman" w:hAnsi="Times New Roman" w:cs="Times New Roman"/>
                <w:color w:val="000000"/>
              </w:rPr>
              <w:t>1</w:t>
            </w:r>
          </w:p>
        </w:tc>
        <w:tc>
          <w:tcPr>
            <w:tcW w:w="1761" w:type="dxa"/>
            <w:tcBorders>
              <w:top w:val="single" w:sz="4" w:space="0" w:color="auto"/>
              <w:left w:val="nil"/>
              <w:bottom w:val="single" w:sz="4" w:space="0" w:color="auto"/>
              <w:right w:val="single" w:sz="4" w:space="0" w:color="auto"/>
            </w:tcBorders>
            <w:vAlign w:val="center"/>
            <w:hideMark/>
          </w:tcPr>
          <w:p w:rsidR="00AC5594" w:rsidRPr="00AC5594" w:rsidRDefault="00AC5594" w:rsidP="00AC5594">
            <w:pPr>
              <w:jc w:val="center"/>
              <w:rPr>
                <w:rFonts w:ascii="Times New Roman" w:hAnsi="Times New Roman" w:cs="Times New Roman"/>
                <w:color w:val="000000"/>
              </w:rPr>
            </w:pPr>
            <w:r w:rsidRPr="00AC5594">
              <w:rPr>
                <w:rFonts w:ascii="Times New Roman" w:hAnsi="Times New Roman" w:cs="Times New Roman"/>
                <w:color w:val="000000"/>
              </w:rPr>
              <w:t>159</w:t>
            </w:r>
          </w:p>
        </w:tc>
        <w:tc>
          <w:tcPr>
            <w:tcW w:w="1499" w:type="dxa"/>
            <w:tcBorders>
              <w:top w:val="single" w:sz="4" w:space="0" w:color="auto"/>
              <w:left w:val="nil"/>
              <w:bottom w:val="single" w:sz="4" w:space="0" w:color="auto"/>
              <w:right w:val="single" w:sz="4" w:space="0" w:color="auto"/>
            </w:tcBorders>
            <w:vAlign w:val="center"/>
            <w:hideMark/>
          </w:tcPr>
          <w:p w:rsidR="00AC5594" w:rsidRPr="00AC5594" w:rsidRDefault="00AC5594" w:rsidP="00AC5594">
            <w:pPr>
              <w:jc w:val="center"/>
              <w:rPr>
                <w:rFonts w:ascii="Times New Roman" w:hAnsi="Times New Roman" w:cs="Times New Roman"/>
                <w:color w:val="000000"/>
              </w:rPr>
            </w:pPr>
            <w:r w:rsidRPr="00AC5594">
              <w:rPr>
                <w:rFonts w:ascii="Times New Roman" w:hAnsi="Times New Roman" w:cs="Times New Roman"/>
                <w:color w:val="000000"/>
              </w:rPr>
              <w:t>177</w:t>
            </w:r>
          </w:p>
        </w:tc>
        <w:tc>
          <w:tcPr>
            <w:tcW w:w="1295" w:type="dxa"/>
            <w:tcBorders>
              <w:top w:val="single" w:sz="4" w:space="0" w:color="auto"/>
              <w:left w:val="nil"/>
              <w:bottom w:val="single" w:sz="4" w:space="0" w:color="auto"/>
              <w:right w:val="single" w:sz="4" w:space="0" w:color="auto"/>
            </w:tcBorders>
            <w:vAlign w:val="center"/>
            <w:hideMark/>
          </w:tcPr>
          <w:p w:rsidR="00AC5594" w:rsidRPr="00AC5594" w:rsidRDefault="00AC5594" w:rsidP="00AC5594">
            <w:pPr>
              <w:jc w:val="center"/>
              <w:rPr>
                <w:rFonts w:ascii="Times New Roman" w:hAnsi="Times New Roman" w:cs="Times New Roman"/>
                <w:color w:val="000000"/>
              </w:rPr>
            </w:pPr>
            <w:r w:rsidRPr="00AC5594">
              <w:rPr>
                <w:rFonts w:ascii="Times New Roman" w:hAnsi="Times New Roman" w:cs="Times New Roman"/>
                <w:color w:val="000000"/>
              </w:rPr>
              <w:t>надземная</w:t>
            </w:r>
          </w:p>
        </w:tc>
        <w:tc>
          <w:tcPr>
            <w:tcW w:w="1665" w:type="dxa"/>
            <w:tcBorders>
              <w:top w:val="single" w:sz="4" w:space="0" w:color="auto"/>
              <w:left w:val="nil"/>
              <w:bottom w:val="single" w:sz="4" w:space="0" w:color="auto"/>
              <w:right w:val="single" w:sz="4" w:space="0" w:color="auto"/>
            </w:tcBorders>
            <w:vAlign w:val="center"/>
            <w:hideMark/>
          </w:tcPr>
          <w:p w:rsidR="00AC5594" w:rsidRPr="00AC5594" w:rsidRDefault="00AC5594" w:rsidP="00AC5594">
            <w:pPr>
              <w:jc w:val="center"/>
              <w:rPr>
                <w:rFonts w:ascii="Times New Roman" w:hAnsi="Times New Roman" w:cs="Times New Roman"/>
                <w:color w:val="000000"/>
              </w:rPr>
            </w:pPr>
            <w:r w:rsidRPr="00AC5594">
              <w:rPr>
                <w:rFonts w:ascii="Times New Roman" w:hAnsi="Times New Roman" w:cs="Times New Roman"/>
                <w:color w:val="000000"/>
              </w:rPr>
              <w:t>до 1989 г.</w:t>
            </w:r>
          </w:p>
        </w:tc>
        <w:tc>
          <w:tcPr>
            <w:tcW w:w="1846" w:type="dxa"/>
            <w:tcBorders>
              <w:top w:val="single" w:sz="4" w:space="0" w:color="auto"/>
              <w:left w:val="nil"/>
              <w:bottom w:val="single" w:sz="4" w:space="0" w:color="auto"/>
              <w:right w:val="single" w:sz="4" w:space="0" w:color="auto"/>
            </w:tcBorders>
            <w:vAlign w:val="center"/>
            <w:hideMark/>
          </w:tcPr>
          <w:p w:rsidR="00AC5594" w:rsidRPr="00AC5594" w:rsidRDefault="00AC5594" w:rsidP="00AC5594">
            <w:pPr>
              <w:jc w:val="center"/>
              <w:rPr>
                <w:rFonts w:ascii="Times New Roman" w:hAnsi="Times New Roman" w:cs="Times New Roman"/>
                <w:color w:val="000000"/>
              </w:rPr>
            </w:pPr>
            <w:r w:rsidRPr="00AC5594">
              <w:rPr>
                <w:rFonts w:ascii="Times New Roman" w:hAnsi="Times New Roman" w:cs="Times New Roman"/>
                <w:color w:val="000000"/>
              </w:rPr>
              <w:t>95/70</w:t>
            </w:r>
          </w:p>
        </w:tc>
        <w:tc>
          <w:tcPr>
            <w:tcW w:w="1570" w:type="dxa"/>
            <w:tcBorders>
              <w:top w:val="single" w:sz="4" w:space="0" w:color="auto"/>
              <w:left w:val="nil"/>
              <w:bottom w:val="single" w:sz="4" w:space="0" w:color="auto"/>
              <w:right w:val="single" w:sz="4" w:space="0" w:color="auto"/>
            </w:tcBorders>
            <w:noWrap/>
            <w:vAlign w:val="center"/>
            <w:hideMark/>
          </w:tcPr>
          <w:p w:rsidR="00AC5594" w:rsidRPr="00AC5594" w:rsidRDefault="00AC5594" w:rsidP="00AC5594">
            <w:pPr>
              <w:rPr>
                <w:rFonts w:ascii="Times New Roman" w:hAnsi="Times New Roman" w:cs="Times New Roman"/>
                <w:color w:val="000000"/>
              </w:rPr>
            </w:pPr>
            <w:r>
              <w:rPr>
                <w:rFonts w:ascii="Times New Roman" w:hAnsi="Times New Roman" w:cs="Times New Roman"/>
                <w:color w:val="000000"/>
              </w:rPr>
              <w:t xml:space="preserve">    </w:t>
            </w:r>
            <w:r w:rsidRPr="00AC5594">
              <w:rPr>
                <w:rFonts w:ascii="Times New Roman" w:hAnsi="Times New Roman" w:cs="Times New Roman"/>
                <w:color w:val="000000"/>
              </w:rPr>
              <w:t xml:space="preserve">5 </w:t>
            </w:r>
            <w:r>
              <w:rPr>
                <w:rFonts w:ascii="Times New Roman" w:hAnsi="Times New Roman" w:cs="Times New Roman"/>
                <w:color w:val="000000"/>
              </w:rPr>
              <w:t>7</w:t>
            </w:r>
            <w:r w:rsidRPr="00AC5594">
              <w:rPr>
                <w:rFonts w:ascii="Times New Roman" w:hAnsi="Times New Roman" w:cs="Times New Roman"/>
                <w:color w:val="000000"/>
              </w:rPr>
              <w:t>33,937</w:t>
            </w:r>
          </w:p>
        </w:tc>
      </w:tr>
      <w:tr w:rsidR="00AC5594" w:rsidRPr="005C741C" w:rsidTr="00AC5594">
        <w:trPr>
          <w:trHeight w:val="645"/>
          <w:jc w:val="center"/>
        </w:trPr>
        <w:tc>
          <w:tcPr>
            <w:tcW w:w="1062" w:type="dxa"/>
            <w:tcBorders>
              <w:top w:val="nil"/>
              <w:left w:val="single" w:sz="4" w:space="0" w:color="auto"/>
              <w:bottom w:val="single" w:sz="4" w:space="0" w:color="auto"/>
              <w:right w:val="single" w:sz="4" w:space="0" w:color="auto"/>
            </w:tcBorders>
            <w:vAlign w:val="center"/>
            <w:hideMark/>
          </w:tcPr>
          <w:p w:rsidR="00AC5594" w:rsidRPr="00AC5594" w:rsidRDefault="00AC5594" w:rsidP="00AC5594">
            <w:pPr>
              <w:jc w:val="center"/>
              <w:rPr>
                <w:rFonts w:ascii="Times New Roman" w:hAnsi="Times New Roman" w:cs="Times New Roman"/>
                <w:color w:val="000000"/>
              </w:rPr>
            </w:pPr>
            <w:r w:rsidRPr="00AC5594">
              <w:rPr>
                <w:rFonts w:ascii="Times New Roman" w:hAnsi="Times New Roman" w:cs="Times New Roman"/>
                <w:color w:val="000000"/>
              </w:rPr>
              <w:t>2</w:t>
            </w:r>
          </w:p>
        </w:tc>
        <w:tc>
          <w:tcPr>
            <w:tcW w:w="1761" w:type="dxa"/>
            <w:tcBorders>
              <w:top w:val="nil"/>
              <w:left w:val="nil"/>
              <w:bottom w:val="single" w:sz="4" w:space="0" w:color="auto"/>
              <w:right w:val="single" w:sz="4" w:space="0" w:color="auto"/>
            </w:tcBorders>
            <w:vAlign w:val="center"/>
            <w:hideMark/>
          </w:tcPr>
          <w:p w:rsidR="00AC5594" w:rsidRPr="00AC5594" w:rsidRDefault="00AC5594" w:rsidP="00AC5594">
            <w:pPr>
              <w:jc w:val="center"/>
              <w:rPr>
                <w:rFonts w:ascii="Times New Roman" w:hAnsi="Times New Roman" w:cs="Times New Roman"/>
                <w:color w:val="000000"/>
              </w:rPr>
            </w:pPr>
            <w:r w:rsidRPr="00AC5594">
              <w:rPr>
                <w:rFonts w:ascii="Times New Roman" w:hAnsi="Times New Roman" w:cs="Times New Roman"/>
                <w:color w:val="000000"/>
              </w:rPr>
              <w:t>108</w:t>
            </w:r>
          </w:p>
        </w:tc>
        <w:tc>
          <w:tcPr>
            <w:tcW w:w="1499" w:type="dxa"/>
            <w:tcBorders>
              <w:top w:val="nil"/>
              <w:left w:val="nil"/>
              <w:bottom w:val="single" w:sz="4" w:space="0" w:color="auto"/>
              <w:right w:val="single" w:sz="4" w:space="0" w:color="auto"/>
            </w:tcBorders>
            <w:vAlign w:val="center"/>
            <w:hideMark/>
          </w:tcPr>
          <w:p w:rsidR="00AC5594" w:rsidRPr="00AC5594" w:rsidRDefault="00AC5594" w:rsidP="00AC5594">
            <w:pPr>
              <w:jc w:val="center"/>
              <w:rPr>
                <w:rFonts w:ascii="Times New Roman" w:hAnsi="Times New Roman" w:cs="Times New Roman"/>
                <w:color w:val="000000"/>
              </w:rPr>
            </w:pPr>
            <w:r w:rsidRPr="00AC5594">
              <w:rPr>
                <w:rFonts w:ascii="Times New Roman" w:hAnsi="Times New Roman" w:cs="Times New Roman"/>
                <w:color w:val="000000"/>
              </w:rPr>
              <w:t>113</w:t>
            </w:r>
          </w:p>
        </w:tc>
        <w:tc>
          <w:tcPr>
            <w:tcW w:w="1295" w:type="dxa"/>
            <w:tcBorders>
              <w:top w:val="nil"/>
              <w:left w:val="nil"/>
              <w:bottom w:val="single" w:sz="4" w:space="0" w:color="auto"/>
              <w:right w:val="single" w:sz="4" w:space="0" w:color="auto"/>
            </w:tcBorders>
            <w:vAlign w:val="center"/>
            <w:hideMark/>
          </w:tcPr>
          <w:p w:rsidR="00AC5594" w:rsidRPr="00AC5594" w:rsidRDefault="00AC5594" w:rsidP="00AC5594">
            <w:pPr>
              <w:jc w:val="center"/>
              <w:rPr>
                <w:rFonts w:ascii="Times New Roman" w:hAnsi="Times New Roman" w:cs="Times New Roman"/>
                <w:color w:val="000000"/>
              </w:rPr>
            </w:pPr>
            <w:r w:rsidRPr="00AC5594">
              <w:rPr>
                <w:rFonts w:ascii="Times New Roman" w:hAnsi="Times New Roman" w:cs="Times New Roman"/>
                <w:color w:val="000000"/>
              </w:rPr>
              <w:t>надземная</w:t>
            </w:r>
          </w:p>
        </w:tc>
        <w:tc>
          <w:tcPr>
            <w:tcW w:w="1665" w:type="dxa"/>
            <w:tcBorders>
              <w:top w:val="nil"/>
              <w:left w:val="nil"/>
              <w:bottom w:val="single" w:sz="4" w:space="0" w:color="auto"/>
              <w:right w:val="single" w:sz="4" w:space="0" w:color="auto"/>
            </w:tcBorders>
            <w:vAlign w:val="center"/>
            <w:hideMark/>
          </w:tcPr>
          <w:p w:rsidR="00AC5594" w:rsidRPr="00AC5594" w:rsidRDefault="00AC5594" w:rsidP="00AC5594">
            <w:pPr>
              <w:jc w:val="center"/>
              <w:rPr>
                <w:rFonts w:ascii="Times New Roman" w:hAnsi="Times New Roman" w:cs="Times New Roman"/>
                <w:color w:val="000000"/>
              </w:rPr>
            </w:pPr>
            <w:r w:rsidRPr="00AC5594">
              <w:rPr>
                <w:rFonts w:ascii="Times New Roman" w:hAnsi="Times New Roman" w:cs="Times New Roman"/>
                <w:color w:val="000000"/>
              </w:rPr>
              <w:t>до 1989 г.</w:t>
            </w:r>
          </w:p>
        </w:tc>
        <w:tc>
          <w:tcPr>
            <w:tcW w:w="1846" w:type="dxa"/>
            <w:tcBorders>
              <w:top w:val="nil"/>
              <w:left w:val="nil"/>
              <w:bottom w:val="single" w:sz="4" w:space="0" w:color="auto"/>
              <w:right w:val="single" w:sz="4" w:space="0" w:color="auto"/>
            </w:tcBorders>
            <w:vAlign w:val="center"/>
            <w:hideMark/>
          </w:tcPr>
          <w:p w:rsidR="00AC5594" w:rsidRPr="00AC5594" w:rsidRDefault="00AC5594" w:rsidP="00AC5594">
            <w:pPr>
              <w:jc w:val="center"/>
              <w:rPr>
                <w:rFonts w:ascii="Times New Roman" w:hAnsi="Times New Roman" w:cs="Times New Roman"/>
                <w:color w:val="000000"/>
              </w:rPr>
            </w:pPr>
            <w:r w:rsidRPr="00AC5594">
              <w:rPr>
                <w:rFonts w:ascii="Times New Roman" w:hAnsi="Times New Roman" w:cs="Times New Roman"/>
                <w:color w:val="000000"/>
              </w:rPr>
              <w:t>95/70</w:t>
            </w:r>
          </w:p>
        </w:tc>
        <w:tc>
          <w:tcPr>
            <w:tcW w:w="1570" w:type="dxa"/>
            <w:tcBorders>
              <w:top w:val="nil"/>
              <w:left w:val="nil"/>
              <w:bottom w:val="single" w:sz="4" w:space="0" w:color="auto"/>
              <w:right w:val="single" w:sz="4" w:space="0" w:color="auto"/>
            </w:tcBorders>
            <w:noWrap/>
            <w:vAlign w:val="center"/>
            <w:hideMark/>
          </w:tcPr>
          <w:p w:rsidR="00AC5594" w:rsidRPr="00AC5594" w:rsidRDefault="00AC5594" w:rsidP="00AC5594">
            <w:pPr>
              <w:jc w:val="center"/>
              <w:rPr>
                <w:rFonts w:ascii="Times New Roman" w:hAnsi="Times New Roman" w:cs="Times New Roman"/>
                <w:color w:val="000000"/>
              </w:rPr>
            </w:pPr>
            <w:r w:rsidRPr="00AC5594">
              <w:rPr>
                <w:rFonts w:ascii="Times New Roman" w:hAnsi="Times New Roman" w:cs="Times New Roman"/>
                <w:color w:val="000000"/>
              </w:rPr>
              <w:t>3 036,571</w:t>
            </w:r>
          </w:p>
        </w:tc>
      </w:tr>
      <w:tr w:rsidR="00AC5594" w:rsidRPr="005C741C" w:rsidTr="00AC5594">
        <w:trPr>
          <w:trHeight w:val="645"/>
          <w:jc w:val="center"/>
        </w:trPr>
        <w:tc>
          <w:tcPr>
            <w:tcW w:w="1062" w:type="dxa"/>
            <w:tcBorders>
              <w:top w:val="nil"/>
              <w:left w:val="single" w:sz="4" w:space="0" w:color="auto"/>
              <w:bottom w:val="single" w:sz="4" w:space="0" w:color="auto"/>
              <w:right w:val="single" w:sz="4" w:space="0" w:color="auto"/>
            </w:tcBorders>
            <w:vAlign w:val="center"/>
            <w:hideMark/>
          </w:tcPr>
          <w:p w:rsidR="00AC5594" w:rsidRPr="00AC5594" w:rsidRDefault="00AC5594" w:rsidP="00AC5594">
            <w:pPr>
              <w:jc w:val="center"/>
              <w:rPr>
                <w:rFonts w:ascii="Times New Roman" w:hAnsi="Times New Roman" w:cs="Times New Roman"/>
                <w:color w:val="000000"/>
              </w:rPr>
            </w:pPr>
            <w:r w:rsidRPr="00AC5594">
              <w:rPr>
                <w:rFonts w:ascii="Times New Roman" w:hAnsi="Times New Roman" w:cs="Times New Roman"/>
                <w:color w:val="000000"/>
              </w:rPr>
              <w:t>3</w:t>
            </w:r>
          </w:p>
        </w:tc>
        <w:tc>
          <w:tcPr>
            <w:tcW w:w="1761" w:type="dxa"/>
            <w:tcBorders>
              <w:top w:val="nil"/>
              <w:left w:val="nil"/>
              <w:bottom w:val="single" w:sz="4" w:space="0" w:color="auto"/>
              <w:right w:val="single" w:sz="4" w:space="0" w:color="auto"/>
            </w:tcBorders>
            <w:vAlign w:val="center"/>
            <w:hideMark/>
          </w:tcPr>
          <w:p w:rsidR="00AC5594" w:rsidRPr="00AC5594" w:rsidRDefault="00AC5594" w:rsidP="00AC5594">
            <w:pPr>
              <w:jc w:val="center"/>
              <w:rPr>
                <w:rFonts w:ascii="Times New Roman" w:hAnsi="Times New Roman" w:cs="Times New Roman"/>
                <w:color w:val="000000"/>
              </w:rPr>
            </w:pPr>
            <w:r w:rsidRPr="00AC5594">
              <w:rPr>
                <w:rFonts w:ascii="Times New Roman" w:hAnsi="Times New Roman" w:cs="Times New Roman"/>
                <w:color w:val="000000"/>
              </w:rPr>
              <w:t>76</w:t>
            </w:r>
          </w:p>
        </w:tc>
        <w:tc>
          <w:tcPr>
            <w:tcW w:w="1499" w:type="dxa"/>
            <w:tcBorders>
              <w:top w:val="nil"/>
              <w:left w:val="nil"/>
              <w:bottom w:val="single" w:sz="4" w:space="0" w:color="auto"/>
              <w:right w:val="single" w:sz="4" w:space="0" w:color="auto"/>
            </w:tcBorders>
            <w:vAlign w:val="center"/>
            <w:hideMark/>
          </w:tcPr>
          <w:p w:rsidR="00AC5594" w:rsidRPr="00AC5594" w:rsidRDefault="00AC5594" w:rsidP="00AC5594">
            <w:pPr>
              <w:jc w:val="center"/>
              <w:rPr>
                <w:rFonts w:ascii="Times New Roman" w:hAnsi="Times New Roman" w:cs="Times New Roman"/>
                <w:color w:val="000000"/>
              </w:rPr>
            </w:pPr>
            <w:r w:rsidRPr="00AC5594">
              <w:rPr>
                <w:rFonts w:ascii="Times New Roman" w:hAnsi="Times New Roman" w:cs="Times New Roman"/>
                <w:color w:val="000000"/>
              </w:rPr>
              <w:t>160</w:t>
            </w:r>
          </w:p>
        </w:tc>
        <w:tc>
          <w:tcPr>
            <w:tcW w:w="1295" w:type="dxa"/>
            <w:tcBorders>
              <w:top w:val="nil"/>
              <w:left w:val="nil"/>
              <w:bottom w:val="single" w:sz="4" w:space="0" w:color="auto"/>
              <w:right w:val="single" w:sz="4" w:space="0" w:color="auto"/>
            </w:tcBorders>
            <w:vAlign w:val="center"/>
            <w:hideMark/>
          </w:tcPr>
          <w:p w:rsidR="00AC5594" w:rsidRPr="00AC5594" w:rsidRDefault="00AC5594" w:rsidP="00AC5594">
            <w:pPr>
              <w:jc w:val="center"/>
              <w:rPr>
                <w:rFonts w:ascii="Times New Roman" w:hAnsi="Times New Roman" w:cs="Times New Roman"/>
                <w:color w:val="000000"/>
              </w:rPr>
            </w:pPr>
            <w:r w:rsidRPr="00AC5594">
              <w:rPr>
                <w:rFonts w:ascii="Times New Roman" w:hAnsi="Times New Roman" w:cs="Times New Roman"/>
                <w:color w:val="000000"/>
              </w:rPr>
              <w:t>надземная</w:t>
            </w:r>
          </w:p>
        </w:tc>
        <w:tc>
          <w:tcPr>
            <w:tcW w:w="1665" w:type="dxa"/>
            <w:tcBorders>
              <w:top w:val="nil"/>
              <w:left w:val="nil"/>
              <w:bottom w:val="single" w:sz="4" w:space="0" w:color="auto"/>
              <w:right w:val="single" w:sz="4" w:space="0" w:color="auto"/>
            </w:tcBorders>
            <w:vAlign w:val="center"/>
            <w:hideMark/>
          </w:tcPr>
          <w:p w:rsidR="00AC5594" w:rsidRPr="00AC5594" w:rsidRDefault="00AC5594" w:rsidP="00AC5594">
            <w:pPr>
              <w:jc w:val="center"/>
              <w:rPr>
                <w:rFonts w:ascii="Times New Roman" w:hAnsi="Times New Roman" w:cs="Times New Roman"/>
                <w:color w:val="000000"/>
              </w:rPr>
            </w:pPr>
            <w:r w:rsidRPr="00AC5594">
              <w:rPr>
                <w:rFonts w:ascii="Times New Roman" w:hAnsi="Times New Roman" w:cs="Times New Roman"/>
                <w:color w:val="000000"/>
              </w:rPr>
              <w:t>до 1989 г.</w:t>
            </w:r>
          </w:p>
        </w:tc>
        <w:tc>
          <w:tcPr>
            <w:tcW w:w="1846" w:type="dxa"/>
            <w:tcBorders>
              <w:top w:val="nil"/>
              <w:left w:val="nil"/>
              <w:bottom w:val="single" w:sz="4" w:space="0" w:color="auto"/>
              <w:right w:val="single" w:sz="4" w:space="0" w:color="auto"/>
            </w:tcBorders>
            <w:vAlign w:val="center"/>
            <w:hideMark/>
          </w:tcPr>
          <w:p w:rsidR="00AC5594" w:rsidRPr="00AC5594" w:rsidRDefault="00AC5594" w:rsidP="00AC5594">
            <w:pPr>
              <w:jc w:val="center"/>
              <w:rPr>
                <w:rFonts w:ascii="Times New Roman" w:hAnsi="Times New Roman" w:cs="Times New Roman"/>
                <w:color w:val="000000"/>
              </w:rPr>
            </w:pPr>
            <w:r w:rsidRPr="00AC5594">
              <w:rPr>
                <w:rFonts w:ascii="Times New Roman" w:hAnsi="Times New Roman" w:cs="Times New Roman"/>
                <w:color w:val="000000"/>
              </w:rPr>
              <w:t>95/70</w:t>
            </w:r>
          </w:p>
        </w:tc>
        <w:tc>
          <w:tcPr>
            <w:tcW w:w="1570" w:type="dxa"/>
            <w:tcBorders>
              <w:top w:val="nil"/>
              <w:left w:val="nil"/>
              <w:bottom w:val="single" w:sz="4" w:space="0" w:color="auto"/>
              <w:right w:val="single" w:sz="4" w:space="0" w:color="auto"/>
            </w:tcBorders>
            <w:noWrap/>
            <w:vAlign w:val="center"/>
            <w:hideMark/>
          </w:tcPr>
          <w:p w:rsidR="00AC5594" w:rsidRPr="00AC5594" w:rsidRDefault="00AC5594" w:rsidP="00AC5594">
            <w:pPr>
              <w:jc w:val="center"/>
              <w:rPr>
                <w:rFonts w:ascii="Times New Roman" w:hAnsi="Times New Roman" w:cs="Times New Roman"/>
                <w:color w:val="000000"/>
              </w:rPr>
            </w:pPr>
            <w:r w:rsidRPr="00AC5594">
              <w:rPr>
                <w:rFonts w:ascii="Times New Roman" w:hAnsi="Times New Roman" w:cs="Times New Roman"/>
                <w:color w:val="000000"/>
              </w:rPr>
              <w:t>3 399,454</w:t>
            </w:r>
          </w:p>
        </w:tc>
      </w:tr>
      <w:tr w:rsidR="00AC5594" w:rsidRPr="005C741C" w:rsidTr="00AC5594">
        <w:trPr>
          <w:trHeight w:val="645"/>
          <w:jc w:val="center"/>
        </w:trPr>
        <w:tc>
          <w:tcPr>
            <w:tcW w:w="1062" w:type="dxa"/>
            <w:tcBorders>
              <w:top w:val="nil"/>
              <w:left w:val="single" w:sz="4" w:space="0" w:color="auto"/>
              <w:bottom w:val="single" w:sz="4" w:space="0" w:color="auto"/>
              <w:right w:val="single" w:sz="4" w:space="0" w:color="auto"/>
            </w:tcBorders>
            <w:vAlign w:val="center"/>
            <w:hideMark/>
          </w:tcPr>
          <w:p w:rsidR="00AC5594" w:rsidRPr="00AC5594" w:rsidRDefault="00AC5594" w:rsidP="00AC5594">
            <w:pPr>
              <w:jc w:val="center"/>
              <w:rPr>
                <w:rFonts w:ascii="Times New Roman" w:hAnsi="Times New Roman" w:cs="Times New Roman"/>
                <w:color w:val="000000"/>
              </w:rPr>
            </w:pPr>
            <w:r w:rsidRPr="00AC5594">
              <w:rPr>
                <w:rFonts w:ascii="Times New Roman" w:hAnsi="Times New Roman" w:cs="Times New Roman"/>
                <w:color w:val="000000"/>
              </w:rPr>
              <w:t>4</w:t>
            </w:r>
          </w:p>
        </w:tc>
        <w:tc>
          <w:tcPr>
            <w:tcW w:w="1761" w:type="dxa"/>
            <w:tcBorders>
              <w:top w:val="nil"/>
              <w:left w:val="nil"/>
              <w:bottom w:val="single" w:sz="4" w:space="0" w:color="auto"/>
              <w:right w:val="single" w:sz="4" w:space="0" w:color="auto"/>
            </w:tcBorders>
            <w:vAlign w:val="center"/>
            <w:hideMark/>
          </w:tcPr>
          <w:p w:rsidR="00AC5594" w:rsidRPr="00AC5594" w:rsidRDefault="00AC5594" w:rsidP="00AC5594">
            <w:pPr>
              <w:jc w:val="center"/>
              <w:rPr>
                <w:rFonts w:ascii="Times New Roman" w:hAnsi="Times New Roman" w:cs="Times New Roman"/>
                <w:color w:val="000000"/>
              </w:rPr>
            </w:pPr>
            <w:r w:rsidRPr="00AC5594">
              <w:rPr>
                <w:rFonts w:ascii="Times New Roman" w:hAnsi="Times New Roman" w:cs="Times New Roman"/>
                <w:color w:val="000000"/>
              </w:rPr>
              <w:t>57</w:t>
            </w:r>
          </w:p>
        </w:tc>
        <w:tc>
          <w:tcPr>
            <w:tcW w:w="1499" w:type="dxa"/>
            <w:tcBorders>
              <w:top w:val="nil"/>
              <w:left w:val="nil"/>
              <w:bottom w:val="single" w:sz="4" w:space="0" w:color="auto"/>
              <w:right w:val="single" w:sz="4" w:space="0" w:color="auto"/>
            </w:tcBorders>
            <w:vAlign w:val="center"/>
            <w:hideMark/>
          </w:tcPr>
          <w:p w:rsidR="00AC5594" w:rsidRPr="00AC5594" w:rsidRDefault="00AC5594" w:rsidP="00AC5594">
            <w:pPr>
              <w:jc w:val="center"/>
              <w:rPr>
                <w:rFonts w:ascii="Times New Roman" w:hAnsi="Times New Roman" w:cs="Times New Roman"/>
                <w:color w:val="000000"/>
              </w:rPr>
            </w:pPr>
            <w:r w:rsidRPr="00AC5594">
              <w:rPr>
                <w:rFonts w:ascii="Times New Roman" w:hAnsi="Times New Roman" w:cs="Times New Roman"/>
                <w:color w:val="000000"/>
              </w:rPr>
              <w:t>408</w:t>
            </w:r>
          </w:p>
        </w:tc>
        <w:tc>
          <w:tcPr>
            <w:tcW w:w="1295" w:type="dxa"/>
            <w:tcBorders>
              <w:top w:val="nil"/>
              <w:left w:val="nil"/>
              <w:bottom w:val="single" w:sz="4" w:space="0" w:color="auto"/>
              <w:right w:val="single" w:sz="4" w:space="0" w:color="auto"/>
            </w:tcBorders>
            <w:vAlign w:val="center"/>
            <w:hideMark/>
          </w:tcPr>
          <w:p w:rsidR="00AC5594" w:rsidRPr="00AC5594" w:rsidRDefault="00AC5594" w:rsidP="00AC5594">
            <w:pPr>
              <w:jc w:val="center"/>
              <w:rPr>
                <w:rFonts w:ascii="Times New Roman" w:hAnsi="Times New Roman" w:cs="Times New Roman"/>
                <w:color w:val="000000"/>
              </w:rPr>
            </w:pPr>
            <w:r w:rsidRPr="00AC5594">
              <w:rPr>
                <w:rFonts w:ascii="Times New Roman" w:hAnsi="Times New Roman" w:cs="Times New Roman"/>
                <w:color w:val="000000"/>
              </w:rPr>
              <w:t>надземная</w:t>
            </w:r>
          </w:p>
        </w:tc>
        <w:tc>
          <w:tcPr>
            <w:tcW w:w="1665" w:type="dxa"/>
            <w:tcBorders>
              <w:top w:val="nil"/>
              <w:left w:val="nil"/>
              <w:bottom w:val="single" w:sz="4" w:space="0" w:color="auto"/>
              <w:right w:val="single" w:sz="4" w:space="0" w:color="auto"/>
            </w:tcBorders>
            <w:vAlign w:val="center"/>
            <w:hideMark/>
          </w:tcPr>
          <w:p w:rsidR="00AC5594" w:rsidRPr="00AC5594" w:rsidRDefault="00AC5594" w:rsidP="00AC5594">
            <w:pPr>
              <w:jc w:val="center"/>
              <w:rPr>
                <w:rFonts w:ascii="Times New Roman" w:hAnsi="Times New Roman" w:cs="Times New Roman"/>
                <w:color w:val="000000"/>
              </w:rPr>
            </w:pPr>
            <w:r w:rsidRPr="00AC5594">
              <w:rPr>
                <w:rFonts w:ascii="Times New Roman" w:hAnsi="Times New Roman" w:cs="Times New Roman"/>
                <w:color w:val="000000"/>
              </w:rPr>
              <w:t>до 1989 г.</w:t>
            </w:r>
          </w:p>
        </w:tc>
        <w:tc>
          <w:tcPr>
            <w:tcW w:w="1846" w:type="dxa"/>
            <w:tcBorders>
              <w:top w:val="nil"/>
              <w:left w:val="nil"/>
              <w:bottom w:val="single" w:sz="4" w:space="0" w:color="auto"/>
              <w:right w:val="single" w:sz="4" w:space="0" w:color="auto"/>
            </w:tcBorders>
            <w:vAlign w:val="center"/>
            <w:hideMark/>
          </w:tcPr>
          <w:p w:rsidR="00AC5594" w:rsidRPr="00AC5594" w:rsidRDefault="00AC5594" w:rsidP="00AC5594">
            <w:pPr>
              <w:jc w:val="center"/>
              <w:rPr>
                <w:rFonts w:ascii="Times New Roman" w:hAnsi="Times New Roman" w:cs="Times New Roman"/>
                <w:color w:val="000000"/>
              </w:rPr>
            </w:pPr>
            <w:r w:rsidRPr="00AC5594">
              <w:rPr>
                <w:rFonts w:ascii="Times New Roman" w:hAnsi="Times New Roman" w:cs="Times New Roman"/>
                <w:color w:val="000000"/>
              </w:rPr>
              <w:t>95/70</w:t>
            </w:r>
          </w:p>
        </w:tc>
        <w:tc>
          <w:tcPr>
            <w:tcW w:w="1570" w:type="dxa"/>
            <w:tcBorders>
              <w:top w:val="nil"/>
              <w:left w:val="nil"/>
              <w:bottom w:val="single" w:sz="4" w:space="0" w:color="auto"/>
              <w:right w:val="single" w:sz="4" w:space="0" w:color="auto"/>
            </w:tcBorders>
            <w:noWrap/>
            <w:vAlign w:val="center"/>
            <w:hideMark/>
          </w:tcPr>
          <w:p w:rsidR="00AC5594" w:rsidRPr="00AC5594" w:rsidRDefault="00AC5594" w:rsidP="00AC5594">
            <w:pPr>
              <w:jc w:val="center"/>
              <w:rPr>
                <w:rFonts w:ascii="Times New Roman" w:hAnsi="Times New Roman" w:cs="Times New Roman"/>
                <w:color w:val="000000"/>
              </w:rPr>
            </w:pPr>
            <w:r w:rsidRPr="00AC5594">
              <w:rPr>
                <w:rFonts w:ascii="Times New Roman" w:hAnsi="Times New Roman" w:cs="Times New Roman"/>
                <w:color w:val="000000"/>
              </w:rPr>
              <w:t>6 501,455</w:t>
            </w:r>
          </w:p>
        </w:tc>
      </w:tr>
      <w:tr w:rsidR="00AC5594" w:rsidRPr="005C741C" w:rsidTr="00AC5594">
        <w:trPr>
          <w:trHeight w:val="645"/>
          <w:jc w:val="center"/>
        </w:trPr>
        <w:tc>
          <w:tcPr>
            <w:tcW w:w="1062" w:type="dxa"/>
            <w:tcBorders>
              <w:top w:val="nil"/>
              <w:left w:val="single" w:sz="4" w:space="0" w:color="auto"/>
              <w:bottom w:val="single" w:sz="4" w:space="0" w:color="auto"/>
              <w:right w:val="single" w:sz="4" w:space="0" w:color="auto"/>
            </w:tcBorders>
            <w:vAlign w:val="center"/>
            <w:hideMark/>
          </w:tcPr>
          <w:p w:rsidR="00AC5594" w:rsidRPr="00AC5594" w:rsidRDefault="00AC5594" w:rsidP="00AC5594">
            <w:pPr>
              <w:jc w:val="center"/>
              <w:rPr>
                <w:rFonts w:ascii="Times New Roman" w:hAnsi="Times New Roman" w:cs="Times New Roman"/>
                <w:color w:val="000000"/>
              </w:rPr>
            </w:pPr>
            <w:r w:rsidRPr="00AC5594">
              <w:rPr>
                <w:rFonts w:ascii="Times New Roman" w:hAnsi="Times New Roman" w:cs="Times New Roman"/>
                <w:color w:val="000000"/>
              </w:rPr>
              <w:t>5</w:t>
            </w:r>
          </w:p>
        </w:tc>
        <w:tc>
          <w:tcPr>
            <w:tcW w:w="1761" w:type="dxa"/>
            <w:tcBorders>
              <w:top w:val="nil"/>
              <w:left w:val="nil"/>
              <w:bottom w:val="single" w:sz="4" w:space="0" w:color="auto"/>
              <w:right w:val="single" w:sz="4" w:space="0" w:color="auto"/>
            </w:tcBorders>
            <w:vAlign w:val="center"/>
            <w:hideMark/>
          </w:tcPr>
          <w:p w:rsidR="00AC5594" w:rsidRPr="00AC5594" w:rsidRDefault="00AC5594" w:rsidP="00AC5594">
            <w:pPr>
              <w:jc w:val="center"/>
              <w:rPr>
                <w:rFonts w:ascii="Times New Roman" w:hAnsi="Times New Roman" w:cs="Times New Roman"/>
                <w:color w:val="000000"/>
              </w:rPr>
            </w:pPr>
            <w:r w:rsidRPr="00AC5594">
              <w:rPr>
                <w:rFonts w:ascii="Times New Roman" w:hAnsi="Times New Roman" w:cs="Times New Roman"/>
                <w:color w:val="000000"/>
              </w:rPr>
              <w:t>45</w:t>
            </w:r>
          </w:p>
        </w:tc>
        <w:tc>
          <w:tcPr>
            <w:tcW w:w="1499" w:type="dxa"/>
            <w:tcBorders>
              <w:top w:val="nil"/>
              <w:left w:val="nil"/>
              <w:bottom w:val="single" w:sz="4" w:space="0" w:color="auto"/>
              <w:right w:val="single" w:sz="4" w:space="0" w:color="auto"/>
            </w:tcBorders>
            <w:vAlign w:val="center"/>
            <w:hideMark/>
          </w:tcPr>
          <w:p w:rsidR="00AC5594" w:rsidRPr="00AC5594" w:rsidRDefault="00AC5594" w:rsidP="00AC5594">
            <w:pPr>
              <w:jc w:val="center"/>
              <w:rPr>
                <w:rFonts w:ascii="Times New Roman" w:hAnsi="Times New Roman" w:cs="Times New Roman"/>
                <w:color w:val="000000"/>
              </w:rPr>
            </w:pPr>
            <w:r w:rsidRPr="00AC5594">
              <w:rPr>
                <w:rFonts w:ascii="Times New Roman" w:hAnsi="Times New Roman" w:cs="Times New Roman"/>
                <w:color w:val="000000"/>
              </w:rPr>
              <w:t>15</w:t>
            </w:r>
          </w:p>
        </w:tc>
        <w:tc>
          <w:tcPr>
            <w:tcW w:w="1295" w:type="dxa"/>
            <w:tcBorders>
              <w:top w:val="nil"/>
              <w:left w:val="nil"/>
              <w:bottom w:val="single" w:sz="4" w:space="0" w:color="auto"/>
              <w:right w:val="single" w:sz="4" w:space="0" w:color="auto"/>
            </w:tcBorders>
            <w:vAlign w:val="center"/>
            <w:hideMark/>
          </w:tcPr>
          <w:p w:rsidR="00AC5594" w:rsidRPr="00AC5594" w:rsidRDefault="00AC5594" w:rsidP="00AC5594">
            <w:pPr>
              <w:jc w:val="center"/>
              <w:rPr>
                <w:rFonts w:ascii="Times New Roman" w:hAnsi="Times New Roman" w:cs="Times New Roman"/>
                <w:color w:val="000000"/>
              </w:rPr>
            </w:pPr>
            <w:r w:rsidRPr="00AC5594">
              <w:rPr>
                <w:rFonts w:ascii="Times New Roman" w:hAnsi="Times New Roman" w:cs="Times New Roman"/>
                <w:color w:val="000000"/>
              </w:rPr>
              <w:t>надземная</w:t>
            </w:r>
          </w:p>
        </w:tc>
        <w:tc>
          <w:tcPr>
            <w:tcW w:w="1665" w:type="dxa"/>
            <w:tcBorders>
              <w:top w:val="nil"/>
              <w:left w:val="nil"/>
              <w:bottom w:val="single" w:sz="4" w:space="0" w:color="auto"/>
              <w:right w:val="single" w:sz="4" w:space="0" w:color="auto"/>
            </w:tcBorders>
            <w:vAlign w:val="center"/>
            <w:hideMark/>
          </w:tcPr>
          <w:p w:rsidR="00AC5594" w:rsidRPr="00AC5594" w:rsidRDefault="00AC5594" w:rsidP="00AC5594">
            <w:pPr>
              <w:jc w:val="center"/>
              <w:rPr>
                <w:rFonts w:ascii="Times New Roman" w:hAnsi="Times New Roman" w:cs="Times New Roman"/>
                <w:color w:val="000000"/>
              </w:rPr>
            </w:pPr>
            <w:r w:rsidRPr="00AC5594">
              <w:rPr>
                <w:rFonts w:ascii="Times New Roman" w:hAnsi="Times New Roman" w:cs="Times New Roman"/>
                <w:color w:val="000000"/>
              </w:rPr>
              <w:t>до 1989 г.</w:t>
            </w:r>
          </w:p>
        </w:tc>
        <w:tc>
          <w:tcPr>
            <w:tcW w:w="1846" w:type="dxa"/>
            <w:tcBorders>
              <w:top w:val="nil"/>
              <w:left w:val="nil"/>
              <w:bottom w:val="single" w:sz="4" w:space="0" w:color="auto"/>
              <w:right w:val="single" w:sz="4" w:space="0" w:color="auto"/>
            </w:tcBorders>
            <w:vAlign w:val="center"/>
            <w:hideMark/>
          </w:tcPr>
          <w:p w:rsidR="00AC5594" w:rsidRPr="00AC5594" w:rsidRDefault="00AC5594" w:rsidP="00AC5594">
            <w:pPr>
              <w:jc w:val="center"/>
              <w:rPr>
                <w:rFonts w:ascii="Times New Roman" w:hAnsi="Times New Roman" w:cs="Times New Roman"/>
                <w:color w:val="000000"/>
              </w:rPr>
            </w:pPr>
            <w:r w:rsidRPr="00AC5594">
              <w:rPr>
                <w:rFonts w:ascii="Times New Roman" w:hAnsi="Times New Roman" w:cs="Times New Roman"/>
                <w:color w:val="000000"/>
              </w:rPr>
              <w:t>95/70</w:t>
            </w:r>
          </w:p>
        </w:tc>
        <w:tc>
          <w:tcPr>
            <w:tcW w:w="1570" w:type="dxa"/>
            <w:tcBorders>
              <w:top w:val="nil"/>
              <w:left w:val="nil"/>
              <w:bottom w:val="single" w:sz="4" w:space="0" w:color="auto"/>
              <w:right w:val="single" w:sz="4" w:space="0" w:color="auto"/>
            </w:tcBorders>
            <w:noWrap/>
            <w:vAlign w:val="center"/>
            <w:hideMark/>
          </w:tcPr>
          <w:p w:rsidR="00AC5594" w:rsidRPr="00AC5594" w:rsidRDefault="00AC5594" w:rsidP="00AC5594">
            <w:pPr>
              <w:jc w:val="center"/>
              <w:rPr>
                <w:rFonts w:ascii="Times New Roman" w:hAnsi="Times New Roman" w:cs="Times New Roman"/>
                <w:color w:val="000000"/>
              </w:rPr>
            </w:pPr>
            <w:r w:rsidRPr="00AC5594">
              <w:rPr>
                <w:rFonts w:ascii="Times New Roman" w:hAnsi="Times New Roman" w:cs="Times New Roman"/>
                <w:color w:val="000000"/>
              </w:rPr>
              <w:t>188,703</w:t>
            </w:r>
          </w:p>
        </w:tc>
      </w:tr>
      <w:tr w:rsidR="00AC5594" w:rsidRPr="005C741C" w:rsidTr="00AC5594">
        <w:trPr>
          <w:trHeight w:val="645"/>
          <w:jc w:val="center"/>
        </w:trPr>
        <w:tc>
          <w:tcPr>
            <w:tcW w:w="1062" w:type="dxa"/>
            <w:tcBorders>
              <w:top w:val="nil"/>
              <w:left w:val="single" w:sz="4" w:space="0" w:color="auto"/>
              <w:bottom w:val="single" w:sz="4" w:space="0" w:color="auto"/>
              <w:right w:val="single" w:sz="4" w:space="0" w:color="auto"/>
            </w:tcBorders>
            <w:vAlign w:val="center"/>
            <w:hideMark/>
          </w:tcPr>
          <w:p w:rsidR="00AC5594" w:rsidRPr="00AC5594" w:rsidRDefault="00AC5594" w:rsidP="00AC5594">
            <w:pPr>
              <w:jc w:val="center"/>
              <w:rPr>
                <w:rFonts w:ascii="Times New Roman" w:hAnsi="Times New Roman" w:cs="Times New Roman"/>
                <w:color w:val="000000"/>
              </w:rPr>
            </w:pPr>
            <w:r w:rsidRPr="00AC5594">
              <w:rPr>
                <w:rFonts w:ascii="Times New Roman" w:hAnsi="Times New Roman" w:cs="Times New Roman"/>
                <w:color w:val="000000"/>
              </w:rPr>
              <w:t>6</w:t>
            </w:r>
          </w:p>
        </w:tc>
        <w:tc>
          <w:tcPr>
            <w:tcW w:w="1761" w:type="dxa"/>
            <w:tcBorders>
              <w:top w:val="nil"/>
              <w:left w:val="nil"/>
              <w:bottom w:val="single" w:sz="4" w:space="0" w:color="auto"/>
              <w:right w:val="single" w:sz="4" w:space="0" w:color="auto"/>
            </w:tcBorders>
            <w:vAlign w:val="center"/>
            <w:hideMark/>
          </w:tcPr>
          <w:p w:rsidR="00AC5594" w:rsidRPr="00AC5594" w:rsidRDefault="00AC5594" w:rsidP="00AC5594">
            <w:pPr>
              <w:jc w:val="center"/>
              <w:rPr>
                <w:rFonts w:ascii="Times New Roman" w:hAnsi="Times New Roman" w:cs="Times New Roman"/>
                <w:color w:val="000000"/>
              </w:rPr>
            </w:pPr>
            <w:r w:rsidRPr="00AC5594">
              <w:rPr>
                <w:rFonts w:ascii="Times New Roman" w:hAnsi="Times New Roman" w:cs="Times New Roman"/>
                <w:color w:val="000000"/>
              </w:rPr>
              <w:t>32</w:t>
            </w:r>
          </w:p>
        </w:tc>
        <w:tc>
          <w:tcPr>
            <w:tcW w:w="1499" w:type="dxa"/>
            <w:tcBorders>
              <w:top w:val="nil"/>
              <w:left w:val="nil"/>
              <w:bottom w:val="single" w:sz="4" w:space="0" w:color="auto"/>
              <w:right w:val="single" w:sz="4" w:space="0" w:color="auto"/>
            </w:tcBorders>
            <w:vAlign w:val="center"/>
            <w:hideMark/>
          </w:tcPr>
          <w:p w:rsidR="00AC5594" w:rsidRPr="00AC5594" w:rsidRDefault="00AC5594" w:rsidP="00AC5594">
            <w:pPr>
              <w:jc w:val="center"/>
              <w:rPr>
                <w:rFonts w:ascii="Times New Roman" w:hAnsi="Times New Roman" w:cs="Times New Roman"/>
                <w:color w:val="000000"/>
              </w:rPr>
            </w:pPr>
            <w:r w:rsidRPr="00AC5594">
              <w:rPr>
                <w:rFonts w:ascii="Times New Roman" w:hAnsi="Times New Roman" w:cs="Times New Roman"/>
                <w:color w:val="000000"/>
              </w:rPr>
              <w:t>95</w:t>
            </w:r>
          </w:p>
        </w:tc>
        <w:tc>
          <w:tcPr>
            <w:tcW w:w="1295" w:type="dxa"/>
            <w:tcBorders>
              <w:top w:val="nil"/>
              <w:left w:val="nil"/>
              <w:bottom w:val="single" w:sz="4" w:space="0" w:color="auto"/>
              <w:right w:val="single" w:sz="4" w:space="0" w:color="auto"/>
            </w:tcBorders>
            <w:vAlign w:val="center"/>
            <w:hideMark/>
          </w:tcPr>
          <w:p w:rsidR="00AC5594" w:rsidRPr="00AC5594" w:rsidRDefault="00AC5594" w:rsidP="00AC5594">
            <w:pPr>
              <w:jc w:val="center"/>
              <w:rPr>
                <w:rFonts w:ascii="Times New Roman" w:hAnsi="Times New Roman" w:cs="Times New Roman"/>
                <w:color w:val="000000"/>
              </w:rPr>
            </w:pPr>
            <w:r w:rsidRPr="00AC5594">
              <w:rPr>
                <w:rFonts w:ascii="Times New Roman" w:hAnsi="Times New Roman" w:cs="Times New Roman"/>
                <w:color w:val="000000"/>
              </w:rPr>
              <w:t>надземная</w:t>
            </w:r>
          </w:p>
        </w:tc>
        <w:tc>
          <w:tcPr>
            <w:tcW w:w="1665" w:type="dxa"/>
            <w:tcBorders>
              <w:top w:val="nil"/>
              <w:left w:val="nil"/>
              <w:bottom w:val="single" w:sz="4" w:space="0" w:color="auto"/>
              <w:right w:val="single" w:sz="4" w:space="0" w:color="auto"/>
            </w:tcBorders>
            <w:vAlign w:val="center"/>
            <w:hideMark/>
          </w:tcPr>
          <w:p w:rsidR="00AC5594" w:rsidRPr="00AC5594" w:rsidRDefault="00AC5594" w:rsidP="00AC5594">
            <w:pPr>
              <w:jc w:val="center"/>
              <w:rPr>
                <w:rFonts w:ascii="Times New Roman" w:hAnsi="Times New Roman" w:cs="Times New Roman"/>
                <w:color w:val="000000"/>
              </w:rPr>
            </w:pPr>
            <w:r w:rsidRPr="00AC5594">
              <w:rPr>
                <w:rFonts w:ascii="Times New Roman" w:hAnsi="Times New Roman" w:cs="Times New Roman"/>
                <w:color w:val="000000"/>
              </w:rPr>
              <w:t>до 1989 г.</w:t>
            </w:r>
          </w:p>
        </w:tc>
        <w:tc>
          <w:tcPr>
            <w:tcW w:w="1846" w:type="dxa"/>
            <w:tcBorders>
              <w:top w:val="nil"/>
              <w:left w:val="nil"/>
              <w:bottom w:val="single" w:sz="4" w:space="0" w:color="auto"/>
              <w:right w:val="single" w:sz="4" w:space="0" w:color="auto"/>
            </w:tcBorders>
            <w:vAlign w:val="center"/>
            <w:hideMark/>
          </w:tcPr>
          <w:p w:rsidR="00AC5594" w:rsidRPr="00AC5594" w:rsidRDefault="00AC5594" w:rsidP="00AC5594">
            <w:pPr>
              <w:jc w:val="center"/>
              <w:rPr>
                <w:rFonts w:ascii="Times New Roman" w:hAnsi="Times New Roman" w:cs="Times New Roman"/>
                <w:color w:val="000000"/>
              </w:rPr>
            </w:pPr>
            <w:r w:rsidRPr="00AC5594">
              <w:rPr>
                <w:rFonts w:ascii="Times New Roman" w:hAnsi="Times New Roman" w:cs="Times New Roman"/>
                <w:color w:val="000000"/>
              </w:rPr>
              <w:t>95/70</w:t>
            </w:r>
          </w:p>
        </w:tc>
        <w:tc>
          <w:tcPr>
            <w:tcW w:w="1570" w:type="dxa"/>
            <w:tcBorders>
              <w:top w:val="nil"/>
              <w:left w:val="nil"/>
              <w:bottom w:val="single" w:sz="4" w:space="0" w:color="auto"/>
              <w:right w:val="single" w:sz="4" w:space="0" w:color="auto"/>
            </w:tcBorders>
            <w:noWrap/>
            <w:vAlign w:val="center"/>
            <w:hideMark/>
          </w:tcPr>
          <w:p w:rsidR="00AC5594" w:rsidRPr="00AC5594" w:rsidRDefault="00AC5594" w:rsidP="00AC5594">
            <w:pPr>
              <w:jc w:val="center"/>
              <w:rPr>
                <w:rFonts w:ascii="Times New Roman" w:hAnsi="Times New Roman" w:cs="Times New Roman"/>
                <w:color w:val="000000"/>
              </w:rPr>
            </w:pPr>
            <w:r w:rsidRPr="00AC5594">
              <w:rPr>
                <w:rFonts w:ascii="Times New Roman" w:hAnsi="Times New Roman" w:cs="Times New Roman"/>
                <w:color w:val="000000"/>
              </w:rPr>
              <w:t>849,863</w:t>
            </w:r>
          </w:p>
        </w:tc>
      </w:tr>
      <w:tr w:rsidR="00AC5594" w:rsidRPr="005C741C" w:rsidTr="00AC5594">
        <w:trPr>
          <w:trHeight w:val="645"/>
          <w:jc w:val="center"/>
        </w:trPr>
        <w:tc>
          <w:tcPr>
            <w:tcW w:w="1062" w:type="dxa"/>
            <w:tcBorders>
              <w:top w:val="nil"/>
              <w:left w:val="single" w:sz="4" w:space="0" w:color="auto"/>
              <w:bottom w:val="single" w:sz="4" w:space="0" w:color="auto"/>
              <w:right w:val="single" w:sz="4" w:space="0" w:color="auto"/>
            </w:tcBorders>
            <w:vAlign w:val="center"/>
            <w:hideMark/>
          </w:tcPr>
          <w:p w:rsidR="00AC5594" w:rsidRPr="00AC5594" w:rsidRDefault="00AC5594" w:rsidP="00AC5594">
            <w:pPr>
              <w:jc w:val="center"/>
              <w:rPr>
                <w:rFonts w:ascii="Times New Roman" w:hAnsi="Times New Roman" w:cs="Times New Roman"/>
                <w:color w:val="000000"/>
              </w:rPr>
            </w:pPr>
            <w:r w:rsidRPr="00AC5594">
              <w:rPr>
                <w:rFonts w:ascii="Times New Roman" w:hAnsi="Times New Roman" w:cs="Times New Roman"/>
                <w:color w:val="000000"/>
              </w:rPr>
              <w:t>7</w:t>
            </w:r>
          </w:p>
        </w:tc>
        <w:tc>
          <w:tcPr>
            <w:tcW w:w="1761" w:type="dxa"/>
            <w:tcBorders>
              <w:top w:val="nil"/>
              <w:left w:val="nil"/>
              <w:bottom w:val="single" w:sz="4" w:space="0" w:color="auto"/>
              <w:right w:val="single" w:sz="4" w:space="0" w:color="auto"/>
            </w:tcBorders>
            <w:vAlign w:val="center"/>
            <w:hideMark/>
          </w:tcPr>
          <w:p w:rsidR="00AC5594" w:rsidRPr="00AC5594" w:rsidRDefault="00AC5594" w:rsidP="00AC5594">
            <w:pPr>
              <w:jc w:val="center"/>
              <w:rPr>
                <w:rFonts w:ascii="Times New Roman" w:hAnsi="Times New Roman" w:cs="Times New Roman"/>
                <w:color w:val="000000"/>
              </w:rPr>
            </w:pPr>
            <w:r w:rsidRPr="00AC5594">
              <w:rPr>
                <w:rFonts w:ascii="Times New Roman" w:hAnsi="Times New Roman" w:cs="Times New Roman"/>
                <w:color w:val="000000"/>
              </w:rPr>
              <w:t>159</w:t>
            </w:r>
          </w:p>
        </w:tc>
        <w:tc>
          <w:tcPr>
            <w:tcW w:w="1499" w:type="dxa"/>
            <w:tcBorders>
              <w:top w:val="nil"/>
              <w:left w:val="nil"/>
              <w:bottom w:val="single" w:sz="4" w:space="0" w:color="auto"/>
              <w:right w:val="single" w:sz="4" w:space="0" w:color="auto"/>
            </w:tcBorders>
            <w:vAlign w:val="center"/>
            <w:hideMark/>
          </w:tcPr>
          <w:p w:rsidR="00AC5594" w:rsidRPr="00AC5594" w:rsidRDefault="00AC5594" w:rsidP="00AC5594">
            <w:pPr>
              <w:jc w:val="center"/>
              <w:rPr>
                <w:rFonts w:ascii="Times New Roman" w:hAnsi="Times New Roman" w:cs="Times New Roman"/>
                <w:color w:val="000000"/>
              </w:rPr>
            </w:pPr>
            <w:r w:rsidRPr="00AC5594">
              <w:rPr>
                <w:rFonts w:ascii="Times New Roman" w:hAnsi="Times New Roman" w:cs="Times New Roman"/>
                <w:color w:val="000000"/>
              </w:rPr>
              <w:t>234</w:t>
            </w:r>
          </w:p>
        </w:tc>
        <w:tc>
          <w:tcPr>
            <w:tcW w:w="1295" w:type="dxa"/>
            <w:tcBorders>
              <w:top w:val="nil"/>
              <w:left w:val="nil"/>
              <w:bottom w:val="single" w:sz="4" w:space="0" w:color="auto"/>
              <w:right w:val="single" w:sz="4" w:space="0" w:color="auto"/>
            </w:tcBorders>
            <w:vAlign w:val="center"/>
            <w:hideMark/>
          </w:tcPr>
          <w:p w:rsidR="00AC5594" w:rsidRPr="00AC5594" w:rsidRDefault="00AC5594" w:rsidP="00AC5594">
            <w:pPr>
              <w:jc w:val="center"/>
              <w:rPr>
                <w:rFonts w:ascii="Times New Roman" w:hAnsi="Times New Roman" w:cs="Times New Roman"/>
                <w:color w:val="000000"/>
              </w:rPr>
            </w:pPr>
            <w:r w:rsidRPr="00AC5594">
              <w:rPr>
                <w:rFonts w:ascii="Times New Roman" w:hAnsi="Times New Roman" w:cs="Times New Roman"/>
                <w:color w:val="000000"/>
              </w:rPr>
              <w:t>канальная</w:t>
            </w:r>
          </w:p>
        </w:tc>
        <w:tc>
          <w:tcPr>
            <w:tcW w:w="1665" w:type="dxa"/>
            <w:tcBorders>
              <w:top w:val="nil"/>
              <w:left w:val="nil"/>
              <w:bottom w:val="single" w:sz="4" w:space="0" w:color="auto"/>
              <w:right w:val="single" w:sz="4" w:space="0" w:color="auto"/>
            </w:tcBorders>
            <w:vAlign w:val="center"/>
            <w:hideMark/>
          </w:tcPr>
          <w:p w:rsidR="00AC5594" w:rsidRPr="00AC5594" w:rsidRDefault="00AC5594" w:rsidP="00AC5594">
            <w:pPr>
              <w:jc w:val="center"/>
              <w:rPr>
                <w:rFonts w:ascii="Times New Roman" w:hAnsi="Times New Roman" w:cs="Times New Roman"/>
                <w:color w:val="000000"/>
              </w:rPr>
            </w:pPr>
            <w:r w:rsidRPr="00AC5594">
              <w:rPr>
                <w:rFonts w:ascii="Times New Roman" w:hAnsi="Times New Roman" w:cs="Times New Roman"/>
                <w:color w:val="000000"/>
              </w:rPr>
              <w:t>до 1989 г.</w:t>
            </w:r>
          </w:p>
        </w:tc>
        <w:tc>
          <w:tcPr>
            <w:tcW w:w="1846" w:type="dxa"/>
            <w:tcBorders>
              <w:top w:val="nil"/>
              <w:left w:val="nil"/>
              <w:bottom w:val="single" w:sz="4" w:space="0" w:color="auto"/>
              <w:right w:val="single" w:sz="4" w:space="0" w:color="auto"/>
            </w:tcBorders>
            <w:vAlign w:val="center"/>
            <w:hideMark/>
          </w:tcPr>
          <w:p w:rsidR="00AC5594" w:rsidRPr="00AC5594" w:rsidRDefault="00AC5594" w:rsidP="00AC5594">
            <w:pPr>
              <w:jc w:val="center"/>
              <w:rPr>
                <w:rFonts w:ascii="Times New Roman" w:hAnsi="Times New Roman" w:cs="Times New Roman"/>
                <w:color w:val="000000"/>
              </w:rPr>
            </w:pPr>
            <w:r w:rsidRPr="00AC5594">
              <w:rPr>
                <w:rFonts w:ascii="Times New Roman" w:hAnsi="Times New Roman" w:cs="Times New Roman"/>
                <w:color w:val="000000"/>
              </w:rPr>
              <w:t>95/70</w:t>
            </w:r>
          </w:p>
        </w:tc>
        <w:tc>
          <w:tcPr>
            <w:tcW w:w="1570" w:type="dxa"/>
            <w:tcBorders>
              <w:top w:val="nil"/>
              <w:left w:val="nil"/>
              <w:bottom w:val="single" w:sz="4" w:space="0" w:color="auto"/>
              <w:right w:val="single" w:sz="4" w:space="0" w:color="auto"/>
            </w:tcBorders>
            <w:noWrap/>
            <w:vAlign w:val="center"/>
            <w:hideMark/>
          </w:tcPr>
          <w:p w:rsidR="00AC5594" w:rsidRPr="00AC5594" w:rsidRDefault="00AC5594" w:rsidP="00AC5594">
            <w:pPr>
              <w:jc w:val="center"/>
              <w:rPr>
                <w:rFonts w:ascii="Times New Roman" w:hAnsi="Times New Roman" w:cs="Times New Roman"/>
                <w:color w:val="000000"/>
              </w:rPr>
            </w:pPr>
            <w:r w:rsidRPr="00AC5594">
              <w:rPr>
                <w:rFonts w:ascii="Times New Roman" w:hAnsi="Times New Roman" w:cs="Times New Roman"/>
                <w:color w:val="000000"/>
              </w:rPr>
              <w:t>7 580,459</w:t>
            </w:r>
          </w:p>
        </w:tc>
      </w:tr>
      <w:tr w:rsidR="00AC5594" w:rsidRPr="005C741C" w:rsidTr="00AC5594">
        <w:trPr>
          <w:trHeight w:val="645"/>
          <w:jc w:val="center"/>
        </w:trPr>
        <w:tc>
          <w:tcPr>
            <w:tcW w:w="1062" w:type="dxa"/>
            <w:tcBorders>
              <w:top w:val="nil"/>
              <w:left w:val="single" w:sz="4" w:space="0" w:color="auto"/>
              <w:bottom w:val="single" w:sz="4" w:space="0" w:color="auto"/>
              <w:right w:val="single" w:sz="4" w:space="0" w:color="auto"/>
            </w:tcBorders>
            <w:vAlign w:val="center"/>
            <w:hideMark/>
          </w:tcPr>
          <w:p w:rsidR="00AC5594" w:rsidRPr="00AC5594" w:rsidRDefault="00AC5594" w:rsidP="00AC5594">
            <w:pPr>
              <w:jc w:val="center"/>
              <w:rPr>
                <w:rFonts w:ascii="Times New Roman" w:hAnsi="Times New Roman" w:cs="Times New Roman"/>
                <w:color w:val="000000"/>
              </w:rPr>
            </w:pPr>
            <w:r w:rsidRPr="00AC5594">
              <w:rPr>
                <w:rFonts w:ascii="Times New Roman" w:hAnsi="Times New Roman" w:cs="Times New Roman"/>
                <w:color w:val="000000"/>
              </w:rPr>
              <w:t>8</w:t>
            </w:r>
          </w:p>
        </w:tc>
        <w:tc>
          <w:tcPr>
            <w:tcW w:w="1761" w:type="dxa"/>
            <w:tcBorders>
              <w:top w:val="nil"/>
              <w:left w:val="nil"/>
              <w:bottom w:val="single" w:sz="4" w:space="0" w:color="auto"/>
              <w:right w:val="single" w:sz="4" w:space="0" w:color="auto"/>
            </w:tcBorders>
            <w:vAlign w:val="center"/>
            <w:hideMark/>
          </w:tcPr>
          <w:p w:rsidR="00AC5594" w:rsidRPr="00AC5594" w:rsidRDefault="00AC5594" w:rsidP="00AC5594">
            <w:pPr>
              <w:jc w:val="center"/>
              <w:rPr>
                <w:rFonts w:ascii="Times New Roman" w:hAnsi="Times New Roman" w:cs="Times New Roman"/>
                <w:color w:val="000000"/>
              </w:rPr>
            </w:pPr>
            <w:r w:rsidRPr="00AC5594">
              <w:rPr>
                <w:rFonts w:ascii="Times New Roman" w:hAnsi="Times New Roman" w:cs="Times New Roman"/>
                <w:color w:val="000000"/>
              </w:rPr>
              <w:t>108</w:t>
            </w:r>
          </w:p>
        </w:tc>
        <w:tc>
          <w:tcPr>
            <w:tcW w:w="1499" w:type="dxa"/>
            <w:tcBorders>
              <w:top w:val="nil"/>
              <w:left w:val="nil"/>
              <w:bottom w:val="single" w:sz="4" w:space="0" w:color="auto"/>
              <w:right w:val="single" w:sz="4" w:space="0" w:color="auto"/>
            </w:tcBorders>
            <w:vAlign w:val="center"/>
            <w:hideMark/>
          </w:tcPr>
          <w:p w:rsidR="00AC5594" w:rsidRPr="00AC5594" w:rsidRDefault="00AC5594" w:rsidP="00AC5594">
            <w:pPr>
              <w:jc w:val="center"/>
              <w:rPr>
                <w:rFonts w:ascii="Times New Roman" w:hAnsi="Times New Roman" w:cs="Times New Roman"/>
                <w:color w:val="000000"/>
              </w:rPr>
            </w:pPr>
            <w:r w:rsidRPr="00AC5594">
              <w:rPr>
                <w:rFonts w:ascii="Times New Roman" w:hAnsi="Times New Roman" w:cs="Times New Roman"/>
                <w:color w:val="000000"/>
              </w:rPr>
              <w:t>113</w:t>
            </w:r>
          </w:p>
        </w:tc>
        <w:tc>
          <w:tcPr>
            <w:tcW w:w="1295" w:type="dxa"/>
            <w:tcBorders>
              <w:top w:val="nil"/>
              <w:left w:val="nil"/>
              <w:bottom w:val="single" w:sz="4" w:space="0" w:color="auto"/>
              <w:right w:val="single" w:sz="4" w:space="0" w:color="auto"/>
            </w:tcBorders>
            <w:vAlign w:val="center"/>
            <w:hideMark/>
          </w:tcPr>
          <w:p w:rsidR="00AC5594" w:rsidRPr="00AC5594" w:rsidRDefault="00AC5594" w:rsidP="00AC5594">
            <w:pPr>
              <w:jc w:val="center"/>
              <w:rPr>
                <w:rFonts w:ascii="Times New Roman" w:hAnsi="Times New Roman" w:cs="Times New Roman"/>
                <w:color w:val="000000"/>
              </w:rPr>
            </w:pPr>
            <w:r w:rsidRPr="00AC5594">
              <w:rPr>
                <w:rFonts w:ascii="Times New Roman" w:hAnsi="Times New Roman" w:cs="Times New Roman"/>
                <w:color w:val="000000"/>
              </w:rPr>
              <w:t>канальная</w:t>
            </w:r>
          </w:p>
        </w:tc>
        <w:tc>
          <w:tcPr>
            <w:tcW w:w="1665" w:type="dxa"/>
            <w:tcBorders>
              <w:top w:val="nil"/>
              <w:left w:val="nil"/>
              <w:bottom w:val="single" w:sz="4" w:space="0" w:color="auto"/>
              <w:right w:val="single" w:sz="4" w:space="0" w:color="auto"/>
            </w:tcBorders>
            <w:vAlign w:val="center"/>
            <w:hideMark/>
          </w:tcPr>
          <w:p w:rsidR="00AC5594" w:rsidRPr="00AC5594" w:rsidRDefault="00AC5594" w:rsidP="00AC5594">
            <w:pPr>
              <w:jc w:val="center"/>
              <w:rPr>
                <w:rFonts w:ascii="Times New Roman" w:hAnsi="Times New Roman" w:cs="Times New Roman"/>
                <w:color w:val="000000"/>
              </w:rPr>
            </w:pPr>
            <w:r w:rsidRPr="00AC5594">
              <w:rPr>
                <w:rFonts w:ascii="Times New Roman" w:hAnsi="Times New Roman" w:cs="Times New Roman"/>
                <w:color w:val="000000"/>
              </w:rPr>
              <w:t>до 1989 г.</w:t>
            </w:r>
          </w:p>
        </w:tc>
        <w:tc>
          <w:tcPr>
            <w:tcW w:w="1846" w:type="dxa"/>
            <w:tcBorders>
              <w:top w:val="nil"/>
              <w:left w:val="nil"/>
              <w:bottom w:val="single" w:sz="4" w:space="0" w:color="auto"/>
              <w:right w:val="single" w:sz="4" w:space="0" w:color="auto"/>
            </w:tcBorders>
            <w:vAlign w:val="center"/>
            <w:hideMark/>
          </w:tcPr>
          <w:p w:rsidR="00AC5594" w:rsidRPr="00AC5594" w:rsidRDefault="00AC5594" w:rsidP="00AC5594">
            <w:pPr>
              <w:jc w:val="center"/>
              <w:rPr>
                <w:rFonts w:ascii="Times New Roman" w:hAnsi="Times New Roman" w:cs="Times New Roman"/>
                <w:color w:val="000000"/>
              </w:rPr>
            </w:pPr>
            <w:r w:rsidRPr="00AC5594">
              <w:rPr>
                <w:rFonts w:ascii="Times New Roman" w:hAnsi="Times New Roman" w:cs="Times New Roman"/>
                <w:color w:val="000000"/>
              </w:rPr>
              <w:t>95/70</w:t>
            </w:r>
          </w:p>
        </w:tc>
        <w:tc>
          <w:tcPr>
            <w:tcW w:w="1570" w:type="dxa"/>
            <w:tcBorders>
              <w:top w:val="nil"/>
              <w:left w:val="nil"/>
              <w:bottom w:val="single" w:sz="4" w:space="0" w:color="auto"/>
              <w:right w:val="single" w:sz="4" w:space="0" w:color="auto"/>
            </w:tcBorders>
            <w:noWrap/>
            <w:vAlign w:val="center"/>
            <w:hideMark/>
          </w:tcPr>
          <w:p w:rsidR="00AC5594" w:rsidRPr="00AC5594" w:rsidRDefault="00AC5594" w:rsidP="00AC5594">
            <w:pPr>
              <w:jc w:val="center"/>
              <w:rPr>
                <w:rFonts w:ascii="Times New Roman" w:hAnsi="Times New Roman" w:cs="Times New Roman"/>
                <w:color w:val="000000"/>
              </w:rPr>
            </w:pPr>
            <w:r w:rsidRPr="00AC5594">
              <w:rPr>
                <w:rFonts w:ascii="Times New Roman" w:hAnsi="Times New Roman" w:cs="Times New Roman"/>
                <w:color w:val="000000"/>
              </w:rPr>
              <w:t>3 036,571</w:t>
            </w:r>
          </w:p>
        </w:tc>
      </w:tr>
      <w:tr w:rsidR="00AC5594" w:rsidRPr="005C741C" w:rsidTr="00AC5594">
        <w:trPr>
          <w:trHeight w:val="645"/>
          <w:jc w:val="center"/>
        </w:trPr>
        <w:tc>
          <w:tcPr>
            <w:tcW w:w="1062" w:type="dxa"/>
            <w:tcBorders>
              <w:top w:val="nil"/>
              <w:left w:val="single" w:sz="4" w:space="0" w:color="auto"/>
              <w:bottom w:val="single" w:sz="4" w:space="0" w:color="auto"/>
              <w:right w:val="single" w:sz="4" w:space="0" w:color="auto"/>
            </w:tcBorders>
            <w:vAlign w:val="center"/>
            <w:hideMark/>
          </w:tcPr>
          <w:p w:rsidR="00AC5594" w:rsidRPr="00AC5594" w:rsidRDefault="00AC5594" w:rsidP="00AC5594">
            <w:pPr>
              <w:jc w:val="center"/>
              <w:rPr>
                <w:rFonts w:ascii="Times New Roman" w:hAnsi="Times New Roman" w:cs="Times New Roman"/>
                <w:color w:val="000000"/>
              </w:rPr>
            </w:pPr>
            <w:r w:rsidRPr="00AC5594">
              <w:rPr>
                <w:rFonts w:ascii="Times New Roman" w:hAnsi="Times New Roman" w:cs="Times New Roman"/>
                <w:color w:val="000000"/>
              </w:rPr>
              <w:t>9</w:t>
            </w:r>
          </w:p>
        </w:tc>
        <w:tc>
          <w:tcPr>
            <w:tcW w:w="1761" w:type="dxa"/>
            <w:tcBorders>
              <w:top w:val="nil"/>
              <w:left w:val="nil"/>
              <w:bottom w:val="single" w:sz="4" w:space="0" w:color="auto"/>
              <w:right w:val="single" w:sz="4" w:space="0" w:color="auto"/>
            </w:tcBorders>
            <w:vAlign w:val="center"/>
            <w:hideMark/>
          </w:tcPr>
          <w:p w:rsidR="00AC5594" w:rsidRPr="00AC5594" w:rsidRDefault="00AC5594" w:rsidP="00AC5594">
            <w:pPr>
              <w:jc w:val="center"/>
              <w:rPr>
                <w:rFonts w:ascii="Times New Roman" w:hAnsi="Times New Roman" w:cs="Times New Roman"/>
                <w:color w:val="000000"/>
              </w:rPr>
            </w:pPr>
            <w:r w:rsidRPr="00AC5594">
              <w:rPr>
                <w:rFonts w:ascii="Times New Roman" w:hAnsi="Times New Roman" w:cs="Times New Roman"/>
                <w:color w:val="000000"/>
              </w:rPr>
              <w:t>89</w:t>
            </w:r>
          </w:p>
        </w:tc>
        <w:tc>
          <w:tcPr>
            <w:tcW w:w="1499" w:type="dxa"/>
            <w:tcBorders>
              <w:top w:val="nil"/>
              <w:left w:val="nil"/>
              <w:bottom w:val="single" w:sz="4" w:space="0" w:color="auto"/>
              <w:right w:val="single" w:sz="4" w:space="0" w:color="auto"/>
            </w:tcBorders>
            <w:vAlign w:val="center"/>
            <w:hideMark/>
          </w:tcPr>
          <w:p w:rsidR="00AC5594" w:rsidRPr="00AC5594" w:rsidRDefault="00AC5594" w:rsidP="00AC5594">
            <w:pPr>
              <w:jc w:val="center"/>
              <w:rPr>
                <w:rFonts w:ascii="Times New Roman" w:hAnsi="Times New Roman" w:cs="Times New Roman"/>
                <w:color w:val="000000"/>
              </w:rPr>
            </w:pPr>
            <w:r w:rsidRPr="00AC5594">
              <w:rPr>
                <w:rFonts w:ascii="Times New Roman" w:hAnsi="Times New Roman" w:cs="Times New Roman"/>
                <w:color w:val="000000"/>
              </w:rPr>
              <w:t>236</w:t>
            </w:r>
          </w:p>
        </w:tc>
        <w:tc>
          <w:tcPr>
            <w:tcW w:w="1295" w:type="dxa"/>
            <w:tcBorders>
              <w:top w:val="nil"/>
              <w:left w:val="nil"/>
              <w:bottom w:val="single" w:sz="4" w:space="0" w:color="auto"/>
              <w:right w:val="single" w:sz="4" w:space="0" w:color="auto"/>
            </w:tcBorders>
            <w:vAlign w:val="center"/>
            <w:hideMark/>
          </w:tcPr>
          <w:p w:rsidR="00AC5594" w:rsidRPr="00AC5594" w:rsidRDefault="00AC5594" w:rsidP="00AC5594">
            <w:pPr>
              <w:jc w:val="center"/>
              <w:rPr>
                <w:rFonts w:ascii="Times New Roman" w:hAnsi="Times New Roman" w:cs="Times New Roman"/>
                <w:color w:val="000000"/>
              </w:rPr>
            </w:pPr>
            <w:r w:rsidRPr="00AC5594">
              <w:rPr>
                <w:rFonts w:ascii="Times New Roman" w:hAnsi="Times New Roman" w:cs="Times New Roman"/>
                <w:color w:val="000000"/>
              </w:rPr>
              <w:t>канальная</w:t>
            </w:r>
          </w:p>
        </w:tc>
        <w:tc>
          <w:tcPr>
            <w:tcW w:w="1665" w:type="dxa"/>
            <w:tcBorders>
              <w:top w:val="nil"/>
              <w:left w:val="nil"/>
              <w:bottom w:val="single" w:sz="4" w:space="0" w:color="auto"/>
              <w:right w:val="single" w:sz="4" w:space="0" w:color="auto"/>
            </w:tcBorders>
            <w:vAlign w:val="center"/>
            <w:hideMark/>
          </w:tcPr>
          <w:p w:rsidR="00AC5594" w:rsidRPr="00AC5594" w:rsidRDefault="00AC5594" w:rsidP="00AC5594">
            <w:pPr>
              <w:jc w:val="center"/>
              <w:rPr>
                <w:rFonts w:ascii="Times New Roman" w:hAnsi="Times New Roman" w:cs="Times New Roman"/>
                <w:color w:val="000000"/>
              </w:rPr>
            </w:pPr>
            <w:r w:rsidRPr="00AC5594">
              <w:rPr>
                <w:rFonts w:ascii="Times New Roman" w:hAnsi="Times New Roman" w:cs="Times New Roman"/>
                <w:color w:val="000000"/>
              </w:rPr>
              <w:t>до 1989 г.</w:t>
            </w:r>
          </w:p>
        </w:tc>
        <w:tc>
          <w:tcPr>
            <w:tcW w:w="1846" w:type="dxa"/>
            <w:tcBorders>
              <w:top w:val="nil"/>
              <w:left w:val="nil"/>
              <w:bottom w:val="single" w:sz="4" w:space="0" w:color="auto"/>
              <w:right w:val="single" w:sz="4" w:space="0" w:color="auto"/>
            </w:tcBorders>
            <w:vAlign w:val="center"/>
            <w:hideMark/>
          </w:tcPr>
          <w:p w:rsidR="00AC5594" w:rsidRPr="00AC5594" w:rsidRDefault="00AC5594" w:rsidP="00AC5594">
            <w:pPr>
              <w:jc w:val="center"/>
              <w:rPr>
                <w:rFonts w:ascii="Times New Roman" w:hAnsi="Times New Roman" w:cs="Times New Roman"/>
                <w:color w:val="000000"/>
              </w:rPr>
            </w:pPr>
            <w:r w:rsidRPr="00AC5594">
              <w:rPr>
                <w:rFonts w:ascii="Times New Roman" w:hAnsi="Times New Roman" w:cs="Times New Roman"/>
                <w:color w:val="000000"/>
              </w:rPr>
              <w:t>95/70</w:t>
            </w:r>
          </w:p>
        </w:tc>
        <w:tc>
          <w:tcPr>
            <w:tcW w:w="1570" w:type="dxa"/>
            <w:tcBorders>
              <w:top w:val="nil"/>
              <w:left w:val="nil"/>
              <w:bottom w:val="single" w:sz="4" w:space="0" w:color="auto"/>
              <w:right w:val="single" w:sz="4" w:space="0" w:color="auto"/>
            </w:tcBorders>
            <w:noWrap/>
            <w:vAlign w:val="center"/>
            <w:hideMark/>
          </w:tcPr>
          <w:p w:rsidR="00AC5594" w:rsidRPr="00AC5594" w:rsidRDefault="00AC5594" w:rsidP="00AC5594">
            <w:pPr>
              <w:jc w:val="center"/>
              <w:rPr>
                <w:rFonts w:ascii="Times New Roman" w:hAnsi="Times New Roman" w:cs="Times New Roman"/>
                <w:color w:val="000000"/>
              </w:rPr>
            </w:pPr>
            <w:r w:rsidRPr="00AC5594">
              <w:rPr>
                <w:rFonts w:ascii="Times New Roman" w:hAnsi="Times New Roman" w:cs="Times New Roman"/>
                <w:color w:val="000000"/>
              </w:rPr>
              <w:t>5 278,099</w:t>
            </w:r>
          </w:p>
        </w:tc>
      </w:tr>
      <w:tr w:rsidR="00AC5594" w:rsidRPr="005C741C" w:rsidTr="00AC5594">
        <w:trPr>
          <w:trHeight w:val="645"/>
          <w:jc w:val="center"/>
        </w:trPr>
        <w:tc>
          <w:tcPr>
            <w:tcW w:w="1062" w:type="dxa"/>
            <w:tcBorders>
              <w:top w:val="nil"/>
              <w:left w:val="single" w:sz="4" w:space="0" w:color="auto"/>
              <w:bottom w:val="single" w:sz="4" w:space="0" w:color="auto"/>
              <w:right w:val="single" w:sz="4" w:space="0" w:color="auto"/>
            </w:tcBorders>
            <w:vAlign w:val="center"/>
            <w:hideMark/>
          </w:tcPr>
          <w:p w:rsidR="00AC5594" w:rsidRPr="00AC5594" w:rsidRDefault="00AC5594" w:rsidP="00AC5594">
            <w:pPr>
              <w:jc w:val="center"/>
              <w:rPr>
                <w:rFonts w:ascii="Times New Roman" w:hAnsi="Times New Roman" w:cs="Times New Roman"/>
                <w:color w:val="000000"/>
              </w:rPr>
            </w:pPr>
            <w:r w:rsidRPr="00AC5594">
              <w:rPr>
                <w:rFonts w:ascii="Times New Roman" w:hAnsi="Times New Roman" w:cs="Times New Roman"/>
                <w:color w:val="000000"/>
              </w:rPr>
              <w:t>10</w:t>
            </w:r>
          </w:p>
        </w:tc>
        <w:tc>
          <w:tcPr>
            <w:tcW w:w="1761" w:type="dxa"/>
            <w:tcBorders>
              <w:top w:val="nil"/>
              <w:left w:val="nil"/>
              <w:bottom w:val="single" w:sz="4" w:space="0" w:color="auto"/>
              <w:right w:val="single" w:sz="4" w:space="0" w:color="auto"/>
            </w:tcBorders>
            <w:vAlign w:val="center"/>
            <w:hideMark/>
          </w:tcPr>
          <w:p w:rsidR="00AC5594" w:rsidRPr="00AC5594" w:rsidRDefault="00AC5594" w:rsidP="00AC5594">
            <w:pPr>
              <w:jc w:val="center"/>
              <w:rPr>
                <w:rFonts w:ascii="Times New Roman" w:hAnsi="Times New Roman" w:cs="Times New Roman"/>
                <w:color w:val="000000"/>
              </w:rPr>
            </w:pPr>
            <w:r w:rsidRPr="00AC5594">
              <w:rPr>
                <w:rFonts w:ascii="Times New Roman" w:hAnsi="Times New Roman" w:cs="Times New Roman"/>
                <w:color w:val="000000"/>
              </w:rPr>
              <w:t>76</w:t>
            </w:r>
          </w:p>
        </w:tc>
        <w:tc>
          <w:tcPr>
            <w:tcW w:w="1499" w:type="dxa"/>
            <w:tcBorders>
              <w:top w:val="nil"/>
              <w:left w:val="nil"/>
              <w:bottom w:val="single" w:sz="4" w:space="0" w:color="auto"/>
              <w:right w:val="single" w:sz="4" w:space="0" w:color="auto"/>
            </w:tcBorders>
            <w:vAlign w:val="center"/>
            <w:hideMark/>
          </w:tcPr>
          <w:p w:rsidR="00AC5594" w:rsidRPr="00AC5594" w:rsidRDefault="00AC5594" w:rsidP="00AC5594">
            <w:pPr>
              <w:jc w:val="center"/>
              <w:rPr>
                <w:rFonts w:ascii="Times New Roman" w:hAnsi="Times New Roman" w:cs="Times New Roman"/>
                <w:color w:val="000000"/>
              </w:rPr>
            </w:pPr>
            <w:r w:rsidRPr="00AC5594">
              <w:rPr>
                <w:rFonts w:ascii="Times New Roman" w:hAnsi="Times New Roman" w:cs="Times New Roman"/>
                <w:color w:val="000000"/>
              </w:rPr>
              <w:t>263</w:t>
            </w:r>
          </w:p>
        </w:tc>
        <w:tc>
          <w:tcPr>
            <w:tcW w:w="1295" w:type="dxa"/>
            <w:tcBorders>
              <w:top w:val="nil"/>
              <w:left w:val="nil"/>
              <w:bottom w:val="single" w:sz="4" w:space="0" w:color="auto"/>
              <w:right w:val="single" w:sz="4" w:space="0" w:color="auto"/>
            </w:tcBorders>
            <w:vAlign w:val="center"/>
            <w:hideMark/>
          </w:tcPr>
          <w:p w:rsidR="00AC5594" w:rsidRPr="00AC5594" w:rsidRDefault="00AC5594" w:rsidP="00AC5594">
            <w:pPr>
              <w:jc w:val="center"/>
              <w:rPr>
                <w:rFonts w:ascii="Times New Roman" w:hAnsi="Times New Roman" w:cs="Times New Roman"/>
                <w:color w:val="000000"/>
              </w:rPr>
            </w:pPr>
            <w:r w:rsidRPr="00AC5594">
              <w:rPr>
                <w:rFonts w:ascii="Times New Roman" w:hAnsi="Times New Roman" w:cs="Times New Roman"/>
                <w:color w:val="000000"/>
              </w:rPr>
              <w:t>канальная</w:t>
            </w:r>
          </w:p>
        </w:tc>
        <w:tc>
          <w:tcPr>
            <w:tcW w:w="1665" w:type="dxa"/>
            <w:tcBorders>
              <w:top w:val="nil"/>
              <w:left w:val="nil"/>
              <w:bottom w:val="single" w:sz="4" w:space="0" w:color="auto"/>
              <w:right w:val="single" w:sz="4" w:space="0" w:color="auto"/>
            </w:tcBorders>
            <w:vAlign w:val="center"/>
            <w:hideMark/>
          </w:tcPr>
          <w:p w:rsidR="00AC5594" w:rsidRPr="00AC5594" w:rsidRDefault="00AC5594" w:rsidP="00AC5594">
            <w:pPr>
              <w:jc w:val="center"/>
              <w:rPr>
                <w:rFonts w:ascii="Times New Roman" w:hAnsi="Times New Roman" w:cs="Times New Roman"/>
                <w:color w:val="000000"/>
              </w:rPr>
            </w:pPr>
            <w:r w:rsidRPr="00AC5594">
              <w:rPr>
                <w:rFonts w:ascii="Times New Roman" w:hAnsi="Times New Roman" w:cs="Times New Roman"/>
                <w:color w:val="000000"/>
              </w:rPr>
              <w:t>до 1989 г.</w:t>
            </w:r>
          </w:p>
        </w:tc>
        <w:tc>
          <w:tcPr>
            <w:tcW w:w="1846" w:type="dxa"/>
            <w:tcBorders>
              <w:top w:val="nil"/>
              <w:left w:val="nil"/>
              <w:bottom w:val="single" w:sz="4" w:space="0" w:color="auto"/>
              <w:right w:val="single" w:sz="4" w:space="0" w:color="auto"/>
            </w:tcBorders>
            <w:vAlign w:val="center"/>
            <w:hideMark/>
          </w:tcPr>
          <w:p w:rsidR="00AC5594" w:rsidRPr="00AC5594" w:rsidRDefault="00AC5594" w:rsidP="00AC5594">
            <w:pPr>
              <w:jc w:val="center"/>
              <w:rPr>
                <w:rFonts w:ascii="Times New Roman" w:hAnsi="Times New Roman" w:cs="Times New Roman"/>
                <w:color w:val="000000"/>
              </w:rPr>
            </w:pPr>
            <w:r w:rsidRPr="00AC5594">
              <w:rPr>
                <w:rFonts w:ascii="Times New Roman" w:hAnsi="Times New Roman" w:cs="Times New Roman"/>
                <w:color w:val="000000"/>
              </w:rPr>
              <w:t>95/70</w:t>
            </w:r>
          </w:p>
        </w:tc>
        <w:tc>
          <w:tcPr>
            <w:tcW w:w="1570" w:type="dxa"/>
            <w:tcBorders>
              <w:top w:val="nil"/>
              <w:left w:val="nil"/>
              <w:bottom w:val="single" w:sz="4" w:space="0" w:color="auto"/>
              <w:right w:val="single" w:sz="4" w:space="0" w:color="auto"/>
            </w:tcBorders>
            <w:noWrap/>
            <w:vAlign w:val="center"/>
            <w:hideMark/>
          </w:tcPr>
          <w:p w:rsidR="00AC5594" w:rsidRPr="00AC5594" w:rsidRDefault="00AC5594" w:rsidP="00AC5594">
            <w:pPr>
              <w:jc w:val="center"/>
              <w:rPr>
                <w:rFonts w:ascii="Times New Roman" w:hAnsi="Times New Roman" w:cs="Times New Roman"/>
                <w:color w:val="000000"/>
              </w:rPr>
            </w:pPr>
            <w:r w:rsidRPr="00AC5594">
              <w:rPr>
                <w:rFonts w:ascii="Times New Roman" w:hAnsi="Times New Roman" w:cs="Times New Roman"/>
                <w:color w:val="000000"/>
              </w:rPr>
              <w:t>5 587,852</w:t>
            </w:r>
          </w:p>
        </w:tc>
      </w:tr>
      <w:tr w:rsidR="00AC5594" w:rsidRPr="005C741C" w:rsidTr="00AC5594">
        <w:trPr>
          <w:trHeight w:val="645"/>
          <w:jc w:val="center"/>
        </w:trPr>
        <w:tc>
          <w:tcPr>
            <w:tcW w:w="1062" w:type="dxa"/>
            <w:tcBorders>
              <w:top w:val="single" w:sz="4" w:space="0" w:color="auto"/>
              <w:left w:val="single" w:sz="4" w:space="0" w:color="auto"/>
              <w:bottom w:val="single" w:sz="4" w:space="0" w:color="auto"/>
              <w:right w:val="single" w:sz="4" w:space="0" w:color="auto"/>
            </w:tcBorders>
            <w:vAlign w:val="center"/>
            <w:hideMark/>
          </w:tcPr>
          <w:p w:rsidR="00AC5594" w:rsidRPr="00AC5594" w:rsidRDefault="00AC5594" w:rsidP="00AC5594">
            <w:pPr>
              <w:spacing w:after="0" w:line="240" w:lineRule="auto"/>
              <w:jc w:val="center"/>
              <w:rPr>
                <w:rFonts w:ascii="Times New Roman" w:hAnsi="Times New Roman" w:cs="Times New Roman"/>
                <w:color w:val="000000"/>
              </w:rPr>
            </w:pPr>
            <w:r w:rsidRPr="00AC5594">
              <w:rPr>
                <w:rFonts w:ascii="Times New Roman" w:hAnsi="Times New Roman" w:cs="Times New Roman"/>
                <w:color w:val="000000"/>
              </w:rPr>
              <w:t>11</w:t>
            </w:r>
          </w:p>
        </w:tc>
        <w:tc>
          <w:tcPr>
            <w:tcW w:w="1761" w:type="dxa"/>
            <w:tcBorders>
              <w:top w:val="single" w:sz="4" w:space="0" w:color="auto"/>
              <w:left w:val="nil"/>
              <w:bottom w:val="single" w:sz="4" w:space="0" w:color="auto"/>
              <w:right w:val="single" w:sz="4" w:space="0" w:color="auto"/>
            </w:tcBorders>
            <w:vAlign w:val="center"/>
            <w:hideMark/>
          </w:tcPr>
          <w:p w:rsidR="00AC5594" w:rsidRPr="00AC5594" w:rsidRDefault="00AC5594" w:rsidP="00AC5594">
            <w:pPr>
              <w:jc w:val="center"/>
              <w:rPr>
                <w:rFonts w:ascii="Times New Roman" w:hAnsi="Times New Roman" w:cs="Times New Roman"/>
                <w:color w:val="000000"/>
              </w:rPr>
            </w:pPr>
            <w:r w:rsidRPr="00AC5594">
              <w:rPr>
                <w:rFonts w:ascii="Times New Roman" w:hAnsi="Times New Roman" w:cs="Times New Roman"/>
                <w:color w:val="000000"/>
              </w:rPr>
              <w:t>57</w:t>
            </w:r>
          </w:p>
        </w:tc>
        <w:tc>
          <w:tcPr>
            <w:tcW w:w="1499" w:type="dxa"/>
            <w:tcBorders>
              <w:top w:val="single" w:sz="4" w:space="0" w:color="auto"/>
              <w:left w:val="nil"/>
              <w:bottom w:val="single" w:sz="4" w:space="0" w:color="auto"/>
              <w:right w:val="single" w:sz="4" w:space="0" w:color="auto"/>
            </w:tcBorders>
            <w:vAlign w:val="center"/>
            <w:hideMark/>
          </w:tcPr>
          <w:p w:rsidR="00AC5594" w:rsidRPr="00AC5594" w:rsidRDefault="00AC5594" w:rsidP="00AC5594">
            <w:pPr>
              <w:jc w:val="center"/>
              <w:rPr>
                <w:rFonts w:ascii="Times New Roman" w:hAnsi="Times New Roman" w:cs="Times New Roman"/>
                <w:color w:val="000000"/>
              </w:rPr>
            </w:pPr>
            <w:r w:rsidRPr="00AC5594">
              <w:rPr>
                <w:rFonts w:ascii="Times New Roman" w:hAnsi="Times New Roman" w:cs="Times New Roman"/>
                <w:color w:val="000000"/>
              </w:rPr>
              <w:t>197</w:t>
            </w:r>
          </w:p>
        </w:tc>
        <w:tc>
          <w:tcPr>
            <w:tcW w:w="1295" w:type="dxa"/>
            <w:tcBorders>
              <w:top w:val="single" w:sz="4" w:space="0" w:color="auto"/>
              <w:left w:val="nil"/>
              <w:bottom w:val="single" w:sz="4" w:space="0" w:color="auto"/>
              <w:right w:val="single" w:sz="4" w:space="0" w:color="auto"/>
            </w:tcBorders>
            <w:vAlign w:val="center"/>
            <w:hideMark/>
          </w:tcPr>
          <w:p w:rsidR="00AC5594" w:rsidRPr="00AC5594" w:rsidRDefault="00AC5594" w:rsidP="00AC5594">
            <w:pPr>
              <w:jc w:val="center"/>
              <w:rPr>
                <w:rFonts w:ascii="Times New Roman" w:hAnsi="Times New Roman" w:cs="Times New Roman"/>
                <w:color w:val="000000"/>
              </w:rPr>
            </w:pPr>
            <w:r w:rsidRPr="00AC5594">
              <w:rPr>
                <w:rFonts w:ascii="Times New Roman" w:hAnsi="Times New Roman" w:cs="Times New Roman"/>
                <w:color w:val="000000"/>
              </w:rPr>
              <w:t>канальная</w:t>
            </w:r>
          </w:p>
        </w:tc>
        <w:tc>
          <w:tcPr>
            <w:tcW w:w="1665" w:type="dxa"/>
            <w:tcBorders>
              <w:top w:val="single" w:sz="4" w:space="0" w:color="auto"/>
              <w:left w:val="nil"/>
              <w:bottom w:val="single" w:sz="4" w:space="0" w:color="auto"/>
              <w:right w:val="single" w:sz="4" w:space="0" w:color="auto"/>
            </w:tcBorders>
            <w:vAlign w:val="center"/>
            <w:hideMark/>
          </w:tcPr>
          <w:p w:rsidR="00AC5594" w:rsidRPr="00AC5594" w:rsidRDefault="00AC5594" w:rsidP="00AC5594">
            <w:pPr>
              <w:jc w:val="center"/>
              <w:rPr>
                <w:rFonts w:ascii="Times New Roman" w:hAnsi="Times New Roman" w:cs="Times New Roman"/>
                <w:color w:val="000000"/>
              </w:rPr>
            </w:pPr>
            <w:r w:rsidRPr="00AC5594">
              <w:rPr>
                <w:rFonts w:ascii="Times New Roman" w:hAnsi="Times New Roman" w:cs="Times New Roman"/>
                <w:color w:val="000000"/>
              </w:rPr>
              <w:t>до 1989 г.</w:t>
            </w:r>
          </w:p>
        </w:tc>
        <w:tc>
          <w:tcPr>
            <w:tcW w:w="1846" w:type="dxa"/>
            <w:tcBorders>
              <w:top w:val="single" w:sz="4" w:space="0" w:color="auto"/>
              <w:left w:val="nil"/>
              <w:bottom w:val="single" w:sz="4" w:space="0" w:color="auto"/>
              <w:right w:val="single" w:sz="4" w:space="0" w:color="auto"/>
            </w:tcBorders>
            <w:vAlign w:val="center"/>
            <w:hideMark/>
          </w:tcPr>
          <w:p w:rsidR="00AC5594" w:rsidRPr="00AC5594" w:rsidRDefault="00AC5594" w:rsidP="00AC5594">
            <w:pPr>
              <w:jc w:val="center"/>
              <w:rPr>
                <w:rFonts w:ascii="Times New Roman" w:hAnsi="Times New Roman" w:cs="Times New Roman"/>
                <w:color w:val="000000"/>
              </w:rPr>
            </w:pPr>
            <w:r w:rsidRPr="00AC5594">
              <w:rPr>
                <w:rFonts w:ascii="Times New Roman" w:hAnsi="Times New Roman" w:cs="Times New Roman"/>
                <w:color w:val="000000"/>
              </w:rPr>
              <w:t>95/70</w:t>
            </w:r>
          </w:p>
        </w:tc>
        <w:tc>
          <w:tcPr>
            <w:tcW w:w="1570" w:type="dxa"/>
            <w:tcBorders>
              <w:top w:val="single" w:sz="4" w:space="0" w:color="auto"/>
              <w:left w:val="nil"/>
              <w:bottom w:val="single" w:sz="4" w:space="0" w:color="auto"/>
              <w:right w:val="single" w:sz="4" w:space="0" w:color="auto"/>
            </w:tcBorders>
            <w:noWrap/>
            <w:vAlign w:val="center"/>
            <w:hideMark/>
          </w:tcPr>
          <w:p w:rsidR="00AC5594" w:rsidRPr="00AC5594" w:rsidRDefault="00AC5594" w:rsidP="00AC5594">
            <w:pPr>
              <w:jc w:val="center"/>
              <w:rPr>
                <w:rFonts w:ascii="Times New Roman" w:hAnsi="Times New Roman" w:cs="Times New Roman"/>
                <w:color w:val="000000"/>
              </w:rPr>
            </w:pPr>
            <w:r w:rsidRPr="00AC5594">
              <w:rPr>
                <w:rFonts w:ascii="Times New Roman" w:hAnsi="Times New Roman" w:cs="Times New Roman"/>
                <w:color w:val="000000"/>
              </w:rPr>
              <w:t>3 139,183</w:t>
            </w:r>
          </w:p>
        </w:tc>
      </w:tr>
      <w:tr w:rsidR="00AC5594" w:rsidRPr="005C741C" w:rsidTr="00AC5594">
        <w:trPr>
          <w:trHeight w:val="645"/>
          <w:jc w:val="center"/>
        </w:trPr>
        <w:tc>
          <w:tcPr>
            <w:tcW w:w="1062" w:type="dxa"/>
            <w:tcBorders>
              <w:top w:val="nil"/>
              <w:left w:val="single" w:sz="4" w:space="0" w:color="auto"/>
              <w:bottom w:val="single" w:sz="4" w:space="0" w:color="auto"/>
              <w:right w:val="single" w:sz="4" w:space="0" w:color="auto"/>
            </w:tcBorders>
            <w:vAlign w:val="center"/>
            <w:hideMark/>
          </w:tcPr>
          <w:p w:rsidR="00AC5594" w:rsidRPr="00AC5594" w:rsidRDefault="00AC5594" w:rsidP="00AC5594">
            <w:pPr>
              <w:jc w:val="center"/>
              <w:rPr>
                <w:rFonts w:ascii="Times New Roman" w:hAnsi="Times New Roman" w:cs="Times New Roman"/>
                <w:color w:val="000000"/>
              </w:rPr>
            </w:pPr>
            <w:r w:rsidRPr="00AC5594">
              <w:rPr>
                <w:rFonts w:ascii="Times New Roman" w:hAnsi="Times New Roman" w:cs="Times New Roman"/>
                <w:color w:val="000000"/>
              </w:rPr>
              <w:t>12</w:t>
            </w:r>
          </w:p>
        </w:tc>
        <w:tc>
          <w:tcPr>
            <w:tcW w:w="1761" w:type="dxa"/>
            <w:tcBorders>
              <w:top w:val="nil"/>
              <w:left w:val="nil"/>
              <w:bottom w:val="single" w:sz="4" w:space="0" w:color="auto"/>
              <w:right w:val="single" w:sz="4" w:space="0" w:color="auto"/>
            </w:tcBorders>
            <w:vAlign w:val="center"/>
            <w:hideMark/>
          </w:tcPr>
          <w:p w:rsidR="00AC5594" w:rsidRPr="00AC5594" w:rsidRDefault="00AC5594" w:rsidP="00AC5594">
            <w:pPr>
              <w:jc w:val="center"/>
              <w:rPr>
                <w:rFonts w:ascii="Times New Roman" w:hAnsi="Times New Roman" w:cs="Times New Roman"/>
                <w:color w:val="000000"/>
              </w:rPr>
            </w:pPr>
            <w:r w:rsidRPr="00AC5594">
              <w:rPr>
                <w:rFonts w:ascii="Times New Roman" w:hAnsi="Times New Roman" w:cs="Times New Roman"/>
                <w:color w:val="000000"/>
              </w:rPr>
              <w:t>32</w:t>
            </w:r>
          </w:p>
        </w:tc>
        <w:tc>
          <w:tcPr>
            <w:tcW w:w="1499" w:type="dxa"/>
            <w:tcBorders>
              <w:top w:val="nil"/>
              <w:left w:val="nil"/>
              <w:bottom w:val="single" w:sz="4" w:space="0" w:color="auto"/>
              <w:right w:val="single" w:sz="4" w:space="0" w:color="auto"/>
            </w:tcBorders>
            <w:vAlign w:val="center"/>
            <w:hideMark/>
          </w:tcPr>
          <w:p w:rsidR="00AC5594" w:rsidRPr="00AC5594" w:rsidRDefault="00AC5594" w:rsidP="00AC5594">
            <w:pPr>
              <w:jc w:val="center"/>
              <w:rPr>
                <w:rFonts w:ascii="Times New Roman" w:hAnsi="Times New Roman" w:cs="Times New Roman"/>
                <w:color w:val="000000"/>
              </w:rPr>
            </w:pPr>
            <w:r w:rsidRPr="00AC5594">
              <w:rPr>
                <w:rFonts w:ascii="Times New Roman" w:hAnsi="Times New Roman" w:cs="Times New Roman"/>
                <w:color w:val="000000"/>
              </w:rPr>
              <w:t>70</w:t>
            </w:r>
          </w:p>
        </w:tc>
        <w:tc>
          <w:tcPr>
            <w:tcW w:w="1295" w:type="dxa"/>
            <w:tcBorders>
              <w:top w:val="nil"/>
              <w:left w:val="nil"/>
              <w:bottom w:val="single" w:sz="4" w:space="0" w:color="auto"/>
              <w:right w:val="single" w:sz="4" w:space="0" w:color="auto"/>
            </w:tcBorders>
            <w:vAlign w:val="center"/>
            <w:hideMark/>
          </w:tcPr>
          <w:p w:rsidR="00AC5594" w:rsidRPr="00AC5594" w:rsidRDefault="00AC5594" w:rsidP="00AC5594">
            <w:pPr>
              <w:jc w:val="center"/>
              <w:rPr>
                <w:rFonts w:ascii="Times New Roman" w:hAnsi="Times New Roman" w:cs="Times New Roman"/>
                <w:color w:val="000000"/>
              </w:rPr>
            </w:pPr>
            <w:r w:rsidRPr="00AC5594">
              <w:rPr>
                <w:rFonts w:ascii="Times New Roman" w:hAnsi="Times New Roman" w:cs="Times New Roman"/>
                <w:color w:val="000000"/>
              </w:rPr>
              <w:t>канальная</w:t>
            </w:r>
          </w:p>
        </w:tc>
        <w:tc>
          <w:tcPr>
            <w:tcW w:w="1665" w:type="dxa"/>
            <w:tcBorders>
              <w:top w:val="nil"/>
              <w:left w:val="nil"/>
              <w:bottom w:val="single" w:sz="4" w:space="0" w:color="auto"/>
              <w:right w:val="single" w:sz="4" w:space="0" w:color="auto"/>
            </w:tcBorders>
            <w:vAlign w:val="center"/>
            <w:hideMark/>
          </w:tcPr>
          <w:p w:rsidR="00AC5594" w:rsidRPr="00AC5594" w:rsidRDefault="00AC5594" w:rsidP="00AC5594">
            <w:pPr>
              <w:jc w:val="center"/>
              <w:rPr>
                <w:rFonts w:ascii="Times New Roman" w:hAnsi="Times New Roman" w:cs="Times New Roman"/>
                <w:color w:val="000000"/>
              </w:rPr>
            </w:pPr>
            <w:r w:rsidRPr="00AC5594">
              <w:rPr>
                <w:rFonts w:ascii="Times New Roman" w:hAnsi="Times New Roman" w:cs="Times New Roman"/>
                <w:color w:val="000000"/>
              </w:rPr>
              <w:t>до 1989 г.</w:t>
            </w:r>
          </w:p>
        </w:tc>
        <w:tc>
          <w:tcPr>
            <w:tcW w:w="1846" w:type="dxa"/>
            <w:tcBorders>
              <w:top w:val="nil"/>
              <w:left w:val="nil"/>
              <w:bottom w:val="single" w:sz="4" w:space="0" w:color="auto"/>
              <w:right w:val="single" w:sz="4" w:space="0" w:color="auto"/>
            </w:tcBorders>
            <w:vAlign w:val="center"/>
            <w:hideMark/>
          </w:tcPr>
          <w:p w:rsidR="00AC5594" w:rsidRPr="00AC5594" w:rsidRDefault="00AC5594" w:rsidP="00AC5594">
            <w:pPr>
              <w:jc w:val="center"/>
              <w:rPr>
                <w:rFonts w:ascii="Times New Roman" w:hAnsi="Times New Roman" w:cs="Times New Roman"/>
                <w:color w:val="000000"/>
              </w:rPr>
            </w:pPr>
            <w:r w:rsidRPr="00AC5594">
              <w:rPr>
                <w:rFonts w:ascii="Times New Roman" w:hAnsi="Times New Roman" w:cs="Times New Roman"/>
                <w:color w:val="000000"/>
              </w:rPr>
              <w:t>95/70</w:t>
            </w:r>
          </w:p>
        </w:tc>
        <w:tc>
          <w:tcPr>
            <w:tcW w:w="1570" w:type="dxa"/>
            <w:tcBorders>
              <w:top w:val="nil"/>
              <w:left w:val="nil"/>
              <w:bottom w:val="single" w:sz="4" w:space="0" w:color="auto"/>
              <w:right w:val="single" w:sz="4" w:space="0" w:color="auto"/>
            </w:tcBorders>
            <w:noWrap/>
            <w:vAlign w:val="center"/>
            <w:hideMark/>
          </w:tcPr>
          <w:p w:rsidR="00AC5594" w:rsidRPr="00AC5594" w:rsidRDefault="00AC5594" w:rsidP="00AC5594">
            <w:pPr>
              <w:jc w:val="center"/>
              <w:rPr>
                <w:rFonts w:ascii="Times New Roman" w:hAnsi="Times New Roman" w:cs="Times New Roman"/>
                <w:color w:val="000000"/>
              </w:rPr>
            </w:pPr>
            <w:r w:rsidRPr="00AC5594">
              <w:rPr>
                <w:rFonts w:ascii="Times New Roman" w:hAnsi="Times New Roman" w:cs="Times New Roman"/>
                <w:color w:val="000000"/>
              </w:rPr>
              <w:t>626,215</w:t>
            </w:r>
          </w:p>
        </w:tc>
      </w:tr>
      <w:tr w:rsidR="00AC5594" w:rsidRPr="005C741C" w:rsidTr="00AC5594">
        <w:trPr>
          <w:trHeight w:val="960"/>
          <w:jc w:val="center"/>
        </w:trPr>
        <w:tc>
          <w:tcPr>
            <w:tcW w:w="1062" w:type="dxa"/>
            <w:tcBorders>
              <w:top w:val="nil"/>
              <w:left w:val="single" w:sz="4" w:space="0" w:color="auto"/>
              <w:bottom w:val="single" w:sz="4" w:space="0" w:color="auto"/>
              <w:right w:val="single" w:sz="4" w:space="0" w:color="auto"/>
            </w:tcBorders>
            <w:vAlign w:val="center"/>
            <w:hideMark/>
          </w:tcPr>
          <w:p w:rsidR="00AC5594" w:rsidRPr="00AC5594" w:rsidRDefault="00AC5594" w:rsidP="00AC5594">
            <w:pPr>
              <w:jc w:val="center"/>
              <w:rPr>
                <w:rFonts w:ascii="Times New Roman" w:hAnsi="Times New Roman" w:cs="Times New Roman"/>
                <w:color w:val="000000"/>
              </w:rPr>
            </w:pPr>
            <w:r w:rsidRPr="00AC5594">
              <w:rPr>
                <w:rFonts w:ascii="Times New Roman" w:hAnsi="Times New Roman" w:cs="Times New Roman"/>
                <w:color w:val="000000"/>
              </w:rPr>
              <w:t>13</w:t>
            </w:r>
          </w:p>
        </w:tc>
        <w:tc>
          <w:tcPr>
            <w:tcW w:w="1761" w:type="dxa"/>
            <w:tcBorders>
              <w:top w:val="nil"/>
              <w:left w:val="nil"/>
              <w:bottom w:val="single" w:sz="4" w:space="0" w:color="auto"/>
              <w:right w:val="single" w:sz="4" w:space="0" w:color="auto"/>
            </w:tcBorders>
            <w:vAlign w:val="center"/>
            <w:hideMark/>
          </w:tcPr>
          <w:p w:rsidR="00AC5594" w:rsidRPr="00AC5594" w:rsidRDefault="00AC5594" w:rsidP="00AC5594">
            <w:pPr>
              <w:jc w:val="center"/>
              <w:rPr>
                <w:rFonts w:ascii="Times New Roman" w:hAnsi="Times New Roman" w:cs="Times New Roman"/>
                <w:color w:val="000000"/>
              </w:rPr>
            </w:pPr>
            <w:r w:rsidRPr="00AC5594">
              <w:rPr>
                <w:rFonts w:ascii="Times New Roman" w:hAnsi="Times New Roman" w:cs="Times New Roman"/>
                <w:color w:val="000000"/>
              </w:rPr>
              <w:t>159</w:t>
            </w:r>
          </w:p>
        </w:tc>
        <w:tc>
          <w:tcPr>
            <w:tcW w:w="1499" w:type="dxa"/>
            <w:tcBorders>
              <w:top w:val="nil"/>
              <w:left w:val="nil"/>
              <w:bottom w:val="single" w:sz="4" w:space="0" w:color="auto"/>
              <w:right w:val="single" w:sz="4" w:space="0" w:color="auto"/>
            </w:tcBorders>
            <w:vAlign w:val="center"/>
            <w:hideMark/>
          </w:tcPr>
          <w:p w:rsidR="00AC5594" w:rsidRPr="00AC5594" w:rsidRDefault="00AC5594" w:rsidP="00AC5594">
            <w:pPr>
              <w:jc w:val="center"/>
              <w:rPr>
                <w:rFonts w:ascii="Times New Roman" w:hAnsi="Times New Roman" w:cs="Times New Roman"/>
                <w:color w:val="000000"/>
              </w:rPr>
            </w:pPr>
            <w:r w:rsidRPr="00AC5594">
              <w:rPr>
                <w:rFonts w:ascii="Times New Roman" w:hAnsi="Times New Roman" w:cs="Times New Roman"/>
                <w:color w:val="000000"/>
              </w:rPr>
              <w:t>207</w:t>
            </w:r>
          </w:p>
        </w:tc>
        <w:tc>
          <w:tcPr>
            <w:tcW w:w="1295" w:type="dxa"/>
            <w:tcBorders>
              <w:top w:val="nil"/>
              <w:left w:val="nil"/>
              <w:bottom w:val="single" w:sz="4" w:space="0" w:color="auto"/>
              <w:right w:val="single" w:sz="4" w:space="0" w:color="auto"/>
            </w:tcBorders>
            <w:vAlign w:val="center"/>
            <w:hideMark/>
          </w:tcPr>
          <w:p w:rsidR="00AC5594" w:rsidRPr="00AC5594" w:rsidRDefault="00AC5594" w:rsidP="00AC5594">
            <w:pPr>
              <w:jc w:val="center"/>
              <w:rPr>
                <w:rFonts w:ascii="Times New Roman" w:hAnsi="Times New Roman" w:cs="Times New Roman"/>
                <w:color w:val="000000"/>
              </w:rPr>
            </w:pPr>
            <w:r w:rsidRPr="00AC5594">
              <w:rPr>
                <w:rFonts w:ascii="Times New Roman" w:hAnsi="Times New Roman" w:cs="Times New Roman"/>
                <w:color w:val="000000"/>
              </w:rPr>
              <w:t>канальная</w:t>
            </w:r>
          </w:p>
        </w:tc>
        <w:tc>
          <w:tcPr>
            <w:tcW w:w="1665" w:type="dxa"/>
            <w:tcBorders>
              <w:top w:val="nil"/>
              <w:left w:val="nil"/>
              <w:bottom w:val="single" w:sz="4" w:space="0" w:color="auto"/>
              <w:right w:val="single" w:sz="4" w:space="0" w:color="auto"/>
            </w:tcBorders>
            <w:vAlign w:val="center"/>
            <w:hideMark/>
          </w:tcPr>
          <w:p w:rsidR="00AC5594" w:rsidRPr="00AC5594" w:rsidRDefault="00AC5594" w:rsidP="00AC5594">
            <w:pPr>
              <w:jc w:val="center"/>
              <w:rPr>
                <w:rFonts w:ascii="Times New Roman" w:hAnsi="Times New Roman" w:cs="Times New Roman"/>
                <w:color w:val="000000"/>
              </w:rPr>
            </w:pPr>
            <w:r w:rsidRPr="00AC5594">
              <w:rPr>
                <w:rFonts w:ascii="Times New Roman" w:hAnsi="Times New Roman" w:cs="Times New Roman"/>
                <w:color w:val="000000"/>
              </w:rPr>
              <w:t>с 1998 по 2003 г.</w:t>
            </w:r>
          </w:p>
        </w:tc>
        <w:tc>
          <w:tcPr>
            <w:tcW w:w="1846" w:type="dxa"/>
            <w:tcBorders>
              <w:top w:val="nil"/>
              <w:left w:val="nil"/>
              <w:bottom w:val="single" w:sz="4" w:space="0" w:color="auto"/>
              <w:right w:val="single" w:sz="4" w:space="0" w:color="auto"/>
            </w:tcBorders>
            <w:vAlign w:val="center"/>
            <w:hideMark/>
          </w:tcPr>
          <w:p w:rsidR="00AC5594" w:rsidRPr="00AC5594" w:rsidRDefault="00AC5594" w:rsidP="00AC5594">
            <w:pPr>
              <w:jc w:val="center"/>
              <w:rPr>
                <w:rFonts w:ascii="Times New Roman" w:hAnsi="Times New Roman" w:cs="Times New Roman"/>
                <w:color w:val="000000"/>
              </w:rPr>
            </w:pPr>
            <w:r w:rsidRPr="00AC5594">
              <w:rPr>
                <w:rFonts w:ascii="Times New Roman" w:hAnsi="Times New Roman" w:cs="Times New Roman"/>
                <w:color w:val="000000"/>
              </w:rPr>
              <w:t>95/70</w:t>
            </w:r>
          </w:p>
        </w:tc>
        <w:tc>
          <w:tcPr>
            <w:tcW w:w="1570" w:type="dxa"/>
            <w:tcBorders>
              <w:top w:val="nil"/>
              <w:left w:val="nil"/>
              <w:bottom w:val="single" w:sz="4" w:space="0" w:color="auto"/>
              <w:right w:val="single" w:sz="4" w:space="0" w:color="auto"/>
            </w:tcBorders>
            <w:noWrap/>
            <w:vAlign w:val="center"/>
            <w:hideMark/>
          </w:tcPr>
          <w:p w:rsidR="00AC5594" w:rsidRPr="00AC5594" w:rsidRDefault="00AC5594" w:rsidP="00AC5594">
            <w:pPr>
              <w:jc w:val="center"/>
              <w:rPr>
                <w:rFonts w:ascii="Times New Roman" w:hAnsi="Times New Roman" w:cs="Times New Roman"/>
                <w:color w:val="000000"/>
              </w:rPr>
            </w:pPr>
            <w:r w:rsidRPr="00AC5594">
              <w:rPr>
                <w:rFonts w:ascii="Times New Roman" w:hAnsi="Times New Roman" w:cs="Times New Roman"/>
                <w:color w:val="000000"/>
              </w:rPr>
              <w:t>6 705,791</w:t>
            </w:r>
          </w:p>
        </w:tc>
      </w:tr>
      <w:tr w:rsidR="005C741C" w:rsidRPr="005C741C" w:rsidTr="00AC5594">
        <w:trPr>
          <w:trHeight w:val="330"/>
          <w:jc w:val="center"/>
        </w:trPr>
        <w:tc>
          <w:tcPr>
            <w:tcW w:w="1062" w:type="dxa"/>
            <w:tcBorders>
              <w:top w:val="nil"/>
              <w:left w:val="single" w:sz="8" w:space="0" w:color="auto"/>
              <w:bottom w:val="single" w:sz="8" w:space="0" w:color="auto"/>
              <w:right w:val="single" w:sz="8" w:space="0" w:color="auto"/>
            </w:tcBorders>
            <w:shd w:val="clear" w:color="auto" w:fill="auto"/>
            <w:noWrap/>
            <w:vAlign w:val="center"/>
            <w:hideMark/>
          </w:tcPr>
          <w:p w:rsidR="005C741C" w:rsidRPr="005C741C" w:rsidRDefault="005C741C" w:rsidP="005C741C">
            <w:pPr>
              <w:spacing w:after="0" w:line="240" w:lineRule="auto"/>
              <w:rPr>
                <w:rFonts w:ascii="Times New Roman" w:eastAsia="Times New Roman" w:hAnsi="Times New Roman" w:cs="Times New Roman"/>
                <w:color w:val="000000"/>
                <w:sz w:val="24"/>
                <w:szCs w:val="24"/>
                <w:lang w:eastAsia="ru-RU"/>
              </w:rPr>
            </w:pPr>
            <w:r w:rsidRPr="005C741C">
              <w:rPr>
                <w:rFonts w:ascii="Times New Roman" w:eastAsia="Times New Roman" w:hAnsi="Times New Roman" w:cs="Times New Roman"/>
                <w:color w:val="000000"/>
                <w:sz w:val="24"/>
                <w:szCs w:val="24"/>
                <w:lang w:eastAsia="ru-RU"/>
              </w:rPr>
              <w:t> </w:t>
            </w:r>
          </w:p>
        </w:tc>
        <w:tc>
          <w:tcPr>
            <w:tcW w:w="1761" w:type="dxa"/>
            <w:tcBorders>
              <w:top w:val="nil"/>
              <w:left w:val="nil"/>
              <w:bottom w:val="single" w:sz="8" w:space="0" w:color="auto"/>
              <w:right w:val="single" w:sz="8" w:space="0" w:color="auto"/>
            </w:tcBorders>
            <w:shd w:val="clear" w:color="auto" w:fill="auto"/>
            <w:noWrap/>
            <w:vAlign w:val="center"/>
            <w:hideMark/>
          </w:tcPr>
          <w:p w:rsidR="005C741C" w:rsidRPr="005C741C" w:rsidRDefault="005C741C" w:rsidP="005C741C">
            <w:pPr>
              <w:spacing w:after="0" w:line="240" w:lineRule="auto"/>
              <w:rPr>
                <w:rFonts w:ascii="Times New Roman" w:eastAsia="Times New Roman" w:hAnsi="Times New Roman" w:cs="Times New Roman"/>
                <w:color w:val="000000"/>
                <w:sz w:val="24"/>
                <w:szCs w:val="24"/>
                <w:lang w:eastAsia="ru-RU"/>
              </w:rPr>
            </w:pPr>
            <w:r w:rsidRPr="005C741C">
              <w:rPr>
                <w:rFonts w:ascii="Times New Roman" w:eastAsia="Times New Roman" w:hAnsi="Times New Roman" w:cs="Times New Roman"/>
                <w:color w:val="000000"/>
                <w:sz w:val="24"/>
                <w:szCs w:val="24"/>
                <w:lang w:eastAsia="ru-RU"/>
              </w:rPr>
              <w:t> </w:t>
            </w:r>
          </w:p>
        </w:tc>
        <w:tc>
          <w:tcPr>
            <w:tcW w:w="1499" w:type="dxa"/>
            <w:tcBorders>
              <w:top w:val="nil"/>
              <w:left w:val="nil"/>
              <w:bottom w:val="single" w:sz="8" w:space="0" w:color="auto"/>
              <w:right w:val="single" w:sz="8" w:space="0" w:color="auto"/>
            </w:tcBorders>
            <w:shd w:val="clear" w:color="auto" w:fill="auto"/>
            <w:noWrap/>
            <w:vAlign w:val="center"/>
            <w:hideMark/>
          </w:tcPr>
          <w:p w:rsidR="005C741C" w:rsidRPr="005C741C" w:rsidRDefault="005C741C" w:rsidP="005C741C">
            <w:pPr>
              <w:spacing w:after="0" w:line="240" w:lineRule="auto"/>
              <w:rPr>
                <w:rFonts w:ascii="Times New Roman" w:eastAsia="Times New Roman" w:hAnsi="Times New Roman" w:cs="Times New Roman"/>
                <w:color w:val="000000"/>
                <w:sz w:val="24"/>
                <w:szCs w:val="24"/>
                <w:lang w:eastAsia="ru-RU"/>
              </w:rPr>
            </w:pPr>
            <w:r w:rsidRPr="005C741C">
              <w:rPr>
                <w:rFonts w:ascii="Times New Roman" w:eastAsia="Times New Roman" w:hAnsi="Times New Roman" w:cs="Times New Roman"/>
                <w:color w:val="000000"/>
                <w:sz w:val="24"/>
                <w:szCs w:val="24"/>
                <w:lang w:eastAsia="ru-RU"/>
              </w:rPr>
              <w:t> </w:t>
            </w:r>
          </w:p>
        </w:tc>
        <w:tc>
          <w:tcPr>
            <w:tcW w:w="1295" w:type="dxa"/>
            <w:tcBorders>
              <w:top w:val="nil"/>
              <w:left w:val="nil"/>
              <w:bottom w:val="single" w:sz="8" w:space="0" w:color="auto"/>
              <w:right w:val="single" w:sz="8" w:space="0" w:color="auto"/>
            </w:tcBorders>
            <w:shd w:val="clear" w:color="auto" w:fill="auto"/>
            <w:noWrap/>
            <w:vAlign w:val="center"/>
            <w:hideMark/>
          </w:tcPr>
          <w:p w:rsidR="005C741C" w:rsidRPr="005C741C" w:rsidRDefault="005C741C" w:rsidP="005C741C">
            <w:pPr>
              <w:spacing w:after="0" w:line="240" w:lineRule="auto"/>
              <w:rPr>
                <w:rFonts w:ascii="Times New Roman" w:eastAsia="Times New Roman" w:hAnsi="Times New Roman" w:cs="Times New Roman"/>
                <w:color w:val="000000"/>
                <w:sz w:val="24"/>
                <w:szCs w:val="24"/>
                <w:lang w:eastAsia="ru-RU"/>
              </w:rPr>
            </w:pPr>
            <w:r w:rsidRPr="005C741C">
              <w:rPr>
                <w:rFonts w:ascii="Times New Roman" w:eastAsia="Times New Roman" w:hAnsi="Times New Roman" w:cs="Times New Roman"/>
                <w:color w:val="000000"/>
                <w:sz w:val="24"/>
                <w:szCs w:val="24"/>
                <w:lang w:eastAsia="ru-RU"/>
              </w:rPr>
              <w:t> </w:t>
            </w:r>
            <w:r w:rsidR="00AC5594">
              <w:rPr>
                <w:rFonts w:ascii="Times New Roman" w:eastAsia="Times New Roman" w:hAnsi="Times New Roman" w:cs="Times New Roman"/>
                <w:color w:val="000000"/>
                <w:sz w:val="24"/>
                <w:szCs w:val="24"/>
                <w:lang w:eastAsia="ru-RU"/>
              </w:rPr>
              <w:t>ВСЕГО</w:t>
            </w:r>
          </w:p>
        </w:tc>
        <w:tc>
          <w:tcPr>
            <w:tcW w:w="1665" w:type="dxa"/>
            <w:tcBorders>
              <w:top w:val="nil"/>
              <w:left w:val="nil"/>
              <w:bottom w:val="single" w:sz="8" w:space="0" w:color="auto"/>
              <w:right w:val="single" w:sz="8" w:space="0" w:color="auto"/>
            </w:tcBorders>
            <w:shd w:val="clear" w:color="auto" w:fill="auto"/>
            <w:noWrap/>
            <w:vAlign w:val="center"/>
            <w:hideMark/>
          </w:tcPr>
          <w:p w:rsidR="005C741C" w:rsidRPr="005C741C" w:rsidRDefault="005C741C" w:rsidP="005C741C">
            <w:pPr>
              <w:spacing w:after="0" w:line="240" w:lineRule="auto"/>
              <w:rPr>
                <w:rFonts w:ascii="Times New Roman" w:eastAsia="Times New Roman" w:hAnsi="Times New Roman" w:cs="Times New Roman"/>
                <w:color w:val="000000"/>
                <w:sz w:val="24"/>
                <w:szCs w:val="24"/>
                <w:lang w:eastAsia="ru-RU"/>
              </w:rPr>
            </w:pPr>
            <w:r w:rsidRPr="005C741C">
              <w:rPr>
                <w:rFonts w:ascii="Times New Roman" w:eastAsia="Times New Roman" w:hAnsi="Times New Roman" w:cs="Times New Roman"/>
                <w:color w:val="000000"/>
                <w:sz w:val="24"/>
                <w:szCs w:val="24"/>
                <w:lang w:eastAsia="ru-RU"/>
              </w:rPr>
              <w:t> </w:t>
            </w:r>
          </w:p>
        </w:tc>
        <w:tc>
          <w:tcPr>
            <w:tcW w:w="1846" w:type="dxa"/>
            <w:tcBorders>
              <w:top w:val="nil"/>
              <w:left w:val="nil"/>
              <w:bottom w:val="single" w:sz="8" w:space="0" w:color="auto"/>
              <w:right w:val="single" w:sz="8" w:space="0" w:color="auto"/>
            </w:tcBorders>
            <w:shd w:val="clear" w:color="auto" w:fill="auto"/>
            <w:noWrap/>
            <w:vAlign w:val="center"/>
            <w:hideMark/>
          </w:tcPr>
          <w:p w:rsidR="005C741C" w:rsidRPr="005C741C" w:rsidRDefault="005C741C" w:rsidP="005C741C">
            <w:pPr>
              <w:spacing w:after="0" w:line="240" w:lineRule="auto"/>
              <w:rPr>
                <w:rFonts w:ascii="Times New Roman" w:eastAsia="Times New Roman" w:hAnsi="Times New Roman" w:cs="Times New Roman"/>
                <w:color w:val="000000"/>
                <w:sz w:val="24"/>
                <w:szCs w:val="24"/>
                <w:lang w:eastAsia="ru-RU"/>
              </w:rPr>
            </w:pPr>
            <w:r w:rsidRPr="005C741C">
              <w:rPr>
                <w:rFonts w:ascii="Times New Roman" w:eastAsia="Times New Roman" w:hAnsi="Times New Roman" w:cs="Times New Roman"/>
                <w:color w:val="000000"/>
                <w:sz w:val="24"/>
                <w:szCs w:val="24"/>
                <w:lang w:eastAsia="ru-RU"/>
              </w:rPr>
              <w:t> </w:t>
            </w:r>
          </w:p>
        </w:tc>
        <w:tc>
          <w:tcPr>
            <w:tcW w:w="1570" w:type="dxa"/>
            <w:tcBorders>
              <w:top w:val="nil"/>
              <w:left w:val="nil"/>
              <w:bottom w:val="single" w:sz="8" w:space="0" w:color="auto"/>
              <w:right w:val="single" w:sz="8" w:space="0" w:color="auto"/>
            </w:tcBorders>
            <w:shd w:val="clear" w:color="auto" w:fill="auto"/>
            <w:noWrap/>
            <w:vAlign w:val="center"/>
            <w:hideMark/>
          </w:tcPr>
          <w:p w:rsidR="005C741C" w:rsidRPr="005C741C" w:rsidRDefault="00AC5594" w:rsidP="005C741C">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86670,600</w:t>
            </w:r>
          </w:p>
        </w:tc>
      </w:tr>
    </w:tbl>
    <w:p w:rsidR="002B5AA3" w:rsidRDefault="002B5AA3" w:rsidP="00EF0480">
      <w:pPr>
        <w:tabs>
          <w:tab w:val="left" w:pos="567"/>
        </w:tabs>
        <w:spacing w:after="0" w:line="360" w:lineRule="auto"/>
        <w:ind w:firstLine="567"/>
        <w:jc w:val="both"/>
        <w:rPr>
          <w:rFonts w:ascii="Times New Roman" w:hAnsi="Times New Roman" w:cs="Times New Roman"/>
          <w:sz w:val="24"/>
          <w:szCs w:val="24"/>
        </w:rPr>
      </w:pPr>
    </w:p>
    <w:p w:rsidR="00DF60D6" w:rsidRDefault="00DF60D6" w:rsidP="00C73D51">
      <w:pPr>
        <w:spacing w:after="0" w:line="240" w:lineRule="auto"/>
        <w:jc w:val="center"/>
        <w:rPr>
          <w:rFonts w:ascii="Times New Roman" w:eastAsia="Times New Roman" w:hAnsi="Times New Roman" w:cs="Times New Roman"/>
          <w:color w:val="000000"/>
          <w:sz w:val="24"/>
          <w:szCs w:val="24"/>
        </w:rPr>
        <w:sectPr w:rsidR="00DF60D6">
          <w:pgSz w:w="11906" w:h="16838"/>
          <w:pgMar w:top="1134" w:right="850" w:bottom="1134" w:left="1701" w:header="708" w:footer="708" w:gutter="0"/>
          <w:cols w:space="708"/>
          <w:docGrid w:linePitch="360"/>
        </w:sectPr>
      </w:pPr>
    </w:p>
    <w:p w:rsidR="00DF60D6" w:rsidRDefault="006774BC" w:rsidP="00EF0480">
      <w:pPr>
        <w:tabs>
          <w:tab w:val="left" w:pos="567"/>
        </w:tabs>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Таблица 8.7.1. – М</w:t>
      </w:r>
      <w:r w:rsidRPr="006774BC">
        <w:rPr>
          <w:rFonts w:ascii="Times New Roman" w:hAnsi="Times New Roman" w:cs="Times New Roman"/>
          <w:sz w:val="24"/>
          <w:szCs w:val="24"/>
        </w:rPr>
        <w:t xml:space="preserve">ероприятия </w:t>
      </w:r>
      <w:r>
        <w:rPr>
          <w:rFonts w:ascii="Times New Roman" w:hAnsi="Times New Roman" w:cs="Times New Roman"/>
          <w:sz w:val="24"/>
          <w:szCs w:val="24"/>
        </w:rPr>
        <w:t>по р</w:t>
      </w:r>
      <w:r w:rsidRPr="00EF0480">
        <w:rPr>
          <w:rFonts w:ascii="Times New Roman" w:hAnsi="Times New Roman" w:cs="Times New Roman"/>
          <w:sz w:val="24"/>
          <w:szCs w:val="24"/>
        </w:rPr>
        <w:t>еконструкци</w:t>
      </w:r>
      <w:r>
        <w:rPr>
          <w:rFonts w:ascii="Times New Roman" w:hAnsi="Times New Roman" w:cs="Times New Roman"/>
          <w:sz w:val="24"/>
          <w:szCs w:val="24"/>
        </w:rPr>
        <w:t>и / капитальному ремонту</w:t>
      </w:r>
      <w:r w:rsidRPr="00EF0480">
        <w:rPr>
          <w:rFonts w:ascii="Times New Roman" w:hAnsi="Times New Roman" w:cs="Times New Roman"/>
          <w:sz w:val="24"/>
          <w:szCs w:val="24"/>
        </w:rPr>
        <w:t xml:space="preserve"> тепловых сетей, подлежащих замене в связи с исчерпанием эксплуатационного ресурса</w:t>
      </w:r>
      <w:r>
        <w:rPr>
          <w:rFonts w:ascii="Times New Roman" w:hAnsi="Times New Roman" w:cs="Times New Roman"/>
          <w:sz w:val="24"/>
          <w:szCs w:val="24"/>
        </w:rPr>
        <w:t>.</w:t>
      </w:r>
    </w:p>
    <w:tbl>
      <w:tblPr>
        <w:tblW w:w="15652" w:type="dxa"/>
        <w:jc w:val="center"/>
        <w:tblInd w:w="-1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6"/>
        <w:gridCol w:w="7311"/>
        <w:gridCol w:w="1219"/>
        <w:gridCol w:w="1659"/>
        <w:gridCol w:w="1339"/>
        <w:gridCol w:w="10"/>
        <w:gridCol w:w="1186"/>
        <w:gridCol w:w="1021"/>
        <w:gridCol w:w="1151"/>
      </w:tblGrid>
      <w:tr w:rsidR="006774BC" w:rsidRPr="00C73D51" w:rsidTr="00E90F13">
        <w:trPr>
          <w:trHeight w:val="420"/>
          <w:jc w:val="center"/>
        </w:trPr>
        <w:tc>
          <w:tcPr>
            <w:tcW w:w="756" w:type="dxa"/>
            <w:vMerge w:val="restart"/>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 п/п</w:t>
            </w:r>
          </w:p>
        </w:tc>
        <w:tc>
          <w:tcPr>
            <w:tcW w:w="7311" w:type="dxa"/>
            <w:vMerge w:val="restart"/>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Наименование мероприятия</w:t>
            </w:r>
          </w:p>
        </w:tc>
        <w:tc>
          <w:tcPr>
            <w:tcW w:w="1219" w:type="dxa"/>
            <w:vMerge w:val="restart"/>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ед. изм.</w:t>
            </w:r>
          </w:p>
        </w:tc>
        <w:tc>
          <w:tcPr>
            <w:tcW w:w="6366" w:type="dxa"/>
            <w:gridSpan w:val="6"/>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Объемы финансирования, тыс. руб.</w:t>
            </w:r>
          </w:p>
        </w:tc>
      </w:tr>
      <w:tr w:rsidR="006774BC" w:rsidRPr="00C73D51" w:rsidTr="00E90F13">
        <w:trPr>
          <w:trHeight w:val="300"/>
          <w:jc w:val="center"/>
        </w:trPr>
        <w:tc>
          <w:tcPr>
            <w:tcW w:w="756" w:type="dxa"/>
            <w:vMerge/>
            <w:vAlign w:val="center"/>
            <w:hideMark/>
          </w:tcPr>
          <w:p w:rsidR="006774BC" w:rsidRPr="00C73D51" w:rsidRDefault="006774BC" w:rsidP="00E90F13">
            <w:pPr>
              <w:spacing w:after="0" w:line="240" w:lineRule="auto"/>
              <w:rPr>
                <w:rFonts w:ascii="Times New Roman" w:eastAsia="Times New Roman" w:hAnsi="Times New Roman" w:cs="Times New Roman"/>
                <w:color w:val="000000"/>
                <w:sz w:val="24"/>
                <w:szCs w:val="24"/>
              </w:rPr>
            </w:pPr>
          </w:p>
        </w:tc>
        <w:tc>
          <w:tcPr>
            <w:tcW w:w="7311" w:type="dxa"/>
            <w:vMerge/>
            <w:vAlign w:val="center"/>
            <w:hideMark/>
          </w:tcPr>
          <w:p w:rsidR="006774BC" w:rsidRPr="00C73D51" w:rsidRDefault="006774BC" w:rsidP="00E90F13">
            <w:pPr>
              <w:spacing w:after="0" w:line="240" w:lineRule="auto"/>
              <w:rPr>
                <w:rFonts w:ascii="Times New Roman" w:eastAsia="Times New Roman" w:hAnsi="Times New Roman" w:cs="Times New Roman"/>
                <w:color w:val="000000"/>
                <w:sz w:val="24"/>
                <w:szCs w:val="24"/>
              </w:rPr>
            </w:pPr>
          </w:p>
        </w:tc>
        <w:tc>
          <w:tcPr>
            <w:tcW w:w="1219" w:type="dxa"/>
            <w:vMerge/>
            <w:vAlign w:val="center"/>
            <w:hideMark/>
          </w:tcPr>
          <w:p w:rsidR="006774BC" w:rsidRPr="00C73D51" w:rsidRDefault="006774BC" w:rsidP="00E90F13">
            <w:pPr>
              <w:spacing w:after="0" w:line="240" w:lineRule="auto"/>
              <w:rPr>
                <w:rFonts w:ascii="Times New Roman" w:eastAsia="Times New Roman" w:hAnsi="Times New Roman" w:cs="Times New Roman"/>
                <w:color w:val="000000"/>
                <w:sz w:val="24"/>
                <w:szCs w:val="24"/>
              </w:rPr>
            </w:pPr>
          </w:p>
        </w:tc>
        <w:tc>
          <w:tcPr>
            <w:tcW w:w="1659"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2023 г.</w:t>
            </w:r>
          </w:p>
        </w:tc>
        <w:tc>
          <w:tcPr>
            <w:tcW w:w="1349" w:type="dxa"/>
            <w:gridSpan w:val="2"/>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rPr>
            </w:pPr>
            <w:r w:rsidRPr="00C73D51">
              <w:rPr>
                <w:rFonts w:ascii="Times New Roman" w:eastAsia="Times New Roman" w:hAnsi="Times New Roman" w:cs="Times New Roman"/>
                <w:color w:val="000000"/>
              </w:rPr>
              <w:t>2024 г.</w:t>
            </w:r>
          </w:p>
        </w:tc>
        <w:tc>
          <w:tcPr>
            <w:tcW w:w="3358" w:type="dxa"/>
            <w:gridSpan w:val="3"/>
            <w:shd w:val="clear" w:color="000000" w:fill="FFFFFF"/>
            <w:vAlign w:val="center"/>
            <w:hideMark/>
          </w:tcPr>
          <w:p w:rsidR="006774BC" w:rsidRPr="00C73D51" w:rsidRDefault="006774BC" w:rsidP="00E90F13">
            <w:pPr>
              <w:spacing w:before="240"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2025 г.-</w:t>
            </w:r>
            <w:r w:rsidRPr="00C73D51">
              <w:rPr>
                <w:sz w:val="24"/>
                <w:szCs w:val="24"/>
              </w:rPr>
              <w:t xml:space="preserve"> </w:t>
            </w:r>
            <w:r w:rsidRPr="00C73D51">
              <w:rPr>
                <w:rFonts w:ascii="Times New Roman" w:eastAsia="Times New Roman" w:hAnsi="Times New Roman" w:cs="Times New Roman"/>
                <w:color w:val="000000"/>
                <w:sz w:val="24"/>
                <w:szCs w:val="24"/>
              </w:rPr>
              <w:t>2027 г.</w:t>
            </w:r>
          </w:p>
          <w:p w:rsidR="006774BC" w:rsidRPr="00C73D51" w:rsidRDefault="006774BC" w:rsidP="00E90F13">
            <w:pPr>
              <w:spacing w:after="0" w:line="240" w:lineRule="auto"/>
              <w:jc w:val="center"/>
              <w:rPr>
                <w:rFonts w:ascii="Times New Roman" w:eastAsia="Times New Roman" w:hAnsi="Times New Roman" w:cs="Times New Roman"/>
                <w:color w:val="000000"/>
              </w:rPr>
            </w:pPr>
          </w:p>
        </w:tc>
      </w:tr>
      <w:tr w:rsidR="004D7100" w:rsidRPr="00C73D51" w:rsidTr="00E90F13">
        <w:trPr>
          <w:trHeight w:val="363"/>
          <w:jc w:val="center"/>
        </w:trPr>
        <w:tc>
          <w:tcPr>
            <w:tcW w:w="15652" w:type="dxa"/>
            <w:gridSpan w:val="9"/>
            <w:shd w:val="clear" w:color="auto" w:fill="auto"/>
            <w:vAlign w:val="center"/>
          </w:tcPr>
          <w:p w:rsidR="004D7100" w:rsidRPr="00C73D51" w:rsidRDefault="004D7100" w:rsidP="00E90F13">
            <w:pPr>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color w:val="000000"/>
                <w:sz w:val="24"/>
                <w:szCs w:val="24"/>
              </w:rPr>
              <w:t xml:space="preserve">БМК </w:t>
            </w:r>
            <w:r w:rsidRPr="00C73D51">
              <w:rPr>
                <w:rFonts w:ascii="Times New Roman" w:eastAsia="Times New Roman" w:hAnsi="Times New Roman" w:cs="Times New Roman"/>
                <w:color w:val="000000"/>
                <w:sz w:val="24"/>
                <w:szCs w:val="24"/>
              </w:rPr>
              <w:t>№ 1 по ул. Ярославская 1</w:t>
            </w:r>
            <w:r>
              <w:rPr>
                <w:rFonts w:ascii="Times New Roman" w:eastAsia="Times New Roman" w:hAnsi="Times New Roman" w:cs="Times New Roman"/>
                <w:color w:val="000000"/>
                <w:sz w:val="24"/>
                <w:szCs w:val="24"/>
              </w:rPr>
              <w:t>,</w:t>
            </w:r>
            <w:r w:rsidRPr="00C73D51">
              <w:rPr>
                <w:rFonts w:ascii="Times New Roman" w:eastAsia="Times New Roman" w:hAnsi="Times New Roman" w:cs="Times New Roman"/>
                <w:color w:val="000000"/>
                <w:sz w:val="24"/>
                <w:szCs w:val="24"/>
              </w:rPr>
              <w:t>а</w:t>
            </w:r>
          </w:p>
        </w:tc>
      </w:tr>
      <w:tr w:rsidR="006774BC" w:rsidRPr="00C73D51" w:rsidTr="00E90F13">
        <w:trPr>
          <w:trHeight w:val="1350"/>
          <w:jc w:val="center"/>
        </w:trPr>
        <w:tc>
          <w:tcPr>
            <w:tcW w:w="756" w:type="dxa"/>
            <w:shd w:val="clear" w:color="auto" w:fill="auto"/>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1</w:t>
            </w:r>
          </w:p>
        </w:tc>
        <w:tc>
          <w:tcPr>
            <w:tcW w:w="7311" w:type="dxa"/>
            <w:shd w:val="clear" w:color="auto" w:fill="auto"/>
            <w:vAlign w:val="center"/>
            <w:hideMark/>
          </w:tcPr>
          <w:p w:rsidR="006774BC" w:rsidRPr="00C73D51" w:rsidRDefault="006774BC" w:rsidP="00E90F13">
            <w:pPr>
              <w:spacing w:after="0" w:line="240" w:lineRule="auto"/>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капитальный ремонт тепловых сетей от котельной № 1 по ул. Ярославская 1а, на участке, ТК1-ТК5, диаметром 159, протяженностью 33, условия прокладки канальная</w:t>
            </w:r>
          </w:p>
        </w:tc>
        <w:tc>
          <w:tcPr>
            <w:tcW w:w="1219" w:type="dxa"/>
            <w:shd w:val="clear" w:color="auto" w:fill="auto"/>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тыс.руб.</w:t>
            </w:r>
          </w:p>
        </w:tc>
        <w:tc>
          <w:tcPr>
            <w:tcW w:w="1659"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1 069,039</w:t>
            </w:r>
          </w:p>
        </w:tc>
        <w:tc>
          <w:tcPr>
            <w:tcW w:w="1339"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p>
        </w:tc>
        <w:tc>
          <w:tcPr>
            <w:tcW w:w="1196" w:type="dxa"/>
            <w:gridSpan w:val="2"/>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c>
          <w:tcPr>
            <w:tcW w:w="1021"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c>
          <w:tcPr>
            <w:tcW w:w="1151"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r>
      <w:tr w:rsidR="006774BC" w:rsidRPr="00C73D51" w:rsidTr="00E90F13">
        <w:trPr>
          <w:trHeight w:val="1350"/>
          <w:jc w:val="center"/>
        </w:trPr>
        <w:tc>
          <w:tcPr>
            <w:tcW w:w="756" w:type="dxa"/>
            <w:shd w:val="clear" w:color="auto" w:fill="auto"/>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2</w:t>
            </w:r>
          </w:p>
        </w:tc>
        <w:tc>
          <w:tcPr>
            <w:tcW w:w="7311" w:type="dxa"/>
            <w:shd w:val="clear" w:color="auto" w:fill="auto"/>
            <w:vAlign w:val="center"/>
            <w:hideMark/>
          </w:tcPr>
          <w:p w:rsidR="006774BC" w:rsidRPr="00C73D51" w:rsidRDefault="006774BC" w:rsidP="00E90F13">
            <w:pPr>
              <w:spacing w:after="0" w:line="240" w:lineRule="auto"/>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капитальный ремонт тепловых сетей от котельной № 1 по ул. Ярославская 1а, на участке, ТК1-ТК2, диаметром 159, протяженностью 25, условия прокладки канальная</w:t>
            </w:r>
          </w:p>
        </w:tc>
        <w:tc>
          <w:tcPr>
            <w:tcW w:w="1219" w:type="dxa"/>
            <w:shd w:val="clear" w:color="auto" w:fill="auto"/>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тыс.руб.</w:t>
            </w:r>
          </w:p>
        </w:tc>
        <w:tc>
          <w:tcPr>
            <w:tcW w:w="1659"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809,878</w:t>
            </w:r>
          </w:p>
        </w:tc>
        <w:tc>
          <w:tcPr>
            <w:tcW w:w="1339"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p>
        </w:tc>
        <w:tc>
          <w:tcPr>
            <w:tcW w:w="1196" w:type="dxa"/>
            <w:gridSpan w:val="2"/>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c>
          <w:tcPr>
            <w:tcW w:w="1021"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c>
          <w:tcPr>
            <w:tcW w:w="1151"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r>
      <w:tr w:rsidR="006774BC" w:rsidRPr="00C73D51" w:rsidTr="00E90F13">
        <w:trPr>
          <w:trHeight w:val="1350"/>
          <w:jc w:val="center"/>
        </w:trPr>
        <w:tc>
          <w:tcPr>
            <w:tcW w:w="756" w:type="dxa"/>
            <w:shd w:val="clear" w:color="auto" w:fill="auto"/>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3</w:t>
            </w:r>
          </w:p>
        </w:tc>
        <w:tc>
          <w:tcPr>
            <w:tcW w:w="7311" w:type="dxa"/>
            <w:shd w:val="clear" w:color="auto" w:fill="auto"/>
            <w:vAlign w:val="center"/>
            <w:hideMark/>
          </w:tcPr>
          <w:p w:rsidR="006774BC" w:rsidRPr="00C73D51" w:rsidRDefault="006774BC" w:rsidP="00E90F13">
            <w:pPr>
              <w:spacing w:after="0" w:line="240" w:lineRule="auto"/>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капитальный ремонт тепловых сетей от котельной № 1 по ул. Ярославская 1а, на участке, ТК1-ТК2, диаметром 159, протяженностью 30, условия прокладки канальная</w:t>
            </w:r>
          </w:p>
        </w:tc>
        <w:tc>
          <w:tcPr>
            <w:tcW w:w="1219" w:type="dxa"/>
            <w:shd w:val="clear" w:color="auto" w:fill="auto"/>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тыс.руб.</w:t>
            </w:r>
          </w:p>
        </w:tc>
        <w:tc>
          <w:tcPr>
            <w:tcW w:w="1659"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971,854</w:t>
            </w:r>
          </w:p>
        </w:tc>
        <w:tc>
          <w:tcPr>
            <w:tcW w:w="1339"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p>
        </w:tc>
        <w:tc>
          <w:tcPr>
            <w:tcW w:w="1196" w:type="dxa"/>
            <w:gridSpan w:val="2"/>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c>
          <w:tcPr>
            <w:tcW w:w="1021"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c>
          <w:tcPr>
            <w:tcW w:w="1151"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r>
      <w:tr w:rsidR="006774BC" w:rsidRPr="00C73D51" w:rsidTr="00E90F13">
        <w:trPr>
          <w:trHeight w:val="1575"/>
          <w:jc w:val="center"/>
        </w:trPr>
        <w:tc>
          <w:tcPr>
            <w:tcW w:w="756" w:type="dxa"/>
            <w:shd w:val="clear" w:color="auto" w:fill="auto"/>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4</w:t>
            </w:r>
          </w:p>
        </w:tc>
        <w:tc>
          <w:tcPr>
            <w:tcW w:w="7311" w:type="dxa"/>
            <w:shd w:val="clear" w:color="auto" w:fill="auto"/>
            <w:vAlign w:val="center"/>
            <w:hideMark/>
          </w:tcPr>
          <w:p w:rsidR="006774BC" w:rsidRPr="00C73D51" w:rsidRDefault="006774BC" w:rsidP="00E90F13">
            <w:pPr>
              <w:spacing w:after="0" w:line="240" w:lineRule="auto"/>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капитальный ремонт тепловых сетей от котельной № 1 по ул. Ярославская 1а, на участке, ТК2-Молодежная 13, диаметром 57, протяженностью 46, условия прокладки канальная</w:t>
            </w:r>
          </w:p>
        </w:tc>
        <w:tc>
          <w:tcPr>
            <w:tcW w:w="1219" w:type="dxa"/>
            <w:shd w:val="clear" w:color="auto" w:fill="auto"/>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тыс.руб.</w:t>
            </w:r>
          </w:p>
        </w:tc>
        <w:tc>
          <w:tcPr>
            <w:tcW w:w="1659"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733,007</w:t>
            </w:r>
          </w:p>
        </w:tc>
        <w:tc>
          <w:tcPr>
            <w:tcW w:w="1339"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p>
        </w:tc>
        <w:tc>
          <w:tcPr>
            <w:tcW w:w="1196" w:type="dxa"/>
            <w:gridSpan w:val="2"/>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c>
          <w:tcPr>
            <w:tcW w:w="1021"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c>
          <w:tcPr>
            <w:tcW w:w="1151"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r>
      <w:tr w:rsidR="006774BC" w:rsidRPr="00C73D51" w:rsidTr="00E90F13">
        <w:trPr>
          <w:trHeight w:val="1350"/>
          <w:jc w:val="center"/>
        </w:trPr>
        <w:tc>
          <w:tcPr>
            <w:tcW w:w="756" w:type="dxa"/>
            <w:shd w:val="clear" w:color="auto" w:fill="auto"/>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lastRenderedPageBreak/>
              <w:t>5</w:t>
            </w:r>
          </w:p>
        </w:tc>
        <w:tc>
          <w:tcPr>
            <w:tcW w:w="7311" w:type="dxa"/>
            <w:shd w:val="clear" w:color="auto" w:fill="auto"/>
            <w:vAlign w:val="center"/>
            <w:hideMark/>
          </w:tcPr>
          <w:p w:rsidR="006774BC" w:rsidRPr="00C73D51" w:rsidRDefault="006774BC" w:rsidP="00E90F13">
            <w:pPr>
              <w:spacing w:after="0" w:line="240" w:lineRule="auto"/>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капитальный ремонт тепловых сетей от котельной № 1 по ул. Ярославская 1а, на участке, ТК2-ТК3, диаметром 159, протяженностью 49, условия прокладки канальная</w:t>
            </w:r>
          </w:p>
        </w:tc>
        <w:tc>
          <w:tcPr>
            <w:tcW w:w="1219" w:type="dxa"/>
            <w:shd w:val="clear" w:color="auto" w:fill="auto"/>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тыс.руб.</w:t>
            </w:r>
          </w:p>
        </w:tc>
        <w:tc>
          <w:tcPr>
            <w:tcW w:w="1659"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1 587,361</w:t>
            </w:r>
          </w:p>
        </w:tc>
        <w:tc>
          <w:tcPr>
            <w:tcW w:w="1339"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p>
        </w:tc>
        <w:tc>
          <w:tcPr>
            <w:tcW w:w="1196" w:type="dxa"/>
            <w:gridSpan w:val="2"/>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c>
          <w:tcPr>
            <w:tcW w:w="1021"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c>
          <w:tcPr>
            <w:tcW w:w="1151"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r>
      <w:tr w:rsidR="006774BC" w:rsidRPr="00C73D51" w:rsidTr="00E90F13">
        <w:trPr>
          <w:trHeight w:val="1350"/>
          <w:jc w:val="center"/>
        </w:trPr>
        <w:tc>
          <w:tcPr>
            <w:tcW w:w="756" w:type="dxa"/>
            <w:shd w:val="clear" w:color="auto" w:fill="auto"/>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6</w:t>
            </w:r>
          </w:p>
        </w:tc>
        <w:tc>
          <w:tcPr>
            <w:tcW w:w="7311" w:type="dxa"/>
            <w:shd w:val="clear" w:color="auto" w:fill="auto"/>
            <w:vAlign w:val="center"/>
            <w:hideMark/>
          </w:tcPr>
          <w:p w:rsidR="006774BC" w:rsidRPr="00C73D51" w:rsidRDefault="006774BC" w:rsidP="00E90F13">
            <w:pPr>
              <w:spacing w:after="0" w:line="240" w:lineRule="auto"/>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капитальный ремонт тепловых сетей от котельной № 1 по ул. Ярославская 1а, на участке, ТК3-ТК4, диаметром 159, протяженностью 50, условия прокладки канальная</w:t>
            </w:r>
          </w:p>
        </w:tc>
        <w:tc>
          <w:tcPr>
            <w:tcW w:w="1219" w:type="dxa"/>
            <w:shd w:val="clear" w:color="auto" w:fill="auto"/>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тыс.руб.</w:t>
            </w:r>
          </w:p>
        </w:tc>
        <w:tc>
          <w:tcPr>
            <w:tcW w:w="1659"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1 619,756</w:t>
            </w:r>
          </w:p>
        </w:tc>
        <w:tc>
          <w:tcPr>
            <w:tcW w:w="1339"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p>
        </w:tc>
        <w:tc>
          <w:tcPr>
            <w:tcW w:w="1196" w:type="dxa"/>
            <w:gridSpan w:val="2"/>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c>
          <w:tcPr>
            <w:tcW w:w="1021"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c>
          <w:tcPr>
            <w:tcW w:w="1151"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r>
      <w:tr w:rsidR="006774BC" w:rsidRPr="00C73D51" w:rsidTr="00E90F13">
        <w:trPr>
          <w:trHeight w:val="1350"/>
          <w:jc w:val="center"/>
        </w:trPr>
        <w:tc>
          <w:tcPr>
            <w:tcW w:w="756" w:type="dxa"/>
            <w:shd w:val="clear" w:color="auto" w:fill="auto"/>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7</w:t>
            </w:r>
          </w:p>
        </w:tc>
        <w:tc>
          <w:tcPr>
            <w:tcW w:w="7311" w:type="dxa"/>
            <w:shd w:val="clear" w:color="auto" w:fill="auto"/>
            <w:vAlign w:val="center"/>
            <w:hideMark/>
          </w:tcPr>
          <w:p w:rsidR="006774BC" w:rsidRPr="00C73D51" w:rsidRDefault="006774BC" w:rsidP="00E90F13">
            <w:pPr>
              <w:spacing w:after="0" w:line="240" w:lineRule="auto"/>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капитальный ремонт тепловых сетей от котельной № 1 по ул. Ярославская 1а, на участке, ТК4-ДС№32, диаметром 57, протяженностью 46, условия прокладки канальная</w:t>
            </w:r>
          </w:p>
        </w:tc>
        <w:tc>
          <w:tcPr>
            <w:tcW w:w="1219" w:type="dxa"/>
            <w:shd w:val="clear" w:color="auto" w:fill="auto"/>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тыс.руб.</w:t>
            </w:r>
          </w:p>
        </w:tc>
        <w:tc>
          <w:tcPr>
            <w:tcW w:w="1659"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733,007</w:t>
            </w:r>
          </w:p>
        </w:tc>
        <w:tc>
          <w:tcPr>
            <w:tcW w:w="1339"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p>
        </w:tc>
        <w:tc>
          <w:tcPr>
            <w:tcW w:w="1196" w:type="dxa"/>
            <w:gridSpan w:val="2"/>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c>
          <w:tcPr>
            <w:tcW w:w="1021"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c>
          <w:tcPr>
            <w:tcW w:w="1151"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r>
      <w:tr w:rsidR="006774BC" w:rsidRPr="00C73D51" w:rsidTr="00E90F13">
        <w:trPr>
          <w:trHeight w:val="1350"/>
          <w:jc w:val="center"/>
        </w:trPr>
        <w:tc>
          <w:tcPr>
            <w:tcW w:w="756" w:type="dxa"/>
            <w:shd w:val="clear" w:color="auto" w:fill="auto"/>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8</w:t>
            </w:r>
          </w:p>
        </w:tc>
        <w:tc>
          <w:tcPr>
            <w:tcW w:w="7311" w:type="dxa"/>
            <w:shd w:val="clear" w:color="auto" w:fill="auto"/>
            <w:vAlign w:val="center"/>
            <w:hideMark/>
          </w:tcPr>
          <w:p w:rsidR="006774BC" w:rsidRPr="00C73D51" w:rsidRDefault="006774BC" w:rsidP="00E90F13">
            <w:pPr>
              <w:spacing w:after="0" w:line="240" w:lineRule="auto"/>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капитальный ремонт тепловых сетей от котельной № 1 по ул. Ярославская 1а, на участке, ТК1-Ярославская 2, диаметром 57, протяженностью 30, условия прокладки канальная</w:t>
            </w:r>
          </w:p>
        </w:tc>
        <w:tc>
          <w:tcPr>
            <w:tcW w:w="1219" w:type="dxa"/>
            <w:shd w:val="clear" w:color="auto" w:fill="auto"/>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тыс.руб.</w:t>
            </w:r>
          </w:p>
        </w:tc>
        <w:tc>
          <w:tcPr>
            <w:tcW w:w="1659"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478,048</w:t>
            </w:r>
          </w:p>
        </w:tc>
        <w:tc>
          <w:tcPr>
            <w:tcW w:w="1339"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p>
        </w:tc>
        <w:tc>
          <w:tcPr>
            <w:tcW w:w="1196" w:type="dxa"/>
            <w:gridSpan w:val="2"/>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c>
          <w:tcPr>
            <w:tcW w:w="1021"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c>
          <w:tcPr>
            <w:tcW w:w="1151"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r>
      <w:tr w:rsidR="006774BC" w:rsidRPr="00C73D51" w:rsidTr="00E90F13">
        <w:trPr>
          <w:trHeight w:val="1350"/>
          <w:jc w:val="center"/>
        </w:trPr>
        <w:tc>
          <w:tcPr>
            <w:tcW w:w="756" w:type="dxa"/>
            <w:shd w:val="clear" w:color="auto" w:fill="auto"/>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9</w:t>
            </w:r>
          </w:p>
        </w:tc>
        <w:tc>
          <w:tcPr>
            <w:tcW w:w="7311" w:type="dxa"/>
            <w:shd w:val="clear" w:color="auto" w:fill="auto"/>
            <w:vAlign w:val="center"/>
            <w:hideMark/>
          </w:tcPr>
          <w:p w:rsidR="006774BC" w:rsidRPr="00C73D51" w:rsidRDefault="006774BC" w:rsidP="00E90F13">
            <w:pPr>
              <w:spacing w:after="0" w:line="240" w:lineRule="auto"/>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капитальный ремонт тепловых сетей от котельной № 1 по ул. Ярославская 1а, на участке, Вр1-Ярославская 1, диаметром 57, протяженностью 5, условия прокладки канальная</w:t>
            </w:r>
          </w:p>
          <w:p w:rsidR="006774BC" w:rsidRPr="00C73D51" w:rsidRDefault="006774BC" w:rsidP="00E90F13">
            <w:pPr>
              <w:spacing w:after="0" w:line="240" w:lineRule="auto"/>
              <w:rPr>
                <w:rFonts w:ascii="Times New Roman" w:eastAsia="Times New Roman" w:hAnsi="Times New Roman" w:cs="Times New Roman"/>
                <w:color w:val="000000"/>
                <w:sz w:val="24"/>
                <w:szCs w:val="24"/>
              </w:rPr>
            </w:pPr>
          </w:p>
          <w:p w:rsidR="006774BC" w:rsidRPr="00C73D51" w:rsidRDefault="006774BC" w:rsidP="00E90F13">
            <w:pPr>
              <w:spacing w:after="0" w:line="240" w:lineRule="auto"/>
              <w:rPr>
                <w:rFonts w:ascii="Times New Roman" w:eastAsia="Times New Roman" w:hAnsi="Times New Roman" w:cs="Times New Roman"/>
                <w:color w:val="000000"/>
                <w:sz w:val="24"/>
                <w:szCs w:val="24"/>
              </w:rPr>
            </w:pPr>
          </w:p>
          <w:p w:rsidR="006774BC" w:rsidRPr="00C73D51" w:rsidRDefault="006774BC" w:rsidP="00E90F13">
            <w:pPr>
              <w:spacing w:after="0" w:line="240" w:lineRule="auto"/>
              <w:rPr>
                <w:rFonts w:ascii="Times New Roman" w:eastAsia="Times New Roman" w:hAnsi="Times New Roman" w:cs="Times New Roman"/>
                <w:color w:val="000000"/>
                <w:sz w:val="24"/>
                <w:szCs w:val="24"/>
              </w:rPr>
            </w:pPr>
          </w:p>
          <w:p w:rsidR="006774BC" w:rsidRPr="00C73D51" w:rsidRDefault="006774BC" w:rsidP="00E90F13">
            <w:pPr>
              <w:spacing w:after="0" w:line="240" w:lineRule="auto"/>
              <w:rPr>
                <w:rFonts w:ascii="Times New Roman" w:eastAsia="Times New Roman" w:hAnsi="Times New Roman" w:cs="Times New Roman"/>
                <w:color w:val="000000"/>
                <w:sz w:val="24"/>
                <w:szCs w:val="24"/>
              </w:rPr>
            </w:pPr>
          </w:p>
        </w:tc>
        <w:tc>
          <w:tcPr>
            <w:tcW w:w="1219" w:type="dxa"/>
            <w:shd w:val="clear" w:color="auto" w:fill="auto"/>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тыс.руб.</w:t>
            </w:r>
          </w:p>
        </w:tc>
        <w:tc>
          <w:tcPr>
            <w:tcW w:w="1659"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79,675</w:t>
            </w:r>
          </w:p>
        </w:tc>
        <w:tc>
          <w:tcPr>
            <w:tcW w:w="1339"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p>
        </w:tc>
        <w:tc>
          <w:tcPr>
            <w:tcW w:w="1196" w:type="dxa"/>
            <w:gridSpan w:val="2"/>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c>
          <w:tcPr>
            <w:tcW w:w="1021"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c>
          <w:tcPr>
            <w:tcW w:w="1151"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r>
      <w:tr w:rsidR="006774BC" w:rsidRPr="00C73D51" w:rsidTr="00E90F13">
        <w:trPr>
          <w:trHeight w:val="1350"/>
          <w:jc w:val="center"/>
        </w:trPr>
        <w:tc>
          <w:tcPr>
            <w:tcW w:w="756" w:type="dxa"/>
            <w:shd w:val="clear" w:color="auto" w:fill="auto"/>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10</w:t>
            </w:r>
          </w:p>
        </w:tc>
        <w:tc>
          <w:tcPr>
            <w:tcW w:w="7311" w:type="dxa"/>
            <w:shd w:val="clear" w:color="auto" w:fill="auto"/>
            <w:vAlign w:val="center"/>
            <w:hideMark/>
          </w:tcPr>
          <w:p w:rsidR="006774BC" w:rsidRPr="00C73D51" w:rsidRDefault="006774BC" w:rsidP="00E90F13">
            <w:pPr>
              <w:spacing w:after="0" w:line="240" w:lineRule="auto"/>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капитальный ремонт тепловых сетей от котельной № 1 по ул. Ярославская 1а, на участке, ТК5-Вр1, диаметром 76, протяженностью 16, условия прокладки канальная</w:t>
            </w:r>
          </w:p>
        </w:tc>
        <w:tc>
          <w:tcPr>
            <w:tcW w:w="1219" w:type="dxa"/>
            <w:shd w:val="clear" w:color="auto" w:fill="auto"/>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тыс.руб.</w:t>
            </w:r>
          </w:p>
        </w:tc>
        <w:tc>
          <w:tcPr>
            <w:tcW w:w="1659"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339,945</w:t>
            </w:r>
          </w:p>
        </w:tc>
        <w:tc>
          <w:tcPr>
            <w:tcW w:w="1339"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p>
        </w:tc>
        <w:tc>
          <w:tcPr>
            <w:tcW w:w="1196" w:type="dxa"/>
            <w:gridSpan w:val="2"/>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c>
          <w:tcPr>
            <w:tcW w:w="1021"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c>
          <w:tcPr>
            <w:tcW w:w="1151"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r>
      <w:tr w:rsidR="006774BC" w:rsidRPr="00C73D51" w:rsidTr="00E90F13">
        <w:trPr>
          <w:trHeight w:val="1350"/>
          <w:jc w:val="center"/>
        </w:trPr>
        <w:tc>
          <w:tcPr>
            <w:tcW w:w="756" w:type="dxa"/>
            <w:shd w:val="clear" w:color="auto" w:fill="auto"/>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lastRenderedPageBreak/>
              <w:t>11</w:t>
            </w:r>
          </w:p>
        </w:tc>
        <w:tc>
          <w:tcPr>
            <w:tcW w:w="7311" w:type="dxa"/>
            <w:shd w:val="clear" w:color="auto" w:fill="auto"/>
            <w:vAlign w:val="center"/>
            <w:hideMark/>
          </w:tcPr>
          <w:p w:rsidR="006774BC" w:rsidRPr="00C73D51" w:rsidRDefault="006774BC" w:rsidP="00E90F13">
            <w:pPr>
              <w:spacing w:after="0" w:line="240" w:lineRule="auto"/>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капитальный ремонт тепловых сетей от котельной № 1 по ул. Ярославская 1а, на участке, Вр1-Вр2, диаметром 76, протяженностью 68, условия прокладки канальная</w:t>
            </w:r>
          </w:p>
        </w:tc>
        <w:tc>
          <w:tcPr>
            <w:tcW w:w="1219" w:type="dxa"/>
            <w:shd w:val="clear" w:color="auto" w:fill="auto"/>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тыс.руб.</w:t>
            </w:r>
          </w:p>
        </w:tc>
        <w:tc>
          <w:tcPr>
            <w:tcW w:w="1659"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1 444,768</w:t>
            </w:r>
          </w:p>
        </w:tc>
        <w:tc>
          <w:tcPr>
            <w:tcW w:w="1339"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p>
        </w:tc>
        <w:tc>
          <w:tcPr>
            <w:tcW w:w="1196" w:type="dxa"/>
            <w:gridSpan w:val="2"/>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c>
          <w:tcPr>
            <w:tcW w:w="1021"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c>
          <w:tcPr>
            <w:tcW w:w="1151"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r>
      <w:tr w:rsidR="006774BC" w:rsidRPr="00C73D51" w:rsidTr="00E90F13">
        <w:trPr>
          <w:trHeight w:val="1350"/>
          <w:jc w:val="center"/>
        </w:trPr>
        <w:tc>
          <w:tcPr>
            <w:tcW w:w="756" w:type="dxa"/>
            <w:shd w:val="clear" w:color="auto" w:fill="auto"/>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12</w:t>
            </w:r>
          </w:p>
        </w:tc>
        <w:tc>
          <w:tcPr>
            <w:tcW w:w="7311" w:type="dxa"/>
            <w:shd w:val="clear" w:color="auto" w:fill="auto"/>
            <w:vAlign w:val="center"/>
            <w:hideMark/>
          </w:tcPr>
          <w:p w:rsidR="006774BC" w:rsidRPr="00C73D51" w:rsidRDefault="006774BC" w:rsidP="00E90F13">
            <w:pPr>
              <w:spacing w:after="0" w:line="240" w:lineRule="auto"/>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капитальный ремонт тепловых сетей от котельной № 1 по ул. Ярославская 1а, на участке, Вр2-Ярославская 3, диаметром 57, протяженностью 5, условия прокладки канальная</w:t>
            </w:r>
          </w:p>
        </w:tc>
        <w:tc>
          <w:tcPr>
            <w:tcW w:w="1219" w:type="dxa"/>
            <w:shd w:val="clear" w:color="auto" w:fill="auto"/>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тыс.руб.</w:t>
            </w:r>
          </w:p>
        </w:tc>
        <w:tc>
          <w:tcPr>
            <w:tcW w:w="1659"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79,675</w:t>
            </w:r>
          </w:p>
        </w:tc>
        <w:tc>
          <w:tcPr>
            <w:tcW w:w="1339"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p>
        </w:tc>
        <w:tc>
          <w:tcPr>
            <w:tcW w:w="1196" w:type="dxa"/>
            <w:gridSpan w:val="2"/>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c>
          <w:tcPr>
            <w:tcW w:w="1021"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c>
          <w:tcPr>
            <w:tcW w:w="1151"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r>
      <w:tr w:rsidR="006774BC" w:rsidRPr="00C73D51" w:rsidTr="00E90F13">
        <w:trPr>
          <w:trHeight w:val="1350"/>
          <w:jc w:val="center"/>
        </w:trPr>
        <w:tc>
          <w:tcPr>
            <w:tcW w:w="756" w:type="dxa"/>
            <w:shd w:val="clear" w:color="auto" w:fill="auto"/>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13</w:t>
            </w:r>
          </w:p>
        </w:tc>
        <w:tc>
          <w:tcPr>
            <w:tcW w:w="7311" w:type="dxa"/>
            <w:shd w:val="clear" w:color="auto" w:fill="auto"/>
            <w:vAlign w:val="center"/>
            <w:hideMark/>
          </w:tcPr>
          <w:p w:rsidR="006774BC" w:rsidRPr="00C73D51" w:rsidRDefault="006774BC" w:rsidP="00E90F13">
            <w:pPr>
              <w:spacing w:after="0" w:line="240" w:lineRule="auto"/>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капитальный ремонт тепловых сетей от котельной № 1 по ул. Ярославская 1а, на участке, Вр2-ТК6, диаметром 76, протяженностью 25, условия прокладки канальная</w:t>
            </w:r>
          </w:p>
        </w:tc>
        <w:tc>
          <w:tcPr>
            <w:tcW w:w="1219" w:type="dxa"/>
            <w:shd w:val="clear" w:color="auto" w:fill="auto"/>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тыс.руб.</w:t>
            </w:r>
          </w:p>
        </w:tc>
        <w:tc>
          <w:tcPr>
            <w:tcW w:w="1659"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531,165</w:t>
            </w:r>
          </w:p>
        </w:tc>
        <w:tc>
          <w:tcPr>
            <w:tcW w:w="1339"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p>
        </w:tc>
        <w:tc>
          <w:tcPr>
            <w:tcW w:w="1196" w:type="dxa"/>
            <w:gridSpan w:val="2"/>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c>
          <w:tcPr>
            <w:tcW w:w="1021"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c>
          <w:tcPr>
            <w:tcW w:w="1151"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r>
      <w:tr w:rsidR="006774BC" w:rsidRPr="00C73D51" w:rsidTr="00E90F13">
        <w:trPr>
          <w:trHeight w:val="1350"/>
          <w:jc w:val="center"/>
        </w:trPr>
        <w:tc>
          <w:tcPr>
            <w:tcW w:w="756" w:type="dxa"/>
            <w:shd w:val="clear" w:color="auto" w:fill="auto"/>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14</w:t>
            </w:r>
          </w:p>
        </w:tc>
        <w:tc>
          <w:tcPr>
            <w:tcW w:w="7311" w:type="dxa"/>
            <w:shd w:val="clear" w:color="auto" w:fill="auto"/>
            <w:vAlign w:val="center"/>
            <w:hideMark/>
          </w:tcPr>
          <w:p w:rsidR="006774BC" w:rsidRPr="00C73D51" w:rsidRDefault="006774BC" w:rsidP="00E90F13">
            <w:pPr>
              <w:spacing w:after="0" w:line="240" w:lineRule="auto"/>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капитальный ремонт тепловых сетей от котельной № 1 по ул. Ярославская 1а, на участке, ТК6-Вр3, диаметром 76, протяженностью 28, условия прокладки канальная</w:t>
            </w:r>
          </w:p>
        </w:tc>
        <w:tc>
          <w:tcPr>
            <w:tcW w:w="1219" w:type="dxa"/>
            <w:shd w:val="clear" w:color="auto" w:fill="auto"/>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тыс.руб.</w:t>
            </w:r>
          </w:p>
        </w:tc>
        <w:tc>
          <w:tcPr>
            <w:tcW w:w="1659"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594,904</w:t>
            </w:r>
          </w:p>
        </w:tc>
        <w:tc>
          <w:tcPr>
            <w:tcW w:w="1339"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p>
        </w:tc>
        <w:tc>
          <w:tcPr>
            <w:tcW w:w="1196" w:type="dxa"/>
            <w:gridSpan w:val="2"/>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c>
          <w:tcPr>
            <w:tcW w:w="1021"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c>
          <w:tcPr>
            <w:tcW w:w="1151"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r>
      <w:tr w:rsidR="006774BC" w:rsidRPr="00C73D51" w:rsidTr="00E90F13">
        <w:trPr>
          <w:trHeight w:val="1350"/>
          <w:jc w:val="center"/>
        </w:trPr>
        <w:tc>
          <w:tcPr>
            <w:tcW w:w="756" w:type="dxa"/>
            <w:shd w:val="clear" w:color="auto" w:fill="auto"/>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15</w:t>
            </w:r>
          </w:p>
        </w:tc>
        <w:tc>
          <w:tcPr>
            <w:tcW w:w="7311" w:type="dxa"/>
            <w:shd w:val="clear" w:color="auto" w:fill="auto"/>
            <w:vAlign w:val="center"/>
            <w:hideMark/>
          </w:tcPr>
          <w:p w:rsidR="006774BC" w:rsidRPr="00C73D51" w:rsidRDefault="006774BC" w:rsidP="00E90F13">
            <w:pPr>
              <w:spacing w:after="0" w:line="240" w:lineRule="auto"/>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капитальный ремонт тепловых сетей от котельной № 1 по ул. Ярославская 1а, на участке, Вр3-Ярославская 5, диаметром 57, протяженностью 5, условия прокладки канальная</w:t>
            </w:r>
          </w:p>
        </w:tc>
        <w:tc>
          <w:tcPr>
            <w:tcW w:w="1219" w:type="dxa"/>
            <w:shd w:val="clear" w:color="auto" w:fill="auto"/>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тыс.руб.</w:t>
            </w:r>
          </w:p>
        </w:tc>
        <w:tc>
          <w:tcPr>
            <w:tcW w:w="1659"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79,675</w:t>
            </w:r>
          </w:p>
        </w:tc>
        <w:tc>
          <w:tcPr>
            <w:tcW w:w="1339"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p>
        </w:tc>
        <w:tc>
          <w:tcPr>
            <w:tcW w:w="1196" w:type="dxa"/>
            <w:gridSpan w:val="2"/>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c>
          <w:tcPr>
            <w:tcW w:w="1021"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c>
          <w:tcPr>
            <w:tcW w:w="1151"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r>
      <w:tr w:rsidR="006774BC" w:rsidRPr="00C73D51" w:rsidTr="00E90F13">
        <w:trPr>
          <w:trHeight w:val="1350"/>
          <w:jc w:val="center"/>
        </w:trPr>
        <w:tc>
          <w:tcPr>
            <w:tcW w:w="756" w:type="dxa"/>
            <w:shd w:val="clear" w:color="auto" w:fill="auto"/>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16</w:t>
            </w:r>
          </w:p>
        </w:tc>
        <w:tc>
          <w:tcPr>
            <w:tcW w:w="7311" w:type="dxa"/>
            <w:shd w:val="clear" w:color="auto" w:fill="auto"/>
            <w:vAlign w:val="center"/>
            <w:hideMark/>
          </w:tcPr>
          <w:p w:rsidR="006774BC" w:rsidRPr="00C73D51" w:rsidRDefault="006774BC" w:rsidP="00E90F13">
            <w:pPr>
              <w:spacing w:after="0" w:line="240" w:lineRule="auto"/>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капитальный ремонт тепловых сетей от котельной № 1 по ул. Ярославская 1а, на участке, Вр3-Вр4, диаметром 76, протяженностью 52, условия прокладки канальная</w:t>
            </w:r>
          </w:p>
        </w:tc>
        <w:tc>
          <w:tcPr>
            <w:tcW w:w="1219" w:type="dxa"/>
            <w:shd w:val="clear" w:color="auto" w:fill="auto"/>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тыс.руб.</w:t>
            </w:r>
          </w:p>
        </w:tc>
        <w:tc>
          <w:tcPr>
            <w:tcW w:w="1659"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1 104,822</w:t>
            </w:r>
          </w:p>
        </w:tc>
        <w:tc>
          <w:tcPr>
            <w:tcW w:w="1339"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p>
        </w:tc>
        <w:tc>
          <w:tcPr>
            <w:tcW w:w="1196" w:type="dxa"/>
            <w:gridSpan w:val="2"/>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c>
          <w:tcPr>
            <w:tcW w:w="1021"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c>
          <w:tcPr>
            <w:tcW w:w="1151"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r>
      <w:tr w:rsidR="006774BC" w:rsidRPr="00C73D51" w:rsidTr="00E90F13">
        <w:trPr>
          <w:trHeight w:val="1350"/>
          <w:jc w:val="center"/>
        </w:trPr>
        <w:tc>
          <w:tcPr>
            <w:tcW w:w="756" w:type="dxa"/>
            <w:shd w:val="clear" w:color="auto" w:fill="auto"/>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lastRenderedPageBreak/>
              <w:t>17</w:t>
            </w:r>
          </w:p>
        </w:tc>
        <w:tc>
          <w:tcPr>
            <w:tcW w:w="7311" w:type="dxa"/>
            <w:shd w:val="clear" w:color="auto" w:fill="auto"/>
            <w:vAlign w:val="center"/>
            <w:hideMark/>
          </w:tcPr>
          <w:p w:rsidR="006774BC" w:rsidRPr="00C73D51" w:rsidRDefault="006774BC" w:rsidP="00E90F13">
            <w:pPr>
              <w:spacing w:after="0" w:line="240" w:lineRule="auto"/>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капитальный ремонт тепловых сетей от котельной № 1 по ул. Ярославская 1а, на участке, Вр4-Ярославская 6, диаметром 57, протяженностью 5, условия прокладки канальная</w:t>
            </w:r>
          </w:p>
        </w:tc>
        <w:tc>
          <w:tcPr>
            <w:tcW w:w="1219" w:type="dxa"/>
            <w:shd w:val="clear" w:color="auto" w:fill="auto"/>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тыс.руб.</w:t>
            </w:r>
          </w:p>
        </w:tc>
        <w:tc>
          <w:tcPr>
            <w:tcW w:w="1659"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79,675</w:t>
            </w:r>
          </w:p>
        </w:tc>
        <w:tc>
          <w:tcPr>
            <w:tcW w:w="1339"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p>
        </w:tc>
        <w:tc>
          <w:tcPr>
            <w:tcW w:w="1196" w:type="dxa"/>
            <w:gridSpan w:val="2"/>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c>
          <w:tcPr>
            <w:tcW w:w="1021"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c>
          <w:tcPr>
            <w:tcW w:w="1151"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r>
      <w:tr w:rsidR="006774BC" w:rsidRPr="00C73D51" w:rsidTr="00E90F13">
        <w:trPr>
          <w:trHeight w:val="1350"/>
          <w:jc w:val="center"/>
        </w:trPr>
        <w:tc>
          <w:tcPr>
            <w:tcW w:w="756" w:type="dxa"/>
            <w:shd w:val="clear" w:color="auto" w:fill="auto"/>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18</w:t>
            </w:r>
          </w:p>
        </w:tc>
        <w:tc>
          <w:tcPr>
            <w:tcW w:w="7311" w:type="dxa"/>
            <w:shd w:val="clear" w:color="auto" w:fill="auto"/>
            <w:vAlign w:val="center"/>
            <w:hideMark/>
          </w:tcPr>
          <w:p w:rsidR="006774BC" w:rsidRPr="00C73D51" w:rsidRDefault="006774BC" w:rsidP="00E90F13">
            <w:pPr>
              <w:spacing w:after="0" w:line="240" w:lineRule="auto"/>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капитальный ремонт тепловых сетей от котельной № 1 по ул. Ярославская 1а, на участке, Вр4-Вр5, диаметром 76, протяженностью 35, условия прокладки канальная</w:t>
            </w:r>
          </w:p>
        </w:tc>
        <w:tc>
          <w:tcPr>
            <w:tcW w:w="1219" w:type="dxa"/>
            <w:shd w:val="clear" w:color="auto" w:fill="auto"/>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тыс.руб.</w:t>
            </w:r>
          </w:p>
        </w:tc>
        <w:tc>
          <w:tcPr>
            <w:tcW w:w="1659"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743,630</w:t>
            </w:r>
          </w:p>
        </w:tc>
        <w:tc>
          <w:tcPr>
            <w:tcW w:w="1339"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p>
        </w:tc>
        <w:tc>
          <w:tcPr>
            <w:tcW w:w="1196" w:type="dxa"/>
            <w:gridSpan w:val="2"/>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c>
          <w:tcPr>
            <w:tcW w:w="1021"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c>
          <w:tcPr>
            <w:tcW w:w="1151"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r>
      <w:tr w:rsidR="006774BC" w:rsidRPr="00C73D51" w:rsidTr="00E90F13">
        <w:trPr>
          <w:trHeight w:val="1350"/>
          <w:jc w:val="center"/>
        </w:trPr>
        <w:tc>
          <w:tcPr>
            <w:tcW w:w="756" w:type="dxa"/>
            <w:shd w:val="clear" w:color="auto" w:fill="auto"/>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19</w:t>
            </w:r>
          </w:p>
        </w:tc>
        <w:tc>
          <w:tcPr>
            <w:tcW w:w="7311" w:type="dxa"/>
            <w:shd w:val="clear" w:color="auto" w:fill="auto"/>
            <w:vAlign w:val="center"/>
            <w:hideMark/>
          </w:tcPr>
          <w:p w:rsidR="006774BC" w:rsidRPr="00C73D51" w:rsidRDefault="006774BC" w:rsidP="00E90F13">
            <w:pPr>
              <w:spacing w:after="0" w:line="240" w:lineRule="auto"/>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капитальный ремонт тепловых сетей от котельной № 1 по ул. Ярославская 1а, на участке, Вр5-Ярославская 7, диаметром 57, протяженностью 5, условия прокладки канальная</w:t>
            </w:r>
          </w:p>
          <w:p w:rsidR="006774BC" w:rsidRPr="00C73D51" w:rsidRDefault="006774BC" w:rsidP="00E90F13">
            <w:pPr>
              <w:spacing w:after="0" w:line="240" w:lineRule="auto"/>
              <w:rPr>
                <w:rFonts w:ascii="Times New Roman" w:eastAsia="Times New Roman" w:hAnsi="Times New Roman" w:cs="Times New Roman"/>
                <w:color w:val="000000"/>
                <w:sz w:val="24"/>
                <w:szCs w:val="24"/>
              </w:rPr>
            </w:pPr>
          </w:p>
          <w:p w:rsidR="006774BC" w:rsidRPr="00C73D51" w:rsidRDefault="006774BC" w:rsidP="00E90F13">
            <w:pPr>
              <w:spacing w:after="0" w:line="240" w:lineRule="auto"/>
              <w:rPr>
                <w:rFonts w:ascii="Times New Roman" w:eastAsia="Times New Roman" w:hAnsi="Times New Roman" w:cs="Times New Roman"/>
                <w:color w:val="000000"/>
                <w:sz w:val="24"/>
                <w:szCs w:val="24"/>
              </w:rPr>
            </w:pPr>
          </w:p>
          <w:p w:rsidR="006774BC" w:rsidRPr="00C73D51" w:rsidRDefault="006774BC" w:rsidP="00E90F13">
            <w:pPr>
              <w:spacing w:after="0" w:line="240" w:lineRule="auto"/>
              <w:rPr>
                <w:rFonts w:ascii="Times New Roman" w:eastAsia="Times New Roman" w:hAnsi="Times New Roman" w:cs="Times New Roman"/>
                <w:color w:val="000000"/>
                <w:sz w:val="24"/>
                <w:szCs w:val="24"/>
              </w:rPr>
            </w:pPr>
          </w:p>
          <w:p w:rsidR="006774BC" w:rsidRPr="00C73D51" w:rsidRDefault="006774BC" w:rsidP="00E90F13">
            <w:pPr>
              <w:spacing w:after="0" w:line="240" w:lineRule="auto"/>
              <w:rPr>
                <w:rFonts w:ascii="Times New Roman" w:eastAsia="Times New Roman" w:hAnsi="Times New Roman" w:cs="Times New Roman"/>
                <w:color w:val="000000"/>
                <w:sz w:val="24"/>
                <w:szCs w:val="24"/>
              </w:rPr>
            </w:pPr>
          </w:p>
        </w:tc>
        <w:tc>
          <w:tcPr>
            <w:tcW w:w="1219" w:type="dxa"/>
            <w:shd w:val="clear" w:color="auto" w:fill="auto"/>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тыс.руб.</w:t>
            </w:r>
          </w:p>
        </w:tc>
        <w:tc>
          <w:tcPr>
            <w:tcW w:w="1659"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79,675</w:t>
            </w:r>
          </w:p>
        </w:tc>
        <w:tc>
          <w:tcPr>
            <w:tcW w:w="1339"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p>
        </w:tc>
        <w:tc>
          <w:tcPr>
            <w:tcW w:w="1196" w:type="dxa"/>
            <w:gridSpan w:val="2"/>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c>
          <w:tcPr>
            <w:tcW w:w="1021"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c>
          <w:tcPr>
            <w:tcW w:w="1151"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r>
      <w:tr w:rsidR="006774BC" w:rsidRPr="00C73D51" w:rsidTr="00E90F13">
        <w:trPr>
          <w:trHeight w:val="1350"/>
          <w:jc w:val="center"/>
        </w:trPr>
        <w:tc>
          <w:tcPr>
            <w:tcW w:w="756" w:type="dxa"/>
            <w:shd w:val="clear" w:color="auto" w:fill="auto"/>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20</w:t>
            </w:r>
          </w:p>
        </w:tc>
        <w:tc>
          <w:tcPr>
            <w:tcW w:w="7311" w:type="dxa"/>
            <w:shd w:val="clear" w:color="auto" w:fill="auto"/>
            <w:vAlign w:val="center"/>
            <w:hideMark/>
          </w:tcPr>
          <w:p w:rsidR="006774BC" w:rsidRPr="00C73D51" w:rsidRDefault="006774BC" w:rsidP="00E90F13">
            <w:pPr>
              <w:spacing w:after="0" w:line="240" w:lineRule="auto"/>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капитальный ремонт тепловых сетей от котельной № 1 по ул. Ярославская 1а, на участке, ТК7-ТК8, диаметром 108, протяженностью 28, условия прокладки канальная</w:t>
            </w:r>
          </w:p>
        </w:tc>
        <w:tc>
          <w:tcPr>
            <w:tcW w:w="1219" w:type="dxa"/>
            <w:shd w:val="clear" w:color="auto" w:fill="auto"/>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тыс.руб.</w:t>
            </w:r>
          </w:p>
        </w:tc>
        <w:tc>
          <w:tcPr>
            <w:tcW w:w="1659"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752,425</w:t>
            </w:r>
          </w:p>
        </w:tc>
        <w:tc>
          <w:tcPr>
            <w:tcW w:w="1339"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p>
        </w:tc>
        <w:tc>
          <w:tcPr>
            <w:tcW w:w="1196" w:type="dxa"/>
            <w:gridSpan w:val="2"/>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c>
          <w:tcPr>
            <w:tcW w:w="1021"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c>
          <w:tcPr>
            <w:tcW w:w="1151"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r>
      <w:tr w:rsidR="006774BC" w:rsidRPr="00C73D51" w:rsidTr="00E90F13">
        <w:trPr>
          <w:trHeight w:val="1575"/>
          <w:jc w:val="center"/>
        </w:trPr>
        <w:tc>
          <w:tcPr>
            <w:tcW w:w="756" w:type="dxa"/>
            <w:shd w:val="clear" w:color="auto" w:fill="auto"/>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21</w:t>
            </w:r>
          </w:p>
        </w:tc>
        <w:tc>
          <w:tcPr>
            <w:tcW w:w="7311" w:type="dxa"/>
            <w:shd w:val="clear" w:color="auto" w:fill="auto"/>
            <w:vAlign w:val="center"/>
            <w:hideMark/>
          </w:tcPr>
          <w:p w:rsidR="006774BC" w:rsidRPr="00C73D51" w:rsidRDefault="006774BC" w:rsidP="00E90F13">
            <w:pPr>
              <w:spacing w:after="0" w:line="240" w:lineRule="auto"/>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капитальный ремонт тепловых сетей от котельной № 1 по ул. Ярославская 1а, на участке, ТК8-Комсомольская 42, диаметром 57, протяженностью 10, условия прокладки канальная</w:t>
            </w:r>
          </w:p>
        </w:tc>
        <w:tc>
          <w:tcPr>
            <w:tcW w:w="1219" w:type="dxa"/>
            <w:shd w:val="clear" w:color="auto" w:fill="auto"/>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тыс.руб.</w:t>
            </w:r>
          </w:p>
        </w:tc>
        <w:tc>
          <w:tcPr>
            <w:tcW w:w="1659"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159,349</w:t>
            </w:r>
          </w:p>
        </w:tc>
        <w:tc>
          <w:tcPr>
            <w:tcW w:w="1339"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p>
        </w:tc>
        <w:tc>
          <w:tcPr>
            <w:tcW w:w="1196" w:type="dxa"/>
            <w:gridSpan w:val="2"/>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c>
          <w:tcPr>
            <w:tcW w:w="1021"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c>
          <w:tcPr>
            <w:tcW w:w="1151"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r>
      <w:tr w:rsidR="006774BC" w:rsidRPr="00C73D51" w:rsidTr="00E90F13">
        <w:trPr>
          <w:trHeight w:val="1350"/>
          <w:jc w:val="center"/>
        </w:trPr>
        <w:tc>
          <w:tcPr>
            <w:tcW w:w="756" w:type="dxa"/>
            <w:shd w:val="clear" w:color="auto" w:fill="auto"/>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lastRenderedPageBreak/>
              <w:t>22</w:t>
            </w:r>
          </w:p>
        </w:tc>
        <w:tc>
          <w:tcPr>
            <w:tcW w:w="7311" w:type="dxa"/>
            <w:shd w:val="clear" w:color="auto" w:fill="auto"/>
            <w:vAlign w:val="center"/>
            <w:hideMark/>
          </w:tcPr>
          <w:p w:rsidR="006774BC" w:rsidRPr="00C73D51" w:rsidRDefault="006774BC" w:rsidP="00E90F13">
            <w:pPr>
              <w:spacing w:after="0" w:line="240" w:lineRule="auto"/>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капитальный ремонт тепловых сетей от котельной № 1 по ул. Ярославская 1а, на участке, ТК7-Вр6, диаметром 108, протяженностью 30, условия прокладки канальная</w:t>
            </w:r>
          </w:p>
        </w:tc>
        <w:tc>
          <w:tcPr>
            <w:tcW w:w="1219" w:type="dxa"/>
            <w:shd w:val="clear" w:color="auto" w:fill="auto"/>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тыс.руб.</w:t>
            </w:r>
          </w:p>
        </w:tc>
        <w:tc>
          <w:tcPr>
            <w:tcW w:w="1659"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806,169</w:t>
            </w:r>
          </w:p>
        </w:tc>
        <w:tc>
          <w:tcPr>
            <w:tcW w:w="1339"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p>
        </w:tc>
        <w:tc>
          <w:tcPr>
            <w:tcW w:w="1196" w:type="dxa"/>
            <w:gridSpan w:val="2"/>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c>
          <w:tcPr>
            <w:tcW w:w="1021"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c>
          <w:tcPr>
            <w:tcW w:w="1151"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r>
      <w:tr w:rsidR="006774BC" w:rsidRPr="00C73D51" w:rsidTr="00E90F13">
        <w:trPr>
          <w:trHeight w:val="1350"/>
          <w:jc w:val="center"/>
        </w:trPr>
        <w:tc>
          <w:tcPr>
            <w:tcW w:w="756" w:type="dxa"/>
            <w:shd w:val="clear" w:color="auto" w:fill="auto"/>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23</w:t>
            </w:r>
          </w:p>
        </w:tc>
        <w:tc>
          <w:tcPr>
            <w:tcW w:w="7311" w:type="dxa"/>
            <w:shd w:val="clear" w:color="auto" w:fill="auto"/>
            <w:vAlign w:val="center"/>
            <w:hideMark/>
          </w:tcPr>
          <w:p w:rsidR="006774BC" w:rsidRPr="00C73D51" w:rsidRDefault="006774BC" w:rsidP="00E90F13">
            <w:pPr>
              <w:spacing w:after="0" w:line="240" w:lineRule="auto"/>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капитальный ремонт тепловых сетей от котельной № 1 по ул. Ярославская 1а, на участке, Вр6-Комсомольская  43, диаметром 57, протяженностью 9, условия прокладки канальная</w:t>
            </w:r>
          </w:p>
        </w:tc>
        <w:tc>
          <w:tcPr>
            <w:tcW w:w="1219" w:type="dxa"/>
            <w:shd w:val="clear" w:color="auto" w:fill="auto"/>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тыс.руб.</w:t>
            </w:r>
          </w:p>
        </w:tc>
        <w:tc>
          <w:tcPr>
            <w:tcW w:w="1659"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143,414</w:t>
            </w:r>
          </w:p>
        </w:tc>
        <w:tc>
          <w:tcPr>
            <w:tcW w:w="1339"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p>
        </w:tc>
        <w:tc>
          <w:tcPr>
            <w:tcW w:w="1196" w:type="dxa"/>
            <w:gridSpan w:val="2"/>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c>
          <w:tcPr>
            <w:tcW w:w="1021"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c>
          <w:tcPr>
            <w:tcW w:w="1151"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r>
      <w:tr w:rsidR="006774BC" w:rsidRPr="00C73D51" w:rsidTr="00E90F13">
        <w:trPr>
          <w:trHeight w:val="1350"/>
          <w:jc w:val="center"/>
        </w:trPr>
        <w:tc>
          <w:tcPr>
            <w:tcW w:w="756" w:type="dxa"/>
            <w:shd w:val="clear" w:color="auto" w:fill="auto"/>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24</w:t>
            </w:r>
          </w:p>
        </w:tc>
        <w:tc>
          <w:tcPr>
            <w:tcW w:w="7311" w:type="dxa"/>
            <w:shd w:val="clear" w:color="auto" w:fill="auto"/>
            <w:vAlign w:val="center"/>
            <w:hideMark/>
          </w:tcPr>
          <w:p w:rsidR="006774BC" w:rsidRPr="00C73D51" w:rsidRDefault="006774BC" w:rsidP="00E90F13">
            <w:pPr>
              <w:spacing w:after="0" w:line="240" w:lineRule="auto"/>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капитальный ремонт тепловых сетей от котельной № 1 по ул. Ярославская 1а, на участке, ТК8-ТК9, диаметром 108, протяженностью 74, условия прокладки канальная</w:t>
            </w:r>
          </w:p>
        </w:tc>
        <w:tc>
          <w:tcPr>
            <w:tcW w:w="1219" w:type="dxa"/>
            <w:shd w:val="clear" w:color="auto" w:fill="auto"/>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тыс.руб.</w:t>
            </w:r>
          </w:p>
        </w:tc>
        <w:tc>
          <w:tcPr>
            <w:tcW w:w="1659"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1 988,551</w:t>
            </w:r>
          </w:p>
        </w:tc>
        <w:tc>
          <w:tcPr>
            <w:tcW w:w="1339"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p>
        </w:tc>
        <w:tc>
          <w:tcPr>
            <w:tcW w:w="1196" w:type="dxa"/>
            <w:gridSpan w:val="2"/>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c>
          <w:tcPr>
            <w:tcW w:w="1021"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c>
          <w:tcPr>
            <w:tcW w:w="1151"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r>
      <w:tr w:rsidR="006774BC" w:rsidRPr="00C73D51" w:rsidTr="00E90F13">
        <w:trPr>
          <w:trHeight w:val="1575"/>
          <w:jc w:val="center"/>
        </w:trPr>
        <w:tc>
          <w:tcPr>
            <w:tcW w:w="756" w:type="dxa"/>
            <w:shd w:val="clear" w:color="auto" w:fill="auto"/>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25</w:t>
            </w:r>
          </w:p>
        </w:tc>
        <w:tc>
          <w:tcPr>
            <w:tcW w:w="7311" w:type="dxa"/>
            <w:shd w:val="clear" w:color="auto" w:fill="auto"/>
            <w:vAlign w:val="center"/>
            <w:hideMark/>
          </w:tcPr>
          <w:p w:rsidR="006774BC" w:rsidRPr="00C73D51" w:rsidRDefault="006774BC" w:rsidP="00E90F13">
            <w:pPr>
              <w:spacing w:after="0" w:line="240" w:lineRule="auto"/>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капитальный ремонт тепловых сетей от котельной № 1 по ул. Ярославская 1а, на участке, ТК9-Комсомольская 41, диаметром 57, протяженностью 14, условия прокладки канальная</w:t>
            </w:r>
          </w:p>
        </w:tc>
        <w:tc>
          <w:tcPr>
            <w:tcW w:w="1219" w:type="dxa"/>
            <w:shd w:val="clear" w:color="auto" w:fill="auto"/>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тыс.руб.</w:t>
            </w:r>
          </w:p>
        </w:tc>
        <w:tc>
          <w:tcPr>
            <w:tcW w:w="1659"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223,089</w:t>
            </w:r>
          </w:p>
        </w:tc>
        <w:tc>
          <w:tcPr>
            <w:tcW w:w="1339"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p>
        </w:tc>
        <w:tc>
          <w:tcPr>
            <w:tcW w:w="1196" w:type="dxa"/>
            <w:gridSpan w:val="2"/>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c>
          <w:tcPr>
            <w:tcW w:w="1021"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c>
          <w:tcPr>
            <w:tcW w:w="1151"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r>
      <w:tr w:rsidR="006774BC" w:rsidRPr="00C73D51" w:rsidTr="00E90F13">
        <w:trPr>
          <w:trHeight w:val="1350"/>
          <w:jc w:val="center"/>
        </w:trPr>
        <w:tc>
          <w:tcPr>
            <w:tcW w:w="756" w:type="dxa"/>
            <w:shd w:val="clear" w:color="auto" w:fill="auto"/>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26</w:t>
            </w:r>
          </w:p>
        </w:tc>
        <w:tc>
          <w:tcPr>
            <w:tcW w:w="7311" w:type="dxa"/>
            <w:shd w:val="clear" w:color="auto" w:fill="auto"/>
            <w:vAlign w:val="center"/>
            <w:hideMark/>
          </w:tcPr>
          <w:p w:rsidR="006774BC" w:rsidRPr="00C73D51" w:rsidRDefault="006774BC" w:rsidP="00E90F13">
            <w:pPr>
              <w:spacing w:after="0" w:line="240" w:lineRule="auto"/>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капитальный ремонт тепловых сетей от котельной № 1 по ул. Ярославская 1а, на участке, ТК7-Вр7, диаметром 159, протяженностью 95, условия прокладки надземная</w:t>
            </w:r>
          </w:p>
        </w:tc>
        <w:tc>
          <w:tcPr>
            <w:tcW w:w="1219" w:type="dxa"/>
            <w:shd w:val="clear" w:color="auto" w:fill="auto"/>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тыс.руб.</w:t>
            </w:r>
          </w:p>
        </w:tc>
        <w:tc>
          <w:tcPr>
            <w:tcW w:w="1659"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3 077,537</w:t>
            </w:r>
          </w:p>
        </w:tc>
        <w:tc>
          <w:tcPr>
            <w:tcW w:w="1339"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p>
        </w:tc>
        <w:tc>
          <w:tcPr>
            <w:tcW w:w="1196" w:type="dxa"/>
            <w:gridSpan w:val="2"/>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c>
          <w:tcPr>
            <w:tcW w:w="1021"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c>
          <w:tcPr>
            <w:tcW w:w="1151"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r>
      <w:tr w:rsidR="006774BC" w:rsidRPr="00C73D51" w:rsidTr="00E90F13">
        <w:trPr>
          <w:trHeight w:val="1350"/>
          <w:jc w:val="center"/>
        </w:trPr>
        <w:tc>
          <w:tcPr>
            <w:tcW w:w="756" w:type="dxa"/>
            <w:shd w:val="clear" w:color="auto" w:fill="auto"/>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27</w:t>
            </w:r>
          </w:p>
        </w:tc>
        <w:tc>
          <w:tcPr>
            <w:tcW w:w="7311" w:type="dxa"/>
            <w:shd w:val="clear" w:color="auto" w:fill="auto"/>
            <w:vAlign w:val="center"/>
            <w:hideMark/>
          </w:tcPr>
          <w:p w:rsidR="006774BC" w:rsidRPr="00C73D51" w:rsidRDefault="006774BC" w:rsidP="00E90F13">
            <w:pPr>
              <w:spacing w:after="0" w:line="240" w:lineRule="auto"/>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капитальный ремонт тепловых сетей от котельной № 1 по ул. Ярославская 1а, на участке, Вр7-Вр9, диаметром 159, протяженностью 120, условия прокладки надземная</w:t>
            </w:r>
          </w:p>
        </w:tc>
        <w:tc>
          <w:tcPr>
            <w:tcW w:w="1219" w:type="dxa"/>
            <w:shd w:val="clear" w:color="auto" w:fill="auto"/>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тыс.руб.</w:t>
            </w:r>
          </w:p>
        </w:tc>
        <w:tc>
          <w:tcPr>
            <w:tcW w:w="1659"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3 887,415</w:t>
            </w:r>
          </w:p>
        </w:tc>
        <w:tc>
          <w:tcPr>
            <w:tcW w:w="1339"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p>
        </w:tc>
        <w:tc>
          <w:tcPr>
            <w:tcW w:w="1196" w:type="dxa"/>
            <w:gridSpan w:val="2"/>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c>
          <w:tcPr>
            <w:tcW w:w="1021"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c>
          <w:tcPr>
            <w:tcW w:w="1151"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r>
      <w:tr w:rsidR="006774BC" w:rsidRPr="00C73D51" w:rsidTr="00E90F13">
        <w:trPr>
          <w:trHeight w:val="1350"/>
          <w:jc w:val="center"/>
        </w:trPr>
        <w:tc>
          <w:tcPr>
            <w:tcW w:w="756" w:type="dxa"/>
            <w:shd w:val="clear" w:color="auto" w:fill="auto"/>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lastRenderedPageBreak/>
              <w:t>28</w:t>
            </w:r>
          </w:p>
        </w:tc>
        <w:tc>
          <w:tcPr>
            <w:tcW w:w="7311" w:type="dxa"/>
            <w:shd w:val="clear" w:color="auto" w:fill="auto"/>
            <w:vAlign w:val="center"/>
            <w:hideMark/>
          </w:tcPr>
          <w:p w:rsidR="006774BC" w:rsidRPr="00C73D51" w:rsidRDefault="006774BC" w:rsidP="00E90F13">
            <w:pPr>
              <w:spacing w:after="0" w:line="240" w:lineRule="auto"/>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капитальный ремонт тепловых сетей от котельной № 1 по ул. Ярославская 1а, на участке, Вр9-Вр10, диаметром 159, протяженностью 15, условия прокладки надземная</w:t>
            </w:r>
          </w:p>
        </w:tc>
        <w:tc>
          <w:tcPr>
            <w:tcW w:w="1219" w:type="dxa"/>
            <w:shd w:val="clear" w:color="auto" w:fill="auto"/>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тыс.руб.</w:t>
            </w:r>
          </w:p>
        </w:tc>
        <w:tc>
          <w:tcPr>
            <w:tcW w:w="1659"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485,927</w:t>
            </w:r>
          </w:p>
        </w:tc>
        <w:tc>
          <w:tcPr>
            <w:tcW w:w="1339"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p>
        </w:tc>
        <w:tc>
          <w:tcPr>
            <w:tcW w:w="1196" w:type="dxa"/>
            <w:gridSpan w:val="2"/>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c>
          <w:tcPr>
            <w:tcW w:w="1021"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c>
          <w:tcPr>
            <w:tcW w:w="1151"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r>
      <w:tr w:rsidR="006774BC" w:rsidRPr="00C73D51" w:rsidTr="00E90F13">
        <w:trPr>
          <w:trHeight w:val="1350"/>
          <w:jc w:val="center"/>
        </w:trPr>
        <w:tc>
          <w:tcPr>
            <w:tcW w:w="756" w:type="dxa"/>
            <w:shd w:val="clear" w:color="auto" w:fill="auto"/>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29</w:t>
            </w:r>
          </w:p>
        </w:tc>
        <w:tc>
          <w:tcPr>
            <w:tcW w:w="7311" w:type="dxa"/>
            <w:shd w:val="clear" w:color="auto" w:fill="auto"/>
            <w:vAlign w:val="center"/>
            <w:hideMark/>
          </w:tcPr>
          <w:p w:rsidR="006774BC" w:rsidRPr="00C73D51" w:rsidRDefault="006774BC" w:rsidP="00E90F13">
            <w:pPr>
              <w:spacing w:after="0" w:line="240" w:lineRule="auto"/>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капитальный ремонт тепловых сетей от котельной № 1 по ул. Ярославская 1а, на участке, Вр9-Вр14, диаметром 57, протяженностью 30, условия прокладки канальная</w:t>
            </w:r>
          </w:p>
        </w:tc>
        <w:tc>
          <w:tcPr>
            <w:tcW w:w="1219" w:type="dxa"/>
            <w:shd w:val="clear" w:color="auto" w:fill="auto"/>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тыс.руб.</w:t>
            </w:r>
          </w:p>
        </w:tc>
        <w:tc>
          <w:tcPr>
            <w:tcW w:w="1659"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478,048</w:t>
            </w:r>
          </w:p>
        </w:tc>
        <w:tc>
          <w:tcPr>
            <w:tcW w:w="1339"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p>
        </w:tc>
        <w:tc>
          <w:tcPr>
            <w:tcW w:w="1196" w:type="dxa"/>
            <w:gridSpan w:val="2"/>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c>
          <w:tcPr>
            <w:tcW w:w="1021"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c>
          <w:tcPr>
            <w:tcW w:w="1151"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r>
      <w:tr w:rsidR="006774BC" w:rsidRPr="00C73D51" w:rsidTr="00E90F13">
        <w:trPr>
          <w:trHeight w:val="1575"/>
          <w:jc w:val="center"/>
        </w:trPr>
        <w:tc>
          <w:tcPr>
            <w:tcW w:w="756" w:type="dxa"/>
            <w:shd w:val="clear" w:color="auto" w:fill="auto"/>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30</w:t>
            </w:r>
          </w:p>
        </w:tc>
        <w:tc>
          <w:tcPr>
            <w:tcW w:w="7311" w:type="dxa"/>
            <w:shd w:val="clear" w:color="auto" w:fill="auto"/>
            <w:vAlign w:val="center"/>
            <w:hideMark/>
          </w:tcPr>
          <w:p w:rsidR="006774BC" w:rsidRPr="00C73D51" w:rsidRDefault="006774BC" w:rsidP="00E90F13">
            <w:pPr>
              <w:spacing w:after="0" w:line="240" w:lineRule="auto"/>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капитальный ремонт тепловых сетей от котельной № 1 по ул. Ярославская 1а, на участке, Вр14-Комсомольская 37, диаметром 32, протяженностью 10, условия прокладки канальная</w:t>
            </w:r>
          </w:p>
        </w:tc>
        <w:tc>
          <w:tcPr>
            <w:tcW w:w="1219" w:type="dxa"/>
            <w:shd w:val="clear" w:color="auto" w:fill="auto"/>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тыс.руб.</w:t>
            </w:r>
          </w:p>
        </w:tc>
        <w:tc>
          <w:tcPr>
            <w:tcW w:w="1659"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89,459</w:t>
            </w:r>
          </w:p>
        </w:tc>
        <w:tc>
          <w:tcPr>
            <w:tcW w:w="1339"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p>
        </w:tc>
        <w:tc>
          <w:tcPr>
            <w:tcW w:w="1196" w:type="dxa"/>
            <w:gridSpan w:val="2"/>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c>
          <w:tcPr>
            <w:tcW w:w="1021"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c>
          <w:tcPr>
            <w:tcW w:w="1151"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r>
      <w:tr w:rsidR="006774BC" w:rsidRPr="00C73D51" w:rsidTr="00E90F13">
        <w:trPr>
          <w:trHeight w:val="1350"/>
          <w:jc w:val="center"/>
        </w:trPr>
        <w:tc>
          <w:tcPr>
            <w:tcW w:w="756" w:type="dxa"/>
            <w:shd w:val="clear" w:color="auto" w:fill="auto"/>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31</w:t>
            </w:r>
          </w:p>
        </w:tc>
        <w:tc>
          <w:tcPr>
            <w:tcW w:w="7311" w:type="dxa"/>
            <w:shd w:val="clear" w:color="auto" w:fill="auto"/>
            <w:vAlign w:val="center"/>
            <w:hideMark/>
          </w:tcPr>
          <w:p w:rsidR="006774BC" w:rsidRPr="00C73D51" w:rsidRDefault="006774BC" w:rsidP="00E90F13">
            <w:pPr>
              <w:spacing w:after="0" w:line="240" w:lineRule="auto"/>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капитальный ремонт тепловых сетей от котельной № 1 по ул. Ярославская 1а, на участке, Вр14-Комсомольская 38, диаметром 32, протяженностью 8, условия прокладки канальная</w:t>
            </w:r>
          </w:p>
        </w:tc>
        <w:tc>
          <w:tcPr>
            <w:tcW w:w="1219" w:type="dxa"/>
            <w:shd w:val="clear" w:color="auto" w:fill="auto"/>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тыс.руб.</w:t>
            </w:r>
          </w:p>
        </w:tc>
        <w:tc>
          <w:tcPr>
            <w:tcW w:w="1659"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71,567</w:t>
            </w:r>
          </w:p>
        </w:tc>
        <w:tc>
          <w:tcPr>
            <w:tcW w:w="1339"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p>
        </w:tc>
        <w:tc>
          <w:tcPr>
            <w:tcW w:w="1196" w:type="dxa"/>
            <w:gridSpan w:val="2"/>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c>
          <w:tcPr>
            <w:tcW w:w="1021"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c>
          <w:tcPr>
            <w:tcW w:w="1151"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r>
      <w:tr w:rsidR="006774BC" w:rsidRPr="00C73D51" w:rsidTr="00E90F13">
        <w:trPr>
          <w:trHeight w:val="1350"/>
          <w:jc w:val="center"/>
        </w:trPr>
        <w:tc>
          <w:tcPr>
            <w:tcW w:w="756" w:type="dxa"/>
            <w:shd w:val="clear" w:color="auto" w:fill="auto"/>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32</w:t>
            </w:r>
          </w:p>
        </w:tc>
        <w:tc>
          <w:tcPr>
            <w:tcW w:w="7311" w:type="dxa"/>
            <w:shd w:val="clear" w:color="auto" w:fill="auto"/>
            <w:vAlign w:val="center"/>
            <w:hideMark/>
          </w:tcPr>
          <w:p w:rsidR="006774BC" w:rsidRPr="00C73D51" w:rsidRDefault="006774BC" w:rsidP="00E90F13">
            <w:pPr>
              <w:spacing w:after="0" w:line="240" w:lineRule="auto"/>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капитальный ремонт тепловых сетей от котельной № 1 по ул. Ярославская 1а, на участке, Вр10-Вр11, диаметром 159, протяженностью 46, условия прокладки надземная</w:t>
            </w:r>
          </w:p>
        </w:tc>
        <w:tc>
          <w:tcPr>
            <w:tcW w:w="1219" w:type="dxa"/>
            <w:shd w:val="clear" w:color="auto" w:fill="auto"/>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тыс.руб.</w:t>
            </w:r>
          </w:p>
        </w:tc>
        <w:tc>
          <w:tcPr>
            <w:tcW w:w="1659"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1 490,176</w:t>
            </w:r>
          </w:p>
        </w:tc>
        <w:tc>
          <w:tcPr>
            <w:tcW w:w="1339"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p>
        </w:tc>
        <w:tc>
          <w:tcPr>
            <w:tcW w:w="1196" w:type="dxa"/>
            <w:gridSpan w:val="2"/>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c>
          <w:tcPr>
            <w:tcW w:w="1021"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c>
          <w:tcPr>
            <w:tcW w:w="1151"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r>
      <w:tr w:rsidR="006774BC" w:rsidRPr="00C73D51" w:rsidTr="00E90F13">
        <w:trPr>
          <w:trHeight w:val="1350"/>
          <w:jc w:val="center"/>
        </w:trPr>
        <w:tc>
          <w:tcPr>
            <w:tcW w:w="756" w:type="dxa"/>
            <w:shd w:val="clear" w:color="auto" w:fill="auto"/>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33</w:t>
            </w:r>
          </w:p>
        </w:tc>
        <w:tc>
          <w:tcPr>
            <w:tcW w:w="7311" w:type="dxa"/>
            <w:shd w:val="clear" w:color="auto" w:fill="auto"/>
            <w:vAlign w:val="center"/>
            <w:hideMark/>
          </w:tcPr>
          <w:p w:rsidR="006774BC" w:rsidRPr="00C73D51" w:rsidRDefault="006774BC" w:rsidP="00E90F13">
            <w:pPr>
              <w:spacing w:after="0" w:line="240" w:lineRule="auto"/>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капитальный ремонт тепловых сетей от котельной № 1 по ул. Ярославская 1а, на участке, Вр11-ТК13, диаметром 108, протяженностью 3, условия прокладки канальная</w:t>
            </w:r>
          </w:p>
        </w:tc>
        <w:tc>
          <w:tcPr>
            <w:tcW w:w="1219" w:type="dxa"/>
            <w:shd w:val="clear" w:color="auto" w:fill="auto"/>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тыс.руб.</w:t>
            </w:r>
          </w:p>
        </w:tc>
        <w:tc>
          <w:tcPr>
            <w:tcW w:w="1659"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80,617</w:t>
            </w:r>
          </w:p>
        </w:tc>
        <w:tc>
          <w:tcPr>
            <w:tcW w:w="1339"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p>
        </w:tc>
        <w:tc>
          <w:tcPr>
            <w:tcW w:w="1196" w:type="dxa"/>
            <w:gridSpan w:val="2"/>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c>
          <w:tcPr>
            <w:tcW w:w="1021"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c>
          <w:tcPr>
            <w:tcW w:w="1151"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r>
      <w:tr w:rsidR="006774BC" w:rsidRPr="00C73D51" w:rsidTr="00E90F13">
        <w:trPr>
          <w:trHeight w:val="1350"/>
          <w:jc w:val="center"/>
        </w:trPr>
        <w:tc>
          <w:tcPr>
            <w:tcW w:w="756" w:type="dxa"/>
            <w:shd w:val="clear" w:color="auto" w:fill="auto"/>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lastRenderedPageBreak/>
              <w:t>34</w:t>
            </w:r>
          </w:p>
        </w:tc>
        <w:tc>
          <w:tcPr>
            <w:tcW w:w="7311" w:type="dxa"/>
            <w:shd w:val="clear" w:color="auto" w:fill="auto"/>
            <w:vAlign w:val="center"/>
            <w:hideMark/>
          </w:tcPr>
          <w:p w:rsidR="006774BC" w:rsidRPr="00C73D51" w:rsidRDefault="006774BC" w:rsidP="00E90F13">
            <w:pPr>
              <w:spacing w:after="0" w:line="240" w:lineRule="auto"/>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капитальный ремонт тепловых сетей от котельной № 1 по ул. Ярославская 1а, на участке, ТК13-Вр12, диаметром 108, протяженностью 32, условия прокладки канальная</w:t>
            </w:r>
          </w:p>
        </w:tc>
        <w:tc>
          <w:tcPr>
            <w:tcW w:w="1219" w:type="dxa"/>
            <w:shd w:val="clear" w:color="auto" w:fill="auto"/>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тыс.руб.</w:t>
            </w:r>
          </w:p>
        </w:tc>
        <w:tc>
          <w:tcPr>
            <w:tcW w:w="1659"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859,914</w:t>
            </w:r>
          </w:p>
        </w:tc>
        <w:tc>
          <w:tcPr>
            <w:tcW w:w="1339"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p>
        </w:tc>
        <w:tc>
          <w:tcPr>
            <w:tcW w:w="1196" w:type="dxa"/>
            <w:gridSpan w:val="2"/>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c>
          <w:tcPr>
            <w:tcW w:w="1021"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c>
          <w:tcPr>
            <w:tcW w:w="1151"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r>
      <w:tr w:rsidR="006774BC" w:rsidRPr="00C73D51" w:rsidTr="00E90F13">
        <w:trPr>
          <w:trHeight w:val="1575"/>
          <w:jc w:val="center"/>
        </w:trPr>
        <w:tc>
          <w:tcPr>
            <w:tcW w:w="756" w:type="dxa"/>
            <w:shd w:val="clear" w:color="auto" w:fill="auto"/>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35</w:t>
            </w:r>
          </w:p>
        </w:tc>
        <w:tc>
          <w:tcPr>
            <w:tcW w:w="7311" w:type="dxa"/>
            <w:shd w:val="clear" w:color="auto" w:fill="auto"/>
            <w:vAlign w:val="center"/>
            <w:hideMark/>
          </w:tcPr>
          <w:p w:rsidR="006774BC" w:rsidRPr="00C73D51" w:rsidRDefault="006774BC" w:rsidP="00E90F13">
            <w:pPr>
              <w:spacing w:after="0" w:line="240" w:lineRule="auto"/>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капитальный ремонт тепловых сетей от котельной № 1 по ул. Ярославская 1а, на участке, Вр12-Комсомольская 35, диаметром 57, протяженностью 15, условия прокладки канальная</w:t>
            </w:r>
          </w:p>
        </w:tc>
        <w:tc>
          <w:tcPr>
            <w:tcW w:w="1219" w:type="dxa"/>
            <w:shd w:val="clear" w:color="auto" w:fill="auto"/>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тыс.руб.</w:t>
            </w:r>
          </w:p>
        </w:tc>
        <w:tc>
          <w:tcPr>
            <w:tcW w:w="1659"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239,024</w:t>
            </w:r>
          </w:p>
        </w:tc>
        <w:tc>
          <w:tcPr>
            <w:tcW w:w="1339"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p>
        </w:tc>
        <w:tc>
          <w:tcPr>
            <w:tcW w:w="1196" w:type="dxa"/>
            <w:gridSpan w:val="2"/>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c>
          <w:tcPr>
            <w:tcW w:w="1021"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c>
          <w:tcPr>
            <w:tcW w:w="1151"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r>
      <w:tr w:rsidR="006774BC" w:rsidRPr="00C73D51" w:rsidTr="00E90F13">
        <w:trPr>
          <w:trHeight w:val="1350"/>
          <w:jc w:val="center"/>
        </w:trPr>
        <w:tc>
          <w:tcPr>
            <w:tcW w:w="756" w:type="dxa"/>
            <w:shd w:val="clear" w:color="auto" w:fill="auto"/>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36</w:t>
            </w:r>
          </w:p>
        </w:tc>
        <w:tc>
          <w:tcPr>
            <w:tcW w:w="7311" w:type="dxa"/>
            <w:shd w:val="clear" w:color="auto" w:fill="auto"/>
            <w:vAlign w:val="center"/>
            <w:hideMark/>
          </w:tcPr>
          <w:p w:rsidR="006774BC" w:rsidRPr="00C73D51" w:rsidRDefault="006774BC" w:rsidP="00E90F13">
            <w:pPr>
              <w:spacing w:after="0" w:line="240" w:lineRule="auto"/>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капитальный ремонт тепловых сетей от котельной № 1 по ул. Ярославская 1а, на участке, Вр12-ТК12, диаметром 108, протяженностью 43, условия прокладки канальная</w:t>
            </w:r>
          </w:p>
        </w:tc>
        <w:tc>
          <w:tcPr>
            <w:tcW w:w="1219" w:type="dxa"/>
            <w:shd w:val="clear" w:color="auto" w:fill="auto"/>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тыс.руб.</w:t>
            </w:r>
          </w:p>
        </w:tc>
        <w:tc>
          <w:tcPr>
            <w:tcW w:w="1659"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1 155,509</w:t>
            </w:r>
          </w:p>
        </w:tc>
        <w:tc>
          <w:tcPr>
            <w:tcW w:w="1339"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p>
        </w:tc>
        <w:tc>
          <w:tcPr>
            <w:tcW w:w="1196" w:type="dxa"/>
            <w:gridSpan w:val="2"/>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c>
          <w:tcPr>
            <w:tcW w:w="1021"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c>
          <w:tcPr>
            <w:tcW w:w="1151"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r>
      <w:tr w:rsidR="006774BC" w:rsidRPr="00C73D51" w:rsidTr="00E90F13">
        <w:trPr>
          <w:trHeight w:val="1575"/>
          <w:jc w:val="center"/>
        </w:trPr>
        <w:tc>
          <w:tcPr>
            <w:tcW w:w="756" w:type="dxa"/>
            <w:shd w:val="clear" w:color="auto" w:fill="auto"/>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37</w:t>
            </w:r>
          </w:p>
        </w:tc>
        <w:tc>
          <w:tcPr>
            <w:tcW w:w="7311" w:type="dxa"/>
            <w:shd w:val="clear" w:color="auto" w:fill="auto"/>
            <w:vAlign w:val="center"/>
            <w:hideMark/>
          </w:tcPr>
          <w:p w:rsidR="006774BC" w:rsidRPr="00C73D51" w:rsidRDefault="006774BC" w:rsidP="00E90F13">
            <w:pPr>
              <w:spacing w:after="0" w:line="240" w:lineRule="auto"/>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капитальный ремонт тепловых сетей от котельной № 1 по ул. Ярославская 1а, на участке, ТК12-Комсомольская 36, диаметром 57, протяженностью 29, условия прокладки канальная</w:t>
            </w:r>
          </w:p>
        </w:tc>
        <w:tc>
          <w:tcPr>
            <w:tcW w:w="1219" w:type="dxa"/>
            <w:shd w:val="clear" w:color="auto" w:fill="auto"/>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тыс.руб.</w:t>
            </w:r>
          </w:p>
        </w:tc>
        <w:tc>
          <w:tcPr>
            <w:tcW w:w="1659"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462,113</w:t>
            </w:r>
          </w:p>
        </w:tc>
        <w:tc>
          <w:tcPr>
            <w:tcW w:w="1339"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p>
        </w:tc>
        <w:tc>
          <w:tcPr>
            <w:tcW w:w="1196" w:type="dxa"/>
            <w:gridSpan w:val="2"/>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c>
          <w:tcPr>
            <w:tcW w:w="1021"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c>
          <w:tcPr>
            <w:tcW w:w="1151"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r>
      <w:tr w:rsidR="006774BC" w:rsidRPr="00C73D51" w:rsidTr="00E90F13">
        <w:trPr>
          <w:trHeight w:val="1350"/>
          <w:jc w:val="center"/>
        </w:trPr>
        <w:tc>
          <w:tcPr>
            <w:tcW w:w="756" w:type="dxa"/>
            <w:shd w:val="clear" w:color="auto" w:fill="auto"/>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38</w:t>
            </w:r>
          </w:p>
        </w:tc>
        <w:tc>
          <w:tcPr>
            <w:tcW w:w="7311" w:type="dxa"/>
            <w:shd w:val="clear" w:color="auto" w:fill="auto"/>
            <w:vAlign w:val="center"/>
            <w:hideMark/>
          </w:tcPr>
          <w:p w:rsidR="006774BC" w:rsidRPr="00C73D51" w:rsidRDefault="006774BC" w:rsidP="00E90F13">
            <w:pPr>
              <w:spacing w:after="0" w:line="240" w:lineRule="auto"/>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капитальный ремонт тепловых сетей от котельной № 1 по ул. Ярославская 1а, на участке, ТК12-ТК10, диаметром 89, протяженностью 57, условия прокладки канальная</w:t>
            </w:r>
          </w:p>
        </w:tc>
        <w:tc>
          <w:tcPr>
            <w:tcW w:w="1219" w:type="dxa"/>
            <w:shd w:val="clear" w:color="auto" w:fill="auto"/>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тыс.руб.</w:t>
            </w:r>
          </w:p>
        </w:tc>
        <w:tc>
          <w:tcPr>
            <w:tcW w:w="1659"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1 274,795</w:t>
            </w:r>
          </w:p>
        </w:tc>
        <w:tc>
          <w:tcPr>
            <w:tcW w:w="1339"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p>
        </w:tc>
        <w:tc>
          <w:tcPr>
            <w:tcW w:w="1196" w:type="dxa"/>
            <w:gridSpan w:val="2"/>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c>
          <w:tcPr>
            <w:tcW w:w="1021"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c>
          <w:tcPr>
            <w:tcW w:w="1151"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r>
      <w:tr w:rsidR="006774BC" w:rsidRPr="00C73D51" w:rsidTr="00E90F13">
        <w:trPr>
          <w:trHeight w:val="1350"/>
          <w:jc w:val="center"/>
        </w:trPr>
        <w:tc>
          <w:tcPr>
            <w:tcW w:w="756" w:type="dxa"/>
            <w:shd w:val="clear" w:color="auto" w:fill="auto"/>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39</w:t>
            </w:r>
          </w:p>
        </w:tc>
        <w:tc>
          <w:tcPr>
            <w:tcW w:w="7311" w:type="dxa"/>
            <w:shd w:val="clear" w:color="auto" w:fill="auto"/>
            <w:vAlign w:val="center"/>
            <w:hideMark/>
          </w:tcPr>
          <w:p w:rsidR="006774BC" w:rsidRPr="00C73D51" w:rsidRDefault="006774BC" w:rsidP="00E90F13">
            <w:pPr>
              <w:spacing w:after="0" w:line="240" w:lineRule="auto"/>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капитальный ремонт тепловых сетей от котельной № 1 по ул. Ярославская 1а, на участке, ТК10-Комсомольская 39, диаметром 57, протяженностью 9, условия прокладки канальная</w:t>
            </w:r>
          </w:p>
        </w:tc>
        <w:tc>
          <w:tcPr>
            <w:tcW w:w="1219" w:type="dxa"/>
            <w:shd w:val="clear" w:color="auto" w:fill="auto"/>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тыс.руб.</w:t>
            </w:r>
          </w:p>
        </w:tc>
        <w:tc>
          <w:tcPr>
            <w:tcW w:w="1659"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143,414</w:t>
            </w:r>
          </w:p>
        </w:tc>
        <w:tc>
          <w:tcPr>
            <w:tcW w:w="1339"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p>
        </w:tc>
        <w:tc>
          <w:tcPr>
            <w:tcW w:w="1196" w:type="dxa"/>
            <w:gridSpan w:val="2"/>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c>
          <w:tcPr>
            <w:tcW w:w="1021"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c>
          <w:tcPr>
            <w:tcW w:w="1151"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r>
      <w:tr w:rsidR="006774BC" w:rsidRPr="00C73D51" w:rsidTr="00E90F13">
        <w:trPr>
          <w:trHeight w:val="1350"/>
          <w:jc w:val="center"/>
        </w:trPr>
        <w:tc>
          <w:tcPr>
            <w:tcW w:w="756" w:type="dxa"/>
            <w:shd w:val="clear" w:color="auto" w:fill="auto"/>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lastRenderedPageBreak/>
              <w:t>40</w:t>
            </w:r>
          </w:p>
        </w:tc>
        <w:tc>
          <w:tcPr>
            <w:tcW w:w="7311" w:type="dxa"/>
            <w:shd w:val="clear" w:color="auto" w:fill="auto"/>
            <w:vAlign w:val="center"/>
            <w:hideMark/>
          </w:tcPr>
          <w:p w:rsidR="006774BC" w:rsidRPr="00C73D51" w:rsidRDefault="006774BC" w:rsidP="00E90F13">
            <w:pPr>
              <w:spacing w:after="0" w:line="240" w:lineRule="auto"/>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капитальный ремонт тепловых сетей от котельной № 1 по ул. Ярославская 1а, на участке, ТК10-ТК11, диаметром 89, протяженностью 11, условия прокладки канальная</w:t>
            </w:r>
          </w:p>
        </w:tc>
        <w:tc>
          <w:tcPr>
            <w:tcW w:w="1219" w:type="dxa"/>
            <w:shd w:val="clear" w:color="auto" w:fill="auto"/>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тыс.руб.</w:t>
            </w:r>
          </w:p>
        </w:tc>
        <w:tc>
          <w:tcPr>
            <w:tcW w:w="1659"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246,013</w:t>
            </w:r>
          </w:p>
        </w:tc>
        <w:tc>
          <w:tcPr>
            <w:tcW w:w="1339"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p>
        </w:tc>
        <w:tc>
          <w:tcPr>
            <w:tcW w:w="1196" w:type="dxa"/>
            <w:gridSpan w:val="2"/>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c>
          <w:tcPr>
            <w:tcW w:w="1021"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c>
          <w:tcPr>
            <w:tcW w:w="1151"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r>
      <w:tr w:rsidR="006774BC" w:rsidRPr="00C73D51" w:rsidTr="00E90F13">
        <w:trPr>
          <w:trHeight w:val="1350"/>
          <w:jc w:val="center"/>
        </w:trPr>
        <w:tc>
          <w:tcPr>
            <w:tcW w:w="756" w:type="dxa"/>
            <w:shd w:val="clear" w:color="auto" w:fill="auto"/>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41</w:t>
            </w:r>
          </w:p>
        </w:tc>
        <w:tc>
          <w:tcPr>
            <w:tcW w:w="7311" w:type="dxa"/>
            <w:shd w:val="clear" w:color="auto" w:fill="auto"/>
            <w:vAlign w:val="center"/>
            <w:hideMark/>
          </w:tcPr>
          <w:p w:rsidR="006774BC" w:rsidRPr="00C73D51" w:rsidRDefault="006774BC" w:rsidP="00E90F13">
            <w:pPr>
              <w:spacing w:after="0" w:line="240" w:lineRule="auto"/>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капитальный ремонт тепловых сетей от котельной № 1 по ул. Ярославская 1а, на участке, ТК11-Комсомольская 40, диаметром 89, протяженностью 8, условия прокладки канальная</w:t>
            </w:r>
          </w:p>
        </w:tc>
        <w:tc>
          <w:tcPr>
            <w:tcW w:w="1219" w:type="dxa"/>
            <w:shd w:val="clear" w:color="auto" w:fill="auto"/>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тыс.руб.</w:t>
            </w:r>
          </w:p>
        </w:tc>
        <w:tc>
          <w:tcPr>
            <w:tcW w:w="1659"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178,919</w:t>
            </w:r>
          </w:p>
        </w:tc>
        <w:tc>
          <w:tcPr>
            <w:tcW w:w="1339"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p>
        </w:tc>
        <w:tc>
          <w:tcPr>
            <w:tcW w:w="1196" w:type="dxa"/>
            <w:gridSpan w:val="2"/>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c>
          <w:tcPr>
            <w:tcW w:w="1021"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c>
          <w:tcPr>
            <w:tcW w:w="1151"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r>
      <w:tr w:rsidR="006774BC" w:rsidRPr="00C73D51" w:rsidTr="00E90F13">
        <w:trPr>
          <w:trHeight w:val="1350"/>
          <w:jc w:val="center"/>
        </w:trPr>
        <w:tc>
          <w:tcPr>
            <w:tcW w:w="756" w:type="dxa"/>
            <w:shd w:val="clear" w:color="auto" w:fill="auto"/>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42</w:t>
            </w:r>
          </w:p>
        </w:tc>
        <w:tc>
          <w:tcPr>
            <w:tcW w:w="7311" w:type="dxa"/>
            <w:shd w:val="clear" w:color="auto" w:fill="auto"/>
            <w:vAlign w:val="center"/>
            <w:hideMark/>
          </w:tcPr>
          <w:p w:rsidR="006774BC" w:rsidRPr="00C73D51" w:rsidRDefault="006774BC" w:rsidP="00E90F13">
            <w:pPr>
              <w:spacing w:after="0" w:line="240" w:lineRule="auto"/>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капитальный ремонт тепловых сетей от котельной № 1 по ул. Ярославская 1а, на участке, Вр11-Вр13, диаметром 159, протяженностью 21, условия прокладки надземная</w:t>
            </w:r>
          </w:p>
        </w:tc>
        <w:tc>
          <w:tcPr>
            <w:tcW w:w="1219" w:type="dxa"/>
            <w:shd w:val="clear" w:color="auto" w:fill="auto"/>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тыс.руб.</w:t>
            </w:r>
          </w:p>
        </w:tc>
        <w:tc>
          <w:tcPr>
            <w:tcW w:w="1659"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680,298</w:t>
            </w:r>
          </w:p>
        </w:tc>
        <w:tc>
          <w:tcPr>
            <w:tcW w:w="1339"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p>
        </w:tc>
        <w:tc>
          <w:tcPr>
            <w:tcW w:w="1196" w:type="dxa"/>
            <w:gridSpan w:val="2"/>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c>
          <w:tcPr>
            <w:tcW w:w="1021"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c>
          <w:tcPr>
            <w:tcW w:w="1151"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r>
      <w:tr w:rsidR="006774BC" w:rsidRPr="00C73D51" w:rsidTr="00E90F13">
        <w:trPr>
          <w:trHeight w:val="1350"/>
          <w:jc w:val="center"/>
        </w:trPr>
        <w:tc>
          <w:tcPr>
            <w:tcW w:w="756" w:type="dxa"/>
            <w:shd w:val="clear" w:color="auto" w:fill="auto"/>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43</w:t>
            </w:r>
          </w:p>
        </w:tc>
        <w:tc>
          <w:tcPr>
            <w:tcW w:w="7311" w:type="dxa"/>
            <w:shd w:val="clear" w:color="auto" w:fill="auto"/>
            <w:vAlign w:val="center"/>
            <w:hideMark/>
          </w:tcPr>
          <w:p w:rsidR="006774BC" w:rsidRPr="00C73D51" w:rsidRDefault="006774BC" w:rsidP="00E90F13">
            <w:pPr>
              <w:spacing w:after="0" w:line="240" w:lineRule="auto"/>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капитальный ремонт тепловых сетей от котельной № 1 по ул. Ярославская 1а, на участке, Вр9-ТК11, диаметром 108, протяженностью 30, условия прокладки канальная</w:t>
            </w:r>
          </w:p>
        </w:tc>
        <w:tc>
          <w:tcPr>
            <w:tcW w:w="1219" w:type="dxa"/>
            <w:shd w:val="clear" w:color="auto" w:fill="auto"/>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тыс.руб.</w:t>
            </w:r>
          </w:p>
        </w:tc>
        <w:tc>
          <w:tcPr>
            <w:tcW w:w="1659"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806,169</w:t>
            </w:r>
          </w:p>
        </w:tc>
        <w:tc>
          <w:tcPr>
            <w:tcW w:w="1339"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p>
        </w:tc>
        <w:tc>
          <w:tcPr>
            <w:tcW w:w="1196" w:type="dxa"/>
            <w:gridSpan w:val="2"/>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c>
          <w:tcPr>
            <w:tcW w:w="1021"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c>
          <w:tcPr>
            <w:tcW w:w="1151"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r>
      <w:tr w:rsidR="006774BC" w:rsidRPr="00C73D51" w:rsidTr="00E90F13">
        <w:trPr>
          <w:trHeight w:val="1350"/>
          <w:jc w:val="center"/>
        </w:trPr>
        <w:tc>
          <w:tcPr>
            <w:tcW w:w="756" w:type="dxa"/>
            <w:shd w:val="clear" w:color="auto" w:fill="auto"/>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44</w:t>
            </w:r>
          </w:p>
        </w:tc>
        <w:tc>
          <w:tcPr>
            <w:tcW w:w="7311" w:type="dxa"/>
            <w:shd w:val="clear" w:color="auto" w:fill="auto"/>
            <w:vAlign w:val="center"/>
            <w:hideMark/>
          </w:tcPr>
          <w:p w:rsidR="006774BC" w:rsidRPr="00C73D51" w:rsidRDefault="006774BC" w:rsidP="00E90F13">
            <w:pPr>
              <w:spacing w:after="0" w:line="240" w:lineRule="auto"/>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капитальный ремонт тепловых сетей от котельной № 1 по ул. Ярославская 1а, на участке, Вр9-ТК11, диаметром 108, протяженностью 30, условия прокладки канальная</w:t>
            </w:r>
          </w:p>
        </w:tc>
        <w:tc>
          <w:tcPr>
            <w:tcW w:w="1219" w:type="dxa"/>
            <w:shd w:val="clear" w:color="auto" w:fill="auto"/>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тыс.руб.</w:t>
            </w:r>
          </w:p>
        </w:tc>
        <w:tc>
          <w:tcPr>
            <w:tcW w:w="1659"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806,169</w:t>
            </w:r>
          </w:p>
        </w:tc>
        <w:tc>
          <w:tcPr>
            <w:tcW w:w="1339"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p>
        </w:tc>
        <w:tc>
          <w:tcPr>
            <w:tcW w:w="1196" w:type="dxa"/>
            <w:gridSpan w:val="2"/>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c>
          <w:tcPr>
            <w:tcW w:w="1021"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c>
          <w:tcPr>
            <w:tcW w:w="1151"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r>
      <w:tr w:rsidR="006774BC" w:rsidRPr="00C73D51" w:rsidTr="00E90F13">
        <w:trPr>
          <w:trHeight w:val="1350"/>
          <w:jc w:val="center"/>
        </w:trPr>
        <w:tc>
          <w:tcPr>
            <w:tcW w:w="756" w:type="dxa"/>
            <w:shd w:val="clear" w:color="auto" w:fill="auto"/>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45</w:t>
            </w:r>
          </w:p>
        </w:tc>
        <w:tc>
          <w:tcPr>
            <w:tcW w:w="7311" w:type="dxa"/>
            <w:shd w:val="clear" w:color="auto" w:fill="auto"/>
            <w:vAlign w:val="center"/>
            <w:hideMark/>
          </w:tcPr>
          <w:p w:rsidR="006774BC" w:rsidRPr="00C73D51" w:rsidRDefault="006774BC" w:rsidP="00E90F13">
            <w:pPr>
              <w:spacing w:after="0" w:line="240" w:lineRule="auto"/>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капитальный ремонт тепловых сетей от котельной № 1 по ул. Ярославская 1а, на участке, Вр13-РМЦ, диаметром 32, протяженностью 23, условия прокладки надземная</w:t>
            </w:r>
          </w:p>
        </w:tc>
        <w:tc>
          <w:tcPr>
            <w:tcW w:w="1219" w:type="dxa"/>
            <w:shd w:val="clear" w:color="auto" w:fill="auto"/>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тыс.руб.</w:t>
            </w:r>
          </w:p>
        </w:tc>
        <w:tc>
          <w:tcPr>
            <w:tcW w:w="1659"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205,756</w:t>
            </w:r>
          </w:p>
        </w:tc>
        <w:tc>
          <w:tcPr>
            <w:tcW w:w="1339"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p>
        </w:tc>
        <w:tc>
          <w:tcPr>
            <w:tcW w:w="1196" w:type="dxa"/>
            <w:gridSpan w:val="2"/>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c>
          <w:tcPr>
            <w:tcW w:w="1021"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c>
          <w:tcPr>
            <w:tcW w:w="1151"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r>
      <w:tr w:rsidR="006774BC" w:rsidRPr="00C73D51" w:rsidTr="00E90F13">
        <w:trPr>
          <w:trHeight w:val="1350"/>
          <w:jc w:val="center"/>
        </w:trPr>
        <w:tc>
          <w:tcPr>
            <w:tcW w:w="756" w:type="dxa"/>
            <w:shd w:val="clear" w:color="auto" w:fill="auto"/>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lastRenderedPageBreak/>
              <w:t>46</w:t>
            </w:r>
          </w:p>
        </w:tc>
        <w:tc>
          <w:tcPr>
            <w:tcW w:w="7311" w:type="dxa"/>
            <w:shd w:val="clear" w:color="auto" w:fill="auto"/>
            <w:vAlign w:val="center"/>
            <w:hideMark/>
          </w:tcPr>
          <w:p w:rsidR="006774BC" w:rsidRPr="00C73D51" w:rsidRDefault="006774BC" w:rsidP="00E90F13">
            <w:pPr>
              <w:spacing w:after="0" w:line="240" w:lineRule="auto"/>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капитальный ремонт тепловых сетей от котельной № 1 по ул. Ярославская 1а, на участке, Вр7-Вр8, диаметром 219, протяженностью 12, условия прокладки надземная</w:t>
            </w:r>
          </w:p>
        </w:tc>
        <w:tc>
          <w:tcPr>
            <w:tcW w:w="1219" w:type="dxa"/>
            <w:shd w:val="clear" w:color="auto" w:fill="auto"/>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тыс.руб.</w:t>
            </w:r>
          </w:p>
        </w:tc>
        <w:tc>
          <w:tcPr>
            <w:tcW w:w="1659"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486,945</w:t>
            </w:r>
          </w:p>
        </w:tc>
        <w:tc>
          <w:tcPr>
            <w:tcW w:w="1339"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p>
        </w:tc>
        <w:tc>
          <w:tcPr>
            <w:tcW w:w="1196" w:type="dxa"/>
            <w:gridSpan w:val="2"/>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c>
          <w:tcPr>
            <w:tcW w:w="1021"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c>
          <w:tcPr>
            <w:tcW w:w="1151"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r>
      <w:tr w:rsidR="006774BC" w:rsidRPr="00C73D51" w:rsidTr="00E90F13">
        <w:trPr>
          <w:trHeight w:val="1350"/>
          <w:jc w:val="center"/>
        </w:trPr>
        <w:tc>
          <w:tcPr>
            <w:tcW w:w="756" w:type="dxa"/>
            <w:shd w:val="clear" w:color="auto" w:fill="auto"/>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47</w:t>
            </w:r>
          </w:p>
        </w:tc>
        <w:tc>
          <w:tcPr>
            <w:tcW w:w="7311" w:type="dxa"/>
            <w:shd w:val="clear" w:color="auto" w:fill="auto"/>
            <w:vAlign w:val="center"/>
            <w:hideMark/>
          </w:tcPr>
          <w:p w:rsidR="006774BC" w:rsidRPr="00C73D51" w:rsidRDefault="006774BC" w:rsidP="00E90F13">
            <w:pPr>
              <w:spacing w:after="0" w:line="240" w:lineRule="auto"/>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капитальный ремонт тепловых сетей от котельной № 1 по ул. Ярославская 1а, на участке, Вр8-ОАО "ТОР", диаметром 219, протяженностью 14, условия прокладки надземная</w:t>
            </w:r>
          </w:p>
        </w:tc>
        <w:tc>
          <w:tcPr>
            <w:tcW w:w="1219" w:type="dxa"/>
            <w:shd w:val="clear" w:color="auto" w:fill="auto"/>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тыс.руб.</w:t>
            </w:r>
          </w:p>
        </w:tc>
        <w:tc>
          <w:tcPr>
            <w:tcW w:w="1659"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568,102</w:t>
            </w:r>
          </w:p>
        </w:tc>
        <w:tc>
          <w:tcPr>
            <w:tcW w:w="1339"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p>
        </w:tc>
        <w:tc>
          <w:tcPr>
            <w:tcW w:w="1196" w:type="dxa"/>
            <w:gridSpan w:val="2"/>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c>
          <w:tcPr>
            <w:tcW w:w="1021"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c>
          <w:tcPr>
            <w:tcW w:w="1151"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r>
      <w:tr w:rsidR="006774BC" w:rsidRPr="00C73D51" w:rsidTr="00E90F13">
        <w:trPr>
          <w:trHeight w:val="300"/>
          <w:jc w:val="center"/>
        </w:trPr>
        <w:tc>
          <w:tcPr>
            <w:tcW w:w="756" w:type="dxa"/>
            <w:shd w:val="clear" w:color="auto" w:fill="auto"/>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 </w:t>
            </w:r>
          </w:p>
        </w:tc>
        <w:tc>
          <w:tcPr>
            <w:tcW w:w="7311" w:type="dxa"/>
            <w:shd w:val="clear" w:color="auto" w:fill="auto"/>
            <w:vAlign w:val="center"/>
            <w:hideMark/>
          </w:tcPr>
          <w:p w:rsidR="006774BC" w:rsidRPr="00C73D51" w:rsidRDefault="006774BC" w:rsidP="00E90F13">
            <w:pPr>
              <w:spacing w:after="0" w:line="240" w:lineRule="auto"/>
              <w:rPr>
                <w:rFonts w:ascii="Times New Roman" w:eastAsia="Times New Roman" w:hAnsi="Times New Roman" w:cs="Times New Roman"/>
                <w:b/>
                <w:bCs/>
                <w:color w:val="000000"/>
                <w:sz w:val="24"/>
                <w:szCs w:val="24"/>
              </w:rPr>
            </w:pPr>
            <w:r w:rsidRPr="00C73D51">
              <w:rPr>
                <w:rFonts w:ascii="Times New Roman" w:eastAsia="Times New Roman" w:hAnsi="Times New Roman" w:cs="Times New Roman"/>
                <w:b/>
                <w:bCs/>
                <w:color w:val="000000"/>
                <w:sz w:val="24"/>
                <w:szCs w:val="24"/>
              </w:rPr>
              <w:t>Итого от котельной № 1</w:t>
            </w:r>
          </w:p>
        </w:tc>
        <w:tc>
          <w:tcPr>
            <w:tcW w:w="1219" w:type="dxa"/>
            <w:shd w:val="clear" w:color="auto" w:fill="auto"/>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r w:rsidRPr="00C73D51">
              <w:rPr>
                <w:rFonts w:ascii="Times New Roman" w:eastAsia="Times New Roman" w:hAnsi="Times New Roman" w:cs="Times New Roman"/>
                <w:b/>
                <w:bCs/>
                <w:color w:val="000000"/>
                <w:sz w:val="24"/>
                <w:szCs w:val="24"/>
              </w:rPr>
              <w:t> </w:t>
            </w:r>
          </w:p>
        </w:tc>
        <w:tc>
          <w:tcPr>
            <w:tcW w:w="1659"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r w:rsidRPr="00C73D51">
              <w:rPr>
                <w:rFonts w:ascii="Times New Roman" w:eastAsia="Times New Roman" w:hAnsi="Times New Roman" w:cs="Times New Roman"/>
                <w:b/>
                <w:bCs/>
                <w:color w:val="000000"/>
                <w:sz w:val="24"/>
                <w:szCs w:val="24"/>
              </w:rPr>
              <w:t>35 006,446</w:t>
            </w:r>
          </w:p>
        </w:tc>
        <w:tc>
          <w:tcPr>
            <w:tcW w:w="1339"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c>
          <w:tcPr>
            <w:tcW w:w="1196" w:type="dxa"/>
            <w:gridSpan w:val="2"/>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c>
          <w:tcPr>
            <w:tcW w:w="1021"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c>
          <w:tcPr>
            <w:tcW w:w="1151"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r>
      <w:tr w:rsidR="006774BC" w:rsidRPr="00C73D51" w:rsidTr="00E90F13">
        <w:trPr>
          <w:trHeight w:val="1575"/>
          <w:jc w:val="center"/>
        </w:trPr>
        <w:tc>
          <w:tcPr>
            <w:tcW w:w="756" w:type="dxa"/>
            <w:shd w:val="clear" w:color="auto" w:fill="auto"/>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1</w:t>
            </w:r>
          </w:p>
        </w:tc>
        <w:tc>
          <w:tcPr>
            <w:tcW w:w="7311" w:type="dxa"/>
            <w:shd w:val="clear" w:color="auto" w:fill="auto"/>
            <w:vAlign w:val="center"/>
            <w:hideMark/>
          </w:tcPr>
          <w:p w:rsidR="006774BC" w:rsidRPr="00C73D51" w:rsidRDefault="006774BC" w:rsidP="00E90F13">
            <w:pPr>
              <w:spacing w:after="0" w:line="240" w:lineRule="auto"/>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капитальный ремонт тепловых сетей от котельной № 2 по ул. Социалистическая, 1/2, на участке, ТК- 2 - ТК- 3, диаметром 89, протяженностью 76, условия прокладки канальная</w:t>
            </w:r>
          </w:p>
          <w:p w:rsidR="006774BC" w:rsidRPr="00C73D51" w:rsidRDefault="006774BC" w:rsidP="00E90F13">
            <w:pPr>
              <w:spacing w:after="0" w:line="240" w:lineRule="auto"/>
              <w:rPr>
                <w:rFonts w:ascii="Times New Roman" w:eastAsia="Times New Roman" w:hAnsi="Times New Roman" w:cs="Times New Roman"/>
                <w:color w:val="000000"/>
                <w:sz w:val="24"/>
                <w:szCs w:val="24"/>
              </w:rPr>
            </w:pPr>
          </w:p>
          <w:p w:rsidR="006774BC" w:rsidRPr="00C73D51" w:rsidRDefault="006774BC" w:rsidP="00E90F13">
            <w:pPr>
              <w:spacing w:after="0" w:line="240" w:lineRule="auto"/>
              <w:rPr>
                <w:rFonts w:ascii="Times New Roman" w:eastAsia="Times New Roman" w:hAnsi="Times New Roman" w:cs="Times New Roman"/>
                <w:color w:val="000000"/>
                <w:sz w:val="24"/>
                <w:szCs w:val="24"/>
              </w:rPr>
            </w:pPr>
          </w:p>
          <w:p w:rsidR="006774BC" w:rsidRPr="00C73D51" w:rsidRDefault="006774BC" w:rsidP="00E90F13">
            <w:pPr>
              <w:spacing w:after="0" w:line="240" w:lineRule="auto"/>
              <w:rPr>
                <w:rFonts w:ascii="Times New Roman" w:eastAsia="Times New Roman" w:hAnsi="Times New Roman" w:cs="Times New Roman"/>
                <w:color w:val="000000"/>
                <w:sz w:val="24"/>
                <w:szCs w:val="24"/>
              </w:rPr>
            </w:pPr>
          </w:p>
        </w:tc>
        <w:tc>
          <w:tcPr>
            <w:tcW w:w="1219" w:type="dxa"/>
            <w:shd w:val="clear" w:color="auto" w:fill="auto"/>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тыс.руб.</w:t>
            </w:r>
          </w:p>
        </w:tc>
        <w:tc>
          <w:tcPr>
            <w:tcW w:w="1659"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1 699,727</w:t>
            </w:r>
          </w:p>
        </w:tc>
        <w:tc>
          <w:tcPr>
            <w:tcW w:w="1339"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p>
        </w:tc>
        <w:tc>
          <w:tcPr>
            <w:tcW w:w="1196" w:type="dxa"/>
            <w:gridSpan w:val="2"/>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c>
          <w:tcPr>
            <w:tcW w:w="1021"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c>
          <w:tcPr>
            <w:tcW w:w="1151"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r>
      <w:tr w:rsidR="006774BC" w:rsidRPr="00C73D51" w:rsidTr="00E90F13">
        <w:trPr>
          <w:trHeight w:val="1575"/>
          <w:jc w:val="center"/>
        </w:trPr>
        <w:tc>
          <w:tcPr>
            <w:tcW w:w="756" w:type="dxa"/>
            <w:shd w:val="clear" w:color="auto" w:fill="auto"/>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2</w:t>
            </w:r>
          </w:p>
        </w:tc>
        <w:tc>
          <w:tcPr>
            <w:tcW w:w="7311" w:type="dxa"/>
            <w:shd w:val="clear" w:color="auto" w:fill="auto"/>
            <w:vAlign w:val="center"/>
            <w:hideMark/>
          </w:tcPr>
          <w:p w:rsidR="006774BC" w:rsidRPr="00C73D51" w:rsidRDefault="006774BC" w:rsidP="00E90F13">
            <w:pPr>
              <w:spacing w:after="0" w:line="240" w:lineRule="auto"/>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капитальный ремонт тепловых сетей от котельной № 2 по ул. Социалистическая, 1/2, на участке, ТК- 3 - Социалистическая 2б, диаметром 57, протяженностью 6, условия прокладки канальная</w:t>
            </w:r>
          </w:p>
        </w:tc>
        <w:tc>
          <w:tcPr>
            <w:tcW w:w="1219" w:type="dxa"/>
            <w:shd w:val="clear" w:color="auto" w:fill="auto"/>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тыс.руб.</w:t>
            </w:r>
          </w:p>
        </w:tc>
        <w:tc>
          <w:tcPr>
            <w:tcW w:w="1659"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95,610</w:t>
            </w:r>
          </w:p>
        </w:tc>
        <w:tc>
          <w:tcPr>
            <w:tcW w:w="1339"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p>
        </w:tc>
        <w:tc>
          <w:tcPr>
            <w:tcW w:w="1196" w:type="dxa"/>
            <w:gridSpan w:val="2"/>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c>
          <w:tcPr>
            <w:tcW w:w="1021"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c>
          <w:tcPr>
            <w:tcW w:w="1151"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r>
      <w:tr w:rsidR="006774BC" w:rsidRPr="00C73D51" w:rsidTr="00E90F13">
        <w:trPr>
          <w:trHeight w:val="1575"/>
          <w:jc w:val="center"/>
        </w:trPr>
        <w:tc>
          <w:tcPr>
            <w:tcW w:w="756" w:type="dxa"/>
            <w:shd w:val="clear" w:color="auto" w:fill="auto"/>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3</w:t>
            </w:r>
          </w:p>
        </w:tc>
        <w:tc>
          <w:tcPr>
            <w:tcW w:w="7311" w:type="dxa"/>
            <w:shd w:val="clear" w:color="auto" w:fill="auto"/>
            <w:vAlign w:val="center"/>
            <w:hideMark/>
          </w:tcPr>
          <w:p w:rsidR="006774BC" w:rsidRPr="00C73D51" w:rsidRDefault="006774BC" w:rsidP="00E90F13">
            <w:pPr>
              <w:spacing w:after="0" w:line="240" w:lineRule="auto"/>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капитальный ремонт тепловых сетей от котельной № 2 по ул. Социалистическая, 1/2, на участке, ТК- 3 - Социалистическая 2а, диаметром 57, протяженностью 5, условия прокладки канальная</w:t>
            </w:r>
          </w:p>
        </w:tc>
        <w:tc>
          <w:tcPr>
            <w:tcW w:w="1219" w:type="dxa"/>
            <w:shd w:val="clear" w:color="auto" w:fill="auto"/>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тыс.руб.</w:t>
            </w:r>
          </w:p>
        </w:tc>
        <w:tc>
          <w:tcPr>
            <w:tcW w:w="1659"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79,675</w:t>
            </w:r>
          </w:p>
        </w:tc>
        <w:tc>
          <w:tcPr>
            <w:tcW w:w="1339"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p>
        </w:tc>
        <w:tc>
          <w:tcPr>
            <w:tcW w:w="1196" w:type="dxa"/>
            <w:gridSpan w:val="2"/>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c>
          <w:tcPr>
            <w:tcW w:w="1021"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c>
          <w:tcPr>
            <w:tcW w:w="1151"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r>
      <w:tr w:rsidR="006774BC" w:rsidRPr="00C73D51" w:rsidTr="00E90F13">
        <w:trPr>
          <w:trHeight w:val="1575"/>
          <w:jc w:val="center"/>
        </w:trPr>
        <w:tc>
          <w:tcPr>
            <w:tcW w:w="756" w:type="dxa"/>
            <w:shd w:val="clear" w:color="auto" w:fill="auto"/>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lastRenderedPageBreak/>
              <w:t>4</w:t>
            </w:r>
          </w:p>
        </w:tc>
        <w:tc>
          <w:tcPr>
            <w:tcW w:w="7311" w:type="dxa"/>
            <w:shd w:val="clear" w:color="auto" w:fill="auto"/>
            <w:vAlign w:val="center"/>
            <w:hideMark/>
          </w:tcPr>
          <w:p w:rsidR="006774BC" w:rsidRPr="00C73D51" w:rsidRDefault="006774BC" w:rsidP="00E90F13">
            <w:pPr>
              <w:spacing w:after="0" w:line="240" w:lineRule="auto"/>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капитальный ремонт тепловых сетей от котельной № 2 по ул. Социалистическая, 1/2, на участке, ТК- 3 - Мичурина, 8, диаметром 57, протяженностью 40, условия прокладки канальная</w:t>
            </w:r>
          </w:p>
        </w:tc>
        <w:tc>
          <w:tcPr>
            <w:tcW w:w="1219" w:type="dxa"/>
            <w:shd w:val="clear" w:color="auto" w:fill="auto"/>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тыс.руб.</w:t>
            </w:r>
          </w:p>
        </w:tc>
        <w:tc>
          <w:tcPr>
            <w:tcW w:w="1659"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637,398</w:t>
            </w:r>
          </w:p>
        </w:tc>
        <w:tc>
          <w:tcPr>
            <w:tcW w:w="1339"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p>
        </w:tc>
        <w:tc>
          <w:tcPr>
            <w:tcW w:w="1196" w:type="dxa"/>
            <w:gridSpan w:val="2"/>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c>
          <w:tcPr>
            <w:tcW w:w="1021"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c>
          <w:tcPr>
            <w:tcW w:w="1151"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r>
      <w:tr w:rsidR="006774BC" w:rsidRPr="00C73D51" w:rsidTr="00E90F13">
        <w:trPr>
          <w:trHeight w:val="1575"/>
          <w:jc w:val="center"/>
        </w:trPr>
        <w:tc>
          <w:tcPr>
            <w:tcW w:w="756" w:type="dxa"/>
            <w:shd w:val="clear" w:color="auto" w:fill="auto"/>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5</w:t>
            </w:r>
          </w:p>
        </w:tc>
        <w:tc>
          <w:tcPr>
            <w:tcW w:w="7311" w:type="dxa"/>
            <w:shd w:val="clear" w:color="auto" w:fill="auto"/>
            <w:vAlign w:val="center"/>
            <w:hideMark/>
          </w:tcPr>
          <w:p w:rsidR="006774BC" w:rsidRPr="00C73D51" w:rsidRDefault="006774BC" w:rsidP="00E90F13">
            <w:pPr>
              <w:spacing w:after="0" w:line="240" w:lineRule="auto"/>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капитальный ремонт тепловых сетей от котельной № 2 по ул. Социалистическая, 1/2, на участке, ТК- 2 - ТК- 4, диаметром 159, протяженностью 47, условия прокладки канальная</w:t>
            </w:r>
          </w:p>
        </w:tc>
        <w:tc>
          <w:tcPr>
            <w:tcW w:w="1219" w:type="dxa"/>
            <w:shd w:val="clear" w:color="auto" w:fill="auto"/>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тыс.руб.</w:t>
            </w:r>
          </w:p>
        </w:tc>
        <w:tc>
          <w:tcPr>
            <w:tcW w:w="1659"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1 522,571</w:t>
            </w:r>
          </w:p>
        </w:tc>
        <w:tc>
          <w:tcPr>
            <w:tcW w:w="1339"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p>
        </w:tc>
        <w:tc>
          <w:tcPr>
            <w:tcW w:w="1196" w:type="dxa"/>
            <w:gridSpan w:val="2"/>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c>
          <w:tcPr>
            <w:tcW w:w="1021"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c>
          <w:tcPr>
            <w:tcW w:w="1151"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r>
      <w:tr w:rsidR="006774BC" w:rsidRPr="00C73D51" w:rsidTr="00E90F13">
        <w:trPr>
          <w:trHeight w:val="1575"/>
          <w:jc w:val="center"/>
        </w:trPr>
        <w:tc>
          <w:tcPr>
            <w:tcW w:w="756" w:type="dxa"/>
            <w:shd w:val="clear" w:color="auto" w:fill="auto"/>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6</w:t>
            </w:r>
          </w:p>
        </w:tc>
        <w:tc>
          <w:tcPr>
            <w:tcW w:w="7311" w:type="dxa"/>
            <w:shd w:val="clear" w:color="auto" w:fill="auto"/>
            <w:vAlign w:val="center"/>
            <w:hideMark/>
          </w:tcPr>
          <w:p w:rsidR="006774BC" w:rsidRPr="00C73D51" w:rsidRDefault="006774BC" w:rsidP="00E90F13">
            <w:pPr>
              <w:spacing w:after="0" w:line="240" w:lineRule="auto"/>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капитальный ремонт тепловых сетей от котельной № 2 по ул. Социалистическая, 1/2, на участке, ТК- 4 - ТК-6, диаметром 159, протяженностью 38, условия прокладки канальная</w:t>
            </w:r>
          </w:p>
        </w:tc>
        <w:tc>
          <w:tcPr>
            <w:tcW w:w="1219" w:type="dxa"/>
            <w:shd w:val="clear" w:color="auto" w:fill="auto"/>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тыс.руб.</w:t>
            </w:r>
          </w:p>
        </w:tc>
        <w:tc>
          <w:tcPr>
            <w:tcW w:w="1659"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1 231,015</w:t>
            </w:r>
          </w:p>
        </w:tc>
        <w:tc>
          <w:tcPr>
            <w:tcW w:w="1339"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p>
        </w:tc>
        <w:tc>
          <w:tcPr>
            <w:tcW w:w="1196" w:type="dxa"/>
            <w:gridSpan w:val="2"/>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c>
          <w:tcPr>
            <w:tcW w:w="1021"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c>
          <w:tcPr>
            <w:tcW w:w="1151"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r>
      <w:tr w:rsidR="006774BC" w:rsidRPr="00C73D51" w:rsidTr="00E90F13">
        <w:trPr>
          <w:trHeight w:val="1575"/>
          <w:jc w:val="center"/>
        </w:trPr>
        <w:tc>
          <w:tcPr>
            <w:tcW w:w="756" w:type="dxa"/>
            <w:shd w:val="clear" w:color="auto" w:fill="auto"/>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7</w:t>
            </w:r>
          </w:p>
        </w:tc>
        <w:tc>
          <w:tcPr>
            <w:tcW w:w="7311" w:type="dxa"/>
            <w:shd w:val="clear" w:color="auto" w:fill="auto"/>
            <w:vAlign w:val="center"/>
            <w:hideMark/>
          </w:tcPr>
          <w:p w:rsidR="006774BC" w:rsidRPr="00C73D51" w:rsidRDefault="006774BC" w:rsidP="00E90F13">
            <w:pPr>
              <w:spacing w:after="0" w:line="240" w:lineRule="auto"/>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капитальный ремонт тепловых сетей от котельной № 2 по ул. Социалистическая, 1/2, на участке, ТК-8 - Вр-4, диаметром 32, протяженностью 20, условия прокладки канальная</w:t>
            </w:r>
          </w:p>
        </w:tc>
        <w:tc>
          <w:tcPr>
            <w:tcW w:w="1219" w:type="dxa"/>
            <w:shd w:val="clear" w:color="auto" w:fill="auto"/>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тыс.руб.</w:t>
            </w:r>
          </w:p>
        </w:tc>
        <w:tc>
          <w:tcPr>
            <w:tcW w:w="1659"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178,919</w:t>
            </w:r>
          </w:p>
        </w:tc>
        <w:tc>
          <w:tcPr>
            <w:tcW w:w="1339"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p>
        </w:tc>
        <w:tc>
          <w:tcPr>
            <w:tcW w:w="1196" w:type="dxa"/>
            <w:gridSpan w:val="2"/>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c>
          <w:tcPr>
            <w:tcW w:w="1021"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c>
          <w:tcPr>
            <w:tcW w:w="1151"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r>
      <w:tr w:rsidR="006774BC" w:rsidRPr="00C73D51" w:rsidTr="00E90F13">
        <w:trPr>
          <w:trHeight w:val="1575"/>
          <w:jc w:val="center"/>
        </w:trPr>
        <w:tc>
          <w:tcPr>
            <w:tcW w:w="756" w:type="dxa"/>
            <w:shd w:val="clear" w:color="auto" w:fill="auto"/>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8</w:t>
            </w:r>
          </w:p>
        </w:tc>
        <w:tc>
          <w:tcPr>
            <w:tcW w:w="7311" w:type="dxa"/>
            <w:shd w:val="clear" w:color="auto" w:fill="auto"/>
            <w:vAlign w:val="center"/>
            <w:hideMark/>
          </w:tcPr>
          <w:p w:rsidR="006774BC" w:rsidRPr="00C73D51" w:rsidRDefault="006774BC" w:rsidP="00E90F13">
            <w:pPr>
              <w:spacing w:after="0" w:line="240" w:lineRule="auto"/>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капитальный ремонт тепловых сетей от котельной № 2 по ул. Социалистическая, 1/2, на участке, Вр-4 - Фабричная, 15, диаметром 32, протяженностью 22, условия прокладки канальная</w:t>
            </w:r>
          </w:p>
        </w:tc>
        <w:tc>
          <w:tcPr>
            <w:tcW w:w="1219" w:type="dxa"/>
            <w:shd w:val="clear" w:color="auto" w:fill="auto"/>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тыс.руб.</w:t>
            </w:r>
          </w:p>
        </w:tc>
        <w:tc>
          <w:tcPr>
            <w:tcW w:w="1659"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196,810</w:t>
            </w:r>
          </w:p>
        </w:tc>
        <w:tc>
          <w:tcPr>
            <w:tcW w:w="1339"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p>
        </w:tc>
        <w:tc>
          <w:tcPr>
            <w:tcW w:w="1196" w:type="dxa"/>
            <w:gridSpan w:val="2"/>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c>
          <w:tcPr>
            <w:tcW w:w="1021"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c>
          <w:tcPr>
            <w:tcW w:w="1151"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r>
      <w:tr w:rsidR="006774BC" w:rsidRPr="00C73D51" w:rsidTr="00E90F13">
        <w:trPr>
          <w:trHeight w:val="1575"/>
          <w:jc w:val="center"/>
        </w:trPr>
        <w:tc>
          <w:tcPr>
            <w:tcW w:w="756" w:type="dxa"/>
            <w:shd w:val="clear" w:color="auto" w:fill="auto"/>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lastRenderedPageBreak/>
              <w:t>9</w:t>
            </w:r>
          </w:p>
        </w:tc>
        <w:tc>
          <w:tcPr>
            <w:tcW w:w="7311" w:type="dxa"/>
            <w:shd w:val="clear" w:color="auto" w:fill="auto"/>
            <w:vAlign w:val="center"/>
            <w:hideMark/>
          </w:tcPr>
          <w:p w:rsidR="006774BC" w:rsidRPr="00C73D51" w:rsidRDefault="006774BC" w:rsidP="00E90F13">
            <w:pPr>
              <w:spacing w:after="0" w:line="240" w:lineRule="auto"/>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капитальный ремонт тепловых сетей от котельной № 2 по ул. Социалистическая, 1/2, на участке, Вр-4 - Фабричная, 19, диаметром 32, протяженностью 15, условия прокладки канальная</w:t>
            </w:r>
          </w:p>
        </w:tc>
        <w:tc>
          <w:tcPr>
            <w:tcW w:w="1219" w:type="dxa"/>
            <w:shd w:val="clear" w:color="auto" w:fill="auto"/>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тыс.руб.</w:t>
            </w:r>
          </w:p>
        </w:tc>
        <w:tc>
          <w:tcPr>
            <w:tcW w:w="1659"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134,189</w:t>
            </w:r>
          </w:p>
        </w:tc>
        <w:tc>
          <w:tcPr>
            <w:tcW w:w="1339"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p>
        </w:tc>
        <w:tc>
          <w:tcPr>
            <w:tcW w:w="1196" w:type="dxa"/>
            <w:gridSpan w:val="2"/>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c>
          <w:tcPr>
            <w:tcW w:w="1021"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c>
          <w:tcPr>
            <w:tcW w:w="1151"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r>
      <w:tr w:rsidR="006774BC" w:rsidRPr="00C73D51" w:rsidTr="00E90F13">
        <w:trPr>
          <w:trHeight w:val="1575"/>
          <w:jc w:val="center"/>
        </w:trPr>
        <w:tc>
          <w:tcPr>
            <w:tcW w:w="756" w:type="dxa"/>
            <w:shd w:val="clear" w:color="auto" w:fill="auto"/>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10</w:t>
            </w:r>
          </w:p>
        </w:tc>
        <w:tc>
          <w:tcPr>
            <w:tcW w:w="7311" w:type="dxa"/>
            <w:shd w:val="clear" w:color="auto" w:fill="auto"/>
            <w:vAlign w:val="center"/>
            <w:hideMark/>
          </w:tcPr>
          <w:p w:rsidR="006774BC" w:rsidRPr="00C73D51" w:rsidRDefault="006774BC" w:rsidP="00E90F13">
            <w:pPr>
              <w:spacing w:after="0" w:line="240" w:lineRule="auto"/>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капитальный ремонт тепловых сетей от котельной № 2 по ул. Социалистическая, 1/2, на участке, ТК-6 - ТК-9, диаметром 159, протяженностью 81, условия прокладки канальная</w:t>
            </w:r>
          </w:p>
        </w:tc>
        <w:tc>
          <w:tcPr>
            <w:tcW w:w="1219" w:type="dxa"/>
            <w:shd w:val="clear" w:color="auto" w:fill="auto"/>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тыс.руб.</w:t>
            </w:r>
          </w:p>
        </w:tc>
        <w:tc>
          <w:tcPr>
            <w:tcW w:w="1659"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2 624,005</w:t>
            </w:r>
          </w:p>
        </w:tc>
        <w:tc>
          <w:tcPr>
            <w:tcW w:w="1339"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p>
        </w:tc>
        <w:tc>
          <w:tcPr>
            <w:tcW w:w="1196" w:type="dxa"/>
            <w:gridSpan w:val="2"/>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c>
          <w:tcPr>
            <w:tcW w:w="1021"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c>
          <w:tcPr>
            <w:tcW w:w="1151"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r>
      <w:tr w:rsidR="006774BC" w:rsidRPr="00C73D51" w:rsidTr="00E90F13">
        <w:trPr>
          <w:trHeight w:val="1575"/>
          <w:jc w:val="center"/>
        </w:trPr>
        <w:tc>
          <w:tcPr>
            <w:tcW w:w="756" w:type="dxa"/>
            <w:shd w:val="clear" w:color="auto" w:fill="auto"/>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11</w:t>
            </w:r>
          </w:p>
        </w:tc>
        <w:tc>
          <w:tcPr>
            <w:tcW w:w="7311" w:type="dxa"/>
            <w:shd w:val="clear" w:color="auto" w:fill="auto"/>
            <w:vAlign w:val="center"/>
            <w:hideMark/>
          </w:tcPr>
          <w:p w:rsidR="006774BC" w:rsidRPr="00C73D51" w:rsidRDefault="006774BC" w:rsidP="00E90F13">
            <w:pPr>
              <w:spacing w:after="0" w:line="240" w:lineRule="auto"/>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капитальный ремонт тепловых сетей от котельной № 2 по ул. Социалистическая, 1/2, на участке, ТК-9 - Мичурина,11, диаметром 89, протяженностью 54, условия прокладки канальная</w:t>
            </w:r>
          </w:p>
        </w:tc>
        <w:tc>
          <w:tcPr>
            <w:tcW w:w="1219" w:type="dxa"/>
            <w:shd w:val="clear" w:color="auto" w:fill="auto"/>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тыс.руб.</w:t>
            </w:r>
          </w:p>
        </w:tc>
        <w:tc>
          <w:tcPr>
            <w:tcW w:w="1659"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1 207,701</w:t>
            </w:r>
          </w:p>
        </w:tc>
        <w:tc>
          <w:tcPr>
            <w:tcW w:w="1339"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p>
        </w:tc>
        <w:tc>
          <w:tcPr>
            <w:tcW w:w="1196" w:type="dxa"/>
            <w:gridSpan w:val="2"/>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c>
          <w:tcPr>
            <w:tcW w:w="1021"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c>
          <w:tcPr>
            <w:tcW w:w="1151"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r>
      <w:tr w:rsidR="006774BC" w:rsidRPr="00C73D51" w:rsidTr="00E90F13">
        <w:trPr>
          <w:trHeight w:val="1575"/>
          <w:jc w:val="center"/>
        </w:trPr>
        <w:tc>
          <w:tcPr>
            <w:tcW w:w="756" w:type="dxa"/>
            <w:shd w:val="clear" w:color="auto" w:fill="auto"/>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12</w:t>
            </w:r>
          </w:p>
        </w:tc>
        <w:tc>
          <w:tcPr>
            <w:tcW w:w="7311" w:type="dxa"/>
            <w:shd w:val="clear" w:color="auto" w:fill="auto"/>
            <w:vAlign w:val="center"/>
            <w:hideMark/>
          </w:tcPr>
          <w:p w:rsidR="006774BC" w:rsidRPr="00C73D51" w:rsidRDefault="006774BC" w:rsidP="00E90F13">
            <w:pPr>
              <w:spacing w:after="0" w:line="240" w:lineRule="auto"/>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капитальный ремонт тепловых сетей от котельной № 2 по ул. Социалистическая, 1/2, на участке, ТК-9 - ТК-10, диаметром 159, протяженностью 23, условия прокладки канальная</w:t>
            </w:r>
          </w:p>
        </w:tc>
        <w:tc>
          <w:tcPr>
            <w:tcW w:w="1219" w:type="dxa"/>
            <w:shd w:val="clear" w:color="auto" w:fill="auto"/>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тыс.руб.</w:t>
            </w:r>
          </w:p>
        </w:tc>
        <w:tc>
          <w:tcPr>
            <w:tcW w:w="1659"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745,088</w:t>
            </w:r>
          </w:p>
        </w:tc>
        <w:tc>
          <w:tcPr>
            <w:tcW w:w="1339"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p>
        </w:tc>
        <w:tc>
          <w:tcPr>
            <w:tcW w:w="1196" w:type="dxa"/>
            <w:gridSpan w:val="2"/>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c>
          <w:tcPr>
            <w:tcW w:w="1021"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c>
          <w:tcPr>
            <w:tcW w:w="1151"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r>
      <w:tr w:rsidR="006774BC" w:rsidRPr="00C73D51" w:rsidTr="00E90F13">
        <w:trPr>
          <w:trHeight w:val="1350"/>
          <w:jc w:val="center"/>
        </w:trPr>
        <w:tc>
          <w:tcPr>
            <w:tcW w:w="756" w:type="dxa"/>
            <w:shd w:val="clear" w:color="auto" w:fill="auto"/>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13</w:t>
            </w:r>
          </w:p>
        </w:tc>
        <w:tc>
          <w:tcPr>
            <w:tcW w:w="7311" w:type="dxa"/>
            <w:shd w:val="clear" w:color="auto" w:fill="auto"/>
            <w:vAlign w:val="center"/>
            <w:hideMark/>
          </w:tcPr>
          <w:p w:rsidR="006774BC" w:rsidRPr="00C73D51" w:rsidRDefault="006774BC" w:rsidP="00E90F13">
            <w:pPr>
              <w:spacing w:after="0" w:line="240" w:lineRule="auto"/>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капитальный ремонт тепловых сетей от котельной № 2 по ул. Социалистическая, 1/2, на участке, ТК-10 - Мичурина,9, диаметром 89, протяженностью 5, условия прокладки канальная</w:t>
            </w:r>
          </w:p>
        </w:tc>
        <w:tc>
          <w:tcPr>
            <w:tcW w:w="1219" w:type="dxa"/>
            <w:shd w:val="clear" w:color="auto" w:fill="auto"/>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тыс.руб.</w:t>
            </w:r>
          </w:p>
        </w:tc>
        <w:tc>
          <w:tcPr>
            <w:tcW w:w="1659"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111,824</w:t>
            </w:r>
          </w:p>
        </w:tc>
        <w:tc>
          <w:tcPr>
            <w:tcW w:w="1339"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p>
        </w:tc>
        <w:tc>
          <w:tcPr>
            <w:tcW w:w="1196" w:type="dxa"/>
            <w:gridSpan w:val="2"/>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c>
          <w:tcPr>
            <w:tcW w:w="1021"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c>
          <w:tcPr>
            <w:tcW w:w="1151"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r>
      <w:tr w:rsidR="006774BC" w:rsidRPr="00C73D51" w:rsidTr="00E90F13">
        <w:trPr>
          <w:trHeight w:val="1575"/>
          <w:jc w:val="center"/>
        </w:trPr>
        <w:tc>
          <w:tcPr>
            <w:tcW w:w="756" w:type="dxa"/>
            <w:shd w:val="clear" w:color="auto" w:fill="auto"/>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lastRenderedPageBreak/>
              <w:t>14</w:t>
            </w:r>
          </w:p>
        </w:tc>
        <w:tc>
          <w:tcPr>
            <w:tcW w:w="7311" w:type="dxa"/>
            <w:shd w:val="clear" w:color="auto" w:fill="auto"/>
            <w:vAlign w:val="center"/>
            <w:hideMark/>
          </w:tcPr>
          <w:p w:rsidR="006774BC" w:rsidRPr="00C73D51" w:rsidRDefault="006774BC" w:rsidP="00E90F13">
            <w:pPr>
              <w:spacing w:after="0" w:line="240" w:lineRule="auto"/>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капитальный ремонт тепловых сетей от котельной № 2 по ул. Социалистическая, 1/2, на участке, ТК-10 - ТК-11, диаметром 159, протяженностью 30, условия прокладки канальная</w:t>
            </w:r>
          </w:p>
        </w:tc>
        <w:tc>
          <w:tcPr>
            <w:tcW w:w="1219" w:type="dxa"/>
            <w:shd w:val="clear" w:color="auto" w:fill="auto"/>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тыс.руб.</w:t>
            </w:r>
          </w:p>
        </w:tc>
        <w:tc>
          <w:tcPr>
            <w:tcW w:w="1659"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971,854</w:t>
            </w:r>
          </w:p>
        </w:tc>
        <w:tc>
          <w:tcPr>
            <w:tcW w:w="1339"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p>
        </w:tc>
        <w:tc>
          <w:tcPr>
            <w:tcW w:w="1196" w:type="dxa"/>
            <w:gridSpan w:val="2"/>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c>
          <w:tcPr>
            <w:tcW w:w="1021"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c>
          <w:tcPr>
            <w:tcW w:w="1151"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r>
      <w:tr w:rsidR="006774BC" w:rsidRPr="00C73D51" w:rsidTr="00E90F13">
        <w:trPr>
          <w:trHeight w:val="1575"/>
          <w:jc w:val="center"/>
        </w:trPr>
        <w:tc>
          <w:tcPr>
            <w:tcW w:w="756" w:type="dxa"/>
            <w:shd w:val="clear" w:color="auto" w:fill="auto"/>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15</w:t>
            </w:r>
          </w:p>
        </w:tc>
        <w:tc>
          <w:tcPr>
            <w:tcW w:w="7311" w:type="dxa"/>
            <w:shd w:val="clear" w:color="auto" w:fill="auto"/>
            <w:vAlign w:val="center"/>
            <w:hideMark/>
          </w:tcPr>
          <w:p w:rsidR="006774BC" w:rsidRPr="00C73D51" w:rsidRDefault="006774BC" w:rsidP="00E90F13">
            <w:pPr>
              <w:spacing w:after="0" w:line="240" w:lineRule="auto"/>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капитальный ремонт тепловых сетей от котельной № 2 по ул. Социалистическая, 1/2, на участке, ТК-11 - Мичурина,10, диаметром 108, протяженностью 32, условия прокладки канальная</w:t>
            </w:r>
          </w:p>
        </w:tc>
        <w:tc>
          <w:tcPr>
            <w:tcW w:w="1219" w:type="dxa"/>
            <w:shd w:val="clear" w:color="auto" w:fill="auto"/>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тыс.руб.</w:t>
            </w:r>
          </w:p>
        </w:tc>
        <w:tc>
          <w:tcPr>
            <w:tcW w:w="1659"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859,914</w:t>
            </w:r>
          </w:p>
        </w:tc>
        <w:tc>
          <w:tcPr>
            <w:tcW w:w="1339"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p>
        </w:tc>
        <w:tc>
          <w:tcPr>
            <w:tcW w:w="1196" w:type="dxa"/>
            <w:gridSpan w:val="2"/>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c>
          <w:tcPr>
            <w:tcW w:w="1021"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c>
          <w:tcPr>
            <w:tcW w:w="1151"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r>
      <w:tr w:rsidR="006774BC" w:rsidRPr="00C73D51" w:rsidTr="00E90F13">
        <w:trPr>
          <w:trHeight w:val="1575"/>
          <w:jc w:val="center"/>
        </w:trPr>
        <w:tc>
          <w:tcPr>
            <w:tcW w:w="756" w:type="dxa"/>
            <w:shd w:val="clear" w:color="auto" w:fill="auto"/>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16</w:t>
            </w:r>
          </w:p>
        </w:tc>
        <w:tc>
          <w:tcPr>
            <w:tcW w:w="7311" w:type="dxa"/>
            <w:shd w:val="clear" w:color="auto" w:fill="auto"/>
            <w:vAlign w:val="center"/>
            <w:hideMark/>
          </w:tcPr>
          <w:p w:rsidR="006774BC" w:rsidRPr="00C73D51" w:rsidRDefault="006774BC" w:rsidP="00E90F13">
            <w:pPr>
              <w:spacing w:after="0" w:line="240" w:lineRule="auto"/>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капитальный ремонт тепловых сетей от котельной № 2 по ул. Социалистическая, 1/2, на участке, Тк-13 - Баня, диаметром 108, протяженностью 14, условия прокладки канальная</w:t>
            </w:r>
          </w:p>
        </w:tc>
        <w:tc>
          <w:tcPr>
            <w:tcW w:w="1219" w:type="dxa"/>
            <w:shd w:val="clear" w:color="auto" w:fill="auto"/>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тыс.руб.</w:t>
            </w:r>
          </w:p>
        </w:tc>
        <w:tc>
          <w:tcPr>
            <w:tcW w:w="1659"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376,212</w:t>
            </w:r>
          </w:p>
        </w:tc>
        <w:tc>
          <w:tcPr>
            <w:tcW w:w="1339"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p>
        </w:tc>
        <w:tc>
          <w:tcPr>
            <w:tcW w:w="1196" w:type="dxa"/>
            <w:gridSpan w:val="2"/>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c>
          <w:tcPr>
            <w:tcW w:w="1021"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c>
          <w:tcPr>
            <w:tcW w:w="1151"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r>
      <w:tr w:rsidR="006774BC" w:rsidRPr="00C73D51" w:rsidTr="00E90F13">
        <w:trPr>
          <w:trHeight w:val="1575"/>
          <w:jc w:val="center"/>
        </w:trPr>
        <w:tc>
          <w:tcPr>
            <w:tcW w:w="756" w:type="dxa"/>
            <w:shd w:val="clear" w:color="auto" w:fill="auto"/>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17</w:t>
            </w:r>
          </w:p>
        </w:tc>
        <w:tc>
          <w:tcPr>
            <w:tcW w:w="7311" w:type="dxa"/>
            <w:shd w:val="clear" w:color="auto" w:fill="auto"/>
            <w:vAlign w:val="center"/>
            <w:hideMark/>
          </w:tcPr>
          <w:p w:rsidR="006774BC" w:rsidRPr="00C73D51" w:rsidRDefault="006774BC" w:rsidP="00E90F13">
            <w:pPr>
              <w:spacing w:after="0" w:line="240" w:lineRule="auto"/>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капитальный ремонт тепловых сетей от котельной № 2 по ул. Социалистическая, 1/2, на участке, ТК-9 - Вр-5, диаметром 89, протяженностью 69, условия прокладки канальная</w:t>
            </w:r>
          </w:p>
        </w:tc>
        <w:tc>
          <w:tcPr>
            <w:tcW w:w="1219" w:type="dxa"/>
            <w:shd w:val="clear" w:color="auto" w:fill="auto"/>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тыс.руб.</w:t>
            </w:r>
          </w:p>
        </w:tc>
        <w:tc>
          <w:tcPr>
            <w:tcW w:w="1659"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1 543,173</w:t>
            </w:r>
          </w:p>
        </w:tc>
        <w:tc>
          <w:tcPr>
            <w:tcW w:w="1339"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p>
        </w:tc>
        <w:tc>
          <w:tcPr>
            <w:tcW w:w="1196" w:type="dxa"/>
            <w:gridSpan w:val="2"/>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c>
          <w:tcPr>
            <w:tcW w:w="1021"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c>
          <w:tcPr>
            <w:tcW w:w="1151"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r>
      <w:tr w:rsidR="006774BC" w:rsidRPr="00C73D51" w:rsidTr="00E90F13">
        <w:trPr>
          <w:trHeight w:val="1575"/>
          <w:jc w:val="center"/>
        </w:trPr>
        <w:tc>
          <w:tcPr>
            <w:tcW w:w="756" w:type="dxa"/>
            <w:shd w:val="clear" w:color="auto" w:fill="auto"/>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18</w:t>
            </w:r>
          </w:p>
        </w:tc>
        <w:tc>
          <w:tcPr>
            <w:tcW w:w="7311" w:type="dxa"/>
            <w:shd w:val="clear" w:color="auto" w:fill="auto"/>
            <w:vAlign w:val="center"/>
            <w:hideMark/>
          </w:tcPr>
          <w:p w:rsidR="006774BC" w:rsidRPr="00C73D51" w:rsidRDefault="006774BC" w:rsidP="00E90F13">
            <w:pPr>
              <w:spacing w:after="0" w:line="240" w:lineRule="auto"/>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капитальный ремонт тепловых сетей от котельной № 2 по ул. Социалистическая, 1/2, на участке, ТК-12 - Детский сад, диаметром 76, протяженностью 29, условия прокладки канальная</w:t>
            </w:r>
          </w:p>
        </w:tc>
        <w:tc>
          <w:tcPr>
            <w:tcW w:w="1219" w:type="dxa"/>
            <w:shd w:val="clear" w:color="auto" w:fill="auto"/>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тыс.руб.</w:t>
            </w:r>
          </w:p>
        </w:tc>
        <w:tc>
          <w:tcPr>
            <w:tcW w:w="1659"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616,151</w:t>
            </w:r>
          </w:p>
        </w:tc>
        <w:tc>
          <w:tcPr>
            <w:tcW w:w="1339"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p>
        </w:tc>
        <w:tc>
          <w:tcPr>
            <w:tcW w:w="1196" w:type="dxa"/>
            <w:gridSpan w:val="2"/>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c>
          <w:tcPr>
            <w:tcW w:w="1021"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c>
          <w:tcPr>
            <w:tcW w:w="1151"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r>
      <w:tr w:rsidR="006774BC" w:rsidRPr="00C73D51" w:rsidTr="00E90F13">
        <w:trPr>
          <w:trHeight w:val="1575"/>
          <w:jc w:val="center"/>
        </w:trPr>
        <w:tc>
          <w:tcPr>
            <w:tcW w:w="756" w:type="dxa"/>
            <w:shd w:val="clear" w:color="auto" w:fill="auto"/>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lastRenderedPageBreak/>
              <w:t>19</w:t>
            </w:r>
          </w:p>
        </w:tc>
        <w:tc>
          <w:tcPr>
            <w:tcW w:w="7311" w:type="dxa"/>
            <w:shd w:val="clear" w:color="auto" w:fill="auto"/>
            <w:vAlign w:val="center"/>
            <w:hideMark/>
          </w:tcPr>
          <w:p w:rsidR="006774BC" w:rsidRPr="00C73D51" w:rsidRDefault="006774BC" w:rsidP="00E90F13">
            <w:pPr>
              <w:spacing w:after="0" w:line="240" w:lineRule="auto"/>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капитальный ремонт тепловых сетей от котельной № 2 по ул. Социалистическая, 1/2, на участке, Вр-5 - ТК-12, диаметром 76, протяженностью 24, условия прокладки канальная</w:t>
            </w:r>
          </w:p>
        </w:tc>
        <w:tc>
          <w:tcPr>
            <w:tcW w:w="1219" w:type="dxa"/>
            <w:shd w:val="clear" w:color="auto" w:fill="auto"/>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тыс.руб.</w:t>
            </w:r>
          </w:p>
        </w:tc>
        <w:tc>
          <w:tcPr>
            <w:tcW w:w="1659"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509,918</w:t>
            </w:r>
          </w:p>
        </w:tc>
        <w:tc>
          <w:tcPr>
            <w:tcW w:w="1339"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p>
        </w:tc>
        <w:tc>
          <w:tcPr>
            <w:tcW w:w="1196" w:type="dxa"/>
            <w:gridSpan w:val="2"/>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c>
          <w:tcPr>
            <w:tcW w:w="1021"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c>
          <w:tcPr>
            <w:tcW w:w="1151"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r>
      <w:tr w:rsidR="006774BC" w:rsidRPr="00C73D51" w:rsidTr="00E90F13">
        <w:trPr>
          <w:trHeight w:val="1575"/>
          <w:jc w:val="center"/>
        </w:trPr>
        <w:tc>
          <w:tcPr>
            <w:tcW w:w="756" w:type="dxa"/>
            <w:shd w:val="clear" w:color="auto" w:fill="auto"/>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20</w:t>
            </w:r>
          </w:p>
        </w:tc>
        <w:tc>
          <w:tcPr>
            <w:tcW w:w="7311" w:type="dxa"/>
            <w:shd w:val="clear" w:color="auto" w:fill="auto"/>
            <w:vAlign w:val="center"/>
            <w:hideMark/>
          </w:tcPr>
          <w:p w:rsidR="006774BC" w:rsidRPr="00C73D51" w:rsidRDefault="006774BC" w:rsidP="00E90F13">
            <w:pPr>
              <w:spacing w:after="0" w:line="240" w:lineRule="auto"/>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капитальный ремонт тепловых сетей от котельной № 2 по ул. Социалистическая, 1/2, на участке, ТК-12 - Фабричная,16, диаметром 76, протяженностью 15, условия прокладки канальная</w:t>
            </w:r>
          </w:p>
        </w:tc>
        <w:tc>
          <w:tcPr>
            <w:tcW w:w="1219" w:type="dxa"/>
            <w:shd w:val="clear" w:color="auto" w:fill="auto"/>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тыс.руб.</w:t>
            </w:r>
          </w:p>
        </w:tc>
        <w:tc>
          <w:tcPr>
            <w:tcW w:w="1659"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318,699</w:t>
            </w:r>
          </w:p>
        </w:tc>
        <w:tc>
          <w:tcPr>
            <w:tcW w:w="1339"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p>
        </w:tc>
        <w:tc>
          <w:tcPr>
            <w:tcW w:w="1196" w:type="dxa"/>
            <w:gridSpan w:val="2"/>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c>
          <w:tcPr>
            <w:tcW w:w="1021"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c>
          <w:tcPr>
            <w:tcW w:w="1151"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r>
      <w:tr w:rsidR="006774BC" w:rsidRPr="00C73D51" w:rsidTr="00E90F13">
        <w:trPr>
          <w:trHeight w:val="1575"/>
          <w:jc w:val="center"/>
        </w:trPr>
        <w:tc>
          <w:tcPr>
            <w:tcW w:w="756" w:type="dxa"/>
            <w:shd w:val="clear" w:color="auto" w:fill="auto"/>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21</w:t>
            </w:r>
          </w:p>
        </w:tc>
        <w:tc>
          <w:tcPr>
            <w:tcW w:w="7311" w:type="dxa"/>
            <w:shd w:val="clear" w:color="auto" w:fill="auto"/>
            <w:vAlign w:val="center"/>
            <w:hideMark/>
          </w:tcPr>
          <w:p w:rsidR="006774BC" w:rsidRPr="00C73D51" w:rsidRDefault="006774BC" w:rsidP="00E90F13">
            <w:pPr>
              <w:spacing w:after="0" w:line="240" w:lineRule="auto"/>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капитальный ремонт тепловых сетей от котельной № 2 по ул. Социалистическая, 1/2, на участке, ТК-12 - ТК-13, диаметром 76, протяженностью 50, условия прокладки канальная</w:t>
            </w:r>
          </w:p>
        </w:tc>
        <w:tc>
          <w:tcPr>
            <w:tcW w:w="1219" w:type="dxa"/>
            <w:shd w:val="clear" w:color="auto" w:fill="auto"/>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тыс.руб.</w:t>
            </w:r>
          </w:p>
        </w:tc>
        <w:tc>
          <w:tcPr>
            <w:tcW w:w="1659"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1 062,329</w:t>
            </w:r>
          </w:p>
        </w:tc>
        <w:tc>
          <w:tcPr>
            <w:tcW w:w="1339"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p>
        </w:tc>
        <w:tc>
          <w:tcPr>
            <w:tcW w:w="1196" w:type="dxa"/>
            <w:gridSpan w:val="2"/>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c>
          <w:tcPr>
            <w:tcW w:w="1021"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c>
          <w:tcPr>
            <w:tcW w:w="1151"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r>
      <w:tr w:rsidR="006774BC" w:rsidRPr="00C73D51" w:rsidTr="00E90F13">
        <w:trPr>
          <w:trHeight w:val="1575"/>
          <w:jc w:val="center"/>
        </w:trPr>
        <w:tc>
          <w:tcPr>
            <w:tcW w:w="756" w:type="dxa"/>
            <w:shd w:val="clear" w:color="auto" w:fill="auto"/>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22</w:t>
            </w:r>
          </w:p>
        </w:tc>
        <w:tc>
          <w:tcPr>
            <w:tcW w:w="7311" w:type="dxa"/>
            <w:shd w:val="clear" w:color="auto" w:fill="auto"/>
            <w:vAlign w:val="center"/>
            <w:hideMark/>
          </w:tcPr>
          <w:p w:rsidR="006774BC" w:rsidRPr="00C73D51" w:rsidRDefault="006774BC" w:rsidP="00E90F13">
            <w:pPr>
              <w:spacing w:after="0" w:line="240" w:lineRule="auto"/>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капитальный ремонт тепловых сетей от котельной № 2 по ул. Социалистическая, 1/2, на участке, ТК-12 - ТК-13, диаметром 76, протяженностью 39, условия прокладки канальная</w:t>
            </w:r>
          </w:p>
        </w:tc>
        <w:tc>
          <w:tcPr>
            <w:tcW w:w="1219" w:type="dxa"/>
            <w:shd w:val="clear" w:color="auto" w:fill="auto"/>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тыс.руб.</w:t>
            </w:r>
          </w:p>
        </w:tc>
        <w:tc>
          <w:tcPr>
            <w:tcW w:w="1659"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828,617</w:t>
            </w:r>
          </w:p>
        </w:tc>
        <w:tc>
          <w:tcPr>
            <w:tcW w:w="1339"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p>
        </w:tc>
        <w:tc>
          <w:tcPr>
            <w:tcW w:w="1196" w:type="dxa"/>
            <w:gridSpan w:val="2"/>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c>
          <w:tcPr>
            <w:tcW w:w="1021"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c>
          <w:tcPr>
            <w:tcW w:w="1151"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r>
      <w:tr w:rsidR="006774BC" w:rsidRPr="00C73D51" w:rsidTr="00E90F13">
        <w:trPr>
          <w:trHeight w:val="1575"/>
          <w:jc w:val="center"/>
        </w:trPr>
        <w:tc>
          <w:tcPr>
            <w:tcW w:w="756" w:type="dxa"/>
            <w:shd w:val="clear" w:color="auto" w:fill="auto"/>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23</w:t>
            </w:r>
          </w:p>
        </w:tc>
        <w:tc>
          <w:tcPr>
            <w:tcW w:w="7311" w:type="dxa"/>
            <w:shd w:val="clear" w:color="auto" w:fill="auto"/>
            <w:vAlign w:val="center"/>
            <w:hideMark/>
          </w:tcPr>
          <w:p w:rsidR="006774BC" w:rsidRPr="00C73D51" w:rsidRDefault="006774BC" w:rsidP="00E90F13">
            <w:pPr>
              <w:spacing w:after="0" w:line="240" w:lineRule="auto"/>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капитальный ремонт тепловых сетей от котельной № 2 по ул. Социалистическая, 1/2, на участке, ТК-13 - Красная Слобода,1а, диаметром 76, протяженностью 10, условия прокладки канальная</w:t>
            </w:r>
          </w:p>
        </w:tc>
        <w:tc>
          <w:tcPr>
            <w:tcW w:w="1219" w:type="dxa"/>
            <w:shd w:val="clear" w:color="auto" w:fill="auto"/>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тыс.руб.</w:t>
            </w:r>
          </w:p>
        </w:tc>
        <w:tc>
          <w:tcPr>
            <w:tcW w:w="1659"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212,466</w:t>
            </w:r>
          </w:p>
        </w:tc>
        <w:tc>
          <w:tcPr>
            <w:tcW w:w="1339"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p>
        </w:tc>
        <w:tc>
          <w:tcPr>
            <w:tcW w:w="1196" w:type="dxa"/>
            <w:gridSpan w:val="2"/>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c>
          <w:tcPr>
            <w:tcW w:w="1021"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c>
          <w:tcPr>
            <w:tcW w:w="1151"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r>
      <w:tr w:rsidR="006774BC" w:rsidRPr="00C73D51" w:rsidTr="00E90F13">
        <w:trPr>
          <w:trHeight w:val="1575"/>
          <w:jc w:val="center"/>
        </w:trPr>
        <w:tc>
          <w:tcPr>
            <w:tcW w:w="756" w:type="dxa"/>
            <w:shd w:val="clear" w:color="auto" w:fill="auto"/>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lastRenderedPageBreak/>
              <w:t>24</w:t>
            </w:r>
          </w:p>
        </w:tc>
        <w:tc>
          <w:tcPr>
            <w:tcW w:w="7311" w:type="dxa"/>
            <w:shd w:val="clear" w:color="auto" w:fill="auto"/>
            <w:vAlign w:val="center"/>
            <w:hideMark/>
          </w:tcPr>
          <w:p w:rsidR="006774BC" w:rsidRPr="00C73D51" w:rsidRDefault="006774BC" w:rsidP="00E90F13">
            <w:pPr>
              <w:spacing w:after="0" w:line="240" w:lineRule="auto"/>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капитальный ремонт тепловых сетей от котельной № 2 по ул. Социалистическая, 1/2, на участке, ТК-13 - Кал.5, диаметром 57, протяженностью 38, условия прокладки надземная</w:t>
            </w:r>
          </w:p>
        </w:tc>
        <w:tc>
          <w:tcPr>
            <w:tcW w:w="1219" w:type="dxa"/>
            <w:shd w:val="clear" w:color="auto" w:fill="auto"/>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тыс.руб.</w:t>
            </w:r>
          </w:p>
        </w:tc>
        <w:tc>
          <w:tcPr>
            <w:tcW w:w="1659"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605,528</w:t>
            </w:r>
          </w:p>
        </w:tc>
        <w:tc>
          <w:tcPr>
            <w:tcW w:w="1339"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p>
        </w:tc>
        <w:tc>
          <w:tcPr>
            <w:tcW w:w="1196" w:type="dxa"/>
            <w:gridSpan w:val="2"/>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c>
          <w:tcPr>
            <w:tcW w:w="1021"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c>
          <w:tcPr>
            <w:tcW w:w="1151"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r>
      <w:tr w:rsidR="006774BC" w:rsidRPr="00C73D51" w:rsidTr="00E90F13">
        <w:trPr>
          <w:trHeight w:val="1575"/>
          <w:jc w:val="center"/>
        </w:trPr>
        <w:tc>
          <w:tcPr>
            <w:tcW w:w="756" w:type="dxa"/>
            <w:shd w:val="clear" w:color="auto" w:fill="auto"/>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25</w:t>
            </w:r>
          </w:p>
        </w:tc>
        <w:tc>
          <w:tcPr>
            <w:tcW w:w="7311" w:type="dxa"/>
            <w:shd w:val="clear" w:color="auto" w:fill="auto"/>
            <w:vAlign w:val="center"/>
            <w:hideMark/>
          </w:tcPr>
          <w:p w:rsidR="006774BC" w:rsidRPr="00C73D51" w:rsidRDefault="006774BC" w:rsidP="00E90F13">
            <w:pPr>
              <w:spacing w:after="0" w:line="240" w:lineRule="auto"/>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капитальный ремонт тепловых сетей от котельной № 2 по ул. Социалистическая, 1/2, на участке, ТК-13 - Кал.5, диаметром 57, протяженностью 44, условия прокладки канальная</w:t>
            </w:r>
          </w:p>
        </w:tc>
        <w:tc>
          <w:tcPr>
            <w:tcW w:w="1219" w:type="dxa"/>
            <w:shd w:val="clear" w:color="auto" w:fill="auto"/>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тыс.руб.</w:t>
            </w:r>
          </w:p>
        </w:tc>
        <w:tc>
          <w:tcPr>
            <w:tcW w:w="1659"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701,137</w:t>
            </w:r>
          </w:p>
        </w:tc>
        <w:tc>
          <w:tcPr>
            <w:tcW w:w="1339"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p>
        </w:tc>
        <w:tc>
          <w:tcPr>
            <w:tcW w:w="1196" w:type="dxa"/>
            <w:gridSpan w:val="2"/>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c>
          <w:tcPr>
            <w:tcW w:w="1021"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c>
          <w:tcPr>
            <w:tcW w:w="1151"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r>
      <w:tr w:rsidR="006774BC" w:rsidRPr="00C73D51" w:rsidTr="00E90F13">
        <w:trPr>
          <w:trHeight w:val="1575"/>
          <w:jc w:val="center"/>
        </w:trPr>
        <w:tc>
          <w:tcPr>
            <w:tcW w:w="756" w:type="dxa"/>
            <w:shd w:val="clear" w:color="auto" w:fill="auto"/>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26</w:t>
            </w:r>
          </w:p>
        </w:tc>
        <w:tc>
          <w:tcPr>
            <w:tcW w:w="7311" w:type="dxa"/>
            <w:shd w:val="clear" w:color="auto" w:fill="auto"/>
            <w:vAlign w:val="center"/>
            <w:hideMark/>
          </w:tcPr>
          <w:p w:rsidR="006774BC" w:rsidRPr="00C73D51" w:rsidRDefault="006774BC" w:rsidP="00E90F13">
            <w:pPr>
              <w:spacing w:after="0" w:line="240" w:lineRule="auto"/>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капитальный ремонт тепловых сетей от котельной № 2 по ул. Социалистическая, 1/2, на участке, Вр-17 - ТК-23, диаметром 159, протяженностью 177, условия прокладки надземная</w:t>
            </w:r>
          </w:p>
        </w:tc>
        <w:tc>
          <w:tcPr>
            <w:tcW w:w="1219" w:type="dxa"/>
            <w:shd w:val="clear" w:color="auto" w:fill="auto"/>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тыс.руб.</w:t>
            </w:r>
          </w:p>
        </w:tc>
        <w:tc>
          <w:tcPr>
            <w:tcW w:w="1659"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5 733,937</w:t>
            </w:r>
          </w:p>
        </w:tc>
        <w:tc>
          <w:tcPr>
            <w:tcW w:w="1339"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p>
        </w:tc>
        <w:tc>
          <w:tcPr>
            <w:tcW w:w="1196" w:type="dxa"/>
            <w:gridSpan w:val="2"/>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c>
          <w:tcPr>
            <w:tcW w:w="1021"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c>
          <w:tcPr>
            <w:tcW w:w="1151"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r>
      <w:tr w:rsidR="006774BC" w:rsidRPr="00C73D51" w:rsidTr="00E90F13">
        <w:trPr>
          <w:trHeight w:val="1575"/>
          <w:jc w:val="center"/>
        </w:trPr>
        <w:tc>
          <w:tcPr>
            <w:tcW w:w="756" w:type="dxa"/>
            <w:shd w:val="clear" w:color="auto" w:fill="auto"/>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27</w:t>
            </w:r>
          </w:p>
        </w:tc>
        <w:tc>
          <w:tcPr>
            <w:tcW w:w="7311" w:type="dxa"/>
            <w:shd w:val="clear" w:color="auto" w:fill="auto"/>
            <w:vAlign w:val="center"/>
            <w:hideMark/>
          </w:tcPr>
          <w:p w:rsidR="006774BC" w:rsidRPr="00C73D51" w:rsidRDefault="006774BC" w:rsidP="00E90F13">
            <w:pPr>
              <w:spacing w:after="0" w:line="240" w:lineRule="auto"/>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капитальный ремонт тепловых сетей от котельной № 2 по ул. Социалистическая, 1/2, на участке, ТК-23 - Больница, диаметром 108, протяженностью 20, условия прокладки канальная</w:t>
            </w:r>
          </w:p>
        </w:tc>
        <w:tc>
          <w:tcPr>
            <w:tcW w:w="1219" w:type="dxa"/>
            <w:shd w:val="clear" w:color="auto" w:fill="auto"/>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тыс.руб.</w:t>
            </w:r>
          </w:p>
        </w:tc>
        <w:tc>
          <w:tcPr>
            <w:tcW w:w="1659"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537,446</w:t>
            </w:r>
          </w:p>
        </w:tc>
        <w:tc>
          <w:tcPr>
            <w:tcW w:w="1339"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p>
        </w:tc>
        <w:tc>
          <w:tcPr>
            <w:tcW w:w="1196" w:type="dxa"/>
            <w:gridSpan w:val="2"/>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c>
          <w:tcPr>
            <w:tcW w:w="1021"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c>
          <w:tcPr>
            <w:tcW w:w="1151"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r>
      <w:tr w:rsidR="006774BC" w:rsidRPr="00C73D51" w:rsidTr="00E90F13">
        <w:trPr>
          <w:trHeight w:val="1494"/>
          <w:jc w:val="center"/>
        </w:trPr>
        <w:tc>
          <w:tcPr>
            <w:tcW w:w="756" w:type="dxa"/>
            <w:shd w:val="clear" w:color="auto" w:fill="auto"/>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28</w:t>
            </w:r>
          </w:p>
        </w:tc>
        <w:tc>
          <w:tcPr>
            <w:tcW w:w="7311" w:type="dxa"/>
            <w:shd w:val="clear" w:color="auto" w:fill="auto"/>
            <w:vAlign w:val="center"/>
            <w:hideMark/>
          </w:tcPr>
          <w:p w:rsidR="006774BC" w:rsidRPr="00C73D51" w:rsidRDefault="006774BC" w:rsidP="00E90F13">
            <w:pPr>
              <w:spacing w:after="0" w:line="240" w:lineRule="auto"/>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капитальный ремонт тепловых сетей от котельной № 2 по ул. Социалистическая, 1/2, на участке, ТК-23 - ТК-24, диаметром 159, протяженностью 41, условия прокладки канальная</w:t>
            </w:r>
          </w:p>
          <w:p w:rsidR="006774BC" w:rsidRPr="00C73D51" w:rsidRDefault="006774BC" w:rsidP="00E90F13">
            <w:pPr>
              <w:spacing w:after="0" w:line="240" w:lineRule="auto"/>
              <w:rPr>
                <w:rFonts w:ascii="Times New Roman" w:eastAsia="Times New Roman" w:hAnsi="Times New Roman" w:cs="Times New Roman"/>
                <w:color w:val="000000"/>
                <w:sz w:val="24"/>
                <w:szCs w:val="24"/>
              </w:rPr>
            </w:pPr>
          </w:p>
          <w:p w:rsidR="006774BC" w:rsidRPr="00C73D51" w:rsidRDefault="006774BC" w:rsidP="00E90F13">
            <w:pPr>
              <w:spacing w:after="0" w:line="240" w:lineRule="auto"/>
              <w:rPr>
                <w:rFonts w:ascii="Times New Roman" w:eastAsia="Times New Roman" w:hAnsi="Times New Roman" w:cs="Times New Roman"/>
                <w:color w:val="000000"/>
                <w:sz w:val="24"/>
                <w:szCs w:val="24"/>
              </w:rPr>
            </w:pPr>
          </w:p>
          <w:p w:rsidR="006774BC" w:rsidRPr="00C73D51" w:rsidRDefault="006774BC" w:rsidP="00E90F13">
            <w:pPr>
              <w:spacing w:after="0" w:line="240" w:lineRule="auto"/>
              <w:rPr>
                <w:rFonts w:ascii="Times New Roman" w:eastAsia="Times New Roman" w:hAnsi="Times New Roman" w:cs="Times New Roman"/>
                <w:color w:val="000000"/>
                <w:sz w:val="24"/>
                <w:szCs w:val="24"/>
              </w:rPr>
            </w:pPr>
          </w:p>
          <w:p w:rsidR="006774BC" w:rsidRPr="00C73D51" w:rsidRDefault="006774BC" w:rsidP="00E90F13">
            <w:pPr>
              <w:spacing w:after="0" w:line="240" w:lineRule="auto"/>
              <w:rPr>
                <w:rFonts w:ascii="Times New Roman" w:eastAsia="Times New Roman" w:hAnsi="Times New Roman" w:cs="Times New Roman"/>
                <w:color w:val="000000"/>
                <w:sz w:val="24"/>
                <w:szCs w:val="24"/>
              </w:rPr>
            </w:pPr>
          </w:p>
          <w:p w:rsidR="006774BC" w:rsidRPr="00C73D51" w:rsidRDefault="006774BC" w:rsidP="00E90F13">
            <w:pPr>
              <w:spacing w:after="0" w:line="240" w:lineRule="auto"/>
              <w:rPr>
                <w:rFonts w:ascii="Times New Roman" w:eastAsia="Times New Roman" w:hAnsi="Times New Roman" w:cs="Times New Roman"/>
                <w:color w:val="000000"/>
                <w:sz w:val="24"/>
                <w:szCs w:val="24"/>
              </w:rPr>
            </w:pPr>
          </w:p>
          <w:p w:rsidR="006774BC" w:rsidRPr="00C73D51" w:rsidRDefault="006774BC" w:rsidP="00E90F13">
            <w:pPr>
              <w:spacing w:after="0" w:line="240" w:lineRule="auto"/>
              <w:rPr>
                <w:rFonts w:ascii="Times New Roman" w:eastAsia="Times New Roman" w:hAnsi="Times New Roman" w:cs="Times New Roman"/>
                <w:color w:val="000000"/>
                <w:sz w:val="24"/>
                <w:szCs w:val="24"/>
              </w:rPr>
            </w:pPr>
          </w:p>
          <w:p w:rsidR="006774BC" w:rsidRPr="00C73D51" w:rsidRDefault="006774BC" w:rsidP="00E90F13">
            <w:pPr>
              <w:spacing w:after="0" w:line="240" w:lineRule="auto"/>
              <w:rPr>
                <w:rFonts w:ascii="Times New Roman" w:eastAsia="Times New Roman" w:hAnsi="Times New Roman" w:cs="Times New Roman"/>
                <w:color w:val="000000"/>
                <w:sz w:val="24"/>
                <w:szCs w:val="24"/>
              </w:rPr>
            </w:pPr>
          </w:p>
          <w:p w:rsidR="006774BC" w:rsidRPr="00C73D51" w:rsidRDefault="006774BC" w:rsidP="00E90F13">
            <w:pPr>
              <w:spacing w:after="0" w:line="240" w:lineRule="auto"/>
              <w:rPr>
                <w:rFonts w:ascii="Times New Roman" w:eastAsia="Times New Roman" w:hAnsi="Times New Roman" w:cs="Times New Roman"/>
                <w:color w:val="000000"/>
                <w:sz w:val="24"/>
                <w:szCs w:val="24"/>
              </w:rPr>
            </w:pPr>
          </w:p>
        </w:tc>
        <w:tc>
          <w:tcPr>
            <w:tcW w:w="1219" w:type="dxa"/>
            <w:shd w:val="clear" w:color="auto" w:fill="auto"/>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lastRenderedPageBreak/>
              <w:t>тыс.руб.</w:t>
            </w:r>
          </w:p>
        </w:tc>
        <w:tc>
          <w:tcPr>
            <w:tcW w:w="1659"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1 328,200</w:t>
            </w:r>
          </w:p>
        </w:tc>
        <w:tc>
          <w:tcPr>
            <w:tcW w:w="1339"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p>
        </w:tc>
        <w:tc>
          <w:tcPr>
            <w:tcW w:w="1196" w:type="dxa"/>
            <w:gridSpan w:val="2"/>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c>
          <w:tcPr>
            <w:tcW w:w="1021"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c>
          <w:tcPr>
            <w:tcW w:w="1151"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r>
      <w:tr w:rsidR="006774BC" w:rsidRPr="00C73D51" w:rsidTr="00E90F13">
        <w:trPr>
          <w:trHeight w:val="1575"/>
          <w:jc w:val="center"/>
        </w:trPr>
        <w:tc>
          <w:tcPr>
            <w:tcW w:w="756" w:type="dxa"/>
            <w:shd w:val="clear" w:color="auto" w:fill="auto"/>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lastRenderedPageBreak/>
              <w:t>29</w:t>
            </w:r>
          </w:p>
        </w:tc>
        <w:tc>
          <w:tcPr>
            <w:tcW w:w="7311" w:type="dxa"/>
            <w:shd w:val="clear" w:color="auto" w:fill="auto"/>
            <w:vAlign w:val="center"/>
            <w:hideMark/>
          </w:tcPr>
          <w:p w:rsidR="006774BC" w:rsidRPr="00C73D51" w:rsidRDefault="006774BC" w:rsidP="00E90F13">
            <w:pPr>
              <w:spacing w:after="0" w:line="240" w:lineRule="auto"/>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капитальный ремонт тепловых сетей от котельной № 2 по ул. Социалистическая, 1/2, на участке, ТК-24 - ТК-25, диаметром 76, протяженностью 50, условия прокладки надземная</w:t>
            </w:r>
          </w:p>
        </w:tc>
        <w:tc>
          <w:tcPr>
            <w:tcW w:w="1219" w:type="dxa"/>
            <w:shd w:val="clear" w:color="auto" w:fill="auto"/>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тыс.руб.</w:t>
            </w:r>
          </w:p>
        </w:tc>
        <w:tc>
          <w:tcPr>
            <w:tcW w:w="1659"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1 062,329</w:t>
            </w:r>
          </w:p>
        </w:tc>
        <w:tc>
          <w:tcPr>
            <w:tcW w:w="1339"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p>
        </w:tc>
        <w:tc>
          <w:tcPr>
            <w:tcW w:w="1196" w:type="dxa"/>
            <w:gridSpan w:val="2"/>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c>
          <w:tcPr>
            <w:tcW w:w="1021"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c>
          <w:tcPr>
            <w:tcW w:w="1151"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r>
      <w:tr w:rsidR="006774BC" w:rsidRPr="00C73D51" w:rsidTr="00E90F13">
        <w:trPr>
          <w:trHeight w:val="1575"/>
          <w:jc w:val="center"/>
        </w:trPr>
        <w:tc>
          <w:tcPr>
            <w:tcW w:w="756" w:type="dxa"/>
            <w:shd w:val="clear" w:color="auto" w:fill="auto"/>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30</w:t>
            </w:r>
          </w:p>
        </w:tc>
        <w:tc>
          <w:tcPr>
            <w:tcW w:w="7311" w:type="dxa"/>
            <w:shd w:val="clear" w:color="auto" w:fill="auto"/>
            <w:vAlign w:val="center"/>
            <w:hideMark/>
          </w:tcPr>
          <w:p w:rsidR="006774BC" w:rsidRPr="00C73D51" w:rsidRDefault="006774BC" w:rsidP="00E90F13">
            <w:pPr>
              <w:spacing w:after="0" w:line="240" w:lineRule="auto"/>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капитальный ремонт тепловых сетей от котельной № 2 по ул. Социалистическая, 1/2, на участке, ТК-24 - ТК-25, диаметром 76, протяженностью 16, условия прокладки канальная</w:t>
            </w:r>
          </w:p>
        </w:tc>
        <w:tc>
          <w:tcPr>
            <w:tcW w:w="1219" w:type="dxa"/>
            <w:shd w:val="clear" w:color="auto" w:fill="auto"/>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тыс.руб.</w:t>
            </w:r>
          </w:p>
        </w:tc>
        <w:tc>
          <w:tcPr>
            <w:tcW w:w="1659"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339,945</w:t>
            </w:r>
          </w:p>
        </w:tc>
        <w:tc>
          <w:tcPr>
            <w:tcW w:w="1339"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p>
        </w:tc>
        <w:tc>
          <w:tcPr>
            <w:tcW w:w="1196" w:type="dxa"/>
            <w:gridSpan w:val="2"/>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c>
          <w:tcPr>
            <w:tcW w:w="1021"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c>
          <w:tcPr>
            <w:tcW w:w="1151"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r>
      <w:tr w:rsidR="006774BC" w:rsidRPr="00C73D51" w:rsidTr="00E90F13">
        <w:trPr>
          <w:trHeight w:val="1575"/>
          <w:jc w:val="center"/>
        </w:trPr>
        <w:tc>
          <w:tcPr>
            <w:tcW w:w="756" w:type="dxa"/>
            <w:shd w:val="clear" w:color="auto" w:fill="auto"/>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31</w:t>
            </w:r>
          </w:p>
        </w:tc>
        <w:tc>
          <w:tcPr>
            <w:tcW w:w="7311" w:type="dxa"/>
            <w:shd w:val="clear" w:color="auto" w:fill="auto"/>
            <w:vAlign w:val="center"/>
            <w:hideMark/>
          </w:tcPr>
          <w:p w:rsidR="006774BC" w:rsidRPr="00C73D51" w:rsidRDefault="006774BC" w:rsidP="00E90F13">
            <w:pPr>
              <w:spacing w:after="0" w:line="240" w:lineRule="auto"/>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капитальный ремонт тепловых сетей от котельной № 2 по ул. Социалистическая, 1/2, на участке, ТК-25 - Спортивный комплекс, диаметром 76, протяженностью 80, условия прокладки канальная</w:t>
            </w:r>
          </w:p>
        </w:tc>
        <w:tc>
          <w:tcPr>
            <w:tcW w:w="1219" w:type="dxa"/>
            <w:shd w:val="clear" w:color="auto" w:fill="auto"/>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тыс.руб.</w:t>
            </w:r>
          </w:p>
        </w:tc>
        <w:tc>
          <w:tcPr>
            <w:tcW w:w="1659"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1 699,727</w:t>
            </w:r>
          </w:p>
        </w:tc>
        <w:tc>
          <w:tcPr>
            <w:tcW w:w="1339"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p>
        </w:tc>
        <w:tc>
          <w:tcPr>
            <w:tcW w:w="1196" w:type="dxa"/>
            <w:gridSpan w:val="2"/>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c>
          <w:tcPr>
            <w:tcW w:w="1021"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c>
          <w:tcPr>
            <w:tcW w:w="1151"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r>
      <w:tr w:rsidR="006774BC" w:rsidRPr="00C73D51" w:rsidTr="00E90F13">
        <w:trPr>
          <w:trHeight w:val="1575"/>
          <w:jc w:val="center"/>
        </w:trPr>
        <w:tc>
          <w:tcPr>
            <w:tcW w:w="756" w:type="dxa"/>
            <w:shd w:val="clear" w:color="auto" w:fill="auto"/>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32</w:t>
            </w:r>
          </w:p>
        </w:tc>
        <w:tc>
          <w:tcPr>
            <w:tcW w:w="7311" w:type="dxa"/>
            <w:shd w:val="clear" w:color="auto" w:fill="auto"/>
            <w:vAlign w:val="center"/>
            <w:hideMark/>
          </w:tcPr>
          <w:p w:rsidR="006774BC" w:rsidRPr="00C73D51" w:rsidRDefault="006774BC" w:rsidP="00E90F13">
            <w:pPr>
              <w:spacing w:after="0" w:line="240" w:lineRule="auto"/>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капитальный ремонт тепловых сетей от котельной № 2 по ул. Социалистическая, 1/2, на участке, ТК-25 - КДЦ, диаметром 57, протяженностью 10, условия прокладки надземная</w:t>
            </w:r>
          </w:p>
        </w:tc>
        <w:tc>
          <w:tcPr>
            <w:tcW w:w="1219" w:type="dxa"/>
            <w:shd w:val="clear" w:color="auto" w:fill="auto"/>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тыс.руб.</w:t>
            </w:r>
          </w:p>
        </w:tc>
        <w:tc>
          <w:tcPr>
            <w:tcW w:w="1659"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159,349</w:t>
            </w:r>
          </w:p>
        </w:tc>
        <w:tc>
          <w:tcPr>
            <w:tcW w:w="1339"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p>
        </w:tc>
        <w:tc>
          <w:tcPr>
            <w:tcW w:w="1196" w:type="dxa"/>
            <w:gridSpan w:val="2"/>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c>
          <w:tcPr>
            <w:tcW w:w="1021"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c>
          <w:tcPr>
            <w:tcW w:w="1151"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r>
      <w:tr w:rsidR="006774BC" w:rsidRPr="00C73D51" w:rsidTr="00E90F13">
        <w:trPr>
          <w:trHeight w:val="1350"/>
          <w:jc w:val="center"/>
        </w:trPr>
        <w:tc>
          <w:tcPr>
            <w:tcW w:w="756" w:type="dxa"/>
            <w:shd w:val="clear" w:color="auto" w:fill="auto"/>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lastRenderedPageBreak/>
              <w:t>33</w:t>
            </w:r>
          </w:p>
        </w:tc>
        <w:tc>
          <w:tcPr>
            <w:tcW w:w="7311" w:type="dxa"/>
            <w:shd w:val="clear" w:color="auto" w:fill="auto"/>
            <w:vAlign w:val="center"/>
            <w:hideMark/>
          </w:tcPr>
          <w:p w:rsidR="006774BC" w:rsidRPr="00C73D51" w:rsidRDefault="006774BC" w:rsidP="00E90F13">
            <w:pPr>
              <w:spacing w:after="0" w:line="240" w:lineRule="auto"/>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капитальный ремонт тепловых сетей от котельной № 2 по ул. Социалистическая, 1/2, на участке, Вр-18 - Советская,44, диаметром 32, протяженностью 5, условия прокладки канальная</w:t>
            </w:r>
          </w:p>
        </w:tc>
        <w:tc>
          <w:tcPr>
            <w:tcW w:w="1219" w:type="dxa"/>
            <w:shd w:val="clear" w:color="auto" w:fill="auto"/>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тыс.руб.</w:t>
            </w:r>
          </w:p>
        </w:tc>
        <w:tc>
          <w:tcPr>
            <w:tcW w:w="1659"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44,730</w:t>
            </w:r>
          </w:p>
        </w:tc>
        <w:tc>
          <w:tcPr>
            <w:tcW w:w="1339"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p>
        </w:tc>
        <w:tc>
          <w:tcPr>
            <w:tcW w:w="1196" w:type="dxa"/>
            <w:gridSpan w:val="2"/>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c>
          <w:tcPr>
            <w:tcW w:w="1021"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c>
          <w:tcPr>
            <w:tcW w:w="1151"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r>
      <w:tr w:rsidR="006774BC" w:rsidRPr="00C73D51" w:rsidTr="00E90F13">
        <w:trPr>
          <w:trHeight w:val="1350"/>
          <w:jc w:val="center"/>
        </w:trPr>
        <w:tc>
          <w:tcPr>
            <w:tcW w:w="756" w:type="dxa"/>
            <w:shd w:val="clear" w:color="auto" w:fill="auto"/>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34</w:t>
            </w:r>
          </w:p>
        </w:tc>
        <w:tc>
          <w:tcPr>
            <w:tcW w:w="7311" w:type="dxa"/>
            <w:shd w:val="clear" w:color="auto" w:fill="auto"/>
            <w:vAlign w:val="center"/>
            <w:hideMark/>
          </w:tcPr>
          <w:p w:rsidR="006774BC" w:rsidRPr="00C73D51" w:rsidRDefault="006774BC" w:rsidP="00E90F13">
            <w:pPr>
              <w:spacing w:after="0" w:line="240" w:lineRule="auto"/>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капитальный ремонт тепловых сетей от котельной № 2 по ул. Социалистическая, 1/2, на участке, Вр-19 - Советская,46, диаметром 32, протяженностью 1, условия прокладки канальная</w:t>
            </w:r>
          </w:p>
        </w:tc>
        <w:tc>
          <w:tcPr>
            <w:tcW w:w="1219" w:type="dxa"/>
            <w:shd w:val="clear" w:color="auto" w:fill="auto"/>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тыс.руб.</w:t>
            </w:r>
          </w:p>
        </w:tc>
        <w:tc>
          <w:tcPr>
            <w:tcW w:w="1659"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8,946</w:t>
            </w:r>
          </w:p>
        </w:tc>
        <w:tc>
          <w:tcPr>
            <w:tcW w:w="1339"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p>
        </w:tc>
        <w:tc>
          <w:tcPr>
            <w:tcW w:w="1196" w:type="dxa"/>
            <w:gridSpan w:val="2"/>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c>
          <w:tcPr>
            <w:tcW w:w="1021"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c>
          <w:tcPr>
            <w:tcW w:w="1151"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r>
      <w:tr w:rsidR="006774BC" w:rsidRPr="00C73D51" w:rsidTr="00E90F13">
        <w:trPr>
          <w:trHeight w:val="1350"/>
          <w:jc w:val="center"/>
        </w:trPr>
        <w:tc>
          <w:tcPr>
            <w:tcW w:w="756" w:type="dxa"/>
            <w:shd w:val="clear" w:color="auto" w:fill="auto"/>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35</w:t>
            </w:r>
          </w:p>
        </w:tc>
        <w:tc>
          <w:tcPr>
            <w:tcW w:w="7311" w:type="dxa"/>
            <w:shd w:val="clear" w:color="auto" w:fill="auto"/>
            <w:vAlign w:val="center"/>
            <w:hideMark/>
          </w:tcPr>
          <w:p w:rsidR="006774BC" w:rsidRPr="00C73D51" w:rsidRDefault="006774BC" w:rsidP="00E90F13">
            <w:pPr>
              <w:spacing w:after="0" w:line="240" w:lineRule="auto"/>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капитальный ремонт тепловых сетей от котельной № 2 по ул. Социалистическая, 1/2, на участке, Вр-20 - Советская,48, диаметром 32, протяженностью 1, условия прокладки канальная</w:t>
            </w:r>
          </w:p>
        </w:tc>
        <w:tc>
          <w:tcPr>
            <w:tcW w:w="1219" w:type="dxa"/>
            <w:shd w:val="clear" w:color="auto" w:fill="auto"/>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тыс.руб.</w:t>
            </w:r>
          </w:p>
        </w:tc>
        <w:tc>
          <w:tcPr>
            <w:tcW w:w="1659"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8,946</w:t>
            </w:r>
          </w:p>
        </w:tc>
        <w:tc>
          <w:tcPr>
            <w:tcW w:w="1339"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p>
        </w:tc>
        <w:tc>
          <w:tcPr>
            <w:tcW w:w="1196" w:type="dxa"/>
            <w:gridSpan w:val="2"/>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c>
          <w:tcPr>
            <w:tcW w:w="1021"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c>
          <w:tcPr>
            <w:tcW w:w="1151"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r>
      <w:tr w:rsidR="006774BC" w:rsidRPr="00C73D51" w:rsidTr="00E90F13">
        <w:trPr>
          <w:trHeight w:val="1575"/>
          <w:jc w:val="center"/>
        </w:trPr>
        <w:tc>
          <w:tcPr>
            <w:tcW w:w="756" w:type="dxa"/>
            <w:shd w:val="clear" w:color="auto" w:fill="auto"/>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36</w:t>
            </w:r>
          </w:p>
        </w:tc>
        <w:tc>
          <w:tcPr>
            <w:tcW w:w="7311" w:type="dxa"/>
            <w:shd w:val="clear" w:color="auto" w:fill="auto"/>
            <w:vAlign w:val="center"/>
            <w:hideMark/>
          </w:tcPr>
          <w:p w:rsidR="006774BC" w:rsidRPr="00C73D51" w:rsidRDefault="006774BC" w:rsidP="00E90F13">
            <w:pPr>
              <w:spacing w:after="0" w:line="240" w:lineRule="auto"/>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капитальный ремонт тепловых сетей от котельной № 2 по ул. Социалистическая, 1/2, на участке, Вр-21 - Больничная,1, диаметром 32, протяженностью 28, условия прокладки надземная</w:t>
            </w:r>
          </w:p>
        </w:tc>
        <w:tc>
          <w:tcPr>
            <w:tcW w:w="1219" w:type="dxa"/>
            <w:shd w:val="clear" w:color="auto" w:fill="auto"/>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тыс.руб.</w:t>
            </w:r>
          </w:p>
        </w:tc>
        <w:tc>
          <w:tcPr>
            <w:tcW w:w="1659"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250,486</w:t>
            </w:r>
          </w:p>
        </w:tc>
        <w:tc>
          <w:tcPr>
            <w:tcW w:w="1339"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p>
        </w:tc>
        <w:tc>
          <w:tcPr>
            <w:tcW w:w="1196" w:type="dxa"/>
            <w:gridSpan w:val="2"/>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c>
          <w:tcPr>
            <w:tcW w:w="1021"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c>
          <w:tcPr>
            <w:tcW w:w="1151"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r>
      <w:tr w:rsidR="006774BC" w:rsidRPr="00C73D51" w:rsidTr="00E90F13">
        <w:trPr>
          <w:trHeight w:val="1575"/>
          <w:jc w:val="center"/>
        </w:trPr>
        <w:tc>
          <w:tcPr>
            <w:tcW w:w="756" w:type="dxa"/>
            <w:shd w:val="clear" w:color="auto" w:fill="auto"/>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37</w:t>
            </w:r>
          </w:p>
        </w:tc>
        <w:tc>
          <w:tcPr>
            <w:tcW w:w="7311" w:type="dxa"/>
            <w:shd w:val="clear" w:color="auto" w:fill="auto"/>
            <w:vAlign w:val="center"/>
            <w:hideMark/>
          </w:tcPr>
          <w:p w:rsidR="006774BC" w:rsidRPr="00C73D51" w:rsidRDefault="006774BC" w:rsidP="00E90F13">
            <w:pPr>
              <w:spacing w:after="0" w:line="240" w:lineRule="auto"/>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капитальный ремонт тепловых сетей от котельной № 2 по ул. Социалистическая, 1/2, на участке, ТК-15 - ПСЧ №44 ОП№29, диаметром 57, протяженностью 25, условия прокладки канальная</w:t>
            </w:r>
          </w:p>
        </w:tc>
        <w:tc>
          <w:tcPr>
            <w:tcW w:w="1219" w:type="dxa"/>
            <w:shd w:val="clear" w:color="auto" w:fill="auto"/>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тыс.руб.</w:t>
            </w:r>
          </w:p>
        </w:tc>
        <w:tc>
          <w:tcPr>
            <w:tcW w:w="1659"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398,373</w:t>
            </w:r>
          </w:p>
        </w:tc>
        <w:tc>
          <w:tcPr>
            <w:tcW w:w="1339"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p>
        </w:tc>
        <w:tc>
          <w:tcPr>
            <w:tcW w:w="1196" w:type="dxa"/>
            <w:gridSpan w:val="2"/>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c>
          <w:tcPr>
            <w:tcW w:w="1021"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c>
          <w:tcPr>
            <w:tcW w:w="1151"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r>
      <w:tr w:rsidR="006774BC" w:rsidRPr="00C73D51" w:rsidTr="00E90F13">
        <w:trPr>
          <w:trHeight w:val="1575"/>
          <w:jc w:val="center"/>
        </w:trPr>
        <w:tc>
          <w:tcPr>
            <w:tcW w:w="756" w:type="dxa"/>
            <w:shd w:val="clear" w:color="auto" w:fill="auto"/>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lastRenderedPageBreak/>
              <w:t>38</w:t>
            </w:r>
          </w:p>
        </w:tc>
        <w:tc>
          <w:tcPr>
            <w:tcW w:w="7311" w:type="dxa"/>
            <w:shd w:val="clear" w:color="auto" w:fill="auto"/>
            <w:vAlign w:val="center"/>
            <w:hideMark/>
          </w:tcPr>
          <w:p w:rsidR="006774BC" w:rsidRPr="00C73D51" w:rsidRDefault="006774BC" w:rsidP="00E90F13">
            <w:pPr>
              <w:spacing w:after="0" w:line="240" w:lineRule="auto"/>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капитальный ремонт тепловых сетей от котельной № 2 по ул. Социалистическая, 1/2, на участке, Вр-6 - Вр-7, диаметром 57, протяженностью 77, условия прокладки надземная</w:t>
            </w:r>
          </w:p>
        </w:tc>
        <w:tc>
          <w:tcPr>
            <w:tcW w:w="1219" w:type="dxa"/>
            <w:shd w:val="clear" w:color="auto" w:fill="auto"/>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тыс.руб.</w:t>
            </w:r>
          </w:p>
        </w:tc>
        <w:tc>
          <w:tcPr>
            <w:tcW w:w="1659"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1 226,990</w:t>
            </w:r>
          </w:p>
        </w:tc>
        <w:tc>
          <w:tcPr>
            <w:tcW w:w="1339"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p>
        </w:tc>
        <w:tc>
          <w:tcPr>
            <w:tcW w:w="1196" w:type="dxa"/>
            <w:gridSpan w:val="2"/>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c>
          <w:tcPr>
            <w:tcW w:w="1021"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c>
          <w:tcPr>
            <w:tcW w:w="1151"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r>
      <w:tr w:rsidR="006774BC" w:rsidRPr="00C73D51" w:rsidTr="00E90F13">
        <w:trPr>
          <w:trHeight w:val="1575"/>
          <w:jc w:val="center"/>
        </w:trPr>
        <w:tc>
          <w:tcPr>
            <w:tcW w:w="756" w:type="dxa"/>
            <w:shd w:val="clear" w:color="auto" w:fill="auto"/>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39</w:t>
            </w:r>
          </w:p>
        </w:tc>
        <w:tc>
          <w:tcPr>
            <w:tcW w:w="7311" w:type="dxa"/>
            <w:shd w:val="clear" w:color="auto" w:fill="auto"/>
            <w:vAlign w:val="center"/>
            <w:hideMark/>
          </w:tcPr>
          <w:p w:rsidR="006774BC" w:rsidRPr="00C73D51" w:rsidRDefault="006774BC" w:rsidP="00E90F13">
            <w:pPr>
              <w:spacing w:after="0" w:line="240" w:lineRule="auto"/>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капитальный ремонт тепловых сетей от котельной № 2 по ул. Социалистическая, 1/2, на участке, Вр-7 - Чапаева,3а, диаметром 45, протяженностью 15, условия прокладки надземная</w:t>
            </w:r>
          </w:p>
        </w:tc>
        <w:tc>
          <w:tcPr>
            <w:tcW w:w="1219" w:type="dxa"/>
            <w:shd w:val="clear" w:color="auto" w:fill="auto"/>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тыс.руб.</w:t>
            </w:r>
          </w:p>
        </w:tc>
        <w:tc>
          <w:tcPr>
            <w:tcW w:w="1659"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188,703</w:t>
            </w:r>
          </w:p>
        </w:tc>
        <w:tc>
          <w:tcPr>
            <w:tcW w:w="1339"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p>
        </w:tc>
        <w:tc>
          <w:tcPr>
            <w:tcW w:w="1196" w:type="dxa"/>
            <w:gridSpan w:val="2"/>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c>
          <w:tcPr>
            <w:tcW w:w="1021"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c>
          <w:tcPr>
            <w:tcW w:w="1151"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r>
      <w:tr w:rsidR="006774BC" w:rsidRPr="00C73D51" w:rsidTr="00E90F13">
        <w:trPr>
          <w:trHeight w:val="1575"/>
          <w:jc w:val="center"/>
        </w:trPr>
        <w:tc>
          <w:tcPr>
            <w:tcW w:w="756" w:type="dxa"/>
            <w:shd w:val="clear" w:color="auto" w:fill="auto"/>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40</w:t>
            </w:r>
          </w:p>
        </w:tc>
        <w:tc>
          <w:tcPr>
            <w:tcW w:w="7311" w:type="dxa"/>
            <w:shd w:val="clear" w:color="auto" w:fill="auto"/>
            <w:vAlign w:val="center"/>
            <w:hideMark/>
          </w:tcPr>
          <w:p w:rsidR="006774BC" w:rsidRPr="00C73D51" w:rsidRDefault="006774BC" w:rsidP="00E90F13">
            <w:pPr>
              <w:spacing w:after="0" w:line="240" w:lineRule="auto"/>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капитальный ремонт тепловых сетей от котельной № 2 по ул. Социалистическая, 1/2, на участке, ТК-17 - Вр-69 (на позицию 69), диаметром 57, протяженностью 12, условия прокладки надземная</w:t>
            </w:r>
          </w:p>
        </w:tc>
        <w:tc>
          <w:tcPr>
            <w:tcW w:w="1219" w:type="dxa"/>
            <w:shd w:val="clear" w:color="auto" w:fill="auto"/>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тыс.руб.</w:t>
            </w:r>
          </w:p>
        </w:tc>
        <w:tc>
          <w:tcPr>
            <w:tcW w:w="1659"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191,219</w:t>
            </w:r>
          </w:p>
        </w:tc>
        <w:tc>
          <w:tcPr>
            <w:tcW w:w="1339"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p>
        </w:tc>
        <w:tc>
          <w:tcPr>
            <w:tcW w:w="1196" w:type="dxa"/>
            <w:gridSpan w:val="2"/>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c>
          <w:tcPr>
            <w:tcW w:w="1021"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c>
          <w:tcPr>
            <w:tcW w:w="1151"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r>
      <w:tr w:rsidR="006774BC" w:rsidRPr="00C73D51" w:rsidTr="00E90F13">
        <w:trPr>
          <w:trHeight w:val="1575"/>
          <w:jc w:val="center"/>
        </w:trPr>
        <w:tc>
          <w:tcPr>
            <w:tcW w:w="756" w:type="dxa"/>
            <w:shd w:val="clear" w:color="auto" w:fill="auto"/>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41</w:t>
            </w:r>
          </w:p>
        </w:tc>
        <w:tc>
          <w:tcPr>
            <w:tcW w:w="7311" w:type="dxa"/>
            <w:shd w:val="clear" w:color="auto" w:fill="auto"/>
            <w:vAlign w:val="center"/>
            <w:hideMark/>
          </w:tcPr>
          <w:p w:rsidR="006774BC" w:rsidRPr="00C73D51" w:rsidRDefault="006774BC" w:rsidP="00E90F13">
            <w:pPr>
              <w:spacing w:after="0" w:line="240" w:lineRule="auto"/>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капитальный ремонт тепловых сетей от котельной № 2 по ул. Социалистическая, 1/2, на участке, Вр-7 - Вр-8, диаметром 57, протяженностью 96, условия прокладки надземная</w:t>
            </w:r>
          </w:p>
        </w:tc>
        <w:tc>
          <w:tcPr>
            <w:tcW w:w="1219" w:type="dxa"/>
            <w:shd w:val="clear" w:color="auto" w:fill="auto"/>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тыс.руб.</w:t>
            </w:r>
          </w:p>
        </w:tc>
        <w:tc>
          <w:tcPr>
            <w:tcW w:w="1659"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1 529,754</w:t>
            </w:r>
          </w:p>
        </w:tc>
        <w:tc>
          <w:tcPr>
            <w:tcW w:w="1339"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p>
        </w:tc>
        <w:tc>
          <w:tcPr>
            <w:tcW w:w="1196" w:type="dxa"/>
            <w:gridSpan w:val="2"/>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c>
          <w:tcPr>
            <w:tcW w:w="1021"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c>
          <w:tcPr>
            <w:tcW w:w="1151"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r>
      <w:tr w:rsidR="006774BC" w:rsidRPr="00C73D51" w:rsidTr="00E90F13">
        <w:trPr>
          <w:trHeight w:val="1575"/>
          <w:jc w:val="center"/>
        </w:trPr>
        <w:tc>
          <w:tcPr>
            <w:tcW w:w="756" w:type="dxa"/>
            <w:shd w:val="clear" w:color="auto" w:fill="auto"/>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42</w:t>
            </w:r>
          </w:p>
        </w:tc>
        <w:tc>
          <w:tcPr>
            <w:tcW w:w="7311" w:type="dxa"/>
            <w:shd w:val="clear" w:color="auto" w:fill="auto"/>
            <w:vAlign w:val="center"/>
            <w:hideMark/>
          </w:tcPr>
          <w:p w:rsidR="006774BC" w:rsidRPr="00C73D51" w:rsidRDefault="006774BC" w:rsidP="00E90F13">
            <w:pPr>
              <w:spacing w:after="0" w:line="240" w:lineRule="auto"/>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капитальный ремонт тепловых сетей от котельной № 2 по ул. Социалистическая, 1/2, на участке, Вр-33 - Чапаева,6а, диаметром 32, протяженностью 35, условия прокладки надземная</w:t>
            </w:r>
          </w:p>
        </w:tc>
        <w:tc>
          <w:tcPr>
            <w:tcW w:w="1219" w:type="dxa"/>
            <w:shd w:val="clear" w:color="auto" w:fill="auto"/>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тыс.руб.</w:t>
            </w:r>
          </w:p>
        </w:tc>
        <w:tc>
          <w:tcPr>
            <w:tcW w:w="1659"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313,108</w:t>
            </w:r>
          </w:p>
        </w:tc>
        <w:tc>
          <w:tcPr>
            <w:tcW w:w="1339"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p>
        </w:tc>
        <w:tc>
          <w:tcPr>
            <w:tcW w:w="1196" w:type="dxa"/>
            <w:gridSpan w:val="2"/>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c>
          <w:tcPr>
            <w:tcW w:w="1021"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c>
          <w:tcPr>
            <w:tcW w:w="1151"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r>
      <w:tr w:rsidR="006774BC" w:rsidRPr="00C73D51" w:rsidTr="00E90F13">
        <w:trPr>
          <w:trHeight w:val="1575"/>
          <w:jc w:val="center"/>
        </w:trPr>
        <w:tc>
          <w:tcPr>
            <w:tcW w:w="756" w:type="dxa"/>
            <w:shd w:val="clear" w:color="auto" w:fill="auto"/>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lastRenderedPageBreak/>
              <w:t>43</w:t>
            </w:r>
          </w:p>
        </w:tc>
        <w:tc>
          <w:tcPr>
            <w:tcW w:w="7311" w:type="dxa"/>
            <w:shd w:val="clear" w:color="auto" w:fill="auto"/>
            <w:vAlign w:val="center"/>
            <w:hideMark/>
          </w:tcPr>
          <w:p w:rsidR="006774BC" w:rsidRPr="00C73D51" w:rsidRDefault="006774BC" w:rsidP="00E90F13">
            <w:pPr>
              <w:spacing w:after="0" w:line="240" w:lineRule="auto"/>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капитальный ремонт тепловых сетей от котельной № 2 по ул. Социалистическая, 1/2, на участке, ТК-18 - ТК-19, диаметром 89, протяженностью 18, условия прокладки канальная</w:t>
            </w:r>
          </w:p>
        </w:tc>
        <w:tc>
          <w:tcPr>
            <w:tcW w:w="1219" w:type="dxa"/>
            <w:shd w:val="clear" w:color="auto" w:fill="auto"/>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тыс.руб.</w:t>
            </w:r>
          </w:p>
        </w:tc>
        <w:tc>
          <w:tcPr>
            <w:tcW w:w="1659"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402,567</w:t>
            </w:r>
          </w:p>
        </w:tc>
        <w:tc>
          <w:tcPr>
            <w:tcW w:w="1339"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p>
        </w:tc>
        <w:tc>
          <w:tcPr>
            <w:tcW w:w="1196" w:type="dxa"/>
            <w:gridSpan w:val="2"/>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c>
          <w:tcPr>
            <w:tcW w:w="1021"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c>
          <w:tcPr>
            <w:tcW w:w="1151"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r>
      <w:tr w:rsidR="006774BC" w:rsidRPr="00C73D51" w:rsidTr="00E90F13">
        <w:trPr>
          <w:trHeight w:val="1575"/>
          <w:jc w:val="center"/>
        </w:trPr>
        <w:tc>
          <w:tcPr>
            <w:tcW w:w="756" w:type="dxa"/>
            <w:shd w:val="clear" w:color="auto" w:fill="auto"/>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44</w:t>
            </w:r>
          </w:p>
        </w:tc>
        <w:tc>
          <w:tcPr>
            <w:tcW w:w="7311" w:type="dxa"/>
            <w:shd w:val="clear" w:color="auto" w:fill="auto"/>
            <w:vAlign w:val="center"/>
            <w:hideMark/>
          </w:tcPr>
          <w:p w:rsidR="006774BC" w:rsidRPr="00C73D51" w:rsidRDefault="006774BC" w:rsidP="00E90F13">
            <w:pPr>
              <w:spacing w:after="0" w:line="240" w:lineRule="auto"/>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капитальный ремонт тепловых сетей от котельной № 2 по ул. Социалистическая, 1/2, на участке, ТК-19 - Социалистическая,4, диаметром 32, протяженностью 6, условия прокладки канальная</w:t>
            </w:r>
          </w:p>
        </w:tc>
        <w:tc>
          <w:tcPr>
            <w:tcW w:w="1219" w:type="dxa"/>
            <w:shd w:val="clear" w:color="auto" w:fill="auto"/>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тыс.руб.</w:t>
            </w:r>
          </w:p>
        </w:tc>
        <w:tc>
          <w:tcPr>
            <w:tcW w:w="1659"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53,676</w:t>
            </w:r>
          </w:p>
        </w:tc>
        <w:tc>
          <w:tcPr>
            <w:tcW w:w="1339"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p>
        </w:tc>
        <w:tc>
          <w:tcPr>
            <w:tcW w:w="1196" w:type="dxa"/>
            <w:gridSpan w:val="2"/>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c>
          <w:tcPr>
            <w:tcW w:w="1021"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c>
          <w:tcPr>
            <w:tcW w:w="1151"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r>
      <w:tr w:rsidR="006774BC" w:rsidRPr="00C73D51" w:rsidTr="00E90F13">
        <w:trPr>
          <w:trHeight w:val="1575"/>
          <w:jc w:val="center"/>
        </w:trPr>
        <w:tc>
          <w:tcPr>
            <w:tcW w:w="756" w:type="dxa"/>
            <w:shd w:val="clear" w:color="auto" w:fill="auto"/>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45</w:t>
            </w:r>
          </w:p>
        </w:tc>
        <w:tc>
          <w:tcPr>
            <w:tcW w:w="7311" w:type="dxa"/>
            <w:shd w:val="clear" w:color="auto" w:fill="auto"/>
            <w:vAlign w:val="center"/>
            <w:hideMark/>
          </w:tcPr>
          <w:p w:rsidR="006774BC" w:rsidRPr="00C73D51" w:rsidRDefault="006774BC" w:rsidP="00E90F13">
            <w:pPr>
              <w:spacing w:after="0" w:line="240" w:lineRule="auto"/>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капитальный ремонт тепловых сетей от котельной № 2 по ул. Социалистическая, 1/2, на участке, ТК-19  - Социалистическая,6, диаметром 57, протяженностью 38, условия прокладки канальная</w:t>
            </w:r>
          </w:p>
          <w:p w:rsidR="006774BC" w:rsidRPr="00C73D51" w:rsidRDefault="006774BC" w:rsidP="00E90F13">
            <w:pPr>
              <w:spacing w:after="0" w:line="240" w:lineRule="auto"/>
              <w:rPr>
                <w:rFonts w:ascii="Times New Roman" w:eastAsia="Times New Roman" w:hAnsi="Times New Roman" w:cs="Times New Roman"/>
                <w:color w:val="000000"/>
                <w:sz w:val="24"/>
                <w:szCs w:val="24"/>
              </w:rPr>
            </w:pPr>
          </w:p>
          <w:p w:rsidR="006774BC" w:rsidRPr="00C73D51" w:rsidRDefault="006774BC" w:rsidP="00E90F13">
            <w:pPr>
              <w:spacing w:after="0" w:line="240" w:lineRule="auto"/>
              <w:rPr>
                <w:rFonts w:ascii="Times New Roman" w:eastAsia="Times New Roman" w:hAnsi="Times New Roman" w:cs="Times New Roman"/>
                <w:color w:val="000000"/>
                <w:sz w:val="24"/>
                <w:szCs w:val="24"/>
              </w:rPr>
            </w:pPr>
          </w:p>
          <w:p w:rsidR="006774BC" w:rsidRPr="00C73D51" w:rsidRDefault="006774BC" w:rsidP="00E90F13">
            <w:pPr>
              <w:spacing w:after="0" w:line="240" w:lineRule="auto"/>
              <w:rPr>
                <w:rFonts w:ascii="Times New Roman" w:eastAsia="Times New Roman" w:hAnsi="Times New Roman" w:cs="Times New Roman"/>
                <w:color w:val="000000"/>
                <w:sz w:val="24"/>
                <w:szCs w:val="24"/>
              </w:rPr>
            </w:pPr>
          </w:p>
        </w:tc>
        <w:tc>
          <w:tcPr>
            <w:tcW w:w="1219" w:type="dxa"/>
            <w:shd w:val="clear" w:color="auto" w:fill="auto"/>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тыс.руб.</w:t>
            </w:r>
          </w:p>
        </w:tc>
        <w:tc>
          <w:tcPr>
            <w:tcW w:w="1659"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605,528</w:t>
            </w:r>
          </w:p>
        </w:tc>
        <w:tc>
          <w:tcPr>
            <w:tcW w:w="1339"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p>
        </w:tc>
        <w:tc>
          <w:tcPr>
            <w:tcW w:w="1196" w:type="dxa"/>
            <w:gridSpan w:val="2"/>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c>
          <w:tcPr>
            <w:tcW w:w="1021"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c>
          <w:tcPr>
            <w:tcW w:w="1151"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r>
      <w:tr w:rsidR="006774BC" w:rsidRPr="00C73D51" w:rsidTr="00E90F13">
        <w:trPr>
          <w:trHeight w:val="1575"/>
          <w:jc w:val="center"/>
        </w:trPr>
        <w:tc>
          <w:tcPr>
            <w:tcW w:w="756" w:type="dxa"/>
            <w:shd w:val="clear" w:color="auto" w:fill="auto"/>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46</w:t>
            </w:r>
          </w:p>
        </w:tc>
        <w:tc>
          <w:tcPr>
            <w:tcW w:w="7311" w:type="dxa"/>
            <w:shd w:val="clear" w:color="auto" w:fill="auto"/>
            <w:vAlign w:val="center"/>
            <w:hideMark/>
          </w:tcPr>
          <w:p w:rsidR="006774BC" w:rsidRPr="00C73D51" w:rsidRDefault="006774BC" w:rsidP="00E90F13">
            <w:pPr>
              <w:spacing w:after="0" w:line="240" w:lineRule="auto"/>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капитальный ремонт тепловых сетей от котельной № 2 по ул. Социалистическая, 1/2, на участке, ТК-19 - Социалистическая,6, диаметром 57, протяженностью 8, условия прокладки надземная</w:t>
            </w:r>
          </w:p>
        </w:tc>
        <w:tc>
          <w:tcPr>
            <w:tcW w:w="1219" w:type="dxa"/>
            <w:shd w:val="clear" w:color="auto" w:fill="auto"/>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тыс.руб.</w:t>
            </w:r>
          </w:p>
        </w:tc>
        <w:tc>
          <w:tcPr>
            <w:tcW w:w="1659"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127,480</w:t>
            </w:r>
          </w:p>
        </w:tc>
        <w:tc>
          <w:tcPr>
            <w:tcW w:w="1339"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p>
        </w:tc>
        <w:tc>
          <w:tcPr>
            <w:tcW w:w="1196" w:type="dxa"/>
            <w:gridSpan w:val="2"/>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c>
          <w:tcPr>
            <w:tcW w:w="1021"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c>
          <w:tcPr>
            <w:tcW w:w="1151"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r>
      <w:tr w:rsidR="006774BC" w:rsidRPr="00C73D51" w:rsidTr="00E90F13">
        <w:trPr>
          <w:trHeight w:val="1575"/>
          <w:jc w:val="center"/>
        </w:trPr>
        <w:tc>
          <w:tcPr>
            <w:tcW w:w="756" w:type="dxa"/>
            <w:shd w:val="clear" w:color="auto" w:fill="auto"/>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47</w:t>
            </w:r>
          </w:p>
        </w:tc>
        <w:tc>
          <w:tcPr>
            <w:tcW w:w="7311" w:type="dxa"/>
            <w:shd w:val="clear" w:color="auto" w:fill="auto"/>
            <w:vAlign w:val="center"/>
            <w:hideMark/>
          </w:tcPr>
          <w:p w:rsidR="006774BC" w:rsidRPr="00C73D51" w:rsidRDefault="006774BC" w:rsidP="00E90F13">
            <w:pPr>
              <w:spacing w:after="0" w:line="240" w:lineRule="auto"/>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капитальный ремонт тепловых сетей от котельной № 2 по ул. Социалистическая, 1/2, на участке, ТК-18 - ТК-20, диаметром 159, протяженностью 10, условия прокладки канальная</w:t>
            </w:r>
          </w:p>
        </w:tc>
        <w:tc>
          <w:tcPr>
            <w:tcW w:w="1219" w:type="dxa"/>
            <w:shd w:val="clear" w:color="auto" w:fill="auto"/>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тыс.руб.</w:t>
            </w:r>
          </w:p>
        </w:tc>
        <w:tc>
          <w:tcPr>
            <w:tcW w:w="1659"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323,951</w:t>
            </w:r>
          </w:p>
        </w:tc>
        <w:tc>
          <w:tcPr>
            <w:tcW w:w="1339"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p>
        </w:tc>
        <w:tc>
          <w:tcPr>
            <w:tcW w:w="1196" w:type="dxa"/>
            <w:gridSpan w:val="2"/>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c>
          <w:tcPr>
            <w:tcW w:w="1021"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c>
          <w:tcPr>
            <w:tcW w:w="1151"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r>
      <w:tr w:rsidR="006774BC" w:rsidRPr="00C73D51" w:rsidTr="00E90F13">
        <w:trPr>
          <w:trHeight w:val="1575"/>
          <w:jc w:val="center"/>
        </w:trPr>
        <w:tc>
          <w:tcPr>
            <w:tcW w:w="756" w:type="dxa"/>
            <w:shd w:val="clear" w:color="auto" w:fill="auto"/>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lastRenderedPageBreak/>
              <w:t>48</w:t>
            </w:r>
          </w:p>
        </w:tc>
        <w:tc>
          <w:tcPr>
            <w:tcW w:w="7311" w:type="dxa"/>
            <w:shd w:val="clear" w:color="auto" w:fill="auto"/>
            <w:vAlign w:val="center"/>
            <w:hideMark/>
          </w:tcPr>
          <w:p w:rsidR="006774BC" w:rsidRPr="00C73D51" w:rsidRDefault="006774BC" w:rsidP="00E90F13">
            <w:pPr>
              <w:spacing w:after="0" w:line="240" w:lineRule="auto"/>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капитальный ремонт тепловых сетей от котельной № 2 по ул. Социалистическая, 1/2, на участке, ТК-18 - ТК-20, диаметром 159, протяженностью 50, условия прокладки канальная</w:t>
            </w:r>
          </w:p>
        </w:tc>
        <w:tc>
          <w:tcPr>
            <w:tcW w:w="1219" w:type="dxa"/>
            <w:shd w:val="clear" w:color="auto" w:fill="auto"/>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тыс.руб.</w:t>
            </w:r>
          </w:p>
        </w:tc>
        <w:tc>
          <w:tcPr>
            <w:tcW w:w="1659"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1 619,756</w:t>
            </w:r>
          </w:p>
        </w:tc>
        <w:tc>
          <w:tcPr>
            <w:tcW w:w="1339"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p>
        </w:tc>
        <w:tc>
          <w:tcPr>
            <w:tcW w:w="1196" w:type="dxa"/>
            <w:gridSpan w:val="2"/>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c>
          <w:tcPr>
            <w:tcW w:w="1021"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c>
          <w:tcPr>
            <w:tcW w:w="1151"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r>
      <w:tr w:rsidR="006774BC" w:rsidRPr="00C73D51" w:rsidTr="00E90F13">
        <w:trPr>
          <w:trHeight w:val="1575"/>
          <w:jc w:val="center"/>
        </w:trPr>
        <w:tc>
          <w:tcPr>
            <w:tcW w:w="756" w:type="dxa"/>
            <w:shd w:val="clear" w:color="auto" w:fill="auto"/>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49</w:t>
            </w:r>
          </w:p>
        </w:tc>
        <w:tc>
          <w:tcPr>
            <w:tcW w:w="7311" w:type="dxa"/>
            <w:shd w:val="clear" w:color="auto" w:fill="auto"/>
            <w:vAlign w:val="center"/>
            <w:hideMark/>
          </w:tcPr>
          <w:p w:rsidR="006774BC" w:rsidRPr="00C73D51" w:rsidRDefault="006774BC" w:rsidP="00E90F13">
            <w:pPr>
              <w:spacing w:after="0" w:line="240" w:lineRule="auto"/>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капитальный ремонт тепловых сетей от котельной № 2 по ул. Социалистическая, 1/2, на участке, ТК-18 - ТК-20, диаметром 159, протяженностью 50, условия прокладки канальная</w:t>
            </w:r>
          </w:p>
        </w:tc>
        <w:tc>
          <w:tcPr>
            <w:tcW w:w="1219" w:type="dxa"/>
            <w:shd w:val="clear" w:color="auto" w:fill="auto"/>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тыс.руб.</w:t>
            </w:r>
          </w:p>
        </w:tc>
        <w:tc>
          <w:tcPr>
            <w:tcW w:w="1659"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1 619,756</w:t>
            </w:r>
          </w:p>
        </w:tc>
        <w:tc>
          <w:tcPr>
            <w:tcW w:w="1339"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p>
        </w:tc>
        <w:tc>
          <w:tcPr>
            <w:tcW w:w="1196" w:type="dxa"/>
            <w:gridSpan w:val="2"/>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c>
          <w:tcPr>
            <w:tcW w:w="1021"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c>
          <w:tcPr>
            <w:tcW w:w="1151"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r>
      <w:tr w:rsidR="006774BC" w:rsidRPr="00C73D51" w:rsidTr="00E90F13">
        <w:trPr>
          <w:trHeight w:val="1575"/>
          <w:jc w:val="center"/>
        </w:trPr>
        <w:tc>
          <w:tcPr>
            <w:tcW w:w="756" w:type="dxa"/>
            <w:shd w:val="clear" w:color="auto" w:fill="auto"/>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50</w:t>
            </w:r>
          </w:p>
        </w:tc>
        <w:tc>
          <w:tcPr>
            <w:tcW w:w="7311" w:type="dxa"/>
            <w:shd w:val="clear" w:color="auto" w:fill="auto"/>
            <w:vAlign w:val="center"/>
            <w:hideMark/>
          </w:tcPr>
          <w:p w:rsidR="006774BC" w:rsidRPr="00C73D51" w:rsidRDefault="006774BC" w:rsidP="00E90F13">
            <w:pPr>
              <w:spacing w:after="0" w:line="240" w:lineRule="auto"/>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капитальный ремонт тепловых сетей от котельной № 2 по ул. Социалистическая, 1/2, на участке, ТК-20 - Социалистическая,3, диаметром 89, протяженностью 14, условия прокладки канальная</w:t>
            </w:r>
          </w:p>
        </w:tc>
        <w:tc>
          <w:tcPr>
            <w:tcW w:w="1219" w:type="dxa"/>
            <w:shd w:val="clear" w:color="auto" w:fill="auto"/>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тыс.руб.</w:t>
            </w:r>
          </w:p>
        </w:tc>
        <w:tc>
          <w:tcPr>
            <w:tcW w:w="1659"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313,108</w:t>
            </w:r>
          </w:p>
        </w:tc>
        <w:tc>
          <w:tcPr>
            <w:tcW w:w="1339"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p>
        </w:tc>
        <w:tc>
          <w:tcPr>
            <w:tcW w:w="1196" w:type="dxa"/>
            <w:gridSpan w:val="2"/>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c>
          <w:tcPr>
            <w:tcW w:w="1021"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c>
          <w:tcPr>
            <w:tcW w:w="1151"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r>
      <w:tr w:rsidR="006774BC" w:rsidRPr="00C73D51" w:rsidTr="00E90F13">
        <w:trPr>
          <w:trHeight w:val="1575"/>
          <w:jc w:val="center"/>
        </w:trPr>
        <w:tc>
          <w:tcPr>
            <w:tcW w:w="756" w:type="dxa"/>
            <w:shd w:val="clear" w:color="auto" w:fill="auto"/>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51</w:t>
            </w:r>
          </w:p>
        </w:tc>
        <w:tc>
          <w:tcPr>
            <w:tcW w:w="7311" w:type="dxa"/>
            <w:shd w:val="clear" w:color="auto" w:fill="auto"/>
            <w:vAlign w:val="center"/>
            <w:hideMark/>
          </w:tcPr>
          <w:p w:rsidR="006774BC" w:rsidRPr="00C73D51" w:rsidRDefault="006774BC" w:rsidP="00E90F13">
            <w:pPr>
              <w:spacing w:after="0" w:line="240" w:lineRule="auto"/>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капитальный ремонт тепловых сетей от котельной № 2 по ул. Социалистическая, 1/2, на участке, ТК-20 - ТК-21, диаметром 159, протяженностью 40, условия прокладки канальная</w:t>
            </w:r>
          </w:p>
        </w:tc>
        <w:tc>
          <w:tcPr>
            <w:tcW w:w="1219" w:type="dxa"/>
            <w:shd w:val="clear" w:color="auto" w:fill="auto"/>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тыс.руб.</w:t>
            </w:r>
          </w:p>
        </w:tc>
        <w:tc>
          <w:tcPr>
            <w:tcW w:w="1659"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1 295,805</w:t>
            </w:r>
          </w:p>
        </w:tc>
        <w:tc>
          <w:tcPr>
            <w:tcW w:w="1339"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p>
        </w:tc>
        <w:tc>
          <w:tcPr>
            <w:tcW w:w="1196" w:type="dxa"/>
            <w:gridSpan w:val="2"/>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c>
          <w:tcPr>
            <w:tcW w:w="1021"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c>
          <w:tcPr>
            <w:tcW w:w="1151"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r>
      <w:tr w:rsidR="006774BC" w:rsidRPr="00C73D51" w:rsidTr="00E90F13">
        <w:trPr>
          <w:trHeight w:val="1575"/>
          <w:jc w:val="center"/>
        </w:trPr>
        <w:tc>
          <w:tcPr>
            <w:tcW w:w="756" w:type="dxa"/>
            <w:shd w:val="clear" w:color="auto" w:fill="auto"/>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52</w:t>
            </w:r>
          </w:p>
        </w:tc>
        <w:tc>
          <w:tcPr>
            <w:tcW w:w="7311" w:type="dxa"/>
            <w:shd w:val="clear" w:color="auto" w:fill="auto"/>
            <w:vAlign w:val="center"/>
            <w:hideMark/>
          </w:tcPr>
          <w:p w:rsidR="006774BC" w:rsidRPr="00C73D51" w:rsidRDefault="006774BC" w:rsidP="00E90F13">
            <w:pPr>
              <w:spacing w:after="0" w:line="240" w:lineRule="auto"/>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капитальный ремонт тепловых сетей от котельной № 2 по ул. Социалистическая, 1/2, на участке, ТК-20 - ТК-21, диаметром 159, протяженностью 31, условия прокладки канальная</w:t>
            </w:r>
          </w:p>
        </w:tc>
        <w:tc>
          <w:tcPr>
            <w:tcW w:w="1219" w:type="dxa"/>
            <w:shd w:val="clear" w:color="auto" w:fill="auto"/>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тыс.руб.</w:t>
            </w:r>
          </w:p>
        </w:tc>
        <w:tc>
          <w:tcPr>
            <w:tcW w:w="1659"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1 004,249</w:t>
            </w:r>
          </w:p>
        </w:tc>
        <w:tc>
          <w:tcPr>
            <w:tcW w:w="1339"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p>
        </w:tc>
        <w:tc>
          <w:tcPr>
            <w:tcW w:w="1196" w:type="dxa"/>
            <w:gridSpan w:val="2"/>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c>
          <w:tcPr>
            <w:tcW w:w="1021"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c>
          <w:tcPr>
            <w:tcW w:w="1151"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r>
      <w:tr w:rsidR="006774BC" w:rsidRPr="00C73D51" w:rsidTr="00E90F13">
        <w:trPr>
          <w:trHeight w:val="1878"/>
          <w:jc w:val="center"/>
        </w:trPr>
        <w:tc>
          <w:tcPr>
            <w:tcW w:w="756" w:type="dxa"/>
            <w:shd w:val="clear" w:color="auto" w:fill="auto"/>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lastRenderedPageBreak/>
              <w:t>53</w:t>
            </w:r>
          </w:p>
        </w:tc>
        <w:tc>
          <w:tcPr>
            <w:tcW w:w="7311" w:type="dxa"/>
            <w:shd w:val="clear" w:color="auto" w:fill="auto"/>
            <w:vAlign w:val="center"/>
            <w:hideMark/>
          </w:tcPr>
          <w:p w:rsidR="006774BC" w:rsidRPr="00C73D51" w:rsidRDefault="006774BC" w:rsidP="00E90F13">
            <w:pPr>
              <w:spacing w:after="0" w:line="240" w:lineRule="auto"/>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капитальный ремонт тепловых сетей от котельной № 2 по ул. Социалистическая, 1/2, на участке, ТК-21 - Социалистическая,5, диаметром 108, протяженностью 13, условия прокладки канальная</w:t>
            </w:r>
          </w:p>
          <w:p w:rsidR="006774BC" w:rsidRPr="00C73D51" w:rsidRDefault="006774BC" w:rsidP="00E90F13">
            <w:pPr>
              <w:spacing w:after="0" w:line="240" w:lineRule="auto"/>
              <w:rPr>
                <w:rFonts w:ascii="Times New Roman" w:eastAsia="Times New Roman" w:hAnsi="Times New Roman" w:cs="Times New Roman"/>
                <w:color w:val="000000"/>
                <w:sz w:val="24"/>
                <w:szCs w:val="24"/>
              </w:rPr>
            </w:pPr>
          </w:p>
          <w:p w:rsidR="006774BC" w:rsidRPr="00C73D51" w:rsidRDefault="006774BC" w:rsidP="00E90F13">
            <w:pPr>
              <w:spacing w:after="0" w:line="240" w:lineRule="auto"/>
              <w:rPr>
                <w:rFonts w:ascii="Times New Roman" w:eastAsia="Times New Roman" w:hAnsi="Times New Roman" w:cs="Times New Roman"/>
                <w:color w:val="000000"/>
                <w:sz w:val="24"/>
                <w:szCs w:val="24"/>
              </w:rPr>
            </w:pPr>
          </w:p>
          <w:p w:rsidR="006774BC" w:rsidRPr="00C73D51" w:rsidRDefault="006774BC" w:rsidP="00E90F13">
            <w:pPr>
              <w:spacing w:after="0" w:line="240" w:lineRule="auto"/>
              <w:rPr>
                <w:rFonts w:ascii="Times New Roman" w:eastAsia="Times New Roman" w:hAnsi="Times New Roman" w:cs="Times New Roman"/>
                <w:color w:val="000000"/>
                <w:sz w:val="24"/>
                <w:szCs w:val="24"/>
              </w:rPr>
            </w:pPr>
          </w:p>
          <w:p w:rsidR="006774BC" w:rsidRPr="00C73D51" w:rsidRDefault="006774BC" w:rsidP="00E90F13">
            <w:pPr>
              <w:spacing w:after="0" w:line="240" w:lineRule="auto"/>
              <w:rPr>
                <w:rFonts w:ascii="Times New Roman" w:eastAsia="Times New Roman" w:hAnsi="Times New Roman" w:cs="Times New Roman"/>
                <w:color w:val="000000"/>
                <w:sz w:val="24"/>
                <w:szCs w:val="24"/>
              </w:rPr>
            </w:pPr>
          </w:p>
          <w:p w:rsidR="006774BC" w:rsidRPr="00C73D51" w:rsidRDefault="006774BC" w:rsidP="00E90F13">
            <w:pPr>
              <w:spacing w:after="0" w:line="240" w:lineRule="auto"/>
              <w:rPr>
                <w:rFonts w:ascii="Times New Roman" w:eastAsia="Times New Roman" w:hAnsi="Times New Roman" w:cs="Times New Roman"/>
                <w:color w:val="000000"/>
                <w:sz w:val="24"/>
                <w:szCs w:val="24"/>
              </w:rPr>
            </w:pPr>
          </w:p>
          <w:p w:rsidR="006774BC" w:rsidRPr="00C73D51" w:rsidRDefault="006774BC" w:rsidP="00E90F13">
            <w:pPr>
              <w:spacing w:after="0" w:line="240" w:lineRule="auto"/>
              <w:rPr>
                <w:rFonts w:ascii="Times New Roman" w:eastAsia="Times New Roman" w:hAnsi="Times New Roman" w:cs="Times New Roman"/>
                <w:color w:val="000000"/>
                <w:sz w:val="24"/>
                <w:szCs w:val="24"/>
              </w:rPr>
            </w:pPr>
          </w:p>
          <w:p w:rsidR="006774BC" w:rsidRPr="00C73D51" w:rsidRDefault="006774BC" w:rsidP="00E90F13">
            <w:pPr>
              <w:spacing w:after="0" w:line="240" w:lineRule="auto"/>
              <w:rPr>
                <w:rFonts w:ascii="Times New Roman" w:eastAsia="Times New Roman" w:hAnsi="Times New Roman" w:cs="Times New Roman"/>
                <w:color w:val="000000"/>
                <w:sz w:val="24"/>
                <w:szCs w:val="24"/>
              </w:rPr>
            </w:pPr>
          </w:p>
          <w:p w:rsidR="006774BC" w:rsidRPr="00C73D51" w:rsidRDefault="006774BC" w:rsidP="00E90F13">
            <w:pPr>
              <w:spacing w:after="0" w:line="240" w:lineRule="auto"/>
              <w:rPr>
                <w:rFonts w:ascii="Times New Roman" w:eastAsia="Times New Roman" w:hAnsi="Times New Roman" w:cs="Times New Roman"/>
                <w:color w:val="000000"/>
                <w:sz w:val="24"/>
                <w:szCs w:val="24"/>
              </w:rPr>
            </w:pPr>
          </w:p>
          <w:p w:rsidR="006774BC" w:rsidRPr="00C73D51" w:rsidRDefault="006774BC" w:rsidP="00E90F13">
            <w:pPr>
              <w:spacing w:after="0" w:line="240" w:lineRule="auto"/>
              <w:rPr>
                <w:rFonts w:ascii="Times New Roman" w:eastAsia="Times New Roman" w:hAnsi="Times New Roman" w:cs="Times New Roman"/>
                <w:color w:val="000000"/>
                <w:sz w:val="24"/>
                <w:szCs w:val="24"/>
              </w:rPr>
            </w:pPr>
          </w:p>
        </w:tc>
        <w:tc>
          <w:tcPr>
            <w:tcW w:w="1219" w:type="dxa"/>
            <w:shd w:val="clear" w:color="auto" w:fill="auto"/>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тыс.руб.</w:t>
            </w:r>
          </w:p>
        </w:tc>
        <w:tc>
          <w:tcPr>
            <w:tcW w:w="1659"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349,340</w:t>
            </w:r>
          </w:p>
        </w:tc>
        <w:tc>
          <w:tcPr>
            <w:tcW w:w="1339"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p>
        </w:tc>
        <w:tc>
          <w:tcPr>
            <w:tcW w:w="1196" w:type="dxa"/>
            <w:gridSpan w:val="2"/>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c>
          <w:tcPr>
            <w:tcW w:w="1021"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c>
          <w:tcPr>
            <w:tcW w:w="1151"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r>
      <w:tr w:rsidR="006774BC" w:rsidRPr="00C73D51" w:rsidTr="00E90F13">
        <w:trPr>
          <w:trHeight w:val="1575"/>
          <w:jc w:val="center"/>
        </w:trPr>
        <w:tc>
          <w:tcPr>
            <w:tcW w:w="756" w:type="dxa"/>
            <w:shd w:val="clear" w:color="auto" w:fill="auto"/>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54</w:t>
            </w:r>
          </w:p>
        </w:tc>
        <w:tc>
          <w:tcPr>
            <w:tcW w:w="7311" w:type="dxa"/>
            <w:shd w:val="clear" w:color="auto" w:fill="auto"/>
            <w:vAlign w:val="center"/>
            <w:hideMark/>
          </w:tcPr>
          <w:p w:rsidR="006774BC" w:rsidRPr="00C73D51" w:rsidRDefault="006774BC" w:rsidP="00E90F13">
            <w:pPr>
              <w:spacing w:after="0" w:line="240" w:lineRule="auto"/>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капитальный ремонт тепловых сетей от котельной № 2 по ул. Социалистическая, 1/2, на участке, ТК-21 - Вр-9, диаметром 108, протяженностью 54, условия прокладки надземная</w:t>
            </w:r>
          </w:p>
        </w:tc>
        <w:tc>
          <w:tcPr>
            <w:tcW w:w="1219" w:type="dxa"/>
            <w:shd w:val="clear" w:color="auto" w:fill="auto"/>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тыс.руб.</w:t>
            </w:r>
          </w:p>
        </w:tc>
        <w:tc>
          <w:tcPr>
            <w:tcW w:w="1659"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1 451,105</w:t>
            </w:r>
          </w:p>
        </w:tc>
        <w:tc>
          <w:tcPr>
            <w:tcW w:w="1339"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p>
        </w:tc>
        <w:tc>
          <w:tcPr>
            <w:tcW w:w="1196" w:type="dxa"/>
            <w:gridSpan w:val="2"/>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c>
          <w:tcPr>
            <w:tcW w:w="1021"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c>
          <w:tcPr>
            <w:tcW w:w="1151"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r>
      <w:tr w:rsidR="006774BC" w:rsidRPr="00C73D51" w:rsidTr="00E90F13">
        <w:trPr>
          <w:trHeight w:val="1575"/>
          <w:jc w:val="center"/>
        </w:trPr>
        <w:tc>
          <w:tcPr>
            <w:tcW w:w="756" w:type="dxa"/>
            <w:shd w:val="clear" w:color="auto" w:fill="auto"/>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55</w:t>
            </w:r>
          </w:p>
        </w:tc>
        <w:tc>
          <w:tcPr>
            <w:tcW w:w="7311" w:type="dxa"/>
            <w:shd w:val="clear" w:color="auto" w:fill="auto"/>
            <w:vAlign w:val="center"/>
            <w:hideMark/>
          </w:tcPr>
          <w:p w:rsidR="006774BC" w:rsidRPr="00C73D51" w:rsidRDefault="006774BC" w:rsidP="00E90F13">
            <w:pPr>
              <w:spacing w:after="0" w:line="240" w:lineRule="auto"/>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капитальный ремонт тепловых сетей от котельной № 2 по ул. Социалистическая, 1/2, на участке, ТК-21 - Вр-9, диаметром 108, протяженностью 34, условия прокладки канальная</w:t>
            </w:r>
          </w:p>
        </w:tc>
        <w:tc>
          <w:tcPr>
            <w:tcW w:w="1219" w:type="dxa"/>
            <w:shd w:val="clear" w:color="auto" w:fill="auto"/>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тыс.руб.</w:t>
            </w:r>
          </w:p>
        </w:tc>
        <w:tc>
          <w:tcPr>
            <w:tcW w:w="1659"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913,659</w:t>
            </w:r>
          </w:p>
        </w:tc>
        <w:tc>
          <w:tcPr>
            <w:tcW w:w="1339"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p>
        </w:tc>
        <w:tc>
          <w:tcPr>
            <w:tcW w:w="1196" w:type="dxa"/>
            <w:gridSpan w:val="2"/>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c>
          <w:tcPr>
            <w:tcW w:w="1021"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c>
          <w:tcPr>
            <w:tcW w:w="1151"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r>
      <w:tr w:rsidR="006774BC" w:rsidRPr="00C73D51" w:rsidTr="00E90F13">
        <w:trPr>
          <w:trHeight w:val="1800"/>
          <w:jc w:val="center"/>
        </w:trPr>
        <w:tc>
          <w:tcPr>
            <w:tcW w:w="756" w:type="dxa"/>
            <w:shd w:val="clear" w:color="auto" w:fill="auto"/>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56</w:t>
            </w:r>
          </w:p>
        </w:tc>
        <w:tc>
          <w:tcPr>
            <w:tcW w:w="7311" w:type="dxa"/>
            <w:shd w:val="clear" w:color="auto" w:fill="auto"/>
            <w:vAlign w:val="center"/>
            <w:hideMark/>
          </w:tcPr>
          <w:p w:rsidR="006774BC" w:rsidRPr="00C73D51" w:rsidRDefault="006774BC" w:rsidP="00E90F13">
            <w:pPr>
              <w:spacing w:after="0" w:line="240" w:lineRule="auto"/>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капитальный ремонт тепловых сетей от котельной № 2 по ул. Социалистическая, 1/2, на участке, Вр-9 - Социалистическая,17, диаметром 32, протяженностью 11, условия прокладки надземная</w:t>
            </w:r>
          </w:p>
        </w:tc>
        <w:tc>
          <w:tcPr>
            <w:tcW w:w="1219" w:type="dxa"/>
            <w:shd w:val="clear" w:color="auto" w:fill="auto"/>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тыс.руб.</w:t>
            </w:r>
          </w:p>
        </w:tc>
        <w:tc>
          <w:tcPr>
            <w:tcW w:w="1659"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98,405</w:t>
            </w:r>
          </w:p>
        </w:tc>
        <w:tc>
          <w:tcPr>
            <w:tcW w:w="1339"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p>
        </w:tc>
        <w:tc>
          <w:tcPr>
            <w:tcW w:w="1196" w:type="dxa"/>
            <w:gridSpan w:val="2"/>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c>
          <w:tcPr>
            <w:tcW w:w="1021"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c>
          <w:tcPr>
            <w:tcW w:w="1151"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r>
      <w:tr w:rsidR="006774BC" w:rsidRPr="00C73D51" w:rsidTr="00E90F13">
        <w:trPr>
          <w:trHeight w:val="1575"/>
          <w:jc w:val="center"/>
        </w:trPr>
        <w:tc>
          <w:tcPr>
            <w:tcW w:w="756" w:type="dxa"/>
            <w:shd w:val="clear" w:color="auto" w:fill="auto"/>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lastRenderedPageBreak/>
              <w:t>57</w:t>
            </w:r>
          </w:p>
        </w:tc>
        <w:tc>
          <w:tcPr>
            <w:tcW w:w="7311" w:type="dxa"/>
            <w:shd w:val="clear" w:color="auto" w:fill="auto"/>
            <w:vAlign w:val="center"/>
            <w:hideMark/>
          </w:tcPr>
          <w:p w:rsidR="006774BC" w:rsidRPr="00C73D51" w:rsidRDefault="006774BC" w:rsidP="00E90F13">
            <w:pPr>
              <w:spacing w:after="0" w:line="240" w:lineRule="auto"/>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капитальный ремонт тепловых сетей от котельной № 2 по ул. Социалистическая, 1/2, на участке, Вр-9 - ТК-22, диаметром 108, протяженностью 59, условия прокладки надземная</w:t>
            </w:r>
          </w:p>
        </w:tc>
        <w:tc>
          <w:tcPr>
            <w:tcW w:w="1219" w:type="dxa"/>
            <w:shd w:val="clear" w:color="auto" w:fill="auto"/>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тыс.руб.</w:t>
            </w:r>
          </w:p>
        </w:tc>
        <w:tc>
          <w:tcPr>
            <w:tcW w:w="1659"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1 585,466</w:t>
            </w:r>
          </w:p>
        </w:tc>
        <w:tc>
          <w:tcPr>
            <w:tcW w:w="1339"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p>
        </w:tc>
        <w:tc>
          <w:tcPr>
            <w:tcW w:w="1196" w:type="dxa"/>
            <w:gridSpan w:val="2"/>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c>
          <w:tcPr>
            <w:tcW w:w="1021"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c>
          <w:tcPr>
            <w:tcW w:w="1151"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r>
      <w:tr w:rsidR="006774BC" w:rsidRPr="00C73D51" w:rsidTr="00E90F13">
        <w:trPr>
          <w:trHeight w:val="1575"/>
          <w:jc w:val="center"/>
        </w:trPr>
        <w:tc>
          <w:tcPr>
            <w:tcW w:w="756" w:type="dxa"/>
            <w:shd w:val="clear" w:color="auto" w:fill="auto"/>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58</w:t>
            </w:r>
          </w:p>
        </w:tc>
        <w:tc>
          <w:tcPr>
            <w:tcW w:w="7311" w:type="dxa"/>
            <w:shd w:val="clear" w:color="auto" w:fill="auto"/>
            <w:vAlign w:val="center"/>
            <w:hideMark/>
          </w:tcPr>
          <w:p w:rsidR="006774BC" w:rsidRPr="00C73D51" w:rsidRDefault="006774BC" w:rsidP="00E90F13">
            <w:pPr>
              <w:spacing w:after="0" w:line="240" w:lineRule="auto"/>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капитальный ремонт тепловых сетей от котельной № 2 по ул. Социалистическая, 1/2, на участке, ТК-22 - Суворова,16, диаметром 57, протяженностью 18, условия прокладки надземная</w:t>
            </w:r>
          </w:p>
        </w:tc>
        <w:tc>
          <w:tcPr>
            <w:tcW w:w="1219" w:type="dxa"/>
            <w:shd w:val="clear" w:color="auto" w:fill="auto"/>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тыс.руб.</w:t>
            </w:r>
          </w:p>
        </w:tc>
        <w:tc>
          <w:tcPr>
            <w:tcW w:w="1659"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286,829</w:t>
            </w:r>
          </w:p>
        </w:tc>
        <w:tc>
          <w:tcPr>
            <w:tcW w:w="1339"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p>
        </w:tc>
        <w:tc>
          <w:tcPr>
            <w:tcW w:w="1196" w:type="dxa"/>
            <w:gridSpan w:val="2"/>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c>
          <w:tcPr>
            <w:tcW w:w="1021"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c>
          <w:tcPr>
            <w:tcW w:w="1151"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r>
      <w:tr w:rsidR="006774BC" w:rsidRPr="00C73D51" w:rsidTr="00E90F13">
        <w:trPr>
          <w:trHeight w:val="1575"/>
          <w:jc w:val="center"/>
        </w:trPr>
        <w:tc>
          <w:tcPr>
            <w:tcW w:w="756" w:type="dxa"/>
            <w:shd w:val="clear" w:color="auto" w:fill="auto"/>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59</w:t>
            </w:r>
          </w:p>
        </w:tc>
        <w:tc>
          <w:tcPr>
            <w:tcW w:w="7311" w:type="dxa"/>
            <w:shd w:val="clear" w:color="auto" w:fill="auto"/>
            <w:vAlign w:val="center"/>
            <w:hideMark/>
          </w:tcPr>
          <w:p w:rsidR="006774BC" w:rsidRPr="00C73D51" w:rsidRDefault="006774BC" w:rsidP="00E90F13">
            <w:pPr>
              <w:spacing w:after="0" w:line="240" w:lineRule="auto"/>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капитальный ремонт тепловых сетей от котельной № 2 по ул. Социалистическая, 1/2, на участке, ТК22 - Вх1, диаметром 57, протяженностью 34, условия прокладки надземная</w:t>
            </w:r>
          </w:p>
        </w:tc>
        <w:tc>
          <w:tcPr>
            <w:tcW w:w="1219" w:type="dxa"/>
            <w:shd w:val="clear" w:color="auto" w:fill="auto"/>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тыс.руб.</w:t>
            </w:r>
          </w:p>
        </w:tc>
        <w:tc>
          <w:tcPr>
            <w:tcW w:w="1659"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541,788</w:t>
            </w:r>
          </w:p>
        </w:tc>
        <w:tc>
          <w:tcPr>
            <w:tcW w:w="1339"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p>
        </w:tc>
        <w:tc>
          <w:tcPr>
            <w:tcW w:w="1196" w:type="dxa"/>
            <w:gridSpan w:val="2"/>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c>
          <w:tcPr>
            <w:tcW w:w="1021"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c>
          <w:tcPr>
            <w:tcW w:w="1151"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r>
      <w:tr w:rsidR="006774BC" w:rsidRPr="00C73D51" w:rsidTr="00E90F13">
        <w:trPr>
          <w:trHeight w:val="1575"/>
          <w:jc w:val="center"/>
        </w:trPr>
        <w:tc>
          <w:tcPr>
            <w:tcW w:w="756" w:type="dxa"/>
            <w:shd w:val="clear" w:color="auto" w:fill="auto"/>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60</w:t>
            </w:r>
          </w:p>
        </w:tc>
        <w:tc>
          <w:tcPr>
            <w:tcW w:w="7311" w:type="dxa"/>
            <w:shd w:val="clear" w:color="auto" w:fill="auto"/>
            <w:vAlign w:val="center"/>
            <w:hideMark/>
          </w:tcPr>
          <w:p w:rsidR="006774BC" w:rsidRPr="00C73D51" w:rsidRDefault="006774BC" w:rsidP="00E90F13">
            <w:pPr>
              <w:spacing w:after="0" w:line="240" w:lineRule="auto"/>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капитальный ремонт тепловых сетей от котельной № 2 по ул. Социалистическая, 1/2, на участке, ТК22 - Вх1, диаметром 57, протяженностью 39, условия прокладки канальная</w:t>
            </w:r>
          </w:p>
        </w:tc>
        <w:tc>
          <w:tcPr>
            <w:tcW w:w="1219" w:type="dxa"/>
            <w:shd w:val="clear" w:color="auto" w:fill="auto"/>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тыс.руб.</w:t>
            </w:r>
          </w:p>
        </w:tc>
        <w:tc>
          <w:tcPr>
            <w:tcW w:w="1659"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621,463</w:t>
            </w:r>
          </w:p>
        </w:tc>
        <w:tc>
          <w:tcPr>
            <w:tcW w:w="1339"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p>
        </w:tc>
        <w:tc>
          <w:tcPr>
            <w:tcW w:w="1196" w:type="dxa"/>
            <w:gridSpan w:val="2"/>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c>
          <w:tcPr>
            <w:tcW w:w="1021"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c>
          <w:tcPr>
            <w:tcW w:w="1151"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r>
      <w:tr w:rsidR="006774BC" w:rsidRPr="00C73D51" w:rsidTr="00E90F13">
        <w:trPr>
          <w:trHeight w:val="1575"/>
          <w:jc w:val="center"/>
        </w:trPr>
        <w:tc>
          <w:tcPr>
            <w:tcW w:w="756" w:type="dxa"/>
            <w:shd w:val="clear" w:color="auto" w:fill="auto"/>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61</w:t>
            </w:r>
          </w:p>
        </w:tc>
        <w:tc>
          <w:tcPr>
            <w:tcW w:w="7311" w:type="dxa"/>
            <w:shd w:val="clear" w:color="auto" w:fill="auto"/>
            <w:vAlign w:val="center"/>
            <w:hideMark/>
          </w:tcPr>
          <w:p w:rsidR="006774BC" w:rsidRPr="00C73D51" w:rsidRDefault="006774BC" w:rsidP="00E90F13">
            <w:pPr>
              <w:spacing w:after="0" w:line="240" w:lineRule="auto"/>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капитальный ремонт тепловых сетей от котельной № 2 по ул. Социалистическая, 1/2, на участке, Вр-10 - Социалистическая,24, диаметром 57, протяженностью 1, условия прокладки надземная</w:t>
            </w:r>
          </w:p>
          <w:p w:rsidR="006774BC" w:rsidRPr="00C73D51" w:rsidRDefault="006774BC" w:rsidP="00E90F13">
            <w:pPr>
              <w:spacing w:after="0" w:line="240" w:lineRule="auto"/>
              <w:rPr>
                <w:rFonts w:ascii="Times New Roman" w:eastAsia="Times New Roman" w:hAnsi="Times New Roman" w:cs="Times New Roman"/>
                <w:color w:val="000000"/>
                <w:sz w:val="24"/>
                <w:szCs w:val="24"/>
              </w:rPr>
            </w:pPr>
          </w:p>
          <w:p w:rsidR="006774BC" w:rsidRPr="00C73D51" w:rsidRDefault="006774BC" w:rsidP="00E90F13">
            <w:pPr>
              <w:spacing w:after="0" w:line="240" w:lineRule="auto"/>
              <w:rPr>
                <w:rFonts w:ascii="Times New Roman" w:eastAsia="Times New Roman" w:hAnsi="Times New Roman" w:cs="Times New Roman"/>
                <w:color w:val="000000"/>
                <w:sz w:val="24"/>
                <w:szCs w:val="24"/>
              </w:rPr>
            </w:pPr>
          </w:p>
        </w:tc>
        <w:tc>
          <w:tcPr>
            <w:tcW w:w="1219" w:type="dxa"/>
            <w:shd w:val="clear" w:color="auto" w:fill="auto"/>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тыс.руб.</w:t>
            </w:r>
          </w:p>
        </w:tc>
        <w:tc>
          <w:tcPr>
            <w:tcW w:w="1659"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15,935</w:t>
            </w:r>
          </w:p>
        </w:tc>
        <w:tc>
          <w:tcPr>
            <w:tcW w:w="1339"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p>
        </w:tc>
        <w:tc>
          <w:tcPr>
            <w:tcW w:w="1196" w:type="dxa"/>
            <w:gridSpan w:val="2"/>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c>
          <w:tcPr>
            <w:tcW w:w="1021"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c>
          <w:tcPr>
            <w:tcW w:w="1151"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r>
      <w:tr w:rsidR="006774BC" w:rsidRPr="00C73D51" w:rsidTr="00E90F13">
        <w:trPr>
          <w:trHeight w:val="1575"/>
          <w:jc w:val="center"/>
        </w:trPr>
        <w:tc>
          <w:tcPr>
            <w:tcW w:w="756" w:type="dxa"/>
            <w:shd w:val="clear" w:color="auto" w:fill="auto"/>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lastRenderedPageBreak/>
              <w:t>62</w:t>
            </w:r>
          </w:p>
        </w:tc>
        <w:tc>
          <w:tcPr>
            <w:tcW w:w="7311" w:type="dxa"/>
            <w:shd w:val="clear" w:color="auto" w:fill="auto"/>
            <w:vAlign w:val="center"/>
            <w:hideMark/>
          </w:tcPr>
          <w:p w:rsidR="006774BC" w:rsidRPr="00C73D51" w:rsidRDefault="006774BC" w:rsidP="00E90F13">
            <w:pPr>
              <w:spacing w:after="0" w:line="240" w:lineRule="auto"/>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капитальный ремонт тепловых сетей от котельной № 2 по ул. Социалистическая, 1/2, на участке, Вр-10 - Вх-1 , диаметром 32, протяженностью 21, условия прокладки надземная</w:t>
            </w:r>
          </w:p>
        </w:tc>
        <w:tc>
          <w:tcPr>
            <w:tcW w:w="1219" w:type="dxa"/>
            <w:shd w:val="clear" w:color="auto" w:fill="auto"/>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тыс.руб.</w:t>
            </w:r>
          </w:p>
        </w:tc>
        <w:tc>
          <w:tcPr>
            <w:tcW w:w="1659"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187,865</w:t>
            </w:r>
          </w:p>
        </w:tc>
        <w:tc>
          <w:tcPr>
            <w:tcW w:w="1339"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p>
        </w:tc>
        <w:tc>
          <w:tcPr>
            <w:tcW w:w="1196" w:type="dxa"/>
            <w:gridSpan w:val="2"/>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c>
          <w:tcPr>
            <w:tcW w:w="1021"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c>
          <w:tcPr>
            <w:tcW w:w="1151"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r>
      <w:tr w:rsidR="006774BC" w:rsidRPr="00C73D51" w:rsidTr="00E90F13">
        <w:trPr>
          <w:trHeight w:val="1575"/>
          <w:jc w:val="center"/>
        </w:trPr>
        <w:tc>
          <w:tcPr>
            <w:tcW w:w="756" w:type="dxa"/>
            <w:shd w:val="clear" w:color="auto" w:fill="auto"/>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63</w:t>
            </w:r>
          </w:p>
        </w:tc>
        <w:tc>
          <w:tcPr>
            <w:tcW w:w="7311" w:type="dxa"/>
            <w:shd w:val="clear" w:color="auto" w:fill="auto"/>
            <w:vAlign w:val="center"/>
            <w:hideMark/>
          </w:tcPr>
          <w:p w:rsidR="006774BC" w:rsidRPr="00C73D51" w:rsidRDefault="006774BC" w:rsidP="00E90F13">
            <w:pPr>
              <w:spacing w:after="0" w:line="240" w:lineRule="auto"/>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капитальный ремонт тепловых сетей от котельной № 2 по ул. Социалистическая, 1/2, на участке, ТК-22 - Вр-13, диаметром 76, протяженностью 59, условия прокладки надземная</w:t>
            </w:r>
          </w:p>
        </w:tc>
        <w:tc>
          <w:tcPr>
            <w:tcW w:w="1219" w:type="dxa"/>
            <w:shd w:val="clear" w:color="auto" w:fill="auto"/>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тыс.руб.</w:t>
            </w:r>
          </w:p>
        </w:tc>
        <w:tc>
          <w:tcPr>
            <w:tcW w:w="1659"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1 253,549</w:t>
            </w:r>
          </w:p>
        </w:tc>
        <w:tc>
          <w:tcPr>
            <w:tcW w:w="1339"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p>
        </w:tc>
        <w:tc>
          <w:tcPr>
            <w:tcW w:w="1196" w:type="dxa"/>
            <w:gridSpan w:val="2"/>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c>
          <w:tcPr>
            <w:tcW w:w="1021"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c>
          <w:tcPr>
            <w:tcW w:w="1151"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r>
      <w:tr w:rsidR="006774BC" w:rsidRPr="00C73D51" w:rsidTr="00E90F13">
        <w:trPr>
          <w:trHeight w:val="1575"/>
          <w:jc w:val="center"/>
        </w:trPr>
        <w:tc>
          <w:tcPr>
            <w:tcW w:w="756" w:type="dxa"/>
            <w:shd w:val="clear" w:color="auto" w:fill="auto"/>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64</w:t>
            </w:r>
          </w:p>
        </w:tc>
        <w:tc>
          <w:tcPr>
            <w:tcW w:w="7311" w:type="dxa"/>
            <w:shd w:val="clear" w:color="auto" w:fill="auto"/>
            <w:vAlign w:val="center"/>
            <w:hideMark/>
          </w:tcPr>
          <w:p w:rsidR="006774BC" w:rsidRPr="00C73D51" w:rsidRDefault="006774BC" w:rsidP="00E90F13">
            <w:pPr>
              <w:spacing w:after="0" w:line="240" w:lineRule="auto"/>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капитальный ремонт тепловых сетей от котельной № 2 по ул. Социалистическая, 1/2, на участке, Вр-13 - Социалистическая,21, диаметром 76, протяженностью 1, условия прокладки надземная</w:t>
            </w:r>
          </w:p>
        </w:tc>
        <w:tc>
          <w:tcPr>
            <w:tcW w:w="1219" w:type="dxa"/>
            <w:shd w:val="clear" w:color="auto" w:fill="auto"/>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тыс.руб.</w:t>
            </w:r>
          </w:p>
        </w:tc>
        <w:tc>
          <w:tcPr>
            <w:tcW w:w="1659"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21,247</w:t>
            </w:r>
          </w:p>
        </w:tc>
        <w:tc>
          <w:tcPr>
            <w:tcW w:w="1339"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p>
        </w:tc>
        <w:tc>
          <w:tcPr>
            <w:tcW w:w="1196" w:type="dxa"/>
            <w:gridSpan w:val="2"/>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c>
          <w:tcPr>
            <w:tcW w:w="1021"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c>
          <w:tcPr>
            <w:tcW w:w="1151"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r>
      <w:tr w:rsidR="006774BC" w:rsidRPr="00C73D51" w:rsidTr="00E90F13">
        <w:trPr>
          <w:trHeight w:val="1575"/>
          <w:jc w:val="center"/>
        </w:trPr>
        <w:tc>
          <w:tcPr>
            <w:tcW w:w="756" w:type="dxa"/>
            <w:shd w:val="clear" w:color="auto" w:fill="auto"/>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65</w:t>
            </w:r>
          </w:p>
        </w:tc>
        <w:tc>
          <w:tcPr>
            <w:tcW w:w="7311" w:type="dxa"/>
            <w:shd w:val="clear" w:color="auto" w:fill="auto"/>
            <w:vAlign w:val="center"/>
            <w:hideMark/>
          </w:tcPr>
          <w:p w:rsidR="006774BC" w:rsidRPr="00C73D51" w:rsidRDefault="006774BC" w:rsidP="00E90F13">
            <w:pPr>
              <w:spacing w:after="0" w:line="240" w:lineRule="auto"/>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капитальный ремонт тепловых сетей от котельной № 2 по ул. Социалистическая, 1/2, на участке, Вр-13 - Вр-14, диаметром 76, протяженностью 49, условия прокладки надземная</w:t>
            </w:r>
          </w:p>
        </w:tc>
        <w:tc>
          <w:tcPr>
            <w:tcW w:w="1219" w:type="dxa"/>
            <w:shd w:val="clear" w:color="auto" w:fill="auto"/>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тыс.руб.</w:t>
            </w:r>
          </w:p>
        </w:tc>
        <w:tc>
          <w:tcPr>
            <w:tcW w:w="1659"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1 041,083</w:t>
            </w:r>
          </w:p>
        </w:tc>
        <w:tc>
          <w:tcPr>
            <w:tcW w:w="1339"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p>
        </w:tc>
        <w:tc>
          <w:tcPr>
            <w:tcW w:w="1196" w:type="dxa"/>
            <w:gridSpan w:val="2"/>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c>
          <w:tcPr>
            <w:tcW w:w="1021"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c>
          <w:tcPr>
            <w:tcW w:w="1151"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r>
      <w:tr w:rsidR="006774BC" w:rsidRPr="00C73D51" w:rsidTr="00E90F13">
        <w:trPr>
          <w:trHeight w:val="1575"/>
          <w:jc w:val="center"/>
        </w:trPr>
        <w:tc>
          <w:tcPr>
            <w:tcW w:w="756" w:type="dxa"/>
            <w:shd w:val="clear" w:color="auto" w:fill="auto"/>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66</w:t>
            </w:r>
          </w:p>
        </w:tc>
        <w:tc>
          <w:tcPr>
            <w:tcW w:w="7311" w:type="dxa"/>
            <w:shd w:val="clear" w:color="auto" w:fill="auto"/>
            <w:vAlign w:val="center"/>
            <w:hideMark/>
          </w:tcPr>
          <w:p w:rsidR="006774BC" w:rsidRPr="00C73D51" w:rsidRDefault="006774BC" w:rsidP="00E90F13">
            <w:pPr>
              <w:spacing w:after="0" w:line="240" w:lineRule="auto"/>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капитальный ремонт тепловых сетей от котельной № 2 по ул. Социалистическая, 1/2, на участке, Вр-14 - Социалистическая,23, диаметром 76, протяженностью 1, условия прокладки надземная</w:t>
            </w:r>
          </w:p>
        </w:tc>
        <w:tc>
          <w:tcPr>
            <w:tcW w:w="1219" w:type="dxa"/>
            <w:shd w:val="clear" w:color="auto" w:fill="auto"/>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тыс.руб.</w:t>
            </w:r>
          </w:p>
        </w:tc>
        <w:tc>
          <w:tcPr>
            <w:tcW w:w="1659"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21,247</w:t>
            </w:r>
          </w:p>
        </w:tc>
        <w:tc>
          <w:tcPr>
            <w:tcW w:w="1339"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p>
        </w:tc>
        <w:tc>
          <w:tcPr>
            <w:tcW w:w="1196" w:type="dxa"/>
            <w:gridSpan w:val="2"/>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c>
          <w:tcPr>
            <w:tcW w:w="1021"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c>
          <w:tcPr>
            <w:tcW w:w="1151"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r>
      <w:tr w:rsidR="006774BC" w:rsidRPr="00C73D51" w:rsidTr="00E90F13">
        <w:trPr>
          <w:trHeight w:val="1575"/>
          <w:jc w:val="center"/>
        </w:trPr>
        <w:tc>
          <w:tcPr>
            <w:tcW w:w="756" w:type="dxa"/>
            <w:shd w:val="clear" w:color="auto" w:fill="auto"/>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lastRenderedPageBreak/>
              <w:t>67</w:t>
            </w:r>
          </w:p>
        </w:tc>
        <w:tc>
          <w:tcPr>
            <w:tcW w:w="7311" w:type="dxa"/>
            <w:shd w:val="clear" w:color="auto" w:fill="auto"/>
            <w:vAlign w:val="center"/>
            <w:hideMark/>
          </w:tcPr>
          <w:p w:rsidR="006774BC" w:rsidRPr="00C73D51" w:rsidRDefault="006774BC" w:rsidP="00E90F13">
            <w:pPr>
              <w:spacing w:after="0" w:line="240" w:lineRule="auto"/>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капитальный ремонт тепловых сетей от котельной № 2 по ул. Социалистическая, 1/2, на участке, Вр-14 - Вр-15, диаметром 57, протяженностью 95, условия прокладки надземная</w:t>
            </w:r>
          </w:p>
        </w:tc>
        <w:tc>
          <w:tcPr>
            <w:tcW w:w="1219" w:type="dxa"/>
            <w:shd w:val="clear" w:color="auto" w:fill="auto"/>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тыс.руб.</w:t>
            </w:r>
          </w:p>
        </w:tc>
        <w:tc>
          <w:tcPr>
            <w:tcW w:w="1659"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1 513,819</w:t>
            </w:r>
          </w:p>
        </w:tc>
        <w:tc>
          <w:tcPr>
            <w:tcW w:w="1339"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p>
        </w:tc>
        <w:tc>
          <w:tcPr>
            <w:tcW w:w="1196" w:type="dxa"/>
            <w:gridSpan w:val="2"/>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c>
          <w:tcPr>
            <w:tcW w:w="1021"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c>
          <w:tcPr>
            <w:tcW w:w="1151"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r>
      <w:tr w:rsidR="006774BC" w:rsidRPr="00C73D51" w:rsidTr="00E90F13">
        <w:trPr>
          <w:trHeight w:val="1350"/>
          <w:jc w:val="center"/>
        </w:trPr>
        <w:tc>
          <w:tcPr>
            <w:tcW w:w="756" w:type="dxa"/>
            <w:shd w:val="clear" w:color="auto" w:fill="auto"/>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68</w:t>
            </w:r>
          </w:p>
        </w:tc>
        <w:tc>
          <w:tcPr>
            <w:tcW w:w="7311" w:type="dxa"/>
            <w:shd w:val="clear" w:color="auto" w:fill="auto"/>
            <w:vAlign w:val="center"/>
            <w:hideMark/>
          </w:tcPr>
          <w:p w:rsidR="006774BC" w:rsidRPr="00C73D51" w:rsidRDefault="006774BC" w:rsidP="00E90F13">
            <w:pPr>
              <w:spacing w:after="0" w:line="240" w:lineRule="auto"/>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капитальный ремонт тепловых сетей от котельной № 2 по ул. Социалистическая, 1/2, на участке, Вр-15 - Вр-16, диаметром 57, протяженностью 8, условия прокладки надземная</w:t>
            </w:r>
          </w:p>
        </w:tc>
        <w:tc>
          <w:tcPr>
            <w:tcW w:w="1219" w:type="dxa"/>
            <w:shd w:val="clear" w:color="auto" w:fill="auto"/>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тыс.руб.</w:t>
            </w:r>
          </w:p>
        </w:tc>
        <w:tc>
          <w:tcPr>
            <w:tcW w:w="1659"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127,480</w:t>
            </w:r>
          </w:p>
        </w:tc>
        <w:tc>
          <w:tcPr>
            <w:tcW w:w="1339"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p>
        </w:tc>
        <w:tc>
          <w:tcPr>
            <w:tcW w:w="1196" w:type="dxa"/>
            <w:gridSpan w:val="2"/>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c>
          <w:tcPr>
            <w:tcW w:w="1021"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c>
          <w:tcPr>
            <w:tcW w:w="1151"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r>
      <w:tr w:rsidR="006774BC" w:rsidRPr="00C73D51" w:rsidTr="00E90F13">
        <w:trPr>
          <w:trHeight w:val="1575"/>
          <w:jc w:val="center"/>
        </w:trPr>
        <w:tc>
          <w:tcPr>
            <w:tcW w:w="756" w:type="dxa"/>
            <w:shd w:val="clear" w:color="auto" w:fill="auto"/>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69</w:t>
            </w:r>
          </w:p>
        </w:tc>
        <w:tc>
          <w:tcPr>
            <w:tcW w:w="7311" w:type="dxa"/>
            <w:shd w:val="clear" w:color="auto" w:fill="auto"/>
            <w:vAlign w:val="center"/>
            <w:hideMark/>
          </w:tcPr>
          <w:p w:rsidR="006774BC" w:rsidRPr="00C73D51" w:rsidRDefault="006774BC" w:rsidP="00E90F13">
            <w:pPr>
              <w:spacing w:after="0" w:line="240" w:lineRule="auto"/>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капитальный ремонт тепловых сетей от котельной № 2 по ул. Социалистическая, 1/2, на участке, Вр-15 - Павлова,8, диаметром 57, протяженностью 11, условия прокладки надземная</w:t>
            </w:r>
          </w:p>
        </w:tc>
        <w:tc>
          <w:tcPr>
            <w:tcW w:w="1219" w:type="dxa"/>
            <w:shd w:val="clear" w:color="auto" w:fill="auto"/>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тыс.руб.</w:t>
            </w:r>
          </w:p>
        </w:tc>
        <w:tc>
          <w:tcPr>
            <w:tcW w:w="1659"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175,284</w:t>
            </w:r>
          </w:p>
        </w:tc>
        <w:tc>
          <w:tcPr>
            <w:tcW w:w="1339"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p>
        </w:tc>
        <w:tc>
          <w:tcPr>
            <w:tcW w:w="1196" w:type="dxa"/>
            <w:gridSpan w:val="2"/>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c>
          <w:tcPr>
            <w:tcW w:w="1021"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c>
          <w:tcPr>
            <w:tcW w:w="1151"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p>
        </w:tc>
      </w:tr>
      <w:tr w:rsidR="006774BC" w:rsidRPr="00C73D51" w:rsidTr="00E90F13">
        <w:trPr>
          <w:trHeight w:val="300"/>
          <w:jc w:val="center"/>
        </w:trPr>
        <w:tc>
          <w:tcPr>
            <w:tcW w:w="8067" w:type="dxa"/>
            <w:gridSpan w:val="2"/>
            <w:shd w:val="clear" w:color="auto" w:fill="auto"/>
            <w:vAlign w:val="center"/>
            <w:hideMark/>
          </w:tcPr>
          <w:p w:rsidR="006774BC" w:rsidRPr="00C73D51" w:rsidRDefault="006774BC" w:rsidP="00E90F13">
            <w:pPr>
              <w:spacing w:after="0" w:line="240" w:lineRule="auto"/>
              <w:jc w:val="center"/>
              <w:rPr>
                <w:rFonts w:ascii="Times New Roman" w:eastAsia="Times New Roman" w:hAnsi="Times New Roman" w:cs="Times New Roman"/>
                <w:color w:val="000000"/>
                <w:sz w:val="24"/>
                <w:szCs w:val="24"/>
              </w:rPr>
            </w:pPr>
            <w:r w:rsidRPr="00C73D51">
              <w:rPr>
                <w:rFonts w:ascii="Times New Roman" w:eastAsia="Times New Roman" w:hAnsi="Times New Roman" w:cs="Times New Roman"/>
                <w:color w:val="000000"/>
                <w:sz w:val="24"/>
                <w:szCs w:val="24"/>
              </w:rPr>
              <w:t> </w:t>
            </w:r>
          </w:p>
          <w:p w:rsidR="006774BC" w:rsidRPr="00C73D51" w:rsidRDefault="006774BC" w:rsidP="00E90F13">
            <w:pPr>
              <w:spacing w:after="0" w:line="240" w:lineRule="auto"/>
              <w:rPr>
                <w:rFonts w:ascii="Times New Roman" w:eastAsia="Times New Roman" w:hAnsi="Times New Roman" w:cs="Times New Roman"/>
                <w:b/>
                <w:bCs/>
                <w:color w:val="000000"/>
                <w:sz w:val="24"/>
                <w:szCs w:val="24"/>
              </w:rPr>
            </w:pPr>
            <w:r w:rsidRPr="00C73D51">
              <w:rPr>
                <w:rFonts w:ascii="Times New Roman" w:eastAsia="Times New Roman" w:hAnsi="Times New Roman" w:cs="Times New Roman"/>
                <w:b/>
                <w:bCs/>
                <w:color w:val="000000"/>
                <w:sz w:val="24"/>
                <w:szCs w:val="24"/>
              </w:rPr>
              <w:t>Итого от котельной БМК № 2  ул. Социалистическая, 1/2</w:t>
            </w:r>
          </w:p>
        </w:tc>
        <w:tc>
          <w:tcPr>
            <w:tcW w:w="1219" w:type="dxa"/>
            <w:shd w:val="clear" w:color="auto" w:fill="auto"/>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r w:rsidRPr="00C73D51">
              <w:rPr>
                <w:rFonts w:ascii="Times New Roman" w:eastAsia="Times New Roman" w:hAnsi="Times New Roman" w:cs="Times New Roman"/>
                <w:b/>
                <w:bCs/>
                <w:color w:val="000000"/>
                <w:sz w:val="24"/>
                <w:szCs w:val="24"/>
              </w:rPr>
              <w:t> </w:t>
            </w:r>
          </w:p>
        </w:tc>
        <w:tc>
          <w:tcPr>
            <w:tcW w:w="1659"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r w:rsidRPr="00C73D51">
              <w:rPr>
                <w:rFonts w:ascii="Times New Roman" w:eastAsia="Times New Roman" w:hAnsi="Times New Roman" w:cs="Times New Roman"/>
                <w:b/>
                <w:bCs/>
                <w:color w:val="000000"/>
                <w:sz w:val="24"/>
                <w:szCs w:val="24"/>
              </w:rPr>
              <w:t>51 664,154</w:t>
            </w:r>
          </w:p>
        </w:tc>
        <w:tc>
          <w:tcPr>
            <w:tcW w:w="1339"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r w:rsidRPr="00C73D51">
              <w:rPr>
                <w:rFonts w:ascii="Times New Roman" w:eastAsia="Times New Roman" w:hAnsi="Times New Roman" w:cs="Times New Roman"/>
                <w:b/>
                <w:bCs/>
                <w:color w:val="000000"/>
                <w:sz w:val="24"/>
                <w:szCs w:val="24"/>
              </w:rPr>
              <w:t>-</w:t>
            </w:r>
          </w:p>
        </w:tc>
        <w:tc>
          <w:tcPr>
            <w:tcW w:w="1196" w:type="dxa"/>
            <w:gridSpan w:val="2"/>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r w:rsidRPr="00C73D51">
              <w:rPr>
                <w:rFonts w:ascii="Times New Roman" w:eastAsia="Times New Roman" w:hAnsi="Times New Roman" w:cs="Times New Roman"/>
                <w:b/>
                <w:bCs/>
                <w:color w:val="000000"/>
                <w:sz w:val="24"/>
                <w:szCs w:val="24"/>
              </w:rPr>
              <w:t>-</w:t>
            </w:r>
          </w:p>
        </w:tc>
        <w:tc>
          <w:tcPr>
            <w:tcW w:w="1021"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r w:rsidRPr="00C73D51">
              <w:rPr>
                <w:rFonts w:ascii="Times New Roman" w:eastAsia="Times New Roman" w:hAnsi="Times New Roman" w:cs="Times New Roman"/>
                <w:b/>
                <w:bCs/>
                <w:color w:val="000000"/>
                <w:sz w:val="24"/>
                <w:szCs w:val="24"/>
              </w:rPr>
              <w:t>-</w:t>
            </w:r>
          </w:p>
        </w:tc>
        <w:tc>
          <w:tcPr>
            <w:tcW w:w="1151" w:type="dxa"/>
            <w:shd w:val="clear" w:color="000000" w:fill="FFFFFF"/>
            <w:vAlign w:val="center"/>
            <w:hideMark/>
          </w:tcPr>
          <w:p w:rsidR="006774BC" w:rsidRPr="00C73D51" w:rsidRDefault="006774BC" w:rsidP="00E90F13">
            <w:pPr>
              <w:spacing w:after="0" w:line="240" w:lineRule="auto"/>
              <w:jc w:val="center"/>
              <w:rPr>
                <w:rFonts w:ascii="Times New Roman" w:eastAsia="Times New Roman" w:hAnsi="Times New Roman" w:cs="Times New Roman"/>
                <w:b/>
                <w:bCs/>
                <w:color w:val="000000"/>
                <w:sz w:val="24"/>
                <w:szCs w:val="24"/>
              </w:rPr>
            </w:pPr>
            <w:r w:rsidRPr="00C73D51">
              <w:rPr>
                <w:rFonts w:ascii="Times New Roman" w:eastAsia="Times New Roman" w:hAnsi="Times New Roman" w:cs="Times New Roman"/>
                <w:b/>
                <w:bCs/>
                <w:color w:val="000000"/>
                <w:sz w:val="24"/>
                <w:szCs w:val="24"/>
              </w:rPr>
              <w:t>-</w:t>
            </w:r>
          </w:p>
        </w:tc>
      </w:tr>
    </w:tbl>
    <w:p w:rsidR="00DF60D6" w:rsidRDefault="00DF60D6" w:rsidP="00EF0480">
      <w:pPr>
        <w:tabs>
          <w:tab w:val="left" w:pos="567"/>
        </w:tabs>
        <w:spacing w:after="0" w:line="360" w:lineRule="auto"/>
        <w:ind w:firstLine="567"/>
        <w:jc w:val="both"/>
        <w:rPr>
          <w:rFonts w:ascii="Times New Roman" w:hAnsi="Times New Roman" w:cs="Times New Roman"/>
          <w:sz w:val="24"/>
          <w:szCs w:val="24"/>
        </w:rPr>
        <w:sectPr w:rsidR="00DF60D6" w:rsidSect="00DF60D6">
          <w:pgSz w:w="16838" w:h="11906" w:orient="landscape"/>
          <w:pgMar w:top="1701" w:right="1134" w:bottom="851" w:left="1134" w:header="709" w:footer="709" w:gutter="0"/>
          <w:cols w:space="708"/>
          <w:docGrid w:linePitch="360"/>
        </w:sectPr>
      </w:pPr>
    </w:p>
    <w:p w:rsidR="00C73D51" w:rsidRDefault="00C73D51" w:rsidP="00EF0480">
      <w:pPr>
        <w:tabs>
          <w:tab w:val="left" w:pos="567"/>
        </w:tabs>
        <w:spacing w:after="0" w:line="360" w:lineRule="auto"/>
        <w:ind w:firstLine="567"/>
        <w:jc w:val="both"/>
        <w:rPr>
          <w:rFonts w:ascii="Times New Roman" w:hAnsi="Times New Roman" w:cs="Times New Roman"/>
          <w:sz w:val="24"/>
          <w:szCs w:val="24"/>
        </w:rPr>
      </w:pPr>
    </w:p>
    <w:p w:rsidR="00EF0480" w:rsidRPr="00EF0480" w:rsidRDefault="005C741C" w:rsidP="00EF0480">
      <w:pPr>
        <w:tabs>
          <w:tab w:val="left" w:pos="567"/>
        </w:tabs>
        <w:spacing w:after="0" w:line="360" w:lineRule="auto"/>
        <w:ind w:firstLine="567"/>
        <w:jc w:val="both"/>
        <w:rPr>
          <w:rFonts w:ascii="Times New Roman" w:hAnsi="Times New Roman" w:cs="Times New Roman"/>
          <w:sz w:val="24"/>
          <w:szCs w:val="24"/>
        </w:rPr>
      </w:pPr>
      <w:r w:rsidRPr="005C741C">
        <w:rPr>
          <w:rFonts w:ascii="Times New Roman" w:hAnsi="Times New Roman" w:cs="Times New Roman"/>
          <w:sz w:val="24"/>
          <w:szCs w:val="24"/>
        </w:rPr>
        <w:t xml:space="preserve">По Писцовскому сельскому поселению общая сумма инвестиций, необходимых на пере-кладку тепловой сети в связи с окончанием нормативного срока эксплуатации, составит </w:t>
      </w:r>
      <w:r w:rsidR="00AC5594">
        <w:rPr>
          <w:rFonts w:ascii="Times New Roman" w:hAnsi="Times New Roman" w:cs="Times New Roman"/>
          <w:sz w:val="24"/>
          <w:szCs w:val="24"/>
        </w:rPr>
        <w:t>86,671</w:t>
      </w:r>
      <w:r w:rsidRPr="005C741C">
        <w:rPr>
          <w:rFonts w:ascii="Times New Roman" w:hAnsi="Times New Roman" w:cs="Times New Roman"/>
          <w:sz w:val="24"/>
          <w:szCs w:val="24"/>
        </w:rPr>
        <w:t xml:space="preserve"> млн. руб. Выполнение данного мероприятия пр</w:t>
      </w:r>
      <w:r>
        <w:rPr>
          <w:rFonts w:ascii="Times New Roman" w:hAnsi="Times New Roman" w:cs="Times New Roman"/>
          <w:sz w:val="24"/>
          <w:szCs w:val="24"/>
        </w:rPr>
        <w:t>едусматривается в период до 2034</w:t>
      </w:r>
      <w:r w:rsidRPr="005C741C">
        <w:rPr>
          <w:rFonts w:ascii="Times New Roman" w:hAnsi="Times New Roman" w:cs="Times New Roman"/>
          <w:sz w:val="24"/>
          <w:szCs w:val="24"/>
        </w:rPr>
        <w:t xml:space="preserve"> г. равными долями в течении указанного срока.</w:t>
      </w:r>
    </w:p>
    <w:p w:rsidR="00FC6D0C" w:rsidRPr="001F76BA" w:rsidRDefault="00FC6D0C" w:rsidP="001F76BA">
      <w:pPr>
        <w:pStyle w:val="1"/>
        <w:keepNext w:val="0"/>
        <w:keepLines w:val="0"/>
        <w:widowControl w:val="0"/>
        <w:autoSpaceDE w:val="0"/>
        <w:autoSpaceDN w:val="0"/>
        <w:spacing w:before="0" w:line="240" w:lineRule="auto"/>
        <w:ind w:left="360" w:right="-1" w:hanging="360"/>
        <w:jc w:val="both"/>
        <w:rPr>
          <w:rFonts w:ascii="Times New Roman" w:eastAsia="Times New Roman" w:hAnsi="Times New Roman" w:cs="Times New Roman"/>
          <w:bCs/>
          <w:i/>
          <w:color w:val="auto"/>
          <w:sz w:val="24"/>
          <w:szCs w:val="24"/>
        </w:rPr>
      </w:pPr>
      <w:bookmarkStart w:id="72" w:name="_Toc130026788"/>
      <w:r w:rsidRPr="001F76BA">
        <w:rPr>
          <w:rFonts w:ascii="Times New Roman" w:eastAsia="Times New Roman" w:hAnsi="Times New Roman" w:cs="Times New Roman"/>
          <w:bCs/>
          <w:i/>
          <w:color w:val="auto"/>
          <w:sz w:val="24"/>
          <w:szCs w:val="24"/>
        </w:rPr>
        <w:t>з) строительство и реконструкция насосных станций.</w:t>
      </w:r>
      <w:bookmarkEnd w:id="72"/>
    </w:p>
    <w:p w:rsidR="00EF0480" w:rsidRDefault="00EF0480" w:rsidP="00FC6D0C">
      <w:pPr>
        <w:tabs>
          <w:tab w:val="left" w:pos="0"/>
        </w:tabs>
        <w:spacing w:line="240" w:lineRule="auto"/>
        <w:ind w:firstLine="709"/>
        <w:jc w:val="both"/>
        <w:rPr>
          <w:rFonts w:ascii="Times New Roman" w:eastAsia="Times New Roman" w:hAnsi="Times New Roman" w:cs="Times New Roman"/>
          <w:sz w:val="24"/>
          <w:szCs w:val="24"/>
          <w:lang w:eastAsia="ru-RU"/>
        </w:rPr>
      </w:pPr>
    </w:p>
    <w:p w:rsidR="00FC6D0C" w:rsidRPr="00FC6D0C" w:rsidRDefault="00FC6D0C" w:rsidP="00FC6D0C">
      <w:pPr>
        <w:tabs>
          <w:tab w:val="left" w:pos="0"/>
        </w:tabs>
        <w:spacing w:line="240" w:lineRule="auto"/>
        <w:ind w:firstLine="709"/>
        <w:jc w:val="both"/>
        <w:rPr>
          <w:rFonts w:ascii="Times New Roman" w:eastAsia="Times New Roman" w:hAnsi="Times New Roman" w:cs="Times New Roman"/>
          <w:sz w:val="24"/>
          <w:szCs w:val="24"/>
          <w:lang w:eastAsia="ru-RU"/>
        </w:rPr>
      </w:pPr>
      <w:r w:rsidRPr="00FC6D0C">
        <w:rPr>
          <w:rFonts w:ascii="Times New Roman" w:eastAsia="Times New Roman" w:hAnsi="Times New Roman" w:cs="Times New Roman"/>
          <w:sz w:val="24"/>
          <w:szCs w:val="24"/>
          <w:lang w:eastAsia="ru-RU"/>
        </w:rPr>
        <w:t>Строительство насосных станций схемой не предусматривается.</w:t>
      </w:r>
    </w:p>
    <w:p w:rsidR="00AB304F" w:rsidRDefault="00AB304F" w:rsidP="00AB304F"/>
    <w:p w:rsidR="00AB304F" w:rsidRDefault="00AB304F" w:rsidP="00AB304F"/>
    <w:p w:rsidR="000102C7" w:rsidRDefault="000102C7" w:rsidP="00AB304F"/>
    <w:p w:rsidR="000102C7" w:rsidRDefault="000102C7" w:rsidP="00AB304F"/>
    <w:p w:rsidR="000102C7" w:rsidRDefault="000102C7" w:rsidP="00AB304F"/>
    <w:p w:rsidR="000102C7" w:rsidRDefault="000102C7" w:rsidP="00AB304F"/>
    <w:p w:rsidR="000102C7" w:rsidRDefault="000102C7" w:rsidP="00AB304F"/>
    <w:p w:rsidR="000102C7" w:rsidRDefault="000102C7" w:rsidP="00AB304F"/>
    <w:p w:rsidR="000102C7" w:rsidRDefault="000102C7" w:rsidP="00AB304F"/>
    <w:p w:rsidR="00AB304F" w:rsidRDefault="00AB304F" w:rsidP="00AB304F">
      <w:pPr>
        <w:pStyle w:val="1"/>
        <w:keepNext w:val="0"/>
        <w:keepLines w:val="0"/>
        <w:widowControl w:val="0"/>
        <w:autoSpaceDE w:val="0"/>
        <w:autoSpaceDN w:val="0"/>
        <w:spacing w:before="0" w:line="240" w:lineRule="auto"/>
        <w:ind w:left="360" w:right="854" w:hanging="360"/>
        <w:jc w:val="both"/>
        <w:rPr>
          <w:rFonts w:ascii="Times New Roman" w:eastAsia="Times New Roman" w:hAnsi="Times New Roman" w:cs="Times New Roman"/>
          <w:b/>
          <w:bCs/>
          <w:color w:val="auto"/>
          <w:sz w:val="24"/>
          <w:szCs w:val="24"/>
        </w:rPr>
      </w:pPr>
      <w:bookmarkStart w:id="73" w:name="_Toc130026789"/>
      <w:r w:rsidRPr="00AB304F">
        <w:rPr>
          <w:rFonts w:ascii="Times New Roman" w:eastAsia="Times New Roman" w:hAnsi="Times New Roman" w:cs="Times New Roman"/>
          <w:b/>
          <w:bCs/>
          <w:color w:val="auto"/>
          <w:sz w:val="24"/>
          <w:szCs w:val="24"/>
        </w:rPr>
        <w:t>Глава 9. Предложения по переводу открытых систем теплоснабжения (горячего водоснабжения) в закрытые системы горячего водоснабжения.</w:t>
      </w:r>
      <w:bookmarkEnd w:id="73"/>
    </w:p>
    <w:p w:rsidR="000102C7" w:rsidRDefault="000102C7" w:rsidP="00AB304F"/>
    <w:p w:rsidR="00AB304F" w:rsidRPr="000102C7" w:rsidRDefault="000102C7" w:rsidP="00AB304F">
      <w:pPr>
        <w:rPr>
          <w:rFonts w:ascii="Times New Roman" w:hAnsi="Times New Roman" w:cs="Times New Roman"/>
          <w:sz w:val="24"/>
          <w:szCs w:val="24"/>
        </w:rPr>
      </w:pPr>
      <w:r w:rsidRPr="000102C7">
        <w:rPr>
          <w:rFonts w:ascii="Times New Roman" w:hAnsi="Times New Roman" w:cs="Times New Roman"/>
          <w:sz w:val="24"/>
          <w:szCs w:val="24"/>
        </w:rPr>
        <w:t>Система теплоснабжения – закрытая. Горячее водоснабжение потребителей отсутствует.</w:t>
      </w:r>
    </w:p>
    <w:p w:rsidR="00AB304F" w:rsidRDefault="00AB304F" w:rsidP="00AB304F"/>
    <w:p w:rsidR="000102C7" w:rsidRDefault="000102C7" w:rsidP="00AB304F"/>
    <w:p w:rsidR="000102C7" w:rsidRDefault="000102C7" w:rsidP="00AB304F"/>
    <w:p w:rsidR="00C90FDE" w:rsidRDefault="00C90FDE" w:rsidP="00AB304F"/>
    <w:p w:rsidR="00C90FDE" w:rsidRDefault="00C90FDE" w:rsidP="00AB304F"/>
    <w:p w:rsidR="00C90FDE" w:rsidRDefault="00C90FDE" w:rsidP="00AB304F"/>
    <w:p w:rsidR="00C90FDE" w:rsidRDefault="00C90FDE" w:rsidP="00AB304F"/>
    <w:p w:rsidR="00C90FDE" w:rsidRDefault="00C90FDE" w:rsidP="00AB304F"/>
    <w:p w:rsidR="00C90FDE" w:rsidRDefault="00C90FDE" w:rsidP="00AB304F"/>
    <w:p w:rsidR="00C90FDE" w:rsidRDefault="00C90FDE" w:rsidP="00AB304F"/>
    <w:p w:rsidR="000102C7" w:rsidRPr="00AB304F" w:rsidRDefault="000102C7" w:rsidP="00AB304F"/>
    <w:p w:rsidR="00AB304F" w:rsidRDefault="00AB304F" w:rsidP="00AB304F">
      <w:pPr>
        <w:pStyle w:val="1"/>
        <w:keepNext w:val="0"/>
        <w:keepLines w:val="0"/>
        <w:widowControl w:val="0"/>
        <w:autoSpaceDE w:val="0"/>
        <w:autoSpaceDN w:val="0"/>
        <w:spacing w:before="0" w:line="240" w:lineRule="auto"/>
        <w:ind w:left="360" w:right="854" w:hanging="360"/>
        <w:jc w:val="both"/>
        <w:rPr>
          <w:rFonts w:ascii="Times New Roman" w:eastAsia="Times New Roman" w:hAnsi="Times New Roman" w:cs="Times New Roman"/>
          <w:b/>
          <w:bCs/>
          <w:color w:val="auto"/>
          <w:sz w:val="24"/>
          <w:szCs w:val="24"/>
        </w:rPr>
      </w:pPr>
      <w:bookmarkStart w:id="74" w:name="_Toc130026790"/>
      <w:r w:rsidRPr="00AB304F">
        <w:rPr>
          <w:rFonts w:ascii="Times New Roman" w:eastAsia="Times New Roman" w:hAnsi="Times New Roman" w:cs="Times New Roman"/>
          <w:b/>
          <w:bCs/>
          <w:color w:val="auto"/>
          <w:sz w:val="24"/>
          <w:szCs w:val="24"/>
        </w:rPr>
        <w:lastRenderedPageBreak/>
        <w:t>Глава 10. Перспективные топливные балансы;</w:t>
      </w:r>
      <w:bookmarkEnd w:id="74"/>
    </w:p>
    <w:p w:rsidR="0009063E" w:rsidRPr="000758DE" w:rsidRDefault="0009063E" w:rsidP="000758DE">
      <w:pPr>
        <w:pStyle w:val="1"/>
        <w:keepNext w:val="0"/>
        <w:keepLines w:val="0"/>
        <w:widowControl w:val="0"/>
        <w:autoSpaceDE w:val="0"/>
        <w:autoSpaceDN w:val="0"/>
        <w:spacing w:before="0" w:line="240" w:lineRule="auto"/>
        <w:ind w:left="360" w:right="854" w:hanging="360"/>
        <w:jc w:val="both"/>
        <w:rPr>
          <w:rFonts w:ascii="Times New Roman" w:eastAsia="Times New Roman" w:hAnsi="Times New Roman" w:cs="Times New Roman"/>
          <w:bCs/>
          <w:i/>
          <w:color w:val="auto"/>
          <w:sz w:val="24"/>
          <w:szCs w:val="24"/>
        </w:rPr>
      </w:pPr>
      <w:bookmarkStart w:id="75" w:name="_Toc130026791"/>
      <w:r w:rsidRPr="000758DE">
        <w:rPr>
          <w:rFonts w:ascii="Times New Roman" w:eastAsia="Times New Roman" w:hAnsi="Times New Roman" w:cs="Times New Roman"/>
          <w:bCs/>
          <w:i/>
          <w:color w:val="auto"/>
          <w:sz w:val="24"/>
          <w:szCs w:val="24"/>
        </w:rPr>
        <w:t>а) расчеты по каждому источнику тепловой энергии перспективных максимальных часовых и годовых расходов основного вида топлива для зимнего и летнего периодов, необходимого для обеспечения нормативного функционирования источников тепловой энергии на территории поселения, городского округа, города федерального значения;</w:t>
      </w:r>
      <w:bookmarkEnd w:id="75"/>
    </w:p>
    <w:p w:rsidR="0009063E" w:rsidRDefault="0009063E" w:rsidP="007F0C5C"/>
    <w:p w:rsidR="00BD6609" w:rsidRPr="00BD6609" w:rsidRDefault="00BD6609" w:rsidP="00BD6609">
      <w:pPr>
        <w:tabs>
          <w:tab w:val="left" w:pos="0"/>
        </w:tabs>
        <w:spacing w:after="0" w:line="360" w:lineRule="auto"/>
        <w:ind w:firstLine="709"/>
        <w:jc w:val="both"/>
        <w:rPr>
          <w:rFonts w:ascii="Times New Roman" w:eastAsia="Times New Roman" w:hAnsi="Times New Roman" w:cs="Times New Roman"/>
          <w:sz w:val="24"/>
          <w:szCs w:val="24"/>
          <w:lang w:eastAsia="ru-RU"/>
        </w:rPr>
      </w:pPr>
      <w:r w:rsidRPr="00BD6609">
        <w:rPr>
          <w:rFonts w:ascii="Times New Roman" w:eastAsia="Times New Roman" w:hAnsi="Times New Roman" w:cs="Times New Roman"/>
          <w:sz w:val="24"/>
          <w:szCs w:val="24"/>
          <w:lang w:eastAsia="ru-RU"/>
        </w:rPr>
        <w:t xml:space="preserve">Основным видом топлива для котельных является </w:t>
      </w:r>
      <w:r w:rsidR="00B76A9D">
        <w:rPr>
          <w:rFonts w:ascii="Times New Roman" w:eastAsia="Times New Roman" w:hAnsi="Times New Roman" w:cs="Times New Roman"/>
          <w:sz w:val="24"/>
          <w:szCs w:val="24"/>
          <w:lang w:eastAsia="ru-RU"/>
        </w:rPr>
        <w:t>природный газ</w:t>
      </w:r>
      <w:r w:rsidRPr="00BD6609">
        <w:rPr>
          <w:rFonts w:ascii="Times New Roman" w:eastAsia="Times New Roman" w:hAnsi="Times New Roman" w:cs="Times New Roman"/>
          <w:sz w:val="24"/>
          <w:szCs w:val="24"/>
          <w:lang w:eastAsia="ru-RU"/>
        </w:rPr>
        <w:t>. Перспективные топливные балансы приведены в таблице 10.1.</w:t>
      </w:r>
    </w:p>
    <w:p w:rsidR="00BD6609" w:rsidRDefault="00BD6609" w:rsidP="00BD6609">
      <w:pPr>
        <w:widowControl w:val="0"/>
        <w:adjustRightInd w:val="0"/>
        <w:spacing w:after="0" w:line="360" w:lineRule="auto"/>
        <w:jc w:val="both"/>
        <w:textAlignment w:val="baseline"/>
        <w:rPr>
          <w:rFonts w:ascii="Times New Roman" w:eastAsia="Microsoft YaHei" w:hAnsi="Times New Roman" w:cs="Times New Roman"/>
          <w:bCs/>
          <w:spacing w:val="-5"/>
          <w:sz w:val="24"/>
          <w:szCs w:val="24"/>
        </w:rPr>
      </w:pPr>
      <w:r w:rsidRPr="00BD6609">
        <w:rPr>
          <w:rFonts w:ascii="Times New Roman" w:eastAsia="Microsoft YaHei" w:hAnsi="Times New Roman" w:cs="Times New Roman"/>
          <w:bCs/>
          <w:spacing w:val="-5"/>
          <w:sz w:val="24"/>
          <w:szCs w:val="24"/>
        </w:rPr>
        <w:t xml:space="preserve">Таблица 10.1. - Перспективные топливные балансы источников теплоснабжения  </w:t>
      </w:r>
    </w:p>
    <w:tbl>
      <w:tblPr>
        <w:tblpPr w:leftFromText="180" w:rightFromText="180" w:vertAnchor="text" w:tblpX="114" w:tblpY="1"/>
        <w:tblOverlap w:val="never"/>
        <w:tblW w:w="4826"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224"/>
        <w:gridCol w:w="1716"/>
        <w:gridCol w:w="1716"/>
        <w:gridCol w:w="1582"/>
      </w:tblGrid>
      <w:tr w:rsidR="00A055BD" w:rsidRPr="00A055BD" w:rsidTr="003B62FD">
        <w:trPr>
          <w:trHeight w:val="562"/>
        </w:trPr>
        <w:tc>
          <w:tcPr>
            <w:tcW w:w="2286" w:type="pct"/>
            <w:vMerge w:val="restart"/>
            <w:vAlign w:val="center"/>
          </w:tcPr>
          <w:p w:rsidR="00A055BD" w:rsidRPr="00A055BD" w:rsidRDefault="00A055BD" w:rsidP="003B62FD">
            <w:pPr>
              <w:spacing w:line="240" w:lineRule="auto"/>
              <w:jc w:val="center"/>
              <w:rPr>
                <w:rFonts w:ascii="Times New Roman" w:hAnsi="Times New Roman" w:cs="Times New Roman"/>
                <w:bCs/>
                <w:iCs/>
                <w:sz w:val="24"/>
                <w:szCs w:val="24"/>
                <w:lang w:eastAsia="ru-RU"/>
              </w:rPr>
            </w:pPr>
            <w:r w:rsidRPr="00A055BD">
              <w:rPr>
                <w:rFonts w:ascii="Times New Roman" w:hAnsi="Times New Roman" w:cs="Times New Roman"/>
                <w:bCs/>
                <w:iCs/>
                <w:sz w:val="24"/>
                <w:szCs w:val="24"/>
                <w:lang w:eastAsia="ru-RU"/>
              </w:rPr>
              <w:t>Котельная</w:t>
            </w:r>
          </w:p>
        </w:tc>
        <w:tc>
          <w:tcPr>
            <w:tcW w:w="2714" w:type="pct"/>
            <w:gridSpan w:val="3"/>
            <w:tcBorders>
              <w:right w:val="single" w:sz="4" w:space="0" w:color="auto"/>
            </w:tcBorders>
            <w:vAlign w:val="center"/>
          </w:tcPr>
          <w:p w:rsidR="00A055BD" w:rsidRPr="00A055BD" w:rsidRDefault="00A055BD" w:rsidP="003B62FD">
            <w:pPr>
              <w:spacing w:line="240" w:lineRule="auto"/>
              <w:jc w:val="center"/>
              <w:rPr>
                <w:rFonts w:ascii="Times New Roman" w:hAnsi="Times New Roman" w:cs="Times New Roman"/>
                <w:sz w:val="24"/>
                <w:szCs w:val="24"/>
              </w:rPr>
            </w:pPr>
            <w:r w:rsidRPr="00A055BD">
              <w:rPr>
                <w:rFonts w:ascii="Times New Roman" w:hAnsi="Times New Roman" w:cs="Times New Roman"/>
                <w:sz w:val="24"/>
                <w:szCs w:val="24"/>
              </w:rPr>
              <w:t>Расход топлива, тыс. м</w:t>
            </w:r>
            <w:r w:rsidRPr="00A055BD">
              <w:rPr>
                <w:rFonts w:ascii="Times New Roman" w:hAnsi="Times New Roman" w:cs="Times New Roman"/>
                <w:sz w:val="24"/>
                <w:szCs w:val="24"/>
                <w:vertAlign w:val="superscript"/>
              </w:rPr>
              <w:t>3</w:t>
            </w:r>
          </w:p>
        </w:tc>
      </w:tr>
      <w:tr w:rsidR="00A055BD" w:rsidRPr="00A055BD" w:rsidTr="003B62FD">
        <w:trPr>
          <w:trHeight w:val="562"/>
        </w:trPr>
        <w:tc>
          <w:tcPr>
            <w:tcW w:w="2286" w:type="pct"/>
            <w:vMerge/>
            <w:vAlign w:val="center"/>
          </w:tcPr>
          <w:p w:rsidR="00A055BD" w:rsidRPr="00A055BD" w:rsidRDefault="00A055BD" w:rsidP="003B62FD">
            <w:pPr>
              <w:spacing w:line="240" w:lineRule="auto"/>
              <w:jc w:val="center"/>
              <w:rPr>
                <w:rFonts w:ascii="Times New Roman" w:hAnsi="Times New Roman" w:cs="Times New Roman"/>
                <w:bCs/>
                <w:iCs/>
                <w:sz w:val="24"/>
                <w:szCs w:val="24"/>
                <w:lang w:eastAsia="ru-RU"/>
              </w:rPr>
            </w:pPr>
          </w:p>
        </w:tc>
        <w:tc>
          <w:tcPr>
            <w:tcW w:w="929" w:type="pct"/>
            <w:tcBorders>
              <w:right w:val="single" w:sz="4" w:space="0" w:color="auto"/>
            </w:tcBorders>
            <w:vAlign w:val="center"/>
          </w:tcPr>
          <w:p w:rsidR="00A055BD" w:rsidRPr="00A055BD" w:rsidRDefault="00A055BD" w:rsidP="003B62FD">
            <w:pPr>
              <w:spacing w:line="240" w:lineRule="auto"/>
              <w:jc w:val="center"/>
              <w:rPr>
                <w:rFonts w:ascii="Times New Roman" w:eastAsia="Times New Roman" w:hAnsi="Times New Roman" w:cs="Times New Roman"/>
                <w:sz w:val="24"/>
                <w:szCs w:val="24"/>
                <w:lang w:eastAsia="ru-RU"/>
              </w:rPr>
            </w:pPr>
            <w:r w:rsidRPr="00A055BD">
              <w:rPr>
                <w:rFonts w:ascii="Times New Roman" w:eastAsia="Times New Roman" w:hAnsi="Times New Roman" w:cs="Times New Roman"/>
                <w:sz w:val="24"/>
                <w:szCs w:val="24"/>
              </w:rPr>
              <w:t>2021 г.</w:t>
            </w:r>
          </w:p>
        </w:tc>
        <w:tc>
          <w:tcPr>
            <w:tcW w:w="929" w:type="pct"/>
            <w:tcBorders>
              <w:left w:val="single" w:sz="4" w:space="0" w:color="auto"/>
              <w:right w:val="single" w:sz="4" w:space="0" w:color="auto"/>
            </w:tcBorders>
            <w:vAlign w:val="center"/>
          </w:tcPr>
          <w:p w:rsidR="00A055BD" w:rsidRPr="00A055BD" w:rsidRDefault="00A055BD" w:rsidP="003B62FD">
            <w:pPr>
              <w:spacing w:line="240" w:lineRule="auto"/>
              <w:jc w:val="center"/>
              <w:rPr>
                <w:rFonts w:ascii="Times New Roman" w:eastAsia="Times New Roman" w:hAnsi="Times New Roman" w:cs="Times New Roman"/>
                <w:color w:val="000000"/>
                <w:sz w:val="24"/>
                <w:szCs w:val="24"/>
              </w:rPr>
            </w:pPr>
            <w:r w:rsidRPr="00A055BD">
              <w:rPr>
                <w:rFonts w:ascii="Times New Roman" w:eastAsia="Times New Roman" w:hAnsi="Times New Roman" w:cs="Times New Roman"/>
                <w:color w:val="000000"/>
                <w:sz w:val="24"/>
                <w:szCs w:val="24"/>
              </w:rPr>
              <w:t>2022-2026</w:t>
            </w:r>
          </w:p>
        </w:tc>
        <w:tc>
          <w:tcPr>
            <w:tcW w:w="856" w:type="pct"/>
            <w:tcBorders>
              <w:left w:val="single" w:sz="4" w:space="0" w:color="auto"/>
              <w:right w:val="single" w:sz="4" w:space="0" w:color="auto"/>
            </w:tcBorders>
            <w:vAlign w:val="center"/>
          </w:tcPr>
          <w:p w:rsidR="00A055BD" w:rsidRPr="00A055BD" w:rsidRDefault="00A055BD" w:rsidP="003B62FD">
            <w:pPr>
              <w:spacing w:line="240" w:lineRule="auto"/>
              <w:jc w:val="center"/>
              <w:rPr>
                <w:rFonts w:ascii="Times New Roman" w:eastAsia="Times New Roman" w:hAnsi="Times New Roman" w:cs="Times New Roman"/>
                <w:sz w:val="24"/>
                <w:szCs w:val="24"/>
                <w:lang w:eastAsia="ru-RU"/>
              </w:rPr>
            </w:pPr>
            <w:r w:rsidRPr="00A055BD">
              <w:rPr>
                <w:rFonts w:ascii="Times New Roman" w:eastAsia="Times New Roman" w:hAnsi="Times New Roman" w:cs="Times New Roman"/>
                <w:color w:val="000000"/>
                <w:sz w:val="24"/>
                <w:szCs w:val="24"/>
              </w:rPr>
              <w:t>2027-</w:t>
            </w:r>
            <w:r>
              <w:rPr>
                <w:rFonts w:ascii="Times New Roman" w:eastAsia="Times New Roman" w:hAnsi="Times New Roman" w:cs="Times New Roman"/>
                <w:color w:val="000000"/>
                <w:sz w:val="24"/>
                <w:szCs w:val="24"/>
              </w:rPr>
              <w:t>2034</w:t>
            </w:r>
          </w:p>
        </w:tc>
      </w:tr>
      <w:tr w:rsidR="005E49AB" w:rsidRPr="00A055BD" w:rsidTr="00F2776B">
        <w:tc>
          <w:tcPr>
            <w:tcW w:w="2286" w:type="pct"/>
            <w:tcBorders>
              <w:top w:val="single" w:sz="4" w:space="0" w:color="000000"/>
              <w:left w:val="single" w:sz="4" w:space="0" w:color="000000"/>
              <w:bottom w:val="single" w:sz="4" w:space="0" w:color="000000"/>
              <w:right w:val="single" w:sz="4" w:space="0" w:color="000000"/>
            </w:tcBorders>
            <w:vAlign w:val="center"/>
          </w:tcPr>
          <w:p w:rsidR="005E49AB" w:rsidRPr="00AC5594" w:rsidRDefault="005E49AB" w:rsidP="005E49AB">
            <w:pPr>
              <w:spacing w:line="240" w:lineRule="auto"/>
              <w:rPr>
                <w:rFonts w:ascii="Times New Roman" w:eastAsia="Times New Roman" w:hAnsi="Times New Roman" w:cs="Times New Roman"/>
                <w:bCs/>
                <w:sz w:val="24"/>
                <w:szCs w:val="24"/>
              </w:rPr>
            </w:pPr>
            <w:r w:rsidRPr="00AC5594">
              <w:rPr>
                <w:rFonts w:ascii="Times New Roman" w:eastAsia="Times New Roman" w:hAnsi="Times New Roman" w:cs="Times New Roman"/>
                <w:sz w:val="24"/>
                <w:szCs w:val="24"/>
              </w:rPr>
              <w:t>БМК № 1 ул. Ярославская,1а</w:t>
            </w:r>
          </w:p>
        </w:tc>
        <w:tc>
          <w:tcPr>
            <w:tcW w:w="929" w:type="pct"/>
            <w:tcBorders>
              <w:top w:val="single" w:sz="4" w:space="0" w:color="000000"/>
              <w:left w:val="single" w:sz="4" w:space="0" w:color="000000"/>
              <w:bottom w:val="single" w:sz="4" w:space="0" w:color="000000"/>
              <w:right w:val="single" w:sz="4" w:space="0" w:color="auto"/>
            </w:tcBorders>
            <w:vAlign w:val="center"/>
          </w:tcPr>
          <w:p w:rsidR="005E49AB" w:rsidRPr="005E49AB" w:rsidRDefault="005E49AB" w:rsidP="005E49AB">
            <w:pPr>
              <w:suppressAutoHyphens/>
              <w:spacing w:after="0" w:line="240" w:lineRule="auto"/>
              <w:jc w:val="center"/>
              <w:rPr>
                <w:rFonts w:ascii="Times New Roman" w:eastAsia="Times New Roman" w:hAnsi="Times New Roman" w:cs="Times New Roman"/>
                <w:sz w:val="24"/>
                <w:szCs w:val="24"/>
                <w:lang w:eastAsia="ar-SA"/>
              </w:rPr>
            </w:pPr>
            <w:r w:rsidRPr="005E49AB">
              <w:rPr>
                <w:rFonts w:ascii="Times New Roman" w:eastAsia="Times New Roman" w:hAnsi="Times New Roman" w:cs="Times New Roman"/>
                <w:color w:val="000000"/>
                <w:sz w:val="24"/>
                <w:szCs w:val="24"/>
                <w:lang w:eastAsia="ar-SA"/>
              </w:rPr>
              <w:t xml:space="preserve">643,203 </w:t>
            </w:r>
          </w:p>
        </w:tc>
        <w:tc>
          <w:tcPr>
            <w:tcW w:w="929" w:type="pct"/>
            <w:tcBorders>
              <w:top w:val="single" w:sz="4" w:space="0" w:color="000000"/>
              <w:left w:val="single" w:sz="4" w:space="0" w:color="auto"/>
              <w:bottom w:val="single" w:sz="4" w:space="0" w:color="000000"/>
              <w:right w:val="single" w:sz="4" w:space="0" w:color="auto"/>
            </w:tcBorders>
            <w:vAlign w:val="center"/>
          </w:tcPr>
          <w:p w:rsidR="005E49AB" w:rsidRPr="005E49AB" w:rsidRDefault="005E49AB" w:rsidP="005E49AB">
            <w:pPr>
              <w:suppressAutoHyphens/>
              <w:spacing w:after="0" w:line="240" w:lineRule="auto"/>
              <w:jc w:val="center"/>
              <w:rPr>
                <w:rFonts w:ascii="Times New Roman" w:eastAsia="Times New Roman" w:hAnsi="Times New Roman" w:cs="Times New Roman"/>
                <w:sz w:val="24"/>
                <w:szCs w:val="24"/>
                <w:lang w:eastAsia="ar-SA"/>
              </w:rPr>
            </w:pPr>
            <w:r w:rsidRPr="005E49AB">
              <w:rPr>
                <w:rFonts w:ascii="Times New Roman" w:eastAsia="Times New Roman" w:hAnsi="Times New Roman" w:cs="Times New Roman"/>
                <w:color w:val="000000"/>
                <w:sz w:val="24"/>
                <w:szCs w:val="24"/>
                <w:lang w:eastAsia="ar-SA"/>
              </w:rPr>
              <w:t xml:space="preserve">643,203 </w:t>
            </w:r>
          </w:p>
        </w:tc>
        <w:tc>
          <w:tcPr>
            <w:tcW w:w="856" w:type="pct"/>
            <w:tcBorders>
              <w:top w:val="single" w:sz="4" w:space="0" w:color="000000"/>
              <w:left w:val="single" w:sz="4" w:space="0" w:color="auto"/>
              <w:bottom w:val="single" w:sz="4" w:space="0" w:color="000000"/>
              <w:right w:val="single" w:sz="4" w:space="0" w:color="000000"/>
            </w:tcBorders>
            <w:vAlign w:val="center"/>
          </w:tcPr>
          <w:p w:rsidR="005E49AB" w:rsidRPr="005E49AB" w:rsidRDefault="005E49AB" w:rsidP="005E49AB">
            <w:pPr>
              <w:suppressAutoHyphens/>
              <w:spacing w:after="0" w:line="240" w:lineRule="auto"/>
              <w:jc w:val="center"/>
              <w:rPr>
                <w:rFonts w:ascii="Times New Roman" w:eastAsia="Times New Roman" w:hAnsi="Times New Roman" w:cs="Times New Roman"/>
                <w:sz w:val="24"/>
                <w:szCs w:val="24"/>
                <w:lang w:eastAsia="ar-SA"/>
              </w:rPr>
            </w:pPr>
            <w:r w:rsidRPr="005E49AB">
              <w:rPr>
                <w:rFonts w:ascii="Times New Roman" w:eastAsia="Times New Roman" w:hAnsi="Times New Roman" w:cs="Times New Roman"/>
                <w:color w:val="000000"/>
                <w:sz w:val="24"/>
                <w:szCs w:val="24"/>
                <w:lang w:eastAsia="ar-SA"/>
              </w:rPr>
              <w:t xml:space="preserve">643,203 </w:t>
            </w:r>
          </w:p>
        </w:tc>
      </w:tr>
      <w:tr w:rsidR="005E49AB" w:rsidRPr="00A055BD" w:rsidTr="00F2776B">
        <w:tc>
          <w:tcPr>
            <w:tcW w:w="2286" w:type="pct"/>
            <w:tcBorders>
              <w:top w:val="single" w:sz="4" w:space="0" w:color="000000"/>
              <w:left w:val="single" w:sz="4" w:space="0" w:color="000000"/>
              <w:bottom w:val="single" w:sz="4" w:space="0" w:color="000000"/>
              <w:right w:val="single" w:sz="4" w:space="0" w:color="000000"/>
            </w:tcBorders>
            <w:vAlign w:val="center"/>
          </w:tcPr>
          <w:p w:rsidR="005E49AB" w:rsidRPr="00AC5594" w:rsidRDefault="005E49AB" w:rsidP="005E49AB">
            <w:pPr>
              <w:spacing w:line="240" w:lineRule="auto"/>
              <w:rPr>
                <w:rFonts w:ascii="Times New Roman" w:eastAsia="Times New Roman" w:hAnsi="Times New Roman" w:cs="Times New Roman"/>
                <w:bCs/>
                <w:sz w:val="24"/>
                <w:szCs w:val="24"/>
              </w:rPr>
            </w:pPr>
            <w:r w:rsidRPr="00AC5594">
              <w:rPr>
                <w:rFonts w:ascii="Times New Roman" w:eastAsia="Times New Roman" w:hAnsi="Times New Roman" w:cs="Times New Roman"/>
                <w:sz w:val="24"/>
                <w:szCs w:val="24"/>
              </w:rPr>
              <w:t>БМК № 2 ул. Социалистическая,1/2</w:t>
            </w:r>
          </w:p>
        </w:tc>
        <w:tc>
          <w:tcPr>
            <w:tcW w:w="929" w:type="pct"/>
            <w:tcBorders>
              <w:top w:val="single" w:sz="4" w:space="0" w:color="000000"/>
              <w:left w:val="single" w:sz="4" w:space="0" w:color="000000"/>
              <w:bottom w:val="single" w:sz="4" w:space="0" w:color="000000"/>
              <w:right w:val="single" w:sz="4" w:space="0" w:color="auto"/>
            </w:tcBorders>
            <w:vAlign w:val="center"/>
          </w:tcPr>
          <w:p w:rsidR="005E49AB" w:rsidRPr="005E49AB" w:rsidRDefault="005E49AB" w:rsidP="005E49AB">
            <w:pPr>
              <w:tabs>
                <w:tab w:val="left" w:pos="567"/>
              </w:tabs>
              <w:spacing w:line="240" w:lineRule="auto"/>
              <w:jc w:val="center"/>
              <w:rPr>
                <w:rFonts w:ascii="Times New Roman" w:hAnsi="Times New Roman" w:cs="Times New Roman"/>
                <w:sz w:val="24"/>
                <w:szCs w:val="24"/>
              </w:rPr>
            </w:pPr>
            <w:r w:rsidRPr="005E49AB">
              <w:rPr>
                <w:rFonts w:ascii="Times New Roman" w:hAnsi="Times New Roman" w:cs="Times New Roman"/>
                <w:sz w:val="24"/>
                <w:szCs w:val="24"/>
              </w:rPr>
              <w:t>871,</w:t>
            </w:r>
            <w:r w:rsidRPr="005E49AB">
              <w:rPr>
                <w:rFonts w:ascii="Times New Roman" w:hAnsi="Times New Roman" w:cs="Times New Roman"/>
                <w:sz w:val="24"/>
                <w:szCs w:val="24"/>
                <w:lang w:val="en-US"/>
              </w:rPr>
              <w:t>51</w:t>
            </w:r>
          </w:p>
        </w:tc>
        <w:tc>
          <w:tcPr>
            <w:tcW w:w="929" w:type="pct"/>
            <w:tcBorders>
              <w:top w:val="single" w:sz="4" w:space="0" w:color="000000"/>
              <w:left w:val="single" w:sz="4" w:space="0" w:color="auto"/>
              <w:bottom w:val="single" w:sz="4" w:space="0" w:color="000000"/>
              <w:right w:val="single" w:sz="4" w:space="0" w:color="auto"/>
            </w:tcBorders>
            <w:vAlign w:val="center"/>
          </w:tcPr>
          <w:p w:rsidR="005E49AB" w:rsidRPr="005E49AB" w:rsidRDefault="005E49AB" w:rsidP="005E49AB">
            <w:pPr>
              <w:tabs>
                <w:tab w:val="left" w:pos="567"/>
              </w:tabs>
              <w:spacing w:line="240" w:lineRule="auto"/>
              <w:jc w:val="center"/>
              <w:rPr>
                <w:rFonts w:ascii="Times New Roman" w:hAnsi="Times New Roman" w:cs="Times New Roman"/>
                <w:sz w:val="24"/>
                <w:szCs w:val="24"/>
              </w:rPr>
            </w:pPr>
            <w:r w:rsidRPr="005E49AB">
              <w:rPr>
                <w:rFonts w:ascii="Times New Roman" w:hAnsi="Times New Roman" w:cs="Times New Roman"/>
                <w:sz w:val="24"/>
                <w:szCs w:val="24"/>
              </w:rPr>
              <w:t>871,</w:t>
            </w:r>
            <w:r w:rsidRPr="005E49AB">
              <w:rPr>
                <w:rFonts w:ascii="Times New Roman" w:hAnsi="Times New Roman" w:cs="Times New Roman"/>
                <w:sz w:val="24"/>
                <w:szCs w:val="24"/>
                <w:lang w:val="en-US"/>
              </w:rPr>
              <w:t>51</w:t>
            </w:r>
          </w:p>
        </w:tc>
        <w:tc>
          <w:tcPr>
            <w:tcW w:w="856" w:type="pct"/>
            <w:tcBorders>
              <w:top w:val="single" w:sz="4" w:space="0" w:color="000000"/>
              <w:left w:val="single" w:sz="4" w:space="0" w:color="auto"/>
              <w:bottom w:val="single" w:sz="4" w:space="0" w:color="000000"/>
              <w:right w:val="single" w:sz="4" w:space="0" w:color="000000"/>
            </w:tcBorders>
            <w:vAlign w:val="center"/>
          </w:tcPr>
          <w:p w:rsidR="005E49AB" w:rsidRPr="005E49AB" w:rsidRDefault="005E49AB" w:rsidP="005E49AB">
            <w:pPr>
              <w:tabs>
                <w:tab w:val="left" w:pos="567"/>
              </w:tabs>
              <w:spacing w:line="240" w:lineRule="auto"/>
              <w:jc w:val="center"/>
              <w:rPr>
                <w:rFonts w:ascii="Times New Roman" w:hAnsi="Times New Roman" w:cs="Times New Roman"/>
                <w:sz w:val="24"/>
                <w:szCs w:val="24"/>
              </w:rPr>
            </w:pPr>
            <w:r w:rsidRPr="005E49AB">
              <w:rPr>
                <w:rFonts w:ascii="Times New Roman" w:hAnsi="Times New Roman" w:cs="Times New Roman"/>
                <w:sz w:val="24"/>
                <w:szCs w:val="24"/>
              </w:rPr>
              <w:t>871,</w:t>
            </w:r>
            <w:r w:rsidRPr="005E49AB">
              <w:rPr>
                <w:rFonts w:ascii="Times New Roman" w:hAnsi="Times New Roman" w:cs="Times New Roman"/>
                <w:sz w:val="24"/>
                <w:szCs w:val="24"/>
                <w:lang w:val="en-US"/>
              </w:rPr>
              <w:t>51</w:t>
            </w:r>
          </w:p>
        </w:tc>
      </w:tr>
    </w:tbl>
    <w:p w:rsidR="00A055BD" w:rsidRPr="00BD6609" w:rsidRDefault="00A055BD" w:rsidP="00BD6609">
      <w:pPr>
        <w:widowControl w:val="0"/>
        <w:adjustRightInd w:val="0"/>
        <w:spacing w:after="0" w:line="360" w:lineRule="auto"/>
        <w:jc w:val="both"/>
        <w:textAlignment w:val="baseline"/>
        <w:rPr>
          <w:rFonts w:ascii="Times New Roman" w:eastAsia="Microsoft YaHei" w:hAnsi="Times New Roman" w:cs="Times New Roman"/>
          <w:bCs/>
          <w:spacing w:val="-5"/>
          <w:sz w:val="24"/>
          <w:szCs w:val="24"/>
        </w:rPr>
      </w:pPr>
    </w:p>
    <w:p w:rsidR="00BD6609" w:rsidRPr="000758DE" w:rsidRDefault="00BD6609" w:rsidP="007F0C5C"/>
    <w:p w:rsidR="0009063E" w:rsidRPr="000758DE" w:rsidRDefault="0009063E" w:rsidP="000758DE">
      <w:pPr>
        <w:pStyle w:val="1"/>
        <w:keepNext w:val="0"/>
        <w:keepLines w:val="0"/>
        <w:widowControl w:val="0"/>
        <w:autoSpaceDE w:val="0"/>
        <w:autoSpaceDN w:val="0"/>
        <w:spacing w:before="0" w:line="240" w:lineRule="auto"/>
        <w:ind w:left="360" w:right="854" w:hanging="360"/>
        <w:jc w:val="both"/>
        <w:rPr>
          <w:rFonts w:ascii="Times New Roman" w:eastAsia="Times New Roman" w:hAnsi="Times New Roman" w:cs="Times New Roman"/>
          <w:bCs/>
          <w:i/>
          <w:color w:val="auto"/>
          <w:sz w:val="24"/>
          <w:szCs w:val="24"/>
        </w:rPr>
      </w:pPr>
      <w:bookmarkStart w:id="76" w:name="_Toc130026792"/>
      <w:r w:rsidRPr="000758DE">
        <w:rPr>
          <w:rFonts w:ascii="Times New Roman" w:eastAsia="Times New Roman" w:hAnsi="Times New Roman" w:cs="Times New Roman"/>
          <w:bCs/>
          <w:i/>
          <w:color w:val="auto"/>
          <w:sz w:val="24"/>
          <w:szCs w:val="24"/>
        </w:rPr>
        <w:t>б) результаты расчетов по каждому источнику тепловой энергии нормативных запасов топлива;</w:t>
      </w:r>
      <w:bookmarkEnd w:id="76"/>
    </w:p>
    <w:p w:rsidR="00844C51" w:rsidRDefault="00844C51" w:rsidP="00844C51">
      <w:pPr>
        <w:tabs>
          <w:tab w:val="left" w:pos="0"/>
        </w:tabs>
        <w:spacing w:line="240" w:lineRule="auto"/>
        <w:ind w:firstLine="709"/>
        <w:jc w:val="both"/>
        <w:rPr>
          <w:rFonts w:ascii="Times New Roman" w:eastAsia="Times New Roman" w:hAnsi="Times New Roman" w:cs="Times New Roman"/>
          <w:sz w:val="24"/>
          <w:szCs w:val="24"/>
          <w:lang w:eastAsia="ru-RU"/>
        </w:rPr>
      </w:pPr>
    </w:p>
    <w:p w:rsidR="00844C51" w:rsidRDefault="00844C51" w:rsidP="00844C51">
      <w:pPr>
        <w:tabs>
          <w:tab w:val="left" w:pos="0"/>
        </w:tabs>
        <w:spacing w:line="240" w:lineRule="auto"/>
        <w:ind w:firstLine="709"/>
        <w:jc w:val="both"/>
        <w:rPr>
          <w:rFonts w:ascii="Times New Roman" w:eastAsia="Times New Roman" w:hAnsi="Times New Roman" w:cs="Times New Roman"/>
          <w:sz w:val="24"/>
          <w:szCs w:val="24"/>
          <w:lang w:eastAsia="ru-RU"/>
        </w:rPr>
      </w:pPr>
      <w:r w:rsidRPr="00844C51">
        <w:rPr>
          <w:rFonts w:ascii="Times New Roman" w:eastAsia="Times New Roman" w:hAnsi="Times New Roman" w:cs="Times New Roman"/>
          <w:sz w:val="24"/>
          <w:szCs w:val="24"/>
          <w:lang w:eastAsia="ru-RU"/>
        </w:rPr>
        <w:t>Аварийное топливо для котельных отсутствует.</w:t>
      </w:r>
    </w:p>
    <w:p w:rsidR="003E26D9" w:rsidRDefault="003E26D9" w:rsidP="00844C51">
      <w:pPr>
        <w:tabs>
          <w:tab w:val="left" w:pos="0"/>
        </w:tabs>
        <w:spacing w:line="240" w:lineRule="auto"/>
        <w:ind w:firstLine="709"/>
        <w:jc w:val="both"/>
        <w:rPr>
          <w:rFonts w:ascii="Times New Roman" w:eastAsia="Times New Roman" w:hAnsi="Times New Roman" w:cs="Times New Roman"/>
          <w:sz w:val="24"/>
          <w:szCs w:val="24"/>
          <w:lang w:eastAsia="ru-RU"/>
        </w:rPr>
      </w:pPr>
    </w:p>
    <w:p w:rsidR="003E26D9" w:rsidRDefault="003E26D9" w:rsidP="00844C51">
      <w:pPr>
        <w:tabs>
          <w:tab w:val="left" w:pos="0"/>
        </w:tabs>
        <w:spacing w:line="240" w:lineRule="auto"/>
        <w:ind w:firstLine="709"/>
        <w:jc w:val="both"/>
        <w:rPr>
          <w:rFonts w:ascii="Times New Roman" w:eastAsia="Times New Roman" w:hAnsi="Times New Roman" w:cs="Times New Roman"/>
          <w:sz w:val="24"/>
          <w:szCs w:val="24"/>
          <w:lang w:eastAsia="ru-RU"/>
        </w:rPr>
      </w:pPr>
    </w:p>
    <w:p w:rsidR="003E26D9" w:rsidRDefault="003E26D9" w:rsidP="00844C51">
      <w:pPr>
        <w:tabs>
          <w:tab w:val="left" w:pos="0"/>
        </w:tabs>
        <w:spacing w:line="240" w:lineRule="auto"/>
        <w:ind w:firstLine="709"/>
        <w:jc w:val="both"/>
        <w:rPr>
          <w:rFonts w:ascii="Times New Roman" w:eastAsia="Times New Roman" w:hAnsi="Times New Roman" w:cs="Times New Roman"/>
          <w:sz w:val="24"/>
          <w:szCs w:val="24"/>
          <w:lang w:eastAsia="ru-RU"/>
        </w:rPr>
      </w:pPr>
    </w:p>
    <w:p w:rsidR="003E26D9" w:rsidRDefault="003E26D9" w:rsidP="00844C51">
      <w:pPr>
        <w:tabs>
          <w:tab w:val="left" w:pos="0"/>
        </w:tabs>
        <w:spacing w:line="240" w:lineRule="auto"/>
        <w:ind w:firstLine="709"/>
        <w:jc w:val="both"/>
        <w:rPr>
          <w:rFonts w:ascii="Times New Roman" w:eastAsia="Times New Roman" w:hAnsi="Times New Roman" w:cs="Times New Roman"/>
          <w:sz w:val="24"/>
          <w:szCs w:val="24"/>
          <w:lang w:eastAsia="ru-RU"/>
        </w:rPr>
      </w:pPr>
    </w:p>
    <w:p w:rsidR="003E26D9" w:rsidRDefault="003E26D9" w:rsidP="00844C51">
      <w:pPr>
        <w:tabs>
          <w:tab w:val="left" w:pos="0"/>
        </w:tabs>
        <w:spacing w:line="240" w:lineRule="auto"/>
        <w:ind w:firstLine="709"/>
        <w:jc w:val="both"/>
        <w:rPr>
          <w:rFonts w:ascii="Times New Roman" w:eastAsia="Times New Roman" w:hAnsi="Times New Roman" w:cs="Times New Roman"/>
          <w:sz w:val="24"/>
          <w:szCs w:val="24"/>
          <w:lang w:eastAsia="ru-RU"/>
        </w:rPr>
      </w:pPr>
    </w:p>
    <w:p w:rsidR="003E26D9" w:rsidRDefault="003E26D9" w:rsidP="00844C51">
      <w:pPr>
        <w:tabs>
          <w:tab w:val="left" w:pos="0"/>
        </w:tabs>
        <w:spacing w:line="240" w:lineRule="auto"/>
        <w:ind w:firstLine="709"/>
        <w:jc w:val="both"/>
        <w:rPr>
          <w:rFonts w:ascii="Times New Roman" w:eastAsia="Times New Roman" w:hAnsi="Times New Roman" w:cs="Times New Roman"/>
          <w:sz w:val="24"/>
          <w:szCs w:val="24"/>
          <w:lang w:eastAsia="ru-RU"/>
        </w:rPr>
      </w:pPr>
    </w:p>
    <w:p w:rsidR="003E26D9" w:rsidRDefault="003E26D9" w:rsidP="00844C51">
      <w:pPr>
        <w:tabs>
          <w:tab w:val="left" w:pos="0"/>
        </w:tabs>
        <w:spacing w:line="240" w:lineRule="auto"/>
        <w:ind w:firstLine="709"/>
        <w:jc w:val="both"/>
        <w:rPr>
          <w:rFonts w:ascii="Times New Roman" w:eastAsia="Times New Roman" w:hAnsi="Times New Roman" w:cs="Times New Roman"/>
          <w:sz w:val="24"/>
          <w:szCs w:val="24"/>
          <w:lang w:eastAsia="ru-RU"/>
        </w:rPr>
      </w:pPr>
    </w:p>
    <w:p w:rsidR="003E26D9" w:rsidRDefault="003E26D9" w:rsidP="00844C51">
      <w:pPr>
        <w:tabs>
          <w:tab w:val="left" w:pos="0"/>
        </w:tabs>
        <w:spacing w:line="240" w:lineRule="auto"/>
        <w:ind w:firstLine="709"/>
        <w:jc w:val="both"/>
        <w:rPr>
          <w:rFonts w:ascii="Times New Roman" w:eastAsia="Times New Roman" w:hAnsi="Times New Roman" w:cs="Times New Roman"/>
          <w:sz w:val="24"/>
          <w:szCs w:val="24"/>
          <w:lang w:eastAsia="ru-RU"/>
        </w:rPr>
      </w:pPr>
    </w:p>
    <w:p w:rsidR="003E26D9" w:rsidRDefault="003E26D9" w:rsidP="00844C51">
      <w:pPr>
        <w:tabs>
          <w:tab w:val="left" w:pos="0"/>
        </w:tabs>
        <w:spacing w:line="240" w:lineRule="auto"/>
        <w:ind w:firstLine="709"/>
        <w:jc w:val="both"/>
        <w:rPr>
          <w:rFonts w:ascii="Times New Roman" w:eastAsia="Times New Roman" w:hAnsi="Times New Roman" w:cs="Times New Roman"/>
          <w:sz w:val="24"/>
          <w:szCs w:val="24"/>
          <w:lang w:eastAsia="ru-RU"/>
        </w:rPr>
      </w:pPr>
    </w:p>
    <w:p w:rsidR="003E26D9" w:rsidRDefault="003E26D9" w:rsidP="00844C51">
      <w:pPr>
        <w:tabs>
          <w:tab w:val="left" w:pos="0"/>
        </w:tabs>
        <w:spacing w:line="240" w:lineRule="auto"/>
        <w:ind w:firstLine="709"/>
        <w:jc w:val="both"/>
        <w:rPr>
          <w:rFonts w:ascii="Times New Roman" w:eastAsia="Times New Roman" w:hAnsi="Times New Roman" w:cs="Times New Roman"/>
          <w:sz w:val="24"/>
          <w:szCs w:val="24"/>
          <w:lang w:eastAsia="ru-RU"/>
        </w:rPr>
      </w:pPr>
    </w:p>
    <w:p w:rsidR="003E26D9" w:rsidRDefault="003E26D9" w:rsidP="00844C51">
      <w:pPr>
        <w:tabs>
          <w:tab w:val="left" w:pos="0"/>
        </w:tabs>
        <w:spacing w:line="240" w:lineRule="auto"/>
        <w:ind w:firstLine="709"/>
        <w:jc w:val="both"/>
        <w:rPr>
          <w:rFonts w:ascii="Times New Roman" w:eastAsia="Times New Roman" w:hAnsi="Times New Roman" w:cs="Times New Roman"/>
          <w:sz w:val="24"/>
          <w:szCs w:val="24"/>
          <w:lang w:eastAsia="ru-RU"/>
        </w:rPr>
      </w:pPr>
    </w:p>
    <w:p w:rsidR="003E26D9" w:rsidRDefault="003E26D9" w:rsidP="00844C51">
      <w:pPr>
        <w:tabs>
          <w:tab w:val="left" w:pos="0"/>
        </w:tabs>
        <w:spacing w:line="240" w:lineRule="auto"/>
        <w:ind w:firstLine="709"/>
        <w:jc w:val="both"/>
        <w:rPr>
          <w:rFonts w:ascii="Times New Roman" w:eastAsia="Times New Roman" w:hAnsi="Times New Roman" w:cs="Times New Roman"/>
          <w:sz w:val="24"/>
          <w:szCs w:val="24"/>
          <w:lang w:eastAsia="ru-RU"/>
        </w:rPr>
      </w:pPr>
    </w:p>
    <w:p w:rsidR="003E26D9" w:rsidRDefault="003E26D9" w:rsidP="00844C51">
      <w:pPr>
        <w:tabs>
          <w:tab w:val="left" w:pos="0"/>
        </w:tabs>
        <w:spacing w:line="240" w:lineRule="auto"/>
        <w:ind w:firstLine="709"/>
        <w:jc w:val="both"/>
        <w:rPr>
          <w:rFonts w:ascii="Times New Roman" w:eastAsia="Times New Roman" w:hAnsi="Times New Roman" w:cs="Times New Roman"/>
          <w:sz w:val="24"/>
          <w:szCs w:val="24"/>
          <w:lang w:eastAsia="ru-RU"/>
        </w:rPr>
      </w:pPr>
    </w:p>
    <w:p w:rsidR="003E26D9" w:rsidRPr="00844C51" w:rsidRDefault="003E26D9" w:rsidP="00844C51">
      <w:pPr>
        <w:tabs>
          <w:tab w:val="left" w:pos="0"/>
        </w:tabs>
        <w:spacing w:line="240" w:lineRule="auto"/>
        <w:ind w:firstLine="709"/>
        <w:jc w:val="both"/>
        <w:rPr>
          <w:rFonts w:ascii="Times New Roman" w:eastAsia="Times New Roman" w:hAnsi="Times New Roman" w:cs="Times New Roman"/>
          <w:sz w:val="24"/>
          <w:szCs w:val="24"/>
          <w:lang w:eastAsia="ru-RU"/>
        </w:rPr>
      </w:pPr>
    </w:p>
    <w:p w:rsidR="00AB304F" w:rsidRDefault="00AB304F" w:rsidP="00AB304F">
      <w:pPr>
        <w:pStyle w:val="1"/>
        <w:keepNext w:val="0"/>
        <w:keepLines w:val="0"/>
        <w:widowControl w:val="0"/>
        <w:autoSpaceDE w:val="0"/>
        <w:autoSpaceDN w:val="0"/>
        <w:spacing w:before="0" w:line="240" w:lineRule="auto"/>
        <w:ind w:left="360" w:right="854" w:hanging="360"/>
        <w:jc w:val="both"/>
        <w:rPr>
          <w:rFonts w:ascii="Times New Roman" w:eastAsia="Times New Roman" w:hAnsi="Times New Roman" w:cs="Times New Roman"/>
          <w:b/>
          <w:bCs/>
          <w:color w:val="auto"/>
          <w:sz w:val="24"/>
          <w:szCs w:val="24"/>
        </w:rPr>
      </w:pPr>
      <w:bookmarkStart w:id="77" w:name="_Toc130026793"/>
      <w:r w:rsidRPr="00AB304F">
        <w:rPr>
          <w:rFonts w:ascii="Times New Roman" w:eastAsia="Times New Roman" w:hAnsi="Times New Roman" w:cs="Times New Roman"/>
          <w:b/>
          <w:bCs/>
          <w:color w:val="auto"/>
          <w:sz w:val="24"/>
          <w:szCs w:val="24"/>
        </w:rPr>
        <w:lastRenderedPageBreak/>
        <w:t>Глава 11. Оценка надежности теплоснабжения.</w:t>
      </w:r>
      <w:bookmarkEnd w:id="77"/>
    </w:p>
    <w:p w:rsidR="00AB304F" w:rsidRDefault="00AB304F" w:rsidP="00AB304F"/>
    <w:p w:rsidR="0009063E" w:rsidRPr="000758DE" w:rsidRDefault="0009063E" w:rsidP="000758DE">
      <w:pPr>
        <w:pStyle w:val="1"/>
        <w:keepNext w:val="0"/>
        <w:keepLines w:val="0"/>
        <w:widowControl w:val="0"/>
        <w:autoSpaceDE w:val="0"/>
        <w:autoSpaceDN w:val="0"/>
        <w:spacing w:before="0" w:line="240" w:lineRule="auto"/>
        <w:ind w:left="360" w:right="854" w:hanging="360"/>
        <w:jc w:val="both"/>
        <w:rPr>
          <w:rFonts w:ascii="Times New Roman" w:eastAsia="Times New Roman" w:hAnsi="Times New Roman" w:cs="Times New Roman"/>
          <w:bCs/>
          <w:i/>
          <w:color w:val="auto"/>
          <w:sz w:val="24"/>
          <w:szCs w:val="24"/>
        </w:rPr>
      </w:pPr>
      <w:bookmarkStart w:id="78" w:name="_Toc130026794"/>
      <w:r w:rsidRPr="000758DE">
        <w:rPr>
          <w:rFonts w:ascii="Times New Roman" w:eastAsia="Times New Roman" w:hAnsi="Times New Roman" w:cs="Times New Roman"/>
          <w:bCs/>
          <w:i/>
          <w:color w:val="auto"/>
          <w:sz w:val="24"/>
          <w:szCs w:val="24"/>
        </w:rPr>
        <w:t>а) метода и результатов обработки данных по отказам участков тепловых сетей (аварийным ситуациям), средней частоты отказов участков тепловых сетей (аварийных ситуаций) в каждой системе теплоснабжения;</w:t>
      </w:r>
      <w:bookmarkEnd w:id="78"/>
    </w:p>
    <w:p w:rsidR="0009063E" w:rsidRDefault="0009063E" w:rsidP="007F0C5C"/>
    <w:p w:rsidR="004565DB" w:rsidRDefault="004565DB" w:rsidP="004565DB">
      <w:pPr>
        <w:spacing w:after="0" w:line="360" w:lineRule="auto"/>
        <w:ind w:firstLine="567"/>
        <w:jc w:val="both"/>
        <w:rPr>
          <w:rFonts w:ascii="Times New Roman" w:hAnsi="Times New Roman" w:cs="Times New Roman"/>
          <w:sz w:val="24"/>
          <w:szCs w:val="24"/>
        </w:rPr>
      </w:pPr>
      <w:r w:rsidRPr="004565DB">
        <w:rPr>
          <w:rFonts w:ascii="Times New Roman" w:hAnsi="Times New Roman" w:cs="Times New Roman"/>
          <w:sz w:val="24"/>
          <w:szCs w:val="24"/>
        </w:rPr>
        <w:t xml:space="preserve">Мониторинг отказов и восстановления оборудования по источникам тепловой энергии </w:t>
      </w:r>
      <w:r w:rsidR="007B3FAA">
        <w:rPr>
          <w:rFonts w:ascii="Times New Roman" w:hAnsi="Times New Roman" w:cs="Times New Roman"/>
          <w:sz w:val="24"/>
          <w:szCs w:val="24"/>
        </w:rPr>
        <w:t>Писцовского</w:t>
      </w:r>
      <w:r>
        <w:rPr>
          <w:rFonts w:ascii="Times New Roman" w:hAnsi="Times New Roman" w:cs="Times New Roman"/>
          <w:sz w:val="24"/>
          <w:szCs w:val="24"/>
        </w:rPr>
        <w:t xml:space="preserve"> СП</w:t>
      </w:r>
      <w:r w:rsidRPr="004565DB">
        <w:rPr>
          <w:rFonts w:ascii="Times New Roman" w:hAnsi="Times New Roman" w:cs="Times New Roman"/>
          <w:sz w:val="24"/>
          <w:szCs w:val="24"/>
        </w:rPr>
        <w:t xml:space="preserve"> ведется на базе диспетчерских служб. Время устранения нарушений не превышает установленное время. Большинство отказов связано с отключением электроснабжения котельных. Прекращений подачи тепловой энергии, теплоносителя в результате технологических нарушений на тепловых сетях более 8 часов не фиксировано.</w:t>
      </w:r>
    </w:p>
    <w:p w:rsidR="004565DB" w:rsidRDefault="004565DB" w:rsidP="004565DB">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Таблица 11.1. Количество </w:t>
      </w:r>
      <w:r w:rsidRPr="004565DB">
        <w:rPr>
          <w:rFonts w:ascii="Times New Roman" w:hAnsi="Times New Roman" w:cs="Times New Roman"/>
          <w:sz w:val="24"/>
          <w:szCs w:val="24"/>
        </w:rPr>
        <w:t>отказов и восстановления оборудования по источникам тепловой энергии</w:t>
      </w:r>
      <w:r>
        <w:rPr>
          <w:rFonts w:ascii="Times New Roman" w:hAnsi="Times New Roman" w:cs="Times New Roman"/>
          <w:sz w:val="24"/>
          <w:szCs w:val="24"/>
        </w:rPr>
        <w:t>.</w:t>
      </w:r>
    </w:p>
    <w:tbl>
      <w:tblPr>
        <w:tblW w:w="0" w:type="auto"/>
        <w:jc w:val="center"/>
        <w:tblInd w:w="-7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11"/>
        <w:gridCol w:w="1144"/>
        <w:gridCol w:w="1286"/>
        <w:gridCol w:w="1055"/>
        <w:gridCol w:w="1031"/>
        <w:gridCol w:w="1152"/>
        <w:gridCol w:w="1395"/>
      </w:tblGrid>
      <w:tr w:rsidR="003E26D9" w:rsidRPr="003E26D9" w:rsidTr="003E26D9">
        <w:trPr>
          <w:trHeight w:val="20"/>
          <w:jc w:val="center"/>
        </w:trPr>
        <w:tc>
          <w:tcPr>
            <w:tcW w:w="3211" w:type="dxa"/>
            <w:vMerge w:val="restart"/>
            <w:shd w:val="clear" w:color="auto" w:fill="auto"/>
            <w:vAlign w:val="center"/>
          </w:tcPr>
          <w:p w:rsidR="003E26D9" w:rsidRPr="003E26D9" w:rsidRDefault="003E26D9" w:rsidP="004D446E">
            <w:pPr>
              <w:spacing w:after="0" w:line="240" w:lineRule="auto"/>
              <w:jc w:val="center"/>
              <w:rPr>
                <w:rFonts w:ascii="Times New Roman" w:hAnsi="Times New Roman" w:cs="Times New Roman"/>
                <w:sz w:val="24"/>
                <w:szCs w:val="24"/>
              </w:rPr>
            </w:pPr>
            <w:r w:rsidRPr="003E26D9">
              <w:rPr>
                <w:rFonts w:ascii="Times New Roman" w:hAnsi="Times New Roman" w:cs="Times New Roman"/>
                <w:bCs/>
                <w:sz w:val="24"/>
                <w:szCs w:val="24"/>
              </w:rPr>
              <w:t>Наименование                     котельной</w:t>
            </w:r>
          </w:p>
        </w:tc>
        <w:tc>
          <w:tcPr>
            <w:tcW w:w="5668" w:type="dxa"/>
            <w:gridSpan w:val="5"/>
            <w:tcBorders>
              <w:bottom w:val="single" w:sz="4" w:space="0" w:color="auto"/>
              <w:right w:val="single" w:sz="4" w:space="0" w:color="auto"/>
            </w:tcBorders>
            <w:shd w:val="clear" w:color="auto" w:fill="auto"/>
            <w:vAlign w:val="center"/>
          </w:tcPr>
          <w:p w:rsidR="003E26D9" w:rsidRPr="003E26D9" w:rsidRDefault="003E26D9" w:rsidP="004D446E">
            <w:pPr>
              <w:spacing w:after="0" w:line="240" w:lineRule="auto"/>
              <w:jc w:val="center"/>
              <w:rPr>
                <w:rFonts w:ascii="Times New Roman" w:hAnsi="Times New Roman" w:cs="Times New Roman"/>
                <w:sz w:val="24"/>
                <w:szCs w:val="24"/>
              </w:rPr>
            </w:pPr>
            <w:r w:rsidRPr="003E26D9">
              <w:rPr>
                <w:rFonts w:ascii="Times New Roman" w:hAnsi="Times New Roman" w:cs="Times New Roman"/>
                <w:sz w:val="24"/>
                <w:szCs w:val="24"/>
              </w:rPr>
              <w:t>Количество аварий</w:t>
            </w:r>
          </w:p>
        </w:tc>
        <w:tc>
          <w:tcPr>
            <w:tcW w:w="1395" w:type="dxa"/>
            <w:vMerge w:val="restart"/>
            <w:tcBorders>
              <w:left w:val="single" w:sz="4" w:space="0" w:color="auto"/>
            </w:tcBorders>
            <w:shd w:val="clear" w:color="auto" w:fill="auto"/>
            <w:vAlign w:val="center"/>
          </w:tcPr>
          <w:p w:rsidR="003E26D9" w:rsidRPr="003E26D9" w:rsidRDefault="003E26D9" w:rsidP="004D446E">
            <w:pPr>
              <w:spacing w:after="0" w:line="240" w:lineRule="auto"/>
              <w:jc w:val="center"/>
              <w:rPr>
                <w:rFonts w:ascii="Times New Roman" w:hAnsi="Times New Roman" w:cs="Times New Roman"/>
                <w:sz w:val="24"/>
                <w:szCs w:val="24"/>
              </w:rPr>
            </w:pPr>
            <w:r w:rsidRPr="003E26D9">
              <w:rPr>
                <w:rFonts w:ascii="Times New Roman" w:hAnsi="Times New Roman" w:cs="Times New Roman"/>
                <w:sz w:val="24"/>
                <w:szCs w:val="24"/>
              </w:rPr>
              <w:t>Время устранений</w:t>
            </w:r>
          </w:p>
        </w:tc>
      </w:tr>
      <w:tr w:rsidR="003E26D9" w:rsidRPr="003E26D9" w:rsidTr="003E26D9">
        <w:trPr>
          <w:trHeight w:val="20"/>
          <w:jc w:val="center"/>
        </w:trPr>
        <w:tc>
          <w:tcPr>
            <w:tcW w:w="3211" w:type="dxa"/>
            <w:vMerge/>
            <w:shd w:val="clear" w:color="auto" w:fill="auto"/>
            <w:vAlign w:val="center"/>
          </w:tcPr>
          <w:p w:rsidR="003E26D9" w:rsidRPr="003E26D9" w:rsidRDefault="003E26D9" w:rsidP="004D446E">
            <w:pPr>
              <w:spacing w:after="0" w:line="240" w:lineRule="auto"/>
              <w:jc w:val="center"/>
              <w:rPr>
                <w:rFonts w:ascii="Times New Roman" w:hAnsi="Times New Roman" w:cs="Times New Roman"/>
                <w:bCs/>
                <w:sz w:val="24"/>
                <w:szCs w:val="24"/>
              </w:rPr>
            </w:pPr>
          </w:p>
        </w:tc>
        <w:tc>
          <w:tcPr>
            <w:tcW w:w="1144" w:type="dxa"/>
            <w:tcBorders>
              <w:top w:val="single" w:sz="4" w:space="0" w:color="auto"/>
              <w:right w:val="single" w:sz="4" w:space="0" w:color="auto"/>
            </w:tcBorders>
            <w:shd w:val="clear" w:color="auto" w:fill="auto"/>
            <w:vAlign w:val="center"/>
          </w:tcPr>
          <w:p w:rsidR="003E26D9" w:rsidRPr="003E26D9" w:rsidRDefault="003E26D9" w:rsidP="004D446E">
            <w:pPr>
              <w:spacing w:after="0" w:line="240" w:lineRule="auto"/>
              <w:jc w:val="center"/>
              <w:rPr>
                <w:rFonts w:ascii="Times New Roman" w:hAnsi="Times New Roman" w:cs="Times New Roman"/>
                <w:sz w:val="24"/>
                <w:szCs w:val="24"/>
              </w:rPr>
            </w:pPr>
            <w:r w:rsidRPr="003E26D9">
              <w:rPr>
                <w:rFonts w:ascii="Times New Roman" w:hAnsi="Times New Roman" w:cs="Times New Roman"/>
                <w:sz w:val="24"/>
                <w:szCs w:val="24"/>
              </w:rPr>
              <w:t>2018</w:t>
            </w:r>
            <w:r>
              <w:rPr>
                <w:rFonts w:ascii="Times New Roman" w:hAnsi="Times New Roman" w:cs="Times New Roman"/>
                <w:sz w:val="24"/>
                <w:szCs w:val="24"/>
              </w:rPr>
              <w:t xml:space="preserve"> г.</w:t>
            </w:r>
          </w:p>
        </w:tc>
        <w:tc>
          <w:tcPr>
            <w:tcW w:w="1286" w:type="dxa"/>
            <w:tcBorders>
              <w:top w:val="single" w:sz="4" w:space="0" w:color="auto"/>
              <w:left w:val="single" w:sz="4" w:space="0" w:color="auto"/>
            </w:tcBorders>
            <w:shd w:val="clear" w:color="auto" w:fill="auto"/>
            <w:vAlign w:val="center"/>
          </w:tcPr>
          <w:p w:rsidR="003E26D9" w:rsidRPr="003E26D9" w:rsidRDefault="003E26D9" w:rsidP="004D446E">
            <w:pPr>
              <w:spacing w:after="0" w:line="240" w:lineRule="auto"/>
              <w:jc w:val="center"/>
              <w:rPr>
                <w:rFonts w:ascii="Times New Roman" w:hAnsi="Times New Roman" w:cs="Times New Roman"/>
                <w:sz w:val="24"/>
                <w:szCs w:val="24"/>
              </w:rPr>
            </w:pPr>
            <w:r w:rsidRPr="003E26D9">
              <w:rPr>
                <w:rFonts w:ascii="Times New Roman" w:hAnsi="Times New Roman" w:cs="Times New Roman"/>
                <w:sz w:val="24"/>
                <w:szCs w:val="24"/>
              </w:rPr>
              <w:t>2019</w:t>
            </w:r>
            <w:r>
              <w:rPr>
                <w:rFonts w:ascii="Times New Roman" w:hAnsi="Times New Roman" w:cs="Times New Roman"/>
                <w:sz w:val="24"/>
                <w:szCs w:val="24"/>
              </w:rPr>
              <w:t xml:space="preserve"> г.</w:t>
            </w:r>
          </w:p>
        </w:tc>
        <w:tc>
          <w:tcPr>
            <w:tcW w:w="1055" w:type="dxa"/>
            <w:tcBorders>
              <w:top w:val="single" w:sz="4" w:space="0" w:color="auto"/>
              <w:right w:val="single" w:sz="4" w:space="0" w:color="auto"/>
            </w:tcBorders>
            <w:shd w:val="clear" w:color="auto" w:fill="auto"/>
            <w:vAlign w:val="center"/>
          </w:tcPr>
          <w:p w:rsidR="003E26D9" w:rsidRPr="003E26D9" w:rsidRDefault="003E26D9" w:rsidP="004D446E">
            <w:pPr>
              <w:spacing w:after="0" w:line="240" w:lineRule="auto"/>
              <w:jc w:val="center"/>
              <w:rPr>
                <w:rFonts w:ascii="Times New Roman" w:hAnsi="Times New Roman" w:cs="Times New Roman"/>
                <w:sz w:val="24"/>
                <w:szCs w:val="24"/>
              </w:rPr>
            </w:pPr>
            <w:r w:rsidRPr="003E26D9">
              <w:rPr>
                <w:rFonts w:ascii="Times New Roman" w:hAnsi="Times New Roman" w:cs="Times New Roman"/>
                <w:sz w:val="24"/>
                <w:szCs w:val="24"/>
              </w:rPr>
              <w:t>2020</w:t>
            </w:r>
            <w:r>
              <w:rPr>
                <w:rFonts w:ascii="Times New Roman" w:hAnsi="Times New Roman" w:cs="Times New Roman"/>
                <w:sz w:val="24"/>
                <w:szCs w:val="24"/>
              </w:rPr>
              <w:t xml:space="preserve"> г.</w:t>
            </w:r>
          </w:p>
        </w:tc>
        <w:tc>
          <w:tcPr>
            <w:tcW w:w="1031" w:type="dxa"/>
            <w:tcBorders>
              <w:top w:val="single" w:sz="4" w:space="0" w:color="auto"/>
              <w:left w:val="single" w:sz="4" w:space="0" w:color="auto"/>
            </w:tcBorders>
            <w:shd w:val="clear" w:color="auto" w:fill="auto"/>
            <w:vAlign w:val="center"/>
          </w:tcPr>
          <w:p w:rsidR="003E26D9" w:rsidRPr="003E26D9" w:rsidRDefault="003E26D9" w:rsidP="004D446E">
            <w:pPr>
              <w:spacing w:after="0" w:line="240" w:lineRule="auto"/>
              <w:jc w:val="center"/>
              <w:rPr>
                <w:rFonts w:ascii="Times New Roman" w:hAnsi="Times New Roman" w:cs="Times New Roman"/>
                <w:sz w:val="24"/>
                <w:szCs w:val="24"/>
              </w:rPr>
            </w:pPr>
            <w:r w:rsidRPr="003E26D9">
              <w:rPr>
                <w:rFonts w:ascii="Times New Roman" w:hAnsi="Times New Roman" w:cs="Times New Roman"/>
                <w:sz w:val="24"/>
                <w:szCs w:val="24"/>
              </w:rPr>
              <w:t>2021</w:t>
            </w:r>
            <w:r>
              <w:rPr>
                <w:rFonts w:ascii="Times New Roman" w:hAnsi="Times New Roman" w:cs="Times New Roman"/>
                <w:sz w:val="24"/>
                <w:szCs w:val="24"/>
              </w:rPr>
              <w:t xml:space="preserve"> г.</w:t>
            </w:r>
          </w:p>
        </w:tc>
        <w:tc>
          <w:tcPr>
            <w:tcW w:w="1152" w:type="dxa"/>
            <w:tcBorders>
              <w:top w:val="single" w:sz="4" w:space="0" w:color="auto"/>
              <w:right w:val="single" w:sz="4" w:space="0" w:color="auto"/>
            </w:tcBorders>
            <w:shd w:val="clear" w:color="auto" w:fill="auto"/>
            <w:vAlign w:val="center"/>
          </w:tcPr>
          <w:p w:rsidR="003E26D9" w:rsidRPr="003E26D9" w:rsidRDefault="003E26D9" w:rsidP="004D446E">
            <w:pPr>
              <w:spacing w:after="0" w:line="240" w:lineRule="auto"/>
              <w:jc w:val="center"/>
              <w:rPr>
                <w:rFonts w:ascii="Times New Roman" w:hAnsi="Times New Roman" w:cs="Times New Roman"/>
                <w:sz w:val="24"/>
                <w:szCs w:val="24"/>
              </w:rPr>
            </w:pPr>
            <w:r w:rsidRPr="003E26D9">
              <w:rPr>
                <w:rFonts w:ascii="Times New Roman" w:hAnsi="Times New Roman" w:cs="Times New Roman"/>
                <w:sz w:val="24"/>
                <w:szCs w:val="24"/>
              </w:rPr>
              <w:t>2022</w:t>
            </w:r>
            <w:r>
              <w:rPr>
                <w:rFonts w:ascii="Times New Roman" w:hAnsi="Times New Roman" w:cs="Times New Roman"/>
                <w:sz w:val="24"/>
                <w:szCs w:val="24"/>
              </w:rPr>
              <w:t xml:space="preserve"> г.</w:t>
            </w:r>
          </w:p>
        </w:tc>
        <w:tc>
          <w:tcPr>
            <w:tcW w:w="1395" w:type="dxa"/>
            <w:vMerge/>
            <w:tcBorders>
              <w:left w:val="single" w:sz="4" w:space="0" w:color="auto"/>
            </w:tcBorders>
            <w:shd w:val="clear" w:color="auto" w:fill="auto"/>
            <w:vAlign w:val="center"/>
          </w:tcPr>
          <w:p w:rsidR="003E26D9" w:rsidRPr="003E26D9" w:rsidRDefault="003E26D9" w:rsidP="004D446E">
            <w:pPr>
              <w:spacing w:after="0" w:line="240" w:lineRule="auto"/>
              <w:jc w:val="center"/>
              <w:rPr>
                <w:rFonts w:ascii="Times New Roman" w:hAnsi="Times New Roman" w:cs="Times New Roman"/>
                <w:sz w:val="24"/>
                <w:szCs w:val="24"/>
              </w:rPr>
            </w:pPr>
          </w:p>
        </w:tc>
      </w:tr>
      <w:tr w:rsidR="003E26D9" w:rsidRPr="003E26D9" w:rsidTr="003E26D9">
        <w:trPr>
          <w:trHeight w:val="20"/>
          <w:jc w:val="center"/>
        </w:trPr>
        <w:tc>
          <w:tcPr>
            <w:tcW w:w="3211" w:type="dxa"/>
            <w:shd w:val="clear" w:color="auto" w:fill="auto"/>
          </w:tcPr>
          <w:p w:rsidR="003E26D9" w:rsidRPr="003E26D9" w:rsidRDefault="003E26D9" w:rsidP="003E26D9">
            <w:pPr>
              <w:spacing w:after="0" w:line="240" w:lineRule="auto"/>
              <w:rPr>
                <w:rFonts w:ascii="Times New Roman" w:hAnsi="Times New Roman" w:cs="Times New Roman"/>
                <w:sz w:val="24"/>
                <w:szCs w:val="24"/>
              </w:rPr>
            </w:pPr>
            <w:r w:rsidRPr="003E26D9">
              <w:rPr>
                <w:rFonts w:ascii="Times New Roman" w:hAnsi="Times New Roman" w:cs="Times New Roman"/>
                <w:sz w:val="24"/>
                <w:szCs w:val="24"/>
              </w:rPr>
              <w:t>Тепловые сети БМК № 1 ул. Ярославская,1а</w:t>
            </w:r>
          </w:p>
        </w:tc>
        <w:tc>
          <w:tcPr>
            <w:tcW w:w="1144" w:type="dxa"/>
            <w:tcBorders>
              <w:right w:val="single" w:sz="4" w:space="0" w:color="auto"/>
            </w:tcBorders>
            <w:shd w:val="clear" w:color="auto" w:fill="auto"/>
          </w:tcPr>
          <w:p w:rsidR="003E26D9" w:rsidRPr="003E26D9" w:rsidRDefault="003E26D9" w:rsidP="004D446E">
            <w:pPr>
              <w:spacing w:after="0" w:line="240" w:lineRule="auto"/>
              <w:jc w:val="center"/>
              <w:rPr>
                <w:rFonts w:ascii="Times New Roman" w:hAnsi="Times New Roman" w:cs="Times New Roman"/>
                <w:sz w:val="24"/>
                <w:szCs w:val="24"/>
              </w:rPr>
            </w:pPr>
            <w:r w:rsidRPr="003E26D9">
              <w:rPr>
                <w:rFonts w:ascii="Times New Roman" w:hAnsi="Times New Roman" w:cs="Times New Roman"/>
                <w:sz w:val="24"/>
                <w:szCs w:val="24"/>
              </w:rPr>
              <w:t>2</w:t>
            </w:r>
          </w:p>
        </w:tc>
        <w:tc>
          <w:tcPr>
            <w:tcW w:w="1286" w:type="dxa"/>
            <w:tcBorders>
              <w:left w:val="single" w:sz="4" w:space="0" w:color="auto"/>
            </w:tcBorders>
            <w:shd w:val="clear" w:color="auto" w:fill="auto"/>
          </w:tcPr>
          <w:p w:rsidR="003E26D9" w:rsidRPr="003E26D9" w:rsidRDefault="003E26D9" w:rsidP="004D446E">
            <w:pPr>
              <w:spacing w:after="0" w:line="240" w:lineRule="auto"/>
              <w:jc w:val="center"/>
              <w:rPr>
                <w:rFonts w:ascii="Times New Roman" w:hAnsi="Times New Roman" w:cs="Times New Roman"/>
                <w:sz w:val="24"/>
                <w:szCs w:val="24"/>
              </w:rPr>
            </w:pPr>
            <w:r w:rsidRPr="003E26D9">
              <w:rPr>
                <w:rFonts w:ascii="Times New Roman" w:hAnsi="Times New Roman" w:cs="Times New Roman"/>
                <w:sz w:val="24"/>
                <w:szCs w:val="24"/>
              </w:rPr>
              <w:t>1</w:t>
            </w:r>
          </w:p>
        </w:tc>
        <w:tc>
          <w:tcPr>
            <w:tcW w:w="1055" w:type="dxa"/>
            <w:tcBorders>
              <w:right w:val="single" w:sz="4" w:space="0" w:color="auto"/>
            </w:tcBorders>
            <w:shd w:val="clear" w:color="auto" w:fill="auto"/>
          </w:tcPr>
          <w:p w:rsidR="003E26D9" w:rsidRPr="003E26D9" w:rsidRDefault="003E26D9" w:rsidP="004D446E">
            <w:pPr>
              <w:spacing w:after="0" w:line="240" w:lineRule="auto"/>
              <w:jc w:val="center"/>
              <w:rPr>
                <w:rFonts w:ascii="Times New Roman" w:hAnsi="Times New Roman" w:cs="Times New Roman"/>
                <w:sz w:val="24"/>
                <w:szCs w:val="24"/>
              </w:rPr>
            </w:pPr>
            <w:r w:rsidRPr="003E26D9">
              <w:rPr>
                <w:rFonts w:ascii="Times New Roman" w:hAnsi="Times New Roman" w:cs="Times New Roman"/>
                <w:sz w:val="24"/>
                <w:szCs w:val="24"/>
              </w:rPr>
              <w:t>1</w:t>
            </w:r>
          </w:p>
        </w:tc>
        <w:tc>
          <w:tcPr>
            <w:tcW w:w="1031" w:type="dxa"/>
            <w:tcBorders>
              <w:left w:val="single" w:sz="4" w:space="0" w:color="auto"/>
            </w:tcBorders>
            <w:shd w:val="clear" w:color="auto" w:fill="auto"/>
          </w:tcPr>
          <w:p w:rsidR="003E26D9" w:rsidRPr="003E26D9" w:rsidRDefault="003E26D9" w:rsidP="004D446E">
            <w:pPr>
              <w:spacing w:after="0" w:line="240" w:lineRule="auto"/>
              <w:jc w:val="center"/>
              <w:rPr>
                <w:rFonts w:ascii="Times New Roman" w:hAnsi="Times New Roman" w:cs="Times New Roman"/>
                <w:sz w:val="24"/>
                <w:szCs w:val="24"/>
              </w:rPr>
            </w:pPr>
            <w:r w:rsidRPr="003E26D9">
              <w:rPr>
                <w:rFonts w:ascii="Times New Roman" w:hAnsi="Times New Roman" w:cs="Times New Roman"/>
                <w:sz w:val="24"/>
                <w:szCs w:val="24"/>
              </w:rPr>
              <w:t>1</w:t>
            </w:r>
          </w:p>
        </w:tc>
        <w:tc>
          <w:tcPr>
            <w:tcW w:w="1152" w:type="dxa"/>
            <w:tcBorders>
              <w:right w:val="single" w:sz="4" w:space="0" w:color="auto"/>
            </w:tcBorders>
            <w:shd w:val="clear" w:color="auto" w:fill="auto"/>
          </w:tcPr>
          <w:p w:rsidR="003E26D9" w:rsidRPr="003E26D9" w:rsidRDefault="003E26D9" w:rsidP="004D446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395" w:type="dxa"/>
            <w:tcBorders>
              <w:left w:val="single" w:sz="4" w:space="0" w:color="auto"/>
            </w:tcBorders>
            <w:shd w:val="clear" w:color="auto" w:fill="auto"/>
          </w:tcPr>
          <w:p w:rsidR="003E26D9" w:rsidRPr="003E26D9" w:rsidRDefault="003E26D9" w:rsidP="004D446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Менее 4 ч.</w:t>
            </w:r>
          </w:p>
        </w:tc>
      </w:tr>
      <w:tr w:rsidR="003E26D9" w:rsidRPr="003E26D9" w:rsidTr="003E26D9">
        <w:trPr>
          <w:trHeight w:val="20"/>
          <w:jc w:val="center"/>
        </w:trPr>
        <w:tc>
          <w:tcPr>
            <w:tcW w:w="3211" w:type="dxa"/>
            <w:shd w:val="clear" w:color="auto" w:fill="auto"/>
          </w:tcPr>
          <w:p w:rsidR="003E26D9" w:rsidRPr="003E26D9" w:rsidRDefault="003E26D9" w:rsidP="003E26D9">
            <w:pPr>
              <w:spacing w:after="0" w:line="240" w:lineRule="auto"/>
              <w:rPr>
                <w:rFonts w:ascii="Times New Roman" w:hAnsi="Times New Roman" w:cs="Times New Roman"/>
                <w:sz w:val="24"/>
                <w:szCs w:val="24"/>
              </w:rPr>
            </w:pPr>
            <w:r w:rsidRPr="003E26D9">
              <w:rPr>
                <w:rFonts w:ascii="Times New Roman" w:hAnsi="Times New Roman" w:cs="Times New Roman"/>
                <w:sz w:val="24"/>
                <w:szCs w:val="24"/>
              </w:rPr>
              <w:t>Тепловые сети БМК № 2 ул.Социалистическая,1/2</w:t>
            </w:r>
          </w:p>
        </w:tc>
        <w:tc>
          <w:tcPr>
            <w:tcW w:w="1144" w:type="dxa"/>
            <w:tcBorders>
              <w:right w:val="single" w:sz="4" w:space="0" w:color="auto"/>
            </w:tcBorders>
            <w:shd w:val="clear" w:color="auto" w:fill="auto"/>
          </w:tcPr>
          <w:p w:rsidR="003E26D9" w:rsidRPr="003E26D9" w:rsidRDefault="003E26D9" w:rsidP="004D446E">
            <w:pPr>
              <w:spacing w:after="0" w:line="240" w:lineRule="auto"/>
              <w:jc w:val="center"/>
              <w:rPr>
                <w:rFonts w:ascii="Times New Roman" w:hAnsi="Times New Roman" w:cs="Times New Roman"/>
                <w:sz w:val="24"/>
                <w:szCs w:val="24"/>
              </w:rPr>
            </w:pPr>
            <w:r w:rsidRPr="003E26D9">
              <w:rPr>
                <w:rFonts w:ascii="Times New Roman" w:hAnsi="Times New Roman" w:cs="Times New Roman"/>
                <w:sz w:val="24"/>
                <w:szCs w:val="24"/>
              </w:rPr>
              <w:t>1</w:t>
            </w:r>
          </w:p>
        </w:tc>
        <w:tc>
          <w:tcPr>
            <w:tcW w:w="1286" w:type="dxa"/>
            <w:tcBorders>
              <w:left w:val="single" w:sz="4" w:space="0" w:color="auto"/>
            </w:tcBorders>
            <w:shd w:val="clear" w:color="auto" w:fill="auto"/>
          </w:tcPr>
          <w:p w:rsidR="003E26D9" w:rsidRPr="003E26D9" w:rsidRDefault="003E26D9" w:rsidP="004D446E">
            <w:pPr>
              <w:spacing w:after="0" w:line="240" w:lineRule="auto"/>
              <w:jc w:val="center"/>
              <w:rPr>
                <w:rFonts w:ascii="Times New Roman" w:hAnsi="Times New Roman" w:cs="Times New Roman"/>
                <w:sz w:val="24"/>
                <w:szCs w:val="24"/>
              </w:rPr>
            </w:pPr>
            <w:r w:rsidRPr="003E26D9">
              <w:rPr>
                <w:rFonts w:ascii="Times New Roman" w:hAnsi="Times New Roman" w:cs="Times New Roman"/>
                <w:sz w:val="24"/>
                <w:szCs w:val="24"/>
              </w:rPr>
              <w:t>1</w:t>
            </w:r>
          </w:p>
        </w:tc>
        <w:tc>
          <w:tcPr>
            <w:tcW w:w="1055" w:type="dxa"/>
            <w:tcBorders>
              <w:right w:val="single" w:sz="4" w:space="0" w:color="auto"/>
            </w:tcBorders>
            <w:shd w:val="clear" w:color="auto" w:fill="auto"/>
          </w:tcPr>
          <w:p w:rsidR="003E26D9" w:rsidRPr="003E26D9" w:rsidRDefault="003E26D9" w:rsidP="003E26D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031" w:type="dxa"/>
            <w:tcBorders>
              <w:left w:val="single" w:sz="4" w:space="0" w:color="auto"/>
            </w:tcBorders>
            <w:shd w:val="clear" w:color="auto" w:fill="auto"/>
          </w:tcPr>
          <w:p w:rsidR="003E26D9" w:rsidRPr="003E26D9" w:rsidRDefault="003E26D9" w:rsidP="004D446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152" w:type="dxa"/>
            <w:tcBorders>
              <w:right w:val="single" w:sz="4" w:space="0" w:color="auto"/>
            </w:tcBorders>
            <w:shd w:val="clear" w:color="auto" w:fill="auto"/>
          </w:tcPr>
          <w:p w:rsidR="003E26D9" w:rsidRPr="003E26D9" w:rsidRDefault="003E26D9" w:rsidP="004D446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395" w:type="dxa"/>
            <w:tcBorders>
              <w:left w:val="single" w:sz="4" w:space="0" w:color="auto"/>
            </w:tcBorders>
            <w:shd w:val="clear" w:color="auto" w:fill="auto"/>
          </w:tcPr>
          <w:p w:rsidR="003E26D9" w:rsidRPr="003E26D9" w:rsidRDefault="003E26D9" w:rsidP="004D446E">
            <w:pPr>
              <w:spacing w:after="0" w:line="240" w:lineRule="auto"/>
              <w:jc w:val="center"/>
              <w:rPr>
                <w:rFonts w:ascii="Times New Roman" w:hAnsi="Times New Roman" w:cs="Times New Roman"/>
                <w:sz w:val="24"/>
                <w:szCs w:val="24"/>
              </w:rPr>
            </w:pPr>
            <w:r w:rsidRPr="003E26D9">
              <w:rPr>
                <w:rFonts w:ascii="Times New Roman" w:hAnsi="Times New Roman" w:cs="Times New Roman"/>
                <w:sz w:val="24"/>
                <w:szCs w:val="24"/>
              </w:rPr>
              <w:t>Менее 4 ч.</w:t>
            </w:r>
          </w:p>
        </w:tc>
      </w:tr>
    </w:tbl>
    <w:p w:rsidR="003E26D9" w:rsidRPr="004565DB" w:rsidRDefault="003E26D9" w:rsidP="004565DB">
      <w:pPr>
        <w:spacing w:after="0" w:line="360" w:lineRule="auto"/>
        <w:ind w:firstLine="567"/>
        <w:jc w:val="both"/>
        <w:rPr>
          <w:rFonts w:ascii="Times New Roman" w:hAnsi="Times New Roman" w:cs="Times New Roman"/>
          <w:sz w:val="24"/>
          <w:szCs w:val="24"/>
        </w:rPr>
      </w:pPr>
    </w:p>
    <w:p w:rsidR="00EB11FB" w:rsidRPr="00EB11FB" w:rsidRDefault="00EB11FB" w:rsidP="00EB11FB">
      <w:pPr>
        <w:tabs>
          <w:tab w:val="left" w:pos="0"/>
        </w:tabs>
        <w:spacing w:after="0" w:line="360" w:lineRule="auto"/>
        <w:ind w:firstLine="709"/>
        <w:jc w:val="both"/>
        <w:rPr>
          <w:rFonts w:ascii="Times New Roman" w:eastAsia="Times New Roman" w:hAnsi="Times New Roman" w:cs="Times New Roman"/>
          <w:sz w:val="24"/>
          <w:szCs w:val="24"/>
          <w:lang w:eastAsia="ru-RU"/>
        </w:rPr>
      </w:pPr>
      <w:r w:rsidRPr="00EB11FB">
        <w:rPr>
          <w:rFonts w:ascii="Times New Roman" w:eastAsia="Times New Roman" w:hAnsi="Times New Roman" w:cs="Times New Roman"/>
          <w:sz w:val="24"/>
          <w:szCs w:val="24"/>
          <w:lang w:eastAsia="ru-RU"/>
        </w:rPr>
        <w:t>На текущий момент эксплуатационная надежность тепловых сетей обеспечивалась за счет текущей ликвидации возникающих повреждений в тепловых сетях и недопущению их развития в серьезные аварии с тяжелыми последствиями. Сведения о нарушениях в подаче тепловой энергии отсутствуют.</w:t>
      </w:r>
    </w:p>
    <w:p w:rsidR="00EB11FB" w:rsidRPr="00EB11FB" w:rsidRDefault="00EB11FB" w:rsidP="00EB11FB">
      <w:pPr>
        <w:autoSpaceDE w:val="0"/>
        <w:autoSpaceDN w:val="0"/>
        <w:adjustRightInd w:val="0"/>
        <w:spacing w:after="0" w:line="360" w:lineRule="auto"/>
        <w:ind w:firstLine="567"/>
        <w:jc w:val="both"/>
        <w:rPr>
          <w:rFonts w:ascii="Times New Roman" w:hAnsi="Times New Roman" w:cs="Times New Roman"/>
          <w:sz w:val="24"/>
          <w:szCs w:val="24"/>
        </w:rPr>
      </w:pPr>
      <w:r w:rsidRPr="00EB11FB">
        <w:rPr>
          <w:rFonts w:ascii="Times New Roman" w:hAnsi="Times New Roman" w:cs="Times New Roman"/>
          <w:sz w:val="24"/>
          <w:szCs w:val="24"/>
        </w:rPr>
        <w:t>В соответствии с пунктом 6.28 СНиП 41-02-2003 «Тепловые сети» и с пунктом 6.25 Свода правил Тепловые сети актуализированная редакция СНиП 41-02-2003 (СП 124.13330. 20</w:t>
      </w:r>
      <w:r w:rsidR="005E49AB">
        <w:rPr>
          <w:rFonts w:ascii="Times New Roman" w:hAnsi="Times New Roman" w:cs="Times New Roman"/>
          <w:sz w:val="24"/>
          <w:szCs w:val="24"/>
        </w:rPr>
        <w:t>20</w:t>
      </w:r>
      <w:r w:rsidRPr="00EB11FB">
        <w:rPr>
          <w:rFonts w:ascii="Times New Roman" w:hAnsi="Times New Roman" w:cs="Times New Roman"/>
          <w:sz w:val="24"/>
          <w:szCs w:val="24"/>
        </w:rPr>
        <w:t xml:space="preserve"> способность действующих источников теплоты, тепловых сетей и в целом системы централизованного теплоснабжения обеспечивать в течение заданного времени требуемые режимы, параметры и качество теплоснабжения (отопления, вентиляции, горячего водоснабжения, а также технологических потребностей предприятий в паре и горячей воде) следует определять по трем показателям (критериям): вероятности безотказной работы (Р), коэффициенту готовности (Кг), живучести (Ж).</w:t>
      </w:r>
    </w:p>
    <w:p w:rsidR="00EB11FB" w:rsidRPr="00EB11FB" w:rsidRDefault="00EB11FB" w:rsidP="00EB11FB">
      <w:pPr>
        <w:autoSpaceDE w:val="0"/>
        <w:autoSpaceDN w:val="0"/>
        <w:adjustRightInd w:val="0"/>
        <w:spacing w:after="0" w:line="360" w:lineRule="auto"/>
        <w:ind w:firstLine="567"/>
        <w:jc w:val="both"/>
        <w:rPr>
          <w:rFonts w:ascii="Times New Roman" w:hAnsi="Times New Roman" w:cs="Times New Roman"/>
          <w:sz w:val="24"/>
          <w:szCs w:val="24"/>
        </w:rPr>
      </w:pPr>
      <w:r w:rsidRPr="00EB11FB">
        <w:rPr>
          <w:rFonts w:ascii="Times New Roman" w:hAnsi="Times New Roman" w:cs="Times New Roman"/>
          <w:sz w:val="24"/>
          <w:szCs w:val="24"/>
        </w:rPr>
        <w:t>В настоящей главе используются термины и определения в соответствии со СНиП 41-02-2003 «Тепловые сети» и Свода правил Тепловые сети актуализированная редакция СНиП 41-02-2003 (СП 124.13330. 20</w:t>
      </w:r>
      <w:r w:rsidR="005E49AB">
        <w:rPr>
          <w:rFonts w:ascii="Times New Roman" w:hAnsi="Times New Roman" w:cs="Times New Roman"/>
          <w:sz w:val="24"/>
          <w:szCs w:val="24"/>
        </w:rPr>
        <w:t>20</w:t>
      </w:r>
      <w:r w:rsidRPr="00EB11FB">
        <w:rPr>
          <w:rFonts w:ascii="Times New Roman" w:hAnsi="Times New Roman" w:cs="Times New Roman"/>
          <w:sz w:val="24"/>
          <w:szCs w:val="24"/>
        </w:rPr>
        <w:t>).</w:t>
      </w:r>
    </w:p>
    <w:p w:rsidR="00EB11FB" w:rsidRPr="00EB11FB" w:rsidRDefault="00EB11FB" w:rsidP="00EB11FB">
      <w:pPr>
        <w:autoSpaceDE w:val="0"/>
        <w:autoSpaceDN w:val="0"/>
        <w:adjustRightInd w:val="0"/>
        <w:spacing w:after="0" w:line="360" w:lineRule="auto"/>
        <w:ind w:firstLine="567"/>
        <w:jc w:val="both"/>
        <w:rPr>
          <w:rFonts w:ascii="Times New Roman" w:hAnsi="Times New Roman" w:cs="Times New Roman"/>
          <w:sz w:val="24"/>
          <w:szCs w:val="24"/>
        </w:rPr>
      </w:pPr>
      <w:r w:rsidRPr="00EB11FB">
        <w:rPr>
          <w:rFonts w:ascii="Times New Roman" w:hAnsi="Times New Roman" w:cs="Times New Roman"/>
          <w:b/>
          <w:sz w:val="24"/>
          <w:szCs w:val="24"/>
        </w:rPr>
        <w:lastRenderedPageBreak/>
        <w:t>Система централизованного теплоснабжения (СЦТ):</w:t>
      </w:r>
      <w:r w:rsidRPr="00EB11FB">
        <w:rPr>
          <w:rFonts w:ascii="Times New Roman" w:hAnsi="Times New Roman" w:cs="Times New Roman"/>
          <w:sz w:val="24"/>
          <w:szCs w:val="24"/>
        </w:rPr>
        <w:t xml:space="preserve"> система, состоящая из одного или нескольких источников теплоты, тепловых сетей (независимо от диаметра, числа и протяженности наружных теплопроводов ) и потребителей теплоты. </w:t>
      </w:r>
    </w:p>
    <w:p w:rsidR="00EB11FB" w:rsidRPr="00EB11FB" w:rsidRDefault="00EB11FB" w:rsidP="00EB11FB">
      <w:pPr>
        <w:autoSpaceDE w:val="0"/>
        <w:autoSpaceDN w:val="0"/>
        <w:adjustRightInd w:val="0"/>
        <w:spacing w:after="0" w:line="360" w:lineRule="auto"/>
        <w:ind w:firstLine="567"/>
        <w:jc w:val="both"/>
        <w:rPr>
          <w:rFonts w:ascii="Times New Roman" w:hAnsi="Times New Roman" w:cs="Times New Roman"/>
          <w:sz w:val="24"/>
          <w:szCs w:val="24"/>
        </w:rPr>
      </w:pPr>
      <w:r w:rsidRPr="00EB11FB">
        <w:rPr>
          <w:rFonts w:ascii="Times New Roman" w:hAnsi="Times New Roman" w:cs="Times New Roman"/>
          <w:b/>
          <w:sz w:val="24"/>
          <w:szCs w:val="24"/>
        </w:rPr>
        <w:t>Надежность теплоснабжения:</w:t>
      </w:r>
      <w:r w:rsidRPr="00EB11FB">
        <w:rPr>
          <w:rFonts w:ascii="Times New Roman" w:hAnsi="Times New Roman" w:cs="Times New Roman"/>
          <w:sz w:val="24"/>
          <w:szCs w:val="24"/>
        </w:rPr>
        <w:t xml:space="preserve"> характеристика состояния системы теплоснабжения, при котором обеспечиваются качество и безопасность теплоснабжения.</w:t>
      </w:r>
    </w:p>
    <w:p w:rsidR="00EB11FB" w:rsidRPr="00EB11FB" w:rsidRDefault="00EB11FB" w:rsidP="00EB11FB">
      <w:pPr>
        <w:autoSpaceDE w:val="0"/>
        <w:autoSpaceDN w:val="0"/>
        <w:adjustRightInd w:val="0"/>
        <w:spacing w:after="0" w:line="360" w:lineRule="auto"/>
        <w:ind w:firstLine="567"/>
        <w:jc w:val="both"/>
        <w:rPr>
          <w:rFonts w:ascii="Times New Roman" w:hAnsi="Times New Roman" w:cs="Times New Roman"/>
          <w:sz w:val="24"/>
          <w:szCs w:val="24"/>
        </w:rPr>
      </w:pPr>
      <w:r w:rsidRPr="00EB11FB">
        <w:rPr>
          <w:rFonts w:ascii="Times New Roman" w:hAnsi="Times New Roman" w:cs="Times New Roman"/>
          <w:b/>
          <w:sz w:val="24"/>
          <w:szCs w:val="24"/>
        </w:rPr>
        <w:t>Вероятность безотказной работы системы (Р):</w:t>
      </w:r>
      <w:r w:rsidRPr="00EB11FB">
        <w:rPr>
          <w:rFonts w:ascii="Times New Roman" w:hAnsi="Times New Roman" w:cs="Times New Roman"/>
          <w:sz w:val="24"/>
          <w:szCs w:val="24"/>
        </w:rPr>
        <w:t xml:space="preserve"> способность системы не допускать отказов, приводящих к падению температуры в отапливаемых помещениях жилых и общественных зданий ниже +12 ºС, в промышленных зданиях ниже +8 ˚, более числа раз, установленного нормативами. </w:t>
      </w:r>
    </w:p>
    <w:p w:rsidR="00EB11FB" w:rsidRPr="00EB11FB" w:rsidRDefault="00EB11FB" w:rsidP="00EB11FB">
      <w:pPr>
        <w:autoSpaceDE w:val="0"/>
        <w:autoSpaceDN w:val="0"/>
        <w:adjustRightInd w:val="0"/>
        <w:spacing w:after="0" w:line="360" w:lineRule="auto"/>
        <w:ind w:firstLine="567"/>
        <w:jc w:val="both"/>
        <w:rPr>
          <w:rFonts w:ascii="Times New Roman" w:hAnsi="Times New Roman" w:cs="Times New Roman"/>
          <w:sz w:val="24"/>
          <w:szCs w:val="24"/>
        </w:rPr>
      </w:pPr>
      <w:r w:rsidRPr="00EB11FB">
        <w:rPr>
          <w:rFonts w:ascii="Times New Roman" w:hAnsi="Times New Roman" w:cs="Times New Roman"/>
          <w:b/>
          <w:sz w:val="24"/>
          <w:szCs w:val="24"/>
        </w:rPr>
        <w:t xml:space="preserve">Коэффициент готовности (качества) системы (Кг): </w:t>
      </w:r>
      <w:r w:rsidRPr="00EB11FB">
        <w:rPr>
          <w:rFonts w:ascii="Times New Roman" w:hAnsi="Times New Roman" w:cs="Times New Roman"/>
          <w:sz w:val="24"/>
          <w:szCs w:val="24"/>
        </w:rPr>
        <w:t>вероятность работоспособного состояния системы в произвольный момент времени поддерживать в отапливаемых помещениях расчетную внутреннюю температуру, кроме периодов снижения температуры, допускаемых нормативами.</w:t>
      </w:r>
    </w:p>
    <w:p w:rsidR="00EB11FB" w:rsidRPr="00EB11FB" w:rsidRDefault="00EB11FB" w:rsidP="00EB11FB">
      <w:pPr>
        <w:autoSpaceDE w:val="0"/>
        <w:autoSpaceDN w:val="0"/>
        <w:adjustRightInd w:val="0"/>
        <w:spacing w:after="0" w:line="360" w:lineRule="auto"/>
        <w:ind w:firstLine="567"/>
        <w:jc w:val="both"/>
        <w:rPr>
          <w:rFonts w:ascii="Times New Roman" w:hAnsi="Times New Roman" w:cs="Times New Roman"/>
          <w:sz w:val="24"/>
          <w:szCs w:val="24"/>
        </w:rPr>
      </w:pPr>
      <w:r w:rsidRPr="00EB11FB">
        <w:rPr>
          <w:rFonts w:ascii="Times New Roman" w:hAnsi="Times New Roman" w:cs="Times New Roman"/>
          <w:b/>
          <w:sz w:val="24"/>
          <w:szCs w:val="24"/>
        </w:rPr>
        <w:t>Живучесть системы (Ж):</w:t>
      </w:r>
      <w:r w:rsidRPr="00EB11FB">
        <w:rPr>
          <w:rFonts w:ascii="Times New Roman" w:hAnsi="Times New Roman" w:cs="Times New Roman"/>
          <w:sz w:val="24"/>
          <w:szCs w:val="24"/>
        </w:rPr>
        <w:t xml:space="preserve"> способность системы сохранять свою работоспособность в аварийных (экстремальных) условиях, а также после длительных (более 54 ч) остановов.</w:t>
      </w:r>
    </w:p>
    <w:p w:rsidR="00EB11FB" w:rsidRPr="00EB11FB" w:rsidRDefault="00EB11FB" w:rsidP="00EB11FB">
      <w:pPr>
        <w:autoSpaceDE w:val="0"/>
        <w:autoSpaceDN w:val="0"/>
        <w:adjustRightInd w:val="0"/>
        <w:spacing w:after="0" w:line="360" w:lineRule="auto"/>
        <w:ind w:firstLine="567"/>
        <w:jc w:val="both"/>
        <w:rPr>
          <w:rFonts w:ascii="Times New Roman" w:hAnsi="Times New Roman" w:cs="Times New Roman"/>
          <w:sz w:val="24"/>
          <w:szCs w:val="24"/>
        </w:rPr>
      </w:pPr>
      <w:r w:rsidRPr="00EB11FB">
        <w:rPr>
          <w:rFonts w:ascii="Times New Roman" w:hAnsi="Times New Roman" w:cs="Times New Roman"/>
          <w:sz w:val="24"/>
          <w:szCs w:val="24"/>
        </w:rPr>
        <w:t>Потребители теплоты по надежности теплоснабжения делятся на три категории:</w:t>
      </w:r>
    </w:p>
    <w:p w:rsidR="00EB11FB" w:rsidRPr="00EB11FB" w:rsidRDefault="00EB11FB" w:rsidP="00EB11FB">
      <w:pPr>
        <w:autoSpaceDE w:val="0"/>
        <w:autoSpaceDN w:val="0"/>
        <w:adjustRightInd w:val="0"/>
        <w:spacing w:after="0" w:line="360" w:lineRule="auto"/>
        <w:ind w:firstLine="567"/>
        <w:jc w:val="both"/>
        <w:rPr>
          <w:rFonts w:ascii="Times New Roman" w:hAnsi="Times New Roman" w:cs="Times New Roman"/>
          <w:sz w:val="24"/>
          <w:szCs w:val="24"/>
        </w:rPr>
      </w:pPr>
      <w:r w:rsidRPr="00EB11FB">
        <w:rPr>
          <w:rFonts w:ascii="Times New Roman" w:hAnsi="Times New Roman" w:cs="Times New Roman"/>
          <w:sz w:val="24"/>
          <w:szCs w:val="24"/>
        </w:rPr>
        <w:t>Первая категория – потребители, не допускающие перерывов в подаче расчетного количества теплоты и снижения температуры воздуха в помещениях ниже предусмотренных ГОСТ 30494 (больницы, родильные дома, детские дошкольные учреждения с круглосуточным пребыванием детей и т.п.).</w:t>
      </w:r>
    </w:p>
    <w:p w:rsidR="00EB11FB" w:rsidRPr="00EB11FB" w:rsidRDefault="00EB11FB" w:rsidP="00EB11FB">
      <w:pPr>
        <w:autoSpaceDE w:val="0"/>
        <w:autoSpaceDN w:val="0"/>
        <w:adjustRightInd w:val="0"/>
        <w:spacing w:after="0" w:line="360" w:lineRule="auto"/>
        <w:ind w:firstLine="567"/>
        <w:jc w:val="both"/>
        <w:rPr>
          <w:rFonts w:ascii="Times New Roman" w:hAnsi="Times New Roman" w:cs="Times New Roman"/>
          <w:sz w:val="24"/>
          <w:szCs w:val="24"/>
        </w:rPr>
      </w:pPr>
      <w:r w:rsidRPr="00EB11FB">
        <w:rPr>
          <w:rFonts w:ascii="Times New Roman" w:hAnsi="Times New Roman" w:cs="Times New Roman"/>
          <w:sz w:val="24"/>
          <w:szCs w:val="24"/>
        </w:rPr>
        <w:t>Вторая категория – потребители, допускающие снижение температуры в отапливаемых помещениях на период ликвидации аварии, но не более 54 ч:</w:t>
      </w:r>
    </w:p>
    <w:p w:rsidR="00EB11FB" w:rsidRPr="00EB11FB" w:rsidRDefault="00EB11FB" w:rsidP="00EB11FB">
      <w:pPr>
        <w:autoSpaceDE w:val="0"/>
        <w:autoSpaceDN w:val="0"/>
        <w:adjustRightInd w:val="0"/>
        <w:spacing w:after="0" w:line="360" w:lineRule="auto"/>
        <w:ind w:firstLine="709"/>
        <w:jc w:val="both"/>
        <w:rPr>
          <w:rFonts w:ascii="Times New Roman" w:hAnsi="Times New Roman" w:cs="Times New Roman"/>
          <w:sz w:val="24"/>
          <w:szCs w:val="24"/>
        </w:rPr>
      </w:pPr>
      <w:r w:rsidRPr="00EB11FB">
        <w:rPr>
          <w:rFonts w:ascii="Times New Roman" w:hAnsi="Times New Roman" w:cs="Times New Roman"/>
          <w:sz w:val="24"/>
          <w:szCs w:val="24"/>
        </w:rPr>
        <w:t>жилые и общественные здания до +12 ºС;</w:t>
      </w:r>
    </w:p>
    <w:p w:rsidR="00EB11FB" w:rsidRPr="00EB11FB" w:rsidRDefault="00EB11FB" w:rsidP="00EB11FB">
      <w:pPr>
        <w:autoSpaceDE w:val="0"/>
        <w:autoSpaceDN w:val="0"/>
        <w:adjustRightInd w:val="0"/>
        <w:spacing w:after="0" w:line="360" w:lineRule="auto"/>
        <w:ind w:firstLine="709"/>
        <w:jc w:val="both"/>
        <w:rPr>
          <w:rFonts w:ascii="Times New Roman" w:hAnsi="Times New Roman" w:cs="Times New Roman"/>
          <w:sz w:val="24"/>
          <w:szCs w:val="24"/>
        </w:rPr>
      </w:pPr>
      <w:r w:rsidRPr="00EB11FB">
        <w:rPr>
          <w:rFonts w:ascii="Times New Roman" w:hAnsi="Times New Roman" w:cs="Times New Roman"/>
          <w:sz w:val="24"/>
          <w:szCs w:val="24"/>
        </w:rPr>
        <w:t>промышленные здания до +8 ºС;</w:t>
      </w:r>
    </w:p>
    <w:p w:rsidR="00EB11FB" w:rsidRPr="00EB11FB" w:rsidRDefault="00EB11FB" w:rsidP="00EB11FB">
      <w:pPr>
        <w:autoSpaceDE w:val="0"/>
        <w:autoSpaceDN w:val="0"/>
        <w:adjustRightInd w:val="0"/>
        <w:spacing w:after="0" w:line="360" w:lineRule="auto"/>
        <w:ind w:firstLine="709"/>
        <w:jc w:val="both"/>
        <w:rPr>
          <w:rFonts w:ascii="Times New Roman" w:hAnsi="Times New Roman" w:cs="Times New Roman"/>
          <w:sz w:val="24"/>
          <w:szCs w:val="24"/>
        </w:rPr>
      </w:pPr>
      <w:r w:rsidRPr="00EB11FB">
        <w:rPr>
          <w:rFonts w:ascii="Times New Roman" w:hAnsi="Times New Roman" w:cs="Times New Roman"/>
          <w:sz w:val="24"/>
          <w:szCs w:val="24"/>
        </w:rPr>
        <w:t>Третья категория – остальные здания.</w:t>
      </w:r>
    </w:p>
    <w:p w:rsidR="00EB11FB" w:rsidRPr="00EB11FB" w:rsidRDefault="00EB11FB" w:rsidP="00EB11FB">
      <w:pPr>
        <w:autoSpaceDE w:val="0"/>
        <w:autoSpaceDN w:val="0"/>
        <w:adjustRightInd w:val="0"/>
        <w:spacing w:after="0" w:line="360" w:lineRule="auto"/>
        <w:ind w:firstLine="567"/>
        <w:jc w:val="both"/>
        <w:rPr>
          <w:rFonts w:ascii="Times New Roman" w:hAnsi="Times New Roman" w:cs="Times New Roman"/>
          <w:sz w:val="24"/>
          <w:szCs w:val="24"/>
        </w:rPr>
      </w:pPr>
      <w:r w:rsidRPr="00EB11FB">
        <w:rPr>
          <w:rFonts w:ascii="Times New Roman" w:hAnsi="Times New Roman" w:cs="Times New Roman"/>
          <w:sz w:val="24"/>
          <w:szCs w:val="24"/>
        </w:rPr>
        <w:t xml:space="preserve">Расчет вероятности безотказной работы тепловой сети (не резервируемых участков) по отношению к каждому потребителю рекомендуется выполнять с применением алгоритма, используя методику в пункте 169 в Приложении 9 Методических рекомендаций. </w:t>
      </w:r>
    </w:p>
    <w:p w:rsidR="00EB11FB" w:rsidRPr="00EB11FB" w:rsidRDefault="00EB11FB" w:rsidP="00EB11FB">
      <w:pPr>
        <w:autoSpaceDE w:val="0"/>
        <w:autoSpaceDN w:val="0"/>
        <w:adjustRightInd w:val="0"/>
        <w:spacing w:after="0" w:line="360" w:lineRule="auto"/>
        <w:ind w:firstLine="567"/>
        <w:jc w:val="both"/>
        <w:rPr>
          <w:rFonts w:ascii="Times New Roman" w:hAnsi="Times New Roman" w:cs="Times New Roman"/>
          <w:sz w:val="24"/>
          <w:szCs w:val="24"/>
        </w:rPr>
      </w:pPr>
      <w:r w:rsidRPr="00EB11FB">
        <w:rPr>
          <w:rFonts w:ascii="Times New Roman" w:hAnsi="Times New Roman" w:cs="Times New Roman"/>
          <w:sz w:val="24"/>
          <w:szCs w:val="24"/>
        </w:rPr>
        <w:t xml:space="preserve">Тепловые сети подразделяются на магистральные, распределительные, квартальные и ответвления от магистральных и распределительных тепловых </w:t>
      </w:r>
      <w:r w:rsidRPr="00EB11FB">
        <w:rPr>
          <w:rFonts w:ascii="Times New Roman" w:hAnsi="Times New Roman" w:cs="Times New Roman"/>
          <w:color w:val="000000"/>
          <w:sz w:val="24"/>
          <w:szCs w:val="24"/>
        </w:rPr>
        <w:t xml:space="preserve">сетей </w:t>
      </w:r>
      <w:r w:rsidRPr="00EB11FB">
        <w:rPr>
          <w:rFonts w:ascii="Times New Roman" w:hAnsi="Times New Roman" w:cs="Times New Roman"/>
          <w:sz w:val="24"/>
          <w:szCs w:val="24"/>
        </w:rPr>
        <w:t xml:space="preserve">к отдельным зданиям и сооружениям. Разделение тепловых сетей устанавливается проектом или эксплуатационной организацией. </w:t>
      </w:r>
    </w:p>
    <w:p w:rsidR="00EB11FB" w:rsidRPr="00EB11FB" w:rsidRDefault="00EB11FB" w:rsidP="00EB11FB">
      <w:pPr>
        <w:autoSpaceDE w:val="0"/>
        <w:autoSpaceDN w:val="0"/>
        <w:adjustRightInd w:val="0"/>
        <w:spacing w:after="0" w:line="360" w:lineRule="auto"/>
        <w:ind w:firstLine="567"/>
        <w:jc w:val="both"/>
        <w:rPr>
          <w:rFonts w:ascii="Times New Roman" w:hAnsi="Times New Roman" w:cs="Times New Roman"/>
          <w:sz w:val="24"/>
          <w:szCs w:val="24"/>
        </w:rPr>
      </w:pPr>
      <w:r w:rsidRPr="00EB11FB">
        <w:rPr>
          <w:rFonts w:ascii="Times New Roman" w:hAnsi="Times New Roman" w:cs="Times New Roman"/>
          <w:sz w:val="24"/>
          <w:szCs w:val="24"/>
        </w:rPr>
        <w:lastRenderedPageBreak/>
        <w:t>Расчет надежности теплоснабжения не резервируемых участков тепловой сети производится на основе данных по отказам и восстановлениям (времени, затраченном на ремонт участка) всех участков тепловых сетей за несколько лет их работы.</w:t>
      </w:r>
    </w:p>
    <w:p w:rsidR="00EB11FB" w:rsidRPr="00EB11FB" w:rsidRDefault="00EB11FB" w:rsidP="00EB11FB">
      <w:pPr>
        <w:autoSpaceDE w:val="0"/>
        <w:autoSpaceDN w:val="0"/>
        <w:adjustRightInd w:val="0"/>
        <w:spacing w:after="0" w:line="360" w:lineRule="auto"/>
        <w:ind w:firstLine="567"/>
        <w:jc w:val="both"/>
        <w:rPr>
          <w:rFonts w:ascii="Times New Roman" w:hAnsi="Times New Roman" w:cs="Times New Roman"/>
          <w:color w:val="000000"/>
          <w:sz w:val="24"/>
          <w:szCs w:val="24"/>
        </w:rPr>
      </w:pPr>
      <w:r w:rsidRPr="00EB11FB">
        <w:rPr>
          <w:rFonts w:ascii="Times New Roman" w:hAnsi="Times New Roman" w:cs="Times New Roman"/>
          <w:color w:val="000000"/>
          <w:sz w:val="24"/>
          <w:szCs w:val="24"/>
        </w:rPr>
        <w:t>В соответствии со СП 124.13330. 20</w:t>
      </w:r>
      <w:r w:rsidR="005E49AB">
        <w:rPr>
          <w:rFonts w:ascii="Times New Roman" w:hAnsi="Times New Roman" w:cs="Times New Roman"/>
          <w:color w:val="000000"/>
          <w:sz w:val="24"/>
          <w:szCs w:val="24"/>
        </w:rPr>
        <w:t>20</w:t>
      </w:r>
      <w:r w:rsidRPr="00EB11FB">
        <w:rPr>
          <w:rFonts w:ascii="Times New Roman" w:hAnsi="Times New Roman" w:cs="Times New Roman"/>
          <w:color w:val="000000"/>
          <w:sz w:val="24"/>
          <w:szCs w:val="24"/>
        </w:rPr>
        <w:t xml:space="preserve"> расчет надежности теплоснабжения должен производиться для каждого потребителя, при этом минимально допустимые показатели вероятности безотказной работы следует принимать (пункт «6.28») для: </w:t>
      </w:r>
    </w:p>
    <w:p w:rsidR="00EB11FB" w:rsidRPr="00EB11FB" w:rsidRDefault="00EB11FB" w:rsidP="00EB11FB">
      <w:pPr>
        <w:numPr>
          <w:ilvl w:val="0"/>
          <w:numId w:val="9"/>
        </w:numPr>
        <w:autoSpaceDE w:val="0"/>
        <w:autoSpaceDN w:val="0"/>
        <w:adjustRightInd w:val="0"/>
        <w:spacing w:after="0" w:line="360" w:lineRule="auto"/>
        <w:ind w:left="567" w:firstLine="0"/>
        <w:jc w:val="both"/>
        <w:rPr>
          <w:rFonts w:ascii="Times New Roman" w:hAnsi="Times New Roman" w:cs="Times New Roman"/>
          <w:color w:val="000000"/>
          <w:sz w:val="24"/>
          <w:szCs w:val="24"/>
        </w:rPr>
      </w:pPr>
      <w:r w:rsidRPr="00EB11FB">
        <w:rPr>
          <w:rFonts w:ascii="Times New Roman" w:hAnsi="Times New Roman" w:cs="Times New Roman"/>
          <w:color w:val="000000"/>
          <w:sz w:val="24"/>
          <w:szCs w:val="24"/>
        </w:rPr>
        <w:t xml:space="preserve">источника теплоты Рит = 0,97; </w:t>
      </w:r>
    </w:p>
    <w:p w:rsidR="00EB11FB" w:rsidRPr="00EB11FB" w:rsidRDefault="00EB11FB" w:rsidP="00EB11FB">
      <w:pPr>
        <w:numPr>
          <w:ilvl w:val="0"/>
          <w:numId w:val="9"/>
        </w:numPr>
        <w:autoSpaceDE w:val="0"/>
        <w:autoSpaceDN w:val="0"/>
        <w:adjustRightInd w:val="0"/>
        <w:spacing w:after="0" w:line="360" w:lineRule="auto"/>
        <w:ind w:left="567" w:firstLine="0"/>
        <w:jc w:val="both"/>
        <w:rPr>
          <w:rFonts w:ascii="Times New Roman" w:hAnsi="Times New Roman" w:cs="Times New Roman"/>
          <w:color w:val="000000"/>
          <w:sz w:val="24"/>
          <w:szCs w:val="24"/>
        </w:rPr>
      </w:pPr>
      <w:r w:rsidRPr="00EB11FB">
        <w:rPr>
          <w:rFonts w:ascii="Times New Roman" w:hAnsi="Times New Roman" w:cs="Times New Roman"/>
          <w:color w:val="000000"/>
          <w:sz w:val="24"/>
          <w:szCs w:val="24"/>
        </w:rPr>
        <w:t xml:space="preserve">тепловых сетей Ртс = 0,9; </w:t>
      </w:r>
    </w:p>
    <w:p w:rsidR="00EB11FB" w:rsidRPr="00EB11FB" w:rsidRDefault="00EB11FB" w:rsidP="00EB11FB">
      <w:pPr>
        <w:numPr>
          <w:ilvl w:val="0"/>
          <w:numId w:val="9"/>
        </w:numPr>
        <w:autoSpaceDE w:val="0"/>
        <w:autoSpaceDN w:val="0"/>
        <w:adjustRightInd w:val="0"/>
        <w:spacing w:after="0" w:line="360" w:lineRule="auto"/>
        <w:ind w:left="567" w:firstLine="0"/>
        <w:jc w:val="both"/>
        <w:rPr>
          <w:rFonts w:ascii="Times New Roman" w:hAnsi="Times New Roman" w:cs="Times New Roman"/>
          <w:color w:val="000000"/>
          <w:sz w:val="24"/>
          <w:szCs w:val="24"/>
        </w:rPr>
      </w:pPr>
      <w:r w:rsidRPr="00EB11FB">
        <w:rPr>
          <w:rFonts w:ascii="Times New Roman" w:hAnsi="Times New Roman" w:cs="Times New Roman"/>
          <w:color w:val="000000"/>
          <w:sz w:val="24"/>
          <w:szCs w:val="24"/>
        </w:rPr>
        <w:t xml:space="preserve">потребителя теплоты Рпт = 0,99; </w:t>
      </w:r>
    </w:p>
    <w:p w:rsidR="00EB11FB" w:rsidRPr="00EB11FB" w:rsidRDefault="00EB11FB" w:rsidP="00EB11FB">
      <w:pPr>
        <w:numPr>
          <w:ilvl w:val="0"/>
          <w:numId w:val="9"/>
        </w:numPr>
        <w:spacing w:after="0" w:line="360" w:lineRule="auto"/>
        <w:ind w:left="567" w:firstLine="0"/>
        <w:contextualSpacing/>
        <w:jc w:val="both"/>
        <w:rPr>
          <w:rFonts w:ascii="Times New Roman" w:hAnsi="Times New Roman" w:cs="Times New Roman"/>
          <w:b/>
          <w:sz w:val="24"/>
          <w:szCs w:val="24"/>
        </w:rPr>
      </w:pPr>
      <w:r w:rsidRPr="00EB11FB">
        <w:rPr>
          <w:rFonts w:ascii="Times New Roman" w:hAnsi="Times New Roman" w:cs="Times New Roman"/>
          <w:sz w:val="24"/>
          <w:szCs w:val="24"/>
        </w:rPr>
        <w:t>СЦТ в целом Рсцт = 0,9*0,97*0,99 = 0,86.</w:t>
      </w:r>
    </w:p>
    <w:p w:rsidR="00EB11FB" w:rsidRPr="00EB11FB" w:rsidRDefault="00EB11FB" w:rsidP="00EB11FB">
      <w:pPr>
        <w:spacing w:after="0" w:line="360" w:lineRule="auto"/>
        <w:ind w:firstLine="567"/>
        <w:contextualSpacing/>
        <w:jc w:val="both"/>
        <w:rPr>
          <w:rFonts w:ascii="Times New Roman" w:hAnsi="Times New Roman" w:cs="Times New Roman"/>
          <w:sz w:val="24"/>
          <w:szCs w:val="24"/>
        </w:rPr>
      </w:pPr>
      <w:r w:rsidRPr="00EB11FB">
        <w:rPr>
          <w:rFonts w:ascii="Times New Roman" w:hAnsi="Times New Roman" w:cs="Times New Roman"/>
          <w:sz w:val="24"/>
          <w:szCs w:val="24"/>
        </w:rPr>
        <w:t>Расчет вероятности безотказной работы тепловой сети по отношению к каждому потребителю рекомендуется выполнять с применением следующего алгоритма:</w:t>
      </w:r>
    </w:p>
    <w:p w:rsidR="00EB11FB" w:rsidRPr="00EB11FB" w:rsidRDefault="00EB11FB" w:rsidP="00EB11FB">
      <w:pPr>
        <w:numPr>
          <w:ilvl w:val="0"/>
          <w:numId w:val="10"/>
        </w:numPr>
        <w:spacing w:after="0" w:line="360" w:lineRule="auto"/>
        <w:ind w:left="567" w:firstLine="0"/>
        <w:contextualSpacing/>
        <w:jc w:val="both"/>
        <w:rPr>
          <w:rFonts w:ascii="Times New Roman" w:hAnsi="Times New Roman" w:cs="Times New Roman"/>
          <w:b/>
          <w:sz w:val="24"/>
          <w:szCs w:val="24"/>
        </w:rPr>
      </w:pPr>
      <w:r w:rsidRPr="00EB11FB">
        <w:rPr>
          <w:rFonts w:ascii="Times New Roman" w:hAnsi="Times New Roman" w:cs="Times New Roman"/>
          <w:sz w:val="24"/>
          <w:szCs w:val="24"/>
        </w:rPr>
        <w:t>Определение пути передачи теплоносителя от источника до потребителя, по отношению к которому выполняется расчет вероятности безотказной работы тепловой сети.</w:t>
      </w:r>
    </w:p>
    <w:p w:rsidR="00EB11FB" w:rsidRPr="00EB11FB" w:rsidRDefault="00EB11FB" w:rsidP="00EB11FB">
      <w:pPr>
        <w:numPr>
          <w:ilvl w:val="0"/>
          <w:numId w:val="10"/>
        </w:numPr>
        <w:spacing w:after="0" w:line="360" w:lineRule="auto"/>
        <w:ind w:left="567" w:firstLine="0"/>
        <w:contextualSpacing/>
        <w:jc w:val="both"/>
        <w:rPr>
          <w:rFonts w:ascii="Times New Roman" w:hAnsi="Times New Roman" w:cs="Times New Roman"/>
          <w:b/>
          <w:sz w:val="24"/>
          <w:szCs w:val="24"/>
        </w:rPr>
      </w:pPr>
      <w:r w:rsidRPr="00EB11FB">
        <w:rPr>
          <w:rFonts w:ascii="Times New Roman" w:hAnsi="Times New Roman" w:cs="Times New Roman"/>
          <w:sz w:val="24"/>
          <w:szCs w:val="24"/>
        </w:rPr>
        <w:t>Для каждого участка тепловой сети устанавливаются: год его ввода в эксплуатацию, диаметр и протяженность.</w:t>
      </w:r>
    </w:p>
    <w:p w:rsidR="00EB11FB" w:rsidRPr="00EB11FB" w:rsidRDefault="00EB11FB" w:rsidP="00EB11FB">
      <w:pPr>
        <w:numPr>
          <w:ilvl w:val="0"/>
          <w:numId w:val="10"/>
        </w:numPr>
        <w:spacing w:after="0" w:line="360" w:lineRule="auto"/>
        <w:ind w:left="567" w:firstLine="0"/>
        <w:contextualSpacing/>
        <w:jc w:val="both"/>
        <w:rPr>
          <w:rFonts w:ascii="Times New Roman" w:hAnsi="Times New Roman" w:cs="Times New Roman"/>
          <w:b/>
          <w:sz w:val="24"/>
          <w:szCs w:val="24"/>
        </w:rPr>
      </w:pPr>
      <w:r w:rsidRPr="00EB11FB">
        <w:rPr>
          <w:rFonts w:ascii="Times New Roman" w:hAnsi="Times New Roman" w:cs="Times New Roman"/>
          <w:sz w:val="24"/>
          <w:szCs w:val="24"/>
        </w:rPr>
        <w:t xml:space="preserve"> На основе обработки данных по отказам и восстановлениям (времени, затраченном на ремонт участка) всех участков тепловых сетей за несколько лет их работы устанавливаются следующие зависимости:</w:t>
      </w:r>
    </w:p>
    <w:p w:rsidR="00EB11FB" w:rsidRPr="00EB11FB" w:rsidRDefault="00EB11FB" w:rsidP="00EB11FB">
      <w:pPr>
        <w:spacing w:after="0" w:line="360" w:lineRule="auto"/>
        <w:ind w:left="567"/>
        <w:contextualSpacing/>
        <w:jc w:val="both"/>
        <w:rPr>
          <w:rFonts w:ascii="Times New Roman" w:hAnsi="Times New Roman" w:cs="Times New Roman"/>
          <w:sz w:val="24"/>
          <w:szCs w:val="24"/>
        </w:rPr>
      </w:pPr>
      <w:r w:rsidRPr="00EB11FB">
        <w:rPr>
          <w:rFonts w:ascii="Times New Roman" w:hAnsi="Times New Roman" w:cs="Times New Roman"/>
          <w:sz w:val="24"/>
          <w:szCs w:val="24"/>
        </w:rPr>
        <w:t>- средневзвешенная частота ( интенсивность) устойчивых отказов участков тепловой сети (λ</w:t>
      </w:r>
      <w:r w:rsidRPr="00EB11FB">
        <w:rPr>
          <w:rFonts w:ascii="Times New Roman" w:hAnsi="Times New Roman" w:cs="Times New Roman"/>
          <w:sz w:val="24"/>
          <w:szCs w:val="24"/>
          <w:vertAlign w:val="subscript"/>
        </w:rPr>
        <w:t>0</w:t>
      </w:r>
      <w:r w:rsidRPr="00EB11FB">
        <w:rPr>
          <w:rFonts w:ascii="Times New Roman" w:hAnsi="Times New Roman" w:cs="Times New Roman"/>
          <w:sz w:val="24"/>
          <w:szCs w:val="24"/>
        </w:rPr>
        <w:t>). При отсутствии данных принимается λ</w:t>
      </w:r>
      <w:r w:rsidRPr="00EB11FB">
        <w:rPr>
          <w:rFonts w:ascii="Times New Roman" w:hAnsi="Times New Roman" w:cs="Times New Roman"/>
          <w:sz w:val="24"/>
          <w:szCs w:val="24"/>
          <w:vertAlign w:val="subscript"/>
        </w:rPr>
        <w:t xml:space="preserve">0 </w:t>
      </w:r>
      <w:r w:rsidRPr="00EB11FB">
        <w:rPr>
          <w:rFonts w:ascii="Times New Roman" w:hAnsi="Times New Roman" w:cs="Times New Roman"/>
          <w:sz w:val="24"/>
          <w:szCs w:val="24"/>
        </w:rPr>
        <w:t>= 5,7·10</w:t>
      </w:r>
      <w:r w:rsidRPr="00EB11FB">
        <w:rPr>
          <w:rFonts w:ascii="Times New Roman" w:hAnsi="Times New Roman" w:cs="Times New Roman"/>
          <w:sz w:val="24"/>
          <w:szCs w:val="24"/>
          <w:vertAlign w:val="superscript"/>
        </w:rPr>
        <w:t>-6</w:t>
      </w:r>
      <w:r w:rsidRPr="00EB11FB">
        <w:rPr>
          <w:rFonts w:ascii="Times New Roman" w:hAnsi="Times New Roman" w:cs="Times New Roman"/>
          <w:sz w:val="24"/>
          <w:szCs w:val="24"/>
        </w:rPr>
        <w:t xml:space="preserve"> </w:t>
      </w:r>
      <m:oMath>
        <m:f>
          <m:fPr>
            <m:ctrlPr>
              <w:rPr>
                <w:rFonts w:ascii="Cambria Math" w:hAnsi="Cambria Math" w:cs="Times New Roman"/>
                <w:sz w:val="24"/>
                <w:szCs w:val="24"/>
              </w:rPr>
            </m:ctrlPr>
          </m:fPr>
          <m:num>
            <m:r>
              <m:rPr>
                <m:sty m:val="p"/>
              </m:rPr>
              <w:rPr>
                <w:rFonts w:ascii="Cambria Math" w:hAnsi="Cambria Math" w:cs="Times New Roman"/>
                <w:sz w:val="24"/>
                <w:szCs w:val="24"/>
              </w:rPr>
              <m:t>1</m:t>
            </m:r>
          </m:num>
          <m:den>
            <m:r>
              <m:rPr>
                <m:sty m:val="p"/>
              </m:rPr>
              <w:rPr>
                <w:rFonts w:ascii="Cambria Math" w:hAnsi="Cambria Math" w:cs="Times New Roman"/>
                <w:sz w:val="24"/>
                <w:szCs w:val="24"/>
              </w:rPr>
              <m:t>ч·км</m:t>
            </m:r>
          </m:den>
        </m:f>
      </m:oMath>
      <w:r w:rsidRPr="00EB11FB">
        <w:rPr>
          <w:rFonts w:ascii="Times New Roman" w:hAnsi="Times New Roman" w:cs="Times New Roman"/>
          <w:sz w:val="24"/>
          <w:szCs w:val="24"/>
        </w:rPr>
        <w:t>;</w:t>
      </w:r>
    </w:p>
    <w:p w:rsidR="00EB11FB" w:rsidRPr="00EB11FB" w:rsidRDefault="00EB11FB" w:rsidP="00EB11FB">
      <w:pPr>
        <w:spacing w:after="0" w:line="360" w:lineRule="auto"/>
        <w:ind w:left="567"/>
        <w:contextualSpacing/>
        <w:jc w:val="both"/>
        <w:rPr>
          <w:rFonts w:ascii="Times New Roman" w:hAnsi="Times New Roman" w:cs="Times New Roman"/>
          <w:sz w:val="24"/>
          <w:szCs w:val="24"/>
        </w:rPr>
      </w:pPr>
      <w:r w:rsidRPr="00EB11FB">
        <w:rPr>
          <w:rFonts w:ascii="Times New Roman" w:hAnsi="Times New Roman" w:cs="Times New Roman"/>
          <w:sz w:val="24"/>
          <w:szCs w:val="24"/>
        </w:rPr>
        <w:t>- средневзвешенная продолжительность ремонта (восстановления) участков тепловой сети в зависимости от диаметра участка;</w:t>
      </w:r>
    </w:p>
    <w:p w:rsidR="00EB11FB" w:rsidRPr="00EB11FB" w:rsidRDefault="00EB11FB" w:rsidP="00EB11FB">
      <w:pPr>
        <w:spacing w:after="0" w:line="360" w:lineRule="auto"/>
        <w:ind w:firstLine="567"/>
        <w:contextualSpacing/>
        <w:jc w:val="both"/>
        <w:rPr>
          <w:rFonts w:ascii="Times New Roman" w:hAnsi="Times New Roman" w:cs="Times New Roman"/>
          <w:sz w:val="24"/>
          <w:szCs w:val="24"/>
        </w:rPr>
      </w:pPr>
      <w:r w:rsidRPr="00EB11FB">
        <w:rPr>
          <w:rFonts w:ascii="Times New Roman" w:hAnsi="Times New Roman" w:cs="Times New Roman"/>
          <w:sz w:val="24"/>
          <w:szCs w:val="24"/>
        </w:rPr>
        <w:t>Интенсивность отказов всей тепловой сети по отношению к потребителю представляется как последовательное (в смысле надежности) соединение элементов, при котором отказ одного из всей совокупности элементов приводит к отказу всей системы в целом. Средняя вероятность безотказной работы системы, состоящей из последовательно соединенных элементов будет равна произведению вероятностей безотказной работы:</w:t>
      </w:r>
    </w:p>
    <w:p w:rsidR="00EB11FB" w:rsidRPr="00EB11FB" w:rsidRDefault="00EB11FB" w:rsidP="00EB11FB">
      <w:pPr>
        <w:spacing w:after="0" w:line="360" w:lineRule="auto"/>
        <w:ind w:firstLine="567"/>
        <w:contextualSpacing/>
        <w:jc w:val="both"/>
        <w:rPr>
          <w:rFonts w:ascii="Times New Roman" w:hAnsi="Times New Roman" w:cs="Times New Roman"/>
          <w:sz w:val="24"/>
          <w:szCs w:val="24"/>
        </w:rPr>
      </w:pPr>
    </w:p>
    <w:p w:rsidR="00EB11FB" w:rsidRPr="00EB11FB" w:rsidRDefault="0060428F" w:rsidP="00EB11FB">
      <w:pPr>
        <w:spacing w:after="0" w:line="360" w:lineRule="auto"/>
        <w:ind w:firstLine="567"/>
        <w:contextualSpacing/>
        <w:jc w:val="center"/>
        <w:rPr>
          <w:rFonts w:ascii="Times New Roman" w:hAnsi="Times New Roman" w:cs="Times New Roman"/>
          <w:sz w:val="24"/>
          <w:szCs w:val="24"/>
        </w:rPr>
      </w:pPr>
      <m:oMath>
        <m:sSub>
          <m:sSubPr>
            <m:ctrlPr>
              <w:rPr>
                <w:rFonts w:ascii="Cambria Math" w:hAnsi="Cambria Math" w:cs="Times New Roman"/>
                <w:sz w:val="24"/>
                <w:szCs w:val="24"/>
              </w:rPr>
            </m:ctrlPr>
          </m:sSubPr>
          <m:e>
            <m:r>
              <m:rPr>
                <m:sty m:val="p"/>
              </m:rPr>
              <w:rPr>
                <w:rFonts w:ascii="Cambria Math" w:hAnsi="Cambria Math" w:cs="Times New Roman"/>
                <w:sz w:val="24"/>
                <w:szCs w:val="24"/>
              </w:rPr>
              <m:t>Р</m:t>
            </m:r>
          </m:e>
          <m:sub>
            <m:r>
              <m:rPr>
                <m:sty m:val="p"/>
              </m:rPr>
              <w:rPr>
                <w:rFonts w:ascii="Cambria Math" w:hAnsi="Cambria Math" w:cs="Times New Roman"/>
                <w:sz w:val="24"/>
                <w:szCs w:val="24"/>
              </w:rPr>
              <m:t>с</m:t>
            </m:r>
          </m:sub>
        </m:sSub>
        <m:r>
          <w:rPr>
            <w:rFonts w:ascii="Cambria Math" w:eastAsia="Cambria Math" w:hAnsi="Cambria Math" w:cs="Times New Roman"/>
            <w:sz w:val="24"/>
            <w:szCs w:val="24"/>
          </w:rPr>
          <m:t>=</m:t>
        </m:r>
        <m:nary>
          <m:naryPr>
            <m:chr m:val="∑"/>
            <m:grow m:val="1"/>
            <m:ctrlPr>
              <w:rPr>
                <w:rFonts w:ascii="Cambria Math" w:hAnsi="Cambria Math" w:cs="Times New Roman"/>
                <w:sz w:val="24"/>
                <w:szCs w:val="24"/>
              </w:rPr>
            </m:ctrlPr>
          </m:naryPr>
          <m:sub>
            <m:r>
              <w:rPr>
                <w:rFonts w:ascii="Cambria Math" w:eastAsia="Cambria Math" w:hAnsi="Cambria Math" w:cs="Times New Roman"/>
                <w:sz w:val="24"/>
                <w:szCs w:val="24"/>
                <w:lang w:val="en-US"/>
              </w:rPr>
              <m:t>i</m:t>
            </m:r>
            <m:r>
              <w:rPr>
                <w:rFonts w:ascii="Cambria Math" w:eastAsia="Cambria Math" w:hAnsi="Cambria Math" w:cs="Times New Roman"/>
                <w:sz w:val="24"/>
                <w:szCs w:val="24"/>
              </w:rPr>
              <m:t>=4</m:t>
            </m:r>
          </m:sub>
          <m:sup>
            <m:r>
              <w:rPr>
                <w:rFonts w:ascii="Cambria Math" w:eastAsia="Cambria Math" w:hAnsi="Cambria Math" w:cs="Times New Roman"/>
                <w:sz w:val="24"/>
                <w:szCs w:val="24"/>
              </w:rPr>
              <m:t>n</m:t>
            </m:r>
          </m:sup>
          <m:e>
            <m:sSub>
              <m:sSubPr>
                <m:ctrlPr>
                  <w:rPr>
                    <w:rFonts w:ascii="Cambria Math" w:hAnsi="Cambria Math" w:cs="Times New Roman"/>
                    <w:sz w:val="24"/>
                    <w:szCs w:val="24"/>
                  </w:rPr>
                </m:ctrlPr>
              </m:sSubPr>
              <m:e>
                <m:r>
                  <m:rPr>
                    <m:sty m:val="p"/>
                  </m:rPr>
                  <w:rPr>
                    <w:rFonts w:ascii="Cambria Math" w:hAnsi="Cambria Math" w:cs="Times New Roman"/>
                    <w:sz w:val="24"/>
                    <w:szCs w:val="24"/>
                  </w:rPr>
                  <m:t>P</m:t>
                </m:r>
              </m:e>
              <m:sub>
                <m:r>
                  <m:rPr>
                    <m:sty m:val="p"/>
                  </m:rPr>
                  <w:rPr>
                    <w:rFonts w:ascii="Cambria Math" w:hAnsi="Cambria Math" w:cs="Times New Roman"/>
                    <w:sz w:val="24"/>
                    <w:szCs w:val="24"/>
                  </w:rPr>
                  <m:t>i</m:t>
                </m:r>
              </m:sub>
            </m:sSub>
            <m:r>
              <m:rPr>
                <m:sty m:val="p"/>
              </m:rPr>
              <w:rPr>
                <w:rFonts w:ascii="Cambria Math" w:hAnsi="Cambria Math" w:cs="Times New Roman"/>
                <w:sz w:val="24"/>
                <w:szCs w:val="24"/>
              </w:rPr>
              <m:t>=</m:t>
            </m:r>
            <m:sSup>
              <m:sSupPr>
                <m:ctrlPr>
                  <w:rPr>
                    <w:rFonts w:ascii="Cambria Math" w:hAnsi="Cambria Math" w:cs="Times New Roman"/>
                    <w:sz w:val="24"/>
                    <w:szCs w:val="24"/>
                  </w:rPr>
                </m:ctrlPr>
              </m:sSupPr>
              <m:e>
                <m:r>
                  <m:rPr>
                    <m:sty m:val="p"/>
                  </m:rPr>
                  <w:rPr>
                    <w:rFonts w:ascii="Cambria Math" w:hAnsi="Cambria Math" w:cs="Times New Roman"/>
                    <w:sz w:val="24"/>
                    <w:szCs w:val="24"/>
                  </w:rPr>
                  <m:t>e</m:t>
                </m:r>
              </m:e>
              <m:sup>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λ</m:t>
                    </m:r>
                  </m:e>
                  <m:sub>
                    <m:r>
                      <m:rPr>
                        <m:sty m:val="p"/>
                      </m:rPr>
                      <w:rPr>
                        <w:rFonts w:ascii="Cambria Math" w:hAnsi="Cambria Math" w:cs="Times New Roman"/>
                        <w:sz w:val="24"/>
                        <w:szCs w:val="24"/>
                      </w:rPr>
                      <m:t>1</m:t>
                    </m:r>
                  </m:sub>
                </m:sSub>
                <m:sSub>
                  <m:sSubPr>
                    <m:ctrlPr>
                      <w:rPr>
                        <w:rFonts w:ascii="Cambria Math" w:hAnsi="Cambria Math" w:cs="Times New Roman"/>
                        <w:sz w:val="24"/>
                        <w:szCs w:val="24"/>
                      </w:rPr>
                    </m:ctrlPr>
                  </m:sSubPr>
                  <m:e>
                    <m:r>
                      <m:rPr>
                        <m:sty m:val="p"/>
                      </m:rPr>
                      <w:rPr>
                        <w:rFonts w:ascii="Cambria Math" w:hAnsi="Cambria Math" w:cs="Times New Roman"/>
                        <w:sz w:val="24"/>
                        <w:szCs w:val="24"/>
                      </w:rPr>
                      <m:t>L</m:t>
                    </m:r>
                  </m:e>
                  <m:sub>
                    <m:r>
                      <m:rPr>
                        <m:sty m:val="p"/>
                      </m:rPr>
                      <w:rPr>
                        <w:rFonts w:ascii="Cambria Math" w:hAnsi="Cambria Math" w:cs="Times New Roman"/>
                        <w:sz w:val="24"/>
                        <w:szCs w:val="24"/>
                      </w:rPr>
                      <m:t>1</m:t>
                    </m:r>
                  </m:sub>
                </m:sSub>
                <m:r>
                  <m:rPr>
                    <m:sty m:val="p"/>
                  </m:rPr>
                  <w:rPr>
                    <w:rFonts w:ascii="Cambria Math" w:hAnsi="Cambria Math" w:cs="Times New Roman"/>
                    <w:sz w:val="24"/>
                    <w:szCs w:val="24"/>
                  </w:rPr>
                  <m:t>t</m:t>
                </m:r>
              </m:sup>
            </m:sSup>
          </m:e>
        </m:nary>
        <m:r>
          <m:rPr>
            <m:sty m:val="p"/>
          </m:rPr>
          <w:rPr>
            <w:rFonts w:ascii="Cambria Math" w:hAnsi="Cambria Math" w:cs="Times New Roman"/>
            <w:sz w:val="24"/>
            <w:szCs w:val="24"/>
          </w:rPr>
          <m:t>∙</m:t>
        </m:r>
        <m:sSup>
          <m:sSupPr>
            <m:ctrlPr>
              <w:rPr>
                <w:rFonts w:ascii="Cambria Math" w:hAnsi="Cambria Math" w:cs="Times New Roman"/>
                <w:sz w:val="24"/>
                <w:szCs w:val="24"/>
              </w:rPr>
            </m:ctrlPr>
          </m:sSupPr>
          <m:e>
            <m:r>
              <m:rPr>
                <m:sty m:val="p"/>
              </m:rPr>
              <w:rPr>
                <w:rFonts w:ascii="Cambria Math" w:hAnsi="Cambria Math" w:cs="Times New Roman"/>
                <w:sz w:val="24"/>
                <w:szCs w:val="24"/>
              </w:rPr>
              <m:t>e</m:t>
            </m:r>
          </m:e>
          <m:sup>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λ</m:t>
                </m:r>
              </m:e>
              <m:sub>
                <m:r>
                  <m:rPr>
                    <m:sty m:val="p"/>
                  </m:rPr>
                  <w:rPr>
                    <w:rFonts w:ascii="Cambria Math" w:hAnsi="Cambria Math" w:cs="Times New Roman"/>
                    <w:sz w:val="24"/>
                    <w:szCs w:val="24"/>
                  </w:rPr>
                  <m:t>2</m:t>
                </m:r>
              </m:sub>
            </m:sSub>
            <m:sSub>
              <m:sSubPr>
                <m:ctrlPr>
                  <w:rPr>
                    <w:rFonts w:ascii="Cambria Math" w:hAnsi="Cambria Math" w:cs="Times New Roman"/>
                    <w:sz w:val="24"/>
                    <w:szCs w:val="24"/>
                  </w:rPr>
                </m:ctrlPr>
              </m:sSubPr>
              <m:e>
                <m:r>
                  <m:rPr>
                    <m:sty m:val="p"/>
                  </m:rPr>
                  <w:rPr>
                    <w:rFonts w:ascii="Cambria Math" w:hAnsi="Cambria Math" w:cs="Times New Roman"/>
                    <w:sz w:val="24"/>
                    <w:szCs w:val="24"/>
                  </w:rPr>
                  <m:t>L</m:t>
                </m:r>
              </m:e>
              <m:sub>
                <m:r>
                  <m:rPr>
                    <m:sty m:val="p"/>
                  </m:rPr>
                  <w:rPr>
                    <w:rFonts w:ascii="Cambria Math" w:hAnsi="Cambria Math" w:cs="Times New Roman"/>
                    <w:sz w:val="24"/>
                    <w:szCs w:val="24"/>
                  </w:rPr>
                  <m:t>2</m:t>
                </m:r>
              </m:sub>
            </m:sSub>
            <m:r>
              <m:rPr>
                <m:sty m:val="p"/>
              </m:rPr>
              <w:rPr>
                <w:rFonts w:ascii="Cambria Math" w:hAnsi="Cambria Math" w:cs="Times New Roman"/>
                <w:sz w:val="24"/>
                <w:szCs w:val="24"/>
              </w:rPr>
              <m:t>t</m:t>
            </m:r>
          </m:sup>
        </m:sSup>
        <m:r>
          <m:rPr>
            <m:sty m:val="p"/>
          </m:rPr>
          <w:rPr>
            <w:rFonts w:ascii="Cambria Math" w:hAnsi="Cambria Math" w:cs="Times New Roman"/>
            <w:sz w:val="24"/>
            <w:szCs w:val="24"/>
          </w:rPr>
          <m:t>∙…∙</m:t>
        </m:r>
        <m:sSup>
          <m:sSupPr>
            <m:ctrlPr>
              <w:rPr>
                <w:rFonts w:ascii="Cambria Math" w:hAnsi="Cambria Math" w:cs="Times New Roman"/>
                <w:sz w:val="24"/>
                <w:szCs w:val="24"/>
              </w:rPr>
            </m:ctrlPr>
          </m:sSupPr>
          <m:e>
            <m:r>
              <m:rPr>
                <m:sty m:val="p"/>
              </m:rPr>
              <w:rPr>
                <w:rFonts w:ascii="Cambria Math" w:hAnsi="Cambria Math" w:cs="Times New Roman"/>
                <w:sz w:val="24"/>
                <w:szCs w:val="24"/>
              </w:rPr>
              <m:t>e</m:t>
            </m:r>
          </m:e>
          <m:sup>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λ</m:t>
                </m:r>
              </m:e>
              <m:sub>
                <m:r>
                  <m:rPr>
                    <m:sty m:val="p"/>
                  </m:rPr>
                  <w:rPr>
                    <w:rFonts w:ascii="Cambria Math" w:hAnsi="Cambria Math" w:cs="Times New Roman"/>
                    <w:sz w:val="24"/>
                    <w:szCs w:val="24"/>
                  </w:rPr>
                  <m:t>n</m:t>
                </m:r>
              </m:sub>
            </m:sSub>
            <m:sSub>
              <m:sSubPr>
                <m:ctrlPr>
                  <w:rPr>
                    <w:rFonts w:ascii="Cambria Math" w:hAnsi="Cambria Math" w:cs="Times New Roman"/>
                    <w:sz w:val="24"/>
                    <w:szCs w:val="24"/>
                  </w:rPr>
                </m:ctrlPr>
              </m:sSubPr>
              <m:e>
                <m:r>
                  <m:rPr>
                    <m:sty m:val="p"/>
                  </m:rPr>
                  <w:rPr>
                    <w:rFonts w:ascii="Cambria Math" w:hAnsi="Cambria Math" w:cs="Times New Roman"/>
                    <w:sz w:val="24"/>
                    <w:szCs w:val="24"/>
                  </w:rPr>
                  <m:t>L</m:t>
                </m:r>
              </m:e>
              <m:sub>
                <m:r>
                  <m:rPr>
                    <m:sty m:val="p"/>
                  </m:rPr>
                  <w:rPr>
                    <w:rFonts w:ascii="Cambria Math" w:hAnsi="Cambria Math" w:cs="Times New Roman"/>
                    <w:sz w:val="24"/>
                    <w:szCs w:val="24"/>
                  </w:rPr>
                  <m:t>n</m:t>
                </m:r>
              </m:sub>
            </m:sSub>
            <m:r>
              <m:rPr>
                <m:sty m:val="p"/>
              </m:rPr>
              <w:rPr>
                <w:rFonts w:ascii="Cambria Math" w:hAnsi="Cambria Math" w:cs="Times New Roman"/>
                <w:sz w:val="24"/>
                <w:szCs w:val="24"/>
              </w:rPr>
              <m:t>t</m:t>
            </m:r>
          </m:sup>
        </m:sSup>
        <m:r>
          <m:rPr>
            <m:sty m:val="p"/>
          </m:rPr>
          <w:rPr>
            <w:rFonts w:ascii="Cambria Math" w:hAnsi="Cambria Math" w:cs="Times New Roman"/>
            <w:sz w:val="24"/>
            <w:szCs w:val="24"/>
          </w:rPr>
          <m:t xml:space="preserve">= </m:t>
        </m:r>
        <m:sSup>
          <m:sSupPr>
            <m:ctrlPr>
              <w:rPr>
                <w:rFonts w:ascii="Cambria Math" w:hAnsi="Cambria Math" w:cs="Times New Roman"/>
                <w:sz w:val="24"/>
                <w:szCs w:val="24"/>
              </w:rPr>
            </m:ctrlPr>
          </m:sSupPr>
          <m:e>
            <m:r>
              <m:rPr>
                <m:sty m:val="p"/>
              </m:rPr>
              <w:rPr>
                <w:rFonts w:ascii="Cambria Math" w:hAnsi="Cambria Math" w:cs="Times New Roman"/>
                <w:sz w:val="24"/>
                <w:szCs w:val="24"/>
              </w:rPr>
              <m:t>e</m:t>
            </m:r>
          </m:e>
          <m:sup>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λ</m:t>
                </m:r>
              </m:e>
              <m:sub>
                <m:r>
                  <m:rPr>
                    <m:sty m:val="p"/>
                  </m:rPr>
                  <w:rPr>
                    <w:rFonts w:ascii="Cambria Math" w:hAnsi="Cambria Math" w:cs="Times New Roman"/>
                    <w:sz w:val="24"/>
                    <w:szCs w:val="24"/>
                  </w:rPr>
                  <m:t>c</m:t>
                </m:r>
              </m:sub>
            </m:sSub>
            <m:r>
              <m:rPr>
                <m:sty m:val="p"/>
              </m:rPr>
              <w:rPr>
                <w:rFonts w:ascii="Cambria Math" w:hAnsi="Cambria Math" w:cs="Times New Roman"/>
                <w:sz w:val="24"/>
                <w:szCs w:val="24"/>
              </w:rPr>
              <m:t>t</m:t>
            </m:r>
          </m:sup>
        </m:sSup>
      </m:oMath>
      <w:r w:rsidR="00EB11FB" w:rsidRPr="00EB11FB">
        <w:rPr>
          <w:rFonts w:ascii="Times New Roman" w:hAnsi="Times New Roman" w:cs="Times New Roman"/>
          <w:sz w:val="24"/>
          <w:szCs w:val="24"/>
        </w:rPr>
        <w:t>,</w:t>
      </w:r>
    </w:p>
    <w:p w:rsidR="00EB11FB" w:rsidRPr="00EB11FB" w:rsidRDefault="00EB11FB" w:rsidP="00EB11FB">
      <w:pPr>
        <w:spacing w:before="120" w:after="0" w:line="360" w:lineRule="auto"/>
        <w:ind w:firstLine="567"/>
        <w:contextualSpacing/>
        <w:jc w:val="both"/>
        <w:rPr>
          <w:rFonts w:ascii="Times New Roman" w:hAnsi="Times New Roman" w:cs="Times New Roman"/>
          <w:sz w:val="24"/>
          <w:szCs w:val="24"/>
        </w:rPr>
      </w:pPr>
      <w:r w:rsidRPr="00EB11FB">
        <w:rPr>
          <w:rFonts w:ascii="Times New Roman" w:hAnsi="Times New Roman" w:cs="Times New Roman"/>
          <w:sz w:val="24"/>
          <w:szCs w:val="24"/>
        </w:rPr>
        <w:t>где λ</w:t>
      </w:r>
      <w:r w:rsidRPr="00EB11FB">
        <w:rPr>
          <w:rFonts w:ascii="Times New Roman" w:hAnsi="Times New Roman" w:cs="Times New Roman"/>
          <w:sz w:val="24"/>
          <w:szCs w:val="24"/>
          <w:vertAlign w:val="subscript"/>
        </w:rPr>
        <w:t>с</w:t>
      </w:r>
      <w:r w:rsidRPr="00EB11FB">
        <w:rPr>
          <w:rFonts w:ascii="Times New Roman" w:hAnsi="Times New Roman" w:cs="Times New Roman"/>
          <w:sz w:val="24"/>
          <w:szCs w:val="24"/>
        </w:rPr>
        <w:t>, 1/час – интенсивность отказов всего последовательного соединения равна сумме интенсивностей отказов на каждом участке, которая рассчитывается по формуле:</w:t>
      </w:r>
    </w:p>
    <w:p w:rsidR="00EB11FB" w:rsidRPr="00EB11FB" w:rsidRDefault="00EB11FB" w:rsidP="00EB11FB">
      <w:pPr>
        <w:spacing w:after="0" w:line="360" w:lineRule="auto"/>
        <w:ind w:firstLine="567"/>
        <w:contextualSpacing/>
        <w:jc w:val="center"/>
        <w:rPr>
          <w:rFonts w:ascii="Times New Roman" w:hAnsi="Times New Roman" w:cs="Times New Roman"/>
          <w:sz w:val="24"/>
          <w:szCs w:val="24"/>
        </w:rPr>
      </w:pPr>
      <w:r w:rsidRPr="00EB11FB">
        <w:rPr>
          <w:rFonts w:ascii="Times New Roman" w:hAnsi="Times New Roman" w:cs="Times New Roman"/>
          <w:sz w:val="24"/>
          <w:szCs w:val="24"/>
        </w:rPr>
        <w:lastRenderedPageBreak/>
        <w:t>λ</w:t>
      </w:r>
      <w:r w:rsidRPr="00EB11FB">
        <w:rPr>
          <w:rFonts w:ascii="Times New Roman" w:hAnsi="Times New Roman" w:cs="Times New Roman"/>
          <w:sz w:val="24"/>
          <w:szCs w:val="24"/>
          <w:vertAlign w:val="subscript"/>
        </w:rPr>
        <w:t>с</w:t>
      </w:r>
      <w:r w:rsidRPr="00EB11FB">
        <w:rPr>
          <w:rFonts w:ascii="Times New Roman" w:hAnsi="Times New Roman" w:cs="Times New Roman"/>
          <w:sz w:val="24"/>
          <w:szCs w:val="24"/>
        </w:rPr>
        <w:t xml:space="preserve"> = L</w:t>
      </w:r>
      <w:r w:rsidRPr="00EB11FB">
        <w:rPr>
          <w:rFonts w:ascii="Times New Roman" w:hAnsi="Times New Roman" w:cs="Times New Roman"/>
          <w:sz w:val="24"/>
          <w:szCs w:val="24"/>
          <w:vertAlign w:val="subscript"/>
        </w:rPr>
        <w:t>1</w:t>
      </w:r>
      <w:r w:rsidRPr="00EB11FB">
        <w:rPr>
          <w:rFonts w:ascii="Times New Roman" w:hAnsi="Times New Roman" w:cs="Times New Roman"/>
          <w:sz w:val="24"/>
          <w:szCs w:val="24"/>
        </w:rPr>
        <w:t xml:space="preserve"> λ</w:t>
      </w:r>
      <w:r w:rsidRPr="00EB11FB">
        <w:rPr>
          <w:rFonts w:ascii="Times New Roman" w:hAnsi="Times New Roman" w:cs="Times New Roman"/>
          <w:sz w:val="24"/>
          <w:szCs w:val="24"/>
          <w:vertAlign w:val="subscript"/>
        </w:rPr>
        <w:t>1</w:t>
      </w:r>
      <w:r w:rsidRPr="00EB11FB">
        <w:rPr>
          <w:rFonts w:ascii="Times New Roman" w:hAnsi="Times New Roman" w:cs="Times New Roman"/>
          <w:sz w:val="24"/>
          <w:szCs w:val="24"/>
        </w:rPr>
        <w:t>+ L</w:t>
      </w:r>
      <w:r w:rsidRPr="00EB11FB">
        <w:rPr>
          <w:rFonts w:ascii="Times New Roman" w:hAnsi="Times New Roman" w:cs="Times New Roman"/>
          <w:sz w:val="24"/>
          <w:szCs w:val="24"/>
          <w:vertAlign w:val="subscript"/>
        </w:rPr>
        <w:t>2</w:t>
      </w:r>
      <w:r w:rsidRPr="00EB11FB">
        <w:rPr>
          <w:rFonts w:ascii="Times New Roman" w:hAnsi="Times New Roman" w:cs="Times New Roman"/>
          <w:sz w:val="24"/>
          <w:szCs w:val="24"/>
        </w:rPr>
        <w:t xml:space="preserve"> λ</w:t>
      </w:r>
      <w:r w:rsidRPr="00EB11FB">
        <w:rPr>
          <w:rFonts w:ascii="Times New Roman" w:hAnsi="Times New Roman" w:cs="Times New Roman"/>
          <w:sz w:val="24"/>
          <w:szCs w:val="24"/>
          <w:vertAlign w:val="subscript"/>
        </w:rPr>
        <w:t>2</w:t>
      </w:r>
      <w:r w:rsidRPr="00EB11FB">
        <w:rPr>
          <w:rFonts w:ascii="Times New Roman" w:hAnsi="Times New Roman" w:cs="Times New Roman"/>
          <w:sz w:val="24"/>
          <w:szCs w:val="24"/>
        </w:rPr>
        <w:t>+… L</w:t>
      </w:r>
      <w:r w:rsidRPr="00EB11FB">
        <w:rPr>
          <w:rFonts w:ascii="Times New Roman" w:hAnsi="Times New Roman" w:cs="Times New Roman"/>
          <w:sz w:val="24"/>
          <w:szCs w:val="24"/>
          <w:vertAlign w:val="subscript"/>
          <w:lang w:val="en-US"/>
        </w:rPr>
        <w:t>n</w:t>
      </w:r>
      <w:r w:rsidRPr="00EB11FB">
        <w:rPr>
          <w:rFonts w:ascii="Times New Roman" w:hAnsi="Times New Roman" w:cs="Times New Roman"/>
          <w:sz w:val="24"/>
          <w:szCs w:val="24"/>
        </w:rPr>
        <w:t xml:space="preserve"> λ</w:t>
      </w:r>
      <w:r w:rsidRPr="00EB11FB">
        <w:rPr>
          <w:rFonts w:ascii="Times New Roman" w:hAnsi="Times New Roman" w:cs="Times New Roman"/>
          <w:sz w:val="24"/>
          <w:szCs w:val="24"/>
          <w:vertAlign w:val="subscript"/>
          <w:lang w:val="en-US"/>
        </w:rPr>
        <w:t>n</w:t>
      </w:r>
      <w:r w:rsidRPr="00EB11FB">
        <w:rPr>
          <w:rFonts w:ascii="Times New Roman" w:hAnsi="Times New Roman" w:cs="Times New Roman"/>
          <w:sz w:val="24"/>
          <w:szCs w:val="24"/>
        </w:rPr>
        <w:t xml:space="preserve"> .</w:t>
      </w:r>
    </w:p>
    <w:p w:rsidR="00EB11FB" w:rsidRPr="00EB11FB" w:rsidRDefault="00EB11FB" w:rsidP="00EB11FB">
      <w:pPr>
        <w:spacing w:after="0" w:line="360" w:lineRule="auto"/>
        <w:ind w:firstLine="567"/>
        <w:contextualSpacing/>
        <w:jc w:val="both"/>
        <w:rPr>
          <w:rFonts w:ascii="Times New Roman" w:hAnsi="Times New Roman" w:cs="Times New Roman"/>
          <w:sz w:val="24"/>
          <w:szCs w:val="24"/>
        </w:rPr>
      </w:pPr>
      <w:r w:rsidRPr="00EB11FB">
        <w:rPr>
          <w:rFonts w:ascii="Times New Roman" w:hAnsi="Times New Roman" w:cs="Times New Roman"/>
          <w:sz w:val="24"/>
          <w:szCs w:val="24"/>
        </w:rPr>
        <w:t xml:space="preserve">Для описания параметрической зависимости интенсивности отказов рекомендуется использовать зависимость от срока эксплуатации λ(t), </w:t>
      </w:r>
      <m:oMath>
        <m:f>
          <m:fPr>
            <m:ctrlPr>
              <w:rPr>
                <w:rFonts w:ascii="Cambria Math" w:hAnsi="Cambria Math" w:cs="Times New Roman"/>
                <w:sz w:val="24"/>
                <w:szCs w:val="24"/>
              </w:rPr>
            </m:ctrlPr>
          </m:fPr>
          <m:num>
            <m:r>
              <m:rPr>
                <m:sty m:val="p"/>
              </m:rPr>
              <w:rPr>
                <w:rFonts w:ascii="Cambria Math" w:hAnsi="Cambria Math" w:cs="Times New Roman"/>
                <w:sz w:val="24"/>
                <w:szCs w:val="24"/>
              </w:rPr>
              <m:t>1</m:t>
            </m:r>
          </m:num>
          <m:den>
            <m:r>
              <m:rPr>
                <m:sty m:val="p"/>
              </m:rPr>
              <w:rPr>
                <w:rFonts w:ascii="Cambria Math" w:hAnsi="Cambria Math" w:cs="Times New Roman"/>
                <w:sz w:val="24"/>
                <w:szCs w:val="24"/>
              </w:rPr>
              <m:t>ч·км</m:t>
            </m:r>
          </m:den>
        </m:f>
      </m:oMath>
      <w:r w:rsidRPr="00EB11FB">
        <w:rPr>
          <w:rFonts w:ascii="Times New Roman" w:hAnsi="Times New Roman" w:cs="Times New Roman"/>
          <w:sz w:val="24"/>
          <w:szCs w:val="24"/>
        </w:rPr>
        <w:t>, следующего вида:</w:t>
      </w:r>
    </w:p>
    <w:p w:rsidR="00EB11FB" w:rsidRPr="00EB11FB" w:rsidRDefault="00EB11FB" w:rsidP="00EB11FB">
      <w:pPr>
        <w:spacing w:after="0" w:line="360" w:lineRule="auto"/>
        <w:ind w:firstLine="567"/>
        <w:contextualSpacing/>
        <w:jc w:val="center"/>
        <w:rPr>
          <w:rFonts w:ascii="Times New Roman" w:hAnsi="Times New Roman" w:cs="Times New Roman"/>
          <w:sz w:val="24"/>
          <w:szCs w:val="24"/>
        </w:rPr>
      </w:pPr>
      <w:r w:rsidRPr="00EB11FB">
        <w:rPr>
          <w:rFonts w:ascii="Times New Roman" w:hAnsi="Times New Roman" w:cs="Times New Roman"/>
          <w:sz w:val="24"/>
          <w:szCs w:val="24"/>
        </w:rPr>
        <w:t>λ(t)= λ</w:t>
      </w:r>
      <w:r w:rsidRPr="00EB11FB">
        <w:rPr>
          <w:rFonts w:ascii="Times New Roman" w:hAnsi="Times New Roman" w:cs="Times New Roman"/>
          <w:sz w:val="24"/>
          <w:szCs w:val="24"/>
          <w:vertAlign w:val="subscript"/>
        </w:rPr>
        <w:t>0</w:t>
      </w:r>
      <w:r w:rsidRPr="00EB11FB">
        <w:rPr>
          <w:rFonts w:ascii="Times New Roman" w:hAnsi="Times New Roman" w:cs="Times New Roman"/>
          <w:sz w:val="24"/>
          <w:szCs w:val="24"/>
        </w:rPr>
        <w:t>(0,1τ)</w:t>
      </w:r>
      <w:r w:rsidRPr="00EB11FB">
        <w:rPr>
          <w:rFonts w:ascii="Times New Roman" w:hAnsi="Times New Roman" w:cs="Times New Roman"/>
          <w:sz w:val="24"/>
          <w:szCs w:val="24"/>
          <w:vertAlign w:val="superscript"/>
        </w:rPr>
        <w:t>α-1</w:t>
      </w:r>
      <w:r w:rsidRPr="00EB11FB">
        <w:rPr>
          <w:rFonts w:ascii="Times New Roman" w:hAnsi="Times New Roman" w:cs="Times New Roman"/>
          <w:sz w:val="24"/>
          <w:szCs w:val="24"/>
        </w:rPr>
        <w:t>,</w:t>
      </w:r>
    </w:p>
    <w:p w:rsidR="00EB11FB" w:rsidRPr="00EB11FB" w:rsidRDefault="00EB11FB" w:rsidP="00EB11FB">
      <w:pPr>
        <w:spacing w:after="0" w:line="360" w:lineRule="auto"/>
        <w:ind w:firstLine="567"/>
        <w:contextualSpacing/>
        <w:jc w:val="both"/>
        <w:rPr>
          <w:rFonts w:ascii="Times New Roman" w:hAnsi="Times New Roman" w:cs="Times New Roman"/>
          <w:sz w:val="24"/>
          <w:szCs w:val="24"/>
        </w:rPr>
      </w:pPr>
      <w:r w:rsidRPr="00EB11FB">
        <w:rPr>
          <w:rFonts w:ascii="Times New Roman" w:hAnsi="Times New Roman" w:cs="Times New Roman"/>
          <w:sz w:val="24"/>
          <w:szCs w:val="24"/>
        </w:rPr>
        <w:t>где τ - срок эксплуатации участка, лет;</w:t>
      </w:r>
    </w:p>
    <w:p w:rsidR="00EB11FB" w:rsidRPr="00EB11FB" w:rsidRDefault="00EB11FB" w:rsidP="00EB11FB">
      <w:pPr>
        <w:spacing w:after="0" w:line="360" w:lineRule="auto"/>
        <w:ind w:firstLine="567"/>
        <w:contextualSpacing/>
        <w:jc w:val="both"/>
        <w:rPr>
          <w:rFonts w:ascii="Times New Roman" w:hAnsi="Times New Roman" w:cs="Times New Roman"/>
          <w:sz w:val="24"/>
          <w:szCs w:val="24"/>
        </w:rPr>
      </w:pPr>
      <w:r w:rsidRPr="00EB11FB">
        <w:rPr>
          <w:rFonts w:ascii="Times New Roman" w:hAnsi="Times New Roman" w:cs="Times New Roman"/>
          <w:sz w:val="24"/>
          <w:szCs w:val="24"/>
        </w:rPr>
        <w:t>α – параметр, характеризующий изменение интенсивности отказов.</w:t>
      </w:r>
    </w:p>
    <w:p w:rsidR="00EB11FB" w:rsidRPr="00EB11FB" w:rsidRDefault="00EB11FB" w:rsidP="00EB11FB">
      <w:pPr>
        <w:spacing w:after="0" w:line="360" w:lineRule="auto"/>
        <w:ind w:firstLine="567"/>
        <w:contextualSpacing/>
        <w:jc w:val="both"/>
        <w:rPr>
          <w:rFonts w:ascii="Times New Roman" w:hAnsi="Times New Roman" w:cs="Times New Roman"/>
          <w:sz w:val="24"/>
          <w:szCs w:val="24"/>
        </w:rPr>
      </w:pPr>
      <w:r w:rsidRPr="00EB11FB">
        <w:rPr>
          <w:rFonts w:ascii="Times New Roman" w:hAnsi="Times New Roman" w:cs="Times New Roman"/>
          <w:sz w:val="24"/>
          <w:szCs w:val="24"/>
        </w:rPr>
        <w:t>Параметр α определяется по соотношению:</w:t>
      </w:r>
    </w:p>
    <w:p w:rsidR="00EB11FB" w:rsidRPr="00EB11FB" w:rsidRDefault="00EB11FB" w:rsidP="00EB11FB">
      <w:pPr>
        <w:spacing w:after="0" w:line="360" w:lineRule="auto"/>
        <w:ind w:firstLine="567"/>
        <w:contextualSpacing/>
        <w:jc w:val="center"/>
        <w:rPr>
          <w:rFonts w:ascii="Times New Roman" w:hAnsi="Times New Roman" w:cs="Times New Roman"/>
          <w:sz w:val="24"/>
          <w:szCs w:val="24"/>
        </w:rPr>
      </w:pPr>
      <w:r w:rsidRPr="00EB11FB">
        <w:rPr>
          <w:rFonts w:ascii="Times New Roman" w:hAnsi="Times New Roman" w:cs="Times New Roman"/>
          <w:sz w:val="24"/>
          <w:szCs w:val="24"/>
        </w:rPr>
        <w:t xml:space="preserve"> 0,8 при сроке эксплуатации τ менее 3 лет;</w:t>
      </w:r>
    </w:p>
    <w:p w:rsidR="00EB11FB" w:rsidRPr="00EB11FB" w:rsidRDefault="00EB11FB" w:rsidP="00EB11FB">
      <w:pPr>
        <w:spacing w:after="0" w:line="360" w:lineRule="auto"/>
        <w:ind w:firstLine="567"/>
        <w:contextualSpacing/>
        <w:jc w:val="center"/>
        <w:rPr>
          <w:rFonts w:ascii="Times New Roman" w:hAnsi="Times New Roman" w:cs="Times New Roman"/>
          <w:sz w:val="24"/>
          <w:szCs w:val="24"/>
        </w:rPr>
      </w:pPr>
      <w:r w:rsidRPr="00EB11FB">
        <w:rPr>
          <w:rFonts w:ascii="Times New Roman" w:hAnsi="Times New Roman" w:cs="Times New Roman"/>
          <w:sz w:val="24"/>
          <w:szCs w:val="24"/>
        </w:rPr>
        <w:t>α = 1 при сроке эксплуатации τ от 3 до 17 лет;</w:t>
      </w:r>
    </w:p>
    <w:p w:rsidR="00EB11FB" w:rsidRPr="00EB11FB" w:rsidRDefault="00EB11FB" w:rsidP="00EB11FB">
      <w:pPr>
        <w:spacing w:after="0" w:line="360" w:lineRule="auto"/>
        <w:ind w:firstLine="567"/>
        <w:contextualSpacing/>
        <w:jc w:val="center"/>
        <w:rPr>
          <w:rFonts w:ascii="Times New Roman" w:hAnsi="Times New Roman" w:cs="Times New Roman"/>
          <w:sz w:val="24"/>
          <w:szCs w:val="24"/>
        </w:rPr>
      </w:pPr>
      <w:r w:rsidRPr="00EB11FB">
        <w:rPr>
          <w:rFonts w:ascii="Times New Roman" w:hAnsi="Times New Roman" w:cs="Times New Roman"/>
          <w:sz w:val="24"/>
          <w:szCs w:val="24"/>
        </w:rPr>
        <w:t xml:space="preserve"> 0,5·е</w:t>
      </w:r>
      <w:r w:rsidRPr="00EB11FB">
        <w:rPr>
          <w:rFonts w:ascii="Times New Roman" w:hAnsi="Times New Roman" w:cs="Times New Roman"/>
          <w:sz w:val="24"/>
          <w:szCs w:val="24"/>
          <w:vertAlign w:val="superscript"/>
        </w:rPr>
        <w:t>τ/20</w:t>
      </w:r>
      <w:r w:rsidRPr="00EB11FB">
        <w:rPr>
          <w:rFonts w:ascii="Times New Roman" w:hAnsi="Times New Roman" w:cs="Times New Roman"/>
          <w:sz w:val="24"/>
          <w:szCs w:val="24"/>
        </w:rPr>
        <w:t xml:space="preserve"> при сроке эксплуатации τ более 17 лет.</w:t>
      </w:r>
    </w:p>
    <w:p w:rsidR="00EB11FB" w:rsidRPr="00EB11FB" w:rsidRDefault="00EB11FB" w:rsidP="00EB11FB">
      <w:pPr>
        <w:spacing w:after="0" w:line="360" w:lineRule="auto"/>
        <w:ind w:firstLine="567"/>
        <w:contextualSpacing/>
        <w:jc w:val="both"/>
        <w:rPr>
          <w:rFonts w:ascii="Times New Roman" w:hAnsi="Times New Roman" w:cs="Times New Roman"/>
          <w:sz w:val="24"/>
          <w:szCs w:val="24"/>
        </w:rPr>
      </w:pPr>
      <w:r w:rsidRPr="00EB11FB">
        <w:rPr>
          <w:rFonts w:ascii="Times New Roman" w:hAnsi="Times New Roman" w:cs="Times New Roman"/>
          <w:sz w:val="24"/>
          <w:szCs w:val="24"/>
        </w:rPr>
        <w:t>Расчет средней вероятности безотказной работы системы проводился для участков тепловой сети котельной в отношении самого удаленного потребителей. Вероятность безотказной работы составляет 0,86079, что незначительно превышает минимально допустимое значение вероятности безотказной работы (0,86). Для обеспечения надежного теплоснабжения потребителей рекомендуется провести работы по замене изношенных участков тепловых сетей.</w:t>
      </w:r>
    </w:p>
    <w:p w:rsidR="0009063E" w:rsidRDefault="0009063E" w:rsidP="00EB11FB">
      <w:pPr>
        <w:spacing w:after="0" w:line="360" w:lineRule="auto"/>
        <w:rPr>
          <w:rFonts w:ascii="Times New Roman" w:hAnsi="Times New Roman" w:cs="Times New Roman"/>
          <w:sz w:val="24"/>
          <w:szCs w:val="24"/>
        </w:rPr>
      </w:pPr>
    </w:p>
    <w:p w:rsidR="003E0833" w:rsidRDefault="003E0833" w:rsidP="00EB11FB">
      <w:pPr>
        <w:spacing w:after="0" w:line="360" w:lineRule="auto"/>
        <w:rPr>
          <w:rFonts w:ascii="Times New Roman" w:hAnsi="Times New Roman" w:cs="Times New Roman"/>
          <w:sz w:val="24"/>
          <w:szCs w:val="24"/>
        </w:rPr>
      </w:pPr>
    </w:p>
    <w:p w:rsidR="003E0833" w:rsidRDefault="003E0833" w:rsidP="00EB11FB">
      <w:pPr>
        <w:spacing w:after="0" w:line="360" w:lineRule="auto"/>
        <w:rPr>
          <w:rFonts w:ascii="Times New Roman" w:hAnsi="Times New Roman" w:cs="Times New Roman"/>
          <w:sz w:val="24"/>
          <w:szCs w:val="24"/>
        </w:rPr>
      </w:pPr>
    </w:p>
    <w:p w:rsidR="00C90FDE" w:rsidRDefault="00C90FDE" w:rsidP="00EB11FB">
      <w:pPr>
        <w:spacing w:after="0" w:line="360" w:lineRule="auto"/>
        <w:rPr>
          <w:rFonts w:ascii="Times New Roman" w:hAnsi="Times New Roman" w:cs="Times New Roman"/>
          <w:sz w:val="24"/>
          <w:szCs w:val="24"/>
        </w:rPr>
      </w:pPr>
    </w:p>
    <w:p w:rsidR="00C90FDE" w:rsidRDefault="00C90FDE" w:rsidP="00EB11FB">
      <w:pPr>
        <w:spacing w:after="0" w:line="360" w:lineRule="auto"/>
        <w:rPr>
          <w:rFonts w:ascii="Times New Roman" w:hAnsi="Times New Roman" w:cs="Times New Roman"/>
          <w:sz w:val="24"/>
          <w:szCs w:val="24"/>
        </w:rPr>
      </w:pPr>
    </w:p>
    <w:p w:rsidR="00C90FDE" w:rsidRDefault="00C90FDE" w:rsidP="00EB11FB">
      <w:pPr>
        <w:spacing w:after="0" w:line="360" w:lineRule="auto"/>
        <w:rPr>
          <w:rFonts w:ascii="Times New Roman" w:hAnsi="Times New Roman" w:cs="Times New Roman"/>
          <w:sz w:val="24"/>
          <w:szCs w:val="24"/>
        </w:rPr>
      </w:pPr>
    </w:p>
    <w:p w:rsidR="00C90FDE" w:rsidRDefault="00C90FDE" w:rsidP="00EB11FB">
      <w:pPr>
        <w:spacing w:after="0" w:line="360" w:lineRule="auto"/>
        <w:rPr>
          <w:rFonts w:ascii="Times New Roman" w:hAnsi="Times New Roman" w:cs="Times New Roman"/>
          <w:sz w:val="24"/>
          <w:szCs w:val="24"/>
        </w:rPr>
      </w:pPr>
    </w:p>
    <w:p w:rsidR="00C90FDE" w:rsidRDefault="00C90FDE" w:rsidP="00EB11FB">
      <w:pPr>
        <w:spacing w:after="0" w:line="360" w:lineRule="auto"/>
        <w:rPr>
          <w:rFonts w:ascii="Times New Roman" w:hAnsi="Times New Roman" w:cs="Times New Roman"/>
          <w:sz w:val="24"/>
          <w:szCs w:val="24"/>
        </w:rPr>
      </w:pPr>
    </w:p>
    <w:p w:rsidR="00C90FDE" w:rsidRDefault="00C90FDE" w:rsidP="00EB11FB">
      <w:pPr>
        <w:spacing w:after="0" w:line="360" w:lineRule="auto"/>
        <w:rPr>
          <w:rFonts w:ascii="Times New Roman" w:hAnsi="Times New Roman" w:cs="Times New Roman"/>
          <w:sz w:val="24"/>
          <w:szCs w:val="24"/>
        </w:rPr>
      </w:pPr>
    </w:p>
    <w:p w:rsidR="00C90FDE" w:rsidRDefault="00C90FDE" w:rsidP="00EB11FB">
      <w:pPr>
        <w:spacing w:after="0" w:line="360" w:lineRule="auto"/>
        <w:rPr>
          <w:rFonts w:ascii="Times New Roman" w:hAnsi="Times New Roman" w:cs="Times New Roman"/>
          <w:sz w:val="24"/>
          <w:szCs w:val="24"/>
        </w:rPr>
      </w:pPr>
    </w:p>
    <w:p w:rsidR="00C90FDE" w:rsidRDefault="00C90FDE" w:rsidP="00EB11FB">
      <w:pPr>
        <w:spacing w:after="0" w:line="360" w:lineRule="auto"/>
        <w:rPr>
          <w:rFonts w:ascii="Times New Roman" w:hAnsi="Times New Roman" w:cs="Times New Roman"/>
          <w:sz w:val="24"/>
          <w:szCs w:val="24"/>
        </w:rPr>
      </w:pPr>
    </w:p>
    <w:p w:rsidR="00C90FDE" w:rsidRDefault="00C90FDE" w:rsidP="00EB11FB">
      <w:pPr>
        <w:spacing w:after="0" w:line="360" w:lineRule="auto"/>
        <w:rPr>
          <w:rFonts w:ascii="Times New Roman" w:hAnsi="Times New Roman" w:cs="Times New Roman"/>
          <w:sz w:val="24"/>
          <w:szCs w:val="24"/>
        </w:rPr>
      </w:pPr>
    </w:p>
    <w:p w:rsidR="00C90FDE" w:rsidRDefault="00C90FDE" w:rsidP="00EB11FB">
      <w:pPr>
        <w:spacing w:after="0" w:line="360" w:lineRule="auto"/>
        <w:rPr>
          <w:rFonts w:ascii="Times New Roman" w:hAnsi="Times New Roman" w:cs="Times New Roman"/>
          <w:sz w:val="24"/>
          <w:szCs w:val="24"/>
        </w:rPr>
      </w:pPr>
    </w:p>
    <w:p w:rsidR="00C90FDE" w:rsidRDefault="00C90FDE" w:rsidP="00EB11FB">
      <w:pPr>
        <w:spacing w:after="0" w:line="360" w:lineRule="auto"/>
        <w:rPr>
          <w:rFonts w:ascii="Times New Roman" w:hAnsi="Times New Roman" w:cs="Times New Roman"/>
          <w:sz w:val="24"/>
          <w:szCs w:val="24"/>
        </w:rPr>
      </w:pPr>
    </w:p>
    <w:p w:rsidR="00C90FDE" w:rsidRDefault="00C90FDE" w:rsidP="00EB11FB">
      <w:pPr>
        <w:spacing w:after="0" w:line="360" w:lineRule="auto"/>
        <w:rPr>
          <w:rFonts w:ascii="Times New Roman" w:hAnsi="Times New Roman" w:cs="Times New Roman"/>
          <w:sz w:val="24"/>
          <w:szCs w:val="24"/>
        </w:rPr>
      </w:pPr>
    </w:p>
    <w:p w:rsidR="00C90FDE" w:rsidRDefault="00C90FDE" w:rsidP="00EB11FB">
      <w:pPr>
        <w:spacing w:after="0" w:line="360" w:lineRule="auto"/>
        <w:rPr>
          <w:rFonts w:ascii="Times New Roman" w:hAnsi="Times New Roman" w:cs="Times New Roman"/>
          <w:sz w:val="24"/>
          <w:szCs w:val="24"/>
        </w:rPr>
      </w:pPr>
    </w:p>
    <w:p w:rsidR="00C90FDE" w:rsidRDefault="00C90FDE" w:rsidP="00EB11FB">
      <w:pPr>
        <w:spacing w:after="0" w:line="360" w:lineRule="auto"/>
        <w:rPr>
          <w:rFonts w:ascii="Times New Roman" w:hAnsi="Times New Roman" w:cs="Times New Roman"/>
          <w:sz w:val="24"/>
          <w:szCs w:val="24"/>
        </w:rPr>
      </w:pPr>
    </w:p>
    <w:p w:rsidR="00AB304F" w:rsidRDefault="00AB304F" w:rsidP="00AB304F">
      <w:pPr>
        <w:pStyle w:val="1"/>
        <w:keepNext w:val="0"/>
        <w:keepLines w:val="0"/>
        <w:widowControl w:val="0"/>
        <w:autoSpaceDE w:val="0"/>
        <w:autoSpaceDN w:val="0"/>
        <w:spacing w:before="0" w:line="240" w:lineRule="auto"/>
        <w:ind w:left="360" w:right="854" w:hanging="360"/>
        <w:jc w:val="both"/>
        <w:rPr>
          <w:rFonts w:ascii="Times New Roman" w:eastAsia="Times New Roman" w:hAnsi="Times New Roman" w:cs="Times New Roman"/>
          <w:b/>
          <w:bCs/>
          <w:color w:val="auto"/>
          <w:sz w:val="24"/>
          <w:szCs w:val="24"/>
        </w:rPr>
      </w:pPr>
      <w:bookmarkStart w:id="79" w:name="_Toc130026795"/>
      <w:r w:rsidRPr="00AB304F">
        <w:rPr>
          <w:rFonts w:ascii="Times New Roman" w:eastAsia="Times New Roman" w:hAnsi="Times New Roman" w:cs="Times New Roman"/>
          <w:b/>
          <w:bCs/>
          <w:color w:val="auto"/>
          <w:sz w:val="24"/>
          <w:szCs w:val="24"/>
        </w:rPr>
        <w:lastRenderedPageBreak/>
        <w:t>Глава 12. Обоснование инвестиций в строительство, реконструкцию, техническое перевооружение и (или) модернизацию.</w:t>
      </w:r>
      <w:bookmarkEnd w:id="79"/>
    </w:p>
    <w:p w:rsidR="00AB304F" w:rsidRDefault="00AB304F" w:rsidP="00AB304F"/>
    <w:p w:rsidR="007D6DCC" w:rsidRPr="007D6DCC" w:rsidRDefault="007D6DCC" w:rsidP="007D6DCC">
      <w:pPr>
        <w:tabs>
          <w:tab w:val="left" w:pos="0"/>
        </w:tabs>
        <w:spacing w:after="0" w:line="360" w:lineRule="auto"/>
        <w:ind w:firstLine="709"/>
        <w:jc w:val="both"/>
        <w:rPr>
          <w:rFonts w:ascii="Times New Roman" w:eastAsia="Times New Roman" w:hAnsi="Times New Roman" w:cs="Times New Roman"/>
          <w:sz w:val="24"/>
          <w:szCs w:val="24"/>
          <w:lang w:eastAsia="ru-RU"/>
        </w:rPr>
      </w:pPr>
      <w:r w:rsidRPr="007D6DCC">
        <w:rPr>
          <w:rFonts w:ascii="Times New Roman" w:eastAsia="Times New Roman" w:hAnsi="Times New Roman" w:cs="Times New Roman"/>
          <w:sz w:val="24"/>
          <w:szCs w:val="24"/>
          <w:lang w:eastAsia="ru-RU"/>
        </w:rPr>
        <w:t>Предложения по величине необходимых инвестиций в техническое перевооружение и строительство источников тепла на каждом этапе планируемого п</w:t>
      </w:r>
      <w:r w:rsidR="00D05757">
        <w:rPr>
          <w:rFonts w:ascii="Times New Roman" w:eastAsia="Times New Roman" w:hAnsi="Times New Roman" w:cs="Times New Roman"/>
          <w:sz w:val="24"/>
          <w:szCs w:val="24"/>
          <w:lang w:eastAsia="ru-RU"/>
        </w:rPr>
        <w:t>ериода представлено в таблице 12</w:t>
      </w:r>
      <w:r w:rsidRPr="007D6DCC">
        <w:rPr>
          <w:rFonts w:ascii="Times New Roman" w:eastAsia="Times New Roman" w:hAnsi="Times New Roman" w:cs="Times New Roman"/>
          <w:sz w:val="24"/>
          <w:szCs w:val="24"/>
          <w:lang w:eastAsia="ru-RU"/>
        </w:rPr>
        <w:t>.</w:t>
      </w:r>
    </w:p>
    <w:p w:rsidR="007D6DCC" w:rsidRPr="007D6DCC" w:rsidRDefault="00D05757" w:rsidP="007D6DCC">
      <w:pPr>
        <w:pStyle w:val="ac"/>
        <w:spacing w:line="360" w:lineRule="auto"/>
        <w:rPr>
          <w:rFonts w:cs="Times New Roman"/>
          <w:bCs w:val="0"/>
          <w:szCs w:val="24"/>
        </w:rPr>
      </w:pPr>
      <w:r>
        <w:rPr>
          <w:rFonts w:cs="Times New Roman"/>
          <w:szCs w:val="24"/>
        </w:rPr>
        <w:t>Таблица 12.</w:t>
      </w:r>
      <w:r w:rsidR="007D6DCC" w:rsidRPr="007D6DCC">
        <w:rPr>
          <w:rFonts w:cs="Times New Roman"/>
          <w:bCs w:val="0"/>
          <w:szCs w:val="24"/>
        </w:rPr>
        <w:t>– Мероприятия по развитию системы централизованного теплоснабжения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8"/>
        <w:gridCol w:w="3118"/>
        <w:gridCol w:w="3245"/>
      </w:tblGrid>
      <w:tr w:rsidR="007D6DCC" w:rsidRPr="007D6DCC" w:rsidTr="003D01E8">
        <w:tc>
          <w:tcPr>
            <w:tcW w:w="1676" w:type="pct"/>
            <w:shd w:val="clear" w:color="auto" w:fill="auto"/>
            <w:vAlign w:val="center"/>
          </w:tcPr>
          <w:p w:rsidR="007D6DCC" w:rsidRPr="007D6DCC" w:rsidRDefault="007D6DCC" w:rsidP="007D6DCC">
            <w:pPr>
              <w:spacing w:after="0" w:line="360" w:lineRule="auto"/>
              <w:jc w:val="center"/>
              <w:rPr>
                <w:rFonts w:ascii="Times New Roman" w:hAnsi="Times New Roman" w:cs="Times New Roman"/>
                <w:sz w:val="24"/>
                <w:szCs w:val="24"/>
              </w:rPr>
            </w:pPr>
            <w:r w:rsidRPr="007D6DCC">
              <w:rPr>
                <w:rFonts w:ascii="Times New Roman" w:hAnsi="Times New Roman" w:cs="Times New Roman"/>
                <w:sz w:val="24"/>
                <w:szCs w:val="24"/>
              </w:rPr>
              <w:t>Наименования мероприятия</w:t>
            </w:r>
          </w:p>
        </w:tc>
        <w:tc>
          <w:tcPr>
            <w:tcW w:w="1629" w:type="pct"/>
            <w:shd w:val="clear" w:color="auto" w:fill="auto"/>
            <w:vAlign w:val="center"/>
          </w:tcPr>
          <w:p w:rsidR="007D6DCC" w:rsidRPr="007D6DCC" w:rsidRDefault="007D6DCC" w:rsidP="007D6DCC">
            <w:pPr>
              <w:spacing w:after="0" w:line="360" w:lineRule="auto"/>
              <w:jc w:val="center"/>
              <w:rPr>
                <w:rFonts w:ascii="Times New Roman" w:hAnsi="Times New Roman" w:cs="Times New Roman"/>
                <w:sz w:val="24"/>
                <w:szCs w:val="24"/>
              </w:rPr>
            </w:pPr>
            <w:r w:rsidRPr="007D6DCC">
              <w:rPr>
                <w:rFonts w:ascii="Times New Roman" w:hAnsi="Times New Roman" w:cs="Times New Roman"/>
                <w:sz w:val="24"/>
                <w:szCs w:val="24"/>
              </w:rPr>
              <w:t>Срок реализации</w:t>
            </w:r>
          </w:p>
        </w:tc>
        <w:tc>
          <w:tcPr>
            <w:tcW w:w="1695" w:type="pct"/>
            <w:shd w:val="clear" w:color="auto" w:fill="auto"/>
            <w:vAlign w:val="center"/>
          </w:tcPr>
          <w:p w:rsidR="007D6DCC" w:rsidRPr="007D6DCC" w:rsidRDefault="007D6DCC" w:rsidP="007D6DCC">
            <w:pPr>
              <w:spacing w:after="0" w:line="360" w:lineRule="auto"/>
              <w:jc w:val="center"/>
              <w:rPr>
                <w:rFonts w:ascii="Times New Roman" w:hAnsi="Times New Roman" w:cs="Times New Roman"/>
                <w:sz w:val="24"/>
                <w:szCs w:val="24"/>
              </w:rPr>
            </w:pPr>
            <w:r w:rsidRPr="007D6DCC">
              <w:rPr>
                <w:rFonts w:ascii="Times New Roman" w:hAnsi="Times New Roman" w:cs="Times New Roman"/>
                <w:sz w:val="24"/>
                <w:szCs w:val="24"/>
              </w:rPr>
              <w:t>Ориентировочный объем инвестиций, млн.руб.</w:t>
            </w:r>
          </w:p>
        </w:tc>
      </w:tr>
      <w:tr w:rsidR="007D6DCC" w:rsidRPr="007D6DCC" w:rsidTr="003D01E8">
        <w:tc>
          <w:tcPr>
            <w:tcW w:w="1676" w:type="pct"/>
            <w:shd w:val="clear" w:color="auto" w:fill="auto"/>
            <w:vAlign w:val="center"/>
          </w:tcPr>
          <w:p w:rsidR="007D6DCC" w:rsidRPr="007D6DCC" w:rsidRDefault="007D6DCC" w:rsidP="007D6DCC">
            <w:pPr>
              <w:spacing w:after="0" w:line="240" w:lineRule="auto"/>
              <w:rPr>
                <w:rFonts w:ascii="Times New Roman" w:hAnsi="Times New Roman" w:cs="Times New Roman"/>
                <w:sz w:val="24"/>
                <w:szCs w:val="24"/>
              </w:rPr>
            </w:pPr>
            <w:r w:rsidRPr="007D6DCC">
              <w:rPr>
                <w:rFonts w:ascii="Times New Roman" w:hAnsi="Times New Roman" w:cs="Times New Roman"/>
                <w:sz w:val="24"/>
                <w:szCs w:val="24"/>
              </w:rPr>
              <w:t>Реконструкция существующих сетей теплоснабжения</w:t>
            </w:r>
          </w:p>
        </w:tc>
        <w:tc>
          <w:tcPr>
            <w:tcW w:w="1629" w:type="pct"/>
            <w:shd w:val="clear" w:color="auto" w:fill="auto"/>
            <w:vAlign w:val="center"/>
          </w:tcPr>
          <w:p w:rsidR="007D6DCC" w:rsidRPr="007D6DCC" w:rsidRDefault="007D6DCC" w:rsidP="007D6DCC">
            <w:pPr>
              <w:spacing w:after="0" w:line="360" w:lineRule="auto"/>
              <w:jc w:val="center"/>
              <w:rPr>
                <w:rFonts w:ascii="Times New Roman" w:hAnsi="Times New Roman" w:cs="Times New Roman"/>
                <w:sz w:val="24"/>
                <w:szCs w:val="24"/>
              </w:rPr>
            </w:pPr>
            <w:r w:rsidRPr="007D6DCC">
              <w:rPr>
                <w:rFonts w:ascii="Times New Roman" w:hAnsi="Times New Roman" w:cs="Times New Roman"/>
                <w:sz w:val="24"/>
                <w:szCs w:val="24"/>
              </w:rPr>
              <w:t>202</w:t>
            </w:r>
            <w:r>
              <w:rPr>
                <w:rFonts w:ascii="Times New Roman" w:hAnsi="Times New Roman" w:cs="Times New Roman"/>
                <w:sz w:val="24"/>
                <w:szCs w:val="24"/>
              </w:rPr>
              <w:t>3</w:t>
            </w:r>
            <w:r w:rsidRPr="007D6DCC">
              <w:rPr>
                <w:rFonts w:ascii="Times New Roman" w:hAnsi="Times New Roman" w:cs="Times New Roman"/>
                <w:sz w:val="24"/>
                <w:szCs w:val="24"/>
              </w:rPr>
              <w:t>-203</w:t>
            </w:r>
            <w:r>
              <w:rPr>
                <w:rFonts w:ascii="Times New Roman" w:hAnsi="Times New Roman" w:cs="Times New Roman"/>
                <w:sz w:val="24"/>
                <w:szCs w:val="24"/>
              </w:rPr>
              <w:t>4</w:t>
            </w:r>
            <w:r w:rsidRPr="007D6DCC">
              <w:rPr>
                <w:rFonts w:ascii="Times New Roman" w:hAnsi="Times New Roman" w:cs="Times New Roman"/>
                <w:sz w:val="24"/>
                <w:szCs w:val="24"/>
              </w:rPr>
              <w:t xml:space="preserve"> г.</w:t>
            </w:r>
          </w:p>
        </w:tc>
        <w:tc>
          <w:tcPr>
            <w:tcW w:w="1695" w:type="pct"/>
            <w:shd w:val="clear" w:color="auto" w:fill="auto"/>
            <w:vAlign w:val="center"/>
          </w:tcPr>
          <w:p w:rsidR="007D6DCC" w:rsidRPr="007D6DCC" w:rsidRDefault="005E49AB" w:rsidP="007D6DCC">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86,671</w:t>
            </w:r>
          </w:p>
        </w:tc>
      </w:tr>
    </w:tbl>
    <w:p w:rsidR="007D6DCC" w:rsidRPr="007D6DCC" w:rsidRDefault="007D6DCC" w:rsidP="007D6DCC">
      <w:pPr>
        <w:tabs>
          <w:tab w:val="left" w:pos="0"/>
        </w:tabs>
        <w:spacing w:after="0" w:line="360" w:lineRule="auto"/>
        <w:ind w:firstLine="709"/>
        <w:jc w:val="both"/>
        <w:rPr>
          <w:rFonts w:ascii="Times New Roman" w:eastAsia="Times New Roman" w:hAnsi="Times New Roman" w:cs="Times New Roman"/>
          <w:sz w:val="24"/>
          <w:szCs w:val="24"/>
          <w:lang w:eastAsia="ru-RU"/>
        </w:rPr>
      </w:pPr>
    </w:p>
    <w:p w:rsidR="007D6DCC" w:rsidRDefault="007D6DCC" w:rsidP="007D6DCC">
      <w:pPr>
        <w:tabs>
          <w:tab w:val="left" w:pos="0"/>
        </w:tabs>
        <w:spacing w:after="0" w:line="360" w:lineRule="auto"/>
        <w:ind w:firstLine="709"/>
        <w:jc w:val="both"/>
        <w:rPr>
          <w:rFonts w:ascii="Times New Roman" w:eastAsia="Times New Roman" w:hAnsi="Times New Roman" w:cs="Times New Roman"/>
          <w:sz w:val="24"/>
          <w:szCs w:val="24"/>
          <w:lang w:eastAsia="ru-RU"/>
        </w:rPr>
      </w:pPr>
      <w:r w:rsidRPr="007D6DCC">
        <w:rPr>
          <w:rFonts w:ascii="Times New Roman" w:eastAsia="Times New Roman" w:hAnsi="Times New Roman" w:cs="Times New Roman"/>
          <w:sz w:val="24"/>
          <w:szCs w:val="24"/>
          <w:lang w:eastAsia="ru-RU"/>
        </w:rPr>
        <w:t>Объемы инвестиций в развитие системы теплоснабжения определены по укрупненным показателям на основании объектов-аналогов и должны быть уточнены на последующих стадиях проектирования.</w:t>
      </w:r>
    </w:p>
    <w:p w:rsidR="00E47F92" w:rsidRPr="00E47F92" w:rsidRDefault="00E47F92" w:rsidP="00E47F92">
      <w:pPr>
        <w:tabs>
          <w:tab w:val="left" w:pos="0"/>
        </w:tabs>
        <w:spacing w:after="0" w:line="360" w:lineRule="auto"/>
        <w:ind w:firstLine="709"/>
        <w:jc w:val="both"/>
        <w:rPr>
          <w:rFonts w:ascii="Times New Roman" w:eastAsia="Times New Roman" w:hAnsi="Times New Roman" w:cs="Times New Roman"/>
          <w:sz w:val="24"/>
          <w:szCs w:val="24"/>
          <w:lang w:eastAsia="ru-RU"/>
        </w:rPr>
      </w:pPr>
      <w:r w:rsidRPr="00E47F92">
        <w:rPr>
          <w:rFonts w:ascii="Times New Roman" w:eastAsia="Times New Roman" w:hAnsi="Times New Roman" w:cs="Times New Roman"/>
          <w:sz w:val="24"/>
          <w:szCs w:val="24"/>
          <w:lang w:eastAsia="ru-RU"/>
        </w:rPr>
        <w:t>Общий объём необходимых инвестиций в осуществление программы складывается из суммы капитальных затрат на реализацию предлагаемых мероприятий по теплоисточникам и тепловым сетям, требуемых оборотных средств и средств, необходимых для обслуживания долга (в случае финансирования за счёт заёмных средств).</w:t>
      </w:r>
    </w:p>
    <w:p w:rsidR="00E47F92" w:rsidRPr="00E47F92" w:rsidRDefault="00E47F92" w:rsidP="00E47F92">
      <w:pPr>
        <w:tabs>
          <w:tab w:val="left" w:pos="0"/>
        </w:tabs>
        <w:spacing w:after="0" w:line="360" w:lineRule="auto"/>
        <w:ind w:firstLine="709"/>
        <w:jc w:val="both"/>
        <w:rPr>
          <w:rFonts w:ascii="Times New Roman" w:eastAsia="Times New Roman" w:hAnsi="Times New Roman" w:cs="Times New Roman"/>
          <w:sz w:val="24"/>
          <w:szCs w:val="24"/>
          <w:lang w:eastAsia="ru-RU"/>
        </w:rPr>
      </w:pPr>
      <w:r w:rsidRPr="00E47F92">
        <w:rPr>
          <w:rFonts w:ascii="Times New Roman" w:eastAsia="Times New Roman" w:hAnsi="Times New Roman" w:cs="Times New Roman"/>
          <w:sz w:val="24"/>
          <w:szCs w:val="24"/>
          <w:lang w:eastAsia="ru-RU"/>
        </w:rPr>
        <w:t>В качестве источников финансирования рассматриваются:</w:t>
      </w:r>
    </w:p>
    <w:p w:rsidR="00E47F92" w:rsidRPr="00E47F92" w:rsidRDefault="00E47F92" w:rsidP="00E47F92">
      <w:pPr>
        <w:numPr>
          <w:ilvl w:val="0"/>
          <w:numId w:val="11"/>
        </w:numPr>
        <w:tabs>
          <w:tab w:val="left" w:pos="0"/>
        </w:tabs>
        <w:spacing w:after="0" w:line="360" w:lineRule="auto"/>
        <w:jc w:val="both"/>
        <w:rPr>
          <w:rFonts w:ascii="Times New Roman" w:eastAsia="Times New Roman" w:hAnsi="Times New Roman" w:cs="Times New Roman"/>
          <w:sz w:val="24"/>
          <w:szCs w:val="24"/>
          <w:lang w:eastAsia="ru-RU"/>
        </w:rPr>
      </w:pPr>
      <w:r w:rsidRPr="00E47F92">
        <w:rPr>
          <w:rFonts w:ascii="Times New Roman" w:eastAsia="Times New Roman" w:hAnsi="Times New Roman" w:cs="Times New Roman"/>
          <w:sz w:val="24"/>
          <w:szCs w:val="24"/>
          <w:lang w:eastAsia="ru-RU"/>
        </w:rPr>
        <w:t>собственные средства теплоснабжающих организаций;</w:t>
      </w:r>
    </w:p>
    <w:p w:rsidR="00E47F92" w:rsidRPr="00E47F92" w:rsidRDefault="00E47F92" w:rsidP="00E47F92">
      <w:pPr>
        <w:numPr>
          <w:ilvl w:val="0"/>
          <w:numId w:val="11"/>
        </w:numPr>
        <w:tabs>
          <w:tab w:val="left" w:pos="0"/>
        </w:tabs>
        <w:spacing w:after="0" w:line="360" w:lineRule="auto"/>
        <w:jc w:val="both"/>
        <w:rPr>
          <w:rFonts w:ascii="Times New Roman" w:eastAsia="Times New Roman" w:hAnsi="Times New Roman" w:cs="Times New Roman"/>
          <w:sz w:val="24"/>
          <w:szCs w:val="24"/>
          <w:lang w:eastAsia="ru-RU"/>
        </w:rPr>
      </w:pPr>
      <w:r w:rsidRPr="00E47F92">
        <w:rPr>
          <w:rFonts w:ascii="Times New Roman" w:eastAsia="Times New Roman" w:hAnsi="Times New Roman" w:cs="Times New Roman"/>
          <w:sz w:val="24"/>
          <w:szCs w:val="24"/>
          <w:lang w:eastAsia="ru-RU"/>
        </w:rPr>
        <w:t>заемные средства;</w:t>
      </w:r>
    </w:p>
    <w:p w:rsidR="00E47F92" w:rsidRPr="00E47F92" w:rsidRDefault="00E47F92" w:rsidP="00E47F92">
      <w:pPr>
        <w:numPr>
          <w:ilvl w:val="0"/>
          <w:numId w:val="11"/>
        </w:numPr>
        <w:tabs>
          <w:tab w:val="left" w:pos="0"/>
        </w:tabs>
        <w:spacing w:after="0" w:line="360" w:lineRule="auto"/>
        <w:jc w:val="both"/>
        <w:rPr>
          <w:rFonts w:ascii="Times New Roman" w:eastAsia="Times New Roman" w:hAnsi="Times New Roman" w:cs="Times New Roman"/>
          <w:sz w:val="24"/>
          <w:szCs w:val="24"/>
          <w:lang w:eastAsia="ru-RU"/>
        </w:rPr>
      </w:pPr>
      <w:r w:rsidRPr="00E47F92">
        <w:rPr>
          <w:rFonts w:ascii="Times New Roman" w:eastAsia="Times New Roman" w:hAnsi="Times New Roman" w:cs="Times New Roman"/>
          <w:sz w:val="24"/>
          <w:szCs w:val="24"/>
          <w:lang w:eastAsia="ru-RU"/>
        </w:rPr>
        <w:t>бюджетные средства.</w:t>
      </w:r>
    </w:p>
    <w:p w:rsidR="00E47F92" w:rsidRPr="00E47F92" w:rsidRDefault="00E47F92" w:rsidP="00E47F92">
      <w:pPr>
        <w:tabs>
          <w:tab w:val="left" w:pos="0"/>
        </w:tabs>
        <w:spacing w:after="0" w:line="360" w:lineRule="auto"/>
        <w:ind w:firstLine="709"/>
        <w:jc w:val="both"/>
        <w:rPr>
          <w:rFonts w:ascii="Times New Roman" w:eastAsia="Times New Roman" w:hAnsi="Times New Roman" w:cs="Times New Roman"/>
          <w:sz w:val="24"/>
          <w:szCs w:val="24"/>
          <w:lang w:eastAsia="ru-RU"/>
        </w:rPr>
      </w:pPr>
      <w:r w:rsidRPr="00E47F92">
        <w:rPr>
          <w:rFonts w:ascii="Times New Roman" w:eastAsia="Times New Roman" w:hAnsi="Times New Roman" w:cs="Times New Roman"/>
          <w:sz w:val="24"/>
          <w:szCs w:val="24"/>
          <w:lang w:eastAsia="ru-RU"/>
        </w:rPr>
        <w:t xml:space="preserve">К собственным средствам организации относятся: прибыль, плата за подключение и амортизация. В качестве источника финансирования рассматривается не вся прибыль организации, а только </w:t>
      </w:r>
      <w:r w:rsidR="005E49AB" w:rsidRPr="00E47F92">
        <w:rPr>
          <w:rFonts w:ascii="Times New Roman" w:eastAsia="Times New Roman" w:hAnsi="Times New Roman" w:cs="Times New Roman"/>
          <w:sz w:val="24"/>
          <w:szCs w:val="24"/>
          <w:lang w:eastAsia="ru-RU"/>
        </w:rPr>
        <w:t>часть,</w:t>
      </w:r>
      <w:r w:rsidRPr="00E47F92">
        <w:rPr>
          <w:rFonts w:ascii="Times New Roman" w:eastAsia="Times New Roman" w:hAnsi="Times New Roman" w:cs="Times New Roman"/>
          <w:sz w:val="24"/>
          <w:szCs w:val="24"/>
          <w:lang w:eastAsia="ru-RU"/>
        </w:rPr>
        <w:t xml:space="preserve"> превышающая нормируемую прибыль организации. Амортизация, начисляемая по существующим основным средствам организаций, используется на поддержание и восстановление существующего оборудования и поэтому не является источником финансирования. В качестве источника финансирования рассматривается только часть амортизации, начисляемой по объектам, введенным при реализации программы.</w:t>
      </w:r>
    </w:p>
    <w:p w:rsidR="00E47F92" w:rsidRPr="00E47F92" w:rsidRDefault="00E47F92" w:rsidP="00E47F92">
      <w:pPr>
        <w:tabs>
          <w:tab w:val="left" w:pos="0"/>
        </w:tabs>
        <w:spacing w:after="0" w:line="360" w:lineRule="auto"/>
        <w:ind w:firstLine="709"/>
        <w:jc w:val="both"/>
        <w:rPr>
          <w:rFonts w:ascii="Times New Roman" w:eastAsia="Times New Roman" w:hAnsi="Times New Roman" w:cs="Times New Roman"/>
          <w:sz w:val="24"/>
          <w:szCs w:val="24"/>
          <w:lang w:eastAsia="ru-RU"/>
        </w:rPr>
      </w:pPr>
      <w:r w:rsidRPr="00E47F92">
        <w:rPr>
          <w:rFonts w:ascii="Times New Roman" w:eastAsia="Times New Roman" w:hAnsi="Times New Roman" w:cs="Times New Roman"/>
          <w:sz w:val="24"/>
          <w:szCs w:val="24"/>
          <w:lang w:eastAsia="ru-RU"/>
        </w:rPr>
        <w:lastRenderedPageBreak/>
        <w:t>Заемные средства, полученные в виде долгового обязательства, могут быть привлечены организациями для реализации мероприятий на различный срок и на различных условиях.</w:t>
      </w:r>
    </w:p>
    <w:p w:rsidR="00E47F92" w:rsidRPr="00E47F92" w:rsidRDefault="00E47F92" w:rsidP="00E47F92">
      <w:pPr>
        <w:tabs>
          <w:tab w:val="left" w:pos="0"/>
        </w:tabs>
        <w:spacing w:after="0" w:line="360" w:lineRule="auto"/>
        <w:ind w:firstLine="709"/>
        <w:jc w:val="both"/>
        <w:rPr>
          <w:rFonts w:ascii="Times New Roman" w:eastAsia="Times New Roman" w:hAnsi="Times New Roman" w:cs="Times New Roman"/>
          <w:sz w:val="24"/>
          <w:szCs w:val="24"/>
          <w:lang w:eastAsia="ru-RU"/>
        </w:rPr>
      </w:pPr>
      <w:r w:rsidRPr="00E47F92">
        <w:rPr>
          <w:rFonts w:ascii="Times New Roman" w:eastAsia="Times New Roman" w:hAnsi="Times New Roman" w:cs="Times New Roman"/>
          <w:sz w:val="24"/>
          <w:szCs w:val="24"/>
          <w:lang w:eastAsia="ru-RU"/>
        </w:rPr>
        <w:t xml:space="preserve">Бюджетные средства могут быть использованы для финансирования низкоэффективных и социально-значимых проектов при отсутствии других возможностей по финансированию проектов. </w:t>
      </w:r>
    </w:p>
    <w:p w:rsidR="00E47F92" w:rsidRDefault="00E47F92" w:rsidP="007D6DCC">
      <w:pPr>
        <w:tabs>
          <w:tab w:val="left" w:pos="0"/>
        </w:tabs>
        <w:spacing w:after="0" w:line="360" w:lineRule="auto"/>
        <w:ind w:firstLine="709"/>
        <w:jc w:val="both"/>
        <w:rPr>
          <w:rFonts w:ascii="Times New Roman" w:eastAsia="Times New Roman" w:hAnsi="Times New Roman" w:cs="Times New Roman"/>
          <w:sz w:val="24"/>
          <w:szCs w:val="24"/>
          <w:lang w:eastAsia="ru-RU"/>
        </w:rPr>
      </w:pPr>
    </w:p>
    <w:p w:rsidR="00744C97" w:rsidRDefault="00744C97" w:rsidP="007D6DCC">
      <w:pPr>
        <w:tabs>
          <w:tab w:val="left" w:pos="0"/>
        </w:tabs>
        <w:spacing w:after="0" w:line="360" w:lineRule="auto"/>
        <w:ind w:firstLine="709"/>
        <w:jc w:val="both"/>
        <w:rPr>
          <w:rFonts w:ascii="Times New Roman" w:eastAsia="Times New Roman" w:hAnsi="Times New Roman" w:cs="Times New Roman"/>
          <w:sz w:val="24"/>
          <w:szCs w:val="24"/>
          <w:lang w:eastAsia="ru-RU"/>
        </w:rPr>
      </w:pPr>
    </w:p>
    <w:p w:rsidR="00744C97" w:rsidRDefault="00744C97" w:rsidP="007D6DCC">
      <w:pPr>
        <w:tabs>
          <w:tab w:val="left" w:pos="0"/>
        </w:tabs>
        <w:spacing w:after="0" w:line="360" w:lineRule="auto"/>
        <w:ind w:firstLine="709"/>
        <w:jc w:val="both"/>
        <w:rPr>
          <w:rFonts w:ascii="Times New Roman" w:eastAsia="Times New Roman" w:hAnsi="Times New Roman" w:cs="Times New Roman"/>
          <w:sz w:val="24"/>
          <w:szCs w:val="24"/>
          <w:lang w:eastAsia="ru-RU"/>
        </w:rPr>
      </w:pPr>
    </w:p>
    <w:p w:rsidR="00744C97" w:rsidRDefault="00744C97" w:rsidP="007D6DCC">
      <w:pPr>
        <w:tabs>
          <w:tab w:val="left" w:pos="0"/>
        </w:tabs>
        <w:spacing w:after="0" w:line="360" w:lineRule="auto"/>
        <w:ind w:firstLine="709"/>
        <w:jc w:val="both"/>
        <w:rPr>
          <w:rFonts w:ascii="Times New Roman" w:eastAsia="Times New Roman" w:hAnsi="Times New Roman" w:cs="Times New Roman"/>
          <w:sz w:val="24"/>
          <w:szCs w:val="24"/>
          <w:lang w:eastAsia="ru-RU"/>
        </w:rPr>
      </w:pPr>
    </w:p>
    <w:p w:rsidR="00744C97" w:rsidRDefault="00744C97" w:rsidP="007D6DCC">
      <w:pPr>
        <w:tabs>
          <w:tab w:val="left" w:pos="0"/>
        </w:tabs>
        <w:spacing w:after="0" w:line="360" w:lineRule="auto"/>
        <w:ind w:firstLine="709"/>
        <w:jc w:val="both"/>
        <w:rPr>
          <w:rFonts w:ascii="Times New Roman" w:eastAsia="Times New Roman" w:hAnsi="Times New Roman" w:cs="Times New Roman"/>
          <w:sz w:val="24"/>
          <w:szCs w:val="24"/>
          <w:lang w:eastAsia="ru-RU"/>
        </w:rPr>
      </w:pPr>
    </w:p>
    <w:p w:rsidR="00744C97" w:rsidRDefault="00744C97" w:rsidP="007D6DCC">
      <w:pPr>
        <w:tabs>
          <w:tab w:val="left" w:pos="0"/>
        </w:tabs>
        <w:spacing w:after="0" w:line="360" w:lineRule="auto"/>
        <w:ind w:firstLine="709"/>
        <w:jc w:val="both"/>
        <w:rPr>
          <w:rFonts w:ascii="Times New Roman" w:eastAsia="Times New Roman" w:hAnsi="Times New Roman" w:cs="Times New Roman"/>
          <w:sz w:val="24"/>
          <w:szCs w:val="24"/>
          <w:lang w:eastAsia="ru-RU"/>
        </w:rPr>
      </w:pPr>
    </w:p>
    <w:p w:rsidR="00744C97" w:rsidRDefault="00744C97" w:rsidP="007D6DCC">
      <w:pPr>
        <w:tabs>
          <w:tab w:val="left" w:pos="0"/>
        </w:tabs>
        <w:spacing w:after="0" w:line="360" w:lineRule="auto"/>
        <w:ind w:firstLine="709"/>
        <w:jc w:val="both"/>
        <w:rPr>
          <w:rFonts w:ascii="Times New Roman" w:eastAsia="Times New Roman" w:hAnsi="Times New Roman" w:cs="Times New Roman"/>
          <w:sz w:val="24"/>
          <w:szCs w:val="24"/>
          <w:lang w:eastAsia="ru-RU"/>
        </w:rPr>
      </w:pPr>
    </w:p>
    <w:p w:rsidR="00744C97" w:rsidRDefault="00744C97" w:rsidP="007D6DCC">
      <w:pPr>
        <w:tabs>
          <w:tab w:val="left" w:pos="0"/>
        </w:tabs>
        <w:spacing w:after="0" w:line="360" w:lineRule="auto"/>
        <w:ind w:firstLine="709"/>
        <w:jc w:val="both"/>
        <w:rPr>
          <w:rFonts w:ascii="Times New Roman" w:eastAsia="Times New Roman" w:hAnsi="Times New Roman" w:cs="Times New Roman"/>
          <w:sz w:val="24"/>
          <w:szCs w:val="24"/>
          <w:lang w:eastAsia="ru-RU"/>
        </w:rPr>
      </w:pPr>
    </w:p>
    <w:p w:rsidR="00744C97" w:rsidRDefault="00744C97" w:rsidP="007D6DCC">
      <w:pPr>
        <w:tabs>
          <w:tab w:val="left" w:pos="0"/>
        </w:tabs>
        <w:spacing w:after="0" w:line="360" w:lineRule="auto"/>
        <w:ind w:firstLine="709"/>
        <w:jc w:val="both"/>
        <w:rPr>
          <w:rFonts w:ascii="Times New Roman" w:eastAsia="Times New Roman" w:hAnsi="Times New Roman" w:cs="Times New Roman"/>
          <w:sz w:val="24"/>
          <w:szCs w:val="24"/>
          <w:lang w:eastAsia="ru-RU"/>
        </w:rPr>
      </w:pPr>
    </w:p>
    <w:p w:rsidR="00744C97" w:rsidRDefault="00744C97" w:rsidP="007D6DCC">
      <w:pPr>
        <w:tabs>
          <w:tab w:val="left" w:pos="0"/>
        </w:tabs>
        <w:spacing w:after="0" w:line="360" w:lineRule="auto"/>
        <w:ind w:firstLine="709"/>
        <w:jc w:val="both"/>
        <w:rPr>
          <w:rFonts w:ascii="Times New Roman" w:eastAsia="Times New Roman" w:hAnsi="Times New Roman" w:cs="Times New Roman"/>
          <w:sz w:val="24"/>
          <w:szCs w:val="24"/>
          <w:lang w:eastAsia="ru-RU"/>
        </w:rPr>
      </w:pPr>
    </w:p>
    <w:p w:rsidR="00744C97" w:rsidRDefault="00744C97" w:rsidP="007D6DCC">
      <w:pPr>
        <w:tabs>
          <w:tab w:val="left" w:pos="0"/>
        </w:tabs>
        <w:spacing w:after="0" w:line="360" w:lineRule="auto"/>
        <w:ind w:firstLine="709"/>
        <w:jc w:val="both"/>
        <w:rPr>
          <w:rFonts w:ascii="Times New Roman" w:eastAsia="Times New Roman" w:hAnsi="Times New Roman" w:cs="Times New Roman"/>
          <w:sz w:val="24"/>
          <w:szCs w:val="24"/>
          <w:lang w:eastAsia="ru-RU"/>
        </w:rPr>
      </w:pPr>
    </w:p>
    <w:p w:rsidR="00744C97" w:rsidRDefault="00744C97" w:rsidP="007D6DCC">
      <w:pPr>
        <w:tabs>
          <w:tab w:val="left" w:pos="0"/>
        </w:tabs>
        <w:spacing w:after="0" w:line="360" w:lineRule="auto"/>
        <w:ind w:firstLine="709"/>
        <w:jc w:val="both"/>
        <w:rPr>
          <w:rFonts w:ascii="Times New Roman" w:eastAsia="Times New Roman" w:hAnsi="Times New Roman" w:cs="Times New Roman"/>
          <w:sz w:val="24"/>
          <w:szCs w:val="24"/>
          <w:lang w:eastAsia="ru-RU"/>
        </w:rPr>
      </w:pPr>
    </w:p>
    <w:p w:rsidR="00744C97" w:rsidRDefault="00744C97" w:rsidP="007D6DCC">
      <w:pPr>
        <w:tabs>
          <w:tab w:val="left" w:pos="0"/>
        </w:tabs>
        <w:spacing w:after="0" w:line="360" w:lineRule="auto"/>
        <w:ind w:firstLine="709"/>
        <w:jc w:val="both"/>
        <w:rPr>
          <w:rFonts w:ascii="Times New Roman" w:eastAsia="Times New Roman" w:hAnsi="Times New Roman" w:cs="Times New Roman"/>
          <w:sz w:val="24"/>
          <w:szCs w:val="24"/>
          <w:lang w:eastAsia="ru-RU"/>
        </w:rPr>
      </w:pPr>
    </w:p>
    <w:p w:rsidR="00744C97" w:rsidRDefault="00744C97" w:rsidP="007D6DCC">
      <w:pPr>
        <w:tabs>
          <w:tab w:val="left" w:pos="0"/>
        </w:tabs>
        <w:spacing w:after="0" w:line="360" w:lineRule="auto"/>
        <w:ind w:firstLine="709"/>
        <w:jc w:val="both"/>
        <w:rPr>
          <w:rFonts w:ascii="Times New Roman" w:eastAsia="Times New Roman" w:hAnsi="Times New Roman" w:cs="Times New Roman"/>
          <w:sz w:val="24"/>
          <w:szCs w:val="24"/>
          <w:lang w:eastAsia="ru-RU"/>
        </w:rPr>
      </w:pPr>
    </w:p>
    <w:p w:rsidR="00744C97" w:rsidRDefault="00744C97" w:rsidP="007D6DCC">
      <w:pPr>
        <w:tabs>
          <w:tab w:val="left" w:pos="0"/>
        </w:tabs>
        <w:spacing w:after="0" w:line="360" w:lineRule="auto"/>
        <w:ind w:firstLine="709"/>
        <w:jc w:val="both"/>
        <w:rPr>
          <w:rFonts w:ascii="Times New Roman" w:eastAsia="Times New Roman" w:hAnsi="Times New Roman" w:cs="Times New Roman"/>
          <w:sz w:val="24"/>
          <w:szCs w:val="24"/>
          <w:lang w:eastAsia="ru-RU"/>
        </w:rPr>
      </w:pPr>
    </w:p>
    <w:p w:rsidR="00744C97" w:rsidRDefault="00744C97" w:rsidP="007D6DCC">
      <w:pPr>
        <w:tabs>
          <w:tab w:val="left" w:pos="0"/>
        </w:tabs>
        <w:spacing w:after="0" w:line="360" w:lineRule="auto"/>
        <w:ind w:firstLine="709"/>
        <w:jc w:val="both"/>
        <w:rPr>
          <w:rFonts w:ascii="Times New Roman" w:eastAsia="Times New Roman" w:hAnsi="Times New Roman" w:cs="Times New Roman"/>
          <w:sz w:val="24"/>
          <w:szCs w:val="24"/>
          <w:lang w:eastAsia="ru-RU"/>
        </w:rPr>
      </w:pPr>
    </w:p>
    <w:p w:rsidR="00744C97" w:rsidRDefault="00744C97" w:rsidP="007D6DCC">
      <w:pPr>
        <w:tabs>
          <w:tab w:val="left" w:pos="0"/>
        </w:tabs>
        <w:spacing w:after="0" w:line="360" w:lineRule="auto"/>
        <w:ind w:firstLine="709"/>
        <w:jc w:val="both"/>
        <w:rPr>
          <w:rFonts w:ascii="Times New Roman" w:eastAsia="Times New Roman" w:hAnsi="Times New Roman" w:cs="Times New Roman"/>
          <w:sz w:val="24"/>
          <w:szCs w:val="24"/>
          <w:lang w:eastAsia="ru-RU"/>
        </w:rPr>
      </w:pPr>
    </w:p>
    <w:p w:rsidR="00744C97" w:rsidRDefault="00744C97" w:rsidP="007D6DCC">
      <w:pPr>
        <w:tabs>
          <w:tab w:val="left" w:pos="0"/>
        </w:tabs>
        <w:spacing w:after="0" w:line="360" w:lineRule="auto"/>
        <w:ind w:firstLine="709"/>
        <w:jc w:val="both"/>
        <w:rPr>
          <w:rFonts w:ascii="Times New Roman" w:eastAsia="Times New Roman" w:hAnsi="Times New Roman" w:cs="Times New Roman"/>
          <w:sz w:val="24"/>
          <w:szCs w:val="24"/>
          <w:lang w:eastAsia="ru-RU"/>
        </w:rPr>
      </w:pPr>
    </w:p>
    <w:p w:rsidR="00744C97" w:rsidRDefault="00744C97" w:rsidP="007D6DCC">
      <w:pPr>
        <w:tabs>
          <w:tab w:val="left" w:pos="0"/>
        </w:tabs>
        <w:spacing w:after="0" w:line="360" w:lineRule="auto"/>
        <w:ind w:firstLine="709"/>
        <w:jc w:val="both"/>
        <w:rPr>
          <w:rFonts w:ascii="Times New Roman" w:eastAsia="Times New Roman" w:hAnsi="Times New Roman" w:cs="Times New Roman"/>
          <w:sz w:val="24"/>
          <w:szCs w:val="24"/>
          <w:lang w:eastAsia="ru-RU"/>
        </w:rPr>
      </w:pPr>
    </w:p>
    <w:p w:rsidR="00744C97" w:rsidRDefault="00744C97" w:rsidP="007D6DCC">
      <w:pPr>
        <w:tabs>
          <w:tab w:val="left" w:pos="0"/>
        </w:tabs>
        <w:spacing w:after="0" w:line="360" w:lineRule="auto"/>
        <w:ind w:firstLine="709"/>
        <w:jc w:val="both"/>
        <w:rPr>
          <w:rFonts w:ascii="Times New Roman" w:eastAsia="Times New Roman" w:hAnsi="Times New Roman" w:cs="Times New Roman"/>
          <w:sz w:val="24"/>
          <w:szCs w:val="24"/>
          <w:lang w:eastAsia="ru-RU"/>
        </w:rPr>
      </w:pPr>
    </w:p>
    <w:p w:rsidR="00744C97" w:rsidRDefault="00744C97" w:rsidP="007D6DCC">
      <w:pPr>
        <w:tabs>
          <w:tab w:val="left" w:pos="0"/>
        </w:tabs>
        <w:spacing w:after="0" w:line="360" w:lineRule="auto"/>
        <w:ind w:firstLine="709"/>
        <w:jc w:val="both"/>
        <w:rPr>
          <w:rFonts w:ascii="Times New Roman" w:eastAsia="Times New Roman" w:hAnsi="Times New Roman" w:cs="Times New Roman"/>
          <w:sz w:val="24"/>
          <w:szCs w:val="24"/>
          <w:lang w:eastAsia="ru-RU"/>
        </w:rPr>
      </w:pPr>
    </w:p>
    <w:p w:rsidR="00744C97" w:rsidRDefault="00744C97" w:rsidP="007D6DCC">
      <w:pPr>
        <w:tabs>
          <w:tab w:val="left" w:pos="0"/>
        </w:tabs>
        <w:spacing w:after="0" w:line="360" w:lineRule="auto"/>
        <w:ind w:firstLine="709"/>
        <w:jc w:val="both"/>
        <w:rPr>
          <w:rFonts w:ascii="Times New Roman" w:eastAsia="Times New Roman" w:hAnsi="Times New Roman" w:cs="Times New Roman"/>
          <w:sz w:val="24"/>
          <w:szCs w:val="24"/>
          <w:lang w:eastAsia="ru-RU"/>
        </w:rPr>
      </w:pPr>
    </w:p>
    <w:p w:rsidR="00744C97" w:rsidRDefault="00744C97" w:rsidP="007D6DCC">
      <w:pPr>
        <w:tabs>
          <w:tab w:val="left" w:pos="0"/>
        </w:tabs>
        <w:spacing w:after="0" w:line="360" w:lineRule="auto"/>
        <w:ind w:firstLine="709"/>
        <w:jc w:val="both"/>
        <w:rPr>
          <w:rFonts w:ascii="Times New Roman" w:eastAsia="Times New Roman" w:hAnsi="Times New Roman" w:cs="Times New Roman"/>
          <w:sz w:val="24"/>
          <w:szCs w:val="24"/>
          <w:lang w:eastAsia="ru-RU"/>
        </w:rPr>
      </w:pPr>
    </w:p>
    <w:p w:rsidR="00744C97" w:rsidRDefault="00744C97" w:rsidP="007D6DCC">
      <w:pPr>
        <w:tabs>
          <w:tab w:val="left" w:pos="0"/>
        </w:tabs>
        <w:spacing w:after="0" w:line="360" w:lineRule="auto"/>
        <w:ind w:firstLine="709"/>
        <w:jc w:val="both"/>
        <w:rPr>
          <w:rFonts w:ascii="Times New Roman" w:eastAsia="Times New Roman" w:hAnsi="Times New Roman" w:cs="Times New Roman"/>
          <w:sz w:val="24"/>
          <w:szCs w:val="24"/>
          <w:lang w:eastAsia="ru-RU"/>
        </w:rPr>
      </w:pPr>
    </w:p>
    <w:p w:rsidR="00744C97" w:rsidRDefault="00744C97" w:rsidP="007D6DCC">
      <w:pPr>
        <w:tabs>
          <w:tab w:val="left" w:pos="0"/>
        </w:tabs>
        <w:spacing w:after="0" w:line="360" w:lineRule="auto"/>
        <w:ind w:firstLine="709"/>
        <w:jc w:val="both"/>
        <w:rPr>
          <w:rFonts w:ascii="Times New Roman" w:eastAsia="Times New Roman" w:hAnsi="Times New Roman" w:cs="Times New Roman"/>
          <w:sz w:val="24"/>
          <w:szCs w:val="24"/>
          <w:lang w:eastAsia="ru-RU"/>
        </w:rPr>
      </w:pPr>
    </w:p>
    <w:p w:rsidR="00744C97" w:rsidRDefault="00744C97" w:rsidP="007D6DCC">
      <w:pPr>
        <w:tabs>
          <w:tab w:val="left" w:pos="0"/>
        </w:tabs>
        <w:spacing w:after="0" w:line="360" w:lineRule="auto"/>
        <w:ind w:firstLine="709"/>
        <w:jc w:val="both"/>
        <w:rPr>
          <w:rFonts w:ascii="Times New Roman" w:eastAsia="Times New Roman" w:hAnsi="Times New Roman" w:cs="Times New Roman"/>
          <w:sz w:val="24"/>
          <w:szCs w:val="24"/>
          <w:lang w:eastAsia="ru-RU"/>
        </w:rPr>
      </w:pPr>
    </w:p>
    <w:p w:rsidR="00744C97" w:rsidRDefault="00744C97" w:rsidP="007D6DCC">
      <w:pPr>
        <w:tabs>
          <w:tab w:val="left" w:pos="0"/>
        </w:tabs>
        <w:spacing w:after="0" w:line="360" w:lineRule="auto"/>
        <w:ind w:firstLine="709"/>
        <w:jc w:val="both"/>
        <w:rPr>
          <w:rFonts w:ascii="Times New Roman" w:eastAsia="Times New Roman" w:hAnsi="Times New Roman" w:cs="Times New Roman"/>
          <w:sz w:val="24"/>
          <w:szCs w:val="24"/>
          <w:lang w:eastAsia="ru-RU"/>
        </w:rPr>
      </w:pPr>
    </w:p>
    <w:p w:rsidR="00744C97" w:rsidRPr="007D6DCC" w:rsidRDefault="00744C97" w:rsidP="007D6DCC">
      <w:pPr>
        <w:tabs>
          <w:tab w:val="left" w:pos="0"/>
        </w:tabs>
        <w:spacing w:after="0" w:line="360" w:lineRule="auto"/>
        <w:ind w:firstLine="709"/>
        <w:jc w:val="both"/>
        <w:rPr>
          <w:rFonts w:ascii="Times New Roman" w:eastAsia="Times New Roman" w:hAnsi="Times New Roman" w:cs="Times New Roman"/>
          <w:sz w:val="24"/>
          <w:szCs w:val="24"/>
          <w:lang w:eastAsia="ru-RU"/>
        </w:rPr>
      </w:pPr>
    </w:p>
    <w:p w:rsidR="00AB304F" w:rsidRDefault="00AB304F" w:rsidP="00AB304F">
      <w:pPr>
        <w:pStyle w:val="1"/>
        <w:keepNext w:val="0"/>
        <w:keepLines w:val="0"/>
        <w:widowControl w:val="0"/>
        <w:autoSpaceDE w:val="0"/>
        <w:autoSpaceDN w:val="0"/>
        <w:spacing w:before="0" w:line="240" w:lineRule="auto"/>
        <w:ind w:left="360" w:right="854" w:hanging="360"/>
        <w:jc w:val="both"/>
        <w:rPr>
          <w:rFonts w:ascii="Times New Roman" w:eastAsia="Times New Roman" w:hAnsi="Times New Roman" w:cs="Times New Roman"/>
          <w:b/>
          <w:bCs/>
          <w:color w:val="auto"/>
          <w:sz w:val="24"/>
          <w:szCs w:val="24"/>
        </w:rPr>
      </w:pPr>
      <w:bookmarkStart w:id="80" w:name="_Toc130026796"/>
      <w:r w:rsidRPr="00AB304F">
        <w:rPr>
          <w:rFonts w:ascii="Times New Roman" w:eastAsia="Times New Roman" w:hAnsi="Times New Roman" w:cs="Times New Roman"/>
          <w:b/>
          <w:bCs/>
          <w:color w:val="auto"/>
          <w:sz w:val="24"/>
          <w:szCs w:val="24"/>
        </w:rPr>
        <w:lastRenderedPageBreak/>
        <w:t>Глава 13. Индикаторы развития систем теплоснабжения поселения.</w:t>
      </w:r>
      <w:bookmarkEnd w:id="80"/>
    </w:p>
    <w:p w:rsidR="00AB304F" w:rsidRDefault="00AB304F" w:rsidP="00AB304F"/>
    <w:p w:rsidR="000D52C4" w:rsidRPr="000D52C4" w:rsidRDefault="000D52C4" w:rsidP="000D52C4">
      <w:pPr>
        <w:tabs>
          <w:tab w:val="left" w:pos="0"/>
        </w:tabs>
        <w:spacing w:after="0" w:line="360" w:lineRule="auto"/>
        <w:ind w:firstLine="709"/>
        <w:jc w:val="both"/>
        <w:rPr>
          <w:rFonts w:ascii="Times New Roman" w:eastAsia="Times New Roman" w:hAnsi="Times New Roman" w:cs="Times New Roman"/>
          <w:sz w:val="24"/>
          <w:szCs w:val="24"/>
          <w:lang w:eastAsia="ru-RU"/>
        </w:rPr>
      </w:pPr>
      <w:r w:rsidRPr="000D52C4">
        <w:rPr>
          <w:rFonts w:ascii="Times New Roman" w:eastAsia="Times New Roman" w:hAnsi="Times New Roman" w:cs="Times New Roman"/>
          <w:sz w:val="24"/>
          <w:szCs w:val="24"/>
          <w:lang w:eastAsia="ru-RU"/>
        </w:rPr>
        <w:t>Индикаторами развития системы теплоснабжения являются:</w:t>
      </w:r>
    </w:p>
    <w:p w:rsidR="000D52C4" w:rsidRPr="000D52C4" w:rsidRDefault="000D52C4" w:rsidP="000D52C4">
      <w:pPr>
        <w:tabs>
          <w:tab w:val="left" w:pos="0"/>
        </w:tabs>
        <w:spacing w:after="0" w:line="360" w:lineRule="auto"/>
        <w:ind w:firstLine="709"/>
        <w:jc w:val="both"/>
        <w:rPr>
          <w:rFonts w:ascii="Times New Roman" w:eastAsia="Times New Roman" w:hAnsi="Times New Roman" w:cs="Times New Roman"/>
          <w:sz w:val="24"/>
          <w:szCs w:val="24"/>
          <w:lang w:eastAsia="ru-RU"/>
        </w:rPr>
      </w:pPr>
      <w:r w:rsidRPr="000D52C4">
        <w:rPr>
          <w:rFonts w:ascii="Times New Roman" w:eastAsia="Times New Roman" w:hAnsi="Times New Roman" w:cs="Times New Roman"/>
          <w:sz w:val="24"/>
          <w:szCs w:val="24"/>
          <w:lang w:eastAsia="ru-RU"/>
        </w:rPr>
        <w:t>- повышение качества услуг теплоснабжения;</w:t>
      </w:r>
    </w:p>
    <w:p w:rsidR="000D52C4" w:rsidRPr="000D52C4" w:rsidRDefault="000D52C4" w:rsidP="000D52C4">
      <w:pPr>
        <w:tabs>
          <w:tab w:val="left" w:pos="0"/>
        </w:tabs>
        <w:spacing w:after="0" w:line="360" w:lineRule="auto"/>
        <w:ind w:firstLine="709"/>
        <w:jc w:val="both"/>
        <w:rPr>
          <w:rFonts w:ascii="Times New Roman" w:eastAsia="Times New Roman" w:hAnsi="Times New Roman" w:cs="Times New Roman"/>
          <w:sz w:val="24"/>
          <w:szCs w:val="24"/>
          <w:lang w:eastAsia="ru-RU"/>
        </w:rPr>
      </w:pPr>
      <w:r w:rsidRPr="000D52C4">
        <w:rPr>
          <w:rFonts w:ascii="Times New Roman" w:eastAsia="Times New Roman" w:hAnsi="Times New Roman" w:cs="Times New Roman"/>
          <w:sz w:val="24"/>
          <w:szCs w:val="24"/>
          <w:lang w:eastAsia="ru-RU"/>
        </w:rPr>
        <w:t>- снижения вероятности возникновения аварийных ситуаций;</w:t>
      </w:r>
    </w:p>
    <w:p w:rsidR="000D52C4" w:rsidRPr="000D52C4" w:rsidRDefault="000D52C4" w:rsidP="000D52C4">
      <w:pPr>
        <w:tabs>
          <w:tab w:val="left" w:pos="0"/>
        </w:tabs>
        <w:spacing w:after="0" w:line="360" w:lineRule="auto"/>
        <w:ind w:firstLine="709"/>
        <w:jc w:val="both"/>
        <w:rPr>
          <w:rFonts w:ascii="Times New Roman" w:eastAsia="Times New Roman" w:hAnsi="Times New Roman" w:cs="Times New Roman"/>
          <w:sz w:val="24"/>
          <w:szCs w:val="24"/>
          <w:lang w:eastAsia="ru-RU"/>
        </w:rPr>
      </w:pPr>
      <w:r w:rsidRPr="000D52C4">
        <w:rPr>
          <w:rFonts w:ascii="Times New Roman" w:eastAsia="Times New Roman" w:hAnsi="Times New Roman" w:cs="Times New Roman"/>
          <w:sz w:val="24"/>
          <w:szCs w:val="24"/>
          <w:lang w:eastAsia="ru-RU"/>
        </w:rPr>
        <w:t>- снижение количества прекращений подачи тепловой энергии, теплоносителя в результате технологических нарушений на тепловых сетях и на источниках тепловой энергии</w:t>
      </w:r>
    </w:p>
    <w:p w:rsidR="000D52C4" w:rsidRPr="000D52C4" w:rsidRDefault="000D52C4" w:rsidP="000D52C4">
      <w:pPr>
        <w:tabs>
          <w:tab w:val="left" w:pos="0"/>
        </w:tabs>
        <w:spacing w:after="0" w:line="360" w:lineRule="auto"/>
        <w:ind w:firstLine="709"/>
        <w:jc w:val="both"/>
        <w:rPr>
          <w:rFonts w:ascii="Times New Roman" w:eastAsia="Times New Roman" w:hAnsi="Times New Roman" w:cs="Times New Roman"/>
          <w:sz w:val="24"/>
          <w:szCs w:val="24"/>
          <w:lang w:eastAsia="ru-RU"/>
        </w:rPr>
      </w:pPr>
      <w:r w:rsidRPr="000D52C4">
        <w:rPr>
          <w:rFonts w:ascii="Times New Roman" w:eastAsia="Times New Roman" w:hAnsi="Times New Roman" w:cs="Times New Roman"/>
          <w:sz w:val="24"/>
          <w:szCs w:val="24"/>
          <w:lang w:eastAsia="ru-RU"/>
        </w:rPr>
        <w:t>- снижение потерь тепла при транспортировке по тепловым сетям;</w:t>
      </w:r>
    </w:p>
    <w:p w:rsidR="000D52C4" w:rsidRPr="000D52C4" w:rsidRDefault="000D52C4" w:rsidP="000D52C4">
      <w:pPr>
        <w:tabs>
          <w:tab w:val="left" w:pos="0"/>
        </w:tabs>
        <w:spacing w:after="0" w:line="360" w:lineRule="auto"/>
        <w:ind w:firstLine="709"/>
        <w:jc w:val="both"/>
        <w:rPr>
          <w:rFonts w:ascii="Times New Roman" w:eastAsia="Times New Roman" w:hAnsi="Times New Roman" w:cs="Times New Roman"/>
          <w:sz w:val="24"/>
          <w:szCs w:val="24"/>
          <w:lang w:eastAsia="ru-RU"/>
        </w:rPr>
      </w:pPr>
      <w:r w:rsidRPr="000D52C4">
        <w:rPr>
          <w:rFonts w:ascii="Times New Roman" w:eastAsia="Times New Roman" w:hAnsi="Times New Roman" w:cs="Times New Roman"/>
          <w:sz w:val="24"/>
          <w:szCs w:val="24"/>
          <w:lang w:eastAsia="ru-RU"/>
        </w:rPr>
        <w:t>- повышение эффективности использования котельно-печного топлива.</w:t>
      </w:r>
    </w:p>
    <w:p w:rsidR="000D52C4" w:rsidRPr="000D52C4" w:rsidRDefault="000D52C4" w:rsidP="000D52C4">
      <w:pPr>
        <w:tabs>
          <w:tab w:val="left" w:pos="0"/>
        </w:tabs>
        <w:spacing w:after="0" w:line="360" w:lineRule="auto"/>
        <w:ind w:firstLine="709"/>
        <w:jc w:val="both"/>
        <w:rPr>
          <w:rFonts w:ascii="Times New Roman" w:eastAsia="Times New Roman" w:hAnsi="Times New Roman" w:cs="Times New Roman"/>
          <w:sz w:val="24"/>
          <w:szCs w:val="24"/>
          <w:lang w:eastAsia="ru-RU"/>
        </w:rPr>
      </w:pPr>
      <w:r w:rsidRPr="000D52C4">
        <w:rPr>
          <w:rFonts w:ascii="Times New Roman" w:eastAsia="Times New Roman" w:hAnsi="Times New Roman" w:cs="Times New Roman"/>
          <w:sz w:val="24"/>
          <w:szCs w:val="24"/>
          <w:lang w:eastAsia="ru-RU"/>
        </w:rPr>
        <w:t>Основными направлениями развития систем теплоснабжения   являются:</w:t>
      </w:r>
    </w:p>
    <w:p w:rsidR="000D52C4" w:rsidRPr="000D52C4" w:rsidRDefault="000D52C4" w:rsidP="000D52C4">
      <w:pPr>
        <w:tabs>
          <w:tab w:val="left" w:pos="0"/>
        </w:tabs>
        <w:spacing w:after="0" w:line="360" w:lineRule="auto"/>
        <w:ind w:firstLine="709"/>
        <w:jc w:val="both"/>
        <w:rPr>
          <w:rFonts w:ascii="Times New Roman" w:eastAsia="Times New Roman" w:hAnsi="Times New Roman" w:cs="Times New Roman"/>
          <w:sz w:val="24"/>
          <w:szCs w:val="24"/>
          <w:lang w:eastAsia="ru-RU"/>
        </w:rPr>
      </w:pPr>
      <w:r w:rsidRPr="000D52C4">
        <w:rPr>
          <w:rFonts w:ascii="Times New Roman" w:eastAsia="Times New Roman" w:hAnsi="Times New Roman" w:cs="Times New Roman"/>
          <w:sz w:val="24"/>
          <w:szCs w:val="24"/>
          <w:lang w:eastAsia="ru-RU"/>
        </w:rPr>
        <w:t>Проведение осмотров, текущих и плановых ремонтов котельного оборудования;</w:t>
      </w:r>
    </w:p>
    <w:p w:rsidR="000D52C4" w:rsidRPr="000D52C4" w:rsidRDefault="000D52C4" w:rsidP="000D52C4">
      <w:pPr>
        <w:tabs>
          <w:tab w:val="left" w:pos="0"/>
        </w:tabs>
        <w:spacing w:after="0" w:line="360" w:lineRule="auto"/>
        <w:ind w:firstLine="709"/>
        <w:jc w:val="both"/>
        <w:rPr>
          <w:rFonts w:ascii="Times New Roman" w:eastAsia="Times New Roman" w:hAnsi="Times New Roman" w:cs="Times New Roman"/>
          <w:sz w:val="24"/>
          <w:szCs w:val="24"/>
          <w:lang w:eastAsia="ru-RU"/>
        </w:rPr>
      </w:pPr>
      <w:r w:rsidRPr="000D52C4">
        <w:rPr>
          <w:rFonts w:ascii="Times New Roman" w:eastAsia="Times New Roman" w:hAnsi="Times New Roman" w:cs="Times New Roman"/>
          <w:sz w:val="24"/>
          <w:szCs w:val="24"/>
          <w:lang w:eastAsia="ru-RU"/>
        </w:rPr>
        <w:t>Содержание в чистоте наружных и внутренних поверхностей нагрева котлоагрегатов;</w:t>
      </w:r>
    </w:p>
    <w:p w:rsidR="000D52C4" w:rsidRPr="000D52C4" w:rsidRDefault="000D52C4" w:rsidP="000D52C4">
      <w:pPr>
        <w:tabs>
          <w:tab w:val="left" w:pos="0"/>
        </w:tabs>
        <w:spacing w:after="0" w:line="360" w:lineRule="auto"/>
        <w:ind w:firstLine="709"/>
        <w:jc w:val="both"/>
        <w:rPr>
          <w:rFonts w:ascii="Times New Roman" w:eastAsia="Times New Roman" w:hAnsi="Times New Roman" w:cs="Times New Roman"/>
          <w:sz w:val="24"/>
          <w:szCs w:val="24"/>
          <w:lang w:eastAsia="ru-RU"/>
        </w:rPr>
      </w:pPr>
      <w:r w:rsidRPr="000D52C4">
        <w:rPr>
          <w:rFonts w:ascii="Times New Roman" w:eastAsia="Times New Roman" w:hAnsi="Times New Roman" w:cs="Times New Roman"/>
          <w:sz w:val="24"/>
          <w:szCs w:val="24"/>
          <w:lang w:eastAsia="ru-RU"/>
        </w:rPr>
        <w:t>Устранение присосов воздуха в газоходах и обмуровках через трещины и неплотности;</w:t>
      </w:r>
    </w:p>
    <w:p w:rsidR="000D52C4" w:rsidRPr="000D52C4" w:rsidRDefault="000D52C4" w:rsidP="000D52C4">
      <w:pPr>
        <w:tabs>
          <w:tab w:val="left" w:pos="0"/>
        </w:tabs>
        <w:spacing w:after="0" w:line="360" w:lineRule="auto"/>
        <w:ind w:firstLine="709"/>
        <w:jc w:val="both"/>
        <w:rPr>
          <w:rFonts w:ascii="Times New Roman" w:eastAsia="Times New Roman" w:hAnsi="Times New Roman" w:cs="Times New Roman"/>
          <w:sz w:val="24"/>
          <w:szCs w:val="24"/>
          <w:lang w:eastAsia="ru-RU"/>
        </w:rPr>
      </w:pPr>
      <w:r w:rsidRPr="000D52C4">
        <w:rPr>
          <w:rFonts w:ascii="Times New Roman" w:eastAsia="Times New Roman" w:hAnsi="Times New Roman" w:cs="Times New Roman"/>
          <w:sz w:val="24"/>
          <w:szCs w:val="24"/>
          <w:lang w:eastAsia="ru-RU"/>
        </w:rPr>
        <w:t>Теплоизоляция наружных поверхностей котлов и теплопроводов, уплотнение клапанов и тракта котлов (температура на поверхности обмуровки не должна превышать 55 °С);</w:t>
      </w:r>
    </w:p>
    <w:p w:rsidR="000D52C4" w:rsidRPr="000D52C4" w:rsidRDefault="000D52C4" w:rsidP="000D52C4">
      <w:pPr>
        <w:tabs>
          <w:tab w:val="left" w:pos="0"/>
        </w:tabs>
        <w:spacing w:after="0" w:line="360" w:lineRule="auto"/>
        <w:ind w:firstLine="709"/>
        <w:jc w:val="both"/>
        <w:rPr>
          <w:rFonts w:ascii="Times New Roman" w:eastAsia="Times New Roman" w:hAnsi="Times New Roman" w:cs="Times New Roman"/>
          <w:sz w:val="24"/>
          <w:szCs w:val="24"/>
          <w:lang w:eastAsia="ru-RU"/>
        </w:rPr>
      </w:pPr>
      <w:r w:rsidRPr="000D52C4">
        <w:rPr>
          <w:rFonts w:ascii="Times New Roman" w:eastAsia="Times New Roman" w:hAnsi="Times New Roman" w:cs="Times New Roman"/>
          <w:sz w:val="24"/>
          <w:szCs w:val="24"/>
          <w:lang w:eastAsia="ru-RU"/>
        </w:rPr>
        <w:t>Установка систем учета тепла у потребителей;</w:t>
      </w:r>
    </w:p>
    <w:p w:rsidR="000D52C4" w:rsidRDefault="000D52C4" w:rsidP="000D52C4">
      <w:pPr>
        <w:tabs>
          <w:tab w:val="left" w:pos="0"/>
        </w:tabs>
        <w:spacing w:after="0" w:line="360" w:lineRule="auto"/>
        <w:ind w:firstLine="709"/>
        <w:jc w:val="both"/>
        <w:rPr>
          <w:rFonts w:ascii="Times New Roman" w:eastAsia="Times New Roman" w:hAnsi="Times New Roman" w:cs="Times New Roman"/>
          <w:sz w:val="24"/>
          <w:szCs w:val="24"/>
          <w:lang w:eastAsia="ru-RU"/>
        </w:rPr>
      </w:pPr>
      <w:r w:rsidRPr="000D52C4">
        <w:rPr>
          <w:rFonts w:ascii="Times New Roman" w:eastAsia="Times New Roman" w:hAnsi="Times New Roman" w:cs="Times New Roman"/>
          <w:sz w:val="24"/>
          <w:szCs w:val="24"/>
          <w:lang w:eastAsia="ru-RU"/>
        </w:rPr>
        <w:t xml:space="preserve">Поддержание оптимального водно-химического режима источников теплоснабжения. Несоблюдение ведения водно-химического режима на источниках теплоснабжения приводит к загрязнению поверхностей нагрева котлов, точечной коррозии тепловых сетей, перерасходу топлива на выработку тепловой энергии, увеличению гидравлического сопротивления котлов и, как следствие увеличение расхода </w:t>
      </w:r>
      <w:r>
        <w:rPr>
          <w:rFonts w:ascii="Times New Roman" w:eastAsia="Times New Roman" w:hAnsi="Times New Roman" w:cs="Times New Roman"/>
          <w:sz w:val="24"/>
          <w:szCs w:val="24"/>
          <w:lang w:eastAsia="ru-RU"/>
        </w:rPr>
        <w:t>электрической энергии и топлива.</w:t>
      </w:r>
    </w:p>
    <w:p w:rsidR="003E0833" w:rsidRDefault="003E0833" w:rsidP="000D52C4">
      <w:pPr>
        <w:tabs>
          <w:tab w:val="left" w:pos="0"/>
        </w:tabs>
        <w:spacing w:after="0" w:line="360" w:lineRule="auto"/>
        <w:ind w:firstLine="709"/>
        <w:jc w:val="both"/>
        <w:rPr>
          <w:rFonts w:ascii="Times New Roman" w:eastAsia="Times New Roman" w:hAnsi="Times New Roman" w:cs="Times New Roman"/>
          <w:sz w:val="24"/>
          <w:szCs w:val="24"/>
          <w:lang w:eastAsia="ru-RU"/>
        </w:rPr>
      </w:pPr>
    </w:p>
    <w:p w:rsidR="001F3D04" w:rsidRPr="000D52C4" w:rsidRDefault="001F3D04" w:rsidP="000D52C4">
      <w:pPr>
        <w:tabs>
          <w:tab w:val="left" w:pos="0"/>
        </w:tabs>
        <w:spacing w:after="0" w:line="360" w:lineRule="auto"/>
        <w:ind w:firstLine="709"/>
        <w:jc w:val="both"/>
        <w:rPr>
          <w:rFonts w:ascii="Times New Roman" w:eastAsia="Times New Roman" w:hAnsi="Times New Roman" w:cs="Times New Roman"/>
          <w:sz w:val="24"/>
          <w:szCs w:val="24"/>
          <w:lang w:eastAsia="ru-RU"/>
        </w:rPr>
      </w:pPr>
      <w:r w:rsidRPr="002B5AA3">
        <w:rPr>
          <w:rFonts w:ascii="Times New Roman" w:eastAsia="Times New Roman" w:hAnsi="Times New Roman" w:cs="Times New Roman"/>
          <w:sz w:val="24"/>
          <w:szCs w:val="24"/>
          <w:lang w:eastAsia="ru-RU"/>
        </w:rPr>
        <w:t>Таблица 13.1. - Индикаторы</w:t>
      </w:r>
      <w:r w:rsidRPr="002B5AA3">
        <w:t xml:space="preserve"> </w:t>
      </w:r>
      <w:r w:rsidRPr="002B5AA3">
        <w:rPr>
          <w:rFonts w:ascii="Times New Roman" w:eastAsia="Times New Roman" w:hAnsi="Times New Roman" w:cs="Times New Roman"/>
          <w:sz w:val="24"/>
          <w:szCs w:val="24"/>
          <w:lang w:eastAsia="ru-RU"/>
        </w:rPr>
        <w:t>развития систем</w:t>
      </w:r>
      <w:r w:rsidRPr="001F3D04">
        <w:rPr>
          <w:rFonts w:ascii="Times New Roman" w:eastAsia="Times New Roman" w:hAnsi="Times New Roman" w:cs="Times New Roman"/>
          <w:sz w:val="24"/>
          <w:szCs w:val="24"/>
          <w:lang w:eastAsia="ru-RU"/>
        </w:rPr>
        <w:t xml:space="preserve"> теплоснабжения </w:t>
      </w:r>
      <w:r w:rsidR="007B3FAA">
        <w:rPr>
          <w:rFonts w:ascii="Times New Roman" w:eastAsia="Times New Roman" w:hAnsi="Times New Roman" w:cs="Times New Roman"/>
          <w:sz w:val="24"/>
          <w:szCs w:val="24"/>
          <w:lang w:eastAsia="ru-RU"/>
        </w:rPr>
        <w:t>Писцовского</w:t>
      </w:r>
      <w:r>
        <w:rPr>
          <w:rFonts w:ascii="Times New Roman" w:eastAsia="Times New Roman" w:hAnsi="Times New Roman" w:cs="Times New Roman"/>
          <w:sz w:val="24"/>
          <w:szCs w:val="24"/>
          <w:lang w:eastAsia="ru-RU"/>
        </w:rPr>
        <w:t xml:space="preserve"> СП.</w:t>
      </w:r>
    </w:p>
    <w:tbl>
      <w:tblPr>
        <w:tblW w:w="10004" w:type="dxa"/>
        <w:tblInd w:w="108" w:type="dxa"/>
        <w:tblLook w:val="04A0" w:firstRow="1" w:lastRow="0" w:firstColumn="1" w:lastColumn="0" w:noHBand="0" w:noVBand="1"/>
      </w:tblPr>
      <w:tblGrid>
        <w:gridCol w:w="4678"/>
        <w:gridCol w:w="960"/>
        <w:gridCol w:w="1473"/>
        <w:gridCol w:w="1473"/>
        <w:gridCol w:w="1420"/>
      </w:tblGrid>
      <w:tr w:rsidR="002B5AA3" w:rsidRPr="002B5AA3" w:rsidTr="002B5AA3">
        <w:trPr>
          <w:trHeight w:val="300"/>
        </w:trPr>
        <w:tc>
          <w:tcPr>
            <w:tcW w:w="10004"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2B5AA3" w:rsidRPr="002B5AA3" w:rsidRDefault="002B5AA3" w:rsidP="002B5AA3">
            <w:pPr>
              <w:spacing w:after="0" w:line="240" w:lineRule="auto"/>
              <w:jc w:val="center"/>
              <w:rPr>
                <w:rFonts w:ascii="Times New Roman" w:eastAsia="Times New Roman" w:hAnsi="Times New Roman" w:cs="Times New Roman"/>
                <w:color w:val="000000"/>
                <w:lang w:eastAsia="ru-RU"/>
              </w:rPr>
            </w:pPr>
            <w:r w:rsidRPr="002B5AA3">
              <w:rPr>
                <w:rFonts w:ascii="Times New Roman" w:eastAsia="Times New Roman" w:hAnsi="Times New Roman" w:cs="Times New Roman"/>
                <w:color w:val="000000"/>
                <w:lang w:eastAsia="ru-RU"/>
              </w:rPr>
              <w:t>Котельная № 1 ул. Ярославская,1а</w:t>
            </w:r>
          </w:p>
        </w:tc>
      </w:tr>
      <w:tr w:rsidR="002B5AA3" w:rsidRPr="002B5AA3" w:rsidTr="002B5AA3">
        <w:trPr>
          <w:trHeight w:val="375"/>
        </w:trPr>
        <w:tc>
          <w:tcPr>
            <w:tcW w:w="4678" w:type="dxa"/>
            <w:tcBorders>
              <w:top w:val="nil"/>
              <w:left w:val="single" w:sz="4" w:space="0" w:color="auto"/>
              <w:bottom w:val="single" w:sz="4" w:space="0" w:color="auto"/>
              <w:right w:val="single" w:sz="4" w:space="0" w:color="auto"/>
            </w:tcBorders>
            <w:shd w:val="clear" w:color="auto" w:fill="auto"/>
            <w:noWrap/>
            <w:vAlign w:val="center"/>
            <w:hideMark/>
          </w:tcPr>
          <w:p w:rsidR="002B5AA3" w:rsidRPr="002B5AA3" w:rsidRDefault="002B5AA3" w:rsidP="002B5AA3">
            <w:pPr>
              <w:spacing w:after="0" w:line="240" w:lineRule="auto"/>
              <w:jc w:val="center"/>
              <w:rPr>
                <w:rFonts w:ascii="Times New Roman" w:eastAsia="Times New Roman" w:hAnsi="Times New Roman" w:cs="Times New Roman"/>
                <w:b/>
                <w:bCs/>
                <w:color w:val="000000"/>
                <w:lang w:eastAsia="ru-RU"/>
              </w:rPr>
            </w:pPr>
            <w:r w:rsidRPr="002B5AA3">
              <w:rPr>
                <w:rFonts w:ascii="Times New Roman" w:eastAsia="Times New Roman" w:hAnsi="Times New Roman" w:cs="Times New Roman"/>
                <w:b/>
                <w:bCs/>
                <w:color w:val="000000"/>
                <w:lang w:eastAsia="ru-RU"/>
              </w:rPr>
              <w:t>Показатель</w:t>
            </w:r>
          </w:p>
        </w:tc>
        <w:tc>
          <w:tcPr>
            <w:tcW w:w="960" w:type="dxa"/>
            <w:tcBorders>
              <w:top w:val="nil"/>
              <w:left w:val="nil"/>
              <w:bottom w:val="single" w:sz="4" w:space="0" w:color="auto"/>
              <w:right w:val="single" w:sz="4" w:space="0" w:color="auto"/>
            </w:tcBorders>
            <w:shd w:val="clear" w:color="auto" w:fill="auto"/>
            <w:vAlign w:val="center"/>
            <w:hideMark/>
          </w:tcPr>
          <w:p w:rsidR="002B5AA3" w:rsidRPr="002B5AA3" w:rsidRDefault="002B5AA3" w:rsidP="002B5AA3">
            <w:pPr>
              <w:spacing w:after="0" w:line="240" w:lineRule="auto"/>
              <w:jc w:val="center"/>
              <w:rPr>
                <w:rFonts w:ascii="Times New Roman" w:eastAsia="Times New Roman" w:hAnsi="Times New Roman" w:cs="Times New Roman"/>
                <w:b/>
                <w:bCs/>
                <w:color w:val="000000"/>
                <w:sz w:val="18"/>
                <w:szCs w:val="18"/>
                <w:lang w:eastAsia="ru-RU"/>
              </w:rPr>
            </w:pPr>
            <w:r w:rsidRPr="002B5AA3">
              <w:rPr>
                <w:rFonts w:ascii="Times New Roman" w:eastAsia="Times New Roman" w:hAnsi="Times New Roman" w:cs="Times New Roman"/>
                <w:b/>
                <w:bCs/>
                <w:color w:val="000000"/>
                <w:sz w:val="18"/>
                <w:szCs w:val="18"/>
                <w:lang w:eastAsia="ru-RU"/>
              </w:rPr>
              <w:t>Ед. изм.</w:t>
            </w:r>
          </w:p>
        </w:tc>
        <w:tc>
          <w:tcPr>
            <w:tcW w:w="1473" w:type="dxa"/>
            <w:tcBorders>
              <w:top w:val="nil"/>
              <w:left w:val="nil"/>
              <w:bottom w:val="single" w:sz="4" w:space="0" w:color="auto"/>
              <w:right w:val="single" w:sz="4" w:space="0" w:color="auto"/>
            </w:tcBorders>
            <w:shd w:val="clear" w:color="auto" w:fill="auto"/>
            <w:vAlign w:val="center"/>
            <w:hideMark/>
          </w:tcPr>
          <w:p w:rsidR="002B5AA3" w:rsidRPr="002B5AA3" w:rsidRDefault="002B5AA3" w:rsidP="002B5AA3">
            <w:pPr>
              <w:spacing w:after="0" w:line="240" w:lineRule="auto"/>
              <w:jc w:val="center"/>
              <w:rPr>
                <w:rFonts w:ascii="Times New Roman" w:eastAsia="Times New Roman" w:hAnsi="Times New Roman" w:cs="Times New Roman"/>
                <w:b/>
                <w:bCs/>
                <w:color w:val="000000"/>
                <w:sz w:val="18"/>
                <w:szCs w:val="18"/>
                <w:lang w:eastAsia="ru-RU"/>
              </w:rPr>
            </w:pPr>
            <w:r w:rsidRPr="002B5AA3">
              <w:rPr>
                <w:rFonts w:ascii="Times New Roman" w:eastAsia="Times New Roman" w:hAnsi="Times New Roman" w:cs="Times New Roman"/>
                <w:b/>
                <w:bCs/>
                <w:color w:val="000000"/>
                <w:sz w:val="18"/>
                <w:szCs w:val="18"/>
                <w:lang w:eastAsia="ru-RU"/>
              </w:rPr>
              <w:t>Существующее положение (факт 2022год)</w:t>
            </w:r>
          </w:p>
        </w:tc>
        <w:tc>
          <w:tcPr>
            <w:tcW w:w="1473" w:type="dxa"/>
            <w:tcBorders>
              <w:top w:val="nil"/>
              <w:left w:val="nil"/>
              <w:bottom w:val="single" w:sz="4" w:space="0" w:color="auto"/>
              <w:right w:val="single" w:sz="4" w:space="0" w:color="auto"/>
            </w:tcBorders>
            <w:shd w:val="clear" w:color="auto" w:fill="auto"/>
            <w:vAlign w:val="center"/>
            <w:hideMark/>
          </w:tcPr>
          <w:p w:rsidR="002B5AA3" w:rsidRPr="002B5AA3" w:rsidRDefault="002B5AA3" w:rsidP="002B5AA3">
            <w:pPr>
              <w:spacing w:after="0" w:line="240" w:lineRule="auto"/>
              <w:jc w:val="center"/>
              <w:rPr>
                <w:rFonts w:ascii="Times New Roman" w:eastAsia="Times New Roman" w:hAnsi="Times New Roman" w:cs="Times New Roman"/>
                <w:b/>
                <w:bCs/>
                <w:color w:val="000000"/>
                <w:sz w:val="18"/>
                <w:szCs w:val="18"/>
                <w:lang w:eastAsia="ru-RU"/>
              </w:rPr>
            </w:pPr>
            <w:r w:rsidRPr="002B5AA3">
              <w:rPr>
                <w:rFonts w:ascii="Times New Roman" w:eastAsia="Times New Roman" w:hAnsi="Times New Roman" w:cs="Times New Roman"/>
                <w:b/>
                <w:bCs/>
                <w:color w:val="000000"/>
                <w:sz w:val="18"/>
                <w:szCs w:val="18"/>
                <w:lang w:eastAsia="ru-RU"/>
              </w:rPr>
              <w:t>Утверждаемый период (2023год)</w:t>
            </w:r>
          </w:p>
        </w:tc>
        <w:tc>
          <w:tcPr>
            <w:tcW w:w="1420" w:type="dxa"/>
            <w:tcBorders>
              <w:top w:val="nil"/>
              <w:left w:val="nil"/>
              <w:bottom w:val="single" w:sz="4" w:space="0" w:color="auto"/>
              <w:right w:val="single" w:sz="4" w:space="0" w:color="auto"/>
            </w:tcBorders>
            <w:shd w:val="clear" w:color="auto" w:fill="auto"/>
            <w:vAlign w:val="center"/>
            <w:hideMark/>
          </w:tcPr>
          <w:p w:rsidR="002B5AA3" w:rsidRPr="002B5AA3" w:rsidRDefault="002B5AA3" w:rsidP="002B5AA3">
            <w:pPr>
              <w:spacing w:after="0" w:line="240" w:lineRule="auto"/>
              <w:jc w:val="center"/>
              <w:rPr>
                <w:rFonts w:ascii="Times New Roman" w:eastAsia="Times New Roman" w:hAnsi="Times New Roman" w:cs="Times New Roman"/>
                <w:b/>
                <w:bCs/>
                <w:color w:val="000000"/>
                <w:sz w:val="18"/>
                <w:szCs w:val="18"/>
                <w:lang w:eastAsia="ru-RU"/>
              </w:rPr>
            </w:pPr>
            <w:r w:rsidRPr="002B5AA3">
              <w:rPr>
                <w:rFonts w:ascii="Times New Roman" w:eastAsia="Times New Roman" w:hAnsi="Times New Roman" w:cs="Times New Roman"/>
                <w:b/>
                <w:bCs/>
                <w:color w:val="000000"/>
                <w:sz w:val="18"/>
                <w:szCs w:val="18"/>
                <w:lang w:eastAsia="ru-RU"/>
              </w:rPr>
              <w:t>Регулируемый период  (2034 год)</w:t>
            </w:r>
          </w:p>
        </w:tc>
      </w:tr>
      <w:tr w:rsidR="002B5AA3" w:rsidRPr="002B5AA3" w:rsidTr="002B5AA3">
        <w:trPr>
          <w:trHeight w:val="690"/>
        </w:trPr>
        <w:tc>
          <w:tcPr>
            <w:tcW w:w="4678" w:type="dxa"/>
            <w:tcBorders>
              <w:top w:val="nil"/>
              <w:left w:val="single" w:sz="4" w:space="0" w:color="auto"/>
              <w:bottom w:val="single" w:sz="4" w:space="0" w:color="auto"/>
              <w:right w:val="single" w:sz="4" w:space="0" w:color="auto"/>
            </w:tcBorders>
            <w:shd w:val="clear" w:color="auto" w:fill="auto"/>
            <w:vAlign w:val="center"/>
            <w:hideMark/>
          </w:tcPr>
          <w:p w:rsidR="002B5AA3" w:rsidRPr="002B5AA3" w:rsidRDefault="002B5AA3" w:rsidP="002B5AA3">
            <w:pPr>
              <w:spacing w:after="0" w:line="240" w:lineRule="auto"/>
              <w:rPr>
                <w:rFonts w:ascii="Times New Roman" w:eastAsia="Times New Roman" w:hAnsi="Times New Roman" w:cs="Times New Roman"/>
                <w:color w:val="000000"/>
                <w:lang w:eastAsia="ru-RU"/>
              </w:rPr>
            </w:pPr>
            <w:r w:rsidRPr="002B5AA3">
              <w:rPr>
                <w:rFonts w:ascii="Times New Roman" w:eastAsia="Times New Roman" w:hAnsi="Times New Roman" w:cs="Times New Roman"/>
                <w:color w:val="000000"/>
                <w:lang w:eastAsia="ru-RU"/>
              </w:rPr>
              <w:t>Количество прекращений подачи тепловой энергии, теплоносителя в результате технологических нарушений на тепловых сетях</w:t>
            </w:r>
          </w:p>
        </w:tc>
        <w:tc>
          <w:tcPr>
            <w:tcW w:w="960" w:type="dxa"/>
            <w:tcBorders>
              <w:top w:val="nil"/>
              <w:left w:val="nil"/>
              <w:bottom w:val="single" w:sz="4" w:space="0" w:color="auto"/>
              <w:right w:val="single" w:sz="4" w:space="0" w:color="auto"/>
            </w:tcBorders>
            <w:shd w:val="clear" w:color="auto" w:fill="auto"/>
            <w:noWrap/>
            <w:vAlign w:val="center"/>
            <w:hideMark/>
          </w:tcPr>
          <w:p w:rsidR="002B5AA3" w:rsidRPr="002B5AA3" w:rsidRDefault="002B5AA3" w:rsidP="002B5AA3">
            <w:pPr>
              <w:spacing w:after="0" w:line="240" w:lineRule="auto"/>
              <w:rPr>
                <w:rFonts w:ascii="Times New Roman" w:eastAsia="Times New Roman" w:hAnsi="Times New Roman" w:cs="Times New Roman"/>
                <w:color w:val="000000"/>
                <w:sz w:val="20"/>
                <w:szCs w:val="20"/>
                <w:lang w:eastAsia="ru-RU"/>
              </w:rPr>
            </w:pPr>
            <w:r w:rsidRPr="002B5AA3">
              <w:rPr>
                <w:rFonts w:ascii="Times New Roman" w:eastAsia="Times New Roman" w:hAnsi="Times New Roman" w:cs="Times New Roman"/>
                <w:color w:val="000000"/>
                <w:sz w:val="20"/>
                <w:szCs w:val="20"/>
                <w:lang w:eastAsia="ru-RU"/>
              </w:rPr>
              <w:t>ед.</w:t>
            </w:r>
          </w:p>
        </w:tc>
        <w:tc>
          <w:tcPr>
            <w:tcW w:w="1473" w:type="dxa"/>
            <w:tcBorders>
              <w:top w:val="nil"/>
              <w:left w:val="nil"/>
              <w:bottom w:val="single" w:sz="4" w:space="0" w:color="auto"/>
              <w:right w:val="single" w:sz="4" w:space="0" w:color="auto"/>
            </w:tcBorders>
            <w:shd w:val="clear" w:color="auto" w:fill="auto"/>
            <w:noWrap/>
            <w:vAlign w:val="center"/>
            <w:hideMark/>
          </w:tcPr>
          <w:p w:rsidR="002B5AA3" w:rsidRPr="002B5AA3" w:rsidRDefault="002B5AA3" w:rsidP="002B5AA3">
            <w:pPr>
              <w:spacing w:after="0" w:line="240" w:lineRule="auto"/>
              <w:jc w:val="center"/>
              <w:rPr>
                <w:rFonts w:ascii="Times New Roman" w:eastAsia="Times New Roman" w:hAnsi="Times New Roman" w:cs="Times New Roman"/>
                <w:color w:val="000000"/>
                <w:lang w:eastAsia="ru-RU"/>
              </w:rPr>
            </w:pPr>
            <w:r w:rsidRPr="002B5AA3">
              <w:rPr>
                <w:rFonts w:ascii="Times New Roman" w:eastAsia="Times New Roman" w:hAnsi="Times New Roman" w:cs="Times New Roman"/>
                <w:color w:val="000000"/>
                <w:lang w:eastAsia="ru-RU"/>
              </w:rPr>
              <w:t>1</w:t>
            </w:r>
          </w:p>
        </w:tc>
        <w:tc>
          <w:tcPr>
            <w:tcW w:w="1473" w:type="dxa"/>
            <w:tcBorders>
              <w:top w:val="nil"/>
              <w:left w:val="nil"/>
              <w:bottom w:val="single" w:sz="4" w:space="0" w:color="auto"/>
              <w:right w:val="single" w:sz="4" w:space="0" w:color="auto"/>
            </w:tcBorders>
            <w:shd w:val="clear" w:color="auto" w:fill="auto"/>
            <w:noWrap/>
            <w:vAlign w:val="center"/>
            <w:hideMark/>
          </w:tcPr>
          <w:p w:rsidR="002B5AA3" w:rsidRPr="002B5AA3" w:rsidRDefault="002B5AA3" w:rsidP="002B5AA3">
            <w:pPr>
              <w:spacing w:after="0" w:line="240" w:lineRule="auto"/>
              <w:jc w:val="center"/>
              <w:rPr>
                <w:rFonts w:ascii="Times New Roman" w:eastAsia="Times New Roman" w:hAnsi="Times New Roman" w:cs="Times New Roman"/>
                <w:color w:val="000000"/>
                <w:lang w:eastAsia="ru-RU"/>
              </w:rPr>
            </w:pPr>
            <w:r w:rsidRPr="002B5AA3">
              <w:rPr>
                <w:rFonts w:ascii="Times New Roman" w:eastAsia="Times New Roman" w:hAnsi="Times New Roman" w:cs="Times New Roman"/>
                <w:color w:val="000000"/>
                <w:lang w:eastAsia="ru-RU"/>
              </w:rPr>
              <w:t>0</w:t>
            </w:r>
          </w:p>
        </w:tc>
        <w:tc>
          <w:tcPr>
            <w:tcW w:w="1420" w:type="dxa"/>
            <w:tcBorders>
              <w:top w:val="nil"/>
              <w:left w:val="nil"/>
              <w:bottom w:val="single" w:sz="4" w:space="0" w:color="auto"/>
              <w:right w:val="single" w:sz="4" w:space="0" w:color="auto"/>
            </w:tcBorders>
            <w:shd w:val="clear" w:color="auto" w:fill="auto"/>
            <w:noWrap/>
            <w:vAlign w:val="center"/>
            <w:hideMark/>
          </w:tcPr>
          <w:p w:rsidR="002B5AA3" w:rsidRPr="002B5AA3" w:rsidRDefault="002B5AA3" w:rsidP="002B5AA3">
            <w:pPr>
              <w:spacing w:after="0" w:line="240" w:lineRule="auto"/>
              <w:jc w:val="center"/>
              <w:rPr>
                <w:rFonts w:ascii="Times New Roman" w:eastAsia="Times New Roman" w:hAnsi="Times New Roman" w:cs="Times New Roman"/>
                <w:color w:val="000000"/>
                <w:lang w:eastAsia="ru-RU"/>
              </w:rPr>
            </w:pPr>
            <w:r w:rsidRPr="002B5AA3">
              <w:rPr>
                <w:rFonts w:ascii="Times New Roman" w:eastAsia="Times New Roman" w:hAnsi="Times New Roman" w:cs="Times New Roman"/>
                <w:color w:val="000000"/>
                <w:lang w:eastAsia="ru-RU"/>
              </w:rPr>
              <w:t>0</w:t>
            </w:r>
          </w:p>
        </w:tc>
      </w:tr>
      <w:tr w:rsidR="002B5AA3" w:rsidRPr="002B5AA3" w:rsidTr="002B5AA3">
        <w:trPr>
          <w:trHeight w:val="690"/>
        </w:trPr>
        <w:tc>
          <w:tcPr>
            <w:tcW w:w="4678" w:type="dxa"/>
            <w:tcBorders>
              <w:top w:val="nil"/>
              <w:left w:val="single" w:sz="4" w:space="0" w:color="auto"/>
              <w:bottom w:val="single" w:sz="4" w:space="0" w:color="auto"/>
              <w:right w:val="single" w:sz="4" w:space="0" w:color="auto"/>
            </w:tcBorders>
            <w:shd w:val="clear" w:color="auto" w:fill="auto"/>
            <w:vAlign w:val="center"/>
            <w:hideMark/>
          </w:tcPr>
          <w:p w:rsidR="002B5AA3" w:rsidRPr="002B5AA3" w:rsidRDefault="002B5AA3" w:rsidP="002B5AA3">
            <w:pPr>
              <w:spacing w:after="0" w:line="240" w:lineRule="auto"/>
              <w:rPr>
                <w:rFonts w:ascii="Times New Roman" w:eastAsia="Times New Roman" w:hAnsi="Times New Roman" w:cs="Times New Roman"/>
                <w:color w:val="000000"/>
                <w:lang w:eastAsia="ru-RU"/>
              </w:rPr>
            </w:pPr>
            <w:r w:rsidRPr="002B5AA3">
              <w:rPr>
                <w:rFonts w:ascii="Times New Roman" w:eastAsia="Times New Roman" w:hAnsi="Times New Roman" w:cs="Times New Roman"/>
                <w:color w:val="000000"/>
                <w:lang w:eastAsia="ru-RU"/>
              </w:rPr>
              <w:lastRenderedPageBreak/>
              <w:t>Количество прекращений подачи тепловой энергии, теплоносителя в результате технологических нарушений на источниках тепловой энергии</w:t>
            </w:r>
          </w:p>
        </w:tc>
        <w:tc>
          <w:tcPr>
            <w:tcW w:w="960" w:type="dxa"/>
            <w:tcBorders>
              <w:top w:val="nil"/>
              <w:left w:val="nil"/>
              <w:bottom w:val="single" w:sz="4" w:space="0" w:color="auto"/>
              <w:right w:val="single" w:sz="4" w:space="0" w:color="auto"/>
            </w:tcBorders>
            <w:shd w:val="clear" w:color="auto" w:fill="auto"/>
            <w:noWrap/>
            <w:vAlign w:val="center"/>
            <w:hideMark/>
          </w:tcPr>
          <w:p w:rsidR="002B5AA3" w:rsidRPr="002B5AA3" w:rsidRDefault="002B5AA3" w:rsidP="002B5AA3">
            <w:pPr>
              <w:spacing w:after="0" w:line="240" w:lineRule="auto"/>
              <w:rPr>
                <w:rFonts w:ascii="Times New Roman" w:eastAsia="Times New Roman" w:hAnsi="Times New Roman" w:cs="Times New Roman"/>
                <w:color w:val="000000"/>
                <w:sz w:val="20"/>
                <w:szCs w:val="20"/>
                <w:lang w:eastAsia="ru-RU"/>
              </w:rPr>
            </w:pPr>
            <w:r w:rsidRPr="002B5AA3">
              <w:rPr>
                <w:rFonts w:ascii="Times New Roman" w:eastAsia="Times New Roman" w:hAnsi="Times New Roman" w:cs="Times New Roman"/>
                <w:color w:val="000000"/>
                <w:sz w:val="20"/>
                <w:szCs w:val="20"/>
                <w:lang w:eastAsia="ru-RU"/>
              </w:rPr>
              <w:t>ед.</w:t>
            </w:r>
          </w:p>
        </w:tc>
        <w:tc>
          <w:tcPr>
            <w:tcW w:w="1473" w:type="dxa"/>
            <w:tcBorders>
              <w:top w:val="nil"/>
              <w:left w:val="nil"/>
              <w:bottom w:val="single" w:sz="4" w:space="0" w:color="auto"/>
              <w:right w:val="single" w:sz="4" w:space="0" w:color="auto"/>
            </w:tcBorders>
            <w:shd w:val="clear" w:color="auto" w:fill="auto"/>
            <w:noWrap/>
            <w:vAlign w:val="center"/>
            <w:hideMark/>
          </w:tcPr>
          <w:p w:rsidR="002B5AA3" w:rsidRPr="002B5AA3" w:rsidRDefault="002B5AA3" w:rsidP="002B5AA3">
            <w:pPr>
              <w:spacing w:after="0" w:line="240" w:lineRule="auto"/>
              <w:jc w:val="center"/>
              <w:rPr>
                <w:rFonts w:ascii="Times New Roman" w:eastAsia="Times New Roman" w:hAnsi="Times New Roman" w:cs="Times New Roman"/>
                <w:color w:val="000000"/>
                <w:lang w:eastAsia="ru-RU"/>
              </w:rPr>
            </w:pPr>
            <w:r w:rsidRPr="002B5AA3">
              <w:rPr>
                <w:rFonts w:ascii="Times New Roman" w:eastAsia="Times New Roman" w:hAnsi="Times New Roman" w:cs="Times New Roman"/>
                <w:color w:val="000000"/>
                <w:lang w:eastAsia="ru-RU"/>
              </w:rPr>
              <w:t>0</w:t>
            </w:r>
          </w:p>
        </w:tc>
        <w:tc>
          <w:tcPr>
            <w:tcW w:w="1473" w:type="dxa"/>
            <w:tcBorders>
              <w:top w:val="nil"/>
              <w:left w:val="nil"/>
              <w:bottom w:val="single" w:sz="4" w:space="0" w:color="auto"/>
              <w:right w:val="single" w:sz="4" w:space="0" w:color="auto"/>
            </w:tcBorders>
            <w:shd w:val="clear" w:color="auto" w:fill="auto"/>
            <w:noWrap/>
            <w:vAlign w:val="center"/>
            <w:hideMark/>
          </w:tcPr>
          <w:p w:rsidR="002B5AA3" w:rsidRPr="002B5AA3" w:rsidRDefault="002B5AA3" w:rsidP="002B5AA3">
            <w:pPr>
              <w:spacing w:after="0" w:line="240" w:lineRule="auto"/>
              <w:jc w:val="center"/>
              <w:rPr>
                <w:rFonts w:ascii="Times New Roman" w:eastAsia="Times New Roman" w:hAnsi="Times New Roman" w:cs="Times New Roman"/>
                <w:color w:val="000000"/>
                <w:lang w:eastAsia="ru-RU"/>
              </w:rPr>
            </w:pPr>
            <w:r w:rsidRPr="002B5AA3">
              <w:rPr>
                <w:rFonts w:ascii="Times New Roman" w:eastAsia="Times New Roman" w:hAnsi="Times New Roman" w:cs="Times New Roman"/>
                <w:color w:val="000000"/>
                <w:lang w:eastAsia="ru-RU"/>
              </w:rPr>
              <w:t>0</w:t>
            </w:r>
          </w:p>
        </w:tc>
        <w:tc>
          <w:tcPr>
            <w:tcW w:w="1420" w:type="dxa"/>
            <w:tcBorders>
              <w:top w:val="nil"/>
              <w:left w:val="nil"/>
              <w:bottom w:val="single" w:sz="4" w:space="0" w:color="auto"/>
              <w:right w:val="single" w:sz="4" w:space="0" w:color="auto"/>
            </w:tcBorders>
            <w:shd w:val="clear" w:color="auto" w:fill="auto"/>
            <w:noWrap/>
            <w:vAlign w:val="center"/>
            <w:hideMark/>
          </w:tcPr>
          <w:p w:rsidR="002B5AA3" w:rsidRPr="002B5AA3" w:rsidRDefault="002B5AA3" w:rsidP="002B5AA3">
            <w:pPr>
              <w:spacing w:after="0" w:line="240" w:lineRule="auto"/>
              <w:jc w:val="center"/>
              <w:rPr>
                <w:rFonts w:ascii="Times New Roman" w:eastAsia="Times New Roman" w:hAnsi="Times New Roman" w:cs="Times New Roman"/>
                <w:color w:val="000000"/>
                <w:lang w:eastAsia="ru-RU"/>
              </w:rPr>
            </w:pPr>
            <w:r w:rsidRPr="002B5AA3">
              <w:rPr>
                <w:rFonts w:ascii="Times New Roman" w:eastAsia="Times New Roman" w:hAnsi="Times New Roman" w:cs="Times New Roman"/>
                <w:color w:val="000000"/>
                <w:lang w:eastAsia="ru-RU"/>
              </w:rPr>
              <w:t>0</w:t>
            </w:r>
          </w:p>
        </w:tc>
      </w:tr>
      <w:tr w:rsidR="002B5AA3" w:rsidRPr="002B5AA3" w:rsidTr="002B5AA3">
        <w:trPr>
          <w:trHeight w:val="690"/>
        </w:trPr>
        <w:tc>
          <w:tcPr>
            <w:tcW w:w="4678" w:type="dxa"/>
            <w:tcBorders>
              <w:top w:val="nil"/>
              <w:left w:val="single" w:sz="4" w:space="0" w:color="auto"/>
              <w:bottom w:val="single" w:sz="4" w:space="0" w:color="auto"/>
              <w:right w:val="single" w:sz="4" w:space="0" w:color="auto"/>
            </w:tcBorders>
            <w:shd w:val="clear" w:color="auto" w:fill="auto"/>
            <w:vAlign w:val="center"/>
            <w:hideMark/>
          </w:tcPr>
          <w:p w:rsidR="002B5AA3" w:rsidRPr="002B5AA3" w:rsidRDefault="002B5AA3" w:rsidP="002B5AA3">
            <w:pPr>
              <w:spacing w:after="0" w:line="240" w:lineRule="auto"/>
              <w:rPr>
                <w:rFonts w:ascii="Times New Roman" w:eastAsia="Times New Roman" w:hAnsi="Times New Roman" w:cs="Times New Roman"/>
                <w:color w:val="000000"/>
                <w:lang w:eastAsia="ru-RU"/>
              </w:rPr>
            </w:pPr>
            <w:r w:rsidRPr="002B5AA3">
              <w:rPr>
                <w:rFonts w:ascii="Times New Roman" w:eastAsia="Times New Roman" w:hAnsi="Times New Roman" w:cs="Times New Roman"/>
                <w:color w:val="000000"/>
                <w:lang w:eastAsia="ru-RU"/>
              </w:rPr>
              <w:t>Удельный расход условного топлива на единицу тепловой энергии, отпускаемой с коллекторов источников тепловой энергии</w:t>
            </w:r>
          </w:p>
        </w:tc>
        <w:tc>
          <w:tcPr>
            <w:tcW w:w="960" w:type="dxa"/>
            <w:tcBorders>
              <w:top w:val="nil"/>
              <w:left w:val="nil"/>
              <w:bottom w:val="single" w:sz="4" w:space="0" w:color="auto"/>
              <w:right w:val="single" w:sz="4" w:space="0" w:color="auto"/>
            </w:tcBorders>
            <w:shd w:val="clear" w:color="auto" w:fill="auto"/>
            <w:noWrap/>
            <w:vAlign w:val="center"/>
            <w:hideMark/>
          </w:tcPr>
          <w:p w:rsidR="002B5AA3" w:rsidRPr="002B5AA3" w:rsidRDefault="002B5AA3" w:rsidP="002B5AA3">
            <w:pPr>
              <w:spacing w:after="0" w:line="240" w:lineRule="auto"/>
              <w:rPr>
                <w:rFonts w:ascii="Times New Roman" w:eastAsia="Times New Roman" w:hAnsi="Times New Roman" w:cs="Times New Roman"/>
                <w:color w:val="000000"/>
                <w:sz w:val="20"/>
                <w:szCs w:val="20"/>
                <w:lang w:eastAsia="ru-RU"/>
              </w:rPr>
            </w:pPr>
            <w:r w:rsidRPr="002B5AA3">
              <w:rPr>
                <w:rFonts w:ascii="Times New Roman" w:eastAsia="Times New Roman" w:hAnsi="Times New Roman" w:cs="Times New Roman"/>
                <w:color w:val="000000"/>
                <w:sz w:val="20"/>
                <w:szCs w:val="20"/>
                <w:lang w:eastAsia="ru-RU"/>
              </w:rPr>
              <w:t>кг.у.т./ Гкал</w:t>
            </w:r>
          </w:p>
        </w:tc>
        <w:tc>
          <w:tcPr>
            <w:tcW w:w="1473" w:type="dxa"/>
            <w:tcBorders>
              <w:top w:val="nil"/>
              <w:left w:val="nil"/>
              <w:bottom w:val="single" w:sz="4" w:space="0" w:color="auto"/>
              <w:right w:val="single" w:sz="4" w:space="0" w:color="auto"/>
            </w:tcBorders>
            <w:shd w:val="clear" w:color="auto" w:fill="auto"/>
            <w:noWrap/>
            <w:vAlign w:val="center"/>
            <w:hideMark/>
          </w:tcPr>
          <w:p w:rsidR="002B5AA3" w:rsidRPr="002B5AA3" w:rsidRDefault="002B5AA3" w:rsidP="002B5AA3">
            <w:pPr>
              <w:spacing w:after="0" w:line="240" w:lineRule="auto"/>
              <w:jc w:val="center"/>
              <w:rPr>
                <w:rFonts w:ascii="Times New Roman" w:eastAsia="Times New Roman" w:hAnsi="Times New Roman" w:cs="Times New Roman"/>
                <w:color w:val="000000"/>
                <w:lang w:eastAsia="ru-RU"/>
              </w:rPr>
            </w:pPr>
            <w:r w:rsidRPr="002B5AA3">
              <w:rPr>
                <w:rFonts w:ascii="Times New Roman" w:eastAsia="Times New Roman" w:hAnsi="Times New Roman" w:cs="Times New Roman"/>
                <w:color w:val="000000"/>
                <w:lang w:eastAsia="ru-RU"/>
              </w:rPr>
              <w:t>1</w:t>
            </w:r>
            <w:r w:rsidR="005E49AB">
              <w:rPr>
                <w:rFonts w:ascii="Times New Roman" w:eastAsia="Times New Roman" w:hAnsi="Times New Roman" w:cs="Times New Roman"/>
                <w:color w:val="000000"/>
                <w:lang w:eastAsia="ru-RU"/>
              </w:rPr>
              <w:t>57,57</w:t>
            </w:r>
          </w:p>
        </w:tc>
        <w:tc>
          <w:tcPr>
            <w:tcW w:w="1473" w:type="dxa"/>
            <w:tcBorders>
              <w:top w:val="nil"/>
              <w:left w:val="nil"/>
              <w:bottom w:val="single" w:sz="4" w:space="0" w:color="auto"/>
              <w:right w:val="single" w:sz="4" w:space="0" w:color="auto"/>
            </w:tcBorders>
            <w:shd w:val="clear" w:color="auto" w:fill="auto"/>
            <w:noWrap/>
            <w:vAlign w:val="center"/>
            <w:hideMark/>
          </w:tcPr>
          <w:p w:rsidR="002B5AA3" w:rsidRPr="002B5AA3" w:rsidRDefault="005E49AB" w:rsidP="002B5AA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157,57</w:t>
            </w:r>
          </w:p>
        </w:tc>
        <w:tc>
          <w:tcPr>
            <w:tcW w:w="1420" w:type="dxa"/>
            <w:tcBorders>
              <w:top w:val="nil"/>
              <w:left w:val="nil"/>
              <w:bottom w:val="single" w:sz="4" w:space="0" w:color="auto"/>
              <w:right w:val="single" w:sz="4" w:space="0" w:color="auto"/>
            </w:tcBorders>
            <w:shd w:val="clear" w:color="auto" w:fill="auto"/>
            <w:noWrap/>
            <w:vAlign w:val="center"/>
            <w:hideMark/>
          </w:tcPr>
          <w:p w:rsidR="002B5AA3" w:rsidRPr="002B5AA3" w:rsidRDefault="005E49AB" w:rsidP="002B5AA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157,57</w:t>
            </w:r>
          </w:p>
        </w:tc>
      </w:tr>
      <w:tr w:rsidR="002B5AA3" w:rsidRPr="002B5AA3" w:rsidTr="002B5AA3">
        <w:trPr>
          <w:trHeight w:val="690"/>
        </w:trPr>
        <w:tc>
          <w:tcPr>
            <w:tcW w:w="4678" w:type="dxa"/>
            <w:tcBorders>
              <w:top w:val="nil"/>
              <w:left w:val="single" w:sz="4" w:space="0" w:color="auto"/>
              <w:bottom w:val="single" w:sz="4" w:space="0" w:color="auto"/>
              <w:right w:val="single" w:sz="4" w:space="0" w:color="auto"/>
            </w:tcBorders>
            <w:shd w:val="clear" w:color="auto" w:fill="auto"/>
            <w:vAlign w:val="center"/>
            <w:hideMark/>
          </w:tcPr>
          <w:p w:rsidR="002B5AA3" w:rsidRPr="002B5AA3" w:rsidRDefault="002B5AA3" w:rsidP="002B5AA3">
            <w:pPr>
              <w:spacing w:after="0" w:line="240" w:lineRule="auto"/>
              <w:rPr>
                <w:rFonts w:ascii="Times New Roman" w:eastAsia="Times New Roman" w:hAnsi="Times New Roman" w:cs="Times New Roman"/>
                <w:color w:val="000000"/>
                <w:lang w:eastAsia="ru-RU"/>
              </w:rPr>
            </w:pPr>
            <w:r w:rsidRPr="002B5AA3">
              <w:rPr>
                <w:rFonts w:ascii="Times New Roman" w:eastAsia="Times New Roman" w:hAnsi="Times New Roman" w:cs="Times New Roman"/>
                <w:color w:val="000000"/>
                <w:lang w:eastAsia="ru-RU"/>
              </w:rPr>
              <w:t>Отношение величины технологических потерь тепловой энергии, теплоносителя к материальной характеристике тепловой сети</w:t>
            </w:r>
          </w:p>
        </w:tc>
        <w:tc>
          <w:tcPr>
            <w:tcW w:w="960" w:type="dxa"/>
            <w:tcBorders>
              <w:top w:val="nil"/>
              <w:left w:val="nil"/>
              <w:bottom w:val="single" w:sz="4" w:space="0" w:color="auto"/>
              <w:right w:val="single" w:sz="4" w:space="0" w:color="auto"/>
            </w:tcBorders>
            <w:shd w:val="clear" w:color="auto" w:fill="auto"/>
            <w:noWrap/>
            <w:vAlign w:val="center"/>
            <w:hideMark/>
          </w:tcPr>
          <w:p w:rsidR="002B5AA3" w:rsidRPr="002B5AA3" w:rsidRDefault="002B5AA3" w:rsidP="002B5AA3">
            <w:pPr>
              <w:spacing w:after="0" w:line="240" w:lineRule="auto"/>
              <w:rPr>
                <w:rFonts w:ascii="Times New Roman" w:eastAsia="Times New Roman" w:hAnsi="Times New Roman" w:cs="Times New Roman"/>
                <w:color w:val="000000"/>
                <w:sz w:val="20"/>
                <w:szCs w:val="20"/>
                <w:lang w:eastAsia="ru-RU"/>
              </w:rPr>
            </w:pPr>
            <w:r w:rsidRPr="002B5AA3">
              <w:rPr>
                <w:rFonts w:ascii="Times New Roman" w:eastAsia="Times New Roman" w:hAnsi="Times New Roman" w:cs="Times New Roman"/>
                <w:color w:val="000000"/>
                <w:sz w:val="20"/>
                <w:szCs w:val="20"/>
                <w:lang w:eastAsia="ru-RU"/>
              </w:rPr>
              <w:t>Гкал / м∙м</w:t>
            </w:r>
          </w:p>
        </w:tc>
        <w:tc>
          <w:tcPr>
            <w:tcW w:w="1473" w:type="dxa"/>
            <w:tcBorders>
              <w:top w:val="nil"/>
              <w:left w:val="nil"/>
              <w:bottom w:val="single" w:sz="4" w:space="0" w:color="auto"/>
              <w:right w:val="single" w:sz="4" w:space="0" w:color="auto"/>
            </w:tcBorders>
            <w:shd w:val="clear" w:color="auto" w:fill="auto"/>
            <w:noWrap/>
            <w:vAlign w:val="center"/>
            <w:hideMark/>
          </w:tcPr>
          <w:p w:rsidR="002B5AA3" w:rsidRPr="002B5AA3" w:rsidRDefault="002B5AA3" w:rsidP="002B5AA3">
            <w:pPr>
              <w:spacing w:after="0" w:line="240" w:lineRule="auto"/>
              <w:jc w:val="center"/>
              <w:rPr>
                <w:rFonts w:ascii="Times New Roman" w:eastAsia="Times New Roman" w:hAnsi="Times New Roman" w:cs="Times New Roman"/>
                <w:color w:val="000000"/>
                <w:lang w:eastAsia="ru-RU"/>
              </w:rPr>
            </w:pPr>
            <w:r w:rsidRPr="002B5AA3">
              <w:rPr>
                <w:rFonts w:ascii="Times New Roman" w:eastAsia="Times New Roman" w:hAnsi="Times New Roman" w:cs="Times New Roman"/>
                <w:color w:val="000000"/>
                <w:lang w:eastAsia="ru-RU"/>
              </w:rPr>
              <w:t>0,80</w:t>
            </w:r>
          </w:p>
        </w:tc>
        <w:tc>
          <w:tcPr>
            <w:tcW w:w="1473" w:type="dxa"/>
            <w:tcBorders>
              <w:top w:val="nil"/>
              <w:left w:val="nil"/>
              <w:bottom w:val="single" w:sz="4" w:space="0" w:color="auto"/>
              <w:right w:val="single" w:sz="4" w:space="0" w:color="auto"/>
            </w:tcBorders>
            <w:shd w:val="clear" w:color="auto" w:fill="auto"/>
            <w:noWrap/>
            <w:vAlign w:val="center"/>
            <w:hideMark/>
          </w:tcPr>
          <w:p w:rsidR="002B5AA3" w:rsidRPr="002B5AA3" w:rsidRDefault="002B5AA3" w:rsidP="002B5AA3">
            <w:pPr>
              <w:spacing w:after="0" w:line="240" w:lineRule="auto"/>
              <w:jc w:val="center"/>
              <w:rPr>
                <w:rFonts w:ascii="Times New Roman" w:eastAsia="Times New Roman" w:hAnsi="Times New Roman" w:cs="Times New Roman"/>
                <w:color w:val="000000"/>
                <w:lang w:eastAsia="ru-RU"/>
              </w:rPr>
            </w:pPr>
            <w:r w:rsidRPr="002B5AA3">
              <w:rPr>
                <w:rFonts w:ascii="Times New Roman" w:eastAsia="Times New Roman" w:hAnsi="Times New Roman" w:cs="Times New Roman"/>
                <w:color w:val="000000"/>
                <w:lang w:eastAsia="ru-RU"/>
              </w:rPr>
              <w:t>0,80</w:t>
            </w:r>
          </w:p>
        </w:tc>
        <w:tc>
          <w:tcPr>
            <w:tcW w:w="1420" w:type="dxa"/>
            <w:tcBorders>
              <w:top w:val="nil"/>
              <w:left w:val="nil"/>
              <w:bottom w:val="single" w:sz="4" w:space="0" w:color="auto"/>
              <w:right w:val="single" w:sz="4" w:space="0" w:color="auto"/>
            </w:tcBorders>
            <w:shd w:val="clear" w:color="auto" w:fill="auto"/>
            <w:noWrap/>
            <w:vAlign w:val="center"/>
            <w:hideMark/>
          </w:tcPr>
          <w:p w:rsidR="002B5AA3" w:rsidRPr="002B5AA3" w:rsidRDefault="002B5AA3" w:rsidP="002B5AA3">
            <w:pPr>
              <w:spacing w:after="0" w:line="240" w:lineRule="auto"/>
              <w:jc w:val="center"/>
              <w:rPr>
                <w:rFonts w:ascii="Times New Roman" w:eastAsia="Times New Roman" w:hAnsi="Times New Roman" w:cs="Times New Roman"/>
                <w:color w:val="000000"/>
                <w:lang w:eastAsia="ru-RU"/>
              </w:rPr>
            </w:pPr>
            <w:r w:rsidRPr="002B5AA3">
              <w:rPr>
                <w:rFonts w:ascii="Times New Roman" w:eastAsia="Times New Roman" w:hAnsi="Times New Roman" w:cs="Times New Roman"/>
                <w:color w:val="000000"/>
                <w:lang w:eastAsia="ru-RU"/>
              </w:rPr>
              <w:t>0,80</w:t>
            </w:r>
          </w:p>
        </w:tc>
      </w:tr>
      <w:tr w:rsidR="002B5AA3" w:rsidRPr="002B5AA3" w:rsidTr="002B5AA3">
        <w:trPr>
          <w:trHeight w:val="690"/>
        </w:trPr>
        <w:tc>
          <w:tcPr>
            <w:tcW w:w="4678" w:type="dxa"/>
            <w:tcBorders>
              <w:top w:val="nil"/>
              <w:left w:val="single" w:sz="4" w:space="0" w:color="auto"/>
              <w:bottom w:val="single" w:sz="4" w:space="0" w:color="auto"/>
              <w:right w:val="single" w:sz="4" w:space="0" w:color="auto"/>
            </w:tcBorders>
            <w:shd w:val="clear" w:color="auto" w:fill="auto"/>
            <w:vAlign w:val="center"/>
            <w:hideMark/>
          </w:tcPr>
          <w:p w:rsidR="002B5AA3" w:rsidRPr="002B5AA3" w:rsidRDefault="002B5AA3" w:rsidP="002B5AA3">
            <w:pPr>
              <w:spacing w:after="0" w:line="240" w:lineRule="auto"/>
              <w:rPr>
                <w:rFonts w:ascii="Times New Roman" w:eastAsia="Times New Roman" w:hAnsi="Times New Roman" w:cs="Times New Roman"/>
                <w:color w:val="000000"/>
                <w:lang w:eastAsia="ru-RU"/>
              </w:rPr>
            </w:pPr>
            <w:r w:rsidRPr="002B5AA3">
              <w:rPr>
                <w:rFonts w:ascii="Times New Roman" w:eastAsia="Times New Roman" w:hAnsi="Times New Roman" w:cs="Times New Roman"/>
                <w:color w:val="000000"/>
                <w:lang w:eastAsia="ru-RU"/>
              </w:rPr>
              <w:t>Удельная материальная характеристика тепловых сетей, приведенная к расчетной тепловой нагрузке</w:t>
            </w:r>
          </w:p>
        </w:tc>
        <w:tc>
          <w:tcPr>
            <w:tcW w:w="960" w:type="dxa"/>
            <w:tcBorders>
              <w:top w:val="nil"/>
              <w:left w:val="nil"/>
              <w:bottom w:val="single" w:sz="4" w:space="0" w:color="auto"/>
              <w:right w:val="single" w:sz="4" w:space="0" w:color="auto"/>
            </w:tcBorders>
            <w:shd w:val="clear" w:color="auto" w:fill="auto"/>
            <w:noWrap/>
            <w:vAlign w:val="center"/>
            <w:hideMark/>
          </w:tcPr>
          <w:p w:rsidR="002B5AA3" w:rsidRPr="002B5AA3" w:rsidRDefault="002B5AA3" w:rsidP="002B5AA3">
            <w:pPr>
              <w:spacing w:after="0" w:line="240" w:lineRule="auto"/>
              <w:rPr>
                <w:rFonts w:ascii="Times New Roman" w:eastAsia="Times New Roman" w:hAnsi="Times New Roman" w:cs="Times New Roman"/>
                <w:color w:val="000000"/>
                <w:sz w:val="20"/>
                <w:szCs w:val="20"/>
                <w:lang w:eastAsia="ru-RU"/>
              </w:rPr>
            </w:pPr>
            <w:r w:rsidRPr="002B5AA3">
              <w:rPr>
                <w:rFonts w:ascii="Times New Roman" w:eastAsia="Times New Roman" w:hAnsi="Times New Roman" w:cs="Times New Roman"/>
                <w:color w:val="000000"/>
                <w:sz w:val="20"/>
                <w:szCs w:val="20"/>
                <w:lang w:eastAsia="ru-RU"/>
              </w:rPr>
              <w:t>м2/Гкал</w:t>
            </w:r>
          </w:p>
        </w:tc>
        <w:tc>
          <w:tcPr>
            <w:tcW w:w="1473" w:type="dxa"/>
            <w:tcBorders>
              <w:top w:val="nil"/>
              <w:left w:val="nil"/>
              <w:bottom w:val="single" w:sz="4" w:space="0" w:color="auto"/>
              <w:right w:val="single" w:sz="4" w:space="0" w:color="auto"/>
            </w:tcBorders>
            <w:shd w:val="clear" w:color="auto" w:fill="auto"/>
            <w:noWrap/>
            <w:vAlign w:val="center"/>
            <w:hideMark/>
          </w:tcPr>
          <w:p w:rsidR="002B5AA3" w:rsidRPr="002B5AA3" w:rsidRDefault="002B5AA3" w:rsidP="002B5AA3">
            <w:pPr>
              <w:spacing w:after="0" w:line="240" w:lineRule="auto"/>
              <w:jc w:val="center"/>
              <w:rPr>
                <w:rFonts w:ascii="Times New Roman" w:eastAsia="Times New Roman" w:hAnsi="Times New Roman" w:cs="Times New Roman"/>
                <w:color w:val="000000"/>
                <w:lang w:eastAsia="ru-RU"/>
              </w:rPr>
            </w:pPr>
            <w:r w:rsidRPr="002B5AA3">
              <w:rPr>
                <w:rFonts w:ascii="Times New Roman" w:eastAsia="Times New Roman" w:hAnsi="Times New Roman" w:cs="Times New Roman"/>
                <w:color w:val="000000"/>
                <w:lang w:eastAsia="ru-RU"/>
              </w:rPr>
              <w:t>49,00</w:t>
            </w:r>
          </w:p>
        </w:tc>
        <w:tc>
          <w:tcPr>
            <w:tcW w:w="1473" w:type="dxa"/>
            <w:tcBorders>
              <w:top w:val="nil"/>
              <w:left w:val="nil"/>
              <w:bottom w:val="single" w:sz="4" w:space="0" w:color="auto"/>
              <w:right w:val="single" w:sz="4" w:space="0" w:color="auto"/>
            </w:tcBorders>
            <w:shd w:val="clear" w:color="auto" w:fill="auto"/>
            <w:noWrap/>
            <w:vAlign w:val="center"/>
            <w:hideMark/>
          </w:tcPr>
          <w:p w:rsidR="002B5AA3" w:rsidRPr="002B5AA3" w:rsidRDefault="002B5AA3" w:rsidP="002B5AA3">
            <w:pPr>
              <w:spacing w:after="0" w:line="240" w:lineRule="auto"/>
              <w:jc w:val="center"/>
              <w:rPr>
                <w:rFonts w:ascii="Times New Roman" w:eastAsia="Times New Roman" w:hAnsi="Times New Roman" w:cs="Times New Roman"/>
                <w:color w:val="000000"/>
                <w:lang w:eastAsia="ru-RU"/>
              </w:rPr>
            </w:pPr>
            <w:r w:rsidRPr="002B5AA3">
              <w:rPr>
                <w:rFonts w:ascii="Times New Roman" w:eastAsia="Times New Roman" w:hAnsi="Times New Roman" w:cs="Times New Roman"/>
                <w:color w:val="000000"/>
                <w:lang w:eastAsia="ru-RU"/>
              </w:rPr>
              <w:t>49,00</w:t>
            </w:r>
          </w:p>
        </w:tc>
        <w:tc>
          <w:tcPr>
            <w:tcW w:w="1420" w:type="dxa"/>
            <w:tcBorders>
              <w:top w:val="nil"/>
              <w:left w:val="nil"/>
              <w:bottom w:val="single" w:sz="4" w:space="0" w:color="auto"/>
              <w:right w:val="single" w:sz="4" w:space="0" w:color="auto"/>
            </w:tcBorders>
            <w:shd w:val="clear" w:color="auto" w:fill="auto"/>
            <w:noWrap/>
            <w:vAlign w:val="center"/>
            <w:hideMark/>
          </w:tcPr>
          <w:p w:rsidR="002B5AA3" w:rsidRPr="002B5AA3" w:rsidRDefault="002B5AA3" w:rsidP="002B5AA3">
            <w:pPr>
              <w:spacing w:after="0" w:line="240" w:lineRule="auto"/>
              <w:jc w:val="center"/>
              <w:rPr>
                <w:rFonts w:ascii="Times New Roman" w:eastAsia="Times New Roman" w:hAnsi="Times New Roman" w:cs="Times New Roman"/>
                <w:color w:val="000000"/>
                <w:lang w:eastAsia="ru-RU"/>
              </w:rPr>
            </w:pPr>
            <w:r w:rsidRPr="002B5AA3">
              <w:rPr>
                <w:rFonts w:ascii="Times New Roman" w:eastAsia="Times New Roman" w:hAnsi="Times New Roman" w:cs="Times New Roman"/>
                <w:color w:val="000000"/>
                <w:lang w:eastAsia="ru-RU"/>
              </w:rPr>
              <w:t>49,00</w:t>
            </w:r>
          </w:p>
        </w:tc>
      </w:tr>
      <w:tr w:rsidR="002B5AA3" w:rsidRPr="002B5AA3" w:rsidTr="002B5AA3">
        <w:trPr>
          <w:trHeight w:val="690"/>
        </w:trPr>
        <w:tc>
          <w:tcPr>
            <w:tcW w:w="4678" w:type="dxa"/>
            <w:tcBorders>
              <w:top w:val="nil"/>
              <w:left w:val="single" w:sz="4" w:space="0" w:color="auto"/>
              <w:bottom w:val="single" w:sz="4" w:space="0" w:color="auto"/>
              <w:right w:val="single" w:sz="4" w:space="0" w:color="auto"/>
            </w:tcBorders>
            <w:shd w:val="clear" w:color="auto" w:fill="auto"/>
            <w:vAlign w:val="center"/>
            <w:hideMark/>
          </w:tcPr>
          <w:p w:rsidR="002B5AA3" w:rsidRPr="002B5AA3" w:rsidRDefault="002B5AA3" w:rsidP="002B5AA3">
            <w:pPr>
              <w:spacing w:after="0" w:line="240" w:lineRule="auto"/>
              <w:rPr>
                <w:rFonts w:ascii="Times New Roman" w:eastAsia="Times New Roman" w:hAnsi="Times New Roman" w:cs="Times New Roman"/>
                <w:color w:val="000000"/>
                <w:lang w:eastAsia="ru-RU"/>
              </w:rPr>
            </w:pPr>
            <w:r w:rsidRPr="002B5AA3">
              <w:rPr>
                <w:rFonts w:ascii="Times New Roman" w:eastAsia="Times New Roman" w:hAnsi="Times New Roman" w:cs="Times New Roman"/>
                <w:color w:val="000000"/>
                <w:lang w:eastAsia="ru-RU"/>
              </w:rPr>
              <w:t>Доля тепловой энергии, выработанной в комбинированном режиме</w:t>
            </w:r>
          </w:p>
        </w:tc>
        <w:tc>
          <w:tcPr>
            <w:tcW w:w="960" w:type="dxa"/>
            <w:tcBorders>
              <w:top w:val="nil"/>
              <w:left w:val="nil"/>
              <w:bottom w:val="single" w:sz="4" w:space="0" w:color="auto"/>
              <w:right w:val="single" w:sz="4" w:space="0" w:color="auto"/>
            </w:tcBorders>
            <w:shd w:val="clear" w:color="auto" w:fill="auto"/>
            <w:noWrap/>
            <w:vAlign w:val="center"/>
            <w:hideMark/>
          </w:tcPr>
          <w:p w:rsidR="002B5AA3" w:rsidRPr="002B5AA3" w:rsidRDefault="002B5AA3" w:rsidP="002B5AA3">
            <w:pPr>
              <w:spacing w:after="0" w:line="240" w:lineRule="auto"/>
              <w:rPr>
                <w:rFonts w:ascii="Times New Roman" w:eastAsia="Times New Roman" w:hAnsi="Times New Roman" w:cs="Times New Roman"/>
                <w:color w:val="000000"/>
                <w:sz w:val="20"/>
                <w:szCs w:val="20"/>
                <w:lang w:eastAsia="ru-RU"/>
              </w:rPr>
            </w:pPr>
            <w:r w:rsidRPr="002B5AA3">
              <w:rPr>
                <w:rFonts w:ascii="Times New Roman" w:eastAsia="Times New Roman" w:hAnsi="Times New Roman" w:cs="Times New Roman"/>
                <w:color w:val="000000"/>
                <w:sz w:val="20"/>
                <w:szCs w:val="20"/>
                <w:lang w:eastAsia="ru-RU"/>
              </w:rPr>
              <w:t>%</w:t>
            </w:r>
          </w:p>
        </w:tc>
        <w:tc>
          <w:tcPr>
            <w:tcW w:w="1473" w:type="dxa"/>
            <w:tcBorders>
              <w:top w:val="nil"/>
              <w:left w:val="nil"/>
              <w:bottom w:val="single" w:sz="4" w:space="0" w:color="auto"/>
              <w:right w:val="single" w:sz="4" w:space="0" w:color="auto"/>
            </w:tcBorders>
            <w:shd w:val="clear" w:color="auto" w:fill="auto"/>
            <w:noWrap/>
            <w:vAlign w:val="center"/>
            <w:hideMark/>
          </w:tcPr>
          <w:p w:rsidR="002B5AA3" w:rsidRPr="002B5AA3" w:rsidRDefault="002B5AA3" w:rsidP="002B5AA3">
            <w:pPr>
              <w:spacing w:after="0" w:line="240" w:lineRule="auto"/>
              <w:jc w:val="center"/>
              <w:rPr>
                <w:rFonts w:ascii="Times New Roman" w:eastAsia="Times New Roman" w:hAnsi="Times New Roman" w:cs="Times New Roman"/>
                <w:color w:val="000000"/>
                <w:lang w:eastAsia="ru-RU"/>
              </w:rPr>
            </w:pPr>
            <w:r w:rsidRPr="002B5AA3">
              <w:rPr>
                <w:rFonts w:ascii="Times New Roman" w:eastAsia="Times New Roman" w:hAnsi="Times New Roman" w:cs="Times New Roman"/>
                <w:color w:val="000000"/>
                <w:lang w:eastAsia="ru-RU"/>
              </w:rPr>
              <w:t>0</w:t>
            </w:r>
          </w:p>
        </w:tc>
        <w:tc>
          <w:tcPr>
            <w:tcW w:w="1473" w:type="dxa"/>
            <w:tcBorders>
              <w:top w:val="nil"/>
              <w:left w:val="nil"/>
              <w:bottom w:val="single" w:sz="4" w:space="0" w:color="auto"/>
              <w:right w:val="single" w:sz="4" w:space="0" w:color="auto"/>
            </w:tcBorders>
            <w:shd w:val="clear" w:color="auto" w:fill="auto"/>
            <w:noWrap/>
            <w:vAlign w:val="center"/>
            <w:hideMark/>
          </w:tcPr>
          <w:p w:rsidR="002B5AA3" w:rsidRPr="002B5AA3" w:rsidRDefault="002B5AA3" w:rsidP="002B5AA3">
            <w:pPr>
              <w:spacing w:after="0" w:line="240" w:lineRule="auto"/>
              <w:jc w:val="center"/>
              <w:rPr>
                <w:rFonts w:ascii="Times New Roman" w:eastAsia="Times New Roman" w:hAnsi="Times New Roman" w:cs="Times New Roman"/>
                <w:color w:val="000000"/>
                <w:lang w:eastAsia="ru-RU"/>
              </w:rPr>
            </w:pPr>
            <w:r w:rsidRPr="002B5AA3">
              <w:rPr>
                <w:rFonts w:ascii="Times New Roman" w:eastAsia="Times New Roman" w:hAnsi="Times New Roman" w:cs="Times New Roman"/>
                <w:color w:val="000000"/>
                <w:lang w:eastAsia="ru-RU"/>
              </w:rPr>
              <w:t>0</w:t>
            </w:r>
          </w:p>
        </w:tc>
        <w:tc>
          <w:tcPr>
            <w:tcW w:w="1420" w:type="dxa"/>
            <w:tcBorders>
              <w:top w:val="nil"/>
              <w:left w:val="nil"/>
              <w:bottom w:val="single" w:sz="4" w:space="0" w:color="auto"/>
              <w:right w:val="single" w:sz="4" w:space="0" w:color="auto"/>
            </w:tcBorders>
            <w:shd w:val="clear" w:color="auto" w:fill="auto"/>
            <w:noWrap/>
            <w:vAlign w:val="center"/>
            <w:hideMark/>
          </w:tcPr>
          <w:p w:rsidR="002B5AA3" w:rsidRPr="002B5AA3" w:rsidRDefault="002B5AA3" w:rsidP="002B5AA3">
            <w:pPr>
              <w:spacing w:after="0" w:line="240" w:lineRule="auto"/>
              <w:jc w:val="center"/>
              <w:rPr>
                <w:rFonts w:ascii="Times New Roman" w:eastAsia="Times New Roman" w:hAnsi="Times New Roman" w:cs="Times New Roman"/>
                <w:color w:val="000000"/>
                <w:lang w:eastAsia="ru-RU"/>
              </w:rPr>
            </w:pPr>
            <w:r w:rsidRPr="002B5AA3">
              <w:rPr>
                <w:rFonts w:ascii="Times New Roman" w:eastAsia="Times New Roman" w:hAnsi="Times New Roman" w:cs="Times New Roman"/>
                <w:color w:val="000000"/>
                <w:lang w:eastAsia="ru-RU"/>
              </w:rPr>
              <w:t>0</w:t>
            </w:r>
          </w:p>
        </w:tc>
      </w:tr>
      <w:tr w:rsidR="002B5AA3" w:rsidRPr="002B5AA3" w:rsidTr="002B5AA3">
        <w:trPr>
          <w:trHeight w:val="690"/>
        </w:trPr>
        <w:tc>
          <w:tcPr>
            <w:tcW w:w="4678" w:type="dxa"/>
            <w:tcBorders>
              <w:top w:val="nil"/>
              <w:left w:val="single" w:sz="4" w:space="0" w:color="auto"/>
              <w:bottom w:val="single" w:sz="4" w:space="0" w:color="auto"/>
              <w:right w:val="single" w:sz="4" w:space="0" w:color="auto"/>
            </w:tcBorders>
            <w:shd w:val="clear" w:color="auto" w:fill="auto"/>
            <w:vAlign w:val="center"/>
            <w:hideMark/>
          </w:tcPr>
          <w:p w:rsidR="002B5AA3" w:rsidRPr="002B5AA3" w:rsidRDefault="002B5AA3" w:rsidP="002B5AA3">
            <w:pPr>
              <w:spacing w:after="0" w:line="240" w:lineRule="auto"/>
              <w:rPr>
                <w:rFonts w:ascii="Times New Roman" w:eastAsia="Times New Roman" w:hAnsi="Times New Roman" w:cs="Times New Roman"/>
                <w:color w:val="000000"/>
                <w:lang w:eastAsia="ru-RU"/>
              </w:rPr>
            </w:pPr>
            <w:r w:rsidRPr="002B5AA3">
              <w:rPr>
                <w:rFonts w:ascii="Times New Roman" w:eastAsia="Times New Roman" w:hAnsi="Times New Roman" w:cs="Times New Roman"/>
                <w:color w:val="000000"/>
                <w:lang w:eastAsia="ru-RU"/>
              </w:rPr>
              <w:t>Удельный расход условного топлива на отпуск электрической энергии</w:t>
            </w:r>
          </w:p>
        </w:tc>
        <w:tc>
          <w:tcPr>
            <w:tcW w:w="960" w:type="dxa"/>
            <w:tcBorders>
              <w:top w:val="nil"/>
              <w:left w:val="nil"/>
              <w:bottom w:val="single" w:sz="4" w:space="0" w:color="auto"/>
              <w:right w:val="single" w:sz="4" w:space="0" w:color="auto"/>
            </w:tcBorders>
            <w:shd w:val="clear" w:color="auto" w:fill="auto"/>
            <w:noWrap/>
            <w:vAlign w:val="center"/>
            <w:hideMark/>
          </w:tcPr>
          <w:p w:rsidR="002B5AA3" w:rsidRPr="002B5AA3" w:rsidRDefault="002B5AA3" w:rsidP="002B5AA3">
            <w:pPr>
              <w:spacing w:after="0" w:line="240" w:lineRule="auto"/>
              <w:rPr>
                <w:rFonts w:ascii="Times New Roman" w:eastAsia="Times New Roman" w:hAnsi="Times New Roman" w:cs="Times New Roman"/>
                <w:color w:val="000000"/>
                <w:sz w:val="20"/>
                <w:szCs w:val="20"/>
                <w:lang w:eastAsia="ru-RU"/>
              </w:rPr>
            </w:pPr>
            <w:r w:rsidRPr="002B5AA3">
              <w:rPr>
                <w:rFonts w:ascii="Times New Roman" w:eastAsia="Times New Roman" w:hAnsi="Times New Roman" w:cs="Times New Roman"/>
                <w:color w:val="000000"/>
                <w:sz w:val="20"/>
                <w:szCs w:val="20"/>
                <w:lang w:eastAsia="ru-RU"/>
              </w:rPr>
              <w:t>кг.у.т./ кВт</w:t>
            </w:r>
          </w:p>
        </w:tc>
        <w:tc>
          <w:tcPr>
            <w:tcW w:w="1473" w:type="dxa"/>
            <w:tcBorders>
              <w:top w:val="nil"/>
              <w:left w:val="nil"/>
              <w:bottom w:val="single" w:sz="4" w:space="0" w:color="auto"/>
              <w:right w:val="single" w:sz="4" w:space="0" w:color="auto"/>
            </w:tcBorders>
            <w:shd w:val="clear" w:color="auto" w:fill="auto"/>
            <w:noWrap/>
            <w:vAlign w:val="center"/>
            <w:hideMark/>
          </w:tcPr>
          <w:p w:rsidR="002B5AA3" w:rsidRPr="002B5AA3" w:rsidRDefault="002B5AA3" w:rsidP="002B5AA3">
            <w:pPr>
              <w:spacing w:after="0" w:line="240" w:lineRule="auto"/>
              <w:jc w:val="center"/>
              <w:rPr>
                <w:rFonts w:ascii="Times New Roman" w:eastAsia="Times New Roman" w:hAnsi="Times New Roman" w:cs="Times New Roman"/>
                <w:color w:val="000000"/>
                <w:lang w:eastAsia="ru-RU"/>
              </w:rPr>
            </w:pPr>
            <w:r w:rsidRPr="002B5AA3">
              <w:rPr>
                <w:rFonts w:ascii="Times New Roman" w:eastAsia="Times New Roman" w:hAnsi="Times New Roman" w:cs="Times New Roman"/>
                <w:color w:val="000000"/>
                <w:lang w:eastAsia="ru-RU"/>
              </w:rPr>
              <w:t>34,20</w:t>
            </w:r>
          </w:p>
        </w:tc>
        <w:tc>
          <w:tcPr>
            <w:tcW w:w="1473" w:type="dxa"/>
            <w:tcBorders>
              <w:top w:val="nil"/>
              <w:left w:val="nil"/>
              <w:bottom w:val="single" w:sz="4" w:space="0" w:color="auto"/>
              <w:right w:val="single" w:sz="4" w:space="0" w:color="auto"/>
            </w:tcBorders>
            <w:shd w:val="clear" w:color="auto" w:fill="auto"/>
            <w:noWrap/>
            <w:vAlign w:val="center"/>
            <w:hideMark/>
          </w:tcPr>
          <w:p w:rsidR="002B5AA3" w:rsidRPr="002B5AA3" w:rsidRDefault="002B5AA3" w:rsidP="002B5AA3">
            <w:pPr>
              <w:spacing w:after="0" w:line="240" w:lineRule="auto"/>
              <w:jc w:val="center"/>
              <w:rPr>
                <w:rFonts w:ascii="Times New Roman" w:eastAsia="Times New Roman" w:hAnsi="Times New Roman" w:cs="Times New Roman"/>
                <w:color w:val="000000"/>
                <w:lang w:eastAsia="ru-RU"/>
              </w:rPr>
            </w:pPr>
            <w:r w:rsidRPr="002B5AA3">
              <w:rPr>
                <w:rFonts w:ascii="Times New Roman" w:eastAsia="Times New Roman" w:hAnsi="Times New Roman" w:cs="Times New Roman"/>
                <w:color w:val="000000"/>
                <w:lang w:eastAsia="ru-RU"/>
              </w:rPr>
              <w:t>34,20</w:t>
            </w:r>
          </w:p>
        </w:tc>
        <w:tc>
          <w:tcPr>
            <w:tcW w:w="1420" w:type="dxa"/>
            <w:tcBorders>
              <w:top w:val="nil"/>
              <w:left w:val="nil"/>
              <w:bottom w:val="single" w:sz="4" w:space="0" w:color="auto"/>
              <w:right w:val="single" w:sz="4" w:space="0" w:color="auto"/>
            </w:tcBorders>
            <w:shd w:val="clear" w:color="auto" w:fill="auto"/>
            <w:noWrap/>
            <w:vAlign w:val="center"/>
            <w:hideMark/>
          </w:tcPr>
          <w:p w:rsidR="002B5AA3" w:rsidRPr="002B5AA3" w:rsidRDefault="002B5AA3" w:rsidP="002B5AA3">
            <w:pPr>
              <w:spacing w:after="0" w:line="240" w:lineRule="auto"/>
              <w:jc w:val="center"/>
              <w:rPr>
                <w:rFonts w:ascii="Times New Roman" w:eastAsia="Times New Roman" w:hAnsi="Times New Roman" w:cs="Times New Roman"/>
                <w:color w:val="000000"/>
                <w:lang w:eastAsia="ru-RU"/>
              </w:rPr>
            </w:pPr>
            <w:r w:rsidRPr="002B5AA3">
              <w:rPr>
                <w:rFonts w:ascii="Times New Roman" w:eastAsia="Times New Roman" w:hAnsi="Times New Roman" w:cs="Times New Roman"/>
                <w:color w:val="000000"/>
                <w:lang w:eastAsia="ru-RU"/>
              </w:rPr>
              <w:t>34,20</w:t>
            </w:r>
          </w:p>
        </w:tc>
      </w:tr>
      <w:tr w:rsidR="002B5AA3" w:rsidRPr="002B5AA3" w:rsidTr="002B5AA3">
        <w:trPr>
          <w:trHeight w:val="690"/>
        </w:trPr>
        <w:tc>
          <w:tcPr>
            <w:tcW w:w="4678" w:type="dxa"/>
            <w:tcBorders>
              <w:top w:val="nil"/>
              <w:left w:val="single" w:sz="4" w:space="0" w:color="auto"/>
              <w:bottom w:val="single" w:sz="4" w:space="0" w:color="auto"/>
              <w:right w:val="single" w:sz="4" w:space="0" w:color="auto"/>
            </w:tcBorders>
            <w:shd w:val="clear" w:color="auto" w:fill="auto"/>
            <w:vAlign w:val="center"/>
            <w:hideMark/>
          </w:tcPr>
          <w:p w:rsidR="002B5AA3" w:rsidRPr="002B5AA3" w:rsidRDefault="002B5AA3" w:rsidP="002B5AA3">
            <w:pPr>
              <w:spacing w:after="0" w:line="240" w:lineRule="auto"/>
              <w:rPr>
                <w:rFonts w:ascii="Times New Roman" w:eastAsia="Times New Roman" w:hAnsi="Times New Roman" w:cs="Times New Roman"/>
                <w:color w:val="000000"/>
                <w:lang w:eastAsia="ru-RU"/>
              </w:rPr>
            </w:pPr>
            <w:r w:rsidRPr="002B5AA3">
              <w:rPr>
                <w:rFonts w:ascii="Times New Roman" w:eastAsia="Times New Roman" w:hAnsi="Times New Roman" w:cs="Times New Roman"/>
                <w:color w:val="000000"/>
                <w:lang w:eastAsia="ru-RU"/>
              </w:rP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tc>
        <w:tc>
          <w:tcPr>
            <w:tcW w:w="960" w:type="dxa"/>
            <w:tcBorders>
              <w:top w:val="nil"/>
              <w:left w:val="nil"/>
              <w:bottom w:val="single" w:sz="4" w:space="0" w:color="auto"/>
              <w:right w:val="single" w:sz="4" w:space="0" w:color="auto"/>
            </w:tcBorders>
            <w:shd w:val="clear" w:color="auto" w:fill="auto"/>
            <w:noWrap/>
            <w:vAlign w:val="center"/>
            <w:hideMark/>
          </w:tcPr>
          <w:p w:rsidR="002B5AA3" w:rsidRPr="002B5AA3" w:rsidRDefault="002B5AA3" w:rsidP="002B5AA3">
            <w:pPr>
              <w:spacing w:after="0" w:line="240" w:lineRule="auto"/>
              <w:rPr>
                <w:rFonts w:ascii="Times New Roman" w:eastAsia="Times New Roman" w:hAnsi="Times New Roman" w:cs="Times New Roman"/>
                <w:color w:val="000000"/>
                <w:sz w:val="20"/>
                <w:szCs w:val="20"/>
                <w:lang w:eastAsia="ru-RU"/>
              </w:rPr>
            </w:pPr>
            <w:r w:rsidRPr="002B5AA3">
              <w:rPr>
                <w:rFonts w:ascii="Times New Roman" w:eastAsia="Times New Roman" w:hAnsi="Times New Roman" w:cs="Times New Roman"/>
                <w:color w:val="000000"/>
                <w:sz w:val="20"/>
                <w:szCs w:val="20"/>
                <w:lang w:eastAsia="ru-RU"/>
              </w:rPr>
              <w:t>%</w:t>
            </w:r>
          </w:p>
        </w:tc>
        <w:tc>
          <w:tcPr>
            <w:tcW w:w="1473" w:type="dxa"/>
            <w:tcBorders>
              <w:top w:val="nil"/>
              <w:left w:val="nil"/>
              <w:bottom w:val="single" w:sz="4" w:space="0" w:color="auto"/>
              <w:right w:val="single" w:sz="4" w:space="0" w:color="auto"/>
            </w:tcBorders>
            <w:shd w:val="clear" w:color="auto" w:fill="auto"/>
            <w:noWrap/>
            <w:vAlign w:val="center"/>
            <w:hideMark/>
          </w:tcPr>
          <w:p w:rsidR="002B5AA3" w:rsidRPr="002B5AA3" w:rsidRDefault="002B5AA3" w:rsidP="002B5AA3">
            <w:pPr>
              <w:spacing w:after="0" w:line="240" w:lineRule="auto"/>
              <w:jc w:val="center"/>
              <w:rPr>
                <w:rFonts w:ascii="Times New Roman" w:eastAsia="Times New Roman" w:hAnsi="Times New Roman" w:cs="Times New Roman"/>
                <w:color w:val="000000"/>
                <w:lang w:eastAsia="ru-RU"/>
              </w:rPr>
            </w:pPr>
            <w:r w:rsidRPr="002B5AA3">
              <w:rPr>
                <w:rFonts w:ascii="Times New Roman" w:eastAsia="Times New Roman" w:hAnsi="Times New Roman" w:cs="Times New Roman"/>
                <w:color w:val="000000"/>
                <w:lang w:eastAsia="ru-RU"/>
              </w:rPr>
              <w:t>-</w:t>
            </w:r>
          </w:p>
        </w:tc>
        <w:tc>
          <w:tcPr>
            <w:tcW w:w="1473" w:type="dxa"/>
            <w:tcBorders>
              <w:top w:val="nil"/>
              <w:left w:val="nil"/>
              <w:bottom w:val="single" w:sz="4" w:space="0" w:color="auto"/>
              <w:right w:val="single" w:sz="4" w:space="0" w:color="auto"/>
            </w:tcBorders>
            <w:shd w:val="clear" w:color="auto" w:fill="auto"/>
            <w:noWrap/>
            <w:vAlign w:val="center"/>
            <w:hideMark/>
          </w:tcPr>
          <w:p w:rsidR="002B5AA3" w:rsidRPr="002B5AA3" w:rsidRDefault="002B5AA3" w:rsidP="002B5AA3">
            <w:pPr>
              <w:spacing w:after="0" w:line="240" w:lineRule="auto"/>
              <w:jc w:val="center"/>
              <w:rPr>
                <w:rFonts w:ascii="Times New Roman" w:eastAsia="Times New Roman" w:hAnsi="Times New Roman" w:cs="Times New Roman"/>
                <w:color w:val="000000"/>
                <w:lang w:eastAsia="ru-RU"/>
              </w:rPr>
            </w:pPr>
            <w:r w:rsidRPr="002B5AA3">
              <w:rPr>
                <w:rFonts w:ascii="Times New Roman" w:eastAsia="Times New Roman" w:hAnsi="Times New Roman" w:cs="Times New Roman"/>
                <w:color w:val="000000"/>
                <w:lang w:eastAsia="ru-RU"/>
              </w:rPr>
              <w:t>-</w:t>
            </w:r>
          </w:p>
        </w:tc>
        <w:tc>
          <w:tcPr>
            <w:tcW w:w="1420" w:type="dxa"/>
            <w:tcBorders>
              <w:top w:val="nil"/>
              <w:left w:val="nil"/>
              <w:bottom w:val="single" w:sz="4" w:space="0" w:color="auto"/>
              <w:right w:val="single" w:sz="4" w:space="0" w:color="auto"/>
            </w:tcBorders>
            <w:shd w:val="clear" w:color="auto" w:fill="auto"/>
            <w:noWrap/>
            <w:vAlign w:val="center"/>
            <w:hideMark/>
          </w:tcPr>
          <w:p w:rsidR="002B5AA3" w:rsidRPr="002B5AA3" w:rsidRDefault="002B5AA3" w:rsidP="002B5AA3">
            <w:pPr>
              <w:spacing w:after="0" w:line="240" w:lineRule="auto"/>
              <w:jc w:val="center"/>
              <w:rPr>
                <w:rFonts w:ascii="Times New Roman" w:eastAsia="Times New Roman" w:hAnsi="Times New Roman" w:cs="Times New Roman"/>
                <w:color w:val="000000"/>
                <w:lang w:eastAsia="ru-RU"/>
              </w:rPr>
            </w:pPr>
            <w:r w:rsidRPr="002B5AA3">
              <w:rPr>
                <w:rFonts w:ascii="Times New Roman" w:eastAsia="Times New Roman" w:hAnsi="Times New Roman" w:cs="Times New Roman"/>
                <w:color w:val="000000"/>
                <w:lang w:eastAsia="ru-RU"/>
              </w:rPr>
              <w:t>-</w:t>
            </w:r>
          </w:p>
        </w:tc>
      </w:tr>
      <w:tr w:rsidR="002B5AA3" w:rsidRPr="002B5AA3" w:rsidTr="002B5AA3">
        <w:trPr>
          <w:trHeight w:val="690"/>
        </w:trPr>
        <w:tc>
          <w:tcPr>
            <w:tcW w:w="4678" w:type="dxa"/>
            <w:tcBorders>
              <w:top w:val="nil"/>
              <w:left w:val="single" w:sz="4" w:space="0" w:color="auto"/>
              <w:bottom w:val="single" w:sz="4" w:space="0" w:color="auto"/>
              <w:right w:val="single" w:sz="4" w:space="0" w:color="auto"/>
            </w:tcBorders>
            <w:shd w:val="clear" w:color="auto" w:fill="auto"/>
            <w:vAlign w:val="center"/>
            <w:hideMark/>
          </w:tcPr>
          <w:p w:rsidR="002B5AA3" w:rsidRPr="002B5AA3" w:rsidRDefault="002B5AA3" w:rsidP="002B5AA3">
            <w:pPr>
              <w:spacing w:after="0" w:line="240" w:lineRule="auto"/>
              <w:rPr>
                <w:rFonts w:ascii="Times New Roman" w:eastAsia="Times New Roman" w:hAnsi="Times New Roman" w:cs="Times New Roman"/>
                <w:color w:val="000000"/>
                <w:lang w:eastAsia="ru-RU"/>
              </w:rPr>
            </w:pPr>
            <w:r w:rsidRPr="002B5AA3">
              <w:rPr>
                <w:rFonts w:ascii="Times New Roman" w:eastAsia="Times New Roman" w:hAnsi="Times New Roman" w:cs="Times New Roman"/>
                <w:color w:val="000000"/>
                <w:lang w:eastAsia="ru-RU"/>
              </w:rPr>
              <w:t>Доля отпуска тепловой энергии, осуществляемого потребителям по приборам учета, в общем объеме отпущенной тепловой энергии</w:t>
            </w:r>
          </w:p>
        </w:tc>
        <w:tc>
          <w:tcPr>
            <w:tcW w:w="960" w:type="dxa"/>
            <w:tcBorders>
              <w:top w:val="nil"/>
              <w:left w:val="nil"/>
              <w:bottom w:val="single" w:sz="4" w:space="0" w:color="auto"/>
              <w:right w:val="single" w:sz="4" w:space="0" w:color="auto"/>
            </w:tcBorders>
            <w:shd w:val="clear" w:color="auto" w:fill="auto"/>
            <w:noWrap/>
            <w:vAlign w:val="center"/>
            <w:hideMark/>
          </w:tcPr>
          <w:p w:rsidR="002B5AA3" w:rsidRPr="002B5AA3" w:rsidRDefault="002B5AA3" w:rsidP="002B5AA3">
            <w:pPr>
              <w:spacing w:after="0" w:line="240" w:lineRule="auto"/>
              <w:rPr>
                <w:rFonts w:ascii="Times New Roman" w:eastAsia="Times New Roman" w:hAnsi="Times New Roman" w:cs="Times New Roman"/>
                <w:color w:val="000000"/>
                <w:sz w:val="20"/>
                <w:szCs w:val="20"/>
                <w:lang w:eastAsia="ru-RU"/>
              </w:rPr>
            </w:pPr>
            <w:r w:rsidRPr="002B5AA3">
              <w:rPr>
                <w:rFonts w:ascii="Times New Roman" w:eastAsia="Times New Roman" w:hAnsi="Times New Roman" w:cs="Times New Roman"/>
                <w:color w:val="000000"/>
                <w:sz w:val="20"/>
                <w:szCs w:val="20"/>
                <w:lang w:eastAsia="ru-RU"/>
              </w:rPr>
              <w:t>%</w:t>
            </w:r>
          </w:p>
        </w:tc>
        <w:tc>
          <w:tcPr>
            <w:tcW w:w="1473" w:type="dxa"/>
            <w:tcBorders>
              <w:top w:val="nil"/>
              <w:left w:val="nil"/>
              <w:bottom w:val="single" w:sz="4" w:space="0" w:color="auto"/>
              <w:right w:val="single" w:sz="4" w:space="0" w:color="auto"/>
            </w:tcBorders>
            <w:shd w:val="clear" w:color="auto" w:fill="auto"/>
            <w:noWrap/>
            <w:vAlign w:val="center"/>
            <w:hideMark/>
          </w:tcPr>
          <w:p w:rsidR="002B5AA3" w:rsidRPr="002B5AA3" w:rsidRDefault="002B5AA3" w:rsidP="002B5AA3">
            <w:pPr>
              <w:spacing w:after="0" w:line="240" w:lineRule="auto"/>
              <w:jc w:val="center"/>
              <w:rPr>
                <w:rFonts w:ascii="Times New Roman" w:eastAsia="Times New Roman" w:hAnsi="Times New Roman" w:cs="Times New Roman"/>
                <w:color w:val="000000"/>
                <w:lang w:eastAsia="ru-RU"/>
              </w:rPr>
            </w:pPr>
            <w:r w:rsidRPr="002B5AA3">
              <w:rPr>
                <w:rFonts w:ascii="Times New Roman" w:eastAsia="Times New Roman" w:hAnsi="Times New Roman" w:cs="Times New Roman"/>
                <w:color w:val="000000"/>
                <w:lang w:eastAsia="ru-RU"/>
              </w:rPr>
              <w:t>0,1</w:t>
            </w:r>
          </w:p>
        </w:tc>
        <w:tc>
          <w:tcPr>
            <w:tcW w:w="1473" w:type="dxa"/>
            <w:tcBorders>
              <w:top w:val="nil"/>
              <w:left w:val="nil"/>
              <w:bottom w:val="single" w:sz="4" w:space="0" w:color="auto"/>
              <w:right w:val="single" w:sz="4" w:space="0" w:color="auto"/>
            </w:tcBorders>
            <w:shd w:val="clear" w:color="auto" w:fill="auto"/>
            <w:noWrap/>
            <w:vAlign w:val="center"/>
            <w:hideMark/>
          </w:tcPr>
          <w:p w:rsidR="002B5AA3" w:rsidRPr="002B5AA3" w:rsidRDefault="002B5AA3" w:rsidP="002B5AA3">
            <w:pPr>
              <w:spacing w:after="0" w:line="240" w:lineRule="auto"/>
              <w:jc w:val="center"/>
              <w:rPr>
                <w:rFonts w:ascii="Times New Roman" w:eastAsia="Times New Roman" w:hAnsi="Times New Roman" w:cs="Times New Roman"/>
                <w:color w:val="000000"/>
                <w:lang w:eastAsia="ru-RU"/>
              </w:rPr>
            </w:pPr>
            <w:r w:rsidRPr="002B5AA3">
              <w:rPr>
                <w:rFonts w:ascii="Times New Roman" w:eastAsia="Times New Roman" w:hAnsi="Times New Roman" w:cs="Times New Roman"/>
                <w:color w:val="000000"/>
                <w:lang w:eastAsia="ru-RU"/>
              </w:rPr>
              <w:t>0,1</w:t>
            </w:r>
          </w:p>
        </w:tc>
        <w:tc>
          <w:tcPr>
            <w:tcW w:w="1420" w:type="dxa"/>
            <w:tcBorders>
              <w:top w:val="nil"/>
              <w:left w:val="nil"/>
              <w:bottom w:val="single" w:sz="4" w:space="0" w:color="auto"/>
              <w:right w:val="single" w:sz="4" w:space="0" w:color="auto"/>
            </w:tcBorders>
            <w:shd w:val="clear" w:color="auto" w:fill="auto"/>
            <w:noWrap/>
            <w:vAlign w:val="center"/>
            <w:hideMark/>
          </w:tcPr>
          <w:p w:rsidR="002B5AA3" w:rsidRPr="002B5AA3" w:rsidRDefault="002B5AA3" w:rsidP="002B5AA3">
            <w:pPr>
              <w:spacing w:after="0" w:line="240" w:lineRule="auto"/>
              <w:jc w:val="center"/>
              <w:rPr>
                <w:rFonts w:ascii="Times New Roman" w:eastAsia="Times New Roman" w:hAnsi="Times New Roman" w:cs="Times New Roman"/>
                <w:color w:val="000000"/>
                <w:lang w:eastAsia="ru-RU"/>
              </w:rPr>
            </w:pPr>
            <w:r w:rsidRPr="002B5AA3">
              <w:rPr>
                <w:rFonts w:ascii="Times New Roman" w:eastAsia="Times New Roman" w:hAnsi="Times New Roman" w:cs="Times New Roman"/>
                <w:color w:val="000000"/>
                <w:lang w:eastAsia="ru-RU"/>
              </w:rPr>
              <w:t>0,1</w:t>
            </w:r>
          </w:p>
        </w:tc>
      </w:tr>
      <w:tr w:rsidR="002B5AA3" w:rsidRPr="002B5AA3" w:rsidTr="002B5AA3">
        <w:trPr>
          <w:trHeight w:val="690"/>
        </w:trPr>
        <w:tc>
          <w:tcPr>
            <w:tcW w:w="4678" w:type="dxa"/>
            <w:tcBorders>
              <w:top w:val="nil"/>
              <w:left w:val="single" w:sz="4" w:space="0" w:color="auto"/>
              <w:bottom w:val="single" w:sz="4" w:space="0" w:color="auto"/>
              <w:right w:val="single" w:sz="4" w:space="0" w:color="auto"/>
            </w:tcBorders>
            <w:shd w:val="clear" w:color="auto" w:fill="auto"/>
            <w:vAlign w:val="center"/>
            <w:hideMark/>
          </w:tcPr>
          <w:p w:rsidR="002B5AA3" w:rsidRPr="002B5AA3" w:rsidRDefault="002B5AA3" w:rsidP="002B5AA3">
            <w:pPr>
              <w:spacing w:after="0" w:line="240" w:lineRule="auto"/>
              <w:rPr>
                <w:rFonts w:ascii="Times New Roman" w:eastAsia="Times New Roman" w:hAnsi="Times New Roman" w:cs="Times New Roman"/>
                <w:color w:val="000000"/>
                <w:lang w:eastAsia="ru-RU"/>
              </w:rPr>
            </w:pPr>
            <w:r w:rsidRPr="002B5AA3">
              <w:rPr>
                <w:rFonts w:ascii="Times New Roman" w:eastAsia="Times New Roman" w:hAnsi="Times New Roman" w:cs="Times New Roman"/>
                <w:color w:val="000000"/>
                <w:lang w:eastAsia="ru-RU"/>
              </w:rPr>
              <w:t>Средневзвешенный (по материальной характеристике) срок эксплуатации тепловых сетей</w:t>
            </w:r>
          </w:p>
        </w:tc>
        <w:tc>
          <w:tcPr>
            <w:tcW w:w="960" w:type="dxa"/>
            <w:tcBorders>
              <w:top w:val="nil"/>
              <w:left w:val="nil"/>
              <w:bottom w:val="single" w:sz="4" w:space="0" w:color="auto"/>
              <w:right w:val="single" w:sz="4" w:space="0" w:color="auto"/>
            </w:tcBorders>
            <w:shd w:val="clear" w:color="auto" w:fill="auto"/>
            <w:noWrap/>
            <w:vAlign w:val="center"/>
            <w:hideMark/>
          </w:tcPr>
          <w:p w:rsidR="002B5AA3" w:rsidRPr="002B5AA3" w:rsidRDefault="002B5AA3" w:rsidP="002B5AA3">
            <w:pPr>
              <w:spacing w:after="0" w:line="240" w:lineRule="auto"/>
              <w:rPr>
                <w:rFonts w:ascii="Times New Roman" w:eastAsia="Times New Roman" w:hAnsi="Times New Roman" w:cs="Times New Roman"/>
                <w:color w:val="000000"/>
                <w:sz w:val="20"/>
                <w:szCs w:val="20"/>
                <w:lang w:eastAsia="ru-RU"/>
              </w:rPr>
            </w:pPr>
            <w:r w:rsidRPr="002B5AA3">
              <w:rPr>
                <w:rFonts w:ascii="Times New Roman" w:eastAsia="Times New Roman" w:hAnsi="Times New Roman" w:cs="Times New Roman"/>
                <w:color w:val="000000"/>
                <w:sz w:val="20"/>
                <w:szCs w:val="20"/>
                <w:lang w:eastAsia="ru-RU"/>
              </w:rPr>
              <w:t>лет</w:t>
            </w:r>
          </w:p>
        </w:tc>
        <w:tc>
          <w:tcPr>
            <w:tcW w:w="1473" w:type="dxa"/>
            <w:tcBorders>
              <w:top w:val="nil"/>
              <w:left w:val="nil"/>
              <w:bottom w:val="single" w:sz="4" w:space="0" w:color="auto"/>
              <w:right w:val="single" w:sz="4" w:space="0" w:color="auto"/>
            </w:tcBorders>
            <w:shd w:val="clear" w:color="auto" w:fill="auto"/>
            <w:noWrap/>
            <w:vAlign w:val="center"/>
            <w:hideMark/>
          </w:tcPr>
          <w:p w:rsidR="002B5AA3" w:rsidRPr="002B5AA3" w:rsidRDefault="005E49AB" w:rsidP="002B5AA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35</w:t>
            </w:r>
          </w:p>
        </w:tc>
        <w:tc>
          <w:tcPr>
            <w:tcW w:w="1473" w:type="dxa"/>
            <w:tcBorders>
              <w:top w:val="nil"/>
              <w:left w:val="nil"/>
              <w:bottom w:val="single" w:sz="4" w:space="0" w:color="auto"/>
              <w:right w:val="single" w:sz="4" w:space="0" w:color="auto"/>
            </w:tcBorders>
            <w:shd w:val="clear" w:color="auto" w:fill="auto"/>
            <w:noWrap/>
            <w:vAlign w:val="center"/>
            <w:hideMark/>
          </w:tcPr>
          <w:p w:rsidR="002B5AA3" w:rsidRPr="002B5AA3" w:rsidRDefault="005E49AB" w:rsidP="002B5AA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36</w:t>
            </w:r>
          </w:p>
        </w:tc>
        <w:tc>
          <w:tcPr>
            <w:tcW w:w="1420" w:type="dxa"/>
            <w:tcBorders>
              <w:top w:val="nil"/>
              <w:left w:val="nil"/>
              <w:bottom w:val="single" w:sz="4" w:space="0" w:color="auto"/>
              <w:right w:val="single" w:sz="4" w:space="0" w:color="auto"/>
            </w:tcBorders>
            <w:shd w:val="clear" w:color="auto" w:fill="auto"/>
            <w:noWrap/>
            <w:vAlign w:val="center"/>
            <w:hideMark/>
          </w:tcPr>
          <w:p w:rsidR="002B5AA3" w:rsidRPr="002B5AA3" w:rsidRDefault="005E49AB" w:rsidP="002B5AA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37</w:t>
            </w:r>
          </w:p>
        </w:tc>
      </w:tr>
      <w:tr w:rsidR="002B5AA3" w:rsidRPr="002B5AA3" w:rsidTr="002B5AA3">
        <w:trPr>
          <w:trHeight w:val="690"/>
        </w:trPr>
        <w:tc>
          <w:tcPr>
            <w:tcW w:w="4678" w:type="dxa"/>
            <w:tcBorders>
              <w:top w:val="nil"/>
              <w:left w:val="single" w:sz="4" w:space="0" w:color="auto"/>
              <w:bottom w:val="single" w:sz="4" w:space="0" w:color="auto"/>
              <w:right w:val="single" w:sz="4" w:space="0" w:color="auto"/>
            </w:tcBorders>
            <w:shd w:val="clear" w:color="auto" w:fill="auto"/>
            <w:vAlign w:val="center"/>
            <w:hideMark/>
          </w:tcPr>
          <w:p w:rsidR="002B5AA3" w:rsidRPr="002B5AA3" w:rsidRDefault="002B5AA3" w:rsidP="002B5AA3">
            <w:pPr>
              <w:spacing w:after="0" w:line="240" w:lineRule="auto"/>
              <w:rPr>
                <w:rFonts w:ascii="Times New Roman" w:eastAsia="Times New Roman" w:hAnsi="Times New Roman" w:cs="Times New Roman"/>
                <w:color w:val="000000"/>
                <w:lang w:eastAsia="ru-RU"/>
              </w:rPr>
            </w:pPr>
            <w:r w:rsidRPr="002B5AA3">
              <w:rPr>
                <w:rFonts w:ascii="Times New Roman" w:eastAsia="Times New Roman" w:hAnsi="Times New Roman" w:cs="Times New Roman"/>
                <w:color w:val="000000"/>
                <w:lang w:eastAsia="ru-RU"/>
              </w:rPr>
              <w:t>Отношение материальной характеристики тепловых сетей, реконструированных за год, к общей материальной характеристике тепловых сетей</w:t>
            </w:r>
          </w:p>
        </w:tc>
        <w:tc>
          <w:tcPr>
            <w:tcW w:w="960" w:type="dxa"/>
            <w:tcBorders>
              <w:top w:val="nil"/>
              <w:left w:val="nil"/>
              <w:bottom w:val="single" w:sz="4" w:space="0" w:color="auto"/>
              <w:right w:val="single" w:sz="4" w:space="0" w:color="auto"/>
            </w:tcBorders>
            <w:shd w:val="clear" w:color="auto" w:fill="auto"/>
            <w:noWrap/>
            <w:vAlign w:val="center"/>
            <w:hideMark/>
          </w:tcPr>
          <w:p w:rsidR="002B5AA3" w:rsidRPr="002B5AA3" w:rsidRDefault="002B5AA3" w:rsidP="002B5AA3">
            <w:pPr>
              <w:spacing w:after="0" w:line="240" w:lineRule="auto"/>
              <w:rPr>
                <w:rFonts w:ascii="Times New Roman" w:eastAsia="Times New Roman" w:hAnsi="Times New Roman" w:cs="Times New Roman"/>
                <w:color w:val="000000"/>
                <w:sz w:val="20"/>
                <w:szCs w:val="20"/>
                <w:lang w:eastAsia="ru-RU"/>
              </w:rPr>
            </w:pPr>
            <w:r w:rsidRPr="002B5AA3">
              <w:rPr>
                <w:rFonts w:ascii="Times New Roman" w:eastAsia="Times New Roman" w:hAnsi="Times New Roman" w:cs="Times New Roman"/>
                <w:color w:val="000000"/>
                <w:sz w:val="20"/>
                <w:szCs w:val="20"/>
                <w:lang w:eastAsia="ru-RU"/>
              </w:rPr>
              <w:t>%</w:t>
            </w:r>
          </w:p>
        </w:tc>
        <w:tc>
          <w:tcPr>
            <w:tcW w:w="4366" w:type="dxa"/>
            <w:gridSpan w:val="3"/>
            <w:tcBorders>
              <w:top w:val="single" w:sz="4" w:space="0" w:color="auto"/>
              <w:left w:val="nil"/>
              <w:bottom w:val="single" w:sz="4" w:space="0" w:color="auto"/>
              <w:right w:val="single" w:sz="4" w:space="0" w:color="000000"/>
            </w:tcBorders>
            <w:shd w:val="clear" w:color="auto" w:fill="auto"/>
            <w:noWrap/>
            <w:vAlign w:val="center"/>
            <w:hideMark/>
          </w:tcPr>
          <w:p w:rsidR="002B5AA3" w:rsidRPr="002B5AA3" w:rsidRDefault="002B5AA3" w:rsidP="002B5AA3">
            <w:pPr>
              <w:spacing w:after="0" w:line="240" w:lineRule="auto"/>
              <w:jc w:val="center"/>
              <w:rPr>
                <w:rFonts w:ascii="Times New Roman" w:eastAsia="Times New Roman" w:hAnsi="Times New Roman" w:cs="Times New Roman"/>
                <w:color w:val="000000"/>
                <w:sz w:val="16"/>
                <w:szCs w:val="16"/>
                <w:lang w:eastAsia="ru-RU"/>
              </w:rPr>
            </w:pPr>
            <w:r w:rsidRPr="002B5AA3">
              <w:rPr>
                <w:rFonts w:ascii="Times New Roman" w:eastAsia="Times New Roman" w:hAnsi="Times New Roman" w:cs="Times New Roman"/>
                <w:color w:val="000000"/>
                <w:sz w:val="16"/>
                <w:szCs w:val="16"/>
                <w:lang w:eastAsia="ru-RU"/>
              </w:rPr>
              <w:t>будет определен при уточнении объемов реконструкции тепловых сетей</w:t>
            </w:r>
          </w:p>
        </w:tc>
      </w:tr>
      <w:tr w:rsidR="002B5AA3" w:rsidRPr="002B5AA3" w:rsidTr="002B5AA3">
        <w:trPr>
          <w:trHeight w:val="690"/>
        </w:trPr>
        <w:tc>
          <w:tcPr>
            <w:tcW w:w="4678" w:type="dxa"/>
            <w:tcBorders>
              <w:top w:val="nil"/>
              <w:left w:val="single" w:sz="4" w:space="0" w:color="auto"/>
              <w:bottom w:val="single" w:sz="4" w:space="0" w:color="auto"/>
              <w:right w:val="single" w:sz="4" w:space="0" w:color="auto"/>
            </w:tcBorders>
            <w:shd w:val="clear" w:color="auto" w:fill="auto"/>
            <w:vAlign w:val="center"/>
            <w:hideMark/>
          </w:tcPr>
          <w:p w:rsidR="002B5AA3" w:rsidRPr="002B5AA3" w:rsidRDefault="002B5AA3" w:rsidP="002B5AA3">
            <w:pPr>
              <w:spacing w:after="0" w:line="240" w:lineRule="auto"/>
              <w:rPr>
                <w:rFonts w:ascii="Times New Roman" w:eastAsia="Times New Roman" w:hAnsi="Times New Roman" w:cs="Times New Roman"/>
                <w:color w:val="000000"/>
                <w:lang w:eastAsia="ru-RU"/>
              </w:rPr>
            </w:pPr>
            <w:r w:rsidRPr="002B5AA3">
              <w:rPr>
                <w:rFonts w:ascii="Times New Roman" w:eastAsia="Times New Roman" w:hAnsi="Times New Roman" w:cs="Times New Roman"/>
                <w:color w:val="000000"/>
                <w:lang w:eastAsia="ru-RU"/>
              </w:rPr>
              <w:t xml:space="preserve">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w:t>
            </w:r>
          </w:p>
        </w:tc>
        <w:tc>
          <w:tcPr>
            <w:tcW w:w="960" w:type="dxa"/>
            <w:tcBorders>
              <w:top w:val="nil"/>
              <w:left w:val="nil"/>
              <w:bottom w:val="single" w:sz="4" w:space="0" w:color="auto"/>
              <w:right w:val="single" w:sz="4" w:space="0" w:color="auto"/>
            </w:tcBorders>
            <w:shd w:val="clear" w:color="auto" w:fill="auto"/>
            <w:noWrap/>
            <w:vAlign w:val="center"/>
            <w:hideMark/>
          </w:tcPr>
          <w:p w:rsidR="002B5AA3" w:rsidRPr="002B5AA3" w:rsidRDefault="002B5AA3" w:rsidP="002B5AA3">
            <w:pPr>
              <w:spacing w:after="0" w:line="240" w:lineRule="auto"/>
              <w:rPr>
                <w:rFonts w:ascii="Times New Roman" w:eastAsia="Times New Roman" w:hAnsi="Times New Roman" w:cs="Times New Roman"/>
                <w:color w:val="000000"/>
                <w:sz w:val="20"/>
                <w:szCs w:val="20"/>
                <w:lang w:eastAsia="ru-RU"/>
              </w:rPr>
            </w:pPr>
            <w:r w:rsidRPr="002B5AA3">
              <w:rPr>
                <w:rFonts w:ascii="Times New Roman" w:eastAsia="Times New Roman" w:hAnsi="Times New Roman" w:cs="Times New Roman"/>
                <w:color w:val="000000"/>
                <w:sz w:val="20"/>
                <w:szCs w:val="20"/>
                <w:lang w:eastAsia="ru-RU"/>
              </w:rPr>
              <w:t>%</w:t>
            </w:r>
          </w:p>
        </w:tc>
        <w:tc>
          <w:tcPr>
            <w:tcW w:w="4366" w:type="dxa"/>
            <w:gridSpan w:val="3"/>
            <w:tcBorders>
              <w:top w:val="single" w:sz="4" w:space="0" w:color="auto"/>
              <w:left w:val="nil"/>
              <w:bottom w:val="single" w:sz="4" w:space="0" w:color="auto"/>
              <w:right w:val="single" w:sz="4" w:space="0" w:color="000000"/>
            </w:tcBorders>
            <w:shd w:val="clear" w:color="auto" w:fill="auto"/>
            <w:noWrap/>
            <w:vAlign w:val="center"/>
            <w:hideMark/>
          </w:tcPr>
          <w:p w:rsidR="002B5AA3" w:rsidRPr="002B5AA3" w:rsidRDefault="002B5AA3" w:rsidP="002B5AA3">
            <w:pPr>
              <w:spacing w:after="0" w:line="240" w:lineRule="auto"/>
              <w:jc w:val="center"/>
              <w:rPr>
                <w:rFonts w:ascii="Times New Roman" w:eastAsia="Times New Roman" w:hAnsi="Times New Roman" w:cs="Times New Roman"/>
                <w:color w:val="000000"/>
                <w:sz w:val="16"/>
                <w:szCs w:val="16"/>
                <w:lang w:eastAsia="ru-RU"/>
              </w:rPr>
            </w:pPr>
            <w:r w:rsidRPr="002B5AA3">
              <w:rPr>
                <w:rFonts w:ascii="Times New Roman" w:eastAsia="Times New Roman" w:hAnsi="Times New Roman" w:cs="Times New Roman"/>
                <w:color w:val="000000"/>
                <w:sz w:val="16"/>
                <w:szCs w:val="16"/>
                <w:lang w:eastAsia="ru-RU"/>
              </w:rPr>
              <w:t>будет определен при уточнении объемов реконструкции</w:t>
            </w:r>
          </w:p>
        </w:tc>
      </w:tr>
      <w:tr w:rsidR="002B5AA3" w:rsidRPr="002B5AA3" w:rsidTr="002B5AA3">
        <w:trPr>
          <w:trHeight w:val="375"/>
        </w:trPr>
        <w:tc>
          <w:tcPr>
            <w:tcW w:w="10004"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2B5AA3" w:rsidRDefault="002B5AA3" w:rsidP="002B5AA3">
            <w:pPr>
              <w:spacing w:after="0" w:line="240" w:lineRule="auto"/>
              <w:jc w:val="center"/>
              <w:rPr>
                <w:rFonts w:ascii="Times New Roman" w:eastAsia="Times New Roman" w:hAnsi="Times New Roman" w:cs="Times New Roman"/>
                <w:color w:val="000000"/>
                <w:lang w:eastAsia="ru-RU"/>
              </w:rPr>
            </w:pPr>
          </w:p>
          <w:p w:rsidR="002B5AA3" w:rsidRDefault="002B5AA3" w:rsidP="002B5AA3">
            <w:pPr>
              <w:spacing w:after="0" w:line="240" w:lineRule="auto"/>
              <w:jc w:val="center"/>
              <w:rPr>
                <w:rFonts w:ascii="Times New Roman" w:eastAsia="Times New Roman" w:hAnsi="Times New Roman" w:cs="Times New Roman"/>
                <w:color w:val="000000"/>
                <w:lang w:eastAsia="ru-RU"/>
              </w:rPr>
            </w:pPr>
          </w:p>
          <w:p w:rsidR="002B5AA3" w:rsidRDefault="002B5AA3" w:rsidP="002B5AA3">
            <w:pPr>
              <w:spacing w:after="0" w:line="240" w:lineRule="auto"/>
              <w:jc w:val="center"/>
              <w:rPr>
                <w:rFonts w:ascii="Times New Roman" w:eastAsia="Times New Roman" w:hAnsi="Times New Roman" w:cs="Times New Roman"/>
                <w:color w:val="000000"/>
                <w:lang w:eastAsia="ru-RU"/>
              </w:rPr>
            </w:pPr>
          </w:p>
          <w:p w:rsidR="002B5AA3" w:rsidRDefault="002B5AA3" w:rsidP="002B5AA3">
            <w:pPr>
              <w:spacing w:after="0" w:line="240" w:lineRule="auto"/>
              <w:jc w:val="center"/>
              <w:rPr>
                <w:rFonts w:ascii="Times New Roman" w:eastAsia="Times New Roman" w:hAnsi="Times New Roman" w:cs="Times New Roman"/>
                <w:color w:val="000000"/>
                <w:lang w:eastAsia="ru-RU"/>
              </w:rPr>
            </w:pPr>
          </w:p>
          <w:p w:rsidR="002B5AA3" w:rsidRDefault="002B5AA3" w:rsidP="002B5AA3">
            <w:pPr>
              <w:spacing w:after="0" w:line="240" w:lineRule="auto"/>
              <w:jc w:val="center"/>
              <w:rPr>
                <w:rFonts w:ascii="Times New Roman" w:eastAsia="Times New Roman" w:hAnsi="Times New Roman" w:cs="Times New Roman"/>
                <w:color w:val="000000"/>
                <w:lang w:eastAsia="ru-RU"/>
              </w:rPr>
            </w:pPr>
          </w:p>
          <w:p w:rsidR="002B5AA3" w:rsidRDefault="002B5AA3" w:rsidP="002B5AA3">
            <w:pPr>
              <w:spacing w:after="0" w:line="240" w:lineRule="auto"/>
              <w:jc w:val="center"/>
              <w:rPr>
                <w:rFonts w:ascii="Times New Roman" w:eastAsia="Times New Roman" w:hAnsi="Times New Roman" w:cs="Times New Roman"/>
                <w:color w:val="000000"/>
                <w:lang w:eastAsia="ru-RU"/>
              </w:rPr>
            </w:pPr>
          </w:p>
          <w:p w:rsidR="002B5AA3" w:rsidRPr="002B5AA3" w:rsidRDefault="002B5AA3" w:rsidP="002B5AA3">
            <w:pPr>
              <w:spacing w:after="0" w:line="240" w:lineRule="auto"/>
              <w:jc w:val="center"/>
              <w:rPr>
                <w:rFonts w:ascii="Times New Roman" w:eastAsia="Times New Roman" w:hAnsi="Times New Roman" w:cs="Times New Roman"/>
                <w:color w:val="000000"/>
                <w:lang w:eastAsia="ru-RU"/>
              </w:rPr>
            </w:pPr>
            <w:r w:rsidRPr="002B5AA3">
              <w:rPr>
                <w:rFonts w:ascii="Times New Roman" w:eastAsia="Times New Roman" w:hAnsi="Times New Roman" w:cs="Times New Roman"/>
                <w:color w:val="000000"/>
                <w:lang w:eastAsia="ru-RU"/>
              </w:rPr>
              <w:t>БМК ул.Социалистическая,1/2</w:t>
            </w:r>
          </w:p>
        </w:tc>
      </w:tr>
      <w:tr w:rsidR="002B5AA3" w:rsidRPr="002B5AA3" w:rsidTr="002B5AA3">
        <w:trPr>
          <w:trHeight w:val="375"/>
        </w:trPr>
        <w:tc>
          <w:tcPr>
            <w:tcW w:w="4678" w:type="dxa"/>
            <w:tcBorders>
              <w:top w:val="nil"/>
              <w:left w:val="single" w:sz="4" w:space="0" w:color="auto"/>
              <w:bottom w:val="single" w:sz="4" w:space="0" w:color="auto"/>
              <w:right w:val="single" w:sz="4" w:space="0" w:color="auto"/>
            </w:tcBorders>
            <w:shd w:val="clear" w:color="auto" w:fill="auto"/>
            <w:noWrap/>
            <w:vAlign w:val="center"/>
            <w:hideMark/>
          </w:tcPr>
          <w:p w:rsidR="002B5AA3" w:rsidRPr="002B5AA3" w:rsidRDefault="002B5AA3" w:rsidP="002B5AA3">
            <w:pPr>
              <w:spacing w:after="0" w:line="240" w:lineRule="auto"/>
              <w:jc w:val="center"/>
              <w:rPr>
                <w:rFonts w:ascii="Times New Roman" w:eastAsia="Times New Roman" w:hAnsi="Times New Roman" w:cs="Times New Roman"/>
                <w:b/>
                <w:bCs/>
                <w:color w:val="000000"/>
                <w:lang w:eastAsia="ru-RU"/>
              </w:rPr>
            </w:pPr>
            <w:r w:rsidRPr="002B5AA3">
              <w:rPr>
                <w:rFonts w:ascii="Times New Roman" w:eastAsia="Times New Roman" w:hAnsi="Times New Roman" w:cs="Times New Roman"/>
                <w:b/>
                <w:bCs/>
                <w:color w:val="000000"/>
                <w:lang w:eastAsia="ru-RU"/>
              </w:rPr>
              <w:t>Показатель</w:t>
            </w:r>
          </w:p>
        </w:tc>
        <w:tc>
          <w:tcPr>
            <w:tcW w:w="960" w:type="dxa"/>
            <w:tcBorders>
              <w:top w:val="nil"/>
              <w:left w:val="nil"/>
              <w:bottom w:val="single" w:sz="4" w:space="0" w:color="auto"/>
              <w:right w:val="single" w:sz="4" w:space="0" w:color="auto"/>
            </w:tcBorders>
            <w:shd w:val="clear" w:color="auto" w:fill="auto"/>
            <w:vAlign w:val="center"/>
            <w:hideMark/>
          </w:tcPr>
          <w:p w:rsidR="002B5AA3" w:rsidRPr="002B5AA3" w:rsidRDefault="002B5AA3" w:rsidP="002B5AA3">
            <w:pPr>
              <w:spacing w:after="0" w:line="240" w:lineRule="auto"/>
              <w:jc w:val="center"/>
              <w:rPr>
                <w:rFonts w:ascii="Times New Roman" w:eastAsia="Times New Roman" w:hAnsi="Times New Roman" w:cs="Times New Roman"/>
                <w:b/>
                <w:bCs/>
                <w:color w:val="000000"/>
                <w:sz w:val="18"/>
                <w:szCs w:val="18"/>
                <w:lang w:eastAsia="ru-RU"/>
              </w:rPr>
            </w:pPr>
            <w:r w:rsidRPr="002B5AA3">
              <w:rPr>
                <w:rFonts w:ascii="Times New Roman" w:eastAsia="Times New Roman" w:hAnsi="Times New Roman" w:cs="Times New Roman"/>
                <w:b/>
                <w:bCs/>
                <w:color w:val="000000"/>
                <w:sz w:val="18"/>
                <w:szCs w:val="18"/>
                <w:lang w:eastAsia="ru-RU"/>
              </w:rPr>
              <w:t>Ед. изм.</w:t>
            </w:r>
          </w:p>
        </w:tc>
        <w:tc>
          <w:tcPr>
            <w:tcW w:w="1473" w:type="dxa"/>
            <w:tcBorders>
              <w:top w:val="nil"/>
              <w:left w:val="nil"/>
              <w:bottom w:val="single" w:sz="4" w:space="0" w:color="auto"/>
              <w:right w:val="single" w:sz="4" w:space="0" w:color="auto"/>
            </w:tcBorders>
            <w:shd w:val="clear" w:color="auto" w:fill="auto"/>
            <w:vAlign w:val="center"/>
            <w:hideMark/>
          </w:tcPr>
          <w:p w:rsidR="002B5AA3" w:rsidRPr="002B5AA3" w:rsidRDefault="002B5AA3" w:rsidP="002B5AA3">
            <w:pPr>
              <w:spacing w:after="0" w:line="240" w:lineRule="auto"/>
              <w:jc w:val="center"/>
              <w:rPr>
                <w:rFonts w:ascii="Times New Roman" w:eastAsia="Times New Roman" w:hAnsi="Times New Roman" w:cs="Times New Roman"/>
                <w:b/>
                <w:bCs/>
                <w:color w:val="000000"/>
                <w:sz w:val="18"/>
                <w:szCs w:val="18"/>
                <w:lang w:eastAsia="ru-RU"/>
              </w:rPr>
            </w:pPr>
            <w:r w:rsidRPr="002B5AA3">
              <w:rPr>
                <w:rFonts w:ascii="Times New Roman" w:eastAsia="Times New Roman" w:hAnsi="Times New Roman" w:cs="Times New Roman"/>
                <w:b/>
                <w:bCs/>
                <w:color w:val="000000"/>
                <w:sz w:val="18"/>
                <w:szCs w:val="18"/>
                <w:lang w:eastAsia="ru-RU"/>
              </w:rPr>
              <w:t>Существующее положение (факт 2022год)</w:t>
            </w:r>
          </w:p>
        </w:tc>
        <w:tc>
          <w:tcPr>
            <w:tcW w:w="1473" w:type="dxa"/>
            <w:tcBorders>
              <w:top w:val="nil"/>
              <w:left w:val="nil"/>
              <w:bottom w:val="single" w:sz="4" w:space="0" w:color="auto"/>
              <w:right w:val="single" w:sz="4" w:space="0" w:color="auto"/>
            </w:tcBorders>
            <w:shd w:val="clear" w:color="auto" w:fill="auto"/>
            <w:vAlign w:val="center"/>
            <w:hideMark/>
          </w:tcPr>
          <w:p w:rsidR="002B5AA3" w:rsidRPr="002B5AA3" w:rsidRDefault="002B5AA3" w:rsidP="002B5AA3">
            <w:pPr>
              <w:spacing w:after="0" w:line="240" w:lineRule="auto"/>
              <w:jc w:val="center"/>
              <w:rPr>
                <w:rFonts w:ascii="Times New Roman" w:eastAsia="Times New Roman" w:hAnsi="Times New Roman" w:cs="Times New Roman"/>
                <w:b/>
                <w:bCs/>
                <w:color w:val="000000"/>
                <w:sz w:val="18"/>
                <w:szCs w:val="18"/>
                <w:lang w:eastAsia="ru-RU"/>
              </w:rPr>
            </w:pPr>
            <w:r w:rsidRPr="002B5AA3">
              <w:rPr>
                <w:rFonts w:ascii="Times New Roman" w:eastAsia="Times New Roman" w:hAnsi="Times New Roman" w:cs="Times New Roman"/>
                <w:b/>
                <w:bCs/>
                <w:color w:val="000000"/>
                <w:sz w:val="18"/>
                <w:szCs w:val="18"/>
                <w:lang w:eastAsia="ru-RU"/>
              </w:rPr>
              <w:t>Утверждаемый период (2023год)</w:t>
            </w:r>
          </w:p>
        </w:tc>
        <w:tc>
          <w:tcPr>
            <w:tcW w:w="1420" w:type="dxa"/>
            <w:tcBorders>
              <w:top w:val="nil"/>
              <w:left w:val="nil"/>
              <w:bottom w:val="single" w:sz="4" w:space="0" w:color="auto"/>
              <w:right w:val="single" w:sz="4" w:space="0" w:color="auto"/>
            </w:tcBorders>
            <w:shd w:val="clear" w:color="auto" w:fill="auto"/>
            <w:vAlign w:val="center"/>
            <w:hideMark/>
          </w:tcPr>
          <w:p w:rsidR="002B5AA3" w:rsidRPr="002B5AA3" w:rsidRDefault="002B5AA3" w:rsidP="002B5AA3">
            <w:pPr>
              <w:spacing w:after="0" w:line="240" w:lineRule="auto"/>
              <w:jc w:val="center"/>
              <w:rPr>
                <w:rFonts w:ascii="Times New Roman" w:eastAsia="Times New Roman" w:hAnsi="Times New Roman" w:cs="Times New Roman"/>
                <w:b/>
                <w:bCs/>
                <w:color w:val="000000"/>
                <w:sz w:val="18"/>
                <w:szCs w:val="18"/>
                <w:lang w:eastAsia="ru-RU"/>
              </w:rPr>
            </w:pPr>
            <w:r w:rsidRPr="002B5AA3">
              <w:rPr>
                <w:rFonts w:ascii="Times New Roman" w:eastAsia="Times New Roman" w:hAnsi="Times New Roman" w:cs="Times New Roman"/>
                <w:b/>
                <w:bCs/>
                <w:color w:val="000000"/>
                <w:sz w:val="18"/>
                <w:szCs w:val="18"/>
                <w:lang w:eastAsia="ru-RU"/>
              </w:rPr>
              <w:t>Регулируемый период  (2034 год)</w:t>
            </w:r>
          </w:p>
        </w:tc>
      </w:tr>
      <w:tr w:rsidR="002B5AA3" w:rsidRPr="002B5AA3" w:rsidTr="002B5AA3">
        <w:trPr>
          <w:trHeight w:val="975"/>
        </w:trPr>
        <w:tc>
          <w:tcPr>
            <w:tcW w:w="4678" w:type="dxa"/>
            <w:tcBorders>
              <w:top w:val="nil"/>
              <w:left w:val="single" w:sz="4" w:space="0" w:color="auto"/>
              <w:bottom w:val="single" w:sz="4" w:space="0" w:color="auto"/>
              <w:right w:val="single" w:sz="4" w:space="0" w:color="auto"/>
            </w:tcBorders>
            <w:shd w:val="clear" w:color="auto" w:fill="auto"/>
            <w:vAlign w:val="center"/>
            <w:hideMark/>
          </w:tcPr>
          <w:p w:rsidR="002B5AA3" w:rsidRPr="002B5AA3" w:rsidRDefault="002B5AA3" w:rsidP="002B5AA3">
            <w:pPr>
              <w:spacing w:after="0" w:line="240" w:lineRule="auto"/>
              <w:rPr>
                <w:rFonts w:ascii="Times New Roman" w:eastAsia="Times New Roman" w:hAnsi="Times New Roman" w:cs="Times New Roman"/>
                <w:color w:val="000000"/>
                <w:lang w:eastAsia="ru-RU"/>
              </w:rPr>
            </w:pPr>
            <w:r w:rsidRPr="002B5AA3">
              <w:rPr>
                <w:rFonts w:ascii="Times New Roman" w:eastAsia="Times New Roman" w:hAnsi="Times New Roman" w:cs="Times New Roman"/>
                <w:color w:val="000000"/>
                <w:lang w:eastAsia="ru-RU"/>
              </w:rPr>
              <w:t>Количество прекращений подачи тепловой энергии, теплоносителя в результате технологических нарушений на тепловых сетях</w:t>
            </w:r>
          </w:p>
        </w:tc>
        <w:tc>
          <w:tcPr>
            <w:tcW w:w="960" w:type="dxa"/>
            <w:tcBorders>
              <w:top w:val="nil"/>
              <w:left w:val="nil"/>
              <w:bottom w:val="single" w:sz="4" w:space="0" w:color="auto"/>
              <w:right w:val="single" w:sz="4" w:space="0" w:color="auto"/>
            </w:tcBorders>
            <w:shd w:val="clear" w:color="auto" w:fill="auto"/>
            <w:noWrap/>
            <w:vAlign w:val="center"/>
            <w:hideMark/>
          </w:tcPr>
          <w:p w:rsidR="002B5AA3" w:rsidRPr="002B5AA3" w:rsidRDefault="002B5AA3" w:rsidP="002B5AA3">
            <w:pPr>
              <w:spacing w:after="0" w:line="240" w:lineRule="auto"/>
              <w:rPr>
                <w:rFonts w:ascii="Times New Roman" w:eastAsia="Times New Roman" w:hAnsi="Times New Roman" w:cs="Times New Roman"/>
                <w:color w:val="000000"/>
                <w:sz w:val="20"/>
                <w:szCs w:val="20"/>
                <w:lang w:eastAsia="ru-RU"/>
              </w:rPr>
            </w:pPr>
            <w:r w:rsidRPr="002B5AA3">
              <w:rPr>
                <w:rFonts w:ascii="Times New Roman" w:eastAsia="Times New Roman" w:hAnsi="Times New Roman" w:cs="Times New Roman"/>
                <w:color w:val="000000"/>
                <w:sz w:val="20"/>
                <w:szCs w:val="20"/>
                <w:lang w:eastAsia="ru-RU"/>
              </w:rPr>
              <w:t>ед.</w:t>
            </w:r>
          </w:p>
        </w:tc>
        <w:tc>
          <w:tcPr>
            <w:tcW w:w="1473" w:type="dxa"/>
            <w:tcBorders>
              <w:top w:val="nil"/>
              <w:left w:val="nil"/>
              <w:bottom w:val="single" w:sz="4" w:space="0" w:color="auto"/>
              <w:right w:val="single" w:sz="4" w:space="0" w:color="auto"/>
            </w:tcBorders>
            <w:shd w:val="clear" w:color="auto" w:fill="auto"/>
            <w:noWrap/>
            <w:vAlign w:val="center"/>
            <w:hideMark/>
          </w:tcPr>
          <w:p w:rsidR="002B5AA3" w:rsidRPr="002B5AA3" w:rsidRDefault="002B5AA3" w:rsidP="002B5AA3">
            <w:pPr>
              <w:spacing w:after="0" w:line="240" w:lineRule="auto"/>
              <w:jc w:val="center"/>
              <w:rPr>
                <w:rFonts w:ascii="Times New Roman" w:eastAsia="Times New Roman" w:hAnsi="Times New Roman" w:cs="Times New Roman"/>
                <w:color w:val="000000"/>
                <w:lang w:eastAsia="ru-RU"/>
              </w:rPr>
            </w:pPr>
            <w:r w:rsidRPr="002B5AA3">
              <w:rPr>
                <w:rFonts w:ascii="Times New Roman" w:eastAsia="Times New Roman" w:hAnsi="Times New Roman" w:cs="Times New Roman"/>
                <w:color w:val="000000"/>
                <w:lang w:eastAsia="ru-RU"/>
              </w:rPr>
              <w:t>0</w:t>
            </w:r>
          </w:p>
        </w:tc>
        <w:tc>
          <w:tcPr>
            <w:tcW w:w="1473" w:type="dxa"/>
            <w:tcBorders>
              <w:top w:val="nil"/>
              <w:left w:val="nil"/>
              <w:bottom w:val="single" w:sz="4" w:space="0" w:color="auto"/>
              <w:right w:val="single" w:sz="4" w:space="0" w:color="auto"/>
            </w:tcBorders>
            <w:shd w:val="clear" w:color="auto" w:fill="auto"/>
            <w:noWrap/>
            <w:vAlign w:val="center"/>
            <w:hideMark/>
          </w:tcPr>
          <w:p w:rsidR="002B5AA3" w:rsidRPr="002B5AA3" w:rsidRDefault="002B5AA3" w:rsidP="002B5AA3">
            <w:pPr>
              <w:spacing w:after="0" w:line="240" w:lineRule="auto"/>
              <w:jc w:val="center"/>
              <w:rPr>
                <w:rFonts w:ascii="Times New Roman" w:eastAsia="Times New Roman" w:hAnsi="Times New Roman" w:cs="Times New Roman"/>
                <w:color w:val="000000"/>
                <w:lang w:eastAsia="ru-RU"/>
              </w:rPr>
            </w:pPr>
            <w:r w:rsidRPr="002B5AA3">
              <w:rPr>
                <w:rFonts w:ascii="Times New Roman" w:eastAsia="Times New Roman" w:hAnsi="Times New Roman" w:cs="Times New Roman"/>
                <w:color w:val="000000"/>
                <w:lang w:eastAsia="ru-RU"/>
              </w:rPr>
              <w:t>0</w:t>
            </w:r>
          </w:p>
        </w:tc>
        <w:tc>
          <w:tcPr>
            <w:tcW w:w="1420" w:type="dxa"/>
            <w:tcBorders>
              <w:top w:val="nil"/>
              <w:left w:val="nil"/>
              <w:bottom w:val="single" w:sz="4" w:space="0" w:color="auto"/>
              <w:right w:val="single" w:sz="4" w:space="0" w:color="auto"/>
            </w:tcBorders>
            <w:shd w:val="clear" w:color="auto" w:fill="auto"/>
            <w:noWrap/>
            <w:vAlign w:val="center"/>
            <w:hideMark/>
          </w:tcPr>
          <w:p w:rsidR="002B5AA3" w:rsidRPr="002B5AA3" w:rsidRDefault="002B5AA3" w:rsidP="002B5AA3">
            <w:pPr>
              <w:spacing w:after="0" w:line="240" w:lineRule="auto"/>
              <w:jc w:val="center"/>
              <w:rPr>
                <w:rFonts w:ascii="Times New Roman" w:eastAsia="Times New Roman" w:hAnsi="Times New Roman" w:cs="Times New Roman"/>
                <w:color w:val="000000"/>
                <w:lang w:eastAsia="ru-RU"/>
              </w:rPr>
            </w:pPr>
            <w:r w:rsidRPr="002B5AA3">
              <w:rPr>
                <w:rFonts w:ascii="Times New Roman" w:eastAsia="Times New Roman" w:hAnsi="Times New Roman" w:cs="Times New Roman"/>
                <w:color w:val="000000"/>
                <w:lang w:eastAsia="ru-RU"/>
              </w:rPr>
              <w:t>0</w:t>
            </w:r>
          </w:p>
        </w:tc>
      </w:tr>
      <w:tr w:rsidR="002B5AA3" w:rsidRPr="002B5AA3" w:rsidTr="002B5AA3">
        <w:trPr>
          <w:trHeight w:val="975"/>
        </w:trPr>
        <w:tc>
          <w:tcPr>
            <w:tcW w:w="4678" w:type="dxa"/>
            <w:tcBorders>
              <w:top w:val="nil"/>
              <w:left w:val="single" w:sz="4" w:space="0" w:color="auto"/>
              <w:bottom w:val="single" w:sz="4" w:space="0" w:color="auto"/>
              <w:right w:val="single" w:sz="4" w:space="0" w:color="auto"/>
            </w:tcBorders>
            <w:shd w:val="clear" w:color="auto" w:fill="auto"/>
            <w:vAlign w:val="center"/>
            <w:hideMark/>
          </w:tcPr>
          <w:p w:rsidR="002B5AA3" w:rsidRPr="002B5AA3" w:rsidRDefault="002B5AA3" w:rsidP="002B5AA3">
            <w:pPr>
              <w:spacing w:after="0" w:line="240" w:lineRule="auto"/>
              <w:rPr>
                <w:rFonts w:ascii="Times New Roman" w:eastAsia="Times New Roman" w:hAnsi="Times New Roman" w:cs="Times New Roman"/>
                <w:color w:val="000000"/>
                <w:lang w:eastAsia="ru-RU"/>
              </w:rPr>
            </w:pPr>
            <w:r w:rsidRPr="002B5AA3">
              <w:rPr>
                <w:rFonts w:ascii="Times New Roman" w:eastAsia="Times New Roman" w:hAnsi="Times New Roman" w:cs="Times New Roman"/>
                <w:color w:val="000000"/>
                <w:lang w:eastAsia="ru-RU"/>
              </w:rPr>
              <w:lastRenderedPageBreak/>
              <w:t>Количество прекращений подачи тепловой энергии, теплоносителя в результате технологических нарушений на источниках тепловой энергии</w:t>
            </w:r>
          </w:p>
        </w:tc>
        <w:tc>
          <w:tcPr>
            <w:tcW w:w="960" w:type="dxa"/>
            <w:tcBorders>
              <w:top w:val="nil"/>
              <w:left w:val="nil"/>
              <w:bottom w:val="single" w:sz="4" w:space="0" w:color="auto"/>
              <w:right w:val="single" w:sz="4" w:space="0" w:color="auto"/>
            </w:tcBorders>
            <w:shd w:val="clear" w:color="auto" w:fill="auto"/>
            <w:noWrap/>
            <w:vAlign w:val="center"/>
            <w:hideMark/>
          </w:tcPr>
          <w:p w:rsidR="002B5AA3" w:rsidRPr="002B5AA3" w:rsidRDefault="002B5AA3" w:rsidP="002B5AA3">
            <w:pPr>
              <w:spacing w:after="0" w:line="240" w:lineRule="auto"/>
              <w:rPr>
                <w:rFonts w:ascii="Times New Roman" w:eastAsia="Times New Roman" w:hAnsi="Times New Roman" w:cs="Times New Roman"/>
                <w:color w:val="000000"/>
                <w:sz w:val="20"/>
                <w:szCs w:val="20"/>
                <w:lang w:eastAsia="ru-RU"/>
              </w:rPr>
            </w:pPr>
            <w:r w:rsidRPr="002B5AA3">
              <w:rPr>
                <w:rFonts w:ascii="Times New Roman" w:eastAsia="Times New Roman" w:hAnsi="Times New Roman" w:cs="Times New Roman"/>
                <w:color w:val="000000"/>
                <w:sz w:val="20"/>
                <w:szCs w:val="20"/>
                <w:lang w:eastAsia="ru-RU"/>
              </w:rPr>
              <w:t>ед.</w:t>
            </w:r>
          </w:p>
        </w:tc>
        <w:tc>
          <w:tcPr>
            <w:tcW w:w="1473" w:type="dxa"/>
            <w:tcBorders>
              <w:top w:val="nil"/>
              <w:left w:val="nil"/>
              <w:bottom w:val="single" w:sz="4" w:space="0" w:color="auto"/>
              <w:right w:val="single" w:sz="4" w:space="0" w:color="auto"/>
            </w:tcBorders>
            <w:shd w:val="clear" w:color="auto" w:fill="auto"/>
            <w:noWrap/>
            <w:vAlign w:val="center"/>
            <w:hideMark/>
          </w:tcPr>
          <w:p w:rsidR="002B5AA3" w:rsidRPr="002B5AA3" w:rsidRDefault="002B5AA3" w:rsidP="002B5AA3">
            <w:pPr>
              <w:spacing w:after="0" w:line="240" w:lineRule="auto"/>
              <w:jc w:val="center"/>
              <w:rPr>
                <w:rFonts w:ascii="Times New Roman" w:eastAsia="Times New Roman" w:hAnsi="Times New Roman" w:cs="Times New Roman"/>
                <w:color w:val="000000"/>
                <w:lang w:eastAsia="ru-RU"/>
              </w:rPr>
            </w:pPr>
            <w:r w:rsidRPr="002B5AA3">
              <w:rPr>
                <w:rFonts w:ascii="Times New Roman" w:eastAsia="Times New Roman" w:hAnsi="Times New Roman" w:cs="Times New Roman"/>
                <w:color w:val="000000"/>
                <w:lang w:eastAsia="ru-RU"/>
              </w:rPr>
              <w:t>0</w:t>
            </w:r>
          </w:p>
        </w:tc>
        <w:tc>
          <w:tcPr>
            <w:tcW w:w="1473" w:type="dxa"/>
            <w:tcBorders>
              <w:top w:val="nil"/>
              <w:left w:val="nil"/>
              <w:bottom w:val="single" w:sz="4" w:space="0" w:color="auto"/>
              <w:right w:val="single" w:sz="4" w:space="0" w:color="auto"/>
            </w:tcBorders>
            <w:shd w:val="clear" w:color="auto" w:fill="auto"/>
            <w:noWrap/>
            <w:vAlign w:val="center"/>
            <w:hideMark/>
          </w:tcPr>
          <w:p w:rsidR="002B5AA3" w:rsidRPr="002B5AA3" w:rsidRDefault="002B5AA3" w:rsidP="002B5AA3">
            <w:pPr>
              <w:spacing w:after="0" w:line="240" w:lineRule="auto"/>
              <w:jc w:val="center"/>
              <w:rPr>
                <w:rFonts w:ascii="Times New Roman" w:eastAsia="Times New Roman" w:hAnsi="Times New Roman" w:cs="Times New Roman"/>
                <w:color w:val="000000"/>
                <w:lang w:eastAsia="ru-RU"/>
              </w:rPr>
            </w:pPr>
            <w:r w:rsidRPr="002B5AA3">
              <w:rPr>
                <w:rFonts w:ascii="Times New Roman" w:eastAsia="Times New Roman" w:hAnsi="Times New Roman" w:cs="Times New Roman"/>
                <w:color w:val="000000"/>
                <w:lang w:eastAsia="ru-RU"/>
              </w:rPr>
              <w:t>0</w:t>
            </w:r>
          </w:p>
        </w:tc>
        <w:tc>
          <w:tcPr>
            <w:tcW w:w="1420" w:type="dxa"/>
            <w:tcBorders>
              <w:top w:val="nil"/>
              <w:left w:val="nil"/>
              <w:bottom w:val="single" w:sz="4" w:space="0" w:color="auto"/>
              <w:right w:val="single" w:sz="4" w:space="0" w:color="auto"/>
            </w:tcBorders>
            <w:shd w:val="clear" w:color="auto" w:fill="auto"/>
            <w:noWrap/>
            <w:vAlign w:val="center"/>
            <w:hideMark/>
          </w:tcPr>
          <w:p w:rsidR="002B5AA3" w:rsidRPr="002B5AA3" w:rsidRDefault="002B5AA3" w:rsidP="002B5AA3">
            <w:pPr>
              <w:spacing w:after="0" w:line="240" w:lineRule="auto"/>
              <w:jc w:val="center"/>
              <w:rPr>
                <w:rFonts w:ascii="Times New Roman" w:eastAsia="Times New Roman" w:hAnsi="Times New Roman" w:cs="Times New Roman"/>
                <w:color w:val="000000"/>
                <w:lang w:eastAsia="ru-RU"/>
              </w:rPr>
            </w:pPr>
            <w:r w:rsidRPr="002B5AA3">
              <w:rPr>
                <w:rFonts w:ascii="Times New Roman" w:eastAsia="Times New Roman" w:hAnsi="Times New Roman" w:cs="Times New Roman"/>
                <w:color w:val="000000"/>
                <w:lang w:eastAsia="ru-RU"/>
              </w:rPr>
              <w:t>0</w:t>
            </w:r>
          </w:p>
        </w:tc>
      </w:tr>
      <w:tr w:rsidR="002B5AA3" w:rsidRPr="002B5AA3" w:rsidTr="002B5AA3">
        <w:trPr>
          <w:trHeight w:val="975"/>
        </w:trPr>
        <w:tc>
          <w:tcPr>
            <w:tcW w:w="4678" w:type="dxa"/>
            <w:tcBorders>
              <w:top w:val="nil"/>
              <w:left w:val="single" w:sz="4" w:space="0" w:color="auto"/>
              <w:bottom w:val="single" w:sz="4" w:space="0" w:color="auto"/>
              <w:right w:val="single" w:sz="4" w:space="0" w:color="auto"/>
            </w:tcBorders>
            <w:shd w:val="clear" w:color="auto" w:fill="auto"/>
            <w:vAlign w:val="center"/>
            <w:hideMark/>
          </w:tcPr>
          <w:p w:rsidR="002B5AA3" w:rsidRPr="002B5AA3" w:rsidRDefault="002B5AA3" w:rsidP="002B5AA3">
            <w:pPr>
              <w:spacing w:after="0" w:line="240" w:lineRule="auto"/>
              <w:rPr>
                <w:rFonts w:ascii="Times New Roman" w:eastAsia="Times New Roman" w:hAnsi="Times New Roman" w:cs="Times New Roman"/>
                <w:color w:val="000000"/>
                <w:lang w:eastAsia="ru-RU"/>
              </w:rPr>
            </w:pPr>
            <w:r w:rsidRPr="002B5AA3">
              <w:rPr>
                <w:rFonts w:ascii="Times New Roman" w:eastAsia="Times New Roman" w:hAnsi="Times New Roman" w:cs="Times New Roman"/>
                <w:color w:val="000000"/>
                <w:lang w:eastAsia="ru-RU"/>
              </w:rPr>
              <w:t>Удельный расход условного топлива на единицу тепловой энергии, отпускаемой с коллекторов источников тепловой энергии</w:t>
            </w:r>
          </w:p>
        </w:tc>
        <w:tc>
          <w:tcPr>
            <w:tcW w:w="960" w:type="dxa"/>
            <w:tcBorders>
              <w:top w:val="nil"/>
              <w:left w:val="nil"/>
              <w:bottom w:val="single" w:sz="4" w:space="0" w:color="auto"/>
              <w:right w:val="single" w:sz="4" w:space="0" w:color="auto"/>
            </w:tcBorders>
            <w:shd w:val="clear" w:color="auto" w:fill="auto"/>
            <w:noWrap/>
            <w:vAlign w:val="center"/>
            <w:hideMark/>
          </w:tcPr>
          <w:p w:rsidR="002B5AA3" w:rsidRPr="002B5AA3" w:rsidRDefault="002B5AA3" w:rsidP="002B5AA3">
            <w:pPr>
              <w:spacing w:after="0" w:line="240" w:lineRule="auto"/>
              <w:rPr>
                <w:rFonts w:ascii="Times New Roman" w:eastAsia="Times New Roman" w:hAnsi="Times New Roman" w:cs="Times New Roman"/>
                <w:color w:val="000000"/>
                <w:sz w:val="20"/>
                <w:szCs w:val="20"/>
                <w:lang w:eastAsia="ru-RU"/>
              </w:rPr>
            </w:pPr>
            <w:r w:rsidRPr="002B5AA3">
              <w:rPr>
                <w:rFonts w:ascii="Times New Roman" w:eastAsia="Times New Roman" w:hAnsi="Times New Roman" w:cs="Times New Roman"/>
                <w:color w:val="000000"/>
                <w:sz w:val="20"/>
                <w:szCs w:val="20"/>
                <w:lang w:eastAsia="ru-RU"/>
              </w:rPr>
              <w:t>кг.у.т./ Гкал</w:t>
            </w:r>
          </w:p>
        </w:tc>
        <w:tc>
          <w:tcPr>
            <w:tcW w:w="1473" w:type="dxa"/>
            <w:tcBorders>
              <w:top w:val="nil"/>
              <w:left w:val="nil"/>
              <w:bottom w:val="single" w:sz="4" w:space="0" w:color="auto"/>
              <w:right w:val="single" w:sz="4" w:space="0" w:color="auto"/>
            </w:tcBorders>
            <w:shd w:val="clear" w:color="auto" w:fill="auto"/>
            <w:noWrap/>
            <w:vAlign w:val="center"/>
            <w:hideMark/>
          </w:tcPr>
          <w:p w:rsidR="002B5AA3" w:rsidRPr="002B5AA3" w:rsidRDefault="002B5AA3" w:rsidP="002B5AA3">
            <w:pPr>
              <w:spacing w:after="0" w:line="240" w:lineRule="auto"/>
              <w:jc w:val="center"/>
              <w:rPr>
                <w:rFonts w:ascii="Times New Roman" w:eastAsia="Times New Roman" w:hAnsi="Times New Roman" w:cs="Times New Roman"/>
                <w:color w:val="000000"/>
                <w:lang w:eastAsia="ru-RU"/>
              </w:rPr>
            </w:pPr>
            <w:r w:rsidRPr="002B5AA3">
              <w:rPr>
                <w:rFonts w:ascii="Times New Roman" w:eastAsia="Times New Roman" w:hAnsi="Times New Roman" w:cs="Times New Roman"/>
                <w:color w:val="000000"/>
                <w:lang w:eastAsia="ru-RU"/>
              </w:rPr>
              <w:t>190,8</w:t>
            </w:r>
          </w:p>
        </w:tc>
        <w:tc>
          <w:tcPr>
            <w:tcW w:w="1473" w:type="dxa"/>
            <w:tcBorders>
              <w:top w:val="nil"/>
              <w:left w:val="nil"/>
              <w:bottom w:val="single" w:sz="4" w:space="0" w:color="auto"/>
              <w:right w:val="single" w:sz="4" w:space="0" w:color="auto"/>
            </w:tcBorders>
            <w:shd w:val="clear" w:color="auto" w:fill="auto"/>
            <w:noWrap/>
            <w:vAlign w:val="center"/>
            <w:hideMark/>
          </w:tcPr>
          <w:p w:rsidR="002B5AA3" w:rsidRPr="002B5AA3" w:rsidRDefault="002B5AA3" w:rsidP="002B5AA3">
            <w:pPr>
              <w:spacing w:after="0" w:line="240" w:lineRule="auto"/>
              <w:jc w:val="center"/>
              <w:rPr>
                <w:rFonts w:ascii="Times New Roman" w:eastAsia="Times New Roman" w:hAnsi="Times New Roman" w:cs="Times New Roman"/>
                <w:color w:val="000000"/>
                <w:lang w:eastAsia="ru-RU"/>
              </w:rPr>
            </w:pPr>
            <w:r w:rsidRPr="002B5AA3">
              <w:rPr>
                <w:rFonts w:ascii="Times New Roman" w:eastAsia="Times New Roman" w:hAnsi="Times New Roman" w:cs="Times New Roman"/>
                <w:color w:val="000000"/>
                <w:lang w:eastAsia="ru-RU"/>
              </w:rPr>
              <w:t>190,8</w:t>
            </w:r>
          </w:p>
        </w:tc>
        <w:tc>
          <w:tcPr>
            <w:tcW w:w="1420" w:type="dxa"/>
            <w:tcBorders>
              <w:top w:val="nil"/>
              <w:left w:val="nil"/>
              <w:bottom w:val="single" w:sz="4" w:space="0" w:color="auto"/>
              <w:right w:val="single" w:sz="4" w:space="0" w:color="auto"/>
            </w:tcBorders>
            <w:shd w:val="clear" w:color="auto" w:fill="auto"/>
            <w:noWrap/>
            <w:vAlign w:val="center"/>
            <w:hideMark/>
          </w:tcPr>
          <w:p w:rsidR="002B5AA3" w:rsidRPr="002B5AA3" w:rsidRDefault="002B5AA3" w:rsidP="002B5AA3">
            <w:pPr>
              <w:spacing w:after="0" w:line="240" w:lineRule="auto"/>
              <w:jc w:val="center"/>
              <w:rPr>
                <w:rFonts w:ascii="Times New Roman" w:eastAsia="Times New Roman" w:hAnsi="Times New Roman" w:cs="Times New Roman"/>
                <w:color w:val="000000"/>
                <w:lang w:eastAsia="ru-RU"/>
              </w:rPr>
            </w:pPr>
            <w:r w:rsidRPr="002B5AA3">
              <w:rPr>
                <w:rFonts w:ascii="Times New Roman" w:eastAsia="Times New Roman" w:hAnsi="Times New Roman" w:cs="Times New Roman"/>
                <w:color w:val="000000"/>
                <w:lang w:eastAsia="ru-RU"/>
              </w:rPr>
              <w:t>190,8</w:t>
            </w:r>
          </w:p>
        </w:tc>
      </w:tr>
      <w:tr w:rsidR="002B5AA3" w:rsidRPr="002B5AA3" w:rsidTr="002B5AA3">
        <w:trPr>
          <w:trHeight w:val="975"/>
        </w:trPr>
        <w:tc>
          <w:tcPr>
            <w:tcW w:w="4678" w:type="dxa"/>
            <w:tcBorders>
              <w:top w:val="nil"/>
              <w:left w:val="single" w:sz="4" w:space="0" w:color="auto"/>
              <w:bottom w:val="single" w:sz="4" w:space="0" w:color="auto"/>
              <w:right w:val="single" w:sz="4" w:space="0" w:color="auto"/>
            </w:tcBorders>
            <w:shd w:val="clear" w:color="auto" w:fill="auto"/>
            <w:vAlign w:val="center"/>
            <w:hideMark/>
          </w:tcPr>
          <w:p w:rsidR="002B5AA3" w:rsidRPr="002B5AA3" w:rsidRDefault="002B5AA3" w:rsidP="002B5AA3">
            <w:pPr>
              <w:spacing w:after="0" w:line="240" w:lineRule="auto"/>
              <w:rPr>
                <w:rFonts w:ascii="Times New Roman" w:eastAsia="Times New Roman" w:hAnsi="Times New Roman" w:cs="Times New Roman"/>
                <w:color w:val="000000"/>
                <w:lang w:eastAsia="ru-RU"/>
              </w:rPr>
            </w:pPr>
            <w:r w:rsidRPr="002B5AA3">
              <w:rPr>
                <w:rFonts w:ascii="Times New Roman" w:eastAsia="Times New Roman" w:hAnsi="Times New Roman" w:cs="Times New Roman"/>
                <w:color w:val="000000"/>
                <w:lang w:eastAsia="ru-RU"/>
              </w:rPr>
              <w:t>Отношение величины технологических потерь тепловой энергии, теплоносителя к материальной характеристике тепловой сети</w:t>
            </w:r>
          </w:p>
        </w:tc>
        <w:tc>
          <w:tcPr>
            <w:tcW w:w="960" w:type="dxa"/>
            <w:tcBorders>
              <w:top w:val="nil"/>
              <w:left w:val="nil"/>
              <w:bottom w:val="single" w:sz="4" w:space="0" w:color="auto"/>
              <w:right w:val="single" w:sz="4" w:space="0" w:color="auto"/>
            </w:tcBorders>
            <w:shd w:val="clear" w:color="auto" w:fill="auto"/>
            <w:noWrap/>
            <w:vAlign w:val="center"/>
            <w:hideMark/>
          </w:tcPr>
          <w:p w:rsidR="002B5AA3" w:rsidRPr="002B5AA3" w:rsidRDefault="002B5AA3" w:rsidP="002B5AA3">
            <w:pPr>
              <w:spacing w:after="0" w:line="240" w:lineRule="auto"/>
              <w:rPr>
                <w:rFonts w:ascii="Times New Roman" w:eastAsia="Times New Roman" w:hAnsi="Times New Roman" w:cs="Times New Roman"/>
                <w:color w:val="000000"/>
                <w:sz w:val="20"/>
                <w:szCs w:val="20"/>
                <w:lang w:eastAsia="ru-RU"/>
              </w:rPr>
            </w:pPr>
            <w:r w:rsidRPr="002B5AA3">
              <w:rPr>
                <w:rFonts w:ascii="Times New Roman" w:eastAsia="Times New Roman" w:hAnsi="Times New Roman" w:cs="Times New Roman"/>
                <w:color w:val="000000"/>
                <w:sz w:val="20"/>
                <w:szCs w:val="20"/>
                <w:lang w:eastAsia="ru-RU"/>
              </w:rPr>
              <w:t>Гкал / м∙м</w:t>
            </w:r>
          </w:p>
        </w:tc>
        <w:tc>
          <w:tcPr>
            <w:tcW w:w="1473" w:type="dxa"/>
            <w:tcBorders>
              <w:top w:val="nil"/>
              <w:left w:val="nil"/>
              <w:bottom w:val="single" w:sz="4" w:space="0" w:color="auto"/>
              <w:right w:val="single" w:sz="4" w:space="0" w:color="auto"/>
            </w:tcBorders>
            <w:shd w:val="clear" w:color="auto" w:fill="auto"/>
            <w:noWrap/>
            <w:vAlign w:val="center"/>
            <w:hideMark/>
          </w:tcPr>
          <w:p w:rsidR="002B5AA3" w:rsidRPr="002B5AA3" w:rsidRDefault="002B5AA3" w:rsidP="002B5AA3">
            <w:pPr>
              <w:spacing w:after="0" w:line="240" w:lineRule="auto"/>
              <w:jc w:val="center"/>
              <w:rPr>
                <w:rFonts w:ascii="Times New Roman" w:eastAsia="Times New Roman" w:hAnsi="Times New Roman" w:cs="Times New Roman"/>
                <w:color w:val="000000"/>
                <w:lang w:eastAsia="ru-RU"/>
              </w:rPr>
            </w:pPr>
            <w:r w:rsidRPr="002B5AA3">
              <w:rPr>
                <w:rFonts w:ascii="Times New Roman" w:eastAsia="Times New Roman" w:hAnsi="Times New Roman" w:cs="Times New Roman"/>
                <w:color w:val="000000"/>
                <w:lang w:eastAsia="ru-RU"/>
              </w:rPr>
              <w:t>0,80</w:t>
            </w:r>
          </w:p>
        </w:tc>
        <w:tc>
          <w:tcPr>
            <w:tcW w:w="1473" w:type="dxa"/>
            <w:tcBorders>
              <w:top w:val="nil"/>
              <w:left w:val="nil"/>
              <w:bottom w:val="single" w:sz="4" w:space="0" w:color="auto"/>
              <w:right w:val="single" w:sz="4" w:space="0" w:color="auto"/>
            </w:tcBorders>
            <w:shd w:val="clear" w:color="auto" w:fill="auto"/>
            <w:noWrap/>
            <w:vAlign w:val="center"/>
            <w:hideMark/>
          </w:tcPr>
          <w:p w:rsidR="002B5AA3" w:rsidRPr="002B5AA3" w:rsidRDefault="002B5AA3" w:rsidP="002B5AA3">
            <w:pPr>
              <w:spacing w:after="0" w:line="240" w:lineRule="auto"/>
              <w:jc w:val="center"/>
              <w:rPr>
                <w:rFonts w:ascii="Times New Roman" w:eastAsia="Times New Roman" w:hAnsi="Times New Roman" w:cs="Times New Roman"/>
                <w:color w:val="000000"/>
                <w:lang w:eastAsia="ru-RU"/>
              </w:rPr>
            </w:pPr>
            <w:r w:rsidRPr="002B5AA3">
              <w:rPr>
                <w:rFonts w:ascii="Times New Roman" w:eastAsia="Times New Roman" w:hAnsi="Times New Roman" w:cs="Times New Roman"/>
                <w:color w:val="000000"/>
                <w:lang w:eastAsia="ru-RU"/>
              </w:rPr>
              <w:t>0,80</w:t>
            </w:r>
          </w:p>
        </w:tc>
        <w:tc>
          <w:tcPr>
            <w:tcW w:w="1420" w:type="dxa"/>
            <w:tcBorders>
              <w:top w:val="nil"/>
              <w:left w:val="nil"/>
              <w:bottom w:val="single" w:sz="4" w:space="0" w:color="auto"/>
              <w:right w:val="single" w:sz="4" w:space="0" w:color="auto"/>
            </w:tcBorders>
            <w:shd w:val="clear" w:color="auto" w:fill="auto"/>
            <w:noWrap/>
            <w:vAlign w:val="center"/>
            <w:hideMark/>
          </w:tcPr>
          <w:p w:rsidR="002B5AA3" w:rsidRPr="002B5AA3" w:rsidRDefault="002B5AA3" w:rsidP="002B5AA3">
            <w:pPr>
              <w:spacing w:after="0" w:line="240" w:lineRule="auto"/>
              <w:jc w:val="center"/>
              <w:rPr>
                <w:rFonts w:ascii="Times New Roman" w:eastAsia="Times New Roman" w:hAnsi="Times New Roman" w:cs="Times New Roman"/>
                <w:color w:val="000000"/>
                <w:lang w:eastAsia="ru-RU"/>
              </w:rPr>
            </w:pPr>
            <w:r w:rsidRPr="002B5AA3">
              <w:rPr>
                <w:rFonts w:ascii="Times New Roman" w:eastAsia="Times New Roman" w:hAnsi="Times New Roman" w:cs="Times New Roman"/>
                <w:color w:val="000000"/>
                <w:lang w:eastAsia="ru-RU"/>
              </w:rPr>
              <w:t>0,80</w:t>
            </w:r>
          </w:p>
        </w:tc>
      </w:tr>
      <w:tr w:rsidR="002B5AA3" w:rsidRPr="002B5AA3" w:rsidTr="002B5AA3">
        <w:trPr>
          <w:trHeight w:val="975"/>
        </w:trPr>
        <w:tc>
          <w:tcPr>
            <w:tcW w:w="4678" w:type="dxa"/>
            <w:tcBorders>
              <w:top w:val="nil"/>
              <w:left w:val="single" w:sz="4" w:space="0" w:color="auto"/>
              <w:bottom w:val="single" w:sz="4" w:space="0" w:color="auto"/>
              <w:right w:val="single" w:sz="4" w:space="0" w:color="auto"/>
            </w:tcBorders>
            <w:shd w:val="clear" w:color="auto" w:fill="auto"/>
            <w:vAlign w:val="center"/>
            <w:hideMark/>
          </w:tcPr>
          <w:p w:rsidR="002B5AA3" w:rsidRPr="002B5AA3" w:rsidRDefault="002B5AA3" w:rsidP="002B5AA3">
            <w:pPr>
              <w:spacing w:after="0" w:line="240" w:lineRule="auto"/>
              <w:rPr>
                <w:rFonts w:ascii="Times New Roman" w:eastAsia="Times New Roman" w:hAnsi="Times New Roman" w:cs="Times New Roman"/>
                <w:color w:val="000000"/>
                <w:lang w:eastAsia="ru-RU"/>
              </w:rPr>
            </w:pPr>
            <w:r w:rsidRPr="002B5AA3">
              <w:rPr>
                <w:rFonts w:ascii="Times New Roman" w:eastAsia="Times New Roman" w:hAnsi="Times New Roman" w:cs="Times New Roman"/>
                <w:color w:val="000000"/>
                <w:lang w:eastAsia="ru-RU"/>
              </w:rPr>
              <w:t>Удельная материальная характеристика тепловых сетей, приведенная к расчетной тепловой нагрузке</w:t>
            </w:r>
          </w:p>
        </w:tc>
        <w:tc>
          <w:tcPr>
            <w:tcW w:w="960" w:type="dxa"/>
            <w:tcBorders>
              <w:top w:val="nil"/>
              <w:left w:val="nil"/>
              <w:bottom w:val="single" w:sz="4" w:space="0" w:color="auto"/>
              <w:right w:val="single" w:sz="4" w:space="0" w:color="auto"/>
            </w:tcBorders>
            <w:shd w:val="clear" w:color="auto" w:fill="auto"/>
            <w:noWrap/>
            <w:vAlign w:val="center"/>
            <w:hideMark/>
          </w:tcPr>
          <w:p w:rsidR="002B5AA3" w:rsidRPr="002B5AA3" w:rsidRDefault="002B5AA3" w:rsidP="002B5AA3">
            <w:pPr>
              <w:spacing w:after="0" w:line="240" w:lineRule="auto"/>
              <w:rPr>
                <w:rFonts w:ascii="Times New Roman" w:eastAsia="Times New Roman" w:hAnsi="Times New Roman" w:cs="Times New Roman"/>
                <w:color w:val="000000"/>
                <w:sz w:val="20"/>
                <w:szCs w:val="20"/>
                <w:lang w:eastAsia="ru-RU"/>
              </w:rPr>
            </w:pPr>
            <w:r w:rsidRPr="002B5AA3">
              <w:rPr>
                <w:rFonts w:ascii="Times New Roman" w:eastAsia="Times New Roman" w:hAnsi="Times New Roman" w:cs="Times New Roman"/>
                <w:color w:val="000000"/>
                <w:sz w:val="20"/>
                <w:szCs w:val="20"/>
                <w:lang w:eastAsia="ru-RU"/>
              </w:rPr>
              <w:t>м2/Гкал</w:t>
            </w:r>
          </w:p>
        </w:tc>
        <w:tc>
          <w:tcPr>
            <w:tcW w:w="1473" w:type="dxa"/>
            <w:tcBorders>
              <w:top w:val="nil"/>
              <w:left w:val="nil"/>
              <w:bottom w:val="single" w:sz="4" w:space="0" w:color="auto"/>
              <w:right w:val="single" w:sz="4" w:space="0" w:color="auto"/>
            </w:tcBorders>
            <w:shd w:val="clear" w:color="auto" w:fill="auto"/>
            <w:noWrap/>
            <w:vAlign w:val="center"/>
            <w:hideMark/>
          </w:tcPr>
          <w:p w:rsidR="002B5AA3" w:rsidRPr="002B5AA3" w:rsidRDefault="002B5AA3" w:rsidP="002B5AA3">
            <w:pPr>
              <w:spacing w:after="0" w:line="240" w:lineRule="auto"/>
              <w:jc w:val="center"/>
              <w:rPr>
                <w:rFonts w:ascii="Times New Roman" w:eastAsia="Times New Roman" w:hAnsi="Times New Roman" w:cs="Times New Roman"/>
                <w:color w:val="000000"/>
                <w:lang w:eastAsia="ru-RU"/>
              </w:rPr>
            </w:pPr>
            <w:r w:rsidRPr="002B5AA3">
              <w:rPr>
                <w:rFonts w:ascii="Times New Roman" w:eastAsia="Times New Roman" w:hAnsi="Times New Roman" w:cs="Times New Roman"/>
                <w:color w:val="000000"/>
                <w:lang w:eastAsia="ru-RU"/>
              </w:rPr>
              <w:t>52</w:t>
            </w:r>
          </w:p>
        </w:tc>
        <w:tc>
          <w:tcPr>
            <w:tcW w:w="1473" w:type="dxa"/>
            <w:tcBorders>
              <w:top w:val="nil"/>
              <w:left w:val="nil"/>
              <w:bottom w:val="single" w:sz="4" w:space="0" w:color="auto"/>
              <w:right w:val="single" w:sz="4" w:space="0" w:color="auto"/>
            </w:tcBorders>
            <w:shd w:val="clear" w:color="auto" w:fill="auto"/>
            <w:noWrap/>
            <w:vAlign w:val="center"/>
            <w:hideMark/>
          </w:tcPr>
          <w:p w:rsidR="002B5AA3" w:rsidRPr="002B5AA3" w:rsidRDefault="002B5AA3" w:rsidP="002B5AA3">
            <w:pPr>
              <w:spacing w:after="0" w:line="240" w:lineRule="auto"/>
              <w:jc w:val="center"/>
              <w:rPr>
                <w:rFonts w:ascii="Times New Roman" w:eastAsia="Times New Roman" w:hAnsi="Times New Roman" w:cs="Times New Roman"/>
                <w:color w:val="000000"/>
                <w:lang w:eastAsia="ru-RU"/>
              </w:rPr>
            </w:pPr>
            <w:r w:rsidRPr="002B5AA3">
              <w:rPr>
                <w:rFonts w:ascii="Times New Roman" w:eastAsia="Times New Roman" w:hAnsi="Times New Roman" w:cs="Times New Roman"/>
                <w:color w:val="000000"/>
                <w:lang w:eastAsia="ru-RU"/>
              </w:rPr>
              <w:t>52</w:t>
            </w:r>
          </w:p>
        </w:tc>
        <w:tc>
          <w:tcPr>
            <w:tcW w:w="1420" w:type="dxa"/>
            <w:tcBorders>
              <w:top w:val="nil"/>
              <w:left w:val="nil"/>
              <w:bottom w:val="single" w:sz="4" w:space="0" w:color="auto"/>
              <w:right w:val="single" w:sz="4" w:space="0" w:color="auto"/>
            </w:tcBorders>
            <w:shd w:val="clear" w:color="auto" w:fill="auto"/>
            <w:noWrap/>
            <w:vAlign w:val="center"/>
            <w:hideMark/>
          </w:tcPr>
          <w:p w:rsidR="002B5AA3" w:rsidRPr="002B5AA3" w:rsidRDefault="002B5AA3" w:rsidP="002B5AA3">
            <w:pPr>
              <w:spacing w:after="0" w:line="240" w:lineRule="auto"/>
              <w:jc w:val="center"/>
              <w:rPr>
                <w:rFonts w:ascii="Times New Roman" w:eastAsia="Times New Roman" w:hAnsi="Times New Roman" w:cs="Times New Roman"/>
                <w:color w:val="000000"/>
                <w:lang w:eastAsia="ru-RU"/>
              </w:rPr>
            </w:pPr>
            <w:r w:rsidRPr="002B5AA3">
              <w:rPr>
                <w:rFonts w:ascii="Times New Roman" w:eastAsia="Times New Roman" w:hAnsi="Times New Roman" w:cs="Times New Roman"/>
                <w:color w:val="000000"/>
                <w:lang w:eastAsia="ru-RU"/>
              </w:rPr>
              <w:t>52</w:t>
            </w:r>
          </w:p>
        </w:tc>
      </w:tr>
      <w:tr w:rsidR="002B5AA3" w:rsidRPr="002B5AA3" w:rsidTr="002B5AA3">
        <w:trPr>
          <w:trHeight w:val="975"/>
        </w:trPr>
        <w:tc>
          <w:tcPr>
            <w:tcW w:w="4678" w:type="dxa"/>
            <w:tcBorders>
              <w:top w:val="nil"/>
              <w:left w:val="single" w:sz="4" w:space="0" w:color="auto"/>
              <w:bottom w:val="single" w:sz="4" w:space="0" w:color="auto"/>
              <w:right w:val="single" w:sz="4" w:space="0" w:color="auto"/>
            </w:tcBorders>
            <w:shd w:val="clear" w:color="auto" w:fill="auto"/>
            <w:vAlign w:val="center"/>
            <w:hideMark/>
          </w:tcPr>
          <w:p w:rsidR="002B5AA3" w:rsidRPr="002B5AA3" w:rsidRDefault="002B5AA3" w:rsidP="002B5AA3">
            <w:pPr>
              <w:spacing w:after="0" w:line="240" w:lineRule="auto"/>
              <w:rPr>
                <w:rFonts w:ascii="Times New Roman" w:eastAsia="Times New Roman" w:hAnsi="Times New Roman" w:cs="Times New Roman"/>
                <w:color w:val="000000"/>
                <w:lang w:eastAsia="ru-RU"/>
              </w:rPr>
            </w:pPr>
            <w:r w:rsidRPr="002B5AA3">
              <w:rPr>
                <w:rFonts w:ascii="Times New Roman" w:eastAsia="Times New Roman" w:hAnsi="Times New Roman" w:cs="Times New Roman"/>
                <w:color w:val="000000"/>
                <w:lang w:eastAsia="ru-RU"/>
              </w:rPr>
              <w:t>Доля тепловой энергии, выработанной в комбинированном режиме</w:t>
            </w:r>
          </w:p>
        </w:tc>
        <w:tc>
          <w:tcPr>
            <w:tcW w:w="960" w:type="dxa"/>
            <w:tcBorders>
              <w:top w:val="nil"/>
              <w:left w:val="nil"/>
              <w:bottom w:val="single" w:sz="4" w:space="0" w:color="auto"/>
              <w:right w:val="single" w:sz="4" w:space="0" w:color="auto"/>
            </w:tcBorders>
            <w:shd w:val="clear" w:color="auto" w:fill="auto"/>
            <w:noWrap/>
            <w:vAlign w:val="center"/>
            <w:hideMark/>
          </w:tcPr>
          <w:p w:rsidR="002B5AA3" w:rsidRPr="002B5AA3" w:rsidRDefault="002B5AA3" w:rsidP="002B5AA3">
            <w:pPr>
              <w:spacing w:after="0" w:line="240" w:lineRule="auto"/>
              <w:rPr>
                <w:rFonts w:ascii="Times New Roman" w:eastAsia="Times New Roman" w:hAnsi="Times New Roman" w:cs="Times New Roman"/>
                <w:color w:val="000000"/>
                <w:sz w:val="20"/>
                <w:szCs w:val="20"/>
                <w:lang w:eastAsia="ru-RU"/>
              </w:rPr>
            </w:pPr>
            <w:r w:rsidRPr="002B5AA3">
              <w:rPr>
                <w:rFonts w:ascii="Times New Roman" w:eastAsia="Times New Roman" w:hAnsi="Times New Roman" w:cs="Times New Roman"/>
                <w:color w:val="000000"/>
                <w:sz w:val="20"/>
                <w:szCs w:val="20"/>
                <w:lang w:eastAsia="ru-RU"/>
              </w:rPr>
              <w:t>%</w:t>
            </w:r>
          </w:p>
        </w:tc>
        <w:tc>
          <w:tcPr>
            <w:tcW w:w="1473" w:type="dxa"/>
            <w:tcBorders>
              <w:top w:val="nil"/>
              <w:left w:val="nil"/>
              <w:bottom w:val="single" w:sz="4" w:space="0" w:color="auto"/>
              <w:right w:val="single" w:sz="4" w:space="0" w:color="auto"/>
            </w:tcBorders>
            <w:shd w:val="clear" w:color="auto" w:fill="auto"/>
            <w:noWrap/>
            <w:vAlign w:val="center"/>
            <w:hideMark/>
          </w:tcPr>
          <w:p w:rsidR="002B5AA3" w:rsidRPr="002B5AA3" w:rsidRDefault="002B5AA3" w:rsidP="002B5AA3">
            <w:pPr>
              <w:spacing w:after="0" w:line="240" w:lineRule="auto"/>
              <w:jc w:val="center"/>
              <w:rPr>
                <w:rFonts w:ascii="Times New Roman" w:eastAsia="Times New Roman" w:hAnsi="Times New Roman" w:cs="Times New Roman"/>
                <w:color w:val="000000"/>
                <w:lang w:eastAsia="ru-RU"/>
              </w:rPr>
            </w:pPr>
            <w:r w:rsidRPr="002B5AA3">
              <w:rPr>
                <w:rFonts w:ascii="Times New Roman" w:eastAsia="Times New Roman" w:hAnsi="Times New Roman" w:cs="Times New Roman"/>
                <w:color w:val="000000"/>
                <w:lang w:eastAsia="ru-RU"/>
              </w:rPr>
              <w:t>0</w:t>
            </w:r>
          </w:p>
        </w:tc>
        <w:tc>
          <w:tcPr>
            <w:tcW w:w="1473" w:type="dxa"/>
            <w:tcBorders>
              <w:top w:val="nil"/>
              <w:left w:val="nil"/>
              <w:bottom w:val="single" w:sz="4" w:space="0" w:color="auto"/>
              <w:right w:val="single" w:sz="4" w:space="0" w:color="auto"/>
            </w:tcBorders>
            <w:shd w:val="clear" w:color="auto" w:fill="auto"/>
            <w:noWrap/>
            <w:vAlign w:val="center"/>
            <w:hideMark/>
          </w:tcPr>
          <w:p w:rsidR="002B5AA3" w:rsidRPr="002B5AA3" w:rsidRDefault="002B5AA3" w:rsidP="002B5AA3">
            <w:pPr>
              <w:spacing w:after="0" w:line="240" w:lineRule="auto"/>
              <w:jc w:val="center"/>
              <w:rPr>
                <w:rFonts w:ascii="Times New Roman" w:eastAsia="Times New Roman" w:hAnsi="Times New Roman" w:cs="Times New Roman"/>
                <w:color w:val="000000"/>
                <w:lang w:eastAsia="ru-RU"/>
              </w:rPr>
            </w:pPr>
            <w:r w:rsidRPr="002B5AA3">
              <w:rPr>
                <w:rFonts w:ascii="Times New Roman" w:eastAsia="Times New Roman" w:hAnsi="Times New Roman" w:cs="Times New Roman"/>
                <w:color w:val="000000"/>
                <w:lang w:eastAsia="ru-RU"/>
              </w:rPr>
              <w:t>0</w:t>
            </w:r>
          </w:p>
        </w:tc>
        <w:tc>
          <w:tcPr>
            <w:tcW w:w="1420" w:type="dxa"/>
            <w:tcBorders>
              <w:top w:val="nil"/>
              <w:left w:val="nil"/>
              <w:bottom w:val="single" w:sz="4" w:space="0" w:color="auto"/>
              <w:right w:val="single" w:sz="4" w:space="0" w:color="auto"/>
            </w:tcBorders>
            <w:shd w:val="clear" w:color="auto" w:fill="auto"/>
            <w:noWrap/>
            <w:vAlign w:val="center"/>
            <w:hideMark/>
          </w:tcPr>
          <w:p w:rsidR="002B5AA3" w:rsidRPr="002B5AA3" w:rsidRDefault="002B5AA3" w:rsidP="002B5AA3">
            <w:pPr>
              <w:spacing w:after="0" w:line="240" w:lineRule="auto"/>
              <w:jc w:val="center"/>
              <w:rPr>
                <w:rFonts w:ascii="Times New Roman" w:eastAsia="Times New Roman" w:hAnsi="Times New Roman" w:cs="Times New Roman"/>
                <w:color w:val="000000"/>
                <w:lang w:eastAsia="ru-RU"/>
              </w:rPr>
            </w:pPr>
            <w:r w:rsidRPr="002B5AA3">
              <w:rPr>
                <w:rFonts w:ascii="Times New Roman" w:eastAsia="Times New Roman" w:hAnsi="Times New Roman" w:cs="Times New Roman"/>
                <w:color w:val="000000"/>
                <w:lang w:eastAsia="ru-RU"/>
              </w:rPr>
              <w:t>0</w:t>
            </w:r>
          </w:p>
        </w:tc>
      </w:tr>
      <w:tr w:rsidR="002B5AA3" w:rsidRPr="002B5AA3" w:rsidTr="002B5AA3">
        <w:trPr>
          <w:trHeight w:val="975"/>
        </w:trPr>
        <w:tc>
          <w:tcPr>
            <w:tcW w:w="4678" w:type="dxa"/>
            <w:tcBorders>
              <w:top w:val="nil"/>
              <w:left w:val="single" w:sz="4" w:space="0" w:color="auto"/>
              <w:bottom w:val="single" w:sz="4" w:space="0" w:color="auto"/>
              <w:right w:val="single" w:sz="4" w:space="0" w:color="auto"/>
            </w:tcBorders>
            <w:shd w:val="clear" w:color="auto" w:fill="auto"/>
            <w:vAlign w:val="center"/>
            <w:hideMark/>
          </w:tcPr>
          <w:p w:rsidR="002B5AA3" w:rsidRPr="002B5AA3" w:rsidRDefault="002B5AA3" w:rsidP="002B5AA3">
            <w:pPr>
              <w:spacing w:after="0" w:line="240" w:lineRule="auto"/>
              <w:rPr>
                <w:rFonts w:ascii="Times New Roman" w:eastAsia="Times New Roman" w:hAnsi="Times New Roman" w:cs="Times New Roman"/>
                <w:color w:val="000000"/>
                <w:lang w:eastAsia="ru-RU"/>
              </w:rPr>
            </w:pPr>
            <w:r w:rsidRPr="002B5AA3">
              <w:rPr>
                <w:rFonts w:ascii="Times New Roman" w:eastAsia="Times New Roman" w:hAnsi="Times New Roman" w:cs="Times New Roman"/>
                <w:color w:val="000000"/>
                <w:lang w:eastAsia="ru-RU"/>
              </w:rPr>
              <w:t>Удельный расход условного топлива на отпуск электрической энергии</w:t>
            </w:r>
          </w:p>
        </w:tc>
        <w:tc>
          <w:tcPr>
            <w:tcW w:w="960" w:type="dxa"/>
            <w:tcBorders>
              <w:top w:val="nil"/>
              <w:left w:val="nil"/>
              <w:bottom w:val="single" w:sz="4" w:space="0" w:color="auto"/>
              <w:right w:val="single" w:sz="4" w:space="0" w:color="auto"/>
            </w:tcBorders>
            <w:shd w:val="clear" w:color="auto" w:fill="auto"/>
            <w:noWrap/>
            <w:vAlign w:val="center"/>
            <w:hideMark/>
          </w:tcPr>
          <w:p w:rsidR="002B5AA3" w:rsidRPr="002B5AA3" w:rsidRDefault="002B5AA3" w:rsidP="002B5AA3">
            <w:pPr>
              <w:spacing w:after="0" w:line="240" w:lineRule="auto"/>
              <w:rPr>
                <w:rFonts w:ascii="Times New Roman" w:eastAsia="Times New Roman" w:hAnsi="Times New Roman" w:cs="Times New Roman"/>
                <w:color w:val="000000"/>
                <w:sz w:val="20"/>
                <w:szCs w:val="20"/>
                <w:lang w:eastAsia="ru-RU"/>
              </w:rPr>
            </w:pPr>
            <w:r w:rsidRPr="002B5AA3">
              <w:rPr>
                <w:rFonts w:ascii="Times New Roman" w:eastAsia="Times New Roman" w:hAnsi="Times New Roman" w:cs="Times New Roman"/>
                <w:color w:val="000000"/>
                <w:sz w:val="20"/>
                <w:szCs w:val="20"/>
                <w:lang w:eastAsia="ru-RU"/>
              </w:rPr>
              <w:t>кг.у.т./ кВт</w:t>
            </w:r>
          </w:p>
        </w:tc>
        <w:tc>
          <w:tcPr>
            <w:tcW w:w="1473" w:type="dxa"/>
            <w:tcBorders>
              <w:top w:val="nil"/>
              <w:left w:val="nil"/>
              <w:bottom w:val="single" w:sz="4" w:space="0" w:color="auto"/>
              <w:right w:val="single" w:sz="4" w:space="0" w:color="auto"/>
            </w:tcBorders>
            <w:shd w:val="clear" w:color="auto" w:fill="auto"/>
            <w:noWrap/>
            <w:vAlign w:val="center"/>
            <w:hideMark/>
          </w:tcPr>
          <w:p w:rsidR="002B5AA3" w:rsidRPr="002B5AA3" w:rsidRDefault="002B5AA3" w:rsidP="002B5AA3">
            <w:pPr>
              <w:spacing w:after="0" w:line="240" w:lineRule="auto"/>
              <w:jc w:val="center"/>
              <w:rPr>
                <w:rFonts w:ascii="Times New Roman" w:eastAsia="Times New Roman" w:hAnsi="Times New Roman" w:cs="Times New Roman"/>
                <w:color w:val="000000"/>
                <w:lang w:eastAsia="ru-RU"/>
              </w:rPr>
            </w:pPr>
            <w:r w:rsidRPr="002B5AA3">
              <w:rPr>
                <w:rFonts w:ascii="Times New Roman" w:eastAsia="Times New Roman" w:hAnsi="Times New Roman" w:cs="Times New Roman"/>
                <w:color w:val="000000"/>
                <w:lang w:eastAsia="ru-RU"/>
              </w:rPr>
              <w:t>34</w:t>
            </w:r>
          </w:p>
        </w:tc>
        <w:tc>
          <w:tcPr>
            <w:tcW w:w="1473" w:type="dxa"/>
            <w:tcBorders>
              <w:top w:val="nil"/>
              <w:left w:val="nil"/>
              <w:bottom w:val="single" w:sz="4" w:space="0" w:color="auto"/>
              <w:right w:val="single" w:sz="4" w:space="0" w:color="auto"/>
            </w:tcBorders>
            <w:shd w:val="clear" w:color="auto" w:fill="auto"/>
            <w:noWrap/>
            <w:vAlign w:val="center"/>
            <w:hideMark/>
          </w:tcPr>
          <w:p w:rsidR="002B5AA3" w:rsidRPr="002B5AA3" w:rsidRDefault="002B5AA3" w:rsidP="002B5AA3">
            <w:pPr>
              <w:spacing w:after="0" w:line="240" w:lineRule="auto"/>
              <w:jc w:val="center"/>
              <w:rPr>
                <w:rFonts w:ascii="Times New Roman" w:eastAsia="Times New Roman" w:hAnsi="Times New Roman" w:cs="Times New Roman"/>
                <w:color w:val="000000"/>
                <w:lang w:eastAsia="ru-RU"/>
              </w:rPr>
            </w:pPr>
            <w:r w:rsidRPr="002B5AA3">
              <w:rPr>
                <w:rFonts w:ascii="Times New Roman" w:eastAsia="Times New Roman" w:hAnsi="Times New Roman" w:cs="Times New Roman"/>
                <w:color w:val="000000"/>
                <w:lang w:eastAsia="ru-RU"/>
              </w:rPr>
              <w:t>34</w:t>
            </w:r>
          </w:p>
        </w:tc>
        <w:tc>
          <w:tcPr>
            <w:tcW w:w="1420" w:type="dxa"/>
            <w:tcBorders>
              <w:top w:val="nil"/>
              <w:left w:val="nil"/>
              <w:bottom w:val="single" w:sz="4" w:space="0" w:color="auto"/>
              <w:right w:val="single" w:sz="4" w:space="0" w:color="auto"/>
            </w:tcBorders>
            <w:shd w:val="clear" w:color="auto" w:fill="auto"/>
            <w:noWrap/>
            <w:vAlign w:val="center"/>
            <w:hideMark/>
          </w:tcPr>
          <w:p w:rsidR="002B5AA3" w:rsidRPr="002B5AA3" w:rsidRDefault="002B5AA3" w:rsidP="002B5AA3">
            <w:pPr>
              <w:spacing w:after="0" w:line="240" w:lineRule="auto"/>
              <w:jc w:val="center"/>
              <w:rPr>
                <w:rFonts w:ascii="Times New Roman" w:eastAsia="Times New Roman" w:hAnsi="Times New Roman" w:cs="Times New Roman"/>
                <w:color w:val="000000"/>
                <w:lang w:eastAsia="ru-RU"/>
              </w:rPr>
            </w:pPr>
            <w:r w:rsidRPr="002B5AA3">
              <w:rPr>
                <w:rFonts w:ascii="Times New Roman" w:eastAsia="Times New Roman" w:hAnsi="Times New Roman" w:cs="Times New Roman"/>
                <w:color w:val="000000"/>
                <w:lang w:eastAsia="ru-RU"/>
              </w:rPr>
              <w:t>34</w:t>
            </w:r>
          </w:p>
        </w:tc>
      </w:tr>
      <w:tr w:rsidR="002B5AA3" w:rsidRPr="002B5AA3" w:rsidTr="002B5AA3">
        <w:trPr>
          <w:trHeight w:val="975"/>
        </w:trPr>
        <w:tc>
          <w:tcPr>
            <w:tcW w:w="4678" w:type="dxa"/>
            <w:tcBorders>
              <w:top w:val="nil"/>
              <w:left w:val="single" w:sz="4" w:space="0" w:color="auto"/>
              <w:bottom w:val="single" w:sz="4" w:space="0" w:color="auto"/>
              <w:right w:val="single" w:sz="4" w:space="0" w:color="auto"/>
            </w:tcBorders>
            <w:shd w:val="clear" w:color="auto" w:fill="auto"/>
            <w:vAlign w:val="center"/>
            <w:hideMark/>
          </w:tcPr>
          <w:p w:rsidR="002B5AA3" w:rsidRPr="002B5AA3" w:rsidRDefault="002B5AA3" w:rsidP="002B5AA3">
            <w:pPr>
              <w:spacing w:after="0" w:line="240" w:lineRule="auto"/>
              <w:rPr>
                <w:rFonts w:ascii="Times New Roman" w:eastAsia="Times New Roman" w:hAnsi="Times New Roman" w:cs="Times New Roman"/>
                <w:color w:val="000000"/>
                <w:lang w:eastAsia="ru-RU"/>
              </w:rPr>
            </w:pPr>
            <w:r w:rsidRPr="002B5AA3">
              <w:rPr>
                <w:rFonts w:ascii="Times New Roman" w:eastAsia="Times New Roman" w:hAnsi="Times New Roman" w:cs="Times New Roman"/>
                <w:color w:val="000000"/>
                <w:lang w:eastAsia="ru-RU"/>
              </w:rP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tc>
        <w:tc>
          <w:tcPr>
            <w:tcW w:w="960" w:type="dxa"/>
            <w:tcBorders>
              <w:top w:val="nil"/>
              <w:left w:val="nil"/>
              <w:bottom w:val="single" w:sz="4" w:space="0" w:color="auto"/>
              <w:right w:val="single" w:sz="4" w:space="0" w:color="auto"/>
            </w:tcBorders>
            <w:shd w:val="clear" w:color="auto" w:fill="auto"/>
            <w:noWrap/>
            <w:vAlign w:val="center"/>
            <w:hideMark/>
          </w:tcPr>
          <w:p w:rsidR="002B5AA3" w:rsidRPr="002B5AA3" w:rsidRDefault="002B5AA3" w:rsidP="002B5AA3">
            <w:pPr>
              <w:spacing w:after="0" w:line="240" w:lineRule="auto"/>
              <w:rPr>
                <w:rFonts w:ascii="Times New Roman" w:eastAsia="Times New Roman" w:hAnsi="Times New Roman" w:cs="Times New Roman"/>
                <w:color w:val="000000"/>
                <w:sz w:val="20"/>
                <w:szCs w:val="20"/>
                <w:lang w:eastAsia="ru-RU"/>
              </w:rPr>
            </w:pPr>
            <w:r w:rsidRPr="002B5AA3">
              <w:rPr>
                <w:rFonts w:ascii="Times New Roman" w:eastAsia="Times New Roman" w:hAnsi="Times New Roman" w:cs="Times New Roman"/>
                <w:color w:val="000000"/>
                <w:sz w:val="20"/>
                <w:szCs w:val="20"/>
                <w:lang w:eastAsia="ru-RU"/>
              </w:rPr>
              <w:t>%</w:t>
            </w:r>
          </w:p>
        </w:tc>
        <w:tc>
          <w:tcPr>
            <w:tcW w:w="1473" w:type="dxa"/>
            <w:tcBorders>
              <w:top w:val="nil"/>
              <w:left w:val="nil"/>
              <w:bottom w:val="single" w:sz="4" w:space="0" w:color="auto"/>
              <w:right w:val="single" w:sz="4" w:space="0" w:color="auto"/>
            </w:tcBorders>
            <w:shd w:val="clear" w:color="auto" w:fill="auto"/>
            <w:noWrap/>
            <w:vAlign w:val="center"/>
            <w:hideMark/>
          </w:tcPr>
          <w:p w:rsidR="002B5AA3" w:rsidRPr="002B5AA3" w:rsidRDefault="002B5AA3" w:rsidP="002B5AA3">
            <w:pPr>
              <w:spacing w:after="0" w:line="240" w:lineRule="auto"/>
              <w:jc w:val="center"/>
              <w:rPr>
                <w:rFonts w:ascii="Times New Roman" w:eastAsia="Times New Roman" w:hAnsi="Times New Roman" w:cs="Times New Roman"/>
                <w:color w:val="000000"/>
                <w:lang w:eastAsia="ru-RU"/>
              </w:rPr>
            </w:pPr>
            <w:r w:rsidRPr="002B5AA3">
              <w:rPr>
                <w:rFonts w:ascii="Times New Roman" w:eastAsia="Times New Roman" w:hAnsi="Times New Roman" w:cs="Times New Roman"/>
                <w:color w:val="000000"/>
                <w:lang w:eastAsia="ru-RU"/>
              </w:rPr>
              <w:t>-</w:t>
            </w:r>
          </w:p>
        </w:tc>
        <w:tc>
          <w:tcPr>
            <w:tcW w:w="1473" w:type="dxa"/>
            <w:tcBorders>
              <w:top w:val="nil"/>
              <w:left w:val="nil"/>
              <w:bottom w:val="single" w:sz="4" w:space="0" w:color="auto"/>
              <w:right w:val="single" w:sz="4" w:space="0" w:color="auto"/>
            </w:tcBorders>
            <w:shd w:val="clear" w:color="auto" w:fill="auto"/>
            <w:noWrap/>
            <w:vAlign w:val="center"/>
            <w:hideMark/>
          </w:tcPr>
          <w:p w:rsidR="002B5AA3" w:rsidRPr="002B5AA3" w:rsidRDefault="002B5AA3" w:rsidP="002B5AA3">
            <w:pPr>
              <w:spacing w:after="0" w:line="240" w:lineRule="auto"/>
              <w:jc w:val="center"/>
              <w:rPr>
                <w:rFonts w:ascii="Times New Roman" w:eastAsia="Times New Roman" w:hAnsi="Times New Roman" w:cs="Times New Roman"/>
                <w:color w:val="000000"/>
                <w:lang w:eastAsia="ru-RU"/>
              </w:rPr>
            </w:pPr>
            <w:r w:rsidRPr="002B5AA3">
              <w:rPr>
                <w:rFonts w:ascii="Times New Roman" w:eastAsia="Times New Roman" w:hAnsi="Times New Roman" w:cs="Times New Roman"/>
                <w:color w:val="000000"/>
                <w:lang w:eastAsia="ru-RU"/>
              </w:rPr>
              <w:t>-</w:t>
            </w:r>
          </w:p>
        </w:tc>
        <w:tc>
          <w:tcPr>
            <w:tcW w:w="1420" w:type="dxa"/>
            <w:tcBorders>
              <w:top w:val="nil"/>
              <w:left w:val="nil"/>
              <w:bottom w:val="single" w:sz="4" w:space="0" w:color="auto"/>
              <w:right w:val="single" w:sz="4" w:space="0" w:color="auto"/>
            </w:tcBorders>
            <w:shd w:val="clear" w:color="auto" w:fill="auto"/>
            <w:noWrap/>
            <w:vAlign w:val="center"/>
            <w:hideMark/>
          </w:tcPr>
          <w:p w:rsidR="002B5AA3" w:rsidRPr="002B5AA3" w:rsidRDefault="002B5AA3" w:rsidP="002B5AA3">
            <w:pPr>
              <w:spacing w:after="0" w:line="240" w:lineRule="auto"/>
              <w:jc w:val="center"/>
              <w:rPr>
                <w:rFonts w:ascii="Times New Roman" w:eastAsia="Times New Roman" w:hAnsi="Times New Roman" w:cs="Times New Roman"/>
                <w:color w:val="000000"/>
                <w:lang w:eastAsia="ru-RU"/>
              </w:rPr>
            </w:pPr>
            <w:r w:rsidRPr="002B5AA3">
              <w:rPr>
                <w:rFonts w:ascii="Times New Roman" w:eastAsia="Times New Roman" w:hAnsi="Times New Roman" w:cs="Times New Roman"/>
                <w:color w:val="000000"/>
                <w:lang w:eastAsia="ru-RU"/>
              </w:rPr>
              <w:t>-</w:t>
            </w:r>
          </w:p>
        </w:tc>
      </w:tr>
      <w:tr w:rsidR="002B5AA3" w:rsidRPr="002B5AA3" w:rsidTr="002B5AA3">
        <w:trPr>
          <w:trHeight w:val="975"/>
        </w:trPr>
        <w:tc>
          <w:tcPr>
            <w:tcW w:w="4678" w:type="dxa"/>
            <w:tcBorders>
              <w:top w:val="nil"/>
              <w:left w:val="single" w:sz="4" w:space="0" w:color="auto"/>
              <w:bottom w:val="single" w:sz="4" w:space="0" w:color="auto"/>
              <w:right w:val="single" w:sz="4" w:space="0" w:color="auto"/>
            </w:tcBorders>
            <w:shd w:val="clear" w:color="auto" w:fill="auto"/>
            <w:vAlign w:val="center"/>
            <w:hideMark/>
          </w:tcPr>
          <w:p w:rsidR="002B5AA3" w:rsidRPr="002B5AA3" w:rsidRDefault="002B5AA3" w:rsidP="002B5AA3">
            <w:pPr>
              <w:spacing w:after="0" w:line="240" w:lineRule="auto"/>
              <w:rPr>
                <w:rFonts w:ascii="Times New Roman" w:eastAsia="Times New Roman" w:hAnsi="Times New Roman" w:cs="Times New Roman"/>
                <w:color w:val="000000"/>
                <w:lang w:eastAsia="ru-RU"/>
              </w:rPr>
            </w:pPr>
            <w:r w:rsidRPr="002B5AA3">
              <w:rPr>
                <w:rFonts w:ascii="Times New Roman" w:eastAsia="Times New Roman" w:hAnsi="Times New Roman" w:cs="Times New Roman"/>
                <w:color w:val="000000"/>
                <w:lang w:eastAsia="ru-RU"/>
              </w:rPr>
              <w:t>Доля отпуска тепловой энергии, осуществляемого потребителям по приборам учета, в общем объеме отпущенной тепловой энергии</w:t>
            </w:r>
          </w:p>
        </w:tc>
        <w:tc>
          <w:tcPr>
            <w:tcW w:w="960" w:type="dxa"/>
            <w:tcBorders>
              <w:top w:val="nil"/>
              <w:left w:val="nil"/>
              <w:bottom w:val="single" w:sz="4" w:space="0" w:color="auto"/>
              <w:right w:val="single" w:sz="4" w:space="0" w:color="auto"/>
            </w:tcBorders>
            <w:shd w:val="clear" w:color="auto" w:fill="auto"/>
            <w:noWrap/>
            <w:vAlign w:val="center"/>
            <w:hideMark/>
          </w:tcPr>
          <w:p w:rsidR="002B5AA3" w:rsidRPr="002B5AA3" w:rsidRDefault="002B5AA3" w:rsidP="002B5AA3">
            <w:pPr>
              <w:spacing w:after="0" w:line="240" w:lineRule="auto"/>
              <w:rPr>
                <w:rFonts w:ascii="Times New Roman" w:eastAsia="Times New Roman" w:hAnsi="Times New Roman" w:cs="Times New Roman"/>
                <w:color w:val="000000"/>
                <w:sz w:val="20"/>
                <w:szCs w:val="20"/>
                <w:lang w:eastAsia="ru-RU"/>
              </w:rPr>
            </w:pPr>
            <w:r w:rsidRPr="002B5AA3">
              <w:rPr>
                <w:rFonts w:ascii="Times New Roman" w:eastAsia="Times New Roman" w:hAnsi="Times New Roman" w:cs="Times New Roman"/>
                <w:color w:val="000000"/>
                <w:sz w:val="20"/>
                <w:szCs w:val="20"/>
                <w:lang w:eastAsia="ru-RU"/>
              </w:rPr>
              <w:t>%</w:t>
            </w:r>
          </w:p>
        </w:tc>
        <w:tc>
          <w:tcPr>
            <w:tcW w:w="1473" w:type="dxa"/>
            <w:tcBorders>
              <w:top w:val="nil"/>
              <w:left w:val="nil"/>
              <w:bottom w:val="single" w:sz="4" w:space="0" w:color="auto"/>
              <w:right w:val="single" w:sz="4" w:space="0" w:color="auto"/>
            </w:tcBorders>
            <w:shd w:val="clear" w:color="auto" w:fill="auto"/>
            <w:noWrap/>
            <w:vAlign w:val="center"/>
            <w:hideMark/>
          </w:tcPr>
          <w:p w:rsidR="002B5AA3" w:rsidRPr="002B5AA3" w:rsidRDefault="002B5AA3" w:rsidP="002B5AA3">
            <w:pPr>
              <w:spacing w:after="0" w:line="240" w:lineRule="auto"/>
              <w:jc w:val="center"/>
              <w:rPr>
                <w:rFonts w:ascii="Times New Roman" w:eastAsia="Times New Roman" w:hAnsi="Times New Roman" w:cs="Times New Roman"/>
                <w:color w:val="000000"/>
                <w:lang w:eastAsia="ru-RU"/>
              </w:rPr>
            </w:pPr>
            <w:r w:rsidRPr="002B5AA3">
              <w:rPr>
                <w:rFonts w:ascii="Times New Roman" w:eastAsia="Times New Roman" w:hAnsi="Times New Roman" w:cs="Times New Roman"/>
                <w:color w:val="000000"/>
                <w:lang w:eastAsia="ru-RU"/>
              </w:rPr>
              <w:t>0,1</w:t>
            </w:r>
          </w:p>
        </w:tc>
        <w:tc>
          <w:tcPr>
            <w:tcW w:w="1473" w:type="dxa"/>
            <w:tcBorders>
              <w:top w:val="nil"/>
              <w:left w:val="nil"/>
              <w:bottom w:val="single" w:sz="4" w:space="0" w:color="auto"/>
              <w:right w:val="single" w:sz="4" w:space="0" w:color="auto"/>
            </w:tcBorders>
            <w:shd w:val="clear" w:color="auto" w:fill="auto"/>
            <w:noWrap/>
            <w:vAlign w:val="center"/>
            <w:hideMark/>
          </w:tcPr>
          <w:p w:rsidR="002B5AA3" w:rsidRPr="002B5AA3" w:rsidRDefault="002B5AA3" w:rsidP="002B5AA3">
            <w:pPr>
              <w:spacing w:after="0" w:line="240" w:lineRule="auto"/>
              <w:jc w:val="center"/>
              <w:rPr>
                <w:rFonts w:ascii="Times New Roman" w:eastAsia="Times New Roman" w:hAnsi="Times New Roman" w:cs="Times New Roman"/>
                <w:color w:val="000000"/>
                <w:lang w:eastAsia="ru-RU"/>
              </w:rPr>
            </w:pPr>
            <w:r w:rsidRPr="002B5AA3">
              <w:rPr>
                <w:rFonts w:ascii="Times New Roman" w:eastAsia="Times New Roman" w:hAnsi="Times New Roman" w:cs="Times New Roman"/>
                <w:color w:val="000000"/>
                <w:lang w:eastAsia="ru-RU"/>
              </w:rPr>
              <w:t>0,1</w:t>
            </w:r>
          </w:p>
        </w:tc>
        <w:tc>
          <w:tcPr>
            <w:tcW w:w="1420" w:type="dxa"/>
            <w:tcBorders>
              <w:top w:val="nil"/>
              <w:left w:val="nil"/>
              <w:bottom w:val="single" w:sz="4" w:space="0" w:color="auto"/>
              <w:right w:val="single" w:sz="4" w:space="0" w:color="auto"/>
            </w:tcBorders>
            <w:shd w:val="clear" w:color="auto" w:fill="auto"/>
            <w:noWrap/>
            <w:vAlign w:val="center"/>
            <w:hideMark/>
          </w:tcPr>
          <w:p w:rsidR="002B5AA3" w:rsidRPr="002B5AA3" w:rsidRDefault="002B5AA3" w:rsidP="002B5AA3">
            <w:pPr>
              <w:spacing w:after="0" w:line="240" w:lineRule="auto"/>
              <w:jc w:val="center"/>
              <w:rPr>
                <w:rFonts w:ascii="Times New Roman" w:eastAsia="Times New Roman" w:hAnsi="Times New Roman" w:cs="Times New Roman"/>
                <w:color w:val="000000"/>
                <w:lang w:eastAsia="ru-RU"/>
              </w:rPr>
            </w:pPr>
            <w:r w:rsidRPr="002B5AA3">
              <w:rPr>
                <w:rFonts w:ascii="Times New Roman" w:eastAsia="Times New Roman" w:hAnsi="Times New Roman" w:cs="Times New Roman"/>
                <w:color w:val="000000"/>
                <w:lang w:eastAsia="ru-RU"/>
              </w:rPr>
              <w:t>0,1</w:t>
            </w:r>
          </w:p>
        </w:tc>
      </w:tr>
      <w:tr w:rsidR="002B5AA3" w:rsidRPr="002B5AA3" w:rsidTr="002B5AA3">
        <w:trPr>
          <w:trHeight w:val="975"/>
        </w:trPr>
        <w:tc>
          <w:tcPr>
            <w:tcW w:w="4678" w:type="dxa"/>
            <w:tcBorders>
              <w:top w:val="nil"/>
              <w:left w:val="single" w:sz="4" w:space="0" w:color="auto"/>
              <w:bottom w:val="single" w:sz="4" w:space="0" w:color="auto"/>
              <w:right w:val="single" w:sz="4" w:space="0" w:color="auto"/>
            </w:tcBorders>
            <w:shd w:val="clear" w:color="auto" w:fill="auto"/>
            <w:vAlign w:val="center"/>
            <w:hideMark/>
          </w:tcPr>
          <w:p w:rsidR="002B5AA3" w:rsidRPr="002B5AA3" w:rsidRDefault="002B5AA3" w:rsidP="002B5AA3">
            <w:pPr>
              <w:spacing w:after="0" w:line="240" w:lineRule="auto"/>
              <w:rPr>
                <w:rFonts w:ascii="Times New Roman" w:eastAsia="Times New Roman" w:hAnsi="Times New Roman" w:cs="Times New Roman"/>
                <w:color w:val="000000"/>
                <w:lang w:eastAsia="ru-RU"/>
              </w:rPr>
            </w:pPr>
            <w:r w:rsidRPr="002B5AA3">
              <w:rPr>
                <w:rFonts w:ascii="Times New Roman" w:eastAsia="Times New Roman" w:hAnsi="Times New Roman" w:cs="Times New Roman"/>
                <w:color w:val="000000"/>
                <w:lang w:eastAsia="ru-RU"/>
              </w:rPr>
              <w:t>Средневзвешенный (по материальной характеристике) срок эксплуатации тепловых сетей</w:t>
            </w:r>
          </w:p>
        </w:tc>
        <w:tc>
          <w:tcPr>
            <w:tcW w:w="960" w:type="dxa"/>
            <w:tcBorders>
              <w:top w:val="nil"/>
              <w:left w:val="nil"/>
              <w:bottom w:val="single" w:sz="4" w:space="0" w:color="auto"/>
              <w:right w:val="single" w:sz="4" w:space="0" w:color="auto"/>
            </w:tcBorders>
            <w:shd w:val="clear" w:color="auto" w:fill="auto"/>
            <w:noWrap/>
            <w:vAlign w:val="center"/>
            <w:hideMark/>
          </w:tcPr>
          <w:p w:rsidR="002B5AA3" w:rsidRPr="002B5AA3" w:rsidRDefault="002B5AA3" w:rsidP="002B5AA3">
            <w:pPr>
              <w:spacing w:after="0" w:line="240" w:lineRule="auto"/>
              <w:rPr>
                <w:rFonts w:ascii="Times New Roman" w:eastAsia="Times New Roman" w:hAnsi="Times New Roman" w:cs="Times New Roman"/>
                <w:color w:val="000000"/>
                <w:sz w:val="20"/>
                <w:szCs w:val="20"/>
                <w:lang w:eastAsia="ru-RU"/>
              </w:rPr>
            </w:pPr>
            <w:r w:rsidRPr="002B5AA3">
              <w:rPr>
                <w:rFonts w:ascii="Times New Roman" w:eastAsia="Times New Roman" w:hAnsi="Times New Roman" w:cs="Times New Roman"/>
                <w:color w:val="000000"/>
                <w:sz w:val="20"/>
                <w:szCs w:val="20"/>
                <w:lang w:eastAsia="ru-RU"/>
              </w:rPr>
              <w:t>лет</w:t>
            </w:r>
          </w:p>
        </w:tc>
        <w:tc>
          <w:tcPr>
            <w:tcW w:w="1473" w:type="dxa"/>
            <w:tcBorders>
              <w:top w:val="nil"/>
              <w:left w:val="nil"/>
              <w:bottom w:val="single" w:sz="4" w:space="0" w:color="auto"/>
              <w:right w:val="single" w:sz="4" w:space="0" w:color="auto"/>
            </w:tcBorders>
            <w:shd w:val="clear" w:color="auto" w:fill="auto"/>
            <w:noWrap/>
            <w:vAlign w:val="center"/>
            <w:hideMark/>
          </w:tcPr>
          <w:p w:rsidR="002B5AA3" w:rsidRPr="002B5AA3" w:rsidRDefault="002B5AA3" w:rsidP="002B5AA3">
            <w:pPr>
              <w:spacing w:after="0" w:line="240" w:lineRule="auto"/>
              <w:jc w:val="center"/>
              <w:rPr>
                <w:rFonts w:ascii="Times New Roman" w:eastAsia="Times New Roman" w:hAnsi="Times New Roman" w:cs="Times New Roman"/>
                <w:color w:val="000000"/>
                <w:lang w:eastAsia="ru-RU"/>
              </w:rPr>
            </w:pPr>
            <w:r w:rsidRPr="002B5AA3">
              <w:rPr>
                <w:rFonts w:ascii="Times New Roman" w:eastAsia="Times New Roman" w:hAnsi="Times New Roman" w:cs="Times New Roman"/>
                <w:color w:val="000000"/>
                <w:lang w:eastAsia="ru-RU"/>
              </w:rPr>
              <w:t>2</w:t>
            </w:r>
            <w:r w:rsidR="005E49AB">
              <w:rPr>
                <w:rFonts w:ascii="Times New Roman" w:eastAsia="Times New Roman" w:hAnsi="Times New Roman" w:cs="Times New Roman"/>
                <w:color w:val="000000"/>
                <w:lang w:eastAsia="ru-RU"/>
              </w:rPr>
              <w:t>9</w:t>
            </w:r>
          </w:p>
        </w:tc>
        <w:tc>
          <w:tcPr>
            <w:tcW w:w="1473" w:type="dxa"/>
            <w:tcBorders>
              <w:top w:val="nil"/>
              <w:left w:val="nil"/>
              <w:bottom w:val="single" w:sz="4" w:space="0" w:color="auto"/>
              <w:right w:val="single" w:sz="4" w:space="0" w:color="auto"/>
            </w:tcBorders>
            <w:shd w:val="clear" w:color="auto" w:fill="auto"/>
            <w:noWrap/>
            <w:vAlign w:val="center"/>
            <w:hideMark/>
          </w:tcPr>
          <w:p w:rsidR="002B5AA3" w:rsidRPr="002B5AA3" w:rsidRDefault="005E49AB" w:rsidP="002B5AA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30</w:t>
            </w:r>
          </w:p>
        </w:tc>
        <w:tc>
          <w:tcPr>
            <w:tcW w:w="1420" w:type="dxa"/>
            <w:tcBorders>
              <w:top w:val="nil"/>
              <w:left w:val="nil"/>
              <w:bottom w:val="single" w:sz="4" w:space="0" w:color="auto"/>
              <w:right w:val="single" w:sz="4" w:space="0" w:color="auto"/>
            </w:tcBorders>
            <w:shd w:val="clear" w:color="auto" w:fill="auto"/>
            <w:noWrap/>
            <w:vAlign w:val="center"/>
            <w:hideMark/>
          </w:tcPr>
          <w:p w:rsidR="002B5AA3" w:rsidRPr="002B5AA3" w:rsidRDefault="005E49AB" w:rsidP="002B5AA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31</w:t>
            </w:r>
          </w:p>
        </w:tc>
      </w:tr>
      <w:tr w:rsidR="002B5AA3" w:rsidRPr="002B5AA3" w:rsidTr="002B5AA3">
        <w:trPr>
          <w:trHeight w:val="975"/>
        </w:trPr>
        <w:tc>
          <w:tcPr>
            <w:tcW w:w="4678" w:type="dxa"/>
            <w:tcBorders>
              <w:top w:val="nil"/>
              <w:left w:val="single" w:sz="4" w:space="0" w:color="auto"/>
              <w:bottom w:val="single" w:sz="4" w:space="0" w:color="auto"/>
              <w:right w:val="single" w:sz="4" w:space="0" w:color="auto"/>
            </w:tcBorders>
            <w:shd w:val="clear" w:color="auto" w:fill="auto"/>
            <w:vAlign w:val="center"/>
            <w:hideMark/>
          </w:tcPr>
          <w:p w:rsidR="002B5AA3" w:rsidRPr="002B5AA3" w:rsidRDefault="002B5AA3" w:rsidP="002B5AA3">
            <w:pPr>
              <w:spacing w:after="0" w:line="240" w:lineRule="auto"/>
              <w:rPr>
                <w:rFonts w:ascii="Times New Roman" w:eastAsia="Times New Roman" w:hAnsi="Times New Roman" w:cs="Times New Roman"/>
                <w:color w:val="000000"/>
                <w:lang w:eastAsia="ru-RU"/>
              </w:rPr>
            </w:pPr>
            <w:r w:rsidRPr="002B5AA3">
              <w:rPr>
                <w:rFonts w:ascii="Times New Roman" w:eastAsia="Times New Roman" w:hAnsi="Times New Roman" w:cs="Times New Roman"/>
                <w:color w:val="000000"/>
                <w:lang w:eastAsia="ru-RU"/>
              </w:rPr>
              <w:t>Отношение материальной характеристики тепловых сетей, реконструированных за год, к общей материальной характеристике тепловых сетей</w:t>
            </w:r>
          </w:p>
        </w:tc>
        <w:tc>
          <w:tcPr>
            <w:tcW w:w="960" w:type="dxa"/>
            <w:tcBorders>
              <w:top w:val="nil"/>
              <w:left w:val="nil"/>
              <w:bottom w:val="single" w:sz="4" w:space="0" w:color="auto"/>
              <w:right w:val="single" w:sz="4" w:space="0" w:color="auto"/>
            </w:tcBorders>
            <w:shd w:val="clear" w:color="auto" w:fill="auto"/>
            <w:noWrap/>
            <w:vAlign w:val="center"/>
            <w:hideMark/>
          </w:tcPr>
          <w:p w:rsidR="002B5AA3" w:rsidRPr="002B5AA3" w:rsidRDefault="002B5AA3" w:rsidP="002B5AA3">
            <w:pPr>
              <w:spacing w:after="0" w:line="240" w:lineRule="auto"/>
              <w:rPr>
                <w:rFonts w:ascii="Times New Roman" w:eastAsia="Times New Roman" w:hAnsi="Times New Roman" w:cs="Times New Roman"/>
                <w:color w:val="000000"/>
                <w:sz w:val="20"/>
                <w:szCs w:val="20"/>
                <w:lang w:eastAsia="ru-RU"/>
              </w:rPr>
            </w:pPr>
            <w:r w:rsidRPr="002B5AA3">
              <w:rPr>
                <w:rFonts w:ascii="Times New Roman" w:eastAsia="Times New Roman" w:hAnsi="Times New Roman" w:cs="Times New Roman"/>
                <w:color w:val="000000"/>
                <w:sz w:val="20"/>
                <w:szCs w:val="20"/>
                <w:lang w:eastAsia="ru-RU"/>
              </w:rPr>
              <w:t>%</w:t>
            </w:r>
          </w:p>
        </w:tc>
        <w:tc>
          <w:tcPr>
            <w:tcW w:w="4366" w:type="dxa"/>
            <w:gridSpan w:val="3"/>
            <w:tcBorders>
              <w:top w:val="single" w:sz="4" w:space="0" w:color="auto"/>
              <w:left w:val="nil"/>
              <w:bottom w:val="single" w:sz="4" w:space="0" w:color="auto"/>
              <w:right w:val="single" w:sz="4" w:space="0" w:color="000000"/>
            </w:tcBorders>
            <w:shd w:val="clear" w:color="auto" w:fill="auto"/>
            <w:noWrap/>
            <w:vAlign w:val="center"/>
            <w:hideMark/>
          </w:tcPr>
          <w:p w:rsidR="002B5AA3" w:rsidRPr="002B5AA3" w:rsidRDefault="002B5AA3" w:rsidP="002B5AA3">
            <w:pPr>
              <w:spacing w:after="0" w:line="240" w:lineRule="auto"/>
              <w:jc w:val="center"/>
              <w:rPr>
                <w:rFonts w:ascii="Times New Roman" w:eastAsia="Times New Roman" w:hAnsi="Times New Roman" w:cs="Times New Roman"/>
                <w:color w:val="000000"/>
                <w:sz w:val="16"/>
                <w:szCs w:val="16"/>
                <w:lang w:eastAsia="ru-RU"/>
              </w:rPr>
            </w:pPr>
            <w:r w:rsidRPr="002B5AA3">
              <w:rPr>
                <w:rFonts w:ascii="Times New Roman" w:eastAsia="Times New Roman" w:hAnsi="Times New Roman" w:cs="Times New Roman"/>
                <w:color w:val="000000"/>
                <w:sz w:val="16"/>
                <w:szCs w:val="16"/>
                <w:lang w:eastAsia="ru-RU"/>
              </w:rPr>
              <w:t>будет определен при уточнении объемов реконструкции тепловых сетей</w:t>
            </w:r>
          </w:p>
        </w:tc>
      </w:tr>
      <w:tr w:rsidR="002B5AA3" w:rsidRPr="002B5AA3" w:rsidTr="002B5AA3">
        <w:trPr>
          <w:trHeight w:val="975"/>
        </w:trPr>
        <w:tc>
          <w:tcPr>
            <w:tcW w:w="4678" w:type="dxa"/>
            <w:tcBorders>
              <w:top w:val="nil"/>
              <w:left w:val="single" w:sz="4" w:space="0" w:color="auto"/>
              <w:bottom w:val="single" w:sz="4" w:space="0" w:color="auto"/>
              <w:right w:val="single" w:sz="4" w:space="0" w:color="auto"/>
            </w:tcBorders>
            <w:shd w:val="clear" w:color="auto" w:fill="auto"/>
            <w:vAlign w:val="center"/>
            <w:hideMark/>
          </w:tcPr>
          <w:p w:rsidR="002B5AA3" w:rsidRPr="002B5AA3" w:rsidRDefault="002B5AA3" w:rsidP="002B5AA3">
            <w:pPr>
              <w:spacing w:after="0" w:line="240" w:lineRule="auto"/>
              <w:rPr>
                <w:rFonts w:ascii="Times New Roman" w:eastAsia="Times New Roman" w:hAnsi="Times New Roman" w:cs="Times New Roman"/>
                <w:color w:val="000000"/>
                <w:lang w:eastAsia="ru-RU"/>
              </w:rPr>
            </w:pPr>
            <w:r w:rsidRPr="002B5AA3">
              <w:rPr>
                <w:rFonts w:ascii="Times New Roman" w:eastAsia="Times New Roman" w:hAnsi="Times New Roman" w:cs="Times New Roman"/>
                <w:color w:val="000000"/>
                <w:lang w:eastAsia="ru-RU"/>
              </w:rPr>
              <w:t xml:space="preserve">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w:t>
            </w:r>
          </w:p>
        </w:tc>
        <w:tc>
          <w:tcPr>
            <w:tcW w:w="960" w:type="dxa"/>
            <w:tcBorders>
              <w:top w:val="nil"/>
              <w:left w:val="nil"/>
              <w:bottom w:val="single" w:sz="4" w:space="0" w:color="auto"/>
              <w:right w:val="single" w:sz="4" w:space="0" w:color="auto"/>
            </w:tcBorders>
            <w:shd w:val="clear" w:color="auto" w:fill="auto"/>
            <w:noWrap/>
            <w:vAlign w:val="center"/>
            <w:hideMark/>
          </w:tcPr>
          <w:p w:rsidR="002B5AA3" w:rsidRPr="002B5AA3" w:rsidRDefault="002B5AA3" w:rsidP="002B5AA3">
            <w:pPr>
              <w:spacing w:after="0" w:line="240" w:lineRule="auto"/>
              <w:rPr>
                <w:rFonts w:ascii="Times New Roman" w:eastAsia="Times New Roman" w:hAnsi="Times New Roman" w:cs="Times New Roman"/>
                <w:color w:val="000000"/>
                <w:sz w:val="20"/>
                <w:szCs w:val="20"/>
                <w:lang w:eastAsia="ru-RU"/>
              </w:rPr>
            </w:pPr>
            <w:r w:rsidRPr="002B5AA3">
              <w:rPr>
                <w:rFonts w:ascii="Times New Roman" w:eastAsia="Times New Roman" w:hAnsi="Times New Roman" w:cs="Times New Roman"/>
                <w:color w:val="000000"/>
                <w:sz w:val="20"/>
                <w:szCs w:val="20"/>
                <w:lang w:eastAsia="ru-RU"/>
              </w:rPr>
              <w:t>%</w:t>
            </w:r>
          </w:p>
        </w:tc>
        <w:tc>
          <w:tcPr>
            <w:tcW w:w="4366" w:type="dxa"/>
            <w:gridSpan w:val="3"/>
            <w:tcBorders>
              <w:top w:val="single" w:sz="4" w:space="0" w:color="auto"/>
              <w:left w:val="nil"/>
              <w:bottom w:val="single" w:sz="4" w:space="0" w:color="auto"/>
              <w:right w:val="single" w:sz="4" w:space="0" w:color="000000"/>
            </w:tcBorders>
            <w:shd w:val="clear" w:color="auto" w:fill="auto"/>
            <w:noWrap/>
            <w:vAlign w:val="center"/>
            <w:hideMark/>
          </w:tcPr>
          <w:p w:rsidR="002B5AA3" w:rsidRPr="002B5AA3" w:rsidRDefault="002B5AA3" w:rsidP="002B5AA3">
            <w:pPr>
              <w:spacing w:after="0" w:line="240" w:lineRule="auto"/>
              <w:jc w:val="center"/>
              <w:rPr>
                <w:rFonts w:ascii="Times New Roman" w:eastAsia="Times New Roman" w:hAnsi="Times New Roman" w:cs="Times New Roman"/>
                <w:color w:val="000000"/>
                <w:sz w:val="16"/>
                <w:szCs w:val="16"/>
                <w:lang w:eastAsia="ru-RU"/>
              </w:rPr>
            </w:pPr>
            <w:r w:rsidRPr="002B5AA3">
              <w:rPr>
                <w:rFonts w:ascii="Times New Roman" w:eastAsia="Times New Roman" w:hAnsi="Times New Roman" w:cs="Times New Roman"/>
                <w:color w:val="000000"/>
                <w:sz w:val="16"/>
                <w:szCs w:val="16"/>
                <w:lang w:eastAsia="ru-RU"/>
              </w:rPr>
              <w:t>будет определен при уточнении объемов реконструкции</w:t>
            </w:r>
          </w:p>
        </w:tc>
      </w:tr>
    </w:tbl>
    <w:p w:rsidR="00744C97" w:rsidRDefault="00744C97" w:rsidP="00744C97">
      <w:bookmarkStart w:id="81" w:name="_Toc130026797"/>
    </w:p>
    <w:p w:rsidR="00744C97" w:rsidRDefault="00744C97" w:rsidP="00744C97"/>
    <w:p w:rsidR="00744C97" w:rsidRDefault="00744C97" w:rsidP="00744C97"/>
    <w:p w:rsidR="00744C97" w:rsidRDefault="00744C97" w:rsidP="00744C97"/>
    <w:p w:rsidR="00744C97" w:rsidRDefault="00744C97" w:rsidP="00744C97"/>
    <w:p w:rsidR="00AB304F" w:rsidRDefault="00AB304F" w:rsidP="00AB304F">
      <w:pPr>
        <w:pStyle w:val="1"/>
        <w:keepNext w:val="0"/>
        <w:keepLines w:val="0"/>
        <w:widowControl w:val="0"/>
        <w:autoSpaceDE w:val="0"/>
        <w:autoSpaceDN w:val="0"/>
        <w:spacing w:before="0" w:line="240" w:lineRule="auto"/>
        <w:ind w:left="360" w:right="854" w:hanging="360"/>
        <w:jc w:val="both"/>
        <w:rPr>
          <w:rFonts w:ascii="Times New Roman" w:eastAsia="Times New Roman" w:hAnsi="Times New Roman" w:cs="Times New Roman"/>
          <w:b/>
          <w:bCs/>
          <w:color w:val="auto"/>
          <w:sz w:val="24"/>
          <w:szCs w:val="24"/>
        </w:rPr>
      </w:pPr>
      <w:r w:rsidRPr="00AB304F">
        <w:rPr>
          <w:rFonts w:ascii="Times New Roman" w:eastAsia="Times New Roman" w:hAnsi="Times New Roman" w:cs="Times New Roman"/>
          <w:b/>
          <w:bCs/>
          <w:color w:val="auto"/>
          <w:sz w:val="24"/>
          <w:szCs w:val="24"/>
        </w:rPr>
        <w:lastRenderedPageBreak/>
        <w:t>Глава 14. Ценовые (тарифные) последствия.</w:t>
      </w:r>
      <w:bookmarkEnd w:id="81"/>
    </w:p>
    <w:p w:rsidR="00AB304F" w:rsidRDefault="00AB304F" w:rsidP="00AB304F"/>
    <w:p w:rsidR="008B0453" w:rsidRPr="008B0453" w:rsidRDefault="008B0453" w:rsidP="008B0453">
      <w:pPr>
        <w:spacing w:after="0" w:line="360" w:lineRule="auto"/>
        <w:ind w:firstLine="567"/>
        <w:jc w:val="both"/>
        <w:rPr>
          <w:rFonts w:ascii="Times New Roman" w:hAnsi="Times New Roman" w:cs="Times New Roman"/>
          <w:sz w:val="24"/>
          <w:szCs w:val="24"/>
        </w:rPr>
      </w:pPr>
      <w:r w:rsidRPr="008B0453">
        <w:rPr>
          <w:rFonts w:ascii="Times New Roman" w:hAnsi="Times New Roman" w:cs="Times New Roman"/>
          <w:sz w:val="24"/>
          <w:szCs w:val="24"/>
        </w:rPr>
        <w:t>Основным направление развития системы централизованного теплоснабжения выбрано реализация мероприятий по сохранению существующей системы, с проведением работ по модернизации устаревшего оборудования и заменой ветхих участков тепловых сетей.</w:t>
      </w:r>
    </w:p>
    <w:p w:rsidR="008B0453" w:rsidRPr="008B0453" w:rsidRDefault="008B0453" w:rsidP="008B0453">
      <w:pPr>
        <w:spacing w:after="0" w:line="360" w:lineRule="auto"/>
        <w:ind w:firstLine="567"/>
        <w:jc w:val="both"/>
        <w:rPr>
          <w:rFonts w:ascii="Times New Roman" w:hAnsi="Times New Roman" w:cs="Times New Roman"/>
          <w:sz w:val="24"/>
          <w:szCs w:val="24"/>
          <w:lang w:eastAsia="ar-SA"/>
        </w:rPr>
      </w:pPr>
      <w:r w:rsidRPr="008B0453">
        <w:rPr>
          <w:rFonts w:ascii="Times New Roman" w:hAnsi="Times New Roman" w:cs="Times New Roman"/>
          <w:sz w:val="24"/>
          <w:szCs w:val="24"/>
          <w:lang w:eastAsia="ar-SA"/>
        </w:rPr>
        <w:t>Реализация рекомендуемых мероприятий позволит сократить потери тепловой энергии, повысить надежность эффективность использования котельно-печного топлива, а также повысить надежность теплоснабжения потребителей.</w:t>
      </w:r>
    </w:p>
    <w:p w:rsidR="008B0453" w:rsidRPr="008B0453" w:rsidRDefault="008B0453" w:rsidP="008B0453">
      <w:pPr>
        <w:spacing w:before="120" w:after="0" w:line="360" w:lineRule="auto"/>
        <w:ind w:firstLine="567"/>
        <w:contextualSpacing/>
        <w:jc w:val="both"/>
        <w:rPr>
          <w:rFonts w:ascii="Times New Roman" w:eastAsia="Calibri" w:hAnsi="Times New Roman" w:cs="Times New Roman"/>
          <w:sz w:val="24"/>
          <w:szCs w:val="24"/>
        </w:rPr>
      </w:pPr>
      <w:r w:rsidRPr="008B0453">
        <w:rPr>
          <w:rFonts w:ascii="Times New Roman" w:eastAsia="Calibri" w:hAnsi="Times New Roman" w:cs="Times New Roman"/>
          <w:sz w:val="24"/>
          <w:szCs w:val="24"/>
        </w:rPr>
        <w:t>В таблице 1</w:t>
      </w:r>
      <w:r>
        <w:rPr>
          <w:rFonts w:ascii="Times New Roman" w:eastAsia="Calibri" w:hAnsi="Times New Roman" w:cs="Times New Roman"/>
          <w:sz w:val="24"/>
          <w:szCs w:val="24"/>
        </w:rPr>
        <w:t xml:space="preserve">4 </w:t>
      </w:r>
      <w:r w:rsidRPr="008B0453">
        <w:rPr>
          <w:rFonts w:ascii="Times New Roman" w:eastAsia="Calibri" w:hAnsi="Times New Roman" w:cs="Times New Roman"/>
          <w:sz w:val="24"/>
          <w:szCs w:val="24"/>
        </w:rPr>
        <w:t xml:space="preserve"> представлена динамика утвержденных тарифов.</w:t>
      </w:r>
    </w:p>
    <w:p w:rsidR="008B0453" w:rsidRDefault="008B0453" w:rsidP="008B0453">
      <w:pPr>
        <w:spacing w:before="120" w:after="0" w:line="276" w:lineRule="auto"/>
        <w:ind w:firstLine="567"/>
        <w:contextualSpacing/>
        <w:jc w:val="both"/>
        <w:rPr>
          <w:rFonts w:ascii="Times New Roman" w:eastAsia="Calibri" w:hAnsi="Times New Roman" w:cs="Times New Roman"/>
          <w:sz w:val="24"/>
          <w:szCs w:val="24"/>
        </w:rPr>
      </w:pPr>
      <w:r w:rsidRPr="008B0453">
        <w:rPr>
          <w:rFonts w:ascii="Times New Roman" w:eastAsia="Calibri" w:hAnsi="Times New Roman" w:cs="Times New Roman"/>
          <w:sz w:val="24"/>
          <w:szCs w:val="24"/>
        </w:rPr>
        <w:t xml:space="preserve">Таблица </w:t>
      </w:r>
      <w:r>
        <w:rPr>
          <w:rFonts w:ascii="Times New Roman" w:eastAsia="Calibri" w:hAnsi="Times New Roman" w:cs="Times New Roman"/>
          <w:sz w:val="24"/>
          <w:szCs w:val="24"/>
        </w:rPr>
        <w:t>14</w:t>
      </w:r>
      <w:r w:rsidRPr="008B0453">
        <w:rPr>
          <w:rFonts w:ascii="Times New Roman" w:eastAsia="Calibri" w:hAnsi="Times New Roman" w:cs="Times New Roman"/>
          <w:sz w:val="24"/>
          <w:szCs w:val="24"/>
        </w:rPr>
        <w:t>.– Динамика утвержденных тарифов с 20</w:t>
      </w:r>
      <w:r w:rsidR="002D2C3A">
        <w:rPr>
          <w:rFonts w:ascii="Times New Roman" w:eastAsia="Calibri" w:hAnsi="Times New Roman" w:cs="Times New Roman"/>
          <w:sz w:val="24"/>
          <w:szCs w:val="24"/>
        </w:rPr>
        <w:t>19</w:t>
      </w:r>
      <w:r w:rsidRPr="008B0453">
        <w:rPr>
          <w:rFonts w:ascii="Times New Roman" w:eastAsia="Calibri" w:hAnsi="Times New Roman" w:cs="Times New Roman"/>
          <w:sz w:val="24"/>
          <w:szCs w:val="24"/>
        </w:rPr>
        <w:t>-202</w:t>
      </w:r>
      <w:r w:rsidR="002D2C3A">
        <w:rPr>
          <w:rFonts w:ascii="Times New Roman" w:eastAsia="Calibri" w:hAnsi="Times New Roman" w:cs="Times New Roman"/>
          <w:sz w:val="24"/>
          <w:szCs w:val="24"/>
        </w:rPr>
        <w:t>2</w:t>
      </w:r>
      <w:r w:rsidRPr="008B0453">
        <w:rPr>
          <w:rFonts w:ascii="Times New Roman" w:eastAsia="Calibri" w:hAnsi="Times New Roman" w:cs="Times New Roman"/>
          <w:sz w:val="24"/>
          <w:szCs w:val="24"/>
        </w:rPr>
        <w:t xml:space="preserve"> гг. </w:t>
      </w:r>
    </w:p>
    <w:tbl>
      <w:tblPr>
        <w:tblW w:w="107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2"/>
        <w:gridCol w:w="2507"/>
        <w:gridCol w:w="1580"/>
        <w:gridCol w:w="1540"/>
        <w:gridCol w:w="1420"/>
        <w:gridCol w:w="2871"/>
      </w:tblGrid>
      <w:tr w:rsidR="00FE5AE4" w:rsidRPr="00FE5AE4" w:rsidTr="00FE5AE4">
        <w:trPr>
          <w:trHeight w:val="300"/>
          <w:jc w:val="center"/>
        </w:trPr>
        <w:tc>
          <w:tcPr>
            <w:tcW w:w="872" w:type="dxa"/>
            <w:vMerge w:val="restart"/>
            <w:shd w:val="clear" w:color="auto" w:fill="auto"/>
            <w:noWrap/>
            <w:vAlign w:val="center"/>
            <w:hideMark/>
          </w:tcPr>
          <w:p w:rsidR="00FE5AE4" w:rsidRPr="00FE5AE4" w:rsidRDefault="00FE5AE4" w:rsidP="004D446E">
            <w:pPr>
              <w:spacing w:after="0" w:line="240" w:lineRule="auto"/>
              <w:rPr>
                <w:rFonts w:ascii="Times New Roman" w:eastAsia="Times New Roman" w:hAnsi="Times New Roman" w:cs="Times New Roman"/>
                <w:bCs/>
                <w:color w:val="000000"/>
                <w:sz w:val="24"/>
                <w:szCs w:val="24"/>
              </w:rPr>
            </w:pPr>
            <w:r w:rsidRPr="00FE5AE4">
              <w:rPr>
                <w:rFonts w:ascii="Times New Roman" w:eastAsia="Times New Roman" w:hAnsi="Times New Roman" w:cs="Times New Roman"/>
                <w:bCs/>
                <w:color w:val="000000"/>
                <w:sz w:val="24"/>
                <w:szCs w:val="24"/>
              </w:rPr>
              <w:t>№</w:t>
            </w:r>
          </w:p>
        </w:tc>
        <w:tc>
          <w:tcPr>
            <w:tcW w:w="2507" w:type="dxa"/>
            <w:vMerge w:val="restart"/>
            <w:shd w:val="clear" w:color="auto" w:fill="auto"/>
            <w:noWrap/>
            <w:vAlign w:val="center"/>
            <w:hideMark/>
          </w:tcPr>
          <w:p w:rsidR="00FE5AE4" w:rsidRPr="00FE5AE4" w:rsidRDefault="00FE5AE4" w:rsidP="004D446E">
            <w:pPr>
              <w:spacing w:after="0" w:line="240" w:lineRule="auto"/>
              <w:jc w:val="center"/>
              <w:rPr>
                <w:rFonts w:ascii="Times New Roman" w:eastAsia="Times New Roman" w:hAnsi="Times New Roman" w:cs="Times New Roman"/>
                <w:bCs/>
                <w:color w:val="000000"/>
                <w:sz w:val="24"/>
                <w:szCs w:val="24"/>
              </w:rPr>
            </w:pPr>
            <w:r w:rsidRPr="00FE5AE4">
              <w:rPr>
                <w:rFonts w:ascii="Times New Roman" w:eastAsia="Calibri" w:hAnsi="Times New Roman" w:cs="Times New Roman"/>
                <w:bCs/>
                <w:color w:val="000000"/>
                <w:sz w:val="24"/>
                <w:szCs w:val="24"/>
              </w:rPr>
              <w:t>Теплоснабжающая организация</w:t>
            </w:r>
          </w:p>
        </w:tc>
        <w:tc>
          <w:tcPr>
            <w:tcW w:w="7411" w:type="dxa"/>
            <w:gridSpan w:val="4"/>
            <w:shd w:val="clear" w:color="auto" w:fill="auto"/>
            <w:vAlign w:val="center"/>
            <w:hideMark/>
          </w:tcPr>
          <w:p w:rsidR="00FE5AE4" w:rsidRPr="00FE5AE4" w:rsidRDefault="00FE5AE4" w:rsidP="004D446E">
            <w:pPr>
              <w:spacing w:after="0" w:line="240" w:lineRule="auto"/>
              <w:jc w:val="center"/>
              <w:rPr>
                <w:rFonts w:ascii="Times New Roman" w:eastAsia="Times New Roman" w:hAnsi="Times New Roman" w:cs="Times New Roman"/>
                <w:bCs/>
                <w:color w:val="000000"/>
                <w:sz w:val="24"/>
                <w:szCs w:val="24"/>
              </w:rPr>
            </w:pPr>
            <w:r w:rsidRPr="00FE5AE4">
              <w:rPr>
                <w:rFonts w:ascii="Times New Roman" w:eastAsia="Calibri" w:hAnsi="Times New Roman" w:cs="Times New Roman"/>
                <w:bCs/>
                <w:color w:val="000000"/>
                <w:sz w:val="24"/>
                <w:szCs w:val="24"/>
              </w:rPr>
              <w:t xml:space="preserve">Тарифы на коммунальные услуги в руб.  </w:t>
            </w:r>
          </w:p>
        </w:tc>
      </w:tr>
      <w:tr w:rsidR="00FE5AE4" w:rsidRPr="00FE5AE4" w:rsidTr="00FE5AE4">
        <w:trPr>
          <w:trHeight w:val="480"/>
          <w:jc w:val="center"/>
        </w:trPr>
        <w:tc>
          <w:tcPr>
            <w:tcW w:w="872" w:type="dxa"/>
            <w:vMerge/>
            <w:vAlign w:val="center"/>
            <w:hideMark/>
          </w:tcPr>
          <w:p w:rsidR="00FE5AE4" w:rsidRPr="00FE5AE4" w:rsidRDefault="00FE5AE4" w:rsidP="004D446E">
            <w:pPr>
              <w:spacing w:after="0" w:line="240" w:lineRule="auto"/>
              <w:rPr>
                <w:rFonts w:ascii="Times New Roman" w:eastAsia="Times New Roman" w:hAnsi="Times New Roman" w:cs="Times New Roman"/>
                <w:bCs/>
                <w:color w:val="000000"/>
                <w:sz w:val="24"/>
                <w:szCs w:val="24"/>
              </w:rPr>
            </w:pPr>
          </w:p>
        </w:tc>
        <w:tc>
          <w:tcPr>
            <w:tcW w:w="2507" w:type="dxa"/>
            <w:vMerge/>
            <w:vAlign w:val="center"/>
            <w:hideMark/>
          </w:tcPr>
          <w:p w:rsidR="00FE5AE4" w:rsidRPr="00FE5AE4" w:rsidRDefault="00FE5AE4" w:rsidP="004D446E">
            <w:pPr>
              <w:spacing w:after="0" w:line="240" w:lineRule="auto"/>
              <w:rPr>
                <w:rFonts w:ascii="Times New Roman" w:eastAsia="Times New Roman" w:hAnsi="Times New Roman" w:cs="Times New Roman"/>
                <w:bCs/>
                <w:color w:val="000000"/>
                <w:sz w:val="24"/>
                <w:szCs w:val="24"/>
              </w:rPr>
            </w:pPr>
          </w:p>
        </w:tc>
        <w:tc>
          <w:tcPr>
            <w:tcW w:w="1580" w:type="dxa"/>
            <w:shd w:val="clear" w:color="auto" w:fill="auto"/>
            <w:vAlign w:val="center"/>
            <w:hideMark/>
          </w:tcPr>
          <w:p w:rsidR="00FE5AE4" w:rsidRPr="00FE5AE4" w:rsidRDefault="00FE5AE4" w:rsidP="004D446E">
            <w:pPr>
              <w:spacing w:after="0" w:line="240" w:lineRule="auto"/>
              <w:jc w:val="center"/>
              <w:rPr>
                <w:rFonts w:ascii="Times New Roman" w:eastAsia="Times New Roman" w:hAnsi="Times New Roman" w:cs="Times New Roman"/>
                <w:bCs/>
                <w:color w:val="000000"/>
                <w:sz w:val="24"/>
                <w:szCs w:val="24"/>
              </w:rPr>
            </w:pPr>
            <w:r w:rsidRPr="00FE5AE4">
              <w:rPr>
                <w:rFonts w:ascii="Times New Roman" w:eastAsia="Calibri" w:hAnsi="Times New Roman" w:cs="Times New Roman"/>
                <w:bCs/>
                <w:color w:val="000000"/>
                <w:sz w:val="24"/>
                <w:szCs w:val="24"/>
              </w:rPr>
              <w:t>2020 г.</w:t>
            </w:r>
          </w:p>
        </w:tc>
        <w:tc>
          <w:tcPr>
            <w:tcW w:w="1540" w:type="dxa"/>
            <w:shd w:val="clear" w:color="auto" w:fill="auto"/>
            <w:vAlign w:val="center"/>
            <w:hideMark/>
          </w:tcPr>
          <w:p w:rsidR="00FE5AE4" w:rsidRPr="00FE5AE4" w:rsidRDefault="00FE5AE4" w:rsidP="004D446E">
            <w:pPr>
              <w:spacing w:after="0" w:line="240" w:lineRule="auto"/>
              <w:jc w:val="center"/>
              <w:rPr>
                <w:rFonts w:ascii="Times New Roman" w:eastAsia="Times New Roman" w:hAnsi="Times New Roman" w:cs="Times New Roman"/>
                <w:bCs/>
                <w:color w:val="000000"/>
                <w:sz w:val="24"/>
                <w:szCs w:val="24"/>
              </w:rPr>
            </w:pPr>
            <w:r w:rsidRPr="00FE5AE4">
              <w:rPr>
                <w:rFonts w:ascii="Times New Roman" w:eastAsia="Calibri" w:hAnsi="Times New Roman" w:cs="Times New Roman"/>
                <w:bCs/>
                <w:color w:val="000000"/>
                <w:sz w:val="24"/>
                <w:szCs w:val="24"/>
              </w:rPr>
              <w:t>2021 г.</w:t>
            </w:r>
          </w:p>
        </w:tc>
        <w:tc>
          <w:tcPr>
            <w:tcW w:w="1420" w:type="dxa"/>
            <w:shd w:val="clear" w:color="auto" w:fill="auto"/>
            <w:vAlign w:val="center"/>
            <w:hideMark/>
          </w:tcPr>
          <w:p w:rsidR="00FE5AE4" w:rsidRPr="00FE5AE4" w:rsidRDefault="00FE5AE4" w:rsidP="004D446E">
            <w:pPr>
              <w:spacing w:after="0" w:line="240" w:lineRule="auto"/>
              <w:jc w:val="center"/>
              <w:rPr>
                <w:rFonts w:ascii="Times New Roman" w:eastAsia="Times New Roman" w:hAnsi="Times New Roman" w:cs="Times New Roman"/>
                <w:bCs/>
                <w:color w:val="000000"/>
                <w:sz w:val="24"/>
                <w:szCs w:val="24"/>
              </w:rPr>
            </w:pPr>
            <w:r w:rsidRPr="00FE5AE4">
              <w:rPr>
                <w:rFonts w:ascii="Times New Roman" w:eastAsia="Calibri" w:hAnsi="Times New Roman" w:cs="Times New Roman"/>
                <w:bCs/>
                <w:color w:val="000000"/>
                <w:sz w:val="24"/>
                <w:szCs w:val="24"/>
              </w:rPr>
              <w:t>2022 г.</w:t>
            </w:r>
          </w:p>
        </w:tc>
        <w:tc>
          <w:tcPr>
            <w:tcW w:w="2871" w:type="dxa"/>
            <w:shd w:val="clear" w:color="auto" w:fill="auto"/>
            <w:vAlign w:val="center"/>
            <w:hideMark/>
          </w:tcPr>
          <w:p w:rsidR="00FE5AE4" w:rsidRPr="00FE5AE4" w:rsidRDefault="00FE5AE4" w:rsidP="004D446E">
            <w:pPr>
              <w:spacing w:after="0" w:line="240" w:lineRule="auto"/>
              <w:jc w:val="center"/>
              <w:rPr>
                <w:rFonts w:ascii="Times New Roman" w:eastAsia="Times New Roman" w:hAnsi="Times New Roman" w:cs="Times New Roman"/>
                <w:bCs/>
                <w:color w:val="000000"/>
                <w:sz w:val="24"/>
                <w:szCs w:val="24"/>
              </w:rPr>
            </w:pPr>
            <w:r w:rsidRPr="00FE5AE4">
              <w:rPr>
                <w:rFonts w:ascii="Times New Roman" w:eastAsia="Calibri" w:hAnsi="Times New Roman" w:cs="Times New Roman"/>
                <w:bCs/>
                <w:color w:val="000000"/>
                <w:sz w:val="24"/>
                <w:szCs w:val="24"/>
              </w:rPr>
              <w:t>Наименование документа и дата их принятия</w:t>
            </w:r>
          </w:p>
        </w:tc>
      </w:tr>
      <w:tr w:rsidR="00FE5AE4" w:rsidRPr="00FE5AE4" w:rsidTr="00FE5AE4">
        <w:trPr>
          <w:trHeight w:val="300"/>
          <w:jc w:val="center"/>
        </w:trPr>
        <w:tc>
          <w:tcPr>
            <w:tcW w:w="10790" w:type="dxa"/>
            <w:gridSpan w:val="6"/>
            <w:shd w:val="clear" w:color="auto" w:fill="auto"/>
            <w:noWrap/>
            <w:vAlign w:val="center"/>
            <w:hideMark/>
          </w:tcPr>
          <w:p w:rsidR="00FE5AE4" w:rsidRPr="00FE5AE4" w:rsidRDefault="00FE5AE4" w:rsidP="004D446E">
            <w:pPr>
              <w:spacing w:after="0" w:line="240" w:lineRule="auto"/>
              <w:jc w:val="center"/>
              <w:rPr>
                <w:rFonts w:ascii="Times New Roman" w:eastAsia="Times New Roman" w:hAnsi="Times New Roman" w:cs="Times New Roman"/>
                <w:bCs/>
                <w:color w:val="000000"/>
                <w:sz w:val="24"/>
                <w:szCs w:val="24"/>
              </w:rPr>
            </w:pPr>
            <w:r w:rsidRPr="00FE5AE4">
              <w:rPr>
                <w:rFonts w:ascii="Times New Roman" w:eastAsia="Calibri" w:hAnsi="Times New Roman" w:cs="Times New Roman"/>
                <w:bCs/>
                <w:color w:val="000000"/>
                <w:sz w:val="24"/>
                <w:szCs w:val="24"/>
              </w:rPr>
              <w:t>Для прочих потребителей, одноставочный тариф, руб./Гкал без НДС</w:t>
            </w:r>
          </w:p>
        </w:tc>
      </w:tr>
      <w:tr w:rsidR="00FE5AE4" w:rsidRPr="00FE5AE4" w:rsidTr="00FE5AE4">
        <w:trPr>
          <w:trHeight w:val="720"/>
          <w:jc w:val="center"/>
        </w:trPr>
        <w:tc>
          <w:tcPr>
            <w:tcW w:w="872" w:type="dxa"/>
            <w:shd w:val="clear" w:color="auto" w:fill="auto"/>
            <w:noWrap/>
            <w:vAlign w:val="center"/>
            <w:hideMark/>
          </w:tcPr>
          <w:p w:rsidR="00FE5AE4" w:rsidRPr="00FE5AE4" w:rsidRDefault="00FE5AE4" w:rsidP="004D446E">
            <w:pPr>
              <w:spacing w:after="0" w:line="240" w:lineRule="auto"/>
              <w:jc w:val="right"/>
              <w:rPr>
                <w:rFonts w:ascii="Times New Roman" w:eastAsia="Times New Roman" w:hAnsi="Times New Roman" w:cs="Times New Roman"/>
                <w:color w:val="000000"/>
                <w:sz w:val="24"/>
                <w:szCs w:val="24"/>
              </w:rPr>
            </w:pPr>
            <w:r w:rsidRPr="00FE5AE4">
              <w:rPr>
                <w:rFonts w:ascii="Times New Roman" w:eastAsia="Calibri" w:hAnsi="Times New Roman" w:cs="Times New Roman"/>
                <w:color w:val="000000"/>
                <w:sz w:val="24"/>
                <w:szCs w:val="24"/>
              </w:rPr>
              <w:t>1</w:t>
            </w:r>
          </w:p>
        </w:tc>
        <w:tc>
          <w:tcPr>
            <w:tcW w:w="2507" w:type="dxa"/>
            <w:shd w:val="clear" w:color="auto" w:fill="auto"/>
            <w:vAlign w:val="center"/>
            <w:hideMark/>
          </w:tcPr>
          <w:p w:rsidR="00FE5AE4" w:rsidRPr="00FE5AE4" w:rsidRDefault="00FE5AE4" w:rsidP="004D446E">
            <w:pPr>
              <w:spacing w:after="0" w:line="240" w:lineRule="auto"/>
              <w:rPr>
                <w:rFonts w:ascii="Times New Roman" w:eastAsia="Times New Roman" w:hAnsi="Times New Roman" w:cs="Times New Roman"/>
                <w:color w:val="000000"/>
                <w:sz w:val="24"/>
                <w:szCs w:val="24"/>
              </w:rPr>
            </w:pPr>
            <w:r w:rsidRPr="00FE5AE4">
              <w:rPr>
                <w:rFonts w:ascii="Times New Roman" w:eastAsia="Times New Roman" w:hAnsi="Times New Roman" w:cs="Times New Roman"/>
                <w:color w:val="000000"/>
                <w:sz w:val="24"/>
                <w:szCs w:val="24"/>
              </w:rPr>
              <w:t>АО «ТГК-7» - отпуск тепла от котельной № 1 с. Писцово с 01 января по 30 июня</w:t>
            </w:r>
          </w:p>
        </w:tc>
        <w:tc>
          <w:tcPr>
            <w:tcW w:w="1580" w:type="dxa"/>
            <w:shd w:val="clear" w:color="auto" w:fill="auto"/>
            <w:noWrap/>
            <w:vAlign w:val="center"/>
            <w:hideMark/>
          </w:tcPr>
          <w:p w:rsidR="00FE5AE4" w:rsidRPr="00FE5AE4" w:rsidRDefault="00FE5AE4" w:rsidP="004D446E">
            <w:pPr>
              <w:spacing w:after="0" w:line="240" w:lineRule="auto"/>
              <w:jc w:val="center"/>
              <w:rPr>
                <w:rFonts w:ascii="Times New Roman" w:eastAsia="Times New Roman" w:hAnsi="Times New Roman" w:cs="Times New Roman"/>
                <w:color w:val="000000"/>
                <w:sz w:val="24"/>
                <w:szCs w:val="24"/>
              </w:rPr>
            </w:pPr>
            <w:r w:rsidRPr="00FE5AE4">
              <w:rPr>
                <w:rFonts w:ascii="Times New Roman" w:eastAsia="Times New Roman" w:hAnsi="Times New Roman" w:cs="Times New Roman"/>
                <w:color w:val="000000"/>
                <w:sz w:val="24"/>
                <w:szCs w:val="24"/>
              </w:rPr>
              <w:t>4 269,32</w:t>
            </w:r>
          </w:p>
        </w:tc>
        <w:tc>
          <w:tcPr>
            <w:tcW w:w="1540" w:type="dxa"/>
            <w:shd w:val="clear" w:color="auto" w:fill="auto"/>
            <w:vAlign w:val="center"/>
            <w:hideMark/>
          </w:tcPr>
          <w:p w:rsidR="00FE5AE4" w:rsidRPr="00FE5AE4" w:rsidRDefault="00FE5AE4" w:rsidP="004D446E">
            <w:pPr>
              <w:spacing w:after="0" w:line="240" w:lineRule="auto"/>
              <w:jc w:val="center"/>
              <w:rPr>
                <w:rFonts w:ascii="Times New Roman" w:eastAsia="Times New Roman" w:hAnsi="Times New Roman" w:cs="Times New Roman"/>
                <w:color w:val="000000"/>
                <w:sz w:val="24"/>
                <w:szCs w:val="24"/>
              </w:rPr>
            </w:pPr>
          </w:p>
        </w:tc>
        <w:tc>
          <w:tcPr>
            <w:tcW w:w="1420" w:type="dxa"/>
            <w:shd w:val="clear" w:color="auto" w:fill="auto"/>
            <w:vAlign w:val="center"/>
            <w:hideMark/>
          </w:tcPr>
          <w:p w:rsidR="00FE5AE4" w:rsidRPr="00FE5AE4" w:rsidRDefault="00FE5AE4" w:rsidP="004D446E">
            <w:pPr>
              <w:spacing w:after="0" w:line="240" w:lineRule="auto"/>
              <w:jc w:val="center"/>
              <w:rPr>
                <w:rFonts w:ascii="Times New Roman" w:eastAsia="Times New Roman" w:hAnsi="Times New Roman" w:cs="Times New Roman"/>
                <w:color w:val="000000"/>
                <w:sz w:val="24"/>
                <w:szCs w:val="24"/>
              </w:rPr>
            </w:pPr>
          </w:p>
        </w:tc>
        <w:tc>
          <w:tcPr>
            <w:tcW w:w="2871" w:type="dxa"/>
            <w:shd w:val="clear" w:color="auto" w:fill="auto"/>
            <w:vAlign w:val="center"/>
            <w:hideMark/>
          </w:tcPr>
          <w:p w:rsidR="00FE5AE4" w:rsidRPr="00FE5AE4" w:rsidRDefault="00FE5AE4" w:rsidP="004D446E">
            <w:pPr>
              <w:spacing w:after="0" w:line="240" w:lineRule="auto"/>
              <w:rPr>
                <w:rFonts w:ascii="Times New Roman" w:eastAsia="Times New Roman" w:hAnsi="Times New Roman" w:cs="Times New Roman"/>
                <w:color w:val="000000"/>
                <w:sz w:val="24"/>
                <w:szCs w:val="24"/>
              </w:rPr>
            </w:pPr>
            <w:r w:rsidRPr="00FE5AE4">
              <w:rPr>
                <w:rFonts w:ascii="Times New Roman" w:eastAsia="Times New Roman" w:hAnsi="Times New Roman" w:cs="Times New Roman"/>
                <w:color w:val="000000"/>
                <w:sz w:val="24"/>
                <w:szCs w:val="24"/>
              </w:rPr>
              <w:t>Постановление № 59-т/44 от 20.12.2019 Департамента ЭиТ ИО</w:t>
            </w:r>
          </w:p>
        </w:tc>
      </w:tr>
      <w:tr w:rsidR="00FE5AE4" w:rsidRPr="00FE5AE4" w:rsidTr="00FE5AE4">
        <w:trPr>
          <w:trHeight w:val="720"/>
          <w:jc w:val="center"/>
        </w:trPr>
        <w:tc>
          <w:tcPr>
            <w:tcW w:w="872" w:type="dxa"/>
            <w:shd w:val="clear" w:color="auto" w:fill="auto"/>
            <w:noWrap/>
            <w:vAlign w:val="center"/>
            <w:hideMark/>
          </w:tcPr>
          <w:p w:rsidR="00FE5AE4" w:rsidRPr="00FE5AE4" w:rsidRDefault="00FE5AE4" w:rsidP="004D446E">
            <w:pPr>
              <w:spacing w:after="0" w:line="240" w:lineRule="auto"/>
              <w:jc w:val="right"/>
              <w:rPr>
                <w:rFonts w:ascii="Times New Roman" w:eastAsia="Times New Roman" w:hAnsi="Times New Roman" w:cs="Times New Roman"/>
                <w:color w:val="000000"/>
                <w:sz w:val="24"/>
                <w:szCs w:val="24"/>
              </w:rPr>
            </w:pPr>
            <w:r w:rsidRPr="00FE5AE4">
              <w:rPr>
                <w:rFonts w:ascii="Times New Roman" w:eastAsia="Calibri" w:hAnsi="Times New Roman" w:cs="Times New Roman"/>
                <w:color w:val="000000"/>
                <w:sz w:val="24"/>
                <w:szCs w:val="24"/>
              </w:rPr>
              <w:t>2</w:t>
            </w:r>
          </w:p>
        </w:tc>
        <w:tc>
          <w:tcPr>
            <w:tcW w:w="2507" w:type="dxa"/>
            <w:shd w:val="clear" w:color="auto" w:fill="auto"/>
            <w:vAlign w:val="center"/>
            <w:hideMark/>
          </w:tcPr>
          <w:p w:rsidR="00FE5AE4" w:rsidRPr="00FE5AE4" w:rsidRDefault="00FE5AE4" w:rsidP="004D446E">
            <w:pPr>
              <w:spacing w:after="0" w:line="240" w:lineRule="auto"/>
              <w:rPr>
                <w:rFonts w:ascii="Times New Roman" w:eastAsia="Times New Roman" w:hAnsi="Times New Roman" w:cs="Times New Roman"/>
                <w:color w:val="000000"/>
                <w:sz w:val="24"/>
                <w:szCs w:val="24"/>
              </w:rPr>
            </w:pPr>
            <w:r w:rsidRPr="00FE5AE4">
              <w:rPr>
                <w:rFonts w:ascii="Times New Roman" w:eastAsia="Times New Roman" w:hAnsi="Times New Roman" w:cs="Times New Roman"/>
                <w:color w:val="000000"/>
                <w:sz w:val="24"/>
                <w:szCs w:val="24"/>
              </w:rPr>
              <w:t>АО «ТГК-7» - отпуск тепла от котельной № 1 с. Писцово с 01 июля по 31 декабря</w:t>
            </w:r>
          </w:p>
        </w:tc>
        <w:tc>
          <w:tcPr>
            <w:tcW w:w="1580" w:type="dxa"/>
            <w:shd w:val="clear" w:color="auto" w:fill="auto"/>
            <w:noWrap/>
            <w:vAlign w:val="center"/>
            <w:hideMark/>
          </w:tcPr>
          <w:p w:rsidR="00FE5AE4" w:rsidRPr="00FE5AE4" w:rsidRDefault="00FE5AE4" w:rsidP="004D446E">
            <w:pPr>
              <w:spacing w:after="0" w:line="240" w:lineRule="auto"/>
              <w:jc w:val="center"/>
              <w:rPr>
                <w:rFonts w:ascii="Times New Roman" w:eastAsia="Times New Roman" w:hAnsi="Times New Roman" w:cs="Times New Roman"/>
                <w:color w:val="000000"/>
                <w:sz w:val="24"/>
                <w:szCs w:val="24"/>
              </w:rPr>
            </w:pPr>
            <w:r w:rsidRPr="00FE5AE4">
              <w:rPr>
                <w:rFonts w:ascii="Times New Roman" w:eastAsia="Times New Roman" w:hAnsi="Times New Roman" w:cs="Times New Roman"/>
                <w:color w:val="000000"/>
                <w:sz w:val="24"/>
                <w:szCs w:val="24"/>
              </w:rPr>
              <w:t>4 300,14</w:t>
            </w:r>
          </w:p>
        </w:tc>
        <w:tc>
          <w:tcPr>
            <w:tcW w:w="1540" w:type="dxa"/>
            <w:shd w:val="clear" w:color="auto" w:fill="auto"/>
            <w:vAlign w:val="center"/>
            <w:hideMark/>
          </w:tcPr>
          <w:p w:rsidR="00FE5AE4" w:rsidRPr="00FE5AE4" w:rsidRDefault="00FE5AE4" w:rsidP="004D446E">
            <w:pPr>
              <w:spacing w:after="0" w:line="240" w:lineRule="auto"/>
              <w:jc w:val="center"/>
              <w:rPr>
                <w:rFonts w:ascii="Times New Roman" w:eastAsia="Times New Roman" w:hAnsi="Times New Roman" w:cs="Times New Roman"/>
                <w:color w:val="000000"/>
                <w:sz w:val="24"/>
                <w:szCs w:val="24"/>
              </w:rPr>
            </w:pPr>
          </w:p>
        </w:tc>
        <w:tc>
          <w:tcPr>
            <w:tcW w:w="1420" w:type="dxa"/>
            <w:shd w:val="clear" w:color="auto" w:fill="auto"/>
            <w:vAlign w:val="center"/>
            <w:hideMark/>
          </w:tcPr>
          <w:p w:rsidR="00FE5AE4" w:rsidRPr="00FE5AE4" w:rsidRDefault="00FE5AE4" w:rsidP="004D446E">
            <w:pPr>
              <w:spacing w:after="0" w:line="240" w:lineRule="auto"/>
              <w:jc w:val="center"/>
              <w:rPr>
                <w:rFonts w:ascii="Times New Roman" w:eastAsia="Times New Roman" w:hAnsi="Times New Roman" w:cs="Times New Roman"/>
                <w:color w:val="000000"/>
                <w:sz w:val="24"/>
                <w:szCs w:val="24"/>
              </w:rPr>
            </w:pPr>
          </w:p>
        </w:tc>
        <w:tc>
          <w:tcPr>
            <w:tcW w:w="2871" w:type="dxa"/>
            <w:shd w:val="clear" w:color="auto" w:fill="auto"/>
            <w:vAlign w:val="center"/>
            <w:hideMark/>
          </w:tcPr>
          <w:p w:rsidR="00FE5AE4" w:rsidRPr="00FE5AE4" w:rsidRDefault="00FE5AE4" w:rsidP="004D446E">
            <w:pPr>
              <w:spacing w:after="0" w:line="240" w:lineRule="auto"/>
              <w:rPr>
                <w:rFonts w:ascii="Times New Roman" w:eastAsia="Times New Roman" w:hAnsi="Times New Roman" w:cs="Times New Roman"/>
                <w:color w:val="000000"/>
                <w:sz w:val="24"/>
                <w:szCs w:val="24"/>
              </w:rPr>
            </w:pPr>
            <w:r w:rsidRPr="00FE5AE4">
              <w:rPr>
                <w:rFonts w:ascii="Times New Roman" w:eastAsia="Times New Roman" w:hAnsi="Times New Roman" w:cs="Times New Roman"/>
                <w:color w:val="000000"/>
                <w:sz w:val="24"/>
                <w:szCs w:val="24"/>
              </w:rPr>
              <w:t>Постановление № 59-т/44 от 20.12.2019 Департамента ЭиТ ИО</w:t>
            </w:r>
          </w:p>
        </w:tc>
      </w:tr>
      <w:tr w:rsidR="00FE5AE4" w:rsidRPr="00FE5AE4" w:rsidTr="00FE5AE4">
        <w:trPr>
          <w:trHeight w:val="720"/>
          <w:jc w:val="center"/>
        </w:trPr>
        <w:tc>
          <w:tcPr>
            <w:tcW w:w="872" w:type="dxa"/>
            <w:shd w:val="clear" w:color="auto" w:fill="auto"/>
            <w:noWrap/>
            <w:vAlign w:val="center"/>
            <w:hideMark/>
          </w:tcPr>
          <w:p w:rsidR="00FE5AE4" w:rsidRPr="00FE5AE4" w:rsidRDefault="00FE5AE4" w:rsidP="004D446E">
            <w:pPr>
              <w:spacing w:after="0" w:line="240" w:lineRule="auto"/>
              <w:jc w:val="right"/>
              <w:rPr>
                <w:rFonts w:ascii="Times New Roman" w:eastAsia="Times New Roman" w:hAnsi="Times New Roman" w:cs="Times New Roman"/>
                <w:color w:val="000000"/>
                <w:sz w:val="24"/>
                <w:szCs w:val="24"/>
              </w:rPr>
            </w:pPr>
            <w:r w:rsidRPr="00FE5AE4">
              <w:rPr>
                <w:rFonts w:ascii="Times New Roman" w:eastAsia="Calibri" w:hAnsi="Times New Roman" w:cs="Times New Roman"/>
                <w:color w:val="000000"/>
                <w:sz w:val="24"/>
                <w:szCs w:val="24"/>
              </w:rPr>
              <w:t>3</w:t>
            </w:r>
          </w:p>
        </w:tc>
        <w:tc>
          <w:tcPr>
            <w:tcW w:w="2507" w:type="dxa"/>
            <w:shd w:val="clear" w:color="auto" w:fill="auto"/>
            <w:vAlign w:val="center"/>
            <w:hideMark/>
          </w:tcPr>
          <w:p w:rsidR="00FE5AE4" w:rsidRPr="00FE5AE4" w:rsidRDefault="00FE5AE4" w:rsidP="004D446E">
            <w:pPr>
              <w:spacing w:after="0" w:line="240" w:lineRule="auto"/>
              <w:rPr>
                <w:rFonts w:ascii="Times New Roman" w:eastAsia="Times New Roman" w:hAnsi="Times New Roman" w:cs="Times New Roman"/>
                <w:color w:val="000000"/>
                <w:sz w:val="24"/>
                <w:szCs w:val="24"/>
              </w:rPr>
            </w:pPr>
            <w:r w:rsidRPr="00FE5AE4">
              <w:rPr>
                <w:rFonts w:ascii="Times New Roman" w:eastAsia="Times New Roman" w:hAnsi="Times New Roman" w:cs="Times New Roman"/>
                <w:color w:val="000000"/>
                <w:sz w:val="24"/>
                <w:szCs w:val="24"/>
              </w:rPr>
              <w:t>АО «ТГК-7» - отпуск тепла от котельной № 1 с. Писцово с 01 января по 30 июня</w:t>
            </w:r>
          </w:p>
        </w:tc>
        <w:tc>
          <w:tcPr>
            <w:tcW w:w="1580" w:type="dxa"/>
            <w:shd w:val="clear" w:color="auto" w:fill="auto"/>
            <w:noWrap/>
            <w:vAlign w:val="center"/>
            <w:hideMark/>
          </w:tcPr>
          <w:p w:rsidR="00FE5AE4" w:rsidRPr="00FE5AE4" w:rsidRDefault="00FE5AE4" w:rsidP="004D446E">
            <w:pPr>
              <w:spacing w:after="0" w:line="240" w:lineRule="auto"/>
              <w:jc w:val="center"/>
              <w:rPr>
                <w:rFonts w:ascii="Times New Roman" w:eastAsia="Times New Roman" w:hAnsi="Times New Roman" w:cs="Times New Roman"/>
                <w:color w:val="000000"/>
                <w:sz w:val="24"/>
                <w:szCs w:val="24"/>
              </w:rPr>
            </w:pPr>
          </w:p>
        </w:tc>
        <w:tc>
          <w:tcPr>
            <w:tcW w:w="1540" w:type="dxa"/>
            <w:shd w:val="clear" w:color="auto" w:fill="auto"/>
            <w:vAlign w:val="center"/>
            <w:hideMark/>
          </w:tcPr>
          <w:p w:rsidR="00FE5AE4" w:rsidRPr="00FE5AE4" w:rsidRDefault="00FE5AE4" w:rsidP="004D446E">
            <w:pPr>
              <w:spacing w:after="0" w:line="240" w:lineRule="auto"/>
              <w:jc w:val="center"/>
              <w:rPr>
                <w:rFonts w:ascii="Times New Roman" w:eastAsia="Times New Roman" w:hAnsi="Times New Roman" w:cs="Times New Roman"/>
                <w:color w:val="000000"/>
                <w:sz w:val="24"/>
                <w:szCs w:val="24"/>
              </w:rPr>
            </w:pPr>
            <w:r w:rsidRPr="00FE5AE4">
              <w:rPr>
                <w:rFonts w:ascii="Times New Roman" w:eastAsia="Times New Roman" w:hAnsi="Times New Roman" w:cs="Times New Roman"/>
                <w:color w:val="000000"/>
                <w:sz w:val="24"/>
                <w:szCs w:val="24"/>
              </w:rPr>
              <w:t>4 300,14</w:t>
            </w:r>
          </w:p>
        </w:tc>
        <w:tc>
          <w:tcPr>
            <w:tcW w:w="1420" w:type="dxa"/>
            <w:shd w:val="clear" w:color="auto" w:fill="auto"/>
            <w:vAlign w:val="center"/>
            <w:hideMark/>
          </w:tcPr>
          <w:p w:rsidR="00FE5AE4" w:rsidRPr="00FE5AE4" w:rsidRDefault="00FE5AE4" w:rsidP="004D446E">
            <w:pPr>
              <w:spacing w:after="0" w:line="240" w:lineRule="auto"/>
              <w:jc w:val="center"/>
              <w:rPr>
                <w:rFonts w:ascii="Times New Roman" w:eastAsia="Times New Roman" w:hAnsi="Times New Roman" w:cs="Times New Roman"/>
                <w:color w:val="000000"/>
                <w:sz w:val="24"/>
                <w:szCs w:val="24"/>
              </w:rPr>
            </w:pPr>
          </w:p>
        </w:tc>
        <w:tc>
          <w:tcPr>
            <w:tcW w:w="2871" w:type="dxa"/>
            <w:shd w:val="clear" w:color="auto" w:fill="auto"/>
            <w:vAlign w:val="center"/>
            <w:hideMark/>
          </w:tcPr>
          <w:p w:rsidR="00FE5AE4" w:rsidRPr="00FE5AE4" w:rsidRDefault="00FE5AE4" w:rsidP="004D446E">
            <w:pPr>
              <w:spacing w:after="0" w:line="240" w:lineRule="auto"/>
              <w:rPr>
                <w:rFonts w:ascii="Times New Roman" w:eastAsia="Times New Roman" w:hAnsi="Times New Roman" w:cs="Times New Roman"/>
                <w:color w:val="000000"/>
                <w:sz w:val="24"/>
                <w:szCs w:val="24"/>
              </w:rPr>
            </w:pPr>
            <w:r w:rsidRPr="00FE5AE4">
              <w:rPr>
                <w:rFonts w:ascii="Times New Roman" w:eastAsia="Times New Roman" w:hAnsi="Times New Roman" w:cs="Times New Roman"/>
                <w:color w:val="000000"/>
                <w:sz w:val="24"/>
                <w:szCs w:val="24"/>
              </w:rPr>
              <w:t>Постановление № 72-т/9 от 17.12.2020 Департамента ЭиТ ИО</w:t>
            </w:r>
          </w:p>
        </w:tc>
      </w:tr>
      <w:tr w:rsidR="00FE5AE4" w:rsidRPr="00FE5AE4" w:rsidTr="00FE5AE4">
        <w:trPr>
          <w:trHeight w:val="720"/>
          <w:jc w:val="center"/>
        </w:trPr>
        <w:tc>
          <w:tcPr>
            <w:tcW w:w="872" w:type="dxa"/>
            <w:shd w:val="clear" w:color="auto" w:fill="auto"/>
            <w:noWrap/>
            <w:vAlign w:val="center"/>
            <w:hideMark/>
          </w:tcPr>
          <w:p w:rsidR="00FE5AE4" w:rsidRPr="00FE5AE4" w:rsidRDefault="00FE5AE4" w:rsidP="004D446E">
            <w:pPr>
              <w:spacing w:after="0" w:line="240" w:lineRule="auto"/>
              <w:jc w:val="right"/>
              <w:rPr>
                <w:rFonts w:ascii="Times New Roman" w:eastAsia="Times New Roman" w:hAnsi="Times New Roman" w:cs="Times New Roman"/>
                <w:color w:val="000000"/>
                <w:sz w:val="24"/>
                <w:szCs w:val="24"/>
              </w:rPr>
            </w:pPr>
            <w:r w:rsidRPr="00FE5AE4">
              <w:rPr>
                <w:rFonts w:ascii="Times New Roman" w:eastAsia="Calibri" w:hAnsi="Times New Roman" w:cs="Times New Roman"/>
                <w:color w:val="000000"/>
                <w:sz w:val="24"/>
                <w:szCs w:val="24"/>
              </w:rPr>
              <w:t>4</w:t>
            </w:r>
          </w:p>
        </w:tc>
        <w:tc>
          <w:tcPr>
            <w:tcW w:w="2507" w:type="dxa"/>
            <w:shd w:val="clear" w:color="auto" w:fill="auto"/>
            <w:vAlign w:val="center"/>
            <w:hideMark/>
          </w:tcPr>
          <w:p w:rsidR="00FE5AE4" w:rsidRPr="00FE5AE4" w:rsidRDefault="00FE5AE4" w:rsidP="004D446E">
            <w:pPr>
              <w:spacing w:after="0" w:line="240" w:lineRule="auto"/>
              <w:rPr>
                <w:rFonts w:ascii="Times New Roman" w:eastAsia="Times New Roman" w:hAnsi="Times New Roman" w:cs="Times New Roman"/>
                <w:color w:val="000000"/>
                <w:sz w:val="24"/>
                <w:szCs w:val="24"/>
              </w:rPr>
            </w:pPr>
            <w:r w:rsidRPr="00FE5AE4">
              <w:rPr>
                <w:rFonts w:ascii="Times New Roman" w:eastAsia="Times New Roman" w:hAnsi="Times New Roman" w:cs="Times New Roman"/>
                <w:color w:val="000000"/>
                <w:sz w:val="24"/>
                <w:szCs w:val="24"/>
              </w:rPr>
              <w:t>АО «ТГК-7» - отпуск тепла от котельной № 1 с. Писцово с 01 июля по 31 декабря</w:t>
            </w:r>
          </w:p>
        </w:tc>
        <w:tc>
          <w:tcPr>
            <w:tcW w:w="1580" w:type="dxa"/>
            <w:shd w:val="clear" w:color="auto" w:fill="auto"/>
            <w:noWrap/>
            <w:vAlign w:val="center"/>
            <w:hideMark/>
          </w:tcPr>
          <w:p w:rsidR="00FE5AE4" w:rsidRPr="00FE5AE4" w:rsidRDefault="00FE5AE4" w:rsidP="004D446E">
            <w:pPr>
              <w:spacing w:after="0" w:line="240" w:lineRule="auto"/>
              <w:jc w:val="center"/>
              <w:rPr>
                <w:rFonts w:ascii="Times New Roman" w:eastAsia="Times New Roman" w:hAnsi="Times New Roman" w:cs="Times New Roman"/>
                <w:color w:val="000000"/>
                <w:sz w:val="24"/>
                <w:szCs w:val="24"/>
              </w:rPr>
            </w:pPr>
          </w:p>
        </w:tc>
        <w:tc>
          <w:tcPr>
            <w:tcW w:w="1540" w:type="dxa"/>
            <w:shd w:val="clear" w:color="auto" w:fill="auto"/>
            <w:vAlign w:val="center"/>
            <w:hideMark/>
          </w:tcPr>
          <w:p w:rsidR="00FE5AE4" w:rsidRPr="00FE5AE4" w:rsidRDefault="00FE5AE4" w:rsidP="004D446E">
            <w:pPr>
              <w:spacing w:after="0" w:line="240" w:lineRule="auto"/>
              <w:jc w:val="center"/>
              <w:rPr>
                <w:rFonts w:ascii="Times New Roman" w:eastAsia="Times New Roman" w:hAnsi="Times New Roman" w:cs="Times New Roman"/>
                <w:color w:val="000000"/>
                <w:sz w:val="24"/>
                <w:szCs w:val="24"/>
              </w:rPr>
            </w:pPr>
            <w:r w:rsidRPr="00FE5AE4">
              <w:rPr>
                <w:rFonts w:ascii="Times New Roman" w:eastAsia="Times New Roman" w:hAnsi="Times New Roman" w:cs="Times New Roman"/>
                <w:color w:val="000000"/>
                <w:sz w:val="24"/>
                <w:szCs w:val="24"/>
              </w:rPr>
              <w:t>4 549,51</w:t>
            </w:r>
          </w:p>
        </w:tc>
        <w:tc>
          <w:tcPr>
            <w:tcW w:w="1420" w:type="dxa"/>
            <w:shd w:val="clear" w:color="auto" w:fill="auto"/>
            <w:vAlign w:val="center"/>
            <w:hideMark/>
          </w:tcPr>
          <w:p w:rsidR="00FE5AE4" w:rsidRPr="00FE5AE4" w:rsidRDefault="00FE5AE4" w:rsidP="004D446E">
            <w:pPr>
              <w:spacing w:after="0" w:line="240" w:lineRule="auto"/>
              <w:jc w:val="center"/>
              <w:rPr>
                <w:rFonts w:ascii="Times New Roman" w:eastAsia="Times New Roman" w:hAnsi="Times New Roman" w:cs="Times New Roman"/>
                <w:color w:val="000000"/>
                <w:sz w:val="24"/>
                <w:szCs w:val="24"/>
              </w:rPr>
            </w:pPr>
          </w:p>
        </w:tc>
        <w:tc>
          <w:tcPr>
            <w:tcW w:w="2871" w:type="dxa"/>
            <w:shd w:val="clear" w:color="auto" w:fill="auto"/>
            <w:vAlign w:val="center"/>
            <w:hideMark/>
          </w:tcPr>
          <w:p w:rsidR="00FE5AE4" w:rsidRPr="00FE5AE4" w:rsidRDefault="00FE5AE4" w:rsidP="004D446E">
            <w:pPr>
              <w:spacing w:after="0" w:line="240" w:lineRule="auto"/>
              <w:rPr>
                <w:rFonts w:ascii="Times New Roman" w:eastAsia="Times New Roman" w:hAnsi="Times New Roman" w:cs="Times New Roman"/>
                <w:color w:val="000000"/>
                <w:sz w:val="24"/>
                <w:szCs w:val="24"/>
              </w:rPr>
            </w:pPr>
            <w:r w:rsidRPr="00FE5AE4">
              <w:rPr>
                <w:rFonts w:ascii="Times New Roman" w:eastAsia="Times New Roman" w:hAnsi="Times New Roman" w:cs="Times New Roman"/>
                <w:color w:val="000000"/>
                <w:sz w:val="24"/>
                <w:szCs w:val="24"/>
              </w:rPr>
              <w:t>Постановление № 72-т/9 от 17.12.2020 Департамента ЭиТ ИО</w:t>
            </w:r>
          </w:p>
        </w:tc>
      </w:tr>
      <w:tr w:rsidR="00FE5AE4" w:rsidRPr="00FE5AE4" w:rsidTr="00FE5AE4">
        <w:trPr>
          <w:trHeight w:val="720"/>
          <w:jc w:val="center"/>
        </w:trPr>
        <w:tc>
          <w:tcPr>
            <w:tcW w:w="872" w:type="dxa"/>
            <w:shd w:val="clear" w:color="auto" w:fill="auto"/>
            <w:noWrap/>
            <w:vAlign w:val="center"/>
            <w:hideMark/>
          </w:tcPr>
          <w:p w:rsidR="00FE5AE4" w:rsidRPr="00FE5AE4" w:rsidRDefault="00FE5AE4" w:rsidP="004D446E">
            <w:pPr>
              <w:spacing w:after="0" w:line="240" w:lineRule="auto"/>
              <w:jc w:val="right"/>
              <w:rPr>
                <w:rFonts w:ascii="Times New Roman" w:eastAsia="Times New Roman" w:hAnsi="Times New Roman" w:cs="Times New Roman"/>
                <w:color w:val="000000"/>
                <w:sz w:val="24"/>
                <w:szCs w:val="24"/>
              </w:rPr>
            </w:pPr>
            <w:r w:rsidRPr="00FE5AE4">
              <w:rPr>
                <w:rFonts w:ascii="Times New Roman" w:eastAsia="Calibri" w:hAnsi="Times New Roman" w:cs="Times New Roman"/>
                <w:color w:val="000000"/>
                <w:sz w:val="24"/>
                <w:szCs w:val="24"/>
              </w:rPr>
              <w:t>5</w:t>
            </w:r>
          </w:p>
        </w:tc>
        <w:tc>
          <w:tcPr>
            <w:tcW w:w="2507" w:type="dxa"/>
            <w:shd w:val="clear" w:color="auto" w:fill="auto"/>
            <w:vAlign w:val="center"/>
            <w:hideMark/>
          </w:tcPr>
          <w:p w:rsidR="00FE5AE4" w:rsidRPr="00FE5AE4" w:rsidRDefault="00FE5AE4" w:rsidP="004D446E">
            <w:pPr>
              <w:spacing w:after="0" w:line="240" w:lineRule="auto"/>
              <w:rPr>
                <w:rFonts w:ascii="Times New Roman" w:eastAsia="Times New Roman" w:hAnsi="Times New Roman" w:cs="Times New Roman"/>
                <w:color w:val="000000"/>
                <w:sz w:val="24"/>
                <w:szCs w:val="24"/>
              </w:rPr>
            </w:pPr>
            <w:r w:rsidRPr="00FE5AE4">
              <w:rPr>
                <w:rFonts w:ascii="Times New Roman" w:eastAsia="Times New Roman" w:hAnsi="Times New Roman" w:cs="Times New Roman"/>
                <w:color w:val="000000"/>
                <w:sz w:val="24"/>
                <w:szCs w:val="24"/>
              </w:rPr>
              <w:t>АО «ТГК-7» - отпуск тепла от котельной № 1 с. Писцово с 01 января по 30 июня</w:t>
            </w:r>
          </w:p>
        </w:tc>
        <w:tc>
          <w:tcPr>
            <w:tcW w:w="1580" w:type="dxa"/>
            <w:shd w:val="clear" w:color="auto" w:fill="auto"/>
            <w:noWrap/>
            <w:vAlign w:val="center"/>
            <w:hideMark/>
          </w:tcPr>
          <w:p w:rsidR="00FE5AE4" w:rsidRPr="00FE5AE4" w:rsidRDefault="00FE5AE4" w:rsidP="004D446E">
            <w:pPr>
              <w:spacing w:after="0" w:line="240" w:lineRule="auto"/>
              <w:jc w:val="center"/>
              <w:rPr>
                <w:rFonts w:ascii="Times New Roman" w:eastAsia="Times New Roman" w:hAnsi="Times New Roman" w:cs="Times New Roman"/>
                <w:color w:val="000000"/>
                <w:sz w:val="24"/>
                <w:szCs w:val="24"/>
              </w:rPr>
            </w:pPr>
          </w:p>
        </w:tc>
        <w:tc>
          <w:tcPr>
            <w:tcW w:w="1540" w:type="dxa"/>
            <w:shd w:val="clear" w:color="auto" w:fill="auto"/>
            <w:vAlign w:val="center"/>
            <w:hideMark/>
          </w:tcPr>
          <w:p w:rsidR="00FE5AE4" w:rsidRPr="00FE5AE4" w:rsidRDefault="00FE5AE4" w:rsidP="004D446E">
            <w:pPr>
              <w:spacing w:after="0" w:line="240" w:lineRule="auto"/>
              <w:jc w:val="center"/>
              <w:rPr>
                <w:rFonts w:ascii="Times New Roman" w:eastAsia="Times New Roman" w:hAnsi="Times New Roman" w:cs="Times New Roman"/>
                <w:color w:val="000000"/>
                <w:sz w:val="24"/>
                <w:szCs w:val="24"/>
              </w:rPr>
            </w:pPr>
          </w:p>
        </w:tc>
        <w:tc>
          <w:tcPr>
            <w:tcW w:w="1420" w:type="dxa"/>
            <w:shd w:val="clear" w:color="auto" w:fill="auto"/>
            <w:vAlign w:val="center"/>
            <w:hideMark/>
          </w:tcPr>
          <w:p w:rsidR="00FE5AE4" w:rsidRPr="00FE5AE4" w:rsidRDefault="00FE5AE4" w:rsidP="004D446E">
            <w:pPr>
              <w:spacing w:after="0" w:line="240" w:lineRule="auto"/>
              <w:jc w:val="center"/>
              <w:rPr>
                <w:rFonts w:ascii="Times New Roman" w:eastAsia="Times New Roman" w:hAnsi="Times New Roman" w:cs="Times New Roman"/>
                <w:color w:val="000000"/>
                <w:sz w:val="24"/>
                <w:szCs w:val="24"/>
              </w:rPr>
            </w:pPr>
            <w:r w:rsidRPr="00FE5AE4">
              <w:rPr>
                <w:rFonts w:ascii="Times New Roman" w:eastAsia="Times New Roman" w:hAnsi="Times New Roman" w:cs="Times New Roman"/>
                <w:color w:val="000000"/>
                <w:sz w:val="24"/>
                <w:szCs w:val="24"/>
              </w:rPr>
              <w:t>4 549,51</w:t>
            </w:r>
          </w:p>
        </w:tc>
        <w:tc>
          <w:tcPr>
            <w:tcW w:w="2871" w:type="dxa"/>
            <w:shd w:val="clear" w:color="auto" w:fill="auto"/>
            <w:vAlign w:val="center"/>
            <w:hideMark/>
          </w:tcPr>
          <w:p w:rsidR="00FE5AE4" w:rsidRPr="00FE5AE4" w:rsidRDefault="00FE5AE4" w:rsidP="004D446E">
            <w:pPr>
              <w:spacing w:after="0" w:line="240" w:lineRule="auto"/>
              <w:rPr>
                <w:rFonts w:ascii="Times New Roman" w:eastAsia="Times New Roman" w:hAnsi="Times New Roman" w:cs="Times New Roman"/>
                <w:color w:val="000000"/>
                <w:sz w:val="24"/>
                <w:szCs w:val="24"/>
              </w:rPr>
            </w:pPr>
            <w:r w:rsidRPr="00FE5AE4">
              <w:rPr>
                <w:rFonts w:ascii="Times New Roman" w:eastAsia="Times New Roman" w:hAnsi="Times New Roman" w:cs="Times New Roman"/>
                <w:color w:val="000000"/>
                <w:sz w:val="24"/>
                <w:szCs w:val="24"/>
              </w:rPr>
              <w:t>Постановление № 57-т/2 от 17.12.2021 Департамента ЭиТ ИО</w:t>
            </w:r>
          </w:p>
        </w:tc>
      </w:tr>
      <w:tr w:rsidR="00FE5AE4" w:rsidRPr="00FE5AE4" w:rsidTr="00FE5AE4">
        <w:trPr>
          <w:trHeight w:val="720"/>
          <w:jc w:val="center"/>
        </w:trPr>
        <w:tc>
          <w:tcPr>
            <w:tcW w:w="872" w:type="dxa"/>
            <w:shd w:val="clear" w:color="auto" w:fill="auto"/>
            <w:noWrap/>
            <w:vAlign w:val="center"/>
            <w:hideMark/>
          </w:tcPr>
          <w:p w:rsidR="00FE5AE4" w:rsidRPr="00FE5AE4" w:rsidRDefault="00FE5AE4" w:rsidP="004D446E">
            <w:pPr>
              <w:spacing w:after="0" w:line="240" w:lineRule="auto"/>
              <w:jc w:val="right"/>
              <w:rPr>
                <w:rFonts w:ascii="Times New Roman" w:eastAsia="Times New Roman" w:hAnsi="Times New Roman" w:cs="Times New Roman"/>
                <w:color w:val="000000"/>
                <w:sz w:val="24"/>
                <w:szCs w:val="24"/>
              </w:rPr>
            </w:pPr>
            <w:r w:rsidRPr="00FE5AE4">
              <w:rPr>
                <w:rFonts w:ascii="Times New Roman" w:eastAsia="Calibri" w:hAnsi="Times New Roman" w:cs="Times New Roman"/>
                <w:color w:val="000000"/>
                <w:sz w:val="24"/>
                <w:szCs w:val="24"/>
              </w:rPr>
              <w:t>6</w:t>
            </w:r>
          </w:p>
        </w:tc>
        <w:tc>
          <w:tcPr>
            <w:tcW w:w="2507" w:type="dxa"/>
            <w:shd w:val="clear" w:color="auto" w:fill="auto"/>
            <w:vAlign w:val="center"/>
            <w:hideMark/>
          </w:tcPr>
          <w:p w:rsidR="00FE5AE4" w:rsidRPr="00FE5AE4" w:rsidRDefault="00FE5AE4" w:rsidP="004D446E">
            <w:pPr>
              <w:spacing w:after="0" w:line="240" w:lineRule="auto"/>
              <w:rPr>
                <w:rFonts w:ascii="Times New Roman" w:eastAsia="Times New Roman" w:hAnsi="Times New Roman" w:cs="Times New Roman"/>
                <w:color w:val="000000"/>
                <w:sz w:val="24"/>
                <w:szCs w:val="24"/>
              </w:rPr>
            </w:pPr>
            <w:r w:rsidRPr="00FE5AE4">
              <w:rPr>
                <w:rFonts w:ascii="Times New Roman" w:eastAsia="Times New Roman" w:hAnsi="Times New Roman" w:cs="Times New Roman"/>
                <w:color w:val="000000"/>
                <w:sz w:val="24"/>
                <w:szCs w:val="24"/>
              </w:rPr>
              <w:t>АО «ТГК-7» - отпуск тепла от котельной № 1 с. Писцово с 01 июля по 30 ноября</w:t>
            </w:r>
          </w:p>
        </w:tc>
        <w:tc>
          <w:tcPr>
            <w:tcW w:w="1580" w:type="dxa"/>
            <w:shd w:val="clear" w:color="auto" w:fill="auto"/>
            <w:noWrap/>
            <w:vAlign w:val="center"/>
            <w:hideMark/>
          </w:tcPr>
          <w:p w:rsidR="00FE5AE4" w:rsidRPr="00FE5AE4" w:rsidRDefault="00FE5AE4" w:rsidP="004D446E">
            <w:pPr>
              <w:spacing w:after="0" w:line="240" w:lineRule="auto"/>
              <w:jc w:val="center"/>
              <w:rPr>
                <w:rFonts w:ascii="Times New Roman" w:eastAsia="Times New Roman" w:hAnsi="Times New Roman" w:cs="Times New Roman"/>
                <w:color w:val="000000"/>
                <w:sz w:val="24"/>
                <w:szCs w:val="24"/>
              </w:rPr>
            </w:pPr>
          </w:p>
        </w:tc>
        <w:tc>
          <w:tcPr>
            <w:tcW w:w="1540" w:type="dxa"/>
            <w:shd w:val="clear" w:color="auto" w:fill="auto"/>
            <w:vAlign w:val="center"/>
            <w:hideMark/>
          </w:tcPr>
          <w:p w:rsidR="00FE5AE4" w:rsidRPr="00FE5AE4" w:rsidRDefault="00FE5AE4" w:rsidP="004D446E">
            <w:pPr>
              <w:spacing w:after="0" w:line="240" w:lineRule="auto"/>
              <w:jc w:val="center"/>
              <w:rPr>
                <w:rFonts w:ascii="Times New Roman" w:eastAsia="Times New Roman" w:hAnsi="Times New Roman" w:cs="Times New Roman"/>
                <w:color w:val="000000"/>
                <w:sz w:val="24"/>
                <w:szCs w:val="24"/>
              </w:rPr>
            </w:pPr>
          </w:p>
        </w:tc>
        <w:tc>
          <w:tcPr>
            <w:tcW w:w="1420" w:type="dxa"/>
            <w:shd w:val="clear" w:color="auto" w:fill="auto"/>
            <w:vAlign w:val="center"/>
            <w:hideMark/>
          </w:tcPr>
          <w:p w:rsidR="00FE5AE4" w:rsidRPr="00FE5AE4" w:rsidRDefault="00FE5AE4" w:rsidP="004D446E">
            <w:pPr>
              <w:spacing w:after="0" w:line="240" w:lineRule="auto"/>
              <w:jc w:val="center"/>
              <w:rPr>
                <w:rFonts w:ascii="Times New Roman" w:eastAsia="Times New Roman" w:hAnsi="Times New Roman" w:cs="Times New Roman"/>
                <w:color w:val="000000"/>
                <w:sz w:val="24"/>
                <w:szCs w:val="24"/>
              </w:rPr>
            </w:pPr>
            <w:r w:rsidRPr="00FE5AE4">
              <w:rPr>
                <w:rFonts w:ascii="Times New Roman" w:eastAsia="Times New Roman" w:hAnsi="Times New Roman" w:cs="Times New Roman"/>
                <w:color w:val="000000"/>
                <w:sz w:val="24"/>
                <w:szCs w:val="24"/>
              </w:rPr>
              <w:t>4 668,20</w:t>
            </w:r>
          </w:p>
        </w:tc>
        <w:tc>
          <w:tcPr>
            <w:tcW w:w="2871" w:type="dxa"/>
            <w:shd w:val="clear" w:color="auto" w:fill="auto"/>
            <w:vAlign w:val="center"/>
            <w:hideMark/>
          </w:tcPr>
          <w:p w:rsidR="00FE5AE4" w:rsidRPr="00FE5AE4" w:rsidRDefault="00FE5AE4" w:rsidP="004D446E">
            <w:pPr>
              <w:spacing w:after="0" w:line="240" w:lineRule="auto"/>
              <w:rPr>
                <w:rFonts w:ascii="Times New Roman" w:eastAsia="Times New Roman" w:hAnsi="Times New Roman" w:cs="Times New Roman"/>
                <w:color w:val="000000"/>
                <w:sz w:val="24"/>
                <w:szCs w:val="24"/>
              </w:rPr>
            </w:pPr>
            <w:r w:rsidRPr="00FE5AE4">
              <w:rPr>
                <w:rFonts w:ascii="Times New Roman" w:eastAsia="Times New Roman" w:hAnsi="Times New Roman" w:cs="Times New Roman"/>
                <w:color w:val="000000"/>
                <w:sz w:val="24"/>
                <w:szCs w:val="24"/>
              </w:rPr>
              <w:t>Постановление № 57-т/2 от 17.12.2021 Департамента ЭиТ ИО</w:t>
            </w:r>
          </w:p>
        </w:tc>
      </w:tr>
      <w:tr w:rsidR="00FE5AE4" w:rsidRPr="00FE5AE4" w:rsidTr="00FE5AE4">
        <w:trPr>
          <w:trHeight w:val="720"/>
          <w:jc w:val="center"/>
        </w:trPr>
        <w:tc>
          <w:tcPr>
            <w:tcW w:w="872" w:type="dxa"/>
            <w:shd w:val="clear" w:color="auto" w:fill="auto"/>
            <w:noWrap/>
            <w:vAlign w:val="center"/>
            <w:hideMark/>
          </w:tcPr>
          <w:p w:rsidR="00FE5AE4" w:rsidRPr="00FE5AE4" w:rsidRDefault="00FE5AE4" w:rsidP="004D446E">
            <w:pPr>
              <w:spacing w:after="0" w:line="240" w:lineRule="auto"/>
              <w:jc w:val="right"/>
              <w:rPr>
                <w:rFonts w:ascii="Times New Roman" w:eastAsia="Times New Roman" w:hAnsi="Times New Roman" w:cs="Times New Roman"/>
                <w:color w:val="000000"/>
                <w:sz w:val="24"/>
                <w:szCs w:val="24"/>
              </w:rPr>
            </w:pPr>
            <w:r w:rsidRPr="00FE5AE4">
              <w:rPr>
                <w:rFonts w:ascii="Times New Roman" w:eastAsia="Calibri" w:hAnsi="Times New Roman" w:cs="Times New Roman"/>
                <w:color w:val="000000"/>
                <w:sz w:val="24"/>
                <w:szCs w:val="24"/>
              </w:rPr>
              <w:t>7</w:t>
            </w:r>
          </w:p>
        </w:tc>
        <w:tc>
          <w:tcPr>
            <w:tcW w:w="2507" w:type="dxa"/>
            <w:shd w:val="clear" w:color="auto" w:fill="auto"/>
            <w:vAlign w:val="center"/>
            <w:hideMark/>
          </w:tcPr>
          <w:p w:rsidR="00FE5AE4" w:rsidRPr="00FE5AE4" w:rsidRDefault="00FE5AE4" w:rsidP="004D446E">
            <w:pPr>
              <w:spacing w:after="0" w:line="240" w:lineRule="auto"/>
              <w:rPr>
                <w:rFonts w:ascii="Times New Roman" w:eastAsia="Times New Roman" w:hAnsi="Times New Roman" w:cs="Times New Roman"/>
                <w:color w:val="000000"/>
                <w:sz w:val="24"/>
                <w:szCs w:val="24"/>
              </w:rPr>
            </w:pPr>
            <w:r w:rsidRPr="00FE5AE4">
              <w:rPr>
                <w:rFonts w:ascii="Times New Roman" w:eastAsia="Times New Roman" w:hAnsi="Times New Roman" w:cs="Times New Roman"/>
                <w:color w:val="000000"/>
                <w:sz w:val="24"/>
                <w:szCs w:val="24"/>
              </w:rPr>
              <w:t>АО «ТГК-7» - отпуск тепла от котельной № 1 с. Писцово с 01 декабря по 31 декабря</w:t>
            </w:r>
          </w:p>
        </w:tc>
        <w:tc>
          <w:tcPr>
            <w:tcW w:w="1580" w:type="dxa"/>
            <w:shd w:val="clear" w:color="auto" w:fill="auto"/>
            <w:noWrap/>
            <w:vAlign w:val="center"/>
            <w:hideMark/>
          </w:tcPr>
          <w:p w:rsidR="00FE5AE4" w:rsidRPr="00FE5AE4" w:rsidRDefault="00FE5AE4" w:rsidP="004D446E">
            <w:pPr>
              <w:spacing w:after="0" w:line="240" w:lineRule="auto"/>
              <w:jc w:val="center"/>
              <w:rPr>
                <w:rFonts w:ascii="Times New Roman" w:eastAsia="Times New Roman" w:hAnsi="Times New Roman" w:cs="Times New Roman"/>
                <w:color w:val="000000"/>
                <w:sz w:val="24"/>
                <w:szCs w:val="24"/>
              </w:rPr>
            </w:pPr>
          </w:p>
        </w:tc>
        <w:tc>
          <w:tcPr>
            <w:tcW w:w="1540" w:type="dxa"/>
            <w:shd w:val="clear" w:color="auto" w:fill="auto"/>
            <w:vAlign w:val="center"/>
            <w:hideMark/>
          </w:tcPr>
          <w:p w:rsidR="00FE5AE4" w:rsidRPr="00FE5AE4" w:rsidRDefault="00FE5AE4" w:rsidP="004D446E">
            <w:pPr>
              <w:spacing w:after="0" w:line="240" w:lineRule="auto"/>
              <w:jc w:val="center"/>
              <w:rPr>
                <w:rFonts w:ascii="Times New Roman" w:eastAsia="Times New Roman" w:hAnsi="Times New Roman" w:cs="Times New Roman"/>
                <w:color w:val="000000"/>
                <w:sz w:val="24"/>
                <w:szCs w:val="24"/>
              </w:rPr>
            </w:pPr>
          </w:p>
        </w:tc>
        <w:tc>
          <w:tcPr>
            <w:tcW w:w="1420" w:type="dxa"/>
            <w:shd w:val="clear" w:color="auto" w:fill="auto"/>
            <w:vAlign w:val="center"/>
            <w:hideMark/>
          </w:tcPr>
          <w:p w:rsidR="00FE5AE4" w:rsidRPr="00FE5AE4" w:rsidRDefault="00FE5AE4" w:rsidP="004D446E">
            <w:pPr>
              <w:spacing w:after="0" w:line="240" w:lineRule="auto"/>
              <w:jc w:val="center"/>
              <w:rPr>
                <w:rFonts w:ascii="Times New Roman" w:eastAsia="Times New Roman" w:hAnsi="Times New Roman" w:cs="Times New Roman"/>
                <w:color w:val="000000"/>
                <w:sz w:val="24"/>
                <w:szCs w:val="24"/>
              </w:rPr>
            </w:pPr>
            <w:r w:rsidRPr="00FE5AE4">
              <w:rPr>
                <w:rFonts w:ascii="Times New Roman" w:eastAsia="Times New Roman" w:hAnsi="Times New Roman" w:cs="Times New Roman"/>
                <w:color w:val="000000"/>
                <w:sz w:val="24"/>
                <w:szCs w:val="24"/>
              </w:rPr>
              <w:t>3 267,90</w:t>
            </w:r>
          </w:p>
        </w:tc>
        <w:tc>
          <w:tcPr>
            <w:tcW w:w="2871" w:type="dxa"/>
            <w:shd w:val="clear" w:color="auto" w:fill="auto"/>
            <w:vAlign w:val="center"/>
            <w:hideMark/>
          </w:tcPr>
          <w:p w:rsidR="00FE5AE4" w:rsidRPr="00FE5AE4" w:rsidRDefault="00FE5AE4" w:rsidP="004D446E">
            <w:pPr>
              <w:spacing w:after="0" w:line="240" w:lineRule="auto"/>
              <w:rPr>
                <w:rFonts w:ascii="Times New Roman" w:eastAsia="Times New Roman" w:hAnsi="Times New Roman" w:cs="Times New Roman"/>
                <w:color w:val="000000"/>
                <w:sz w:val="24"/>
                <w:szCs w:val="24"/>
              </w:rPr>
            </w:pPr>
            <w:r w:rsidRPr="00FE5AE4">
              <w:rPr>
                <w:rFonts w:ascii="Times New Roman" w:eastAsia="Times New Roman" w:hAnsi="Times New Roman" w:cs="Times New Roman"/>
                <w:color w:val="000000"/>
                <w:sz w:val="24"/>
                <w:szCs w:val="24"/>
              </w:rPr>
              <w:t>Постановление № 50-т/6 от 17.11.2022 Департамента ЭиТ ИО</w:t>
            </w:r>
          </w:p>
        </w:tc>
      </w:tr>
      <w:tr w:rsidR="00FE5AE4" w:rsidRPr="00FE5AE4" w:rsidTr="00FE5AE4">
        <w:trPr>
          <w:trHeight w:val="720"/>
          <w:jc w:val="center"/>
        </w:trPr>
        <w:tc>
          <w:tcPr>
            <w:tcW w:w="872" w:type="dxa"/>
            <w:shd w:val="clear" w:color="auto" w:fill="auto"/>
            <w:noWrap/>
            <w:vAlign w:val="center"/>
            <w:hideMark/>
          </w:tcPr>
          <w:p w:rsidR="00FE5AE4" w:rsidRPr="00FE5AE4" w:rsidRDefault="00FE5AE4" w:rsidP="004D446E">
            <w:pPr>
              <w:spacing w:after="0" w:line="240" w:lineRule="auto"/>
              <w:jc w:val="right"/>
              <w:rPr>
                <w:rFonts w:ascii="Times New Roman" w:eastAsia="Times New Roman" w:hAnsi="Times New Roman" w:cs="Times New Roman"/>
                <w:color w:val="000000"/>
                <w:sz w:val="24"/>
                <w:szCs w:val="24"/>
              </w:rPr>
            </w:pPr>
            <w:r w:rsidRPr="00FE5AE4">
              <w:rPr>
                <w:rFonts w:ascii="Times New Roman" w:eastAsia="Calibri" w:hAnsi="Times New Roman" w:cs="Times New Roman"/>
                <w:color w:val="000000"/>
                <w:sz w:val="24"/>
                <w:szCs w:val="24"/>
              </w:rPr>
              <w:lastRenderedPageBreak/>
              <w:t>8</w:t>
            </w:r>
          </w:p>
        </w:tc>
        <w:tc>
          <w:tcPr>
            <w:tcW w:w="2507" w:type="dxa"/>
            <w:shd w:val="clear" w:color="auto" w:fill="auto"/>
            <w:vAlign w:val="center"/>
            <w:hideMark/>
          </w:tcPr>
          <w:p w:rsidR="00FE5AE4" w:rsidRPr="00FE5AE4" w:rsidRDefault="00FE5AE4" w:rsidP="004D446E">
            <w:pPr>
              <w:spacing w:after="0" w:line="240" w:lineRule="auto"/>
              <w:rPr>
                <w:rFonts w:ascii="Times New Roman" w:eastAsia="Times New Roman" w:hAnsi="Times New Roman" w:cs="Times New Roman"/>
                <w:color w:val="000000"/>
                <w:sz w:val="24"/>
                <w:szCs w:val="24"/>
              </w:rPr>
            </w:pPr>
            <w:r w:rsidRPr="00FE5AE4">
              <w:rPr>
                <w:rFonts w:ascii="Times New Roman" w:eastAsia="Times New Roman" w:hAnsi="Times New Roman" w:cs="Times New Roman"/>
                <w:color w:val="000000"/>
                <w:sz w:val="24"/>
                <w:szCs w:val="24"/>
              </w:rPr>
              <w:t>АО «ТГК-7» - отпуск тепла от котельной № 2 с. Писцово с 01 января по 30 июня</w:t>
            </w:r>
          </w:p>
        </w:tc>
        <w:tc>
          <w:tcPr>
            <w:tcW w:w="1580" w:type="dxa"/>
            <w:shd w:val="clear" w:color="auto" w:fill="auto"/>
            <w:noWrap/>
            <w:vAlign w:val="center"/>
            <w:hideMark/>
          </w:tcPr>
          <w:p w:rsidR="00FE5AE4" w:rsidRPr="00FE5AE4" w:rsidRDefault="00FE5AE4" w:rsidP="004D446E">
            <w:pPr>
              <w:spacing w:after="0" w:line="240" w:lineRule="auto"/>
              <w:jc w:val="center"/>
              <w:rPr>
                <w:rFonts w:ascii="Times New Roman" w:eastAsia="Times New Roman" w:hAnsi="Times New Roman" w:cs="Times New Roman"/>
                <w:color w:val="000000"/>
                <w:sz w:val="24"/>
                <w:szCs w:val="24"/>
              </w:rPr>
            </w:pPr>
            <w:r w:rsidRPr="00FE5AE4">
              <w:rPr>
                <w:rFonts w:ascii="Times New Roman" w:eastAsia="Times New Roman" w:hAnsi="Times New Roman" w:cs="Times New Roman"/>
                <w:color w:val="000000"/>
                <w:sz w:val="24"/>
                <w:szCs w:val="24"/>
              </w:rPr>
              <w:t>3 118,66</w:t>
            </w:r>
          </w:p>
        </w:tc>
        <w:tc>
          <w:tcPr>
            <w:tcW w:w="1540" w:type="dxa"/>
            <w:shd w:val="clear" w:color="auto" w:fill="auto"/>
            <w:vAlign w:val="center"/>
            <w:hideMark/>
          </w:tcPr>
          <w:p w:rsidR="00FE5AE4" w:rsidRPr="00FE5AE4" w:rsidRDefault="00FE5AE4" w:rsidP="004D446E">
            <w:pPr>
              <w:spacing w:after="0" w:line="240" w:lineRule="auto"/>
              <w:jc w:val="center"/>
              <w:rPr>
                <w:rFonts w:ascii="Times New Roman" w:eastAsia="Times New Roman" w:hAnsi="Times New Roman" w:cs="Times New Roman"/>
                <w:color w:val="000000"/>
                <w:sz w:val="24"/>
                <w:szCs w:val="24"/>
              </w:rPr>
            </w:pPr>
          </w:p>
        </w:tc>
        <w:tc>
          <w:tcPr>
            <w:tcW w:w="1420" w:type="dxa"/>
            <w:shd w:val="clear" w:color="auto" w:fill="auto"/>
            <w:vAlign w:val="center"/>
            <w:hideMark/>
          </w:tcPr>
          <w:p w:rsidR="00FE5AE4" w:rsidRPr="00FE5AE4" w:rsidRDefault="00FE5AE4" w:rsidP="004D446E">
            <w:pPr>
              <w:spacing w:after="0" w:line="240" w:lineRule="auto"/>
              <w:jc w:val="center"/>
              <w:rPr>
                <w:rFonts w:ascii="Times New Roman" w:eastAsia="Times New Roman" w:hAnsi="Times New Roman" w:cs="Times New Roman"/>
                <w:color w:val="000000"/>
                <w:sz w:val="24"/>
                <w:szCs w:val="24"/>
              </w:rPr>
            </w:pPr>
          </w:p>
        </w:tc>
        <w:tc>
          <w:tcPr>
            <w:tcW w:w="2871" w:type="dxa"/>
            <w:shd w:val="clear" w:color="auto" w:fill="auto"/>
            <w:vAlign w:val="center"/>
            <w:hideMark/>
          </w:tcPr>
          <w:p w:rsidR="00FE5AE4" w:rsidRPr="00FE5AE4" w:rsidRDefault="00FE5AE4" w:rsidP="004D446E">
            <w:pPr>
              <w:spacing w:after="0" w:line="240" w:lineRule="auto"/>
              <w:rPr>
                <w:rFonts w:ascii="Times New Roman" w:eastAsia="Times New Roman" w:hAnsi="Times New Roman" w:cs="Times New Roman"/>
                <w:color w:val="000000"/>
                <w:sz w:val="24"/>
                <w:szCs w:val="24"/>
              </w:rPr>
            </w:pPr>
            <w:r w:rsidRPr="00FE5AE4">
              <w:rPr>
                <w:rFonts w:ascii="Times New Roman" w:eastAsia="Times New Roman" w:hAnsi="Times New Roman" w:cs="Times New Roman"/>
                <w:color w:val="000000"/>
                <w:sz w:val="24"/>
                <w:szCs w:val="24"/>
              </w:rPr>
              <w:t>Постановление № 59-т/44 от 20.12.2019 Департамента ЭиТ ИО</w:t>
            </w:r>
          </w:p>
        </w:tc>
      </w:tr>
      <w:tr w:rsidR="00FE5AE4" w:rsidRPr="00FE5AE4" w:rsidTr="00FE5AE4">
        <w:trPr>
          <w:trHeight w:val="720"/>
          <w:jc w:val="center"/>
        </w:trPr>
        <w:tc>
          <w:tcPr>
            <w:tcW w:w="872" w:type="dxa"/>
            <w:shd w:val="clear" w:color="auto" w:fill="auto"/>
            <w:noWrap/>
            <w:vAlign w:val="center"/>
            <w:hideMark/>
          </w:tcPr>
          <w:p w:rsidR="00FE5AE4" w:rsidRPr="00FE5AE4" w:rsidRDefault="00FE5AE4" w:rsidP="004D446E">
            <w:pPr>
              <w:spacing w:after="0" w:line="240" w:lineRule="auto"/>
              <w:jc w:val="right"/>
              <w:rPr>
                <w:rFonts w:ascii="Times New Roman" w:eastAsia="Times New Roman" w:hAnsi="Times New Roman" w:cs="Times New Roman"/>
                <w:color w:val="000000"/>
                <w:sz w:val="24"/>
                <w:szCs w:val="24"/>
              </w:rPr>
            </w:pPr>
            <w:r w:rsidRPr="00FE5AE4">
              <w:rPr>
                <w:rFonts w:ascii="Times New Roman" w:eastAsia="Calibri" w:hAnsi="Times New Roman" w:cs="Times New Roman"/>
                <w:color w:val="000000"/>
                <w:sz w:val="24"/>
                <w:szCs w:val="24"/>
              </w:rPr>
              <w:t>9</w:t>
            </w:r>
          </w:p>
        </w:tc>
        <w:tc>
          <w:tcPr>
            <w:tcW w:w="2507" w:type="dxa"/>
            <w:shd w:val="clear" w:color="auto" w:fill="auto"/>
            <w:vAlign w:val="center"/>
            <w:hideMark/>
          </w:tcPr>
          <w:p w:rsidR="00FE5AE4" w:rsidRPr="00FE5AE4" w:rsidRDefault="00FE5AE4" w:rsidP="004D446E">
            <w:pPr>
              <w:spacing w:after="0" w:line="240" w:lineRule="auto"/>
              <w:rPr>
                <w:rFonts w:ascii="Times New Roman" w:eastAsia="Times New Roman" w:hAnsi="Times New Roman" w:cs="Times New Roman"/>
                <w:color w:val="000000"/>
                <w:sz w:val="24"/>
                <w:szCs w:val="24"/>
              </w:rPr>
            </w:pPr>
            <w:r w:rsidRPr="00FE5AE4">
              <w:rPr>
                <w:rFonts w:ascii="Times New Roman" w:eastAsia="Times New Roman" w:hAnsi="Times New Roman" w:cs="Times New Roman"/>
                <w:color w:val="000000"/>
                <w:sz w:val="24"/>
                <w:szCs w:val="24"/>
              </w:rPr>
              <w:t>АО «ТГК-7» - отпуск тепла от котельной № 2 с. Писцово с 01 июля по 31 декабря</w:t>
            </w:r>
          </w:p>
        </w:tc>
        <w:tc>
          <w:tcPr>
            <w:tcW w:w="1580" w:type="dxa"/>
            <w:shd w:val="clear" w:color="auto" w:fill="auto"/>
            <w:noWrap/>
            <w:vAlign w:val="center"/>
            <w:hideMark/>
          </w:tcPr>
          <w:p w:rsidR="00FE5AE4" w:rsidRPr="00FE5AE4" w:rsidRDefault="00FE5AE4" w:rsidP="004D446E">
            <w:pPr>
              <w:spacing w:after="0" w:line="240" w:lineRule="auto"/>
              <w:jc w:val="center"/>
              <w:rPr>
                <w:rFonts w:ascii="Times New Roman" w:eastAsia="Times New Roman" w:hAnsi="Times New Roman" w:cs="Times New Roman"/>
                <w:color w:val="000000"/>
                <w:sz w:val="24"/>
                <w:szCs w:val="24"/>
              </w:rPr>
            </w:pPr>
            <w:r w:rsidRPr="00FE5AE4">
              <w:rPr>
                <w:rFonts w:ascii="Times New Roman" w:eastAsia="Times New Roman" w:hAnsi="Times New Roman" w:cs="Times New Roman"/>
                <w:color w:val="000000"/>
                <w:sz w:val="24"/>
                <w:szCs w:val="24"/>
              </w:rPr>
              <w:t>3 149,03</w:t>
            </w:r>
          </w:p>
        </w:tc>
        <w:tc>
          <w:tcPr>
            <w:tcW w:w="1540" w:type="dxa"/>
            <w:shd w:val="clear" w:color="auto" w:fill="auto"/>
            <w:vAlign w:val="center"/>
            <w:hideMark/>
          </w:tcPr>
          <w:p w:rsidR="00FE5AE4" w:rsidRPr="00FE5AE4" w:rsidRDefault="00FE5AE4" w:rsidP="004D446E">
            <w:pPr>
              <w:spacing w:after="0" w:line="240" w:lineRule="auto"/>
              <w:jc w:val="center"/>
              <w:rPr>
                <w:rFonts w:ascii="Times New Roman" w:eastAsia="Times New Roman" w:hAnsi="Times New Roman" w:cs="Times New Roman"/>
                <w:color w:val="000000"/>
                <w:sz w:val="24"/>
                <w:szCs w:val="24"/>
              </w:rPr>
            </w:pPr>
          </w:p>
        </w:tc>
        <w:tc>
          <w:tcPr>
            <w:tcW w:w="1420" w:type="dxa"/>
            <w:shd w:val="clear" w:color="auto" w:fill="auto"/>
            <w:vAlign w:val="center"/>
            <w:hideMark/>
          </w:tcPr>
          <w:p w:rsidR="00FE5AE4" w:rsidRPr="00FE5AE4" w:rsidRDefault="00FE5AE4" w:rsidP="004D446E">
            <w:pPr>
              <w:spacing w:after="0" w:line="240" w:lineRule="auto"/>
              <w:jc w:val="center"/>
              <w:rPr>
                <w:rFonts w:ascii="Times New Roman" w:eastAsia="Times New Roman" w:hAnsi="Times New Roman" w:cs="Times New Roman"/>
                <w:color w:val="000000"/>
                <w:sz w:val="24"/>
                <w:szCs w:val="24"/>
              </w:rPr>
            </w:pPr>
          </w:p>
        </w:tc>
        <w:tc>
          <w:tcPr>
            <w:tcW w:w="2871" w:type="dxa"/>
            <w:shd w:val="clear" w:color="auto" w:fill="auto"/>
            <w:vAlign w:val="center"/>
            <w:hideMark/>
          </w:tcPr>
          <w:p w:rsidR="00FE5AE4" w:rsidRPr="00FE5AE4" w:rsidRDefault="00FE5AE4" w:rsidP="004D446E">
            <w:pPr>
              <w:spacing w:after="0" w:line="240" w:lineRule="auto"/>
              <w:rPr>
                <w:rFonts w:ascii="Times New Roman" w:eastAsia="Times New Roman" w:hAnsi="Times New Roman" w:cs="Times New Roman"/>
                <w:color w:val="000000"/>
                <w:sz w:val="24"/>
                <w:szCs w:val="24"/>
              </w:rPr>
            </w:pPr>
            <w:r w:rsidRPr="00FE5AE4">
              <w:rPr>
                <w:rFonts w:ascii="Times New Roman" w:eastAsia="Times New Roman" w:hAnsi="Times New Roman" w:cs="Times New Roman"/>
                <w:color w:val="000000"/>
                <w:sz w:val="24"/>
                <w:szCs w:val="24"/>
              </w:rPr>
              <w:t>Постановление № 59-т/44 от 20.12.2019 Департамента ЭиТ ИО</w:t>
            </w:r>
          </w:p>
        </w:tc>
      </w:tr>
      <w:tr w:rsidR="00FE5AE4" w:rsidRPr="00FE5AE4" w:rsidTr="00FE5AE4">
        <w:trPr>
          <w:trHeight w:val="720"/>
          <w:jc w:val="center"/>
        </w:trPr>
        <w:tc>
          <w:tcPr>
            <w:tcW w:w="872" w:type="dxa"/>
            <w:shd w:val="clear" w:color="auto" w:fill="auto"/>
            <w:noWrap/>
            <w:vAlign w:val="center"/>
            <w:hideMark/>
          </w:tcPr>
          <w:p w:rsidR="00FE5AE4" w:rsidRPr="00FE5AE4" w:rsidRDefault="00FE5AE4" w:rsidP="004D446E">
            <w:pPr>
              <w:spacing w:after="0" w:line="240" w:lineRule="auto"/>
              <w:jc w:val="right"/>
              <w:rPr>
                <w:rFonts w:ascii="Times New Roman" w:eastAsia="Times New Roman" w:hAnsi="Times New Roman" w:cs="Times New Roman"/>
                <w:color w:val="000000"/>
                <w:sz w:val="24"/>
                <w:szCs w:val="24"/>
              </w:rPr>
            </w:pPr>
            <w:r w:rsidRPr="00FE5AE4">
              <w:rPr>
                <w:rFonts w:ascii="Times New Roman" w:eastAsia="Calibri" w:hAnsi="Times New Roman" w:cs="Times New Roman"/>
                <w:color w:val="000000"/>
                <w:sz w:val="24"/>
                <w:szCs w:val="24"/>
              </w:rPr>
              <w:t>10</w:t>
            </w:r>
          </w:p>
        </w:tc>
        <w:tc>
          <w:tcPr>
            <w:tcW w:w="2507" w:type="dxa"/>
            <w:shd w:val="clear" w:color="auto" w:fill="auto"/>
            <w:vAlign w:val="center"/>
            <w:hideMark/>
          </w:tcPr>
          <w:p w:rsidR="00FE5AE4" w:rsidRPr="00FE5AE4" w:rsidRDefault="00FE5AE4" w:rsidP="004D446E">
            <w:pPr>
              <w:spacing w:after="0" w:line="240" w:lineRule="auto"/>
              <w:rPr>
                <w:rFonts w:ascii="Times New Roman" w:eastAsia="Times New Roman" w:hAnsi="Times New Roman" w:cs="Times New Roman"/>
                <w:color w:val="000000"/>
                <w:sz w:val="24"/>
                <w:szCs w:val="24"/>
              </w:rPr>
            </w:pPr>
            <w:r w:rsidRPr="00FE5AE4">
              <w:rPr>
                <w:rFonts w:ascii="Times New Roman" w:eastAsia="Times New Roman" w:hAnsi="Times New Roman" w:cs="Times New Roman"/>
                <w:color w:val="000000"/>
                <w:sz w:val="24"/>
                <w:szCs w:val="24"/>
              </w:rPr>
              <w:t>АО «ТГК-7» - отпуск тепла от котельной № 2 с. Писцово с 01 января по 30 июня</w:t>
            </w:r>
          </w:p>
        </w:tc>
        <w:tc>
          <w:tcPr>
            <w:tcW w:w="1580" w:type="dxa"/>
            <w:shd w:val="clear" w:color="auto" w:fill="auto"/>
            <w:noWrap/>
            <w:vAlign w:val="center"/>
            <w:hideMark/>
          </w:tcPr>
          <w:p w:rsidR="00FE5AE4" w:rsidRPr="00FE5AE4" w:rsidRDefault="00FE5AE4" w:rsidP="004D446E">
            <w:pPr>
              <w:spacing w:after="0" w:line="240" w:lineRule="auto"/>
              <w:jc w:val="center"/>
              <w:rPr>
                <w:rFonts w:ascii="Times New Roman" w:eastAsia="Times New Roman" w:hAnsi="Times New Roman" w:cs="Times New Roman"/>
                <w:color w:val="000000"/>
                <w:sz w:val="24"/>
                <w:szCs w:val="24"/>
              </w:rPr>
            </w:pPr>
          </w:p>
        </w:tc>
        <w:tc>
          <w:tcPr>
            <w:tcW w:w="1540" w:type="dxa"/>
            <w:shd w:val="clear" w:color="auto" w:fill="auto"/>
            <w:vAlign w:val="center"/>
            <w:hideMark/>
          </w:tcPr>
          <w:p w:rsidR="00FE5AE4" w:rsidRPr="00FE5AE4" w:rsidRDefault="00FE5AE4" w:rsidP="004D446E">
            <w:pPr>
              <w:spacing w:after="0" w:line="240" w:lineRule="auto"/>
              <w:jc w:val="center"/>
              <w:rPr>
                <w:rFonts w:ascii="Times New Roman" w:eastAsia="Times New Roman" w:hAnsi="Times New Roman" w:cs="Times New Roman"/>
                <w:color w:val="000000"/>
                <w:sz w:val="24"/>
                <w:szCs w:val="24"/>
              </w:rPr>
            </w:pPr>
            <w:r w:rsidRPr="00FE5AE4">
              <w:rPr>
                <w:rFonts w:ascii="Times New Roman" w:eastAsia="Times New Roman" w:hAnsi="Times New Roman" w:cs="Times New Roman"/>
                <w:color w:val="000000"/>
                <w:sz w:val="24"/>
                <w:szCs w:val="24"/>
              </w:rPr>
              <w:t>3 149,03</w:t>
            </w:r>
          </w:p>
        </w:tc>
        <w:tc>
          <w:tcPr>
            <w:tcW w:w="1420" w:type="dxa"/>
            <w:shd w:val="clear" w:color="auto" w:fill="auto"/>
            <w:vAlign w:val="center"/>
            <w:hideMark/>
          </w:tcPr>
          <w:p w:rsidR="00FE5AE4" w:rsidRPr="00FE5AE4" w:rsidRDefault="00FE5AE4" w:rsidP="004D446E">
            <w:pPr>
              <w:spacing w:after="0" w:line="240" w:lineRule="auto"/>
              <w:jc w:val="center"/>
              <w:rPr>
                <w:rFonts w:ascii="Times New Roman" w:eastAsia="Times New Roman" w:hAnsi="Times New Roman" w:cs="Times New Roman"/>
                <w:color w:val="000000"/>
                <w:sz w:val="24"/>
                <w:szCs w:val="24"/>
              </w:rPr>
            </w:pPr>
          </w:p>
        </w:tc>
        <w:tc>
          <w:tcPr>
            <w:tcW w:w="2871" w:type="dxa"/>
            <w:shd w:val="clear" w:color="auto" w:fill="auto"/>
            <w:vAlign w:val="center"/>
            <w:hideMark/>
          </w:tcPr>
          <w:p w:rsidR="00FE5AE4" w:rsidRPr="00FE5AE4" w:rsidRDefault="00FE5AE4" w:rsidP="004D446E">
            <w:pPr>
              <w:spacing w:after="0" w:line="240" w:lineRule="auto"/>
              <w:rPr>
                <w:rFonts w:ascii="Times New Roman" w:eastAsia="Times New Roman" w:hAnsi="Times New Roman" w:cs="Times New Roman"/>
                <w:color w:val="000000"/>
                <w:sz w:val="24"/>
                <w:szCs w:val="24"/>
              </w:rPr>
            </w:pPr>
            <w:r w:rsidRPr="00FE5AE4">
              <w:rPr>
                <w:rFonts w:ascii="Times New Roman" w:eastAsia="Times New Roman" w:hAnsi="Times New Roman" w:cs="Times New Roman"/>
                <w:color w:val="000000"/>
                <w:sz w:val="24"/>
                <w:szCs w:val="24"/>
              </w:rPr>
              <w:t>Постановление № 72-т/9 от 17.12.2020 Департамента ЭиТ ИО</w:t>
            </w:r>
          </w:p>
        </w:tc>
      </w:tr>
      <w:tr w:rsidR="00FE5AE4" w:rsidRPr="00FE5AE4" w:rsidTr="00FE5AE4">
        <w:trPr>
          <w:trHeight w:val="720"/>
          <w:jc w:val="center"/>
        </w:trPr>
        <w:tc>
          <w:tcPr>
            <w:tcW w:w="872" w:type="dxa"/>
            <w:shd w:val="clear" w:color="auto" w:fill="auto"/>
            <w:noWrap/>
            <w:vAlign w:val="center"/>
            <w:hideMark/>
          </w:tcPr>
          <w:p w:rsidR="00FE5AE4" w:rsidRPr="00FE5AE4" w:rsidRDefault="00FE5AE4" w:rsidP="004D446E">
            <w:pPr>
              <w:spacing w:after="0" w:line="240" w:lineRule="auto"/>
              <w:jc w:val="right"/>
              <w:rPr>
                <w:rFonts w:ascii="Times New Roman" w:eastAsia="Times New Roman" w:hAnsi="Times New Roman" w:cs="Times New Roman"/>
                <w:color w:val="000000"/>
                <w:sz w:val="24"/>
                <w:szCs w:val="24"/>
              </w:rPr>
            </w:pPr>
            <w:r w:rsidRPr="00FE5AE4">
              <w:rPr>
                <w:rFonts w:ascii="Times New Roman" w:eastAsia="Calibri" w:hAnsi="Times New Roman" w:cs="Times New Roman"/>
                <w:color w:val="000000"/>
                <w:sz w:val="24"/>
                <w:szCs w:val="24"/>
              </w:rPr>
              <w:t>11</w:t>
            </w:r>
          </w:p>
        </w:tc>
        <w:tc>
          <w:tcPr>
            <w:tcW w:w="2507" w:type="dxa"/>
            <w:shd w:val="clear" w:color="auto" w:fill="auto"/>
            <w:vAlign w:val="center"/>
            <w:hideMark/>
          </w:tcPr>
          <w:p w:rsidR="00FE5AE4" w:rsidRPr="00FE5AE4" w:rsidRDefault="00FE5AE4" w:rsidP="004D446E">
            <w:pPr>
              <w:spacing w:after="0" w:line="240" w:lineRule="auto"/>
              <w:rPr>
                <w:rFonts w:ascii="Times New Roman" w:eastAsia="Times New Roman" w:hAnsi="Times New Roman" w:cs="Times New Roman"/>
                <w:color w:val="000000"/>
                <w:sz w:val="24"/>
                <w:szCs w:val="24"/>
              </w:rPr>
            </w:pPr>
            <w:r w:rsidRPr="00FE5AE4">
              <w:rPr>
                <w:rFonts w:ascii="Times New Roman" w:eastAsia="Times New Roman" w:hAnsi="Times New Roman" w:cs="Times New Roman"/>
                <w:color w:val="000000"/>
                <w:sz w:val="24"/>
                <w:szCs w:val="24"/>
              </w:rPr>
              <w:t>АО «ТГК-7» - отпуск тепла от котельной № 2 с. Писцово с 01 июля по 31 декабря</w:t>
            </w:r>
          </w:p>
        </w:tc>
        <w:tc>
          <w:tcPr>
            <w:tcW w:w="1580" w:type="dxa"/>
            <w:shd w:val="clear" w:color="auto" w:fill="auto"/>
            <w:noWrap/>
            <w:vAlign w:val="center"/>
            <w:hideMark/>
          </w:tcPr>
          <w:p w:rsidR="00FE5AE4" w:rsidRPr="00FE5AE4" w:rsidRDefault="00FE5AE4" w:rsidP="004D446E">
            <w:pPr>
              <w:spacing w:after="0" w:line="240" w:lineRule="auto"/>
              <w:jc w:val="center"/>
              <w:rPr>
                <w:rFonts w:ascii="Times New Roman" w:eastAsia="Times New Roman" w:hAnsi="Times New Roman" w:cs="Times New Roman"/>
                <w:color w:val="000000"/>
                <w:sz w:val="24"/>
                <w:szCs w:val="24"/>
              </w:rPr>
            </w:pPr>
          </w:p>
        </w:tc>
        <w:tc>
          <w:tcPr>
            <w:tcW w:w="1540" w:type="dxa"/>
            <w:shd w:val="clear" w:color="auto" w:fill="auto"/>
            <w:vAlign w:val="center"/>
            <w:hideMark/>
          </w:tcPr>
          <w:p w:rsidR="00FE5AE4" w:rsidRPr="00FE5AE4" w:rsidRDefault="00FE5AE4" w:rsidP="004D446E">
            <w:pPr>
              <w:spacing w:after="0" w:line="240" w:lineRule="auto"/>
              <w:jc w:val="center"/>
              <w:rPr>
                <w:rFonts w:ascii="Times New Roman" w:eastAsia="Times New Roman" w:hAnsi="Times New Roman" w:cs="Times New Roman"/>
                <w:color w:val="000000"/>
                <w:sz w:val="24"/>
                <w:szCs w:val="24"/>
              </w:rPr>
            </w:pPr>
            <w:r w:rsidRPr="00FE5AE4">
              <w:rPr>
                <w:rFonts w:ascii="Times New Roman" w:eastAsia="Times New Roman" w:hAnsi="Times New Roman" w:cs="Times New Roman"/>
                <w:color w:val="000000"/>
                <w:sz w:val="24"/>
                <w:szCs w:val="24"/>
              </w:rPr>
              <w:t>3 553,34</w:t>
            </w:r>
          </w:p>
        </w:tc>
        <w:tc>
          <w:tcPr>
            <w:tcW w:w="1420" w:type="dxa"/>
            <w:shd w:val="clear" w:color="auto" w:fill="auto"/>
            <w:vAlign w:val="center"/>
            <w:hideMark/>
          </w:tcPr>
          <w:p w:rsidR="00FE5AE4" w:rsidRPr="00FE5AE4" w:rsidRDefault="00FE5AE4" w:rsidP="004D446E">
            <w:pPr>
              <w:spacing w:after="0" w:line="240" w:lineRule="auto"/>
              <w:jc w:val="center"/>
              <w:rPr>
                <w:rFonts w:ascii="Times New Roman" w:eastAsia="Times New Roman" w:hAnsi="Times New Roman" w:cs="Times New Roman"/>
                <w:color w:val="000000"/>
                <w:sz w:val="24"/>
                <w:szCs w:val="24"/>
              </w:rPr>
            </w:pPr>
          </w:p>
        </w:tc>
        <w:tc>
          <w:tcPr>
            <w:tcW w:w="2871" w:type="dxa"/>
            <w:shd w:val="clear" w:color="auto" w:fill="auto"/>
            <w:vAlign w:val="center"/>
            <w:hideMark/>
          </w:tcPr>
          <w:p w:rsidR="00FE5AE4" w:rsidRPr="00FE5AE4" w:rsidRDefault="00FE5AE4" w:rsidP="004D446E">
            <w:pPr>
              <w:spacing w:after="0" w:line="240" w:lineRule="auto"/>
              <w:rPr>
                <w:rFonts w:ascii="Times New Roman" w:eastAsia="Times New Roman" w:hAnsi="Times New Roman" w:cs="Times New Roman"/>
                <w:color w:val="000000"/>
                <w:sz w:val="24"/>
                <w:szCs w:val="24"/>
              </w:rPr>
            </w:pPr>
            <w:r w:rsidRPr="00FE5AE4">
              <w:rPr>
                <w:rFonts w:ascii="Times New Roman" w:eastAsia="Times New Roman" w:hAnsi="Times New Roman" w:cs="Times New Roman"/>
                <w:color w:val="000000"/>
                <w:sz w:val="24"/>
                <w:szCs w:val="24"/>
              </w:rPr>
              <w:t>Постановление № 72-т/9 от 17.12.2020 Департамента ЭиТ ИО</w:t>
            </w:r>
          </w:p>
        </w:tc>
      </w:tr>
      <w:tr w:rsidR="00FE5AE4" w:rsidRPr="00FE5AE4" w:rsidTr="00FE5AE4">
        <w:trPr>
          <w:trHeight w:val="720"/>
          <w:jc w:val="center"/>
        </w:trPr>
        <w:tc>
          <w:tcPr>
            <w:tcW w:w="872" w:type="dxa"/>
            <w:shd w:val="clear" w:color="auto" w:fill="auto"/>
            <w:noWrap/>
            <w:vAlign w:val="center"/>
            <w:hideMark/>
          </w:tcPr>
          <w:p w:rsidR="00FE5AE4" w:rsidRPr="00FE5AE4" w:rsidRDefault="00FE5AE4" w:rsidP="004D446E">
            <w:pPr>
              <w:spacing w:after="0" w:line="240" w:lineRule="auto"/>
              <w:jc w:val="right"/>
              <w:rPr>
                <w:rFonts w:ascii="Times New Roman" w:eastAsia="Times New Roman" w:hAnsi="Times New Roman" w:cs="Times New Roman"/>
                <w:color w:val="000000"/>
                <w:sz w:val="24"/>
                <w:szCs w:val="24"/>
              </w:rPr>
            </w:pPr>
            <w:r w:rsidRPr="00FE5AE4">
              <w:rPr>
                <w:rFonts w:ascii="Times New Roman" w:eastAsia="Calibri" w:hAnsi="Times New Roman" w:cs="Times New Roman"/>
                <w:color w:val="000000"/>
                <w:sz w:val="24"/>
                <w:szCs w:val="24"/>
              </w:rPr>
              <w:t>12</w:t>
            </w:r>
          </w:p>
        </w:tc>
        <w:tc>
          <w:tcPr>
            <w:tcW w:w="2507" w:type="dxa"/>
            <w:shd w:val="clear" w:color="auto" w:fill="auto"/>
            <w:vAlign w:val="center"/>
            <w:hideMark/>
          </w:tcPr>
          <w:p w:rsidR="00FE5AE4" w:rsidRPr="00FE5AE4" w:rsidRDefault="00FE5AE4" w:rsidP="004D446E">
            <w:pPr>
              <w:spacing w:after="0" w:line="240" w:lineRule="auto"/>
              <w:rPr>
                <w:rFonts w:ascii="Times New Roman" w:eastAsia="Times New Roman" w:hAnsi="Times New Roman" w:cs="Times New Roman"/>
                <w:color w:val="000000"/>
                <w:sz w:val="24"/>
                <w:szCs w:val="24"/>
              </w:rPr>
            </w:pPr>
            <w:r w:rsidRPr="00FE5AE4">
              <w:rPr>
                <w:rFonts w:ascii="Times New Roman" w:eastAsia="Times New Roman" w:hAnsi="Times New Roman" w:cs="Times New Roman"/>
                <w:color w:val="000000"/>
                <w:sz w:val="24"/>
                <w:szCs w:val="24"/>
              </w:rPr>
              <w:t>АО «ТГК-7» - отпуск тепла от котельной № 2 с. Писцово с 01 января по 30 июня</w:t>
            </w:r>
          </w:p>
        </w:tc>
        <w:tc>
          <w:tcPr>
            <w:tcW w:w="1580" w:type="dxa"/>
            <w:shd w:val="clear" w:color="auto" w:fill="auto"/>
            <w:noWrap/>
            <w:vAlign w:val="center"/>
            <w:hideMark/>
          </w:tcPr>
          <w:p w:rsidR="00FE5AE4" w:rsidRPr="00FE5AE4" w:rsidRDefault="00FE5AE4" w:rsidP="004D446E">
            <w:pPr>
              <w:spacing w:after="0" w:line="240" w:lineRule="auto"/>
              <w:jc w:val="center"/>
              <w:rPr>
                <w:rFonts w:ascii="Times New Roman" w:eastAsia="Times New Roman" w:hAnsi="Times New Roman" w:cs="Times New Roman"/>
                <w:color w:val="000000"/>
                <w:sz w:val="24"/>
                <w:szCs w:val="24"/>
              </w:rPr>
            </w:pPr>
          </w:p>
        </w:tc>
        <w:tc>
          <w:tcPr>
            <w:tcW w:w="1540" w:type="dxa"/>
            <w:shd w:val="clear" w:color="auto" w:fill="auto"/>
            <w:vAlign w:val="center"/>
            <w:hideMark/>
          </w:tcPr>
          <w:p w:rsidR="00FE5AE4" w:rsidRPr="00FE5AE4" w:rsidRDefault="00FE5AE4" w:rsidP="004D446E">
            <w:pPr>
              <w:spacing w:after="0" w:line="240" w:lineRule="auto"/>
              <w:jc w:val="center"/>
              <w:rPr>
                <w:rFonts w:ascii="Times New Roman" w:eastAsia="Times New Roman" w:hAnsi="Times New Roman" w:cs="Times New Roman"/>
                <w:color w:val="000000"/>
                <w:sz w:val="24"/>
                <w:szCs w:val="24"/>
              </w:rPr>
            </w:pPr>
          </w:p>
        </w:tc>
        <w:tc>
          <w:tcPr>
            <w:tcW w:w="1420" w:type="dxa"/>
            <w:shd w:val="clear" w:color="auto" w:fill="auto"/>
            <w:vAlign w:val="center"/>
            <w:hideMark/>
          </w:tcPr>
          <w:p w:rsidR="00FE5AE4" w:rsidRPr="00FE5AE4" w:rsidRDefault="00FE5AE4" w:rsidP="004D446E">
            <w:pPr>
              <w:spacing w:after="0" w:line="240" w:lineRule="auto"/>
              <w:jc w:val="center"/>
              <w:rPr>
                <w:rFonts w:ascii="Times New Roman" w:eastAsia="Times New Roman" w:hAnsi="Times New Roman" w:cs="Times New Roman"/>
                <w:color w:val="000000"/>
                <w:sz w:val="24"/>
                <w:szCs w:val="24"/>
              </w:rPr>
            </w:pPr>
            <w:r w:rsidRPr="00FE5AE4">
              <w:rPr>
                <w:rFonts w:ascii="Times New Roman" w:eastAsia="Times New Roman" w:hAnsi="Times New Roman" w:cs="Times New Roman"/>
                <w:color w:val="000000"/>
                <w:sz w:val="24"/>
                <w:szCs w:val="24"/>
              </w:rPr>
              <w:t>3 381,30</w:t>
            </w:r>
          </w:p>
        </w:tc>
        <w:tc>
          <w:tcPr>
            <w:tcW w:w="2871" w:type="dxa"/>
            <w:shd w:val="clear" w:color="auto" w:fill="auto"/>
            <w:vAlign w:val="center"/>
            <w:hideMark/>
          </w:tcPr>
          <w:p w:rsidR="00FE5AE4" w:rsidRPr="00FE5AE4" w:rsidRDefault="00FE5AE4" w:rsidP="004D446E">
            <w:pPr>
              <w:spacing w:after="0" w:line="240" w:lineRule="auto"/>
              <w:rPr>
                <w:rFonts w:ascii="Times New Roman" w:eastAsia="Times New Roman" w:hAnsi="Times New Roman" w:cs="Times New Roman"/>
                <w:color w:val="000000"/>
                <w:sz w:val="24"/>
                <w:szCs w:val="24"/>
              </w:rPr>
            </w:pPr>
            <w:r w:rsidRPr="00FE5AE4">
              <w:rPr>
                <w:rFonts w:ascii="Times New Roman" w:eastAsia="Times New Roman" w:hAnsi="Times New Roman" w:cs="Times New Roman"/>
                <w:color w:val="000000"/>
                <w:sz w:val="24"/>
                <w:szCs w:val="24"/>
              </w:rPr>
              <w:t>Постановление № 57-т/2 от 17.12.2021 Департамента ЭиТ ИО</w:t>
            </w:r>
          </w:p>
        </w:tc>
      </w:tr>
      <w:tr w:rsidR="00FE5AE4" w:rsidRPr="00FE5AE4" w:rsidTr="00FE5AE4">
        <w:trPr>
          <w:trHeight w:val="720"/>
          <w:jc w:val="center"/>
        </w:trPr>
        <w:tc>
          <w:tcPr>
            <w:tcW w:w="872" w:type="dxa"/>
            <w:shd w:val="clear" w:color="auto" w:fill="auto"/>
            <w:noWrap/>
            <w:vAlign w:val="center"/>
            <w:hideMark/>
          </w:tcPr>
          <w:p w:rsidR="00FE5AE4" w:rsidRPr="00FE5AE4" w:rsidRDefault="00FE5AE4" w:rsidP="004D446E">
            <w:pPr>
              <w:spacing w:after="0" w:line="240" w:lineRule="auto"/>
              <w:jc w:val="right"/>
              <w:rPr>
                <w:rFonts w:ascii="Times New Roman" w:eastAsia="Times New Roman" w:hAnsi="Times New Roman" w:cs="Times New Roman"/>
                <w:color w:val="000000"/>
                <w:sz w:val="24"/>
                <w:szCs w:val="24"/>
              </w:rPr>
            </w:pPr>
            <w:r w:rsidRPr="00FE5AE4">
              <w:rPr>
                <w:rFonts w:ascii="Times New Roman" w:eastAsia="Calibri" w:hAnsi="Times New Roman" w:cs="Times New Roman"/>
                <w:color w:val="000000"/>
                <w:sz w:val="24"/>
                <w:szCs w:val="24"/>
              </w:rPr>
              <w:t>13</w:t>
            </w:r>
          </w:p>
        </w:tc>
        <w:tc>
          <w:tcPr>
            <w:tcW w:w="2507" w:type="dxa"/>
            <w:shd w:val="clear" w:color="auto" w:fill="auto"/>
            <w:vAlign w:val="center"/>
            <w:hideMark/>
          </w:tcPr>
          <w:p w:rsidR="00FE5AE4" w:rsidRPr="00FE5AE4" w:rsidRDefault="00FE5AE4" w:rsidP="004D446E">
            <w:pPr>
              <w:spacing w:after="0" w:line="240" w:lineRule="auto"/>
              <w:rPr>
                <w:rFonts w:ascii="Times New Roman" w:eastAsia="Times New Roman" w:hAnsi="Times New Roman" w:cs="Times New Roman"/>
                <w:color w:val="000000"/>
                <w:sz w:val="24"/>
                <w:szCs w:val="24"/>
              </w:rPr>
            </w:pPr>
            <w:r w:rsidRPr="00FE5AE4">
              <w:rPr>
                <w:rFonts w:ascii="Times New Roman" w:eastAsia="Times New Roman" w:hAnsi="Times New Roman" w:cs="Times New Roman"/>
                <w:color w:val="000000"/>
                <w:sz w:val="24"/>
                <w:szCs w:val="24"/>
              </w:rPr>
              <w:t xml:space="preserve">АО «ТГК-7» - отпуск тепла от котельной № 2 с. Писцово с 01 июля по 30 ноября </w:t>
            </w:r>
          </w:p>
        </w:tc>
        <w:tc>
          <w:tcPr>
            <w:tcW w:w="1580" w:type="dxa"/>
            <w:shd w:val="clear" w:color="auto" w:fill="auto"/>
            <w:noWrap/>
            <w:vAlign w:val="center"/>
            <w:hideMark/>
          </w:tcPr>
          <w:p w:rsidR="00FE5AE4" w:rsidRPr="00FE5AE4" w:rsidRDefault="00FE5AE4" w:rsidP="004D446E">
            <w:pPr>
              <w:spacing w:after="0" w:line="240" w:lineRule="auto"/>
              <w:jc w:val="center"/>
              <w:rPr>
                <w:rFonts w:ascii="Times New Roman" w:eastAsia="Times New Roman" w:hAnsi="Times New Roman" w:cs="Times New Roman"/>
                <w:color w:val="000000"/>
                <w:sz w:val="24"/>
                <w:szCs w:val="24"/>
              </w:rPr>
            </w:pPr>
          </w:p>
        </w:tc>
        <w:tc>
          <w:tcPr>
            <w:tcW w:w="1540" w:type="dxa"/>
            <w:shd w:val="clear" w:color="auto" w:fill="auto"/>
            <w:vAlign w:val="center"/>
            <w:hideMark/>
          </w:tcPr>
          <w:p w:rsidR="00FE5AE4" w:rsidRPr="00FE5AE4" w:rsidRDefault="00FE5AE4" w:rsidP="004D446E">
            <w:pPr>
              <w:spacing w:after="0" w:line="240" w:lineRule="auto"/>
              <w:jc w:val="center"/>
              <w:rPr>
                <w:rFonts w:ascii="Times New Roman" w:eastAsia="Times New Roman" w:hAnsi="Times New Roman" w:cs="Times New Roman"/>
                <w:color w:val="000000"/>
                <w:sz w:val="24"/>
                <w:szCs w:val="24"/>
              </w:rPr>
            </w:pPr>
          </w:p>
        </w:tc>
        <w:tc>
          <w:tcPr>
            <w:tcW w:w="1420" w:type="dxa"/>
            <w:shd w:val="clear" w:color="auto" w:fill="auto"/>
            <w:vAlign w:val="center"/>
            <w:hideMark/>
          </w:tcPr>
          <w:p w:rsidR="00FE5AE4" w:rsidRPr="00FE5AE4" w:rsidRDefault="00FE5AE4" w:rsidP="004D446E">
            <w:pPr>
              <w:spacing w:after="0" w:line="240" w:lineRule="auto"/>
              <w:jc w:val="center"/>
              <w:rPr>
                <w:rFonts w:ascii="Times New Roman" w:eastAsia="Times New Roman" w:hAnsi="Times New Roman" w:cs="Times New Roman"/>
                <w:color w:val="000000"/>
                <w:sz w:val="24"/>
                <w:szCs w:val="24"/>
              </w:rPr>
            </w:pPr>
            <w:r w:rsidRPr="00FE5AE4">
              <w:rPr>
                <w:rFonts w:ascii="Times New Roman" w:eastAsia="Times New Roman" w:hAnsi="Times New Roman" w:cs="Times New Roman"/>
                <w:color w:val="000000"/>
                <w:sz w:val="24"/>
                <w:szCs w:val="24"/>
              </w:rPr>
              <w:t>3 471,97</w:t>
            </w:r>
          </w:p>
        </w:tc>
        <w:tc>
          <w:tcPr>
            <w:tcW w:w="2871" w:type="dxa"/>
            <w:shd w:val="clear" w:color="auto" w:fill="auto"/>
            <w:vAlign w:val="center"/>
            <w:hideMark/>
          </w:tcPr>
          <w:p w:rsidR="00FE5AE4" w:rsidRPr="00FE5AE4" w:rsidRDefault="00FE5AE4" w:rsidP="004D446E">
            <w:pPr>
              <w:spacing w:after="0" w:line="240" w:lineRule="auto"/>
              <w:rPr>
                <w:rFonts w:ascii="Times New Roman" w:eastAsia="Times New Roman" w:hAnsi="Times New Roman" w:cs="Times New Roman"/>
                <w:color w:val="000000"/>
                <w:sz w:val="24"/>
                <w:szCs w:val="24"/>
              </w:rPr>
            </w:pPr>
            <w:r w:rsidRPr="00FE5AE4">
              <w:rPr>
                <w:rFonts w:ascii="Times New Roman" w:eastAsia="Times New Roman" w:hAnsi="Times New Roman" w:cs="Times New Roman"/>
                <w:color w:val="000000"/>
                <w:sz w:val="24"/>
                <w:szCs w:val="24"/>
              </w:rPr>
              <w:t>Постановление № 57-т/2 от 17.12.2021 Департамента ЭиТ ИО</w:t>
            </w:r>
          </w:p>
        </w:tc>
      </w:tr>
      <w:tr w:rsidR="00FE5AE4" w:rsidRPr="00FE5AE4" w:rsidTr="00FE5AE4">
        <w:trPr>
          <w:trHeight w:val="765"/>
          <w:jc w:val="center"/>
        </w:trPr>
        <w:tc>
          <w:tcPr>
            <w:tcW w:w="872" w:type="dxa"/>
            <w:shd w:val="clear" w:color="auto" w:fill="auto"/>
            <w:noWrap/>
            <w:vAlign w:val="center"/>
            <w:hideMark/>
          </w:tcPr>
          <w:p w:rsidR="00FE5AE4" w:rsidRPr="00FE5AE4" w:rsidRDefault="00FE5AE4" w:rsidP="004D446E">
            <w:pPr>
              <w:spacing w:after="0" w:line="240" w:lineRule="auto"/>
              <w:jc w:val="right"/>
              <w:rPr>
                <w:rFonts w:ascii="Times New Roman" w:eastAsia="Times New Roman" w:hAnsi="Times New Roman" w:cs="Times New Roman"/>
                <w:color w:val="000000"/>
                <w:sz w:val="24"/>
                <w:szCs w:val="24"/>
              </w:rPr>
            </w:pPr>
            <w:r w:rsidRPr="00FE5AE4">
              <w:rPr>
                <w:rFonts w:ascii="Times New Roman" w:eastAsia="Calibri" w:hAnsi="Times New Roman" w:cs="Times New Roman"/>
                <w:color w:val="000000"/>
                <w:sz w:val="24"/>
                <w:szCs w:val="24"/>
              </w:rPr>
              <w:t>14</w:t>
            </w:r>
          </w:p>
        </w:tc>
        <w:tc>
          <w:tcPr>
            <w:tcW w:w="2507" w:type="dxa"/>
            <w:shd w:val="clear" w:color="auto" w:fill="auto"/>
            <w:vAlign w:val="center"/>
            <w:hideMark/>
          </w:tcPr>
          <w:p w:rsidR="00FE5AE4" w:rsidRPr="00FE5AE4" w:rsidRDefault="00FE5AE4" w:rsidP="004D446E">
            <w:pPr>
              <w:spacing w:after="0" w:line="240" w:lineRule="auto"/>
              <w:rPr>
                <w:rFonts w:ascii="Times New Roman" w:eastAsia="Times New Roman" w:hAnsi="Times New Roman" w:cs="Times New Roman"/>
                <w:color w:val="000000"/>
                <w:sz w:val="24"/>
                <w:szCs w:val="24"/>
              </w:rPr>
            </w:pPr>
            <w:r w:rsidRPr="00FE5AE4">
              <w:rPr>
                <w:rFonts w:ascii="Times New Roman" w:eastAsia="Times New Roman" w:hAnsi="Times New Roman" w:cs="Times New Roman"/>
                <w:color w:val="000000"/>
                <w:sz w:val="24"/>
                <w:szCs w:val="24"/>
              </w:rPr>
              <w:t>АО «ТГК-7» - отпуск тепла от котельной № 2 с. Писцово с 01 декабря по 31 декабря</w:t>
            </w:r>
          </w:p>
        </w:tc>
        <w:tc>
          <w:tcPr>
            <w:tcW w:w="1580" w:type="dxa"/>
            <w:shd w:val="clear" w:color="auto" w:fill="auto"/>
            <w:noWrap/>
            <w:vAlign w:val="center"/>
            <w:hideMark/>
          </w:tcPr>
          <w:p w:rsidR="00FE5AE4" w:rsidRPr="00FE5AE4" w:rsidRDefault="00FE5AE4" w:rsidP="004D446E">
            <w:pPr>
              <w:spacing w:after="0" w:line="240" w:lineRule="auto"/>
              <w:jc w:val="center"/>
              <w:rPr>
                <w:rFonts w:ascii="Times New Roman" w:eastAsia="Times New Roman" w:hAnsi="Times New Roman" w:cs="Times New Roman"/>
                <w:color w:val="000000"/>
                <w:sz w:val="24"/>
                <w:szCs w:val="24"/>
              </w:rPr>
            </w:pPr>
          </w:p>
        </w:tc>
        <w:tc>
          <w:tcPr>
            <w:tcW w:w="1540" w:type="dxa"/>
            <w:shd w:val="clear" w:color="auto" w:fill="auto"/>
            <w:vAlign w:val="center"/>
            <w:hideMark/>
          </w:tcPr>
          <w:p w:rsidR="00FE5AE4" w:rsidRPr="00FE5AE4" w:rsidRDefault="00FE5AE4" w:rsidP="004D446E">
            <w:pPr>
              <w:spacing w:after="0" w:line="240" w:lineRule="auto"/>
              <w:jc w:val="center"/>
              <w:rPr>
                <w:rFonts w:ascii="Times New Roman" w:eastAsia="Times New Roman" w:hAnsi="Times New Roman" w:cs="Times New Roman"/>
                <w:color w:val="000000"/>
                <w:sz w:val="24"/>
                <w:szCs w:val="24"/>
              </w:rPr>
            </w:pPr>
          </w:p>
        </w:tc>
        <w:tc>
          <w:tcPr>
            <w:tcW w:w="1420" w:type="dxa"/>
            <w:shd w:val="clear" w:color="auto" w:fill="auto"/>
            <w:vAlign w:val="center"/>
            <w:hideMark/>
          </w:tcPr>
          <w:p w:rsidR="00FE5AE4" w:rsidRPr="00FE5AE4" w:rsidRDefault="00FE5AE4" w:rsidP="004D446E">
            <w:pPr>
              <w:spacing w:after="0" w:line="240" w:lineRule="auto"/>
              <w:jc w:val="center"/>
              <w:rPr>
                <w:rFonts w:ascii="Times New Roman" w:eastAsia="Times New Roman" w:hAnsi="Times New Roman" w:cs="Times New Roman"/>
                <w:color w:val="000000"/>
                <w:sz w:val="24"/>
                <w:szCs w:val="24"/>
              </w:rPr>
            </w:pPr>
            <w:r w:rsidRPr="00FE5AE4">
              <w:rPr>
                <w:rFonts w:ascii="Times New Roman" w:eastAsia="Times New Roman" w:hAnsi="Times New Roman" w:cs="Times New Roman"/>
                <w:color w:val="000000"/>
                <w:sz w:val="24"/>
                <w:szCs w:val="24"/>
              </w:rPr>
              <w:t>2 936,93</w:t>
            </w:r>
          </w:p>
        </w:tc>
        <w:tc>
          <w:tcPr>
            <w:tcW w:w="2871" w:type="dxa"/>
            <w:shd w:val="clear" w:color="auto" w:fill="auto"/>
            <w:vAlign w:val="center"/>
            <w:hideMark/>
          </w:tcPr>
          <w:p w:rsidR="00FE5AE4" w:rsidRPr="00FE5AE4" w:rsidRDefault="00FE5AE4" w:rsidP="004D446E">
            <w:pPr>
              <w:spacing w:after="0" w:line="240" w:lineRule="auto"/>
              <w:rPr>
                <w:rFonts w:ascii="Times New Roman" w:eastAsia="Times New Roman" w:hAnsi="Times New Roman" w:cs="Times New Roman"/>
                <w:color w:val="000000"/>
                <w:sz w:val="24"/>
                <w:szCs w:val="24"/>
              </w:rPr>
            </w:pPr>
            <w:r w:rsidRPr="00FE5AE4">
              <w:rPr>
                <w:rFonts w:ascii="Times New Roman" w:eastAsia="Times New Roman" w:hAnsi="Times New Roman" w:cs="Times New Roman"/>
                <w:color w:val="000000"/>
                <w:sz w:val="24"/>
                <w:szCs w:val="24"/>
              </w:rPr>
              <w:t>Постановление № 50-т/6 от 17.11.2022 Департамента ЭиТ ИО</w:t>
            </w:r>
          </w:p>
        </w:tc>
      </w:tr>
      <w:tr w:rsidR="00FE5AE4" w:rsidRPr="00FE5AE4" w:rsidTr="00FE5AE4">
        <w:trPr>
          <w:trHeight w:val="415"/>
          <w:jc w:val="center"/>
        </w:trPr>
        <w:tc>
          <w:tcPr>
            <w:tcW w:w="872" w:type="dxa"/>
            <w:vMerge w:val="restart"/>
            <w:shd w:val="clear" w:color="auto" w:fill="auto"/>
            <w:noWrap/>
            <w:vAlign w:val="center"/>
          </w:tcPr>
          <w:p w:rsidR="00FE5AE4" w:rsidRPr="00FE5AE4" w:rsidRDefault="00FE5AE4" w:rsidP="004D446E">
            <w:pPr>
              <w:spacing w:after="0" w:line="240" w:lineRule="auto"/>
              <w:jc w:val="right"/>
              <w:rPr>
                <w:rFonts w:ascii="Times New Roman" w:eastAsia="Calibri" w:hAnsi="Times New Roman" w:cs="Times New Roman"/>
                <w:color w:val="000000"/>
                <w:sz w:val="24"/>
                <w:szCs w:val="24"/>
              </w:rPr>
            </w:pPr>
            <w:r w:rsidRPr="00FE5AE4">
              <w:rPr>
                <w:rFonts w:ascii="Times New Roman" w:eastAsia="Times New Roman" w:hAnsi="Times New Roman" w:cs="Times New Roman"/>
                <w:bCs/>
                <w:color w:val="000000"/>
                <w:sz w:val="24"/>
                <w:szCs w:val="24"/>
              </w:rPr>
              <w:t>№</w:t>
            </w:r>
          </w:p>
        </w:tc>
        <w:tc>
          <w:tcPr>
            <w:tcW w:w="2507" w:type="dxa"/>
            <w:vMerge w:val="restart"/>
            <w:shd w:val="clear" w:color="auto" w:fill="auto"/>
            <w:vAlign w:val="center"/>
          </w:tcPr>
          <w:p w:rsidR="00FE5AE4" w:rsidRPr="00FE5AE4" w:rsidRDefault="00FE5AE4" w:rsidP="004D446E">
            <w:pPr>
              <w:spacing w:after="0" w:line="240" w:lineRule="auto"/>
              <w:rPr>
                <w:rFonts w:ascii="Times New Roman" w:eastAsia="Times New Roman" w:hAnsi="Times New Roman" w:cs="Times New Roman"/>
                <w:color w:val="000000"/>
                <w:sz w:val="24"/>
                <w:szCs w:val="24"/>
              </w:rPr>
            </w:pPr>
            <w:r w:rsidRPr="00FE5AE4">
              <w:rPr>
                <w:rFonts w:ascii="Times New Roman" w:eastAsia="Times New Roman" w:hAnsi="Times New Roman" w:cs="Times New Roman"/>
                <w:bCs/>
                <w:color w:val="000000"/>
                <w:sz w:val="24"/>
                <w:szCs w:val="24"/>
              </w:rPr>
              <w:t>Теплоснабжающая организация</w:t>
            </w:r>
          </w:p>
        </w:tc>
        <w:tc>
          <w:tcPr>
            <w:tcW w:w="7411" w:type="dxa"/>
            <w:gridSpan w:val="4"/>
            <w:shd w:val="clear" w:color="auto" w:fill="auto"/>
            <w:noWrap/>
            <w:vAlign w:val="center"/>
          </w:tcPr>
          <w:p w:rsidR="00FE5AE4" w:rsidRPr="00FE5AE4" w:rsidRDefault="00FE5AE4" w:rsidP="004D446E">
            <w:pPr>
              <w:spacing w:after="0" w:line="240" w:lineRule="auto"/>
              <w:jc w:val="center"/>
              <w:rPr>
                <w:rFonts w:ascii="Times New Roman" w:eastAsia="Times New Roman" w:hAnsi="Times New Roman" w:cs="Times New Roman"/>
                <w:color w:val="000000"/>
                <w:sz w:val="24"/>
                <w:szCs w:val="24"/>
              </w:rPr>
            </w:pPr>
            <w:r w:rsidRPr="00FE5AE4">
              <w:rPr>
                <w:rFonts w:ascii="Times New Roman" w:eastAsia="Calibri" w:hAnsi="Times New Roman" w:cs="Times New Roman"/>
                <w:bCs/>
                <w:color w:val="000000"/>
                <w:sz w:val="24"/>
                <w:szCs w:val="24"/>
              </w:rPr>
              <w:t>Тарифы на коммунальные услуги в руб.</w:t>
            </w:r>
          </w:p>
        </w:tc>
      </w:tr>
      <w:tr w:rsidR="00FE5AE4" w:rsidRPr="00FE5AE4" w:rsidTr="00FE5AE4">
        <w:trPr>
          <w:trHeight w:val="765"/>
          <w:jc w:val="center"/>
        </w:trPr>
        <w:tc>
          <w:tcPr>
            <w:tcW w:w="872" w:type="dxa"/>
            <w:vMerge/>
            <w:shd w:val="clear" w:color="auto" w:fill="auto"/>
            <w:noWrap/>
            <w:vAlign w:val="center"/>
          </w:tcPr>
          <w:p w:rsidR="00FE5AE4" w:rsidRPr="00FE5AE4" w:rsidRDefault="00FE5AE4" w:rsidP="004D446E">
            <w:pPr>
              <w:spacing w:after="0" w:line="240" w:lineRule="auto"/>
              <w:jc w:val="right"/>
              <w:rPr>
                <w:rFonts w:ascii="Times New Roman" w:eastAsia="Calibri" w:hAnsi="Times New Roman" w:cs="Times New Roman"/>
                <w:color w:val="000000"/>
                <w:sz w:val="24"/>
                <w:szCs w:val="24"/>
              </w:rPr>
            </w:pPr>
          </w:p>
        </w:tc>
        <w:tc>
          <w:tcPr>
            <w:tcW w:w="2507" w:type="dxa"/>
            <w:vMerge/>
            <w:shd w:val="clear" w:color="auto" w:fill="auto"/>
            <w:vAlign w:val="center"/>
          </w:tcPr>
          <w:p w:rsidR="00FE5AE4" w:rsidRPr="00FE5AE4" w:rsidRDefault="00FE5AE4" w:rsidP="004D446E">
            <w:pPr>
              <w:spacing w:after="0" w:line="240" w:lineRule="auto"/>
              <w:rPr>
                <w:rFonts w:ascii="Times New Roman" w:eastAsia="Times New Roman" w:hAnsi="Times New Roman" w:cs="Times New Roman"/>
                <w:color w:val="000000"/>
                <w:sz w:val="24"/>
                <w:szCs w:val="24"/>
              </w:rPr>
            </w:pPr>
          </w:p>
        </w:tc>
        <w:tc>
          <w:tcPr>
            <w:tcW w:w="1580" w:type="dxa"/>
            <w:shd w:val="clear" w:color="auto" w:fill="auto"/>
            <w:noWrap/>
            <w:vAlign w:val="center"/>
          </w:tcPr>
          <w:p w:rsidR="00FE5AE4" w:rsidRPr="00FE5AE4" w:rsidRDefault="00FE5AE4" w:rsidP="004D446E">
            <w:pPr>
              <w:spacing w:after="0" w:line="240" w:lineRule="auto"/>
              <w:jc w:val="center"/>
              <w:rPr>
                <w:rFonts w:ascii="Times New Roman" w:eastAsia="Times New Roman" w:hAnsi="Times New Roman" w:cs="Times New Roman"/>
                <w:bCs/>
                <w:color w:val="000000"/>
                <w:sz w:val="24"/>
                <w:szCs w:val="24"/>
              </w:rPr>
            </w:pPr>
            <w:r w:rsidRPr="00FE5AE4">
              <w:rPr>
                <w:rFonts w:ascii="Times New Roman" w:eastAsia="Calibri" w:hAnsi="Times New Roman" w:cs="Times New Roman"/>
                <w:bCs/>
                <w:color w:val="000000"/>
                <w:sz w:val="24"/>
                <w:szCs w:val="24"/>
              </w:rPr>
              <w:t>2020 г.</w:t>
            </w:r>
          </w:p>
        </w:tc>
        <w:tc>
          <w:tcPr>
            <w:tcW w:w="1540" w:type="dxa"/>
            <w:shd w:val="clear" w:color="auto" w:fill="auto"/>
            <w:vAlign w:val="center"/>
          </w:tcPr>
          <w:p w:rsidR="00FE5AE4" w:rsidRPr="00FE5AE4" w:rsidRDefault="00FE5AE4" w:rsidP="004D446E">
            <w:pPr>
              <w:spacing w:after="0" w:line="240" w:lineRule="auto"/>
              <w:jc w:val="center"/>
              <w:rPr>
                <w:rFonts w:ascii="Times New Roman" w:eastAsia="Times New Roman" w:hAnsi="Times New Roman" w:cs="Times New Roman"/>
                <w:bCs/>
                <w:color w:val="000000"/>
                <w:sz w:val="24"/>
                <w:szCs w:val="24"/>
              </w:rPr>
            </w:pPr>
            <w:r w:rsidRPr="00FE5AE4">
              <w:rPr>
                <w:rFonts w:ascii="Times New Roman" w:eastAsia="Calibri" w:hAnsi="Times New Roman" w:cs="Times New Roman"/>
                <w:bCs/>
                <w:color w:val="000000"/>
                <w:sz w:val="24"/>
                <w:szCs w:val="24"/>
              </w:rPr>
              <w:t>2021 г.</w:t>
            </w:r>
          </w:p>
        </w:tc>
        <w:tc>
          <w:tcPr>
            <w:tcW w:w="1420" w:type="dxa"/>
            <w:shd w:val="clear" w:color="auto" w:fill="auto"/>
            <w:vAlign w:val="center"/>
          </w:tcPr>
          <w:p w:rsidR="00FE5AE4" w:rsidRPr="00FE5AE4" w:rsidRDefault="00FE5AE4" w:rsidP="004D446E">
            <w:pPr>
              <w:spacing w:after="0" w:line="240" w:lineRule="auto"/>
              <w:jc w:val="center"/>
              <w:rPr>
                <w:rFonts w:ascii="Times New Roman" w:eastAsia="Times New Roman" w:hAnsi="Times New Roman" w:cs="Times New Roman"/>
                <w:bCs/>
                <w:color w:val="000000"/>
                <w:sz w:val="24"/>
                <w:szCs w:val="24"/>
              </w:rPr>
            </w:pPr>
            <w:r w:rsidRPr="00FE5AE4">
              <w:rPr>
                <w:rFonts w:ascii="Times New Roman" w:eastAsia="Calibri" w:hAnsi="Times New Roman" w:cs="Times New Roman"/>
                <w:bCs/>
                <w:color w:val="000000"/>
                <w:sz w:val="24"/>
                <w:szCs w:val="24"/>
              </w:rPr>
              <w:t>2022 г.</w:t>
            </w:r>
          </w:p>
        </w:tc>
        <w:tc>
          <w:tcPr>
            <w:tcW w:w="2871" w:type="dxa"/>
            <w:shd w:val="clear" w:color="auto" w:fill="auto"/>
            <w:vAlign w:val="center"/>
          </w:tcPr>
          <w:p w:rsidR="00FE5AE4" w:rsidRPr="00FE5AE4" w:rsidRDefault="00FE5AE4" w:rsidP="004D446E">
            <w:pPr>
              <w:spacing w:after="0" w:line="240" w:lineRule="auto"/>
              <w:jc w:val="center"/>
              <w:rPr>
                <w:rFonts w:ascii="Times New Roman" w:eastAsia="Times New Roman" w:hAnsi="Times New Roman" w:cs="Times New Roman"/>
                <w:bCs/>
                <w:color w:val="000000"/>
                <w:sz w:val="24"/>
                <w:szCs w:val="24"/>
              </w:rPr>
            </w:pPr>
            <w:r w:rsidRPr="00FE5AE4">
              <w:rPr>
                <w:rFonts w:ascii="Times New Roman" w:eastAsia="Calibri" w:hAnsi="Times New Roman" w:cs="Times New Roman"/>
                <w:bCs/>
                <w:color w:val="000000"/>
                <w:sz w:val="24"/>
                <w:szCs w:val="24"/>
              </w:rPr>
              <w:t>Наименование документа и дата их принятия</w:t>
            </w:r>
          </w:p>
        </w:tc>
      </w:tr>
      <w:tr w:rsidR="00FE5AE4" w:rsidRPr="00FE5AE4" w:rsidTr="00FE5AE4">
        <w:trPr>
          <w:trHeight w:val="720"/>
          <w:jc w:val="center"/>
        </w:trPr>
        <w:tc>
          <w:tcPr>
            <w:tcW w:w="10790" w:type="dxa"/>
            <w:gridSpan w:val="6"/>
            <w:shd w:val="clear" w:color="auto" w:fill="auto"/>
            <w:vAlign w:val="center"/>
            <w:hideMark/>
          </w:tcPr>
          <w:p w:rsidR="00FE5AE4" w:rsidRPr="00FE5AE4" w:rsidRDefault="00FE5AE4" w:rsidP="004D446E">
            <w:pPr>
              <w:spacing w:after="0" w:line="240" w:lineRule="auto"/>
              <w:jc w:val="center"/>
              <w:rPr>
                <w:rFonts w:ascii="Times New Roman" w:eastAsia="Times New Roman" w:hAnsi="Times New Roman" w:cs="Times New Roman"/>
                <w:bCs/>
                <w:color w:val="000000"/>
                <w:sz w:val="24"/>
                <w:szCs w:val="24"/>
              </w:rPr>
            </w:pPr>
            <w:r w:rsidRPr="00FE5AE4">
              <w:rPr>
                <w:rFonts w:ascii="Times New Roman" w:eastAsia="Calibri" w:hAnsi="Times New Roman" w:cs="Times New Roman"/>
                <w:bCs/>
                <w:color w:val="000000"/>
                <w:sz w:val="24"/>
                <w:szCs w:val="24"/>
              </w:rPr>
              <w:t>Льготные тарифы на тепловую энергию (мощность), поставляемую потребителям - Населению, одноставочный тариф, руб./Гкал с НДС</w:t>
            </w:r>
          </w:p>
        </w:tc>
      </w:tr>
      <w:tr w:rsidR="00FE5AE4" w:rsidRPr="00FE5AE4" w:rsidTr="00FE5AE4">
        <w:trPr>
          <w:trHeight w:val="720"/>
          <w:jc w:val="center"/>
        </w:trPr>
        <w:tc>
          <w:tcPr>
            <w:tcW w:w="872" w:type="dxa"/>
            <w:shd w:val="clear" w:color="auto" w:fill="auto"/>
            <w:noWrap/>
            <w:vAlign w:val="center"/>
            <w:hideMark/>
          </w:tcPr>
          <w:p w:rsidR="00FE5AE4" w:rsidRPr="00FE5AE4" w:rsidRDefault="00FE5AE4" w:rsidP="004D446E">
            <w:pPr>
              <w:spacing w:after="0" w:line="240" w:lineRule="auto"/>
              <w:jc w:val="right"/>
              <w:rPr>
                <w:rFonts w:ascii="Times New Roman" w:eastAsia="Times New Roman" w:hAnsi="Times New Roman" w:cs="Times New Roman"/>
                <w:color w:val="000000"/>
                <w:sz w:val="24"/>
                <w:szCs w:val="24"/>
              </w:rPr>
            </w:pPr>
            <w:r w:rsidRPr="00FE5AE4">
              <w:rPr>
                <w:rFonts w:ascii="Times New Roman" w:eastAsia="Calibri" w:hAnsi="Times New Roman" w:cs="Times New Roman"/>
                <w:color w:val="000000"/>
                <w:sz w:val="24"/>
                <w:szCs w:val="24"/>
              </w:rPr>
              <w:t>1</w:t>
            </w:r>
          </w:p>
        </w:tc>
        <w:tc>
          <w:tcPr>
            <w:tcW w:w="2507" w:type="dxa"/>
            <w:shd w:val="clear" w:color="auto" w:fill="auto"/>
            <w:vAlign w:val="center"/>
            <w:hideMark/>
          </w:tcPr>
          <w:p w:rsidR="00FE5AE4" w:rsidRPr="00FE5AE4" w:rsidRDefault="00FE5AE4" w:rsidP="004D446E">
            <w:pPr>
              <w:spacing w:after="0" w:line="240" w:lineRule="auto"/>
              <w:rPr>
                <w:rFonts w:ascii="Times New Roman" w:eastAsia="Times New Roman" w:hAnsi="Times New Roman" w:cs="Times New Roman"/>
                <w:color w:val="000000"/>
                <w:sz w:val="24"/>
                <w:szCs w:val="24"/>
              </w:rPr>
            </w:pPr>
            <w:r w:rsidRPr="00FE5AE4">
              <w:rPr>
                <w:rFonts w:ascii="Times New Roman" w:eastAsia="Times New Roman" w:hAnsi="Times New Roman" w:cs="Times New Roman"/>
                <w:color w:val="000000"/>
                <w:sz w:val="24"/>
                <w:szCs w:val="24"/>
              </w:rPr>
              <w:t>АО «ТГК-7» - отпуск тепла от котельной № 1 с. Писцово с 01 января по 30 июня</w:t>
            </w:r>
          </w:p>
        </w:tc>
        <w:tc>
          <w:tcPr>
            <w:tcW w:w="1580" w:type="dxa"/>
            <w:shd w:val="clear" w:color="auto" w:fill="auto"/>
            <w:noWrap/>
            <w:vAlign w:val="center"/>
            <w:hideMark/>
          </w:tcPr>
          <w:p w:rsidR="00FE5AE4" w:rsidRPr="00FE5AE4" w:rsidRDefault="00FE5AE4" w:rsidP="004D446E">
            <w:pPr>
              <w:spacing w:after="0" w:line="240" w:lineRule="auto"/>
              <w:jc w:val="center"/>
              <w:rPr>
                <w:rFonts w:ascii="Times New Roman" w:eastAsia="Times New Roman" w:hAnsi="Times New Roman" w:cs="Times New Roman"/>
                <w:color w:val="000000"/>
                <w:sz w:val="24"/>
                <w:szCs w:val="24"/>
              </w:rPr>
            </w:pPr>
            <w:r w:rsidRPr="00FE5AE4">
              <w:rPr>
                <w:rFonts w:ascii="Times New Roman" w:eastAsia="Times New Roman" w:hAnsi="Times New Roman" w:cs="Times New Roman"/>
                <w:color w:val="000000"/>
                <w:sz w:val="24"/>
                <w:szCs w:val="24"/>
              </w:rPr>
              <w:t>2 766,33</w:t>
            </w:r>
          </w:p>
        </w:tc>
        <w:tc>
          <w:tcPr>
            <w:tcW w:w="1540" w:type="dxa"/>
            <w:shd w:val="clear" w:color="auto" w:fill="auto"/>
            <w:vAlign w:val="center"/>
            <w:hideMark/>
          </w:tcPr>
          <w:p w:rsidR="00FE5AE4" w:rsidRPr="00FE5AE4" w:rsidRDefault="00FE5AE4" w:rsidP="004D446E">
            <w:pPr>
              <w:spacing w:after="0" w:line="240" w:lineRule="auto"/>
              <w:jc w:val="center"/>
              <w:rPr>
                <w:rFonts w:ascii="Times New Roman" w:eastAsia="Times New Roman" w:hAnsi="Times New Roman" w:cs="Times New Roman"/>
                <w:color w:val="000000"/>
                <w:sz w:val="24"/>
                <w:szCs w:val="24"/>
              </w:rPr>
            </w:pPr>
          </w:p>
        </w:tc>
        <w:tc>
          <w:tcPr>
            <w:tcW w:w="1420" w:type="dxa"/>
            <w:shd w:val="clear" w:color="auto" w:fill="auto"/>
            <w:vAlign w:val="center"/>
            <w:hideMark/>
          </w:tcPr>
          <w:p w:rsidR="00FE5AE4" w:rsidRPr="00FE5AE4" w:rsidRDefault="00FE5AE4" w:rsidP="004D446E">
            <w:pPr>
              <w:spacing w:after="0" w:line="240" w:lineRule="auto"/>
              <w:jc w:val="center"/>
              <w:rPr>
                <w:rFonts w:ascii="Times New Roman" w:eastAsia="Times New Roman" w:hAnsi="Times New Roman" w:cs="Times New Roman"/>
                <w:color w:val="000000"/>
                <w:sz w:val="24"/>
                <w:szCs w:val="24"/>
              </w:rPr>
            </w:pPr>
          </w:p>
        </w:tc>
        <w:tc>
          <w:tcPr>
            <w:tcW w:w="2871" w:type="dxa"/>
            <w:shd w:val="clear" w:color="auto" w:fill="auto"/>
            <w:vAlign w:val="center"/>
            <w:hideMark/>
          </w:tcPr>
          <w:p w:rsidR="00FE5AE4" w:rsidRPr="00FE5AE4" w:rsidRDefault="00FE5AE4" w:rsidP="004D446E">
            <w:pPr>
              <w:spacing w:after="0" w:line="240" w:lineRule="auto"/>
              <w:rPr>
                <w:rFonts w:ascii="Times New Roman" w:eastAsia="Times New Roman" w:hAnsi="Times New Roman" w:cs="Times New Roman"/>
                <w:color w:val="000000"/>
                <w:sz w:val="24"/>
                <w:szCs w:val="24"/>
              </w:rPr>
            </w:pPr>
            <w:r w:rsidRPr="00FE5AE4">
              <w:rPr>
                <w:rFonts w:ascii="Times New Roman" w:eastAsia="Times New Roman" w:hAnsi="Times New Roman" w:cs="Times New Roman"/>
                <w:color w:val="000000"/>
                <w:sz w:val="24"/>
                <w:szCs w:val="24"/>
              </w:rPr>
              <w:t>Постановление № 59-т/44 от 20.12.2019 Департамента ЭиТ ИО</w:t>
            </w:r>
          </w:p>
        </w:tc>
      </w:tr>
      <w:tr w:rsidR="00FE5AE4" w:rsidRPr="00FE5AE4" w:rsidTr="00FE5AE4">
        <w:trPr>
          <w:trHeight w:val="720"/>
          <w:jc w:val="center"/>
        </w:trPr>
        <w:tc>
          <w:tcPr>
            <w:tcW w:w="872" w:type="dxa"/>
            <w:shd w:val="clear" w:color="auto" w:fill="auto"/>
            <w:noWrap/>
            <w:vAlign w:val="center"/>
            <w:hideMark/>
          </w:tcPr>
          <w:p w:rsidR="00FE5AE4" w:rsidRPr="00FE5AE4" w:rsidRDefault="00FE5AE4" w:rsidP="004D446E">
            <w:pPr>
              <w:spacing w:after="0" w:line="240" w:lineRule="auto"/>
              <w:jc w:val="right"/>
              <w:rPr>
                <w:rFonts w:ascii="Times New Roman" w:eastAsia="Times New Roman" w:hAnsi="Times New Roman" w:cs="Times New Roman"/>
                <w:color w:val="000000"/>
                <w:sz w:val="24"/>
                <w:szCs w:val="24"/>
              </w:rPr>
            </w:pPr>
            <w:r w:rsidRPr="00FE5AE4">
              <w:rPr>
                <w:rFonts w:ascii="Times New Roman" w:eastAsia="Calibri" w:hAnsi="Times New Roman" w:cs="Times New Roman"/>
                <w:color w:val="000000"/>
                <w:sz w:val="24"/>
                <w:szCs w:val="24"/>
              </w:rPr>
              <w:t>2</w:t>
            </w:r>
          </w:p>
        </w:tc>
        <w:tc>
          <w:tcPr>
            <w:tcW w:w="2507" w:type="dxa"/>
            <w:shd w:val="clear" w:color="auto" w:fill="auto"/>
            <w:vAlign w:val="center"/>
            <w:hideMark/>
          </w:tcPr>
          <w:p w:rsidR="00FE5AE4" w:rsidRPr="00FE5AE4" w:rsidRDefault="00FE5AE4" w:rsidP="004D446E">
            <w:pPr>
              <w:spacing w:after="0" w:line="240" w:lineRule="auto"/>
              <w:rPr>
                <w:rFonts w:ascii="Times New Roman" w:eastAsia="Times New Roman" w:hAnsi="Times New Roman" w:cs="Times New Roman"/>
                <w:color w:val="000000"/>
                <w:sz w:val="24"/>
                <w:szCs w:val="24"/>
              </w:rPr>
            </w:pPr>
            <w:r w:rsidRPr="00FE5AE4">
              <w:rPr>
                <w:rFonts w:ascii="Times New Roman" w:eastAsia="Times New Roman" w:hAnsi="Times New Roman" w:cs="Times New Roman"/>
                <w:color w:val="000000"/>
                <w:sz w:val="24"/>
                <w:szCs w:val="24"/>
              </w:rPr>
              <w:t>АО «ТГК-7» - отпуск тепла от котельной № 1 с. Писцово с 01 июля по 31 декабря</w:t>
            </w:r>
          </w:p>
        </w:tc>
        <w:tc>
          <w:tcPr>
            <w:tcW w:w="1580" w:type="dxa"/>
            <w:shd w:val="clear" w:color="auto" w:fill="auto"/>
            <w:noWrap/>
            <w:vAlign w:val="center"/>
            <w:hideMark/>
          </w:tcPr>
          <w:p w:rsidR="00FE5AE4" w:rsidRPr="00FE5AE4" w:rsidRDefault="00FE5AE4" w:rsidP="004D446E">
            <w:pPr>
              <w:spacing w:after="0" w:line="240" w:lineRule="auto"/>
              <w:jc w:val="center"/>
              <w:rPr>
                <w:rFonts w:ascii="Times New Roman" w:eastAsia="Times New Roman" w:hAnsi="Times New Roman" w:cs="Times New Roman"/>
                <w:color w:val="000000"/>
                <w:sz w:val="24"/>
                <w:szCs w:val="24"/>
              </w:rPr>
            </w:pPr>
            <w:r w:rsidRPr="00FE5AE4">
              <w:rPr>
                <w:rFonts w:ascii="Times New Roman" w:eastAsia="Times New Roman" w:hAnsi="Times New Roman" w:cs="Times New Roman"/>
                <w:color w:val="000000"/>
                <w:sz w:val="24"/>
                <w:szCs w:val="24"/>
              </w:rPr>
              <w:t>2 921,24</w:t>
            </w:r>
          </w:p>
        </w:tc>
        <w:tc>
          <w:tcPr>
            <w:tcW w:w="1540" w:type="dxa"/>
            <w:shd w:val="clear" w:color="auto" w:fill="auto"/>
            <w:vAlign w:val="center"/>
            <w:hideMark/>
          </w:tcPr>
          <w:p w:rsidR="00FE5AE4" w:rsidRPr="00FE5AE4" w:rsidRDefault="00FE5AE4" w:rsidP="004D446E">
            <w:pPr>
              <w:spacing w:after="0" w:line="240" w:lineRule="auto"/>
              <w:jc w:val="center"/>
              <w:rPr>
                <w:rFonts w:ascii="Times New Roman" w:eastAsia="Times New Roman" w:hAnsi="Times New Roman" w:cs="Times New Roman"/>
                <w:color w:val="000000"/>
                <w:sz w:val="24"/>
                <w:szCs w:val="24"/>
              </w:rPr>
            </w:pPr>
          </w:p>
        </w:tc>
        <w:tc>
          <w:tcPr>
            <w:tcW w:w="1420" w:type="dxa"/>
            <w:shd w:val="clear" w:color="auto" w:fill="auto"/>
            <w:vAlign w:val="center"/>
            <w:hideMark/>
          </w:tcPr>
          <w:p w:rsidR="00FE5AE4" w:rsidRPr="00FE5AE4" w:rsidRDefault="00FE5AE4" w:rsidP="004D446E">
            <w:pPr>
              <w:spacing w:after="0" w:line="240" w:lineRule="auto"/>
              <w:jc w:val="center"/>
              <w:rPr>
                <w:rFonts w:ascii="Times New Roman" w:eastAsia="Times New Roman" w:hAnsi="Times New Roman" w:cs="Times New Roman"/>
                <w:color w:val="000000"/>
                <w:sz w:val="24"/>
                <w:szCs w:val="24"/>
              </w:rPr>
            </w:pPr>
          </w:p>
        </w:tc>
        <w:tc>
          <w:tcPr>
            <w:tcW w:w="2871" w:type="dxa"/>
            <w:shd w:val="clear" w:color="auto" w:fill="auto"/>
            <w:vAlign w:val="center"/>
            <w:hideMark/>
          </w:tcPr>
          <w:p w:rsidR="00FE5AE4" w:rsidRPr="00FE5AE4" w:rsidRDefault="00FE5AE4" w:rsidP="004D446E">
            <w:pPr>
              <w:spacing w:after="0" w:line="240" w:lineRule="auto"/>
              <w:rPr>
                <w:rFonts w:ascii="Times New Roman" w:eastAsia="Times New Roman" w:hAnsi="Times New Roman" w:cs="Times New Roman"/>
                <w:color w:val="000000"/>
                <w:sz w:val="24"/>
                <w:szCs w:val="24"/>
              </w:rPr>
            </w:pPr>
            <w:r w:rsidRPr="00FE5AE4">
              <w:rPr>
                <w:rFonts w:ascii="Times New Roman" w:eastAsia="Times New Roman" w:hAnsi="Times New Roman" w:cs="Times New Roman"/>
                <w:color w:val="000000"/>
                <w:sz w:val="24"/>
                <w:szCs w:val="24"/>
              </w:rPr>
              <w:t>Постановление № 59-т/44 от 20.12.2019 Департамента ЭиТ ИО</w:t>
            </w:r>
          </w:p>
        </w:tc>
      </w:tr>
      <w:tr w:rsidR="00FE5AE4" w:rsidRPr="00FE5AE4" w:rsidTr="00FE5AE4">
        <w:trPr>
          <w:trHeight w:val="720"/>
          <w:jc w:val="center"/>
        </w:trPr>
        <w:tc>
          <w:tcPr>
            <w:tcW w:w="872" w:type="dxa"/>
            <w:shd w:val="clear" w:color="auto" w:fill="auto"/>
            <w:noWrap/>
            <w:vAlign w:val="center"/>
            <w:hideMark/>
          </w:tcPr>
          <w:p w:rsidR="00FE5AE4" w:rsidRPr="00FE5AE4" w:rsidRDefault="00FE5AE4" w:rsidP="004D446E">
            <w:pPr>
              <w:spacing w:after="0" w:line="240" w:lineRule="auto"/>
              <w:jc w:val="right"/>
              <w:rPr>
                <w:rFonts w:ascii="Times New Roman" w:eastAsia="Times New Roman" w:hAnsi="Times New Roman" w:cs="Times New Roman"/>
                <w:color w:val="000000"/>
                <w:sz w:val="24"/>
                <w:szCs w:val="24"/>
              </w:rPr>
            </w:pPr>
            <w:r w:rsidRPr="00FE5AE4">
              <w:rPr>
                <w:rFonts w:ascii="Times New Roman" w:eastAsia="Calibri" w:hAnsi="Times New Roman" w:cs="Times New Roman"/>
                <w:color w:val="000000"/>
                <w:sz w:val="24"/>
                <w:szCs w:val="24"/>
              </w:rPr>
              <w:t>3</w:t>
            </w:r>
          </w:p>
        </w:tc>
        <w:tc>
          <w:tcPr>
            <w:tcW w:w="2507" w:type="dxa"/>
            <w:shd w:val="clear" w:color="auto" w:fill="auto"/>
            <w:vAlign w:val="center"/>
            <w:hideMark/>
          </w:tcPr>
          <w:p w:rsidR="00FE5AE4" w:rsidRPr="00FE5AE4" w:rsidRDefault="00FE5AE4" w:rsidP="004D446E">
            <w:pPr>
              <w:spacing w:after="0" w:line="240" w:lineRule="auto"/>
              <w:rPr>
                <w:rFonts w:ascii="Times New Roman" w:eastAsia="Times New Roman" w:hAnsi="Times New Roman" w:cs="Times New Roman"/>
                <w:color w:val="000000"/>
                <w:sz w:val="24"/>
                <w:szCs w:val="24"/>
              </w:rPr>
            </w:pPr>
            <w:r w:rsidRPr="00FE5AE4">
              <w:rPr>
                <w:rFonts w:ascii="Times New Roman" w:eastAsia="Times New Roman" w:hAnsi="Times New Roman" w:cs="Times New Roman"/>
                <w:color w:val="000000"/>
                <w:sz w:val="24"/>
                <w:szCs w:val="24"/>
              </w:rPr>
              <w:t>АО «ТГК-7» - отпуск тепла от котельной № 1 с. Писцово с 01 января по 30 июня</w:t>
            </w:r>
          </w:p>
        </w:tc>
        <w:tc>
          <w:tcPr>
            <w:tcW w:w="1580" w:type="dxa"/>
            <w:shd w:val="clear" w:color="auto" w:fill="auto"/>
            <w:noWrap/>
            <w:vAlign w:val="center"/>
            <w:hideMark/>
          </w:tcPr>
          <w:p w:rsidR="00FE5AE4" w:rsidRPr="00FE5AE4" w:rsidRDefault="00FE5AE4" w:rsidP="004D446E">
            <w:pPr>
              <w:spacing w:after="0" w:line="240" w:lineRule="auto"/>
              <w:jc w:val="center"/>
              <w:rPr>
                <w:rFonts w:ascii="Times New Roman" w:eastAsia="Times New Roman" w:hAnsi="Times New Roman" w:cs="Times New Roman"/>
                <w:color w:val="000000"/>
                <w:sz w:val="24"/>
                <w:szCs w:val="24"/>
              </w:rPr>
            </w:pPr>
          </w:p>
        </w:tc>
        <w:tc>
          <w:tcPr>
            <w:tcW w:w="1540" w:type="dxa"/>
            <w:shd w:val="clear" w:color="auto" w:fill="auto"/>
            <w:vAlign w:val="center"/>
            <w:hideMark/>
          </w:tcPr>
          <w:p w:rsidR="00FE5AE4" w:rsidRPr="00FE5AE4" w:rsidRDefault="00FE5AE4" w:rsidP="004D446E">
            <w:pPr>
              <w:spacing w:after="0" w:line="240" w:lineRule="auto"/>
              <w:jc w:val="center"/>
              <w:rPr>
                <w:rFonts w:ascii="Times New Roman" w:eastAsia="Times New Roman" w:hAnsi="Times New Roman" w:cs="Times New Roman"/>
                <w:color w:val="000000"/>
                <w:sz w:val="24"/>
                <w:szCs w:val="24"/>
              </w:rPr>
            </w:pPr>
            <w:r w:rsidRPr="00FE5AE4">
              <w:rPr>
                <w:rFonts w:ascii="Times New Roman" w:eastAsia="Times New Roman" w:hAnsi="Times New Roman" w:cs="Times New Roman"/>
                <w:color w:val="000000"/>
                <w:sz w:val="24"/>
                <w:szCs w:val="24"/>
              </w:rPr>
              <w:t>2 921,24</w:t>
            </w:r>
          </w:p>
        </w:tc>
        <w:tc>
          <w:tcPr>
            <w:tcW w:w="1420" w:type="dxa"/>
            <w:shd w:val="clear" w:color="auto" w:fill="auto"/>
            <w:vAlign w:val="center"/>
            <w:hideMark/>
          </w:tcPr>
          <w:p w:rsidR="00FE5AE4" w:rsidRPr="00FE5AE4" w:rsidRDefault="00FE5AE4" w:rsidP="004D446E">
            <w:pPr>
              <w:spacing w:after="0" w:line="240" w:lineRule="auto"/>
              <w:jc w:val="center"/>
              <w:rPr>
                <w:rFonts w:ascii="Times New Roman" w:eastAsia="Times New Roman" w:hAnsi="Times New Roman" w:cs="Times New Roman"/>
                <w:color w:val="000000"/>
                <w:sz w:val="24"/>
                <w:szCs w:val="24"/>
              </w:rPr>
            </w:pPr>
          </w:p>
        </w:tc>
        <w:tc>
          <w:tcPr>
            <w:tcW w:w="2871" w:type="dxa"/>
            <w:shd w:val="clear" w:color="auto" w:fill="auto"/>
            <w:vAlign w:val="center"/>
            <w:hideMark/>
          </w:tcPr>
          <w:p w:rsidR="00FE5AE4" w:rsidRPr="00FE5AE4" w:rsidRDefault="00FE5AE4" w:rsidP="004D446E">
            <w:pPr>
              <w:spacing w:after="0" w:line="240" w:lineRule="auto"/>
              <w:rPr>
                <w:rFonts w:ascii="Times New Roman" w:eastAsia="Times New Roman" w:hAnsi="Times New Roman" w:cs="Times New Roman"/>
                <w:color w:val="000000"/>
                <w:sz w:val="24"/>
                <w:szCs w:val="24"/>
              </w:rPr>
            </w:pPr>
            <w:r w:rsidRPr="00FE5AE4">
              <w:rPr>
                <w:rFonts w:ascii="Times New Roman" w:eastAsia="Times New Roman" w:hAnsi="Times New Roman" w:cs="Times New Roman"/>
                <w:color w:val="000000"/>
                <w:sz w:val="24"/>
                <w:szCs w:val="24"/>
              </w:rPr>
              <w:t>Постановление № 72-т/9 от 17.12.2020 Департамента ЭиТ ИО</w:t>
            </w:r>
          </w:p>
        </w:tc>
      </w:tr>
      <w:tr w:rsidR="00FE5AE4" w:rsidRPr="00FE5AE4" w:rsidTr="00FE5AE4">
        <w:trPr>
          <w:trHeight w:val="720"/>
          <w:jc w:val="center"/>
        </w:trPr>
        <w:tc>
          <w:tcPr>
            <w:tcW w:w="872" w:type="dxa"/>
            <w:shd w:val="clear" w:color="auto" w:fill="auto"/>
            <w:noWrap/>
            <w:vAlign w:val="center"/>
            <w:hideMark/>
          </w:tcPr>
          <w:p w:rsidR="00FE5AE4" w:rsidRPr="00FE5AE4" w:rsidRDefault="00FE5AE4" w:rsidP="004D446E">
            <w:pPr>
              <w:spacing w:after="0" w:line="240" w:lineRule="auto"/>
              <w:jc w:val="right"/>
              <w:rPr>
                <w:rFonts w:ascii="Times New Roman" w:eastAsia="Times New Roman" w:hAnsi="Times New Roman" w:cs="Times New Roman"/>
                <w:color w:val="000000"/>
                <w:sz w:val="24"/>
                <w:szCs w:val="24"/>
              </w:rPr>
            </w:pPr>
            <w:r w:rsidRPr="00FE5AE4">
              <w:rPr>
                <w:rFonts w:ascii="Times New Roman" w:eastAsia="Calibri" w:hAnsi="Times New Roman" w:cs="Times New Roman"/>
                <w:color w:val="000000"/>
                <w:sz w:val="24"/>
                <w:szCs w:val="24"/>
              </w:rPr>
              <w:t>4</w:t>
            </w:r>
          </w:p>
        </w:tc>
        <w:tc>
          <w:tcPr>
            <w:tcW w:w="2507" w:type="dxa"/>
            <w:shd w:val="clear" w:color="auto" w:fill="auto"/>
            <w:vAlign w:val="center"/>
            <w:hideMark/>
          </w:tcPr>
          <w:p w:rsidR="00FE5AE4" w:rsidRPr="00FE5AE4" w:rsidRDefault="00FE5AE4" w:rsidP="004D446E">
            <w:pPr>
              <w:spacing w:after="0" w:line="240" w:lineRule="auto"/>
              <w:rPr>
                <w:rFonts w:ascii="Times New Roman" w:eastAsia="Times New Roman" w:hAnsi="Times New Roman" w:cs="Times New Roman"/>
                <w:color w:val="000000"/>
                <w:sz w:val="24"/>
                <w:szCs w:val="24"/>
              </w:rPr>
            </w:pPr>
            <w:r w:rsidRPr="00FE5AE4">
              <w:rPr>
                <w:rFonts w:ascii="Times New Roman" w:eastAsia="Times New Roman" w:hAnsi="Times New Roman" w:cs="Times New Roman"/>
                <w:color w:val="000000"/>
                <w:sz w:val="24"/>
                <w:szCs w:val="24"/>
              </w:rPr>
              <w:t xml:space="preserve">АО «ТГК-7» - отпуск тепла от котельной № 1 с. Писцово с 01 </w:t>
            </w:r>
            <w:r w:rsidRPr="00FE5AE4">
              <w:rPr>
                <w:rFonts w:ascii="Times New Roman" w:eastAsia="Times New Roman" w:hAnsi="Times New Roman" w:cs="Times New Roman"/>
                <w:color w:val="000000"/>
                <w:sz w:val="24"/>
                <w:szCs w:val="24"/>
              </w:rPr>
              <w:lastRenderedPageBreak/>
              <w:t>июля по 31 декабря</w:t>
            </w:r>
          </w:p>
        </w:tc>
        <w:tc>
          <w:tcPr>
            <w:tcW w:w="1580" w:type="dxa"/>
            <w:shd w:val="clear" w:color="auto" w:fill="auto"/>
            <w:noWrap/>
            <w:vAlign w:val="center"/>
            <w:hideMark/>
          </w:tcPr>
          <w:p w:rsidR="00FE5AE4" w:rsidRPr="00FE5AE4" w:rsidRDefault="00FE5AE4" w:rsidP="004D446E">
            <w:pPr>
              <w:spacing w:after="0" w:line="240" w:lineRule="auto"/>
              <w:jc w:val="center"/>
              <w:rPr>
                <w:rFonts w:ascii="Times New Roman" w:eastAsia="Times New Roman" w:hAnsi="Times New Roman" w:cs="Times New Roman"/>
                <w:color w:val="000000"/>
                <w:sz w:val="24"/>
                <w:szCs w:val="24"/>
              </w:rPr>
            </w:pPr>
          </w:p>
        </w:tc>
        <w:tc>
          <w:tcPr>
            <w:tcW w:w="1540" w:type="dxa"/>
            <w:shd w:val="clear" w:color="auto" w:fill="auto"/>
            <w:vAlign w:val="center"/>
            <w:hideMark/>
          </w:tcPr>
          <w:p w:rsidR="00FE5AE4" w:rsidRPr="00FE5AE4" w:rsidRDefault="00FE5AE4" w:rsidP="004D446E">
            <w:pPr>
              <w:spacing w:after="0" w:line="240" w:lineRule="auto"/>
              <w:jc w:val="center"/>
              <w:rPr>
                <w:rFonts w:ascii="Times New Roman" w:eastAsia="Times New Roman" w:hAnsi="Times New Roman" w:cs="Times New Roman"/>
                <w:color w:val="000000"/>
                <w:sz w:val="24"/>
                <w:szCs w:val="24"/>
              </w:rPr>
            </w:pPr>
            <w:r w:rsidRPr="00FE5AE4">
              <w:rPr>
                <w:rFonts w:ascii="Times New Roman" w:eastAsia="Times New Roman" w:hAnsi="Times New Roman" w:cs="Times New Roman"/>
                <w:color w:val="000000"/>
                <w:sz w:val="24"/>
                <w:szCs w:val="24"/>
              </w:rPr>
              <w:t>3 078,99</w:t>
            </w:r>
          </w:p>
        </w:tc>
        <w:tc>
          <w:tcPr>
            <w:tcW w:w="1420" w:type="dxa"/>
            <w:shd w:val="clear" w:color="auto" w:fill="auto"/>
            <w:vAlign w:val="center"/>
            <w:hideMark/>
          </w:tcPr>
          <w:p w:rsidR="00FE5AE4" w:rsidRPr="00FE5AE4" w:rsidRDefault="00FE5AE4" w:rsidP="004D446E">
            <w:pPr>
              <w:spacing w:after="0" w:line="240" w:lineRule="auto"/>
              <w:jc w:val="center"/>
              <w:rPr>
                <w:rFonts w:ascii="Times New Roman" w:eastAsia="Times New Roman" w:hAnsi="Times New Roman" w:cs="Times New Roman"/>
                <w:color w:val="000000"/>
                <w:sz w:val="24"/>
                <w:szCs w:val="24"/>
              </w:rPr>
            </w:pPr>
          </w:p>
        </w:tc>
        <w:tc>
          <w:tcPr>
            <w:tcW w:w="2871" w:type="dxa"/>
            <w:shd w:val="clear" w:color="auto" w:fill="auto"/>
            <w:vAlign w:val="center"/>
            <w:hideMark/>
          </w:tcPr>
          <w:p w:rsidR="00FE5AE4" w:rsidRPr="00FE5AE4" w:rsidRDefault="00FE5AE4" w:rsidP="004D446E">
            <w:pPr>
              <w:spacing w:after="0" w:line="240" w:lineRule="auto"/>
              <w:rPr>
                <w:rFonts w:ascii="Times New Roman" w:eastAsia="Times New Roman" w:hAnsi="Times New Roman" w:cs="Times New Roman"/>
                <w:color w:val="000000"/>
                <w:sz w:val="24"/>
                <w:szCs w:val="24"/>
              </w:rPr>
            </w:pPr>
            <w:r w:rsidRPr="00FE5AE4">
              <w:rPr>
                <w:rFonts w:ascii="Times New Roman" w:eastAsia="Times New Roman" w:hAnsi="Times New Roman" w:cs="Times New Roman"/>
                <w:color w:val="000000"/>
                <w:sz w:val="24"/>
                <w:szCs w:val="24"/>
              </w:rPr>
              <w:t>Постановление № 72-т/9 от 17.12.2020 Департамента ЭиТ ИО</w:t>
            </w:r>
          </w:p>
        </w:tc>
      </w:tr>
      <w:tr w:rsidR="00FE5AE4" w:rsidRPr="00FE5AE4" w:rsidTr="00FE5AE4">
        <w:trPr>
          <w:trHeight w:val="720"/>
          <w:jc w:val="center"/>
        </w:trPr>
        <w:tc>
          <w:tcPr>
            <w:tcW w:w="872" w:type="dxa"/>
            <w:shd w:val="clear" w:color="auto" w:fill="auto"/>
            <w:noWrap/>
            <w:vAlign w:val="center"/>
            <w:hideMark/>
          </w:tcPr>
          <w:p w:rsidR="00FE5AE4" w:rsidRPr="00FE5AE4" w:rsidRDefault="00FE5AE4" w:rsidP="004D446E">
            <w:pPr>
              <w:spacing w:after="0" w:line="240" w:lineRule="auto"/>
              <w:jc w:val="right"/>
              <w:rPr>
                <w:rFonts w:ascii="Times New Roman" w:eastAsia="Times New Roman" w:hAnsi="Times New Roman" w:cs="Times New Roman"/>
                <w:color w:val="000000"/>
                <w:sz w:val="24"/>
                <w:szCs w:val="24"/>
              </w:rPr>
            </w:pPr>
            <w:r w:rsidRPr="00FE5AE4">
              <w:rPr>
                <w:rFonts w:ascii="Times New Roman" w:eastAsia="Calibri" w:hAnsi="Times New Roman" w:cs="Times New Roman"/>
                <w:color w:val="000000"/>
                <w:sz w:val="24"/>
                <w:szCs w:val="24"/>
              </w:rPr>
              <w:lastRenderedPageBreak/>
              <w:t>5</w:t>
            </w:r>
          </w:p>
        </w:tc>
        <w:tc>
          <w:tcPr>
            <w:tcW w:w="2507" w:type="dxa"/>
            <w:shd w:val="clear" w:color="auto" w:fill="auto"/>
            <w:vAlign w:val="center"/>
            <w:hideMark/>
          </w:tcPr>
          <w:p w:rsidR="00FE5AE4" w:rsidRPr="00FE5AE4" w:rsidRDefault="00FE5AE4" w:rsidP="004D446E">
            <w:pPr>
              <w:spacing w:after="0" w:line="240" w:lineRule="auto"/>
              <w:rPr>
                <w:rFonts w:ascii="Times New Roman" w:eastAsia="Times New Roman" w:hAnsi="Times New Roman" w:cs="Times New Roman"/>
                <w:color w:val="000000"/>
                <w:sz w:val="24"/>
                <w:szCs w:val="24"/>
              </w:rPr>
            </w:pPr>
            <w:r w:rsidRPr="00FE5AE4">
              <w:rPr>
                <w:rFonts w:ascii="Times New Roman" w:eastAsia="Times New Roman" w:hAnsi="Times New Roman" w:cs="Times New Roman"/>
                <w:color w:val="000000"/>
                <w:sz w:val="24"/>
                <w:szCs w:val="24"/>
              </w:rPr>
              <w:t>АО «ТГК-7» - отпуск тепла от котельной № 1 с. Писцово с 01 января по 30 июня</w:t>
            </w:r>
          </w:p>
        </w:tc>
        <w:tc>
          <w:tcPr>
            <w:tcW w:w="1580" w:type="dxa"/>
            <w:shd w:val="clear" w:color="auto" w:fill="auto"/>
            <w:noWrap/>
            <w:vAlign w:val="center"/>
            <w:hideMark/>
          </w:tcPr>
          <w:p w:rsidR="00FE5AE4" w:rsidRPr="00FE5AE4" w:rsidRDefault="00FE5AE4" w:rsidP="004D446E">
            <w:pPr>
              <w:spacing w:after="0" w:line="240" w:lineRule="auto"/>
              <w:jc w:val="center"/>
              <w:rPr>
                <w:rFonts w:ascii="Times New Roman" w:eastAsia="Times New Roman" w:hAnsi="Times New Roman" w:cs="Times New Roman"/>
                <w:color w:val="000000"/>
                <w:sz w:val="24"/>
                <w:szCs w:val="24"/>
              </w:rPr>
            </w:pPr>
          </w:p>
        </w:tc>
        <w:tc>
          <w:tcPr>
            <w:tcW w:w="1540" w:type="dxa"/>
            <w:shd w:val="clear" w:color="auto" w:fill="auto"/>
            <w:vAlign w:val="center"/>
            <w:hideMark/>
          </w:tcPr>
          <w:p w:rsidR="00FE5AE4" w:rsidRPr="00FE5AE4" w:rsidRDefault="00FE5AE4" w:rsidP="004D446E">
            <w:pPr>
              <w:spacing w:after="0" w:line="240" w:lineRule="auto"/>
              <w:jc w:val="center"/>
              <w:rPr>
                <w:rFonts w:ascii="Times New Roman" w:eastAsia="Times New Roman" w:hAnsi="Times New Roman" w:cs="Times New Roman"/>
                <w:color w:val="000000"/>
                <w:sz w:val="24"/>
                <w:szCs w:val="24"/>
              </w:rPr>
            </w:pPr>
          </w:p>
        </w:tc>
        <w:tc>
          <w:tcPr>
            <w:tcW w:w="1420" w:type="dxa"/>
            <w:shd w:val="clear" w:color="auto" w:fill="auto"/>
            <w:vAlign w:val="center"/>
            <w:hideMark/>
          </w:tcPr>
          <w:p w:rsidR="00FE5AE4" w:rsidRPr="00FE5AE4" w:rsidRDefault="00FE5AE4" w:rsidP="004D446E">
            <w:pPr>
              <w:spacing w:after="0" w:line="240" w:lineRule="auto"/>
              <w:jc w:val="center"/>
              <w:rPr>
                <w:rFonts w:ascii="Times New Roman" w:eastAsia="Times New Roman" w:hAnsi="Times New Roman" w:cs="Times New Roman"/>
                <w:color w:val="000000"/>
                <w:sz w:val="24"/>
                <w:szCs w:val="24"/>
              </w:rPr>
            </w:pPr>
            <w:r w:rsidRPr="00FE5AE4">
              <w:rPr>
                <w:rFonts w:ascii="Times New Roman" w:eastAsia="Times New Roman" w:hAnsi="Times New Roman" w:cs="Times New Roman"/>
                <w:color w:val="000000"/>
                <w:sz w:val="24"/>
                <w:szCs w:val="24"/>
              </w:rPr>
              <w:t>3 078,99</w:t>
            </w:r>
          </w:p>
        </w:tc>
        <w:tc>
          <w:tcPr>
            <w:tcW w:w="2871" w:type="dxa"/>
            <w:shd w:val="clear" w:color="auto" w:fill="auto"/>
            <w:vAlign w:val="center"/>
            <w:hideMark/>
          </w:tcPr>
          <w:p w:rsidR="00FE5AE4" w:rsidRPr="00FE5AE4" w:rsidRDefault="00FE5AE4" w:rsidP="004D446E">
            <w:pPr>
              <w:spacing w:after="0" w:line="240" w:lineRule="auto"/>
              <w:rPr>
                <w:rFonts w:ascii="Times New Roman" w:eastAsia="Times New Roman" w:hAnsi="Times New Roman" w:cs="Times New Roman"/>
                <w:color w:val="000000"/>
                <w:sz w:val="24"/>
                <w:szCs w:val="24"/>
              </w:rPr>
            </w:pPr>
            <w:r w:rsidRPr="00FE5AE4">
              <w:rPr>
                <w:rFonts w:ascii="Times New Roman" w:eastAsia="Times New Roman" w:hAnsi="Times New Roman" w:cs="Times New Roman"/>
                <w:color w:val="000000"/>
                <w:sz w:val="24"/>
                <w:szCs w:val="24"/>
              </w:rPr>
              <w:t>Постановление № 57-т/2 от 17.12.2021 Департамента ЭиТ ИО</w:t>
            </w:r>
          </w:p>
        </w:tc>
      </w:tr>
      <w:tr w:rsidR="00FE5AE4" w:rsidRPr="00FE5AE4" w:rsidTr="00FE5AE4">
        <w:trPr>
          <w:trHeight w:val="720"/>
          <w:jc w:val="center"/>
        </w:trPr>
        <w:tc>
          <w:tcPr>
            <w:tcW w:w="872" w:type="dxa"/>
            <w:shd w:val="clear" w:color="auto" w:fill="auto"/>
            <w:noWrap/>
            <w:vAlign w:val="center"/>
            <w:hideMark/>
          </w:tcPr>
          <w:p w:rsidR="00FE5AE4" w:rsidRPr="00FE5AE4" w:rsidRDefault="00FE5AE4" w:rsidP="004D446E">
            <w:pPr>
              <w:spacing w:after="0" w:line="240" w:lineRule="auto"/>
              <w:jc w:val="right"/>
              <w:rPr>
                <w:rFonts w:ascii="Times New Roman" w:eastAsia="Times New Roman" w:hAnsi="Times New Roman" w:cs="Times New Roman"/>
                <w:color w:val="000000"/>
                <w:sz w:val="24"/>
                <w:szCs w:val="24"/>
              </w:rPr>
            </w:pPr>
            <w:r w:rsidRPr="00FE5AE4">
              <w:rPr>
                <w:rFonts w:ascii="Times New Roman" w:eastAsia="Calibri" w:hAnsi="Times New Roman" w:cs="Times New Roman"/>
                <w:color w:val="000000"/>
                <w:sz w:val="24"/>
                <w:szCs w:val="24"/>
              </w:rPr>
              <w:t>6</w:t>
            </w:r>
          </w:p>
        </w:tc>
        <w:tc>
          <w:tcPr>
            <w:tcW w:w="2507" w:type="dxa"/>
            <w:shd w:val="clear" w:color="auto" w:fill="auto"/>
            <w:vAlign w:val="center"/>
            <w:hideMark/>
          </w:tcPr>
          <w:p w:rsidR="00FE5AE4" w:rsidRPr="00FE5AE4" w:rsidRDefault="00FE5AE4" w:rsidP="004D446E">
            <w:pPr>
              <w:spacing w:after="0" w:line="240" w:lineRule="auto"/>
              <w:rPr>
                <w:rFonts w:ascii="Times New Roman" w:eastAsia="Times New Roman" w:hAnsi="Times New Roman" w:cs="Times New Roman"/>
                <w:color w:val="000000"/>
                <w:sz w:val="24"/>
                <w:szCs w:val="24"/>
              </w:rPr>
            </w:pPr>
            <w:r w:rsidRPr="00FE5AE4">
              <w:rPr>
                <w:rFonts w:ascii="Times New Roman" w:eastAsia="Times New Roman" w:hAnsi="Times New Roman" w:cs="Times New Roman"/>
                <w:color w:val="000000"/>
                <w:sz w:val="24"/>
                <w:szCs w:val="24"/>
              </w:rPr>
              <w:t>АО «ТГК-7» - отпуск тепла от котельной № 1 с. Писцово с 01 июля по 30 ноября</w:t>
            </w:r>
          </w:p>
        </w:tc>
        <w:tc>
          <w:tcPr>
            <w:tcW w:w="1580" w:type="dxa"/>
            <w:shd w:val="clear" w:color="auto" w:fill="auto"/>
            <w:noWrap/>
            <w:vAlign w:val="center"/>
            <w:hideMark/>
          </w:tcPr>
          <w:p w:rsidR="00FE5AE4" w:rsidRPr="00FE5AE4" w:rsidRDefault="00FE5AE4" w:rsidP="004D446E">
            <w:pPr>
              <w:spacing w:after="0" w:line="240" w:lineRule="auto"/>
              <w:jc w:val="center"/>
              <w:rPr>
                <w:rFonts w:ascii="Times New Roman" w:eastAsia="Times New Roman" w:hAnsi="Times New Roman" w:cs="Times New Roman"/>
                <w:color w:val="000000"/>
                <w:sz w:val="24"/>
                <w:szCs w:val="24"/>
              </w:rPr>
            </w:pPr>
          </w:p>
        </w:tc>
        <w:tc>
          <w:tcPr>
            <w:tcW w:w="1540" w:type="dxa"/>
            <w:shd w:val="clear" w:color="auto" w:fill="auto"/>
            <w:vAlign w:val="center"/>
            <w:hideMark/>
          </w:tcPr>
          <w:p w:rsidR="00FE5AE4" w:rsidRPr="00FE5AE4" w:rsidRDefault="00FE5AE4" w:rsidP="004D446E">
            <w:pPr>
              <w:spacing w:after="0" w:line="240" w:lineRule="auto"/>
              <w:jc w:val="center"/>
              <w:rPr>
                <w:rFonts w:ascii="Times New Roman" w:eastAsia="Times New Roman" w:hAnsi="Times New Roman" w:cs="Times New Roman"/>
                <w:color w:val="000000"/>
                <w:sz w:val="24"/>
                <w:szCs w:val="24"/>
              </w:rPr>
            </w:pPr>
          </w:p>
        </w:tc>
        <w:tc>
          <w:tcPr>
            <w:tcW w:w="1420" w:type="dxa"/>
            <w:shd w:val="clear" w:color="auto" w:fill="auto"/>
            <w:vAlign w:val="center"/>
            <w:hideMark/>
          </w:tcPr>
          <w:p w:rsidR="00FE5AE4" w:rsidRPr="00FE5AE4" w:rsidRDefault="00FE5AE4" w:rsidP="004D446E">
            <w:pPr>
              <w:spacing w:after="0" w:line="240" w:lineRule="auto"/>
              <w:jc w:val="center"/>
              <w:rPr>
                <w:rFonts w:ascii="Times New Roman" w:eastAsia="Times New Roman" w:hAnsi="Times New Roman" w:cs="Times New Roman"/>
                <w:color w:val="000000"/>
                <w:sz w:val="24"/>
                <w:szCs w:val="24"/>
              </w:rPr>
            </w:pPr>
            <w:r w:rsidRPr="00FE5AE4">
              <w:rPr>
                <w:rFonts w:ascii="Times New Roman" w:eastAsia="Times New Roman" w:hAnsi="Times New Roman" w:cs="Times New Roman"/>
                <w:color w:val="000000"/>
                <w:sz w:val="24"/>
                <w:szCs w:val="24"/>
              </w:rPr>
              <w:t>3 078,99</w:t>
            </w:r>
          </w:p>
        </w:tc>
        <w:tc>
          <w:tcPr>
            <w:tcW w:w="2871" w:type="dxa"/>
            <w:shd w:val="clear" w:color="auto" w:fill="auto"/>
            <w:vAlign w:val="center"/>
            <w:hideMark/>
          </w:tcPr>
          <w:p w:rsidR="00FE5AE4" w:rsidRPr="00FE5AE4" w:rsidRDefault="00FE5AE4" w:rsidP="004D446E">
            <w:pPr>
              <w:spacing w:after="0" w:line="240" w:lineRule="auto"/>
              <w:rPr>
                <w:rFonts w:ascii="Times New Roman" w:eastAsia="Times New Roman" w:hAnsi="Times New Roman" w:cs="Times New Roman"/>
                <w:color w:val="000000"/>
                <w:sz w:val="24"/>
                <w:szCs w:val="24"/>
              </w:rPr>
            </w:pPr>
            <w:r w:rsidRPr="00FE5AE4">
              <w:rPr>
                <w:rFonts w:ascii="Times New Roman" w:eastAsia="Times New Roman" w:hAnsi="Times New Roman" w:cs="Times New Roman"/>
                <w:color w:val="000000"/>
                <w:sz w:val="24"/>
                <w:szCs w:val="24"/>
              </w:rPr>
              <w:t>Постановление № 21-т/1 от 24.06.2022 Департамента ЭиТ ИО</w:t>
            </w:r>
          </w:p>
        </w:tc>
      </w:tr>
      <w:tr w:rsidR="00FE5AE4" w:rsidRPr="00FE5AE4" w:rsidTr="00FE5AE4">
        <w:trPr>
          <w:trHeight w:val="720"/>
          <w:jc w:val="center"/>
        </w:trPr>
        <w:tc>
          <w:tcPr>
            <w:tcW w:w="872" w:type="dxa"/>
            <w:shd w:val="clear" w:color="auto" w:fill="auto"/>
            <w:noWrap/>
            <w:vAlign w:val="center"/>
            <w:hideMark/>
          </w:tcPr>
          <w:p w:rsidR="00FE5AE4" w:rsidRPr="00FE5AE4" w:rsidRDefault="00FE5AE4" w:rsidP="004D446E">
            <w:pPr>
              <w:spacing w:after="0" w:line="240" w:lineRule="auto"/>
              <w:jc w:val="right"/>
              <w:rPr>
                <w:rFonts w:ascii="Times New Roman" w:eastAsia="Times New Roman" w:hAnsi="Times New Roman" w:cs="Times New Roman"/>
                <w:color w:val="000000"/>
                <w:sz w:val="24"/>
                <w:szCs w:val="24"/>
              </w:rPr>
            </w:pPr>
            <w:r w:rsidRPr="00FE5AE4">
              <w:rPr>
                <w:rFonts w:ascii="Times New Roman" w:eastAsia="Calibri" w:hAnsi="Times New Roman" w:cs="Times New Roman"/>
                <w:color w:val="000000"/>
                <w:sz w:val="24"/>
                <w:szCs w:val="24"/>
              </w:rPr>
              <w:t>7</w:t>
            </w:r>
          </w:p>
        </w:tc>
        <w:tc>
          <w:tcPr>
            <w:tcW w:w="2507" w:type="dxa"/>
            <w:shd w:val="clear" w:color="auto" w:fill="auto"/>
            <w:vAlign w:val="center"/>
            <w:hideMark/>
          </w:tcPr>
          <w:p w:rsidR="00FE5AE4" w:rsidRPr="00FE5AE4" w:rsidRDefault="00FE5AE4" w:rsidP="004D446E">
            <w:pPr>
              <w:spacing w:after="0" w:line="240" w:lineRule="auto"/>
              <w:rPr>
                <w:rFonts w:ascii="Times New Roman" w:eastAsia="Times New Roman" w:hAnsi="Times New Roman" w:cs="Times New Roman"/>
                <w:color w:val="000000"/>
                <w:sz w:val="24"/>
                <w:szCs w:val="24"/>
              </w:rPr>
            </w:pPr>
            <w:r w:rsidRPr="00FE5AE4">
              <w:rPr>
                <w:rFonts w:ascii="Times New Roman" w:eastAsia="Times New Roman" w:hAnsi="Times New Roman" w:cs="Times New Roman"/>
                <w:color w:val="000000"/>
                <w:sz w:val="24"/>
                <w:szCs w:val="24"/>
              </w:rPr>
              <w:t>АО «ТГК-7» - отпуск тепла от котельной № 1 с. Писцово с 01 декабря по 31 декабря</w:t>
            </w:r>
          </w:p>
        </w:tc>
        <w:tc>
          <w:tcPr>
            <w:tcW w:w="1580" w:type="dxa"/>
            <w:shd w:val="clear" w:color="auto" w:fill="auto"/>
            <w:noWrap/>
            <w:vAlign w:val="center"/>
            <w:hideMark/>
          </w:tcPr>
          <w:p w:rsidR="00FE5AE4" w:rsidRPr="00FE5AE4" w:rsidRDefault="00FE5AE4" w:rsidP="004D446E">
            <w:pPr>
              <w:spacing w:after="0" w:line="240" w:lineRule="auto"/>
              <w:jc w:val="center"/>
              <w:rPr>
                <w:rFonts w:ascii="Times New Roman" w:eastAsia="Times New Roman" w:hAnsi="Times New Roman" w:cs="Times New Roman"/>
                <w:color w:val="000000"/>
                <w:sz w:val="24"/>
                <w:szCs w:val="24"/>
              </w:rPr>
            </w:pPr>
          </w:p>
        </w:tc>
        <w:tc>
          <w:tcPr>
            <w:tcW w:w="1540" w:type="dxa"/>
            <w:shd w:val="clear" w:color="auto" w:fill="auto"/>
            <w:vAlign w:val="center"/>
            <w:hideMark/>
          </w:tcPr>
          <w:p w:rsidR="00FE5AE4" w:rsidRPr="00FE5AE4" w:rsidRDefault="00FE5AE4" w:rsidP="004D446E">
            <w:pPr>
              <w:spacing w:after="0" w:line="240" w:lineRule="auto"/>
              <w:jc w:val="center"/>
              <w:rPr>
                <w:rFonts w:ascii="Times New Roman" w:eastAsia="Times New Roman" w:hAnsi="Times New Roman" w:cs="Times New Roman"/>
                <w:color w:val="000000"/>
                <w:sz w:val="24"/>
                <w:szCs w:val="24"/>
              </w:rPr>
            </w:pPr>
          </w:p>
        </w:tc>
        <w:tc>
          <w:tcPr>
            <w:tcW w:w="1420" w:type="dxa"/>
            <w:shd w:val="clear" w:color="auto" w:fill="auto"/>
            <w:vAlign w:val="center"/>
            <w:hideMark/>
          </w:tcPr>
          <w:p w:rsidR="00FE5AE4" w:rsidRPr="00FE5AE4" w:rsidRDefault="00FE5AE4" w:rsidP="004D446E">
            <w:pPr>
              <w:spacing w:after="0" w:line="240" w:lineRule="auto"/>
              <w:jc w:val="center"/>
              <w:rPr>
                <w:rFonts w:ascii="Times New Roman" w:eastAsia="Times New Roman" w:hAnsi="Times New Roman" w:cs="Times New Roman"/>
                <w:color w:val="000000"/>
                <w:sz w:val="24"/>
                <w:szCs w:val="24"/>
              </w:rPr>
            </w:pPr>
            <w:r w:rsidRPr="00FE5AE4">
              <w:rPr>
                <w:rFonts w:ascii="Times New Roman" w:eastAsia="Times New Roman" w:hAnsi="Times New Roman" w:cs="Times New Roman"/>
                <w:color w:val="000000"/>
                <w:sz w:val="24"/>
                <w:szCs w:val="24"/>
              </w:rPr>
              <w:t>3 267,90</w:t>
            </w:r>
          </w:p>
        </w:tc>
        <w:tc>
          <w:tcPr>
            <w:tcW w:w="2871" w:type="dxa"/>
            <w:shd w:val="clear" w:color="auto" w:fill="auto"/>
            <w:vAlign w:val="center"/>
            <w:hideMark/>
          </w:tcPr>
          <w:p w:rsidR="00FE5AE4" w:rsidRPr="00FE5AE4" w:rsidRDefault="00FE5AE4" w:rsidP="004D446E">
            <w:pPr>
              <w:spacing w:after="0" w:line="240" w:lineRule="auto"/>
              <w:rPr>
                <w:rFonts w:ascii="Times New Roman" w:eastAsia="Times New Roman" w:hAnsi="Times New Roman" w:cs="Times New Roman"/>
                <w:color w:val="000000"/>
                <w:sz w:val="24"/>
                <w:szCs w:val="24"/>
              </w:rPr>
            </w:pPr>
            <w:r w:rsidRPr="00FE5AE4">
              <w:rPr>
                <w:rFonts w:ascii="Times New Roman" w:eastAsia="Times New Roman" w:hAnsi="Times New Roman" w:cs="Times New Roman"/>
                <w:color w:val="000000"/>
                <w:sz w:val="24"/>
                <w:szCs w:val="24"/>
              </w:rPr>
              <w:t>Постановление № 50-т/6 от 17.11.2022 Департамента ЭиТ ИО</w:t>
            </w:r>
          </w:p>
        </w:tc>
      </w:tr>
      <w:tr w:rsidR="00FE5AE4" w:rsidRPr="00FE5AE4" w:rsidTr="00FE5AE4">
        <w:trPr>
          <w:trHeight w:val="720"/>
          <w:jc w:val="center"/>
        </w:trPr>
        <w:tc>
          <w:tcPr>
            <w:tcW w:w="872" w:type="dxa"/>
            <w:shd w:val="clear" w:color="auto" w:fill="auto"/>
            <w:noWrap/>
            <w:vAlign w:val="center"/>
            <w:hideMark/>
          </w:tcPr>
          <w:p w:rsidR="00FE5AE4" w:rsidRPr="00FE5AE4" w:rsidRDefault="00FE5AE4" w:rsidP="004D446E">
            <w:pPr>
              <w:spacing w:after="0" w:line="240" w:lineRule="auto"/>
              <w:jc w:val="right"/>
              <w:rPr>
                <w:rFonts w:ascii="Times New Roman" w:eastAsia="Times New Roman" w:hAnsi="Times New Roman" w:cs="Times New Roman"/>
                <w:color w:val="000000"/>
                <w:sz w:val="24"/>
                <w:szCs w:val="24"/>
              </w:rPr>
            </w:pPr>
            <w:r w:rsidRPr="00FE5AE4">
              <w:rPr>
                <w:rFonts w:ascii="Times New Roman" w:eastAsia="Calibri" w:hAnsi="Times New Roman" w:cs="Times New Roman"/>
                <w:color w:val="000000"/>
                <w:sz w:val="24"/>
                <w:szCs w:val="24"/>
              </w:rPr>
              <w:t>8</w:t>
            </w:r>
          </w:p>
        </w:tc>
        <w:tc>
          <w:tcPr>
            <w:tcW w:w="2507" w:type="dxa"/>
            <w:shd w:val="clear" w:color="auto" w:fill="auto"/>
            <w:vAlign w:val="center"/>
            <w:hideMark/>
          </w:tcPr>
          <w:p w:rsidR="00FE5AE4" w:rsidRPr="00FE5AE4" w:rsidRDefault="00FE5AE4" w:rsidP="004D446E">
            <w:pPr>
              <w:spacing w:after="0" w:line="240" w:lineRule="auto"/>
              <w:rPr>
                <w:rFonts w:ascii="Times New Roman" w:eastAsia="Times New Roman" w:hAnsi="Times New Roman" w:cs="Times New Roman"/>
                <w:color w:val="000000"/>
                <w:sz w:val="24"/>
                <w:szCs w:val="24"/>
              </w:rPr>
            </w:pPr>
            <w:r w:rsidRPr="00FE5AE4">
              <w:rPr>
                <w:rFonts w:ascii="Times New Roman" w:eastAsia="Times New Roman" w:hAnsi="Times New Roman" w:cs="Times New Roman"/>
                <w:color w:val="000000"/>
                <w:sz w:val="24"/>
                <w:szCs w:val="24"/>
              </w:rPr>
              <w:t>АО «ТГК-7» - отпуск тепла от котельной № 2 с. Писцово с 01 января по 30 июня</w:t>
            </w:r>
          </w:p>
        </w:tc>
        <w:tc>
          <w:tcPr>
            <w:tcW w:w="1580" w:type="dxa"/>
            <w:shd w:val="clear" w:color="auto" w:fill="auto"/>
            <w:noWrap/>
            <w:vAlign w:val="center"/>
            <w:hideMark/>
          </w:tcPr>
          <w:p w:rsidR="00FE5AE4" w:rsidRPr="00FE5AE4" w:rsidRDefault="00FE5AE4" w:rsidP="004D446E">
            <w:pPr>
              <w:spacing w:after="0" w:line="240" w:lineRule="auto"/>
              <w:jc w:val="center"/>
              <w:rPr>
                <w:rFonts w:ascii="Times New Roman" w:eastAsia="Times New Roman" w:hAnsi="Times New Roman" w:cs="Times New Roman"/>
                <w:color w:val="000000"/>
                <w:sz w:val="24"/>
                <w:szCs w:val="24"/>
              </w:rPr>
            </w:pPr>
            <w:r w:rsidRPr="00FE5AE4">
              <w:rPr>
                <w:rFonts w:ascii="Times New Roman" w:eastAsia="Times New Roman" w:hAnsi="Times New Roman" w:cs="Times New Roman"/>
                <w:color w:val="000000"/>
                <w:sz w:val="24"/>
                <w:szCs w:val="24"/>
              </w:rPr>
              <w:t>2 766,33</w:t>
            </w:r>
          </w:p>
        </w:tc>
        <w:tc>
          <w:tcPr>
            <w:tcW w:w="1540" w:type="dxa"/>
            <w:shd w:val="clear" w:color="auto" w:fill="auto"/>
            <w:vAlign w:val="center"/>
            <w:hideMark/>
          </w:tcPr>
          <w:p w:rsidR="00FE5AE4" w:rsidRPr="00FE5AE4" w:rsidRDefault="00FE5AE4" w:rsidP="004D446E">
            <w:pPr>
              <w:spacing w:after="0" w:line="240" w:lineRule="auto"/>
              <w:jc w:val="center"/>
              <w:rPr>
                <w:rFonts w:ascii="Times New Roman" w:eastAsia="Times New Roman" w:hAnsi="Times New Roman" w:cs="Times New Roman"/>
                <w:color w:val="000000"/>
                <w:sz w:val="24"/>
                <w:szCs w:val="24"/>
              </w:rPr>
            </w:pPr>
          </w:p>
        </w:tc>
        <w:tc>
          <w:tcPr>
            <w:tcW w:w="1420" w:type="dxa"/>
            <w:shd w:val="clear" w:color="auto" w:fill="auto"/>
            <w:vAlign w:val="center"/>
            <w:hideMark/>
          </w:tcPr>
          <w:p w:rsidR="00FE5AE4" w:rsidRPr="00FE5AE4" w:rsidRDefault="00FE5AE4" w:rsidP="004D446E">
            <w:pPr>
              <w:spacing w:after="0" w:line="240" w:lineRule="auto"/>
              <w:jc w:val="center"/>
              <w:rPr>
                <w:rFonts w:ascii="Times New Roman" w:eastAsia="Times New Roman" w:hAnsi="Times New Roman" w:cs="Times New Roman"/>
                <w:color w:val="000000"/>
                <w:sz w:val="24"/>
                <w:szCs w:val="24"/>
              </w:rPr>
            </w:pPr>
          </w:p>
        </w:tc>
        <w:tc>
          <w:tcPr>
            <w:tcW w:w="2871" w:type="dxa"/>
            <w:shd w:val="clear" w:color="auto" w:fill="auto"/>
            <w:vAlign w:val="center"/>
            <w:hideMark/>
          </w:tcPr>
          <w:p w:rsidR="00FE5AE4" w:rsidRPr="00FE5AE4" w:rsidRDefault="00FE5AE4" w:rsidP="004D446E">
            <w:pPr>
              <w:spacing w:after="0" w:line="240" w:lineRule="auto"/>
              <w:rPr>
                <w:rFonts w:ascii="Times New Roman" w:eastAsia="Times New Roman" w:hAnsi="Times New Roman" w:cs="Times New Roman"/>
                <w:color w:val="000000"/>
                <w:sz w:val="24"/>
                <w:szCs w:val="24"/>
              </w:rPr>
            </w:pPr>
            <w:r w:rsidRPr="00FE5AE4">
              <w:rPr>
                <w:rFonts w:ascii="Times New Roman" w:eastAsia="Times New Roman" w:hAnsi="Times New Roman" w:cs="Times New Roman"/>
                <w:color w:val="000000"/>
                <w:sz w:val="24"/>
                <w:szCs w:val="24"/>
              </w:rPr>
              <w:t>Постановление № 59-т/44 от 20.12.2019 Департамента ЭиТ ИО</w:t>
            </w:r>
          </w:p>
        </w:tc>
      </w:tr>
      <w:tr w:rsidR="00FE5AE4" w:rsidRPr="00FE5AE4" w:rsidTr="00FE5AE4">
        <w:trPr>
          <w:trHeight w:val="720"/>
          <w:jc w:val="center"/>
        </w:trPr>
        <w:tc>
          <w:tcPr>
            <w:tcW w:w="872" w:type="dxa"/>
            <w:shd w:val="clear" w:color="auto" w:fill="auto"/>
            <w:noWrap/>
            <w:vAlign w:val="center"/>
            <w:hideMark/>
          </w:tcPr>
          <w:p w:rsidR="00FE5AE4" w:rsidRPr="00FE5AE4" w:rsidRDefault="00FE5AE4" w:rsidP="004D446E">
            <w:pPr>
              <w:spacing w:after="0" w:line="240" w:lineRule="auto"/>
              <w:jc w:val="right"/>
              <w:rPr>
                <w:rFonts w:ascii="Times New Roman" w:eastAsia="Times New Roman" w:hAnsi="Times New Roman" w:cs="Times New Roman"/>
                <w:color w:val="000000"/>
                <w:sz w:val="24"/>
                <w:szCs w:val="24"/>
              </w:rPr>
            </w:pPr>
            <w:r w:rsidRPr="00FE5AE4">
              <w:rPr>
                <w:rFonts w:ascii="Times New Roman" w:eastAsia="Calibri" w:hAnsi="Times New Roman" w:cs="Times New Roman"/>
                <w:color w:val="000000"/>
                <w:sz w:val="24"/>
                <w:szCs w:val="24"/>
              </w:rPr>
              <w:t>9</w:t>
            </w:r>
          </w:p>
        </w:tc>
        <w:tc>
          <w:tcPr>
            <w:tcW w:w="2507" w:type="dxa"/>
            <w:shd w:val="clear" w:color="auto" w:fill="auto"/>
            <w:vAlign w:val="center"/>
            <w:hideMark/>
          </w:tcPr>
          <w:p w:rsidR="00FE5AE4" w:rsidRPr="00FE5AE4" w:rsidRDefault="00FE5AE4" w:rsidP="004D446E">
            <w:pPr>
              <w:spacing w:after="0" w:line="240" w:lineRule="auto"/>
              <w:rPr>
                <w:rFonts w:ascii="Times New Roman" w:eastAsia="Times New Roman" w:hAnsi="Times New Roman" w:cs="Times New Roman"/>
                <w:color w:val="000000"/>
                <w:sz w:val="24"/>
                <w:szCs w:val="24"/>
              </w:rPr>
            </w:pPr>
            <w:r w:rsidRPr="00FE5AE4">
              <w:rPr>
                <w:rFonts w:ascii="Times New Roman" w:eastAsia="Times New Roman" w:hAnsi="Times New Roman" w:cs="Times New Roman"/>
                <w:color w:val="000000"/>
                <w:sz w:val="24"/>
                <w:szCs w:val="24"/>
              </w:rPr>
              <w:t>АО «ТГК-7» - отпуск тепла от котельной № 2 с. Писцово с 01 июля по 31 декабря</w:t>
            </w:r>
          </w:p>
        </w:tc>
        <w:tc>
          <w:tcPr>
            <w:tcW w:w="1580" w:type="dxa"/>
            <w:shd w:val="clear" w:color="auto" w:fill="auto"/>
            <w:noWrap/>
            <w:vAlign w:val="center"/>
            <w:hideMark/>
          </w:tcPr>
          <w:p w:rsidR="00FE5AE4" w:rsidRPr="00FE5AE4" w:rsidRDefault="00FE5AE4" w:rsidP="004D446E">
            <w:pPr>
              <w:spacing w:after="0" w:line="240" w:lineRule="auto"/>
              <w:jc w:val="center"/>
              <w:rPr>
                <w:rFonts w:ascii="Times New Roman" w:eastAsia="Times New Roman" w:hAnsi="Times New Roman" w:cs="Times New Roman"/>
                <w:color w:val="000000"/>
                <w:sz w:val="24"/>
                <w:szCs w:val="24"/>
              </w:rPr>
            </w:pPr>
            <w:r w:rsidRPr="00FE5AE4">
              <w:rPr>
                <w:rFonts w:ascii="Times New Roman" w:eastAsia="Times New Roman" w:hAnsi="Times New Roman" w:cs="Times New Roman"/>
                <w:color w:val="000000"/>
                <w:sz w:val="24"/>
                <w:szCs w:val="24"/>
              </w:rPr>
              <w:t>2 921,24</w:t>
            </w:r>
          </w:p>
        </w:tc>
        <w:tc>
          <w:tcPr>
            <w:tcW w:w="1540" w:type="dxa"/>
            <w:shd w:val="clear" w:color="auto" w:fill="auto"/>
            <w:vAlign w:val="center"/>
            <w:hideMark/>
          </w:tcPr>
          <w:p w:rsidR="00FE5AE4" w:rsidRPr="00FE5AE4" w:rsidRDefault="00FE5AE4" w:rsidP="004D446E">
            <w:pPr>
              <w:spacing w:after="0" w:line="240" w:lineRule="auto"/>
              <w:jc w:val="center"/>
              <w:rPr>
                <w:rFonts w:ascii="Times New Roman" w:eastAsia="Times New Roman" w:hAnsi="Times New Roman" w:cs="Times New Roman"/>
                <w:color w:val="000000"/>
                <w:sz w:val="24"/>
                <w:szCs w:val="24"/>
              </w:rPr>
            </w:pPr>
          </w:p>
        </w:tc>
        <w:tc>
          <w:tcPr>
            <w:tcW w:w="1420" w:type="dxa"/>
            <w:shd w:val="clear" w:color="auto" w:fill="auto"/>
            <w:vAlign w:val="center"/>
            <w:hideMark/>
          </w:tcPr>
          <w:p w:rsidR="00FE5AE4" w:rsidRPr="00FE5AE4" w:rsidRDefault="00FE5AE4" w:rsidP="004D446E">
            <w:pPr>
              <w:spacing w:after="0" w:line="240" w:lineRule="auto"/>
              <w:jc w:val="center"/>
              <w:rPr>
                <w:rFonts w:ascii="Times New Roman" w:eastAsia="Times New Roman" w:hAnsi="Times New Roman" w:cs="Times New Roman"/>
                <w:color w:val="000000"/>
                <w:sz w:val="24"/>
                <w:szCs w:val="24"/>
              </w:rPr>
            </w:pPr>
          </w:p>
        </w:tc>
        <w:tc>
          <w:tcPr>
            <w:tcW w:w="2871" w:type="dxa"/>
            <w:shd w:val="clear" w:color="auto" w:fill="auto"/>
            <w:vAlign w:val="center"/>
            <w:hideMark/>
          </w:tcPr>
          <w:p w:rsidR="00FE5AE4" w:rsidRPr="00FE5AE4" w:rsidRDefault="00FE5AE4" w:rsidP="004D446E">
            <w:pPr>
              <w:spacing w:after="0" w:line="240" w:lineRule="auto"/>
              <w:rPr>
                <w:rFonts w:ascii="Times New Roman" w:eastAsia="Times New Roman" w:hAnsi="Times New Roman" w:cs="Times New Roman"/>
                <w:color w:val="000000"/>
                <w:sz w:val="24"/>
                <w:szCs w:val="24"/>
              </w:rPr>
            </w:pPr>
            <w:r w:rsidRPr="00FE5AE4">
              <w:rPr>
                <w:rFonts w:ascii="Times New Roman" w:eastAsia="Times New Roman" w:hAnsi="Times New Roman" w:cs="Times New Roman"/>
                <w:color w:val="000000"/>
                <w:sz w:val="24"/>
                <w:szCs w:val="24"/>
              </w:rPr>
              <w:t>Постановление № 59-т/44 от 20.12.2019 Департамента ЭиТ ИО</w:t>
            </w:r>
          </w:p>
        </w:tc>
      </w:tr>
      <w:tr w:rsidR="00FE5AE4" w:rsidRPr="00FE5AE4" w:rsidTr="00FE5AE4">
        <w:trPr>
          <w:trHeight w:val="720"/>
          <w:jc w:val="center"/>
        </w:trPr>
        <w:tc>
          <w:tcPr>
            <w:tcW w:w="872" w:type="dxa"/>
            <w:shd w:val="clear" w:color="auto" w:fill="auto"/>
            <w:noWrap/>
            <w:vAlign w:val="center"/>
            <w:hideMark/>
          </w:tcPr>
          <w:p w:rsidR="00FE5AE4" w:rsidRPr="00FE5AE4" w:rsidRDefault="00FE5AE4" w:rsidP="004D446E">
            <w:pPr>
              <w:spacing w:after="0" w:line="240" w:lineRule="auto"/>
              <w:jc w:val="right"/>
              <w:rPr>
                <w:rFonts w:ascii="Times New Roman" w:eastAsia="Times New Roman" w:hAnsi="Times New Roman" w:cs="Times New Roman"/>
                <w:color w:val="000000"/>
                <w:sz w:val="24"/>
                <w:szCs w:val="24"/>
              </w:rPr>
            </w:pPr>
            <w:r w:rsidRPr="00FE5AE4">
              <w:rPr>
                <w:rFonts w:ascii="Times New Roman" w:eastAsia="Calibri" w:hAnsi="Times New Roman" w:cs="Times New Roman"/>
                <w:color w:val="000000"/>
                <w:sz w:val="24"/>
                <w:szCs w:val="24"/>
              </w:rPr>
              <w:t>10</w:t>
            </w:r>
          </w:p>
        </w:tc>
        <w:tc>
          <w:tcPr>
            <w:tcW w:w="2507" w:type="dxa"/>
            <w:shd w:val="clear" w:color="auto" w:fill="auto"/>
            <w:vAlign w:val="center"/>
            <w:hideMark/>
          </w:tcPr>
          <w:p w:rsidR="00FE5AE4" w:rsidRPr="00FE5AE4" w:rsidRDefault="00FE5AE4" w:rsidP="004D446E">
            <w:pPr>
              <w:spacing w:after="0" w:line="240" w:lineRule="auto"/>
              <w:rPr>
                <w:rFonts w:ascii="Times New Roman" w:eastAsia="Times New Roman" w:hAnsi="Times New Roman" w:cs="Times New Roman"/>
                <w:color w:val="000000"/>
                <w:sz w:val="24"/>
                <w:szCs w:val="24"/>
              </w:rPr>
            </w:pPr>
            <w:r w:rsidRPr="00FE5AE4">
              <w:rPr>
                <w:rFonts w:ascii="Times New Roman" w:eastAsia="Times New Roman" w:hAnsi="Times New Roman" w:cs="Times New Roman"/>
                <w:color w:val="000000"/>
                <w:sz w:val="24"/>
                <w:szCs w:val="24"/>
              </w:rPr>
              <w:t>АО «ТГК-7» - отпуск тепла от котельной № 2 с. Писцово с 01 января по 30 июня</w:t>
            </w:r>
          </w:p>
        </w:tc>
        <w:tc>
          <w:tcPr>
            <w:tcW w:w="1580" w:type="dxa"/>
            <w:shd w:val="clear" w:color="auto" w:fill="auto"/>
            <w:noWrap/>
            <w:vAlign w:val="center"/>
            <w:hideMark/>
          </w:tcPr>
          <w:p w:rsidR="00FE5AE4" w:rsidRPr="00FE5AE4" w:rsidRDefault="00FE5AE4" w:rsidP="004D446E">
            <w:pPr>
              <w:spacing w:after="0" w:line="240" w:lineRule="auto"/>
              <w:jc w:val="center"/>
              <w:rPr>
                <w:rFonts w:ascii="Times New Roman" w:eastAsia="Times New Roman" w:hAnsi="Times New Roman" w:cs="Times New Roman"/>
                <w:color w:val="000000"/>
                <w:sz w:val="24"/>
                <w:szCs w:val="24"/>
              </w:rPr>
            </w:pPr>
          </w:p>
        </w:tc>
        <w:tc>
          <w:tcPr>
            <w:tcW w:w="1540" w:type="dxa"/>
            <w:shd w:val="clear" w:color="auto" w:fill="auto"/>
            <w:vAlign w:val="center"/>
            <w:hideMark/>
          </w:tcPr>
          <w:p w:rsidR="00FE5AE4" w:rsidRPr="00FE5AE4" w:rsidRDefault="00FE5AE4" w:rsidP="004D446E">
            <w:pPr>
              <w:spacing w:after="0" w:line="240" w:lineRule="auto"/>
              <w:jc w:val="center"/>
              <w:rPr>
                <w:rFonts w:ascii="Times New Roman" w:eastAsia="Times New Roman" w:hAnsi="Times New Roman" w:cs="Times New Roman"/>
                <w:color w:val="000000"/>
                <w:sz w:val="24"/>
                <w:szCs w:val="24"/>
              </w:rPr>
            </w:pPr>
            <w:r w:rsidRPr="00FE5AE4">
              <w:rPr>
                <w:rFonts w:ascii="Times New Roman" w:eastAsia="Times New Roman" w:hAnsi="Times New Roman" w:cs="Times New Roman"/>
                <w:color w:val="000000"/>
                <w:sz w:val="24"/>
                <w:szCs w:val="24"/>
              </w:rPr>
              <w:t>2 921,24</w:t>
            </w:r>
          </w:p>
        </w:tc>
        <w:tc>
          <w:tcPr>
            <w:tcW w:w="1420" w:type="dxa"/>
            <w:shd w:val="clear" w:color="auto" w:fill="auto"/>
            <w:vAlign w:val="center"/>
            <w:hideMark/>
          </w:tcPr>
          <w:p w:rsidR="00FE5AE4" w:rsidRPr="00FE5AE4" w:rsidRDefault="00FE5AE4" w:rsidP="004D446E">
            <w:pPr>
              <w:spacing w:after="0" w:line="240" w:lineRule="auto"/>
              <w:jc w:val="center"/>
              <w:rPr>
                <w:rFonts w:ascii="Times New Roman" w:eastAsia="Times New Roman" w:hAnsi="Times New Roman" w:cs="Times New Roman"/>
                <w:color w:val="000000"/>
                <w:sz w:val="24"/>
                <w:szCs w:val="24"/>
              </w:rPr>
            </w:pPr>
          </w:p>
        </w:tc>
        <w:tc>
          <w:tcPr>
            <w:tcW w:w="2871" w:type="dxa"/>
            <w:shd w:val="clear" w:color="auto" w:fill="auto"/>
            <w:vAlign w:val="center"/>
            <w:hideMark/>
          </w:tcPr>
          <w:p w:rsidR="00FE5AE4" w:rsidRPr="00FE5AE4" w:rsidRDefault="00FE5AE4" w:rsidP="004D446E">
            <w:pPr>
              <w:spacing w:after="0" w:line="240" w:lineRule="auto"/>
              <w:rPr>
                <w:rFonts w:ascii="Times New Roman" w:eastAsia="Times New Roman" w:hAnsi="Times New Roman" w:cs="Times New Roman"/>
                <w:color w:val="000000"/>
                <w:sz w:val="24"/>
                <w:szCs w:val="24"/>
              </w:rPr>
            </w:pPr>
            <w:r w:rsidRPr="00FE5AE4">
              <w:rPr>
                <w:rFonts w:ascii="Times New Roman" w:eastAsia="Times New Roman" w:hAnsi="Times New Roman" w:cs="Times New Roman"/>
                <w:color w:val="000000"/>
                <w:sz w:val="24"/>
                <w:szCs w:val="24"/>
              </w:rPr>
              <w:t>Постановление № 72-т/9 от 17.12.2020 Департамента ЭиТ ИО</w:t>
            </w:r>
          </w:p>
        </w:tc>
      </w:tr>
      <w:tr w:rsidR="00FE5AE4" w:rsidRPr="00FE5AE4" w:rsidTr="00FE5AE4">
        <w:trPr>
          <w:trHeight w:val="720"/>
          <w:jc w:val="center"/>
        </w:trPr>
        <w:tc>
          <w:tcPr>
            <w:tcW w:w="872" w:type="dxa"/>
            <w:shd w:val="clear" w:color="auto" w:fill="auto"/>
            <w:noWrap/>
            <w:vAlign w:val="center"/>
            <w:hideMark/>
          </w:tcPr>
          <w:p w:rsidR="00FE5AE4" w:rsidRPr="00FE5AE4" w:rsidRDefault="00FE5AE4" w:rsidP="004D446E">
            <w:pPr>
              <w:spacing w:after="0" w:line="240" w:lineRule="auto"/>
              <w:jc w:val="right"/>
              <w:rPr>
                <w:rFonts w:ascii="Times New Roman" w:eastAsia="Times New Roman" w:hAnsi="Times New Roman" w:cs="Times New Roman"/>
                <w:color w:val="000000"/>
                <w:sz w:val="24"/>
                <w:szCs w:val="24"/>
              </w:rPr>
            </w:pPr>
            <w:r w:rsidRPr="00FE5AE4">
              <w:rPr>
                <w:rFonts w:ascii="Times New Roman" w:eastAsia="Calibri" w:hAnsi="Times New Roman" w:cs="Times New Roman"/>
                <w:color w:val="000000"/>
                <w:sz w:val="24"/>
                <w:szCs w:val="24"/>
              </w:rPr>
              <w:t>11</w:t>
            </w:r>
          </w:p>
        </w:tc>
        <w:tc>
          <w:tcPr>
            <w:tcW w:w="2507" w:type="dxa"/>
            <w:shd w:val="clear" w:color="auto" w:fill="auto"/>
            <w:vAlign w:val="center"/>
            <w:hideMark/>
          </w:tcPr>
          <w:p w:rsidR="00FE5AE4" w:rsidRPr="00FE5AE4" w:rsidRDefault="00FE5AE4" w:rsidP="004D446E">
            <w:pPr>
              <w:spacing w:after="0" w:line="240" w:lineRule="auto"/>
              <w:rPr>
                <w:rFonts w:ascii="Times New Roman" w:eastAsia="Times New Roman" w:hAnsi="Times New Roman" w:cs="Times New Roman"/>
                <w:color w:val="000000"/>
                <w:sz w:val="24"/>
                <w:szCs w:val="24"/>
              </w:rPr>
            </w:pPr>
            <w:r w:rsidRPr="00FE5AE4">
              <w:rPr>
                <w:rFonts w:ascii="Times New Roman" w:eastAsia="Times New Roman" w:hAnsi="Times New Roman" w:cs="Times New Roman"/>
                <w:color w:val="000000"/>
                <w:sz w:val="24"/>
                <w:szCs w:val="24"/>
              </w:rPr>
              <w:t>АО «ТГК-7» - отпуск тепла от котельной № 2 с. Писцово с 01 июля по 31 декабря</w:t>
            </w:r>
          </w:p>
        </w:tc>
        <w:tc>
          <w:tcPr>
            <w:tcW w:w="1580" w:type="dxa"/>
            <w:shd w:val="clear" w:color="auto" w:fill="auto"/>
            <w:noWrap/>
            <w:vAlign w:val="center"/>
            <w:hideMark/>
          </w:tcPr>
          <w:p w:rsidR="00FE5AE4" w:rsidRPr="00FE5AE4" w:rsidRDefault="00FE5AE4" w:rsidP="004D446E">
            <w:pPr>
              <w:spacing w:after="0" w:line="240" w:lineRule="auto"/>
              <w:jc w:val="center"/>
              <w:rPr>
                <w:rFonts w:ascii="Times New Roman" w:eastAsia="Times New Roman" w:hAnsi="Times New Roman" w:cs="Times New Roman"/>
                <w:color w:val="000000"/>
                <w:sz w:val="24"/>
                <w:szCs w:val="24"/>
              </w:rPr>
            </w:pPr>
          </w:p>
        </w:tc>
        <w:tc>
          <w:tcPr>
            <w:tcW w:w="1540" w:type="dxa"/>
            <w:shd w:val="clear" w:color="auto" w:fill="auto"/>
            <w:vAlign w:val="center"/>
            <w:hideMark/>
          </w:tcPr>
          <w:p w:rsidR="00FE5AE4" w:rsidRPr="00FE5AE4" w:rsidRDefault="00FE5AE4" w:rsidP="004D446E">
            <w:pPr>
              <w:spacing w:after="0" w:line="240" w:lineRule="auto"/>
              <w:jc w:val="center"/>
              <w:rPr>
                <w:rFonts w:ascii="Times New Roman" w:eastAsia="Times New Roman" w:hAnsi="Times New Roman" w:cs="Times New Roman"/>
                <w:color w:val="000000"/>
                <w:sz w:val="24"/>
                <w:szCs w:val="24"/>
              </w:rPr>
            </w:pPr>
            <w:r w:rsidRPr="00FE5AE4">
              <w:rPr>
                <w:rFonts w:ascii="Times New Roman" w:eastAsia="Times New Roman" w:hAnsi="Times New Roman" w:cs="Times New Roman"/>
                <w:color w:val="000000"/>
                <w:sz w:val="24"/>
                <w:szCs w:val="24"/>
              </w:rPr>
              <w:t>3 078,99</w:t>
            </w:r>
          </w:p>
        </w:tc>
        <w:tc>
          <w:tcPr>
            <w:tcW w:w="1420" w:type="dxa"/>
            <w:shd w:val="clear" w:color="auto" w:fill="auto"/>
            <w:vAlign w:val="center"/>
            <w:hideMark/>
          </w:tcPr>
          <w:p w:rsidR="00FE5AE4" w:rsidRPr="00FE5AE4" w:rsidRDefault="00FE5AE4" w:rsidP="004D446E">
            <w:pPr>
              <w:spacing w:after="0" w:line="240" w:lineRule="auto"/>
              <w:jc w:val="center"/>
              <w:rPr>
                <w:rFonts w:ascii="Times New Roman" w:eastAsia="Times New Roman" w:hAnsi="Times New Roman" w:cs="Times New Roman"/>
                <w:color w:val="000000"/>
                <w:sz w:val="24"/>
                <w:szCs w:val="24"/>
              </w:rPr>
            </w:pPr>
          </w:p>
        </w:tc>
        <w:tc>
          <w:tcPr>
            <w:tcW w:w="2871" w:type="dxa"/>
            <w:shd w:val="clear" w:color="auto" w:fill="auto"/>
            <w:vAlign w:val="center"/>
            <w:hideMark/>
          </w:tcPr>
          <w:p w:rsidR="00FE5AE4" w:rsidRPr="00FE5AE4" w:rsidRDefault="00FE5AE4" w:rsidP="004D446E">
            <w:pPr>
              <w:spacing w:after="0" w:line="240" w:lineRule="auto"/>
              <w:rPr>
                <w:rFonts w:ascii="Times New Roman" w:eastAsia="Times New Roman" w:hAnsi="Times New Roman" w:cs="Times New Roman"/>
                <w:color w:val="000000"/>
                <w:sz w:val="24"/>
                <w:szCs w:val="24"/>
              </w:rPr>
            </w:pPr>
            <w:r w:rsidRPr="00FE5AE4">
              <w:rPr>
                <w:rFonts w:ascii="Times New Roman" w:eastAsia="Times New Roman" w:hAnsi="Times New Roman" w:cs="Times New Roman"/>
                <w:color w:val="000000"/>
                <w:sz w:val="24"/>
                <w:szCs w:val="24"/>
              </w:rPr>
              <w:t>Постановление № 72-т/9 от 17.12.2020 Департамента ЭиТ ИО</w:t>
            </w:r>
          </w:p>
        </w:tc>
      </w:tr>
      <w:tr w:rsidR="00FE5AE4" w:rsidRPr="00FE5AE4" w:rsidTr="00FE5AE4">
        <w:trPr>
          <w:trHeight w:val="720"/>
          <w:jc w:val="center"/>
        </w:trPr>
        <w:tc>
          <w:tcPr>
            <w:tcW w:w="872" w:type="dxa"/>
            <w:shd w:val="clear" w:color="auto" w:fill="auto"/>
            <w:noWrap/>
            <w:vAlign w:val="center"/>
            <w:hideMark/>
          </w:tcPr>
          <w:p w:rsidR="00FE5AE4" w:rsidRPr="00FE5AE4" w:rsidRDefault="00FE5AE4" w:rsidP="004D446E">
            <w:pPr>
              <w:spacing w:after="0" w:line="240" w:lineRule="auto"/>
              <w:jc w:val="right"/>
              <w:rPr>
                <w:rFonts w:ascii="Times New Roman" w:eastAsia="Times New Roman" w:hAnsi="Times New Roman" w:cs="Times New Roman"/>
                <w:color w:val="000000"/>
                <w:sz w:val="24"/>
                <w:szCs w:val="24"/>
              </w:rPr>
            </w:pPr>
            <w:r w:rsidRPr="00FE5AE4">
              <w:rPr>
                <w:rFonts w:ascii="Times New Roman" w:eastAsia="Calibri" w:hAnsi="Times New Roman" w:cs="Times New Roman"/>
                <w:color w:val="000000"/>
                <w:sz w:val="24"/>
                <w:szCs w:val="24"/>
              </w:rPr>
              <w:t>12</w:t>
            </w:r>
          </w:p>
        </w:tc>
        <w:tc>
          <w:tcPr>
            <w:tcW w:w="2507" w:type="dxa"/>
            <w:shd w:val="clear" w:color="auto" w:fill="auto"/>
            <w:vAlign w:val="center"/>
            <w:hideMark/>
          </w:tcPr>
          <w:p w:rsidR="00FE5AE4" w:rsidRPr="00FE5AE4" w:rsidRDefault="00FE5AE4" w:rsidP="004D446E">
            <w:pPr>
              <w:spacing w:after="0" w:line="240" w:lineRule="auto"/>
              <w:rPr>
                <w:rFonts w:ascii="Times New Roman" w:eastAsia="Times New Roman" w:hAnsi="Times New Roman" w:cs="Times New Roman"/>
                <w:color w:val="000000"/>
                <w:sz w:val="24"/>
                <w:szCs w:val="24"/>
              </w:rPr>
            </w:pPr>
            <w:r w:rsidRPr="00FE5AE4">
              <w:rPr>
                <w:rFonts w:ascii="Times New Roman" w:eastAsia="Times New Roman" w:hAnsi="Times New Roman" w:cs="Times New Roman"/>
                <w:color w:val="000000"/>
                <w:sz w:val="24"/>
                <w:szCs w:val="24"/>
              </w:rPr>
              <w:t>АО «ТГК-7» - отпуск тепла от котельной № 2 с. Писцово с 01 января по 30 июня</w:t>
            </w:r>
          </w:p>
        </w:tc>
        <w:tc>
          <w:tcPr>
            <w:tcW w:w="1580" w:type="dxa"/>
            <w:shd w:val="clear" w:color="auto" w:fill="auto"/>
            <w:noWrap/>
            <w:vAlign w:val="center"/>
            <w:hideMark/>
          </w:tcPr>
          <w:p w:rsidR="00FE5AE4" w:rsidRPr="00FE5AE4" w:rsidRDefault="00FE5AE4" w:rsidP="004D446E">
            <w:pPr>
              <w:spacing w:after="0" w:line="240" w:lineRule="auto"/>
              <w:jc w:val="center"/>
              <w:rPr>
                <w:rFonts w:ascii="Times New Roman" w:eastAsia="Times New Roman" w:hAnsi="Times New Roman" w:cs="Times New Roman"/>
                <w:color w:val="000000"/>
                <w:sz w:val="24"/>
                <w:szCs w:val="24"/>
              </w:rPr>
            </w:pPr>
          </w:p>
        </w:tc>
        <w:tc>
          <w:tcPr>
            <w:tcW w:w="1540" w:type="dxa"/>
            <w:shd w:val="clear" w:color="auto" w:fill="auto"/>
            <w:vAlign w:val="center"/>
            <w:hideMark/>
          </w:tcPr>
          <w:p w:rsidR="00FE5AE4" w:rsidRPr="00FE5AE4" w:rsidRDefault="00FE5AE4" w:rsidP="004D446E">
            <w:pPr>
              <w:spacing w:after="0" w:line="240" w:lineRule="auto"/>
              <w:jc w:val="center"/>
              <w:rPr>
                <w:rFonts w:ascii="Times New Roman" w:eastAsia="Times New Roman" w:hAnsi="Times New Roman" w:cs="Times New Roman"/>
                <w:color w:val="000000"/>
                <w:sz w:val="24"/>
                <w:szCs w:val="24"/>
              </w:rPr>
            </w:pPr>
          </w:p>
        </w:tc>
        <w:tc>
          <w:tcPr>
            <w:tcW w:w="1420" w:type="dxa"/>
            <w:shd w:val="clear" w:color="auto" w:fill="auto"/>
            <w:vAlign w:val="center"/>
            <w:hideMark/>
          </w:tcPr>
          <w:p w:rsidR="00FE5AE4" w:rsidRPr="00FE5AE4" w:rsidRDefault="00FE5AE4" w:rsidP="004D446E">
            <w:pPr>
              <w:spacing w:after="0" w:line="240" w:lineRule="auto"/>
              <w:jc w:val="center"/>
              <w:rPr>
                <w:rFonts w:ascii="Times New Roman" w:eastAsia="Times New Roman" w:hAnsi="Times New Roman" w:cs="Times New Roman"/>
                <w:color w:val="000000"/>
                <w:sz w:val="24"/>
                <w:szCs w:val="24"/>
              </w:rPr>
            </w:pPr>
            <w:r w:rsidRPr="00FE5AE4">
              <w:rPr>
                <w:rFonts w:ascii="Times New Roman" w:eastAsia="Times New Roman" w:hAnsi="Times New Roman" w:cs="Times New Roman"/>
                <w:color w:val="000000"/>
                <w:sz w:val="24"/>
                <w:szCs w:val="24"/>
              </w:rPr>
              <w:t>3 078,99</w:t>
            </w:r>
          </w:p>
        </w:tc>
        <w:tc>
          <w:tcPr>
            <w:tcW w:w="2871" w:type="dxa"/>
            <w:shd w:val="clear" w:color="auto" w:fill="auto"/>
            <w:vAlign w:val="center"/>
            <w:hideMark/>
          </w:tcPr>
          <w:p w:rsidR="00FE5AE4" w:rsidRPr="00FE5AE4" w:rsidRDefault="00FE5AE4" w:rsidP="004D446E">
            <w:pPr>
              <w:spacing w:after="0" w:line="240" w:lineRule="auto"/>
              <w:rPr>
                <w:rFonts w:ascii="Times New Roman" w:eastAsia="Times New Roman" w:hAnsi="Times New Roman" w:cs="Times New Roman"/>
                <w:color w:val="000000"/>
                <w:sz w:val="24"/>
                <w:szCs w:val="24"/>
              </w:rPr>
            </w:pPr>
            <w:r w:rsidRPr="00FE5AE4">
              <w:rPr>
                <w:rFonts w:ascii="Times New Roman" w:eastAsia="Times New Roman" w:hAnsi="Times New Roman" w:cs="Times New Roman"/>
                <w:color w:val="000000"/>
                <w:sz w:val="24"/>
                <w:szCs w:val="24"/>
              </w:rPr>
              <w:t>Постановление № 57-т/2 от 17.12.2021 Департамента ЭиТ ИО</w:t>
            </w:r>
          </w:p>
        </w:tc>
      </w:tr>
      <w:tr w:rsidR="00FE5AE4" w:rsidRPr="00FE5AE4" w:rsidTr="00FE5AE4">
        <w:trPr>
          <w:trHeight w:val="720"/>
          <w:jc w:val="center"/>
        </w:trPr>
        <w:tc>
          <w:tcPr>
            <w:tcW w:w="872" w:type="dxa"/>
            <w:shd w:val="clear" w:color="auto" w:fill="auto"/>
            <w:noWrap/>
            <w:vAlign w:val="center"/>
            <w:hideMark/>
          </w:tcPr>
          <w:p w:rsidR="00FE5AE4" w:rsidRPr="00FE5AE4" w:rsidRDefault="00FE5AE4" w:rsidP="004D446E">
            <w:pPr>
              <w:spacing w:after="0" w:line="240" w:lineRule="auto"/>
              <w:jc w:val="right"/>
              <w:rPr>
                <w:rFonts w:ascii="Times New Roman" w:eastAsia="Times New Roman" w:hAnsi="Times New Roman" w:cs="Times New Roman"/>
                <w:color w:val="000000"/>
                <w:sz w:val="24"/>
                <w:szCs w:val="24"/>
              </w:rPr>
            </w:pPr>
            <w:r w:rsidRPr="00FE5AE4">
              <w:rPr>
                <w:rFonts w:ascii="Times New Roman" w:eastAsia="Calibri" w:hAnsi="Times New Roman" w:cs="Times New Roman"/>
                <w:color w:val="000000"/>
                <w:sz w:val="24"/>
                <w:szCs w:val="24"/>
              </w:rPr>
              <w:t>13</w:t>
            </w:r>
          </w:p>
        </w:tc>
        <w:tc>
          <w:tcPr>
            <w:tcW w:w="2507" w:type="dxa"/>
            <w:shd w:val="clear" w:color="auto" w:fill="auto"/>
            <w:vAlign w:val="center"/>
            <w:hideMark/>
          </w:tcPr>
          <w:p w:rsidR="00FE5AE4" w:rsidRPr="00FE5AE4" w:rsidRDefault="00FE5AE4" w:rsidP="004D446E">
            <w:pPr>
              <w:spacing w:after="0" w:line="240" w:lineRule="auto"/>
              <w:rPr>
                <w:rFonts w:ascii="Times New Roman" w:eastAsia="Times New Roman" w:hAnsi="Times New Roman" w:cs="Times New Roman"/>
                <w:color w:val="000000"/>
                <w:sz w:val="24"/>
                <w:szCs w:val="24"/>
              </w:rPr>
            </w:pPr>
            <w:r w:rsidRPr="00FE5AE4">
              <w:rPr>
                <w:rFonts w:ascii="Times New Roman" w:eastAsia="Times New Roman" w:hAnsi="Times New Roman" w:cs="Times New Roman"/>
                <w:color w:val="000000"/>
                <w:sz w:val="24"/>
                <w:szCs w:val="24"/>
              </w:rPr>
              <w:t xml:space="preserve">АО «ТГК-7» - отпуск тепла от котельной № 2 с. Писцово с 01 июля по 30 ноября </w:t>
            </w:r>
          </w:p>
        </w:tc>
        <w:tc>
          <w:tcPr>
            <w:tcW w:w="1580" w:type="dxa"/>
            <w:shd w:val="clear" w:color="auto" w:fill="auto"/>
            <w:noWrap/>
            <w:vAlign w:val="center"/>
            <w:hideMark/>
          </w:tcPr>
          <w:p w:rsidR="00FE5AE4" w:rsidRPr="00FE5AE4" w:rsidRDefault="00FE5AE4" w:rsidP="004D446E">
            <w:pPr>
              <w:spacing w:after="0" w:line="240" w:lineRule="auto"/>
              <w:jc w:val="center"/>
              <w:rPr>
                <w:rFonts w:ascii="Times New Roman" w:eastAsia="Times New Roman" w:hAnsi="Times New Roman" w:cs="Times New Roman"/>
                <w:color w:val="000000"/>
                <w:sz w:val="24"/>
                <w:szCs w:val="24"/>
              </w:rPr>
            </w:pPr>
          </w:p>
        </w:tc>
        <w:tc>
          <w:tcPr>
            <w:tcW w:w="1540" w:type="dxa"/>
            <w:shd w:val="clear" w:color="auto" w:fill="auto"/>
            <w:vAlign w:val="center"/>
            <w:hideMark/>
          </w:tcPr>
          <w:p w:rsidR="00FE5AE4" w:rsidRPr="00FE5AE4" w:rsidRDefault="00FE5AE4" w:rsidP="004D446E">
            <w:pPr>
              <w:spacing w:after="0" w:line="240" w:lineRule="auto"/>
              <w:jc w:val="center"/>
              <w:rPr>
                <w:rFonts w:ascii="Times New Roman" w:eastAsia="Times New Roman" w:hAnsi="Times New Roman" w:cs="Times New Roman"/>
                <w:color w:val="000000"/>
                <w:sz w:val="24"/>
                <w:szCs w:val="24"/>
              </w:rPr>
            </w:pPr>
          </w:p>
        </w:tc>
        <w:tc>
          <w:tcPr>
            <w:tcW w:w="1420" w:type="dxa"/>
            <w:shd w:val="clear" w:color="auto" w:fill="auto"/>
            <w:vAlign w:val="center"/>
            <w:hideMark/>
          </w:tcPr>
          <w:p w:rsidR="00FE5AE4" w:rsidRPr="00FE5AE4" w:rsidRDefault="00FE5AE4" w:rsidP="004D446E">
            <w:pPr>
              <w:spacing w:after="0" w:line="240" w:lineRule="auto"/>
              <w:jc w:val="center"/>
              <w:rPr>
                <w:rFonts w:ascii="Times New Roman" w:eastAsia="Times New Roman" w:hAnsi="Times New Roman" w:cs="Times New Roman"/>
                <w:color w:val="000000"/>
                <w:sz w:val="24"/>
                <w:szCs w:val="24"/>
              </w:rPr>
            </w:pPr>
            <w:r w:rsidRPr="00FE5AE4">
              <w:rPr>
                <w:rFonts w:ascii="Times New Roman" w:eastAsia="Times New Roman" w:hAnsi="Times New Roman" w:cs="Times New Roman"/>
                <w:color w:val="000000"/>
                <w:sz w:val="24"/>
                <w:szCs w:val="24"/>
              </w:rPr>
              <w:t>3 078,99</w:t>
            </w:r>
          </w:p>
        </w:tc>
        <w:tc>
          <w:tcPr>
            <w:tcW w:w="2871" w:type="dxa"/>
            <w:shd w:val="clear" w:color="auto" w:fill="auto"/>
            <w:vAlign w:val="center"/>
            <w:hideMark/>
          </w:tcPr>
          <w:p w:rsidR="00FE5AE4" w:rsidRPr="00FE5AE4" w:rsidRDefault="00FE5AE4" w:rsidP="004D446E">
            <w:pPr>
              <w:spacing w:after="0" w:line="240" w:lineRule="auto"/>
              <w:rPr>
                <w:rFonts w:ascii="Times New Roman" w:eastAsia="Times New Roman" w:hAnsi="Times New Roman" w:cs="Times New Roman"/>
                <w:color w:val="000000"/>
                <w:sz w:val="24"/>
                <w:szCs w:val="24"/>
              </w:rPr>
            </w:pPr>
            <w:r w:rsidRPr="00FE5AE4">
              <w:rPr>
                <w:rFonts w:ascii="Times New Roman" w:eastAsia="Times New Roman" w:hAnsi="Times New Roman" w:cs="Times New Roman"/>
                <w:color w:val="000000"/>
                <w:sz w:val="24"/>
                <w:szCs w:val="24"/>
              </w:rPr>
              <w:t>Постановление № 21-т/1 от 24.06.2022 Департамента ЭиТ ИО</w:t>
            </w:r>
          </w:p>
        </w:tc>
      </w:tr>
      <w:tr w:rsidR="00FE5AE4" w:rsidRPr="00FE5AE4" w:rsidTr="00FE5AE4">
        <w:trPr>
          <w:trHeight w:val="720"/>
          <w:jc w:val="center"/>
        </w:trPr>
        <w:tc>
          <w:tcPr>
            <w:tcW w:w="872" w:type="dxa"/>
            <w:shd w:val="clear" w:color="auto" w:fill="auto"/>
            <w:noWrap/>
            <w:vAlign w:val="center"/>
            <w:hideMark/>
          </w:tcPr>
          <w:p w:rsidR="00FE5AE4" w:rsidRPr="00FE5AE4" w:rsidRDefault="00FE5AE4" w:rsidP="004D446E">
            <w:pPr>
              <w:spacing w:after="0" w:line="240" w:lineRule="auto"/>
              <w:jc w:val="right"/>
              <w:rPr>
                <w:rFonts w:ascii="Times New Roman" w:eastAsia="Times New Roman" w:hAnsi="Times New Roman" w:cs="Times New Roman"/>
                <w:color w:val="000000"/>
                <w:sz w:val="24"/>
                <w:szCs w:val="24"/>
              </w:rPr>
            </w:pPr>
            <w:r w:rsidRPr="00FE5AE4">
              <w:rPr>
                <w:rFonts w:ascii="Times New Roman" w:eastAsia="Calibri" w:hAnsi="Times New Roman" w:cs="Times New Roman"/>
                <w:color w:val="000000"/>
                <w:sz w:val="24"/>
                <w:szCs w:val="24"/>
              </w:rPr>
              <w:t>14</w:t>
            </w:r>
          </w:p>
        </w:tc>
        <w:tc>
          <w:tcPr>
            <w:tcW w:w="2507" w:type="dxa"/>
            <w:shd w:val="clear" w:color="auto" w:fill="auto"/>
            <w:vAlign w:val="center"/>
            <w:hideMark/>
          </w:tcPr>
          <w:p w:rsidR="00FE5AE4" w:rsidRPr="00FE5AE4" w:rsidRDefault="00FE5AE4" w:rsidP="004D446E">
            <w:pPr>
              <w:spacing w:after="0" w:line="240" w:lineRule="auto"/>
              <w:rPr>
                <w:rFonts w:ascii="Times New Roman" w:eastAsia="Times New Roman" w:hAnsi="Times New Roman" w:cs="Times New Roman"/>
                <w:color w:val="000000"/>
                <w:sz w:val="24"/>
                <w:szCs w:val="24"/>
              </w:rPr>
            </w:pPr>
            <w:r w:rsidRPr="00FE5AE4">
              <w:rPr>
                <w:rFonts w:ascii="Times New Roman" w:eastAsia="Times New Roman" w:hAnsi="Times New Roman" w:cs="Times New Roman"/>
                <w:color w:val="000000"/>
                <w:sz w:val="24"/>
                <w:szCs w:val="24"/>
              </w:rPr>
              <w:t>АО «ТГК-7» - отпуск тепла от котельной № 2 с. Писцово с 01 декабря по 31 декабря</w:t>
            </w:r>
          </w:p>
        </w:tc>
        <w:tc>
          <w:tcPr>
            <w:tcW w:w="1580" w:type="dxa"/>
            <w:shd w:val="clear" w:color="auto" w:fill="auto"/>
            <w:noWrap/>
            <w:vAlign w:val="center"/>
            <w:hideMark/>
          </w:tcPr>
          <w:p w:rsidR="00FE5AE4" w:rsidRPr="00FE5AE4" w:rsidRDefault="00FE5AE4" w:rsidP="004D446E">
            <w:pPr>
              <w:spacing w:after="0" w:line="240" w:lineRule="auto"/>
              <w:jc w:val="center"/>
              <w:rPr>
                <w:rFonts w:ascii="Times New Roman" w:eastAsia="Times New Roman" w:hAnsi="Times New Roman" w:cs="Times New Roman"/>
                <w:color w:val="000000"/>
                <w:sz w:val="24"/>
                <w:szCs w:val="24"/>
              </w:rPr>
            </w:pPr>
          </w:p>
        </w:tc>
        <w:tc>
          <w:tcPr>
            <w:tcW w:w="1540" w:type="dxa"/>
            <w:shd w:val="clear" w:color="auto" w:fill="auto"/>
            <w:vAlign w:val="center"/>
            <w:hideMark/>
          </w:tcPr>
          <w:p w:rsidR="00FE5AE4" w:rsidRPr="00FE5AE4" w:rsidRDefault="00FE5AE4" w:rsidP="004D446E">
            <w:pPr>
              <w:spacing w:after="0" w:line="240" w:lineRule="auto"/>
              <w:jc w:val="center"/>
              <w:rPr>
                <w:rFonts w:ascii="Times New Roman" w:eastAsia="Times New Roman" w:hAnsi="Times New Roman" w:cs="Times New Roman"/>
                <w:color w:val="000000"/>
                <w:sz w:val="24"/>
                <w:szCs w:val="24"/>
              </w:rPr>
            </w:pPr>
          </w:p>
        </w:tc>
        <w:tc>
          <w:tcPr>
            <w:tcW w:w="1420" w:type="dxa"/>
            <w:shd w:val="clear" w:color="auto" w:fill="auto"/>
            <w:vAlign w:val="center"/>
            <w:hideMark/>
          </w:tcPr>
          <w:p w:rsidR="00FE5AE4" w:rsidRPr="00FE5AE4" w:rsidRDefault="00FE5AE4" w:rsidP="004D446E">
            <w:pPr>
              <w:spacing w:after="0" w:line="240" w:lineRule="auto"/>
              <w:jc w:val="center"/>
              <w:rPr>
                <w:rFonts w:ascii="Times New Roman" w:eastAsia="Times New Roman" w:hAnsi="Times New Roman" w:cs="Times New Roman"/>
                <w:color w:val="000000"/>
                <w:sz w:val="24"/>
                <w:szCs w:val="24"/>
              </w:rPr>
            </w:pPr>
            <w:r w:rsidRPr="00FE5AE4">
              <w:rPr>
                <w:rFonts w:ascii="Times New Roman" w:eastAsia="Times New Roman" w:hAnsi="Times New Roman" w:cs="Times New Roman"/>
                <w:color w:val="000000"/>
                <w:sz w:val="24"/>
                <w:szCs w:val="24"/>
              </w:rPr>
              <w:t>3 267,90</w:t>
            </w:r>
          </w:p>
        </w:tc>
        <w:tc>
          <w:tcPr>
            <w:tcW w:w="2871" w:type="dxa"/>
            <w:shd w:val="clear" w:color="auto" w:fill="auto"/>
            <w:vAlign w:val="center"/>
            <w:hideMark/>
          </w:tcPr>
          <w:p w:rsidR="00FE5AE4" w:rsidRPr="00FE5AE4" w:rsidRDefault="00FE5AE4" w:rsidP="004D446E">
            <w:pPr>
              <w:spacing w:after="0" w:line="240" w:lineRule="auto"/>
              <w:rPr>
                <w:rFonts w:ascii="Times New Roman" w:eastAsia="Times New Roman" w:hAnsi="Times New Roman" w:cs="Times New Roman"/>
                <w:color w:val="000000"/>
                <w:sz w:val="24"/>
                <w:szCs w:val="24"/>
              </w:rPr>
            </w:pPr>
            <w:r w:rsidRPr="00FE5AE4">
              <w:rPr>
                <w:rFonts w:ascii="Times New Roman" w:eastAsia="Times New Roman" w:hAnsi="Times New Roman" w:cs="Times New Roman"/>
                <w:color w:val="000000"/>
                <w:sz w:val="24"/>
                <w:szCs w:val="24"/>
              </w:rPr>
              <w:t>Постановление № 50-т/6 от 17.11.2022 Департамента ЭиТ ИО</w:t>
            </w:r>
          </w:p>
        </w:tc>
      </w:tr>
    </w:tbl>
    <w:p w:rsidR="002D2C3A" w:rsidRDefault="002D2C3A" w:rsidP="008B0453">
      <w:pPr>
        <w:spacing w:before="120" w:after="0" w:line="276" w:lineRule="auto"/>
        <w:ind w:firstLine="567"/>
        <w:contextualSpacing/>
        <w:jc w:val="both"/>
        <w:rPr>
          <w:rFonts w:ascii="Times New Roman" w:eastAsia="Calibri" w:hAnsi="Times New Roman" w:cs="Times New Roman"/>
          <w:sz w:val="24"/>
          <w:szCs w:val="24"/>
        </w:rPr>
      </w:pPr>
    </w:p>
    <w:p w:rsidR="002D2C3A" w:rsidRPr="008B0453" w:rsidRDefault="002D2C3A" w:rsidP="008B0453">
      <w:pPr>
        <w:spacing w:before="120" w:after="0" w:line="276" w:lineRule="auto"/>
        <w:ind w:firstLine="567"/>
        <w:contextualSpacing/>
        <w:jc w:val="both"/>
        <w:rPr>
          <w:rFonts w:ascii="Times New Roman" w:eastAsia="Calibri" w:hAnsi="Times New Roman" w:cs="Times New Roman"/>
          <w:sz w:val="24"/>
          <w:szCs w:val="24"/>
        </w:rPr>
      </w:pPr>
    </w:p>
    <w:p w:rsidR="0020318E" w:rsidRPr="00360ACC" w:rsidRDefault="00360ACC" w:rsidP="00360ACC">
      <w:pPr>
        <w:spacing w:after="0" w:line="360" w:lineRule="auto"/>
        <w:ind w:firstLine="567"/>
        <w:jc w:val="both"/>
        <w:rPr>
          <w:rFonts w:ascii="Times New Roman" w:eastAsia="Times New Roman" w:hAnsi="Times New Roman" w:cs="Times New Roman"/>
          <w:lang w:eastAsia="ru-RU"/>
        </w:rPr>
      </w:pPr>
      <w:r w:rsidRPr="00360ACC">
        <w:rPr>
          <w:rFonts w:ascii="Times New Roman" w:eastAsia="Times New Roman" w:hAnsi="Times New Roman" w:cs="Times New Roman"/>
          <w:lang w:eastAsia="ru-RU"/>
        </w:rPr>
        <w:t xml:space="preserve">Тарифы установлены </w:t>
      </w:r>
      <w:r w:rsidR="0020318E" w:rsidRPr="00360ACC">
        <w:rPr>
          <w:rFonts w:ascii="Times New Roman" w:eastAsia="Times New Roman" w:hAnsi="Times New Roman" w:cs="Times New Roman"/>
          <w:lang w:eastAsia="ru-RU"/>
        </w:rPr>
        <w:t>Д</w:t>
      </w:r>
      <w:r w:rsidRPr="00360ACC">
        <w:rPr>
          <w:rFonts w:ascii="Times New Roman" w:eastAsia="Times New Roman" w:hAnsi="Times New Roman" w:cs="Times New Roman"/>
          <w:lang w:eastAsia="ru-RU"/>
        </w:rPr>
        <w:t>епартаментом</w:t>
      </w:r>
      <w:r w:rsidR="0020318E" w:rsidRPr="00360ACC">
        <w:rPr>
          <w:rFonts w:ascii="Times New Roman" w:eastAsia="Times New Roman" w:hAnsi="Times New Roman" w:cs="Times New Roman"/>
          <w:lang w:eastAsia="ru-RU"/>
        </w:rPr>
        <w:t xml:space="preserve"> </w:t>
      </w:r>
      <w:r w:rsidRPr="00360ACC">
        <w:rPr>
          <w:rFonts w:ascii="Times New Roman" w:eastAsia="Times New Roman" w:hAnsi="Times New Roman" w:cs="Times New Roman"/>
          <w:lang w:eastAsia="ru-RU"/>
        </w:rPr>
        <w:t>энергетики и тарифов Ивановской области</w:t>
      </w:r>
      <w:r>
        <w:rPr>
          <w:rFonts w:ascii="Times New Roman" w:eastAsia="Times New Roman" w:hAnsi="Times New Roman" w:cs="Times New Roman"/>
          <w:lang w:eastAsia="ru-RU"/>
        </w:rPr>
        <w:t>.</w:t>
      </w:r>
      <w:r w:rsidRPr="00360ACC">
        <w:rPr>
          <w:rFonts w:ascii="Times New Roman" w:eastAsia="Times New Roman" w:hAnsi="Times New Roman" w:cs="Times New Roman"/>
          <w:lang w:eastAsia="ru-RU"/>
        </w:rPr>
        <w:t xml:space="preserve"> </w:t>
      </w:r>
    </w:p>
    <w:p w:rsidR="0020318E" w:rsidRDefault="00360ACC" w:rsidP="00360ACC">
      <w:pPr>
        <w:spacing w:after="0" w:line="360" w:lineRule="auto"/>
        <w:ind w:firstLine="567"/>
        <w:jc w:val="both"/>
        <w:rPr>
          <w:rFonts w:ascii="Times New Roman" w:eastAsia="Times New Roman" w:hAnsi="Times New Roman" w:cs="Times New Roman"/>
          <w:lang w:eastAsia="ru-RU"/>
        </w:rPr>
      </w:pPr>
      <w:r w:rsidRPr="00360ACC">
        <w:rPr>
          <w:rFonts w:ascii="Times New Roman" w:eastAsia="Times New Roman" w:hAnsi="Times New Roman" w:cs="Times New Roman"/>
          <w:lang w:eastAsia="ru-RU"/>
        </w:rPr>
        <w:t xml:space="preserve">Согласно Постановлению </w:t>
      </w:r>
      <w:r w:rsidR="0020318E" w:rsidRPr="00360ACC">
        <w:rPr>
          <w:rFonts w:ascii="Times New Roman" w:eastAsia="Times New Roman" w:hAnsi="Times New Roman" w:cs="Times New Roman"/>
          <w:lang w:eastAsia="ru-RU"/>
        </w:rPr>
        <w:t>о</w:t>
      </w:r>
      <w:r>
        <w:rPr>
          <w:rFonts w:ascii="Times New Roman" w:eastAsia="Times New Roman" w:hAnsi="Times New Roman" w:cs="Times New Roman"/>
          <w:lang w:eastAsia="ru-RU"/>
        </w:rPr>
        <w:t xml:space="preserve">т 17 декабря 2020 года N 72-т/9 </w:t>
      </w:r>
      <w:r w:rsidRPr="00360ACC">
        <w:rPr>
          <w:rFonts w:ascii="Times New Roman" w:eastAsia="Times New Roman" w:hAnsi="Times New Roman" w:cs="Times New Roman"/>
          <w:lang w:eastAsia="ru-RU"/>
        </w:rPr>
        <w:t>«</w:t>
      </w:r>
      <w:r w:rsidR="0020318E" w:rsidRPr="00360ACC">
        <w:rPr>
          <w:rFonts w:ascii="Times New Roman" w:eastAsia="Times New Roman" w:hAnsi="Times New Roman" w:cs="Times New Roman"/>
          <w:lang w:eastAsia="ru-RU"/>
        </w:rPr>
        <w:t xml:space="preserve">Об установлении тарифов на тепловую энергию на 2021 год, об установлении долгосрочных тарифов на тепловую энергию, долгосрочных параметров регулирования для формирования тарифов на тепловую энергию на </w:t>
      </w:r>
      <w:r w:rsidR="0020318E" w:rsidRPr="00360ACC">
        <w:rPr>
          <w:rFonts w:ascii="Times New Roman" w:eastAsia="Times New Roman" w:hAnsi="Times New Roman" w:cs="Times New Roman"/>
          <w:lang w:eastAsia="ru-RU"/>
        </w:rPr>
        <w:lastRenderedPageBreak/>
        <w:t>2021 - 2025 годы для потреби</w:t>
      </w:r>
      <w:r>
        <w:rPr>
          <w:rFonts w:ascii="Times New Roman" w:eastAsia="Times New Roman" w:hAnsi="Times New Roman" w:cs="Times New Roman"/>
          <w:lang w:eastAsia="ru-RU"/>
        </w:rPr>
        <w:t xml:space="preserve">телей АО "ТГК-7" (Комсомольский район) </w:t>
      </w:r>
      <w:r w:rsidR="0020318E" w:rsidRPr="00360ACC">
        <w:rPr>
          <w:rFonts w:ascii="Times New Roman" w:eastAsia="Times New Roman" w:hAnsi="Times New Roman" w:cs="Times New Roman"/>
          <w:lang w:eastAsia="ru-RU"/>
        </w:rPr>
        <w:t>(с изме</w:t>
      </w:r>
      <w:r>
        <w:rPr>
          <w:rFonts w:ascii="Times New Roman" w:eastAsia="Times New Roman" w:hAnsi="Times New Roman" w:cs="Times New Roman"/>
          <w:lang w:eastAsia="ru-RU"/>
        </w:rPr>
        <w:t xml:space="preserve">нениями на 6 декабря 2022 года) </w:t>
      </w:r>
      <w:r w:rsidR="0020318E" w:rsidRPr="00360ACC">
        <w:rPr>
          <w:rFonts w:ascii="Times New Roman" w:eastAsia="Times New Roman" w:hAnsi="Times New Roman" w:cs="Times New Roman"/>
          <w:lang w:eastAsia="ru-RU"/>
        </w:rPr>
        <w:t>(в ред. Постановлений Департамента энергетики и тарифов Ивановской области от 17.12.2021 N 57-т/2 (ред. 24.06.2022), от 17.11.2022 N 50-т/6 (ред. 06.12.2022))</w:t>
      </w:r>
    </w:p>
    <w:p w:rsidR="00360ACC" w:rsidRPr="00360ACC" w:rsidRDefault="00360ACC" w:rsidP="00360ACC">
      <w:pPr>
        <w:spacing w:after="0" w:line="36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Выписка постановления прилагается.</w:t>
      </w:r>
    </w:p>
    <w:p w:rsidR="0020318E" w:rsidRPr="00BC3D82" w:rsidRDefault="0020318E" w:rsidP="00BC3D82">
      <w:pPr>
        <w:pStyle w:val="a9"/>
        <w:jc w:val="right"/>
        <w:rPr>
          <w:rFonts w:ascii="Times New Roman" w:hAnsi="Times New Roman"/>
        </w:rPr>
      </w:pPr>
      <w:r w:rsidRPr="00BC3D82">
        <w:rPr>
          <w:rFonts w:ascii="Times New Roman" w:hAnsi="Times New Roman"/>
        </w:rPr>
        <w:t>Приложение 2</w:t>
      </w:r>
      <w:r w:rsidRPr="00BC3D82">
        <w:rPr>
          <w:rFonts w:ascii="Times New Roman" w:hAnsi="Times New Roman"/>
        </w:rPr>
        <w:br/>
        <w:t>к постановлению</w:t>
      </w:r>
      <w:r w:rsidRPr="00BC3D82">
        <w:rPr>
          <w:rFonts w:ascii="Times New Roman" w:hAnsi="Times New Roman"/>
        </w:rPr>
        <w:br/>
        <w:t>Департамента энергетики и тарифов</w:t>
      </w:r>
      <w:r w:rsidRPr="00BC3D82">
        <w:rPr>
          <w:rFonts w:ascii="Times New Roman" w:hAnsi="Times New Roman"/>
        </w:rPr>
        <w:br/>
        <w:t>Ивановской области</w:t>
      </w:r>
      <w:r w:rsidRPr="00BC3D82">
        <w:rPr>
          <w:rFonts w:ascii="Times New Roman" w:hAnsi="Times New Roman"/>
        </w:rPr>
        <w:br/>
        <w:t>от 17.12.2020 N 72-т/9</w:t>
      </w:r>
    </w:p>
    <w:p w:rsidR="00BD13C8" w:rsidRPr="00BD13C8" w:rsidRDefault="0020318E" w:rsidP="00BD13C8">
      <w:pPr>
        <w:pStyle w:val="a9"/>
        <w:jc w:val="center"/>
        <w:rPr>
          <w:rFonts w:ascii="Times New Roman" w:hAnsi="Times New Roman"/>
        </w:rPr>
      </w:pPr>
      <w:r w:rsidRPr="00BC3D82">
        <w:rPr>
          <w:rFonts w:ascii="Times New Roman" w:hAnsi="Times New Roman"/>
        </w:rPr>
        <w:br/>
      </w:r>
      <w:r w:rsidRPr="0020318E">
        <w:br/>
      </w:r>
      <w:bookmarkStart w:id="82" w:name="_Hlk130562188"/>
      <w:r w:rsidRPr="00BD13C8">
        <w:rPr>
          <w:rFonts w:ascii="Times New Roman" w:hAnsi="Times New Roman"/>
        </w:rPr>
        <w:t xml:space="preserve">ТАРИФЫ НА ТЕПЛОВУЮ ЭНЕРГИЮ (МОЩНОСТЬ), </w:t>
      </w:r>
      <w:r w:rsidR="00BD13C8" w:rsidRPr="00BD13C8">
        <w:rPr>
          <w:rFonts w:ascii="Times New Roman" w:hAnsi="Times New Roman"/>
        </w:rPr>
        <w:t>ПОСТАВЛЯЕМУЮ ПОТРЕБИТЕЛЯМ</w:t>
      </w:r>
    </w:p>
    <w:p w:rsidR="00BD13C8" w:rsidRPr="00BD13C8" w:rsidRDefault="00BD13C8" w:rsidP="00BD13C8">
      <w:pPr>
        <w:pStyle w:val="a9"/>
        <w:jc w:val="center"/>
        <w:rPr>
          <w:rFonts w:ascii="Times New Roman" w:hAnsi="Times New Roman"/>
          <w:u w:val="single"/>
        </w:rPr>
      </w:pPr>
      <w:r w:rsidRPr="00BD13C8">
        <w:rPr>
          <w:rFonts w:ascii="Times New Roman" w:hAnsi="Times New Roman"/>
          <w:u w:val="single"/>
        </w:rPr>
        <w:t>(в ред. Постановления Департамента энергетики и тарифов Ивановской области от 17.12.2021 № 57-т/2 (в ред. От 17.11.2022 N 50-т/6; ред. 06.12.2022))</w:t>
      </w:r>
    </w:p>
    <w:bookmarkEnd w:id="82"/>
    <w:p w:rsidR="0020318E" w:rsidRPr="0020318E" w:rsidRDefault="0020318E" w:rsidP="00BD13C8">
      <w:pPr>
        <w:pStyle w:val="a9"/>
        <w:jc w:val="right"/>
        <w:rPr>
          <w:rFonts w:ascii="Times New Roman" w:eastAsia="Times New Roman" w:hAnsi="Times New Roman"/>
          <w:lang w:eastAsia="ru-RU"/>
        </w:rPr>
      </w:pPr>
    </w:p>
    <w:tbl>
      <w:tblPr>
        <w:tblW w:w="11341" w:type="dxa"/>
        <w:tblInd w:w="-1418" w:type="dxa"/>
        <w:tblLayout w:type="fixed"/>
        <w:tblCellMar>
          <w:left w:w="0" w:type="dxa"/>
          <w:right w:w="0" w:type="dxa"/>
        </w:tblCellMar>
        <w:tblLook w:val="04A0" w:firstRow="1" w:lastRow="0" w:firstColumn="1" w:lastColumn="0" w:noHBand="0" w:noVBand="1"/>
      </w:tblPr>
      <w:tblGrid>
        <w:gridCol w:w="568"/>
        <w:gridCol w:w="1731"/>
        <w:gridCol w:w="1710"/>
        <w:gridCol w:w="698"/>
        <w:gridCol w:w="1185"/>
        <w:gridCol w:w="1185"/>
        <w:gridCol w:w="739"/>
        <w:gridCol w:w="739"/>
        <w:gridCol w:w="739"/>
        <w:gridCol w:w="747"/>
        <w:gridCol w:w="1300"/>
      </w:tblGrid>
      <w:tr w:rsidR="00360ACC" w:rsidRPr="00360ACC" w:rsidTr="00360ACC">
        <w:trPr>
          <w:trHeight w:val="15"/>
        </w:trPr>
        <w:tc>
          <w:tcPr>
            <w:tcW w:w="568" w:type="dxa"/>
            <w:tcBorders>
              <w:top w:val="nil"/>
              <w:left w:val="nil"/>
              <w:bottom w:val="nil"/>
              <w:right w:val="nil"/>
            </w:tcBorders>
            <w:shd w:val="clear" w:color="auto" w:fill="auto"/>
            <w:hideMark/>
          </w:tcPr>
          <w:p w:rsidR="0020318E" w:rsidRPr="0020318E" w:rsidRDefault="0020318E" w:rsidP="00360ACC">
            <w:pPr>
              <w:spacing w:after="0" w:line="240" w:lineRule="auto"/>
              <w:rPr>
                <w:rFonts w:ascii="Times New Roman" w:eastAsia="Times New Roman" w:hAnsi="Times New Roman" w:cs="Times New Roman"/>
                <w:sz w:val="20"/>
                <w:szCs w:val="20"/>
                <w:lang w:eastAsia="ru-RU"/>
              </w:rPr>
            </w:pPr>
            <w:bookmarkStart w:id="83" w:name="_Hlk130562198"/>
          </w:p>
        </w:tc>
        <w:tc>
          <w:tcPr>
            <w:tcW w:w="1731" w:type="dxa"/>
            <w:tcBorders>
              <w:top w:val="nil"/>
              <w:left w:val="nil"/>
              <w:bottom w:val="nil"/>
              <w:right w:val="nil"/>
            </w:tcBorders>
            <w:shd w:val="clear" w:color="auto" w:fill="auto"/>
            <w:hideMark/>
          </w:tcPr>
          <w:p w:rsidR="0020318E" w:rsidRPr="0020318E" w:rsidRDefault="0020318E" w:rsidP="00360ACC">
            <w:pPr>
              <w:spacing w:after="0" w:line="240" w:lineRule="auto"/>
              <w:rPr>
                <w:rFonts w:ascii="Times New Roman" w:eastAsia="Times New Roman" w:hAnsi="Times New Roman" w:cs="Times New Roman"/>
                <w:sz w:val="20"/>
                <w:szCs w:val="20"/>
                <w:lang w:eastAsia="ru-RU"/>
              </w:rPr>
            </w:pPr>
          </w:p>
        </w:tc>
        <w:tc>
          <w:tcPr>
            <w:tcW w:w="1710" w:type="dxa"/>
            <w:tcBorders>
              <w:top w:val="nil"/>
              <w:left w:val="nil"/>
              <w:bottom w:val="nil"/>
              <w:right w:val="nil"/>
            </w:tcBorders>
            <w:shd w:val="clear" w:color="auto" w:fill="auto"/>
            <w:hideMark/>
          </w:tcPr>
          <w:p w:rsidR="0020318E" w:rsidRPr="0020318E" w:rsidRDefault="0020318E" w:rsidP="00360ACC">
            <w:pPr>
              <w:spacing w:after="0" w:line="240" w:lineRule="auto"/>
              <w:rPr>
                <w:rFonts w:ascii="Times New Roman" w:eastAsia="Times New Roman" w:hAnsi="Times New Roman" w:cs="Times New Roman"/>
                <w:sz w:val="20"/>
                <w:szCs w:val="20"/>
                <w:lang w:eastAsia="ru-RU"/>
              </w:rPr>
            </w:pPr>
          </w:p>
        </w:tc>
        <w:tc>
          <w:tcPr>
            <w:tcW w:w="698" w:type="dxa"/>
            <w:tcBorders>
              <w:top w:val="nil"/>
              <w:left w:val="nil"/>
              <w:bottom w:val="nil"/>
              <w:right w:val="nil"/>
            </w:tcBorders>
            <w:shd w:val="clear" w:color="auto" w:fill="auto"/>
            <w:hideMark/>
          </w:tcPr>
          <w:p w:rsidR="0020318E" w:rsidRPr="0020318E" w:rsidRDefault="0020318E" w:rsidP="00360ACC">
            <w:pPr>
              <w:spacing w:after="0" w:line="240" w:lineRule="auto"/>
              <w:rPr>
                <w:rFonts w:ascii="Times New Roman" w:eastAsia="Times New Roman" w:hAnsi="Times New Roman" w:cs="Times New Roman"/>
                <w:sz w:val="20"/>
                <w:szCs w:val="20"/>
                <w:lang w:eastAsia="ru-RU"/>
              </w:rPr>
            </w:pPr>
          </w:p>
        </w:tc>
        <w:tc>
          <w:tcPr>
            <w:tcW w:w="1185" w:type="dxa"/>
            <w:tcBorders>
              <w:top w:val="nil"/>
              <w:left w:val="nil"/>
              <w:bottom w:val="nil"/>
              <w:right w:val="nil"/>
            </w:tcBorders>
            <w:shd w:val="clear" w:color="auto" w:fill="auto"/>
            <w:hideMark/>
          </w:tcPr>
          <w:p w:rsidR="0020318E" w:rsidRPr="0020318E" w:rsidRDefault="0020318E" w:rsidP="00360ACC">
            <w:pPr>
              <w:spacing w:after="0" w:line="240" w:lineRule="auto"/>
              <w:rPr>
                <w:rFonts w:ascii="Times New Roman" w:eastAsia="Times New Roman" w:hAnsi="Times New Roman" w:cs="Times New Roman"/>
                <w:sz w:val="20"/>
                <w:szCs w:val="20"/>
                <w:lang w:eastAsia="ru-RU"/>
              </w:rPr>
            </w:pPr>
          </w:p>
        </w:tc>
        <w:tc>
          <w:tcPr>
            <w:tcW w:w="1185" w:type="dxa"/>
            <w:tcBorders>
              <w:top w:val="nil"/>
              <w:left w:val="nil"/>
              <w:bottom w:val="nil"/>
              <w:right w:val="nil"/>
            </w:tcBorders>
            <w:shd w:val="clear" w:color="auto" w:fill="auto"/>
            <w:hideMark/>
          </w:tcPr>
          <w:p w:rsidR="0020318E" w:rsidRPr="0020318E" w:rsidRDefault="0020318E" w:rsidP="00360ACC">
            <w:pPr>
              <w:spacing w:after="0" w:line="240" w:lineRule="auto"/>
              <w:rPr>
                <w:rFonts w:ascii="Times New Roman" w:eastAsia="Times New Roman" w:hAnsi="Times New Roman" w:cs="Times New Roman"/>
                <w:sz w:val="20"/>
                <w:szCs w:val="20"/>
                <w:lang w:eastAsia="ru-RU"/>
              </w:rPr>
            </w:pPr>
          </w:p>
        </w:tc>
        <w:tc>
          <w:tcPr>
            <w:tcW w:w="739" w:type="dxa"/>
            <w:tcBorders>
              <w:top w:val="nil"/>
              <w:left w:val="nil"/>
              <w:bottom w:val="nil"/>
              <w:right w:val="nil"/>
            </w:tcBorders>
            <w:shd w:val="clear" w:color="auto" w:fill="auto"/>
            <w:hideMark/>
          </w:tcPr>
          <w:p w:rsidR="0020318E" w:rsidRPr="0020318E" w:rsidRDefault="0020318E" w:rsidP="00360ACC">
            <w:pPr>
              <w:spacing w:after="0" w:line="240" w:lineRule="auto"/>
              <w:rPr>
                <w:rFonts w:ascii="Times New Roman" w:eastAsia="Times New Roman" w:hAnsi="Times New Roman" w:cs="Times New Roman"/>
                <w:sz w:val="20"/>
                <w:szCs w:val="20"/>
                <w:lang w:eastAsia="ru-RU"/>
              </w:rPr>
            </w:pPr>
          </w:p>
        </w:tc>
        <w:tc>
          <w:tcPr>
            <w:tcW w:w="739" w:type="dxa"/>
            <w:tcBorders>
              <w:top w:val="nil"/>
              <w:left w:val="nil"/>
              <w:bottom w:val="nil"/>
              <w:right w:val="nil"/>
            </w:tcBorders>
            <w:shd w:val="clear" w:color="auto" w:fill="auto"/>
            <w:hideMark/>
          </w:tcPr>
          <w:p w:rsidR="0020318E" w:rsidRPr="0020318E" w:rsidRDefault="0020318E" w:rsidP="00360ACC">
            <w:pPr>
              <w:spacing w:after="0" w:line="240" w:lineRule="auto"/>
              <w:rPr>
                <w:rFonts w:ascii="Times New Roman" w:eastAsia="Times New Roman" w:hAnsi="Times New Roman" w:cs="Times New Roman"/>
                <w:sz w:val="20"/>
                <w:szCs w:val="20"/>
                <w:lang w:eastAsia="ru-RU"/>
              </w:rPr>
            </w:pPr>
          </w:p>
        </w:tc>
        <w:tc>
          <w:tcPr>
            <w:tcW w:w="739" w:type="dxa"/>
            <w:tcBorders>
              <w:top w:val="nil"/>
              <w:left w:val="nil"/>
              <w:bottom w:val="nil"/>
              <w:right w:val="nil"/>
            </w:tcBorders>
            <w:shd w:val="clear" w:color="auto" w:fill="auto"/>
            <w:hideMark/>
          </w:tcPr>
          <w:p w:rsidR="0020318E" w:rsidRPr="0020318E" w:rsidRDefault="0020318E" w:rsidP="00360ACC">
            <w:pPr>
              <w:spacing w:after="0" w:line="240" w:lineRule="auto"/>
              <w:rPr>
                <w:rFonts w:ascii="Times New Roman" w:eastAsia="Times New Roman" w:hAnsi="Times New Roman" w:cs="Times New Roman"/>
                <w:sz w:val="20"/>
                <w:szCs w:val="20"/>
                <w:lang w:eastAsia="ru-RU"/>
              </w:rPr>
            </w:pPr>
          </w:p>
        </w:tc>
        <w:tc>
          <w:tcPr>
            <w:tcW w:w="747" w:type="dxa"/>
            <w:tcBorders>
              <w:top w:val="nil"/>
              <w:left w:val="nil"/>
              <w:bottom w:val="nil"/>
              <w:right w:val="nil"/>
            </w:tcBorders>
            <w:shd w:val="clear" w:color="auto" w:fill="auto"/>
            <w:hideMark/>
          </w:tcPr>
          <w:p w:rsidR="0020318E" w:rsidRPr="0020318E" w:rsidRDefault="0020318E" w:rsidP="00360ACC">
            <w:pPr>
              <w:spacing w:after="0" w:line="240" w:lineRule="auto"/>
              <w:rPr>
                <w:rFonts w:ascii="Times New Roman" w:eastAsia="Times New Roman" w:hAnsi="Times New Roman" w:cs="Times New Roman"/>
                <w:sz w:val="20"/>
                <w:szCs w:val="20"/>
                <w:lang w:eastAsia="ru-RU"/>
              </w:rPr>
            </w:pPr>
          </w:p>
        </w:tc>
        <w:tc>
          <w:tcPr>
            <w:tcW w:w="1300" w:type="dxa"/>
            <w:tcBorders>
              <w:top w:val="nil"/>
              <w:left w:val="nil"/>
              <w:bottom w:val="nil"/>
              <w:right w:val="nil"/>
            </w:tcBorders>
            <w:shd w:val="clear" w:color="auto" w:fill="auto"/>
            <w:hideMark/>
          </w:tcPr>
          <w:p w:rsidR="0020318E" w:rsidRPr="0020318E" w:rsidRDefault="0020318E" w:rsidP="00360ACC">
            <w:pPr>
              <w:spacing w:after="0" w:line="240" w:lineRule="auto"/>
              <w:rPr>
                <w:rFonts w:ascii="Times New Roman" w:eastAsia="Times New Roman" w:hAnsi="Times New Roman" w:cs="Times New Roman"/>
                <w:sz w:val="20"/>
                <w:szCs w:val="20"/>
                <w:lang w:eastAsia="ru-RU"/>
              </w:rPr>
            </w:pPr>
          </w:p>
        </w:tc>
      </w:tr>
      <w:tr w:rsidR="00360ACC" w:rsidRPr="00360ACC" w:rsidTr="00360ACC">
        <w:tc>
          <w:tcPr>
            <w:tcW w:w="568"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20318E" w:rsidRPr="0020318E" w:rsidRDefault="0020318E" w:rsidP="00360ACC">
            <w:pPr>
              <w:spacing w:after="0" w:line="240" w:lineRule="auto"/>
              <w:jc w:val="center"/>
              <w:textAlignment w:val="baseline"/>
              <w:rPr>
                <w:rFonts w:ascii="Times New Roman" w:eastAsia="Times New Roman" w:hAnsi="Times New Roman" w:cs="Times New Roman"/>
                <w:sz w:val="20"/>
                <w:szCs w:val="20"/>
                <w:lang w:eastAsia="ru-RU"/>
              </w:rPr>
            </w:pPr>
            <w:r w:rsidRPr="0020318E">
              <w:rPr>
                <w:rFonts w:ascii="Times New Roman" w:eastAsia="Times New Roman" w:hAnsi="Times New Roman" w:cs="Times New Roman"/>
                <w:sz w:val="20"/>
                <w:szCs w:val="20"/>
                <w:lang w:eastAsia="ru-RU"/>
              </w:rPr>
              <w:t>N п/п</w:t>
            </w:r>
          </w:p>
        </w:tc>
        <w:tc>
          <w:tcPr>
            <w:tcW w:w="1731"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20318E" w:rsidRPr="0020318E" w:rsidRDefault="0020318E" w:rsidP="00360ACC">
            <w:pPr>
              <w:spacing w:after="0" w:line="240" w:lineRule="auto"/>
              <w:jc w:val="center"/>
              <w:textAlignment w:val="baseline"/>
              <w:rPr>
                <w:rFonts w:ascii="Times New Roman" w:eastAsia="Times New Roman" w:hAnsi="Times New Roman" w:cs="Times New Roman"/>
                <w:sz w:val="20"/>
                <w:szCs w:val="20"/>
                <w:lang w:eastAsia="ru-RU"/>
              </w:rPr>
            </w:pPr>
            <w:r w:rsidRPr="0020318E">
              <w:rPr>
                <w:rFonts w:ascii="Times New Roman" w:eastAsia="Times New Roman" w:hAnsi="Times New Roman" w:cs="Times New Roman"/>
                <w:sz w:val="20"/>
                <w:szCs w:val="20"/>
                <w:lang w:eastAsia="ru-RU"/>
              </w:rPr>
              <w:t>Наименование регулируемой организации</w:t>
            </w:r>
          </w:p>
        </w:tc>
        <w:tc>
          <w:tcPr>
            <w:tcW w:w="1710"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20318E" w:rsidRPr="0020318E" w:rsidRDefault="0020318E" w:rsidP="00360ACC">
            <w:pPr>
              <w:spacing w:after="0" w:line="240" w:lineRule="auto"/>
              <w:jc w:val="center"/>
              <w:textAlignment w:val="baseline"/>
              <w:rPr>
                <w:rFonts w:ascii="Times New Roman" w:eastAsia="Times New Roman" w:hAnsi="Times New Roman" w:cs="Times New Roman"/>
                <w:sz w:val="20"/>
                <w:szCs w:val="20"/>
                <w:lang w:eastAsia="ru-RU"/>
              </w:rPr>
            </w:pPr>
            <w:r w:rsidRPr="0020318E">
              <w:rPr>
                <w:rFonts w:ascii="Times New Roman" w:eastAsia="Times New Roman" w:hAnsi="Times New Roman" w:cs="Times New Roman"/>
                <w:sz w:val="20"/>
                <w:szCs w:val="20"/>
                <w:lang w:eastAsia="ru-RU"/>
              </w:rPr>
              <w:t>Вид тарифа</w:t>
            </w:r>
          </w:p>
        </w:tc>
        <w:tc>
          <w:tcPr>
            <w:tcW w:w="698"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20318E" w:rsidRPr="0020318E" w:rsidRDefault="0020318E" w:rsidP="00360ACC">
            <w:pPr>
              <w:spacing w:after="0" w:line="240" w:lineRule="auto"/>
              <w:jc w:val="center"/>
              <w:textAlignment w:val="baseline"/>
              <w:rPr>
                <w:rFonts w:ascii="Times New Roman" w:eastAsia="Times New Roman" w:hAnsi="Times New Roman" w:cs="Times New Roman"/>
                <w:sz w:val="20"/>
                <w:szCs w:val="20"/>
                <w:lang w:eastAsia="ru-RU"/>
              </w:rPr>
            </w:pPr>
            <w:r w:rsidRPr="0020318E">
              <w:rPr>
                <w:rFonts w:ascii="Times New Roman" w:eastAsia="Times New Roman" w:hAnsi="Times New Roman" w:cs="Times New Roman"/>
                <w:sz w:val="20"/>
                <w:szCs w:val="20"/>
                <w:lang w:eastAsia="ru-RU"/>
              </w:rPr>
              <w:t>Год</w:t>
            </w:r>
          </w:p>
        </w:tc>
        <w:tc>
          <w:tcPr>
            <w:tcW w:w="237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0318E" w:rsidRPr="0020318E" w:rsidRDefault="0020318E" w:rsidP="00360ACC">
            <w:pPr>
              <w:spacing w:after="0" w:line="240" w:lineRule="auto"/>
              <w:jc w:val="center"/>
              <w:textAlignment w:val="baseline"/>
              <w:rPr>
                <w:rFonts w:ascii="Times New Roman" w:eastAsia="Times New Roman" w:hAnsi="Times New Roman" w:cs="Times New Roman"/>
                <w:sz w:val="20"/>
                <w:szCs w:val="20"/>
                <w:lang w:eastAsia="ru-RU"/>
              </w:rPr>
            </w:pPr>
            <w:r w:rsidRPr="0020318E">
              <w:rPr>
                <w:rFonts w:ascii="Times New Roman" w:eastAsia="Times New Roman" w:hAnsi="Times New Roman" w:cs="Times New Roman"/>
                <w:sz w:val="20"/>
                <w:szCs w:val="20"/>
                <w:lang w:eastAsia="ru-RU"/>
              </w:rPr>
              <w:t>Вода</w:t>
            </w:r>
          </w:p>
        </w:tc>
        <w:tc>
          <w:tcPr>
            <w:tcW w:w="2964"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0318E" w:rsidRPr="0020318E" w:rsidRDefault="0020318E" w:rsidP="00360ACC">
            <w:pPr>
              <w:spacing w:after="0" w:line="240" w:lineRule="auto"/>
              <w:jc w:val="center"/>
              <w:textAlignment w:val="baseline"/>
              <w:rPr>
                <w:rFonts w:ascii="Times New Roman" w:eastAsia="Times New Roman" w:hAnsi="Times New Roman" w:cs="Times New Roman"/>
                <w:sz w:val="20"/>
                <w:szCs w:val="20"/>
                <w:lang w:eastAsia="ru-RU"/>
              </w:rPr>
            </w:pPr>
            <w:r w:rsidRPr="0020318E">
              <w:rPr>
                <w:rFonts w:ascii="Times New Roman" w:eastAsia="Times New Roman" w:hAnsi="Times New Roman" w:cs="Times New Roman"/>
                <w:sz w:val="20"/>
                <w:szCs w:val="20"/>
                <w:lang w:eastAsia="ru-RU"/>
              </w:rPr>
              <w:t>Отборный пар давлением</w:t>
            </w:r>
          </w:p>
        </w:tc>
        <w:tc>
          <w:tcPr>
            <w:tcW w:w="1300"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20318E" w:rsidRPr="0020318E" w:rsidRDefault="0020318E" w:rsidP="00360ACC">
            <w:pPr>
              <w:spacing w:after="0" w:line="240" w:lineRule="auto"/>
              <w:jc w:val="center"/>
              <w:textAlignment w:val="baseline"/>
              <w:rPr>
                <w:rFonts w:ascii="Times New Roman" w:eastAsia="Times New Roman" w:hAnsi="Times New Roman" w:cs="Times New Roman"/>
                <w:sz w:val="20"/>
                <w:szCs w:val="20"/>
                <w:lang w:eastAsia="ru-RU"/>
              </w:rPr>
            </w:pPr>
            <w:r w:rsidRPr="0020318E">
              <w:rPr>
                <w:rFonts w:ascii="Times New Roman" w:eastAsia="Times New Roman" w:hAnsi="Times New Roman" w:cs="Times New Roman"/>
                <w:sz w:val="20"/>
                <w:szCs w:val="20"/>
                <w:lang w:eastAsia="ru-RU"/>
              </w:rPr>
              <w:t>Острый и редуцированный пар</w:t>
            </w:r>
          </w:p>
        </w:tc>
      </w:tr>
      <w:tr w:rsidR="00360ACC" w:rsidRPr="00360ACC" w:rsidTr="00360ACC">
        <w:tc>
          <w:tcPr>
            <w:tcW w:w="568"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20318E" w:rsidRPr="0020318E" w:rsidRDefault="0020318E" w:rsidP="00360ACC">
            <w:pPr>
              <w:spacing w:after="0" w:line="240" w:lineRule="auto"/>
              <w:rPr>
                <w:rFonts w:ascii="Times New Roman" w:eastAsia="Times New Roman" w:hAnsi="Times New Roman" w:cs="Times New Roman"/>
                <w:sz w:val="20"/>
                <w:szCs w:val="20"/>
                <w:lang w:eastAsia="ru-RU"/>
              </w:rPr>
            </w:pPr>
          </w:p>
        </w:tc>
        <w:tc>
          <w:tcPr>
            <w:tcW w:w="1731"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20318E" w:rsidRPr="0020318E" w:rsidRDefault="0020318E" w:rsidP="00360ACC">
            <w:pPr>
              <w:spacing w:after="0" w:line="240" w:lineRule="auto"/>
              <w:rPr>
                <w:rFonts w:ascii="Times New Roman" w:eastAsia="Times New Roman" w:hAnsi="Times New Roman" w:cs="Times New Roman"/>
                <w:sz w:val="20"/>
                <w:szCs w:val="20"/>
                <w:lang w:eastAsia="ru-RU"/>
              </w:rPr>
            </w:pPr>
          </w:p>
        </w:tc>
        <w:tc>
          <w:tcPr>
            <w:tcW w:w="1710"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20318E" w:rsidRPr="0020318E" w:rsidRDefault="0020318E" w:rsidP="00360ACC">
            <w:pPr>
              <w:spacing w:after="0" w:line="240" w:lineRule="auto"/>
              <w:rPr>
                <w:rFonts w:ascii="Times New Roman" w:eastAsia="Times New Roman" w:hAnsi="Times New Roman" w:cs="Times New Roman"/>
                <w:sz w:val="20"/>
                <w:szCs w:val="20"/>
                <w:lang w:eastAsia="ru-RU"/>
              </w:rPr>
            </w:pPr>
          </w:p>
        </w:tc>
        <w:tc>
          <w:tcPr>
            <w:tcW w:w="698"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20318E" w:rsidRPr="0020318E" w:rsidRDefault="0020318E" w:rsidP="00360ACC">
            <w:pPr>
              <w:spacing w:after="0" w:line="240" w:lineRule="auto"/>
              <w:rPr>
                <w:rFonts w:ascii="Times New Roman" w:eastAsia="Times New Roman" w:hAnsi="Times New Roman" w:cs="Times New Roman"/>
                <w:sz w:val="20"/>
                <w:szCs w:val="20"/>
                <w:lang w:eastAsia="ru-RU"/>
              </w:rPr>
            </w:pPr>
          </w:p>
        </w:tc>
        <w:tc>
          <w:tcPr>
            <w:tcW w:w="118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0318E" w:rsidRPr="0020318E" w:rsidRDefault="0020318E" w:rsidP="00360ACC">
            <w:pPr>
              <w:spacing w:after="0" w:line="240" w:lineRule="auto"/>
              <w:jc w:val="center"/>
              <w:textAlignment w:val="baseline"/>
              <w:rPr>
                <w:rFonts w:ascii="Times New Roman" w:eastAsia="Times New Roman" w:hAnsi="Times New Roman" w:cs="Times New Roman"/>
                <w:sz w:val="20"/>
                <w:szCs w:val="20"/>
                <w:lang w:eastAsia="ru-RU"/>
              </w:rPr>
            </w:pPr>
            <w:r w:rsidRPr="0020318E">
              <w:rPr>
                <w:rFonts w:ascii="Times New Roman" w:eastAsia="Times New Roman" w:hAnsi="Times New Roman" w:cs="Times New Roman"/>
                <w:sz w:val="20"/>
                <w:szCs w:val="20"/>
                <w:lang w:eastAsia="ru-RU"/>
              </w:rPr>
              <w:t>1 полугодие</w:t>
            </w:r>
          </w:p>
        </w:tc>
        <w:tc>
          <w:tcPr>
            <w:tcW w:w="118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0318E" w:rsidRPr="0020318E" w:rsidRDefault="0020318E" w:rsidP="00360ACC">
            <w:pPr>
              <w:spacing w:after="0" w:line="240" w:lineRule="auto"/>
              <w:jc w:val="center"/>
              <w:textAlignment w:val="baseline"/>
              <w:rPr>
                <w:rFonts w:ascii="Times New Roman" w:eastAsia="Times New Roman" w:hAnsi="Times New Roman" w:cs="Times New Roman"/>
                <w:sz w:val="20"/>
                <w:szCs w:val="20"/>
                <w:lang w:eastAsia="ru-RU"/>
              </w:rPr>
            </w:pPr>
            <w:r w:rsidRPr="0020318E">
              <w:rPr>
                <w:rFonts w:ascii="Times New Roman" w:eastAsia="Times New Roman" w:hAnsi="Times New Roman" w:cs="Times New Roman"/>
                <w:sz w:val="20"/>
                <w:szCs w:val="20"/>
                <w:lang w:eastAsia="ru-RU"/>
              </w:rPr>
              <w:t>2 полугодие</w:t>
            </w: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0318E" w:rsidRPr="0020318E" w:rsidRDefault="0020318E" w:rsidP="00360ACC">
            <w:pPr>
              <w:spacing w:after="0" w:line="240" w:lineRule="auto"/>
              <w:jc w:val="center"/>
              <w:textAlignment w:val="baseline"/>
              <w:rPr>
                <w:rFonts w:ascii="Times New Roman" w:eastAsia="Times New Roman" w:hAnsi="Times New Roman" w:cs="Times New Roman"/>
                <w:sz w:val="16"/>
                <w:szCs w:val="16"/>
                <w:lang w:eastAsia="ru-RU"/>
              </w:rPr>
            </w:pPr>
            <w:r w:rsidRPr="0020318E">
              <w:rPr>
                <w:rFonts w:ascii="Times New Roman" w:eastAsia="Times New Roman" w:hAnsi="Times New Roman" w:cs="Times New Roman"/>
                <w:sz w:val="16"/>
                <w:szCs w:val="16"/>
                <w:lang w:eastAsia="ru-RU"/>
              </w:rPr>
              <w:t>от 1,2 до 2,5 кг/см2</w:t>
            </w: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0318E" w:rsidRPr="0020318E" w:rsidRDefault="0020318E" w:rsidP="00360ACC">
            <w:pPr>
              <w:spacing w:after="0" w:line="240" w:lineRule="auto"/>
              <w:jc w:val="center"/>
              <w:textAlignment w:val="baseline"/>
              <w:rPr>
                <w:rFonts w:ascii="Times New Roman" w:eastAsia="Times New Roman" w:hAnsi="Times New Roman" w:cs="Times New Roman"/>
                <w:sz w:val="16"/>
                <w:szCs w:val="16"/>
                <w:lang w:eastAsia="ru-RU"/>
              </w:rPr>
            </w:pPr>
            <w:r w:rsidRPr="0020318E">
              <w:rPr>
                <w:rFonts w:ascii="Times New Roman" w:eastAsia="Times New Roman" w:hAnsi="Times New Roman" w:cs="Times New Roman"/>
                <w:sz w:val="16"/>
                <w:szCs w:val="16"/>
                <w:lang w:eastAsia="ru-RU"/>
              </w:rPr>
              <w:t>от 2,5 до 7,0 кг/см2</w:t>
            </w: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0318E" w:rsidRPr="0020318E" w:rsidRDefault="0020318E" w:rsidP="00360ACC">
            <w:pPr>
              <w:spacing w:after="0" w:line="240" w:lineRule="auto"/>
              <w:jc w:val="center"/>
              <w:textAlignment w:val="baseline"/>
              <w:rPr>
                <w:rFonts w:ascii="Times New Roman" w:eastAsia="Times New Roman" w:hAnsi="Times New Roman" w:cs="Times New Roman"/>
                <w:sz w:val="16"/>
                <w:szCs w:val="16"/>
                <w:lang w:eastAsia="ru-RU"/>
              </w:rPr>
            </w:pPr>
            <w:r w:rsidRPr="0020318E">
              <w:rPr>
                <w:rFonts w:ascii="Times New Roman" w:eastAsia="Times New Roman" w:hAnsi="Times New Roman" w:cs="Times New Roman"/>
                <w:sz w:val="16"/>
                <w:szCs w:val="16"/>
                <w:lang w:eastAsia="ru-RU"/>
              </w:rPr>
              <w:t>от 7,0 до 13,0 кг/см2</w:t>
            </w:r>
          </w:p>
        </w:tc>
        <w:tc>
          <w:tcPr>
            <w:tcW w:w="74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0318E" w:rsidRPr="0020318E" w:rsidRDefault="0020318E" w:rsidP="00360ACC">
            <w:pPr>
              <w:spacing w:after="0" w:line="240" w:lineRule="auto"/>
              <w:jc w:val="center"/>
              <w:textAlignment w:val="baseline"/>
              <w:rPr>
                <w:rFonts w:ascii="Times New Roman" w:eastAsia="Times New Roman" w:hAnsi="Times New Roman" w:cs="Times New Roman"/>
                <w:sz w:val="16"/>
                <w:szCs w:val="16"/>
                <w:lang w:eastAsia="ru-RU"/>
              </w:rPr>
            </w:pPr>
            <w:r w:rsidRPr="0020318E">
              <w:rPr>
                <w:rFonts w:ascii="Times New Roman" w:eastAsia="Times New Roman" w:hAnsi="Times New Roman" w:cs="Times New Roman"/>
                <w:sz w:val="16"/>
                <w:szCs w:val="16"/>
                <w:lang w:eastAsia="ru-RU"/>
              </w:rPr>
              <w:t>свыше 13,0 кг/см2</w:t>
            </w:r>
          </w:p>
        </w:tc>
        <w:tc>
          <w:tcPr>
            <w:tcW w:w="1300"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20318E" w:rsidRPr="0020318E" w:rsidRDefault="0020318E" w:rsidP="00360ACC">
            <w:pPr>
              <w:spacing w:after="0" w:line="240" w:lineRule="auto"/>
              <w:rPr>
                <w:rFonts w:ascii="Times New Roman" w:eastAsia="Times New Roman" w:hAnsi="Times New Roman" w:cs="Times New Roman"/>
                <w:sz w:val="20"/>
                <w:szCs w:val="20"/>
                <w:lang w:eastAsia="ru-RU"/>
              </w:rPr>
            </w:pPr>
          </w:p>
        </w:tc>
      </w:tr>
      <w:tr w:rsidR="00360ACC" w:rsidRPr="00360ACC" w:rsidTr="00360ACC">
        <w:tc>
          <w:tcPr>
            <w:tcW w:w="11341" w:type="dxa"/>
            <w:gridSpan w:val="11"/>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0318E" w:rsidRPr="0020318E" w:rsidRDefault="0020318E" w:rsidP="00360ACC">
            <w:pPr>
              <w:spacing w:after="0" w:line="240" w:lineRule="auto"/>
              <w:jc w:val="center"/>
              <w:textAlignment w:val="baseline"/>
              <w:rPr>
                <w:rFonts w:ascii="Times New Roman" w:eastAsia="Times New Roman" w:hAnsi="Times New Roman" w:cs="Times New Roman"/>
                <w:sz w:val="20"/>
                <w:szCs w:val="20"/>
                <w:lang w:eastAsia="ru-RU"/>
              </w:rPr>
            </w:pPr>
            <w:r w:rsidRPr="0020318E">
              <w:rPr>
                <w:rFonts w:ascii="Times New Roman" w:eastAsia="Times New Roman" w:hAnsi="Times New Roman" w:cs="Times New Roman"/>
                <w:sz w:val="20"/>
                <w:szCs w:val="20"/>
                <w:lang w:eastAsia="ru-RU"/>
              </w:rPr>
              <w:t>Для потребителей, в случае отсутствия дифференциации тарифов по схеме подключения</w:t>
            </w:r>
          </w:p>
        </w:tc>
      </w:tr>
      <w:tr w:rsidR="00900F68" w:rsidRPr="00360ACC" w:rsidTr="00F2776B">
        <w:trPr>
          <w:trHeight w:val="514"/>
        </w:trPr>
        <w:tc>
          <w:tcPr>
            <w:tcW w:w="568" w:type="dxa"/>
            <w:vMerge w:val="restart"/>
            <w:tcBorders>
              <w:top w:val="single" w:sz="6" w:space="0" w:color="000000"/>
              <w:left w:val="single" w:sz="6" w:space="0" w:color="000000"/>
              <w:right w:val="single" w:sz="6" w:space="0" w:color="000000"/>
            </w:tcBorders>
            <w:shd w:val="clear" w:color="auto" w:fill="auto"/>
            <w:tcMar>
              <w:top w:w="0" w:type="dxa"/>
              <w:left w:w="149" w:type="dxa"/>
              <w:bottom w:w="0" w:type="dxa"/>
              <w:right w:w="149" w:type="dxa"/>
            </w:tcMar>
            <w:hideMark/>
          </w:tcPr>
          <w:p w:rsidR="00900F68" w:rsidRPr="0020318E" w:rsidRDefault="00900F68" w:rsidP="00360ACC">
            <w:pPr>
              <w:spacing w:after="0" w:line="240" w:lineRule="auto"/>
              <w:textAlignment w:val="baseline"/>
              <w:rPr>
                <w:rFonts w:ascii="Times New Roman" w:eastAsia="Times New Roman" w:hAnsi="Times New Roman" w:cs="Times New Roman"/>
                <w:sz w:val="20"/>
                <w:szCs w:val="20"/>
                <w:lang w:eastAsia="ru-RU"/>
              </w:rPr>
            </w:pPr>
            <w:r w:rsidRPr="0020318E">
              <w:rPr>
                <w:rFonts w:ascii="Times New Roman" w:eastAsia="Times New Roman" w:hAnsi="Times New Roman" w:cs="Times New Roman"/>
                <w:sz w:val="20"/>
                <w:szCs w:val="20"/>
                <w:lang w:eastAsia="ru-RU"/>
              </w:rPr>
              <w:t>1.</w:t>
            </w:r>
            <w:r w:rsidRPr="0020318E">
              <w:rPr>
                <w:rFonts w:ascii="Times New Roman" w:eastAsia="Times New Roman" w:hAnsi="Times New Roman" w:cs="Times New Roman"/>
                <w:sz w:val="20"/>
                <w:szCs w:val="20"/>
                <w:lang w:eastAsia="ru-RU"/>
              </w:rPr>
              <w:br/>
            </w:r>
          </w:p>
        </w:tc>
        <w:tc>
          <w:tcPr>
            <w:tcW w:w="1731" w:type="dxa"/>
            <w:vMerge w:val="restart"/>
            <w:tcBorders>
              <w:top w:val="single" w:sz="6" w:space="0" w:color="000000"/>
              <w:left w:val="single" w:sz="6" w:space="0" w:color="000000"/>
              <w:right w:val="single" w:sz="6" w:space="0" w:color="000000"/>
            </w:tcBorders>
            <w:shd w:val="clear" w:color="auto" w:fill="auto"/>
            <w:tcMar>
              <w:top w:w="0" w:type="dxa"/>
              <w:left w:w="149" w:type="dxa"/>
              <w:bottom w:w="0" w:type="dxa"/>
              <w:right w:w="149" w:type="dxa"/>
            </w:tcMar>
            <w:hideMark/>
          </w:tcPr>
          <w:p w:rsidR="00900F68" w:rsidRPr="0020318E" w:rsidRDefault="00900F68" w:rsidP="00360ACC">
            <w:pPr>
              <w:spacing w:after="0" w:line="240" w:lineRule="auto"/>
              <w:textAlignment w:val="baseline"/>
              <w:rPr>
                <w:rFonts w:ascii="Times New Roman" w:eastAsia="Times New Roman" w:hAnsi="Times New Roman" w:cs="Times New Roman"/>
                <w:sz w:val="20"/>
                <w:szCs w:val="20"/>
                <w:lang w:eastAsia="ru-RU"/>
              </w:rPr>
            </w:pPr>
            <w:r w:rsidRPr="0020318E">
              <w:rPr>
                <w:rFonts w:ascii="Times New Roman" w:eastAsia="Times New Roman" w:hAnsi="Times New Roman" w:cs="Times New Roman"/>
                <w:sz w:val="20"/>
                <w:szCs w:val="20"/>
                <w:lang w:eastAsia="ru-RU"/>
              </w:rPr>
              <w:t>АО "ТГК-7"</w:t>
            </w:r>
            <w:r w:rsidRPr="0020318E">
              <w:rPr>
                <w:rFonts w:ascii="Times New Roman" w:eastAsia="Times New Roman" w:hAnsi="Times New Roman" w:cs="Times New Roman"/>
                <w:sz w:val="20"/>
                <w:szCs w:val="20"/>
                <w:lang w:eastAsia="ru-RU"/>
              </w:rPr>
              <w:br/>
            </w:r>
          </w:p>
          <w:p w:rsidR="00900F68" w:rsidRPr="0020318E" w:rsidRDefault="00900F68" w:rsidP="00BD13C8">
            <w:pPr>
              <w:spacing w:after="0" w:line="240" w:lineRule="auto"/>
              <w:textAlignment w:val="baseline"/>
              <w:rPr>
                <w:rFonts w:ascii="Times New Roman" w:eastAsia="Times New Roman" w:hAnsi="Times New Roman" w:cs="Times New Roman"/>
                <w:sz w:val="20"/>
                <w:szCs w:val="20"/>
                <w:lang w:eastAsia="ru-RU"/>
              </w:rPr>
            </w:pPr>
            <w:r w:rsidRPr="0020318E">
              <w:rPr>
                <w:rFonts w:ascii="Times New Roman" w:eastAsia="Times New Roman" w:hAnsi="Times New Roman" w:cs="Times New Roman"/>
                <w:sz w:val="20"/>
                <w:szCs w:val="20"/>
                <w:lang w:eastAsia="ru-RU"/>
              </w:rPr>
              <w:t>(Комсомольский район, с. Писцово, ул. Ярославская)</w:t>
            </w:r>
            <w:r w:rsidRPr="0020318E">
              <w:rPr>
                <w:rFonts w:ascii="Times New Roman" w:eastAsia="Times New Roman" w:hAnsi="Times New Roman" w:cs="Times New Roman"/>
                <w:sz w:val="20"/>
                <w:szCs w:val="20"/>
                <w:lang w:eastAsia="ru-RU"/>
              </w:rPr>
              <w:br/>
            </w:r>
          </w:p>
        </w:tc>
        <w:tc>
          <w:tcPr>
            <w:tcW w:w="1710" w:type="dxa"/>
            <w:vMerge w:val="restart"/>
            <w:tcBorders>
              <w:top w:val="single" w:sz="6" w:space="0" w:color="000000"/>
              <w:left w:val="single" w:sz="6" w:space="0" w:color="000000"/>
              <w:right w:val="single" w:sz="6" w:space="0" w:color="000000"/>
            </w:tcBorders>
            <w:shd w:val="clear" w:color="auto" w:fill="auto"/>
            <w:tcMar>
              <w:top w:w="0" w:type="dxa"/>
              <w:left w:w="149" w:type="dxa"/>
              <w:bottom w:w="0" w:type="dxa"/>
              <w:right w:w="149" w:type="dxa"/>
            </w:tcMar>
            <w:hideMark/>
          </w:tcPr>
          <w:p w:rsidR="00900F68" w:rsidRPr="0020318E" w:rsidRDefault="00900F68" w:rsidP="00360ACC">
            <w:pPr>
              <w:spacing w:after="0" w:line="240" w:lineRule="auto"/>
              <w:textAlignment w:val="baseline"/>
              <w:rPr>
                <w:rFonts w:ascii="Times New Roman" w:eastAsia="Times New Roman" w:hAnsi="Times New Roman" w:cs="Times New Roman"/>
                <w:sz w:val="20"/>
                <w:szCs w:val="20"/>
                <w:lang w:eastAsia="ru-RU"/>
              </w:rPr>
            </w:pPr>
            <w:r w:rsidRPr="0020318E">
              <w:rPr>
                <w:rFonts w:ascii="Times New Roman" w:eastAsia="Times New Roman" w:hAnsi="Times New Roman" w:cs="Times New Roman"/>
                <w:sz w:val="20"/>
                <w:szCs w:val="20"/>
                <w:lang w:eastAsia="ru-RU"/>
              </w:rPr>
              <w:t>Одноставочный, руб./Гкал, без НДС</w:t>
            </w:r>
            <w:r w:rsidRPr="0020318E">
              <w:rPr>
                <w:rFonts w:ascii="Times New Roman" w:eastAsia="Times New Roman" w:hAnsi="Times New Roman" w:cs="Times New Roman"/>
                <w:sz w:val="20"/>
                <w:szCs w:val="20"/>
                <w:lang w:eastAsia="ru-RU"/>
              </w:rPr>
              <w:br/>
            </w:r>
          </w:p>
        </w:tc>
        <w:tc>
          <w:tcPr>
            <w:tcW w:w="69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00F68" w:rsidRPr="0020318E" w:rsidRDefault="00900F68" w:rsidP="00360ACC">
            <w:pPr>
              <w:spacing w:after="0" w:line="240" w:lineRule="auto"/>
              <w:textAlignment w:val="baseline"/>
              <w:rPr>
                <w:rFonts w:ascii="Times New Roman" w:eastAsia="Times New Roman" w:hAnsi="Times New Roman" w:cs="Times New Roman"/>
                <w:sz w:val="20"/>
                <w:szCs w:val="20"/>
                <w:lang w:eastAsia="ru-RU"/>
              </w:rPr>
            </w:pPr>
            <w:r w:rsidRPr="0020318E">
              <w:rPr>
                <w:rFonts w:ascii="Times New Roman" w:eastAsia="Times New Roman" w:hAnsi="Times New Roman" w:cs="Times New Roman"/>
                <w:sz w:val="20"/>
                <w:szCs w:val="20"/>
                <w:lang w:eastAsia="ru-RU"/>
              </w:rPr>
              <w:t>2021</w:t>
            </w:r>
            <w:r w:rsidRPr="0020318E">
              <w:rPr>
                <w:rFonts w:ascii="Times New Roman" w:eastAsia="Times New Roman" w:hAnsi="Times New Roman" w:cs="Times New Roman"/>
                <w:sz w:val="20"/>
                <w:szCs w:val="20"/>
                <w:lang w:eastAsia="ru-RU"/>
              </w:rPr>
              <w:br/>
            </w:r>
          </w:p>
        </w:tc>
        <w:tc>
          <w:tcPr>
            <w:tcW w:w="118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00F68" w:rsidRPr="0020318E" w:rsidRDefault="00900F68" w:rsidP="00360ACC">
            <w:pPr>
              <w:spacing w:after="0" w:line="240" w:lineRule="auto"/>
              <w:jc w:val="center"/>
              <w:textAlignment w:val="baseline"/>
              <w:rPr>
                <w:rFonts w:ascii="Times New Roman" w:eastAsia="Times New Roman" w:hAnsi="Times New Roman" w:cs="Times New Roman"/>
                <w:sz w:val="20"/>
                <w:szCs w:val="20"/>
                <w:lang w:eastAsia="ru-RU"/>
              </w:rPr>
            </w:pPr>
            <w:r w:rsidRPr="0020318E">
              <w:rPr>
                <w:rFonts w:ascii="Times New Roman" w:eastAsia="Times New Roman" w:hAnsi="Times New Roman" w:cs="Times New Roman"/>
                <w:sz w:val="20"/>
                <w:szCs w:val="20"/>
                <w:lang w:eastAsia="ru-RU"/>
              </w:rPr>
              <w:t>4300,14</w:t>
            </w:r>
          </w:p>
        </w:tc>
        <w:tc>
          <w:tcPr>
            <w:tcW w:w="118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00F68" w:rsidRPr="0020318E" w:rsidRDefault="00900F68" w:rsidP="00360ACC">
            <w:pPr>
              <w:spacing w:after="0" w:line="240" w:lineRule="auto"/>
              <w:jc w:val="center"/>
              <w:textAlignment w:val="baseline"/>
              <w:rPr>
                <w:rFonts w:ascii="Times New Roman" w:eastAsia="Times New Roman" w:hAnsi="Times New Roman" w:cs="Times New Roman"/>
                <w:sz w:val="20"/>
                <w:szCs w:val="20"/>
                <w:lang w:eastAsia="ru-RU"/>
              </w:rPr>
            </w:pPr>
            <w:r w:rsidRPr="0020318E">
              <w:rPr>
                <w:rFonts w:ascii="Times New Roman" w:eastAsia="Times New Roman" w:hAnsi="Times New Roman" w:cs="Times New Roman"/>
                <w:sz w:val="20"/>
                <w:szCs w:val="20"/>
                <w:lang w:eastAsia="ru-RU"/>
              </w:rPr>
              <w:t>4549,51</w:t>
            </w: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00F68" w:rsidRPr="0020318E" w:rsidRDefault="00900F68" w:rsidP="00360ACC">
            <w:pPr>
              <w:spacing w:after="0" w:line="240" w:lineRule="auto"/>
              <w:jc w:val="center"/>
              <w:textAlignment w:val="baseline"/>
              <w:rPr>
                <w:rFonts w:ascii="Times New Roman" w:eastAsia="Times New Roman" w:hAnsi="Times New Roman" w:cs="Times New Roman"/>
                <w:sz w:val="20"/>
                <w:szCs w:val="20"/>
                <w:lang w:eastAsia="ru-RU"/>
              </w:rPr>
            </w:pPr>
            <w:r w:rsidRPr="0020318E">
              <w:rPr>
                <w:rFonts w:ascii="Times New Roman" w:eastAsia="Times New Roman" w:hAnsi="Times New Roman" w:cs="Times New Roman"/>
                <w:sz w:val="20"/>
                <w:szCs w:val="20"/>
                <w:lang w:eastAsia="ru-RU"/>
              </w:rPr>
              <w:t>-</w:t>
            </w: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00F68" w:rsidRPr="0020318E" w:rsidRDefault="00900F68" w:rsidP="00360ACC">
            <w:pPr>
              <w:spacing w:after="0" w:line="240" w:lineRule="auto"/>
              <w:jc w:val="center"/>
              <w:textAlignment w:val="baseline"/>
              <w:rPr>
                <w:rFonts w:ascii="Times New Roman" w:eastAsia="Times New Roman" w:hAnsi="Times New Roman" w:cs="Times New Roman"/>
                <w:sz w:val="20"/>
                <w:szCs w:val="20"/>
                <w:lang w:eastAsia="ru-RU"/>
              </w:rPr>
            </w:pPr>
            <w:r w:rsidRPr="0020318E">
              <w:rPr>
                <w:rFonts w:ascii="Times New Roman" w:eastAsia="Times New Roman" w:hAnsi="Times New Roman" w:cs="Times New Roman"/>
                <w:sz w:val="20"/>
                <w:szCs w:val="20"/>
                <w:lang w:eastAsia="ru-RU"/>
              </w:rPr>
              <w:t>-</w:t>
            </w: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00F68" w:rsidRPr="0020318E" w:rsidRDefault="00900F68" w:rsidP="00360ACC">
            <w:pPr>
              <w:spacing w:after="0" w:line="240" w:lineRule="auto"/>
              <w:jc w:val="center"/>
              <w:textAlignment w:val="baseline"/>
              <w:rPr>
                <w:rFonts w:ascii="Times New Roman" w:eastAsia="Times New Roman" w:hAnsi="Times New Roman" w:cs="Times New Roman"/>
                <w:sz w:val="20"/>
                <w:szCs w:val="20"/>
                <w:lang w:eastAsia="ru-RU"/>
              </w:rPr>
            </w:pPr>
            <w:r w:rsidRPr="0020318E">
              <w:rPr>
                <w:rFonts w:ascii="Times New Roman" w:eastAsia="Times New Roman" w:hAnsi="Times New Roman" w:cs="Times New Roman"/>
                <w:sz w:val="20"/>
                <w:szCs w:val="20"/>
                <w:lang w:eastAsia="ru-RU"/>
              </w:rPr>
              <w:t>-</w:t>
            </w:r>
          </w:p>
        </w:tc>
        <w:tc>
          <w:tcPr>
            <w:tcW w:w="74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00F68" w:rsidRPr="0020318E" w:rsidRDefault="00900F68" w:rsidP="00360ACC">
            <w:pPr>
              <w:spacing w:after="0" w:line="240" w:lineRule="auto"/>
              <w:jc w:val="center"/>
              <w:textAlignment w:val="baseline"/>
              <w:rPr>
                <w:rFonts w:ascii="Times New Roman" w:eastAsia="Times New Roman" w:hAnsi="Times New Roman" w:cs="Times New Roman"/>
                <w:sz w:val="20"/>
                <w:szCs w:val="20"/>
                <w:lang w:eastAsia="ru-RU"/>
              </w:rPr>
            </w:pPr>
            <w:r w:rsidRPr="0020318E">
              <w:rPr>
                <w:rFonts w:ascii="Times New Roman" w:eastAsia="Times New Roman" w:hAnsi="Times New Roman" w:cs="Times New Roman"/>
                <w:sz w:val="20"/>
                <w:szCs w:val="20"/>
                <w:lang w:eastAsia="ru-RU"/>
              </w:rPr>
              <w:t>-</w:t>
            </w:r>
          </w:p>
        </w:tc>
        <w:tc>
          <w:tcPr>
            <w:tcW w:w="130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00F68" w:rsidRPr="0020318E" w:rsidRDefault="00900F68" w:rsidP="00360ACC">
            <w:pPr>
              <w:spacing w:after="0" w:line="240" w:lineRule="auto"/>
              <w:jc w:val="center"/>
              <w:textAlignment w:val="baseline"/>
              <w:rPr>
                <w:rFonts w:ascii="Times New Roman" w:eastAsia="Times New Roman" w:hAnsi="Times New Roman" w:cs="Times New Roman"/>
                <w:sz w:val="20"/>
                <w:szCs w:val="20"/>
                <w:lang w:eastAsia="ru-RU"/>
              </w:rPr>
            </w:pPr>
            <w:r w:rsidRPr="0020318E">
              <w:rPr>
                <w:rFonts w:ascii="Times New Roman" w:eastAsia="Times New Roman" w:hAnsi="Times New Roman" w:cs="Times New Roman"/>
                <w:sz w:val="20"/>
                <w:szCs w:val="20"/>
                <w:lang w:eastAsia="ru-RU"/>
              </w:rPr>
              <w:t>-</w:t>
            </w:r>
          </w:p>
        </w:tc>
      </w:tr>
      <w:tr w:rsidR="00900F68" w:rsidRPr="00360ACC" w:rsidTr="00F2776B">
        <w:tc>
          <w:tcPr>
            <w:tcW w:w="568" w:type="dxa"/>
            <w:vMerge/>
            <w:tcBorders>
              <w:left w:val="single" w:sz="6" w:space="0" w:color="000000"/>
              <w:right w:val="single" w:sz="6" w:space="0" w:color="000000"/>
            </w:tcBorders>
            <w:shd w:val="clear" w:color="auto" w:fill="auto"/>
            <w:tcMar>
              <w:top w:w="0" w:type="dxa"/>
              <w:left w:w="149" w:type="dxa"/>
              <w:bottom w:w="0" w:type="dxa"/>
              <w:right w:w="149" w:type="dxa"/>
            </w:tcMar>
            <w:hideMark/>
          </w:tcPr>
          <w:p w:rsidR="00900F68" w:rsidRPr="0020318E" w:rsidRDefault="00900F68" w:rsidP="00360ACC">
            <w:pPr>
              <w:spacing w:after="0" w:line="240" w:lineRule="auto"/>
              <w:rPr>
                <w:rFonts w:ascii="Times New Roman" w:eastAsia="Times New Roman" w:hAnsi="Times New Roman" w:cs="Times New Roman"/>
                <w:sz w:val="20"/>
                <w:szCs w:val="20"/>
                <w:lang w:eastAsia="ru-RU"/>
              </w:rPr>
            </w:pPr>
          </w:p>
        </w:tc>
        <w:tc>
          <w:tcPr>
            <w:tcW w:w="1731" w:type="dxa"/>
            <w:vMerge/>
            <w:tcBorders>
              <w:left w:val="single" w:sz="6" w:space="0" w:color="000000"/>
              <w:right w:val="single" w:sz="6" w:space="0" w:color="000000"/>
            </w:tcBorders>
            <w:shd w:val="clear" w:color="auto" w:fill="auto"/>
            <w:tcMar>
              <w:top w:w="0" w:type="dxa"/>
              <w:left w:w="149" w:type="dxa"/>
              <w:bottom w:w="0" w:type="dxa"/>
              <w:right w:w="149" w:type="dxa"/>
            </w:tcMar>
            <w:hideMark/>
          </w:tcPr>
          <w:p w:rsidR="00900F68" w:rsidRPr="0020318E" w:rsidRDefault="00900F68" w:rsidP="00360ACC">
            <w:pPr>
              <w:spacing w:after="0" w:line="240" w:lineRule="auto"/>
              <w:rPr>
                <w:rFonts w:ascii="Times New Roman" w:eastAsia="Times New Roman" w:hAnsi="Times New Roman" w:cs="Times New Roman"/>
                <w:sz w:val="20"/>
                <w:szCs w:val="20"/>
                <w:lang w:eastAsia="ru-RU"/>
              </w:rPr>
            </w:pPr>
          </w:p>
        </w:tc>
        <w:tc>
          <w:tcPr>
            <w:tcW w:w="1710" w:type="dxa"/>
            <w:vMerge/>
            <w:tcBorders>
              <w:left w:val="single" w:sz="6" w:space="0" w:color="000000"/>
              <w:right w:val="single" w:sz="6" w:space="0" w:color="000000"/>
            </w:tcBorders>
            <w:shd w:val="clear" w:color="auto" w:fill="auto"/>
            <w:tcMar>
              <w:top w:w="0" w:type="dxa"/>
              <w:left w:w="149" w:type="dxa"/>
              <w:bottom w:w="0" w:type="dxa"/>
              <w:right w:w="149" w:type="dxa"/>
            </w:tcMar>
            <w:hideMark/>
          </w:tcPr>
          <w:p w:rsidR="00900F68" w:rsidRPr="0020318E" w:rsidRDefault="00900F68" w:rsidP="00360ACC">
            <w:pPr>
              <w:spacing w:after="0" w:line="240" w:lineRule="auto"/>
              <w:rPr>
                <w:rFonts w:ascii="Times New Roman" w:eastAsia="Times New Roman" w:hAnsi="Times New Roman" w:cs="Times New Roman"/>
                <w:sz w:val="20"/>
                <w:szCs w:val="20"/>
                <w:lang w:eastAsia="ru-RU"/>
              </w:rPr>
            </w:pPr>
          </w:p>
        </w:tc>
        <w:tc>
          <w:tcPr>
            <w:tcW w:w="69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00F68" w:rsidRPr="0020318E" w:rsidRDefault="00900F68" w:rsidP="00360ACC">
            <w:pPr>
              <w:spacing w:after="0" w:line="240" w:lineRule="auto"/>
              <w:textAlignment w:val="baseline"/>
              <w:rPr>
                <w:rFonts w:ascii="Times New Roman" w:eastAsia="Times New Roman" w:hAnsi="Times New Roman" w:cs="Times New Roman"/>
                <w:sz w:val="20"/>
                <w:szCs w:val="20"/>
                <w:lang w:eastAsia="ru-RU"/>
              </w:rPr>
            </w:pPr>
            <w:r w:rsidRPr="0020318E">
              <w:rPr>
                <w:rFonts w:ascii="Times New Roman" w:eastAsia="Times New Roman" w:hAnsi="Times New Roman" w:cs="Times New Roman"/>
                <w:sz w:val="20"/>
                <w:szCs w:val="20"/>
                <w:lang w:eastAsia="ru-RU"/>
              </w:rPr>
              <w:t>2022</w:t>
            </w:r>
            <w:r w:rsidRPr="0020318E">
              <w:rPr>
                <w:rFonts w:ascii="Times New Roman" w:eastAsia="Times New Roman" w:hAnsi="Times New Roman" w:cs="Times New Roman"/>
                <w:sz w:val="20"/>
                <w:szCs w:val="20"/>
                <w:lang w:eastAsia="ru-RU"/>
              </w:rPr>
              <w:br/>
            </w:r>
          </w:p>
        </w:tc>
        <w:tc>
          <w:tcPr>
            <w:tcW w:w="118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00F68" w:rsidRPr="0020318E" w:rsidRDefault="00900F68" w:rsidP="00360ACC">
            <w:pPr>
              <w:spacing w:after="0" w:line="240" w:lineRule="auto"/>
              <w:jc w:val="center"/>
              <w:textAlignment w:val="baseline"/>
              <w:rPr>
                <w:rFonts w:ascii="Times New Roman" w:eastAsia="Times New Roman" w:hAnsi="Times New Roman" w:cs="Times New Roman"/>
                <w:sz w:val="20"/>
                <w:szCs w:val="20"/>
                <w:lang w:eastAsia="ru-RU"/>
              </w:rPr>
            </w:pPr>
            <w:r w:rsidRPr="0020318E">
              <w:rPr>
                <w:rFonts w:ascii="Times New Roman" w:eastAsia="Times New Roman" w:hAnsi="Times New Roman" w:cs="Times New Roman"/>
                <w:sz w:val="20"/>
                <w:szCs w:val="20"/>
                <w:lang w:eastAsia="ru-RU"/>
              </w:rPr>
              <w:t>4549,51</w:t>
            </w:r>
          </w:p>
        </w:tc>
        <w:tc>
          <w:tcPr>
            <w:tcW w:w="118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00F68" w:rsidRPr="0020318E" w:rsidRDefault="00900F68" w:rsidP="00360ACC">
            <w:pPr>
              <w:spacing w:after="0" w:line="240" w:lineRule="auto"/>
              <w:jc w:val="center"/>
              <w:textAlignment w:val="baseline"/>
              <w:rPr>
                <w:rFonts w:ascii="Times New Roman" w:eastAsia="Times New Roman" w:hAnsi="Times New Roman" w:cs="Times New Roman"/>
                <w:sz w:val="20"/>
                <w:szCs w:val="20"/>
                <w:lang w:eastAsia="ru-RU"/>
              </w:rPr>
            </w:pPr>
            <w:r w:rsidRPr="0020318E">
              <w:rPr>
                <w:rFonts w:ascii="Times New Roman" w:eastAsia="Times New Roman" w:hAnsi="Times New Roman" w:cs="Times New Roman"/>
                <w:sz w:val="20"/>
                <w:szCs w:val="20"/>
                <w:lang w:eastAsia="ru-RU"/>
              </w:rPr>
              <w:t xml:space="preserve">4668,20 </w:t>
            </w: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00F68" w:rsidRPr="0020318E" w:rsidRDefault="00900F68" w:rsidP="00360ACC">
            <w:pPr>
              <w:spacing w:after="0" w:line="240" w:lineRule="auto"/>
              <w:jc w:val="center"/>
              <w:textAlignment w:val="baseline"/>
              <w:rPr>
                <w:rFonts w:ascii="Times New Roman" w:eastAsia="Times New Roman" w:hAnsi="Times New Roman" w:cs="Times New Roman"/>
                <w:sz w:val="20"/>
                <w:szCs w:val="20"/>
                <w:lang w:eastAsia="ru-RU"/>
              </w:rPr>
            </w:pPr>
            <w:r w:rsidRPr="0020318E">
              <w:rPr>
                <w:rFonts w:ascii="Times New Roman" w:eastAsia="Times New Roman" w:hAnsi="Times New Roman" w:cs="Times New Roman"/>
                <w:sz w:val="20"/>
                <w:szCs w:val="20"/>
                <w:lang w:eastAsia="ru-RU"/>
              </w:rPr>
              <w:t>-</w:t>
            </w: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00F68" w:rsidRPr="0020318E" w:rsidRDefault="00900F68" w:rsidP="00360ACC">
            <w:pPr>
              <w:spacing w:after="0" w:line="240" w:lineRule="auto"/>
              <w:jc w:val="center"/>
              <w:textAlignment w:val="baseline"/>
              <w:rPr>
                <w:rFonts w:ascii="Times New Roman" w:eastAsia="Times New Roman" w:hAnsi="Times New Roman" w:cs="Times New Roman"/>
                <w:sz w:val="20"/>
                <w:szCs w:val="20"/>
                <w:lang w:eastAsia="ru-RU"/>
              </w:rPr>
            </w:pPr>
            <w:r w:rsidRPr="0020318E">
              <w:rPr>
                <w:rFonts w:ascii="Times New Roman" w:eastAsia="Times New Roman" w:hAnsi="Times New Roman" w:cs="Times New Roman"/>
                <w:sz w:val="20"/>
                <w:szCs w:val="20"/>
                <w:lang w:eastAsia="ru-RU"/>
              </w:rPr>
              <w:t>-</w:t>
            </w: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00F68" w:rsidRPr="0020318E" w:rsidRDefault="00900F68" w:rsidP="00360ACC">
            <w:pPr>
              <w:spacing w:after="0" w:line="240" w:lineRule="auto"/>
              <w:jc w:val="center"/>
              <w:textAlignment w:val="baseline"/>
              <w:rPr>
                <w:rFonts w:ascii="Times New Roman" w:eastAsia="Times New Roman" w:hAnsi="Times New Roman" w:cs="Times New Roman"/>
                <w:sz w:val="20"/>
                <w:szCs w:val="20"/>
                <w:lang w:eastAsia="ru-RU"/>
              </w:rPr>
            </w:pPr>
            <w:r w:rsidRPr="0020318E">
              <w:rPr>
                <w:rFonts w:ascii="Times New Roman" w:eastAsia="Times New Roman" w:hAnsi="Times New Roman" w:cs="Times New Roman"/>
                <w:sz w:val="20"/>
                <w:szCs w:val="20"/>
                <w:lang w:eastAsia="ru-RU"/>
              </w:rPr>
              <w:t>-</w:t>
            </w:r>
          </w:p>
        </w:tc>
        <w:tc>
          <w:tcPr>
            <w:tcW w:w="74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00F68" w:rsidRPr="0020318E" w:rsidRDefault="00900F68" w:rsidP="00360ACC">
            <w:pPr>
              <w:spacing w:after="0" w:line="240" w:lineRule="auto"/>
              <w:jc w:val="center"/>
              <w:textAlignment w:val="baseline"/>
              <w:rPr>
                <w:rFonts w:ascii="Times New Roman" w:eastAsia="Times New Roman" w:hAnsi="Times New Roman" w:cs="Times New Roman"/>
                <w:sz w:val="20"/>
                <w:szCs w:val="20"/>
                <w:lang w:eastAsia="ru-RU"/>
              </w:rPr>
            </w:pPr>
            <w:r w:rsidRPr="0020318E">
              <w:rPr>
                <w:rFonts w:ascii="Times New Roman" w:eastAsia="Times New Roman" w:hAnsi="Times New Roman" w:cs="Times New Roman"/>
                <w:sz w:val="20"/>
                <w:szCs w:val="20"/>
                <w:lang w:eastAsia="ru-RU"/>
              </w:rPr>
              <w:t>-</w:t>
            </w:r>
          </w:p>
        </w:tc>
        <w:tc>
          <w:tcPr>
            <w:tcW w:w="130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00F68" w:rsidRPr="0020318E" w:rsidRDefault="00900F68" w:rsidP="00360ACC">
            <w:pPr>
              <w:spacing w:after="0" w:line="240" w:lineRule="auto"/>
              <w:jc w:val="center"/>
              <w:textAlignment w:val="baseline"/>
              <w:rPr>
                <w:rFonts w:ascii="Times New Roman" w:eastAsia="Times New Roman" w:hAnsi="Times New Roman" w:cs="Times New Roman"/>
                <w:sz w:val="20"/>
                <w:szCs w:val="20"/>
                <w:lang w:eastAsia="ru-RU"/>
              </w:rPr>
            </w:pPr>
            <w:r w:rsidRPr="0020318E">
              <w:rPr>
                <w:rFonts w:ascii="Times New Roman" w:eastAsia="Times New Roman" w:hAnsi="Times New Roman" w:cs="Times New Roman"/>
                <w:sz w:val="20"/>
                <w:szCs w:val="20"/>
                <w:lang w:eastAsia="ru-RU"/>
              </w:rPr>
              <w:t>-</w:t>
            </w:r>
          </w:p>
        </w:tc>
      </w:tr>
      <w:tr w:rsidR="00900F68" w:rsidRPr="00360ACC" w:rsidTr="00F2776B">
        <w:tc>
          <w:tcPr>
            <w:tcW w:w="568" w:type="dxa"/>
            <w:vMerge/>
            <w:tcBorders>
              <w:left w:val="single" w:sz="6" w:space="0" w:color="000000"/>
              <w:right w:val="single" w:sz="6" w:space="0" w:color="000000"/>
            </w:tcBorders>
            <w:shd w:val="clear" w:color="auto" w:fill="auto"/>
            <w:tcMar>
              <w:top w:w="0" w:type="dxa"/>
              <w:left w:w="149" w:type="dxa"/>
              <w:bottom w:w="0" w:type="dxa"/>
              <w:right w:w="149" w:type="dxa"/>
            </w:tcMar>
            <w:hideMark/>
          </w:tcPr>
          <w:p w:rsidR="00900F68" w:rsidRPr="0020318E" w:rsidRDefault="00900F68" w:rsidP="00360ACC">
            <w:pPr>
              <w:spacing w:after="0" w:line="240" w:lineRule="auto"/>
              <w:rPr>
                <w:rFonts w:ascii="Times New Roman" w:eastAsia="Times New Roman" w:hAnsi="Times New Roman" w:cs="Times New Roman"/>
                <w:sz w:val="20"/>
                <w:szCs w:val="20"/>
                <w:lang w:eastAsia="ru-RU"/>
              </w:rPr>
            </w:pPr>
          </w:p>
        </w:tc>
        <w:tc>
          <w:tcPr>
            <w:tcW w:w="1731" w:type="dxa"/>
            <w:vMerge/>
            <w:tcBorders>
              <w:left w:val="single" w:sz="6" w:space="0" w:color="000000"/>
              <w:right w:val="single" w:sz="6" w:space="0" w:color="000000"/>
            </w:tcBorders>
            <w:shd w:val="clear" w:color="auto" w:fill="auto"/>
            <w:tcMar>
              <w:top w:w="0" w:type="dxa"/>
              <w:left w:w="149" w:type="dxa"/>
              <w:bottom w:w="0" w:type="dxa"/>
              <w:right w:w="149" w:type="dxa"/>
            </w:tcMar>
            <w:hideMark/>
          </w:tcPr>
          <w:p w:rsidR="00900F68" w:rsidRPr="0020318E" w:rsidRDefault="00900F68" w:rsidP="00360ACC">
            <w:pPr>
              <w:spacing w:after="0" w:line="240" w:lineRule="auto"/>
              <w:rPr>
                <w:rFonts w:ascii="Times New Roman" w:eastAsia="Times New Roman" w:hAnsi="Times New Roman" w:cs="Times New Roman"/>
                <w:sz w:val="20"/>
                <w:szCs w:val="20"/>
                <w:lang w:eastAsia="ru-RU"/>
              </w:rPr>
            </w:pPr>
          </w:p>
        </w:tc>
        <w:tc>
          <w:tcPr>
            <w:tcW w:w="1710" w:type="dxa"/>
            <w:vMerge/>
            <w:tcBorders>
              <w:left w:val="single" w:sz="6" w:space="0" w:color="000000"/>
              <w:right w:val="single" w:sz="6" w:space="0" w:color="000000"/>
            </w:tcBorders>
            <w:shd w:val="clear" w:color="auto" w:fill="auto"/>
            <w:tcMar>
              <w:top w:w="0" w:type="dxa"/>
              <w:left w:w="149" w:type="dxa"/>
              <w:bottom w:w="0" w:type="dxa"/>
              <w:right w:w="149" w:type="dxa"/>
            </w:tcMar>
            <w:hideMark/>
          </w:tcPr>
          <w:p w:rsidR="00900F68" w:rsidRPr="0020318E" w:rsidRDefault="00900F68" w:rsidP="00360ACC">
            <w:pPr>
              <w:spacing w:after="0" w:line="240" w:lineRule="auto"/>
              <w:rPr>
                <w:rFonts w:ascii="Times New Roman" w:eastAsia="Times New Roman" w:hAnsi="Times New Roman" w:cs="Times New Roman"/>
                <w:sz w:val="20"/>
                <w:szCs w:val="20"/>
                <w:lang w:eastAsia="ru-RU"/>
              </w:rPr>
            </w:pPr>
          </w:p>
        </w:tc>
        <w:tc>
          <w:tcPr>
            <w:tcW w:w="69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00F68" w:rsidRPr="0020318E" w:rsidRDefault="00900F68" w:rsidP="00360ACC">
            <w:pPr>
              <w:spacing w:after="0" w:line="240" w:lineRule="auto"/>
              <w:textAlignment w:val="baseline"/>
              <w:rPr>
                <w:rFonts w:ascii="Times New Roman" w:eastAsia="Times New Roman" w:hAnsi="Times New Roman" w:cs="Times New Roman"/>
                <w:sz w:val="20"/>
                <w:szCs w:val="20"/>
                <w:lang w:eastAsia="ru-RU"/>
              </w:rPr>
            </w:pPr>
            <w:r w:rsidRPr="0020318E">
              <w:rPr>
                <w:rFonts w:ascii="Times New Roman" w:eastAsia="Times New Roman" w:hAnsi="Times New Roman" w:cs="Times New Roman"/>
                <w:sz w:val="20"/>
                <w:szCs w:val="20"/>
                <w:lang w:eastAsia="ru-RU"/>
              </w:rPr>
              <w:t>2023</w:t>
            </w:r>
            <w:r w:rsidRPr="0020318E">
              <w:rPr>
                <w:rFonts w:ascii="Times New Roman" w:eastAsia="Times New Roman" w:hAnsi="Times New Roman" w:cs="Times New Roman"/>
                <w:sz w:val="20"/>
                <w:szCs w:val="20"/>
                <w:lang w:eastAsia="ru-RU"/>
              </w:rPr>
              <w:br/>
            </w:r>
          </w:p>
        </w:tc>
        <w:tc>
          <w:tcPr>
            <w:tcW w:w="237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00F68" w:rsidRPr="0020318E" w:rsidRDefault="00900F68" w:rsidP="00360ACC">
            <w:pPr>
              <w:spacing w:after="0" w:line="240" w:lineRule="auto"/>
              <w:jc w:val="center"/>
              <w:textAlignment w:val="baseline"/>
              <w:rPr>
                <w:rFonts w:ascii="Times New Roman" w:eastAsia="Times New Roman" w:hAnsi="Times New Roman" w:cs="Times New Roman"/>
                <w:sz w:val="20"/>
                <w:szCs w:val="20"/>
                <w:lang w:eastAsia="ru-RU"/>
              </w:rPr>
            </w:pPr>
            <w:r w:rsidRPr="0020318E">
              <w:rPr>
                <w:rFonts w:ascii="Times New Roman" w:eastAsia="Times New Roman" w:hAnsi="Times New Roman" w:cs="Times New Roman"/>
                <w:sz w:val="20"/>
                <w:szCs w:val="20"/>
                <w:lang w:eastAsia="ru-RU"/>
              </w:rPr>
              <w:t xml:space="preserve">3267,90 </w:t>
            </w: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00F68" w:rsidRPr="0020318E" w:rsidRDefault="00900F68" w:rsidP="00360ACC">
            <w:pPr>
              <w:spacing w:after="0" w:line="240" w:lineRule="auto"/>
              <w:jc w:val="center"/>
              <w:textAlignment w:val="baseline"/>
              <w:rPr>
                <w:rFonts w:ascii="Times New Roman" w:eastAsia="Times New Roman" w:hAnsi="Times New Roman" w:cs="Times New Roman"/>
                <w:sz w:val="20"/>
                <w:szCs w:val="20"/>
                <w:lang w:eastAsia="ru-RU"/>
              </w:rPr>
            </w:pPr>
            <w:r w:rsidRPr="0020318E">
              <w:rPr>
                <w:rFonts w:ascii="Times New Roman" w:eastAsia="Times New Roman" w:hAnsi="Times New Roman" w:cs="Times New Roman"/>
                <w:sz w:val="20"/>
                <w:szCs w:val="20"/>
                <w:lang w:eastAsia="ru-RU"/>
              </w:rPr>
              <w:t>-</w:t>
            </w: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00F68" w:rsidRPr="0020318E" w:rsidRDefault="00900F68" w:rsidP="00360ACC">
            <w:pPr>
              <w:spacing w:after="0" w:line="240" w:lineRule="auto"/>
              <w:jc w:val="center"/>
              <w:textAlignment w:val="baseline"/>
              <w:rPr>
                <w:rFonts w:ascii="Times New Roman" w:eastAsia="Times New Roman" w:hAnsi="Times New Roman" w:cs="Times New Roman"/>
                <w:sz w:val="20"/>
                <w:szCs w:val="20"/>
                <w:lang w:eastAsia="ru-RU"/>
              </w:rPr>
            </w:pPr>
            <w:r w:rsidRPr="0020318E">
              <w:rPr>
                <w:rFonts w:ascii="Times New Roman" w:eastAsia="Times New Roman" w:hAnsi="Times New Roman" w:cs="Times New Roman"/>
                <w:sz w:val="20"/>
                <w:szCs w:val="20"/>
                <w:lang w:eastAsia="ru-RU"/>
              </w:rPr>
              <w:t>-</w:t>
            </w: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00F68" w:rsidRPr="0020318E" w:rsidRDefault="00900F68" w:rsidP="00360ACC">
            <w:pPr>
              <w:spacing w:after="0" w:line="240" w:lineRule="auto"/>
              <w:jc w:val="center"/>
              <w:textAlignment w:val="baseline"/>
              <w:rPr>
                <w:rFonts w:ascii="Times New Roman" w:eastAsia="Times New Roman" w:hAnsi="Times New Roman" w:cs="Times New Roman"/>
                <w:sz w:val="20"/>
                <w:szCs w:val="20"/>
                <w:lang w:eastAsia="ru-RU"/>
              </w:rPr>
            </w:pPr>
            <w:r w:rsidRPr="0020318E">
              <w:rPr>
                <w:rFonts w:ascii="Times New Roman" w:eastAsia="Times New Roman" w:hAnsi="Times New Roman" w:cs="Times New Roman"/>
                <w:sz w:val="20"/>
                <w:szCs w:val="20"/>
                <w:lang w:eastAsia="ru-RU"/>
              </w:rPr>
              <w:t>-</w:t>
            </w:r>
          </w:p>
        </w:tc>
        <w:tc>
          <w:tcPr>
            <w:tcW w:w="74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00F68" w:rsidRPr="0020318E" w:rsidRDefault="00900F68" w:rsidP="00360ACC">
            <w:pPr>
              <w:spacing w:after="0" w:line="240" w:lineRule="auto"/>
              <w:jc w:val="center"/>
              <w:textAlignment w:val="baseline"/>
              <w:rPr>
                <w:rFonts w:ascii="Times New Roman" w:eastAsia="Times New Roman" w:hAnsi="Times New Roman" w:cs="Times New Roman"/>
                <w:sz w:val="20"/>
                <w:szCs w:val="20"/>
                <w:lang w:eastAsia="ru-RU"/>
              </w:rPr>
            </w:pPr>
            <w:r w:rsidRPr="0020318E">
              <w:rPr>
                <w:rFonts w:ascii="Times New Roman" w:eastAsia="Times New Roman" w:hAnsi="Times New Roman" w:cs="Times New Roman"/>
                <w:sz w:val="20"/>
                <w:szCs w:val="20"/>
                <w:lang w:eastAsia="ru-RU"/>
              </w:rPr>
              <w:t>-</w:t>
            </w:r>
          </w:p>
        </w:tc>
        <w:tc>
          <w:tcPr>
            <w:tcW w:w="130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00F68" w:rsidRPr="0020318E" w:rsidRDefault="00900F68" w:rsidP="00360ACC">
            <w:pPr>
              <w:spacing w:after="0" w:line="240" w:lineRule="auto"/>
              <w:jc w:val="center"/>
              <w:textAlignment w:val="baseline"/>
              <w:rPr>
                <w:rFonts w:ascii="Times New Roman" w:eastAsia="Times New Roman" w:hAnsi="Times New Roman" w:cs="Times New Roman"/>
                <w:sz w:val="20"/>
                <w:szCs w:val="20"/>
                <w:lang w:eastAsia="ru-RU"/>
              </w:rPr>
            </w:pPr>
            <w:r w:rsidRPr="0020318E">
              <w:rPr>
                <w:rFonts w:ascii="Times New Roman" w:eastAsia="Times New Roman" w:hAnsi="Times New Roman" w:cs="Times New Roman"/>
                <w:sz w:val="20"/>
                <w:szCs w:val="20"/>
                <w:lang w:eastAsia="ru-RU"/>
              </w:rPr>
              <w:t>-</w:t>
            </w:r>
          </w:p>
        </w:tc>
      </w:tr>
      <w:tr w:rsidR="00900F68" w:rsidRPr="00360ACC" w:rsidTr="00F2776B">
        <w:tc>
          <w:tcPr>
            <w:tcW w:w="568" w:type="dxa"/>
            <w:vMerge/>
            <w:tcBorders>
              <w:left w:val="single" w:sz="6" w:space="0" w:color="000000"/>
              <w:right w:val="single" w:sz="6" w:space="0" w:color="000000"/>
            </w:tcBorders>
            <w:shd w:val="clear" w:color="auto" w:fill="auto"/>
            <w:tcMar>
              <w:top w:w="0" w:type="dxa"/>
              <w:left w:w="149" w:type="dxa"/>
              <w:bottom w:w="0" w:type="dxa"/>
              <w:right w:w="149" w:type="dxa"/>
            </w:tcMar>
            <w:hideMark/>
          </w:tcPr>
          <w:p w:rsidR="00900F68" w:rsidRPr="0020318E" w:rsidRDefault="00900F68" w:rsidP="00360ACC">
            <w:pPr>
              <w:spacing w:after="0" w:line="240" w:lineRule="auto"/>
              <w:rPr>
                <w:rFonts w:ascii="Times New Roman" w:eastAsia="Times New Roman" w:hAnsi="Times New Roman" w:cs="Times New Roman"/>
                <w:sz w:val="20"/>
                <w:szCs w:val="20"/>
                <w:lang w:eastAsia="ru-RU"/>
              </w:rPr>
            </w:pPr>
          </w:p>
        </w:tc>
        <w:tc>
          <w:tcPr>
            <w:tcW w:w="1731" w:type="dxa"/>
            <w:vMerge/>
            <w:tcBorders>
              <w:left w:val="single" w:sz="6" w:space="0" w:color="000000"/>
              <w:right w:val="single" w:sz="6" w:space="0" w:color="000000"/>
            </w:tcBorders>
            <w:shd w:val="clear" w:color="auto" w:fill="auto"/>
            <w:tcMar>
              <w:top w:w="0" w:type="dxa"/>
              <w:left w:w="149" w:type="dxa"/>
              <w:bottom w:w="0" w:type="dxa"/>
              <w:right w:w="149" w:type="dxa"/>
            </w:tcMar>
            <w:hideMark/>
          </w:tcPr>
          <w:p w:rsidR="00900F68" w:rsidRPr="0020318E" w:rsidRDefault="00900F68" w:rsidP="00360ACC">
            <w:pPr>
              <w:spacing w:after="0" w:line="240" w:lineRule="auto"/>
              <w:rPr>
                <w:rFonts w:ascii="Times New Roman" w:eastAsia="Times New Roman" w:hAnsi="Times New Roman" w:cs="Times New Roman"/>
                <w:sz w:val="20"/>
                <w:szCs w:val="20"/>
                <w:lang w:eastAsia="ru-RU"/>
              </w:rPr>
            </w:pPr>
          </w:p>
        </w:tc>
        <w:tc>
          <w:tcPr>
            <w:tcW w:w="1710" w:type="dxa"/>
            <w:vMerge/>
            <w:tcBorders>
              <w:left w:val="single" w:sz="6" w:space="0" w:color="000000"/>
              <w:right w:val="single" w:sz="6" w:space="0" w:color="000000"/>
            </w:tcBorders>
            <w:shd w:val="clear" w:color="auto" w:fill="auto"/>
            <w:tcMar>
              <w:top w:w="0" w:type="dxa"/>
              <w:left w:w="149" w:type="dxa"/>
              <w:bottom w:w="0" w:type="dxa"/>
              <w:right w:w="149" w:type="dxa"/>
            </w:tcMar>
            <w:hideMark/>
          </w:tcPr>
          <w:p w:rsidR="00900F68" w:rsidRPr="0020318E" w:rsidRDefault="00900F68" w:rsidP="00360ACC">
            <w:pPr>
              <w:spacing w:after="0" w:line="240" w:lineRule="auto"/>
              <w:rPr>
                <w:rFonts w:ascii="Times New Roman" w:eastAsia="Times New Roman" w:hAnsi="Times New Roman" w:cs="Times New Roman"/>
                <w:sz w:val="20"/>
                <w:szCs w:val="20"/>
                <w:lang w:eastAsia="ru-RU"/>
              </w:rPr>
            </w:pPr>
          </w:p>
        </w:tc>
        <w:tc>
          <w:tcPr>
            <w:tcW w:w="69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00F68" w:rsidRPr="0020318E" w:rsidRDefault="00900F68" w:rsidP="00360ACC">
            <w:pPr>
              <w:spacing w:after="0" w:line="240" w:lineRule="auto"/>
              <w:textAlignment w:val="baseline"/>
              <w:rPr>
                <w:rFonts w:ascii="Times New Roman" w:eastAsia="Times New Roman" w:hAnsi="Times New Roman" w:cs="Times New Roman"/>
                <w:sz w:val="20"/>
                <w:szCs w:val="20"/>
                <w:lang w:eastAsia="ru-RU"/>
              </w:rPr>
            </w:pPr>
            <w:r w:rsidRPr="0020318E">
              <w:rPr>
                <w:rFonts w:ascii="Times New Roman" w:eastAsia="Times New Roman" w:hAnsi="Times New Roman" w:cs="Times New Roman"/>
                <w:sz w:val="20"/>
                <w:szCs w:val="20"/>
                <w:lang w:eastAsia="ru-RU"/>
              </w:rPr>
              <w:t>2024</w:t>
            </w:r>
            <w:r w:rsidRPr="0020318E">
              <w:rPr>
                <w:rFonts w:ascii="Times New Roman" w:eastAsia="Times New Roman" w:hAnsi="Times New Roman" w:cs="Times New Roman"/>
                <w:sz w:val="20"/>
                <w:szCs w:val="20"/>
                <w:lang w:eastAsia="ru-RU"/>
              </w:rPr>
              <w:br/>
            </w:r>
          </w:p>
        </w:tc>
        <w:tc>
          <w:tcPr>
            <w:tcW w:w="118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00F68" w:rsidRPr="0020318E" w:rsidRDefault="00900F68" w:rsidP="00360ACC">
            <w:pPr>
              <w:spacing w:after="0" w:line="240" w:lineRule="auto"/>
              <w:jc w:val="center"/>
              <w:textAlignment w:val="baseline"/>
              <w:rPr>
                <w:rFonts w:ascii="Times New Roman" w:eastAsia="Times New Roman" w:hAnsi="Times New Roman" w:cs="Times New Roman"/>
                <w:sz w:val="20"/>
                <w:szCs w:val="20"/>
                <w:lang w:eastAsia="ru-RU"/>
              </w:rPr>
            </w:pPr>
            <w:r w:rsidRPr="0020318E">
              <w:rPr>
                <w:rFonts w:ascii="Times New Roman" w:eastAsia="Times New Roman" w:hAnsi="Times New Roman" w:cs="Times New Roman"/>
                <w:sz w:val="20"/>
                <w:szCs w:val="20"/>
                <w:lang w:eastAsia="ru-RU"/>
              </w:rPr>
              <w:t>3267,90</w:t>
            </w:r>
          </w:p>
        </w:tc>
        <w:tc>
          <w:tcPr>
            <w:tcW w:w="118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00F68" w:rsidRPr="0020318E" w:rsidRDefault="00900F68" w:rsidP="00360ACC">
            <w:pPr>
              <w:spacing w:after="0" w:line="240" w:lineRule="auto"/>
              <w:jc w:val="center"/>
              <w:textAlignment w:val="baseline"/>
              <w:rPr>
                <w:rFonts w:ascii="Times New Roman" w:eastAsia="Times New Roman" w:hAnsi="Times New Roman" w:cs="Times New Roman"/>
                <w:sz w:val="20"/>
                <w:szCs w:val="20"/>
                <w:lang w:eastAsia="ru-RU"/>
              </w:rPr>
            </w:pPr>
            <w:r w:rsidRPr="0020318E">
              <w:rPr>
                <w:rFonts w:ascii="Times New Roman" w:eastAsia="Times New Roman" w:hAnsi="Times New Roman" w:cs="Times New Roman"/>
                <w:sz w:val="20"/>
                <w:szCs w:val="20"/>
                <w:lang w:eastAsia="ru-RU"/>
              </w:rPr>
              <w:t>3299,47</w:t>
            </w: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00F68" w:rsidRPr="0020318E" w:rsidRDefault="00900F68" w:rsidP="00360ACC">
            <w:pPr>
              <w:spacing w:after="0" w:line="240" w:lineRule="auto"/>
              <w:jc w:val="center"/>
              <w:textAlignment w:val="baseline"/>
              <w:rPr>
                <w:rFonts w:ascii="Times New Roman" w:eastAsia="Times New Roman" w:hAnsi="Times New Roman" w:cs="Times New Roman"/>
                <w:sz w:val="20"/>
                <w:szCs w:val="20"/>
                <w:lang w:eastAsia="ru-RU"/>
              </w:rPr>
            </w:pPr>
            <w:r w:rsidRPr="0020318E">
              <w:rPr>
                <w:rFonts w:ascii="Times New Roman" w:eastAsia="Times New Roman" w:hAnsi="Times New Roman" w:cs="Times New Roman"/>
                <w:sz w:val="20"/>
                <w:szCs w:val="20"/>
                <w:lang w:eastAsia="ru-RU"/>
              </w:rPr>
              <w:t>-</w:t>
            </w: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00F68" w:rsidRPr="0020318E" w:rsidRDefault="00900F68" w:rsidP="00360ACC">
            <w:pPr>
              <w:spacing w:after="0" w:line="240" w:lineRule="auto"/>
              <w:jc w:val="center"/>
              <w:textAlignment w:val="baseline"/>
              <w:rPr>
                <w:rFonts w:ascii="Times New Roman" w:eastAsia="Times New Roman" w:hAnsi="Times New Roman" w:cs="Times New Roman"/>
                <w:sz w:val="20"/>
                <w:szCs w:val="20"/>
                <w:lang w:eastAsia="ru-RU"/>
              </w:rPr>
            </w:pPr>
            <w:r w:rsidRPr="0020318E">
              <w:rPr>
                <w:rFonts w:ascii="Times New Roman" w:eastAsia="Times New Roman" w:hAnsi="Times New Roman" w:cs="Times New Roman"/>
                <w:sz w:val="20"/>
                <w:szCs w:val="20"/>
                <w:lang w:eastAsia="ru-RU"/>
              </w:rPr>
              <w:t>-</w:t>
            </w: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00F68" w:rsidRPr="0020318E" w:rsidRDefault="00900F68" w:rsidP="00360ACC">
            <w:pPr>
              <w:spacing w:after="0" w:line="240" w:lineRule="auto"/>
              <w:jc w:val="center"/>
              <w:textAlignment w:val="baseline"/>
              <w:rPr>
                <w:rFonts w:ascii="Times New Roman" w:eastAsia="Times New Roman" w:hAnsi="Times New Roman" w:cs="Times New Roman"/>
                <w:sz w:val="20"/>
                <w:szCs w:val="20"/>
                <w:lang w:eastAsia="ru-RU"/>
              </w:rPr>
            </w:pPr>
            <w:r w:rsidRPr="0020318E">
              <w:rPr>
                <w:rFonts w:ascii="Times New Roman" w:eastAsia="Times New Roman" w:hAnsi="Times New Roman" w:cs="Times New Roman"/>
                <w:sz w:val="20"/>
                <w:szCs w:val="20"/>
                <w:lang w:eastAsia="ru-RU"/>
              </w:rPr>
              <w:t>-</w:t>
            </w:r>
          </w:p>
        </w:tc>
        <w:tc>
          <w:tcPr>
            <w:tcW w:w="74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00F68" w:rsidRPr="0020318E" w:rsidRDefault="00900F68" w:rsidP="00360ACC">
            <w:pPr>
              <w:spacing w:after="0" w:line="240" w:lineRule="auto"/>
              <w:jc w:val="center"/>
              <w:textAlignment w:val="baseline"/>
              <w:rPr>
                <w:rFonts w:ascii="Times New Roman" w:eastAsia="Times New Roman" w:hAnsi="Times New Roman" w:cs="Times New Roman"/>
                <w:sz w:val="20"/>
                <w:szCs w:val="20"/>
                <w:lang w:eastAsia="ru-RU"/>
              </w:rPr>
            </w:pPr>
            <w:r w:rsidRPr="0020318E">
              <w:rPr>
                <w:rFonts w:ascii="Times New Roman" w:eastAsia="Times New Roman" w:hAnsi="Times New Roman" w:cs="Times New Roman"/>
                <w:sz w:val="20"/>
                <w:szCs w:val="20"/>
                <w:lang w:eastAsia="ru-RU"/>
              </w:rPr>
              <w:t>-</w:t>
            </w:r>
          </w:p>
        </w:tc>
        <w:tc>
          <w:tcPr>
            <w:tcW w:w="130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00F68" w:rsidRPr="0020318E" w:rsidRDefault="00900F68" w:rsidP="00360ACC">
            <w:pPr>
              <w:spacing w:after="0" w:line="240" w:lineRule="auto"/>
              <w:jc w:val="center"/>
              <w:textAlignment w:val="baseline"/>
              <w:rPr>
                <w:rFonts w:ascii="Times New Roman" w:eastAsia="Times New Roman" w:hAnsi="Times New Roman" w:cs="Times New Roman"/>
                <w:sz w:val="20"/>
                <w:szCs w:val="20"/>
                <w:lang w:eastAsia="ru-RU"/>
              </w:rPr>
            </w:pPr>
            <w:r w:rsidRPr="0020318E">
              <w:rPr>
                <w:rFonts w:ascii="Times New Roman" w:eastAsia="Times New Roman" w:hAnsi="Times New Roman" w:cs="Times New Roman"/>
                <w:sz w:val="20"/>
                <w:szCs w:val="20"/>
                <w:lang w:eastAsia="ru-RU"/>
              </w:rPr>
              <w:t>-</w:t>
            </w:r>
          </w:p>
        </w:tc>
      </w:tr>
      <w:tr w:rsidR="00900F68" w:rsidRPr="00360ACC" w:rsidTr="00F2776B">
        <w:tc>
          <w:tcPr>
            <w:tcW w:w="568" w:type="dxa"/>
            <w:vMerge/>
            <w:tcBorders>
              <w:left w:val="single" w:sz="6" w:space="0" w:color="000000"/>
              <w:bottom w:val="nil"/>
              <w:right w:val="single" w:sz="6" w:space="0" w:color="000000"/>
            </w:tcBorders>
            <w:shd w:val="clear" w:color="auto" w:fill="auto"/>
            <w:tcMar>
              <w:top w:w="0" w:type="dxa"/>
              <w:left w:w="149" w:type="dxa"/>
              <w:bottom w:w="0" w:type="dxa"/>
              <w:right w:w="149" w:type="dxa"/>
            </w:tcMar>
            <w:hideMark/>
          </w:tcPr>
          <w:p w:rsidR="00900F68" w:rsidRPr="0020318E" w:rsidRDefault="00900F68" w:rsidP="00360ACC">
            <w:pPr>
              <w:spacing w:after="0" w:line="240" w:lineRule="auto"/>
              <w:rPr>
                <w:rFonts w:ascii="Times New Roman" w:eastAsia="Times New Roman" w:hAnsi="Times New Roman" w:cs="Times New Roman"/>
                <w:sz w:val="20"/>
                <w:szCs w:val="20"/>
                <w:lang w:eastAsia="ru-RU"/>
              </w:rPr>
            </w:pPr>
          </w:p>
        </w:tc>
        <w:tc>
          <w:tcPr>
            <w:tcW w:w="1731" w:type="dxa"/>
            <w:vMerge/>
            <w:tcBorders>
              <w:left w:val="single" w:sz="6" w:space="0" w:color="000000"/>
              <w:bottom w:val="nil"/>
              <w:right w:val="single" w:sz="6" w:space="0" w:color="000000"/>
            </w:tcBorders>
            <w:shd w:val="clear" w:color="auto" w:fill="auto"/>
            <w:tcMar>
              <w:top w:w="0" w:type="dxa"/>
              <w:left w:w="149" w:type="dxa"/>
              <w:bottom w:w="0" w:type="dxa"/>
              <w:right w:w="149" w:type="dxa"/>
            </w:tcMar>
            <w:hideMark/>
          </w:tcPr>
          <w:p w:rsidR="00900F68" w:rsidRPr="0020318E" w:rsidRDefault="00900F68" w:rsidP="00360ACC">
            <w:pPr>
              <w:spacing w:after="0" w:line="240" w:lineRule="auto"/>
              <w:rPr>
                <w:rFonts w:ascii="Times New Roman" w:eastAsia="Times New Roman" w:hAnsi="Times New Roman" w:cs="Times New Roman"/>
                <w:sz w:val="20"/>
                <w:szCs w:val="20"/>
                <w:lang w:eastAsia="ru-RU"/>
              </w:rPr>
            </w:pPr>
          </w:p>
        </w:tc>
        <w:tc>
          <w:tcPr>
            <w:tcW w:w="1710" w:type="dxa"/>
            <w:vMerge/>
            <w:tcBorders>
              <w:left w:val="single" w:sz="6" w:space="0" w:color="000000"/>
              <w:bottom w:val="nil"/>
              <w:right w:val="single" w:sz="6" w:space="0" w:color="000000"/>
            </w:tcBorders>
            <w:shd w:val="clear" w:color="auto" w:fill="auto"/>
            <w:tcMar>
              <w:top w:w="0" w:type="dxa"/>
              <w:left w:w="149" w:type="dxa"/>
              <w:bottom w:w="0" w:type="dxa"/>
              <w:right w:w="149" w:type="dxa"/>
            </w:tcMar>
            <w:hideMark/>
          </w:tcPr>
          <w:p w:rsidR="00900F68" w:rsidRPr="0020318E" w:rsidRDefault="00900F68" w:rsidP="00360ACC">
            <w:pPr>
              <w:spacing w:after="0" w:line="240" w:lineRule="auto"/>
              <w:rPr>
                <w:rFonts w:ascii="Times New Roman" w:eastAsia="Times New Roman" w:hAnsi="Times New Roman" w:cs="Times New Roman"/>
                <w:sz w:val="20"/>
                <w:szCs w:val="20"/>
                <w:lang w:eastAsia="ru-RU"/>
              </w:rPr>
            </w:pPr>
          </w:p>
        </w:tc>
        <w:tc>
          <w:tcPr>
            <w:tcW w:w="69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00F68" w:rsidRPr="0020318E" w:rsidRDefault="00900F68" w:rsidP="00360ACC">
            <w:pPr>
              <w:spacing w:after="0" w:line="240" w:lineRule="auto"/>
              <w:textAlignment w:val="baseline"/>
              <w:rPr>
                <w:rFonts w:ascii="Times New Roman" w:eastAsia="Times New Roman" w:hAnsi="Times New Roman" w:cs="Times New Roman"/>
                <w:sz w:val="20"/>
                <w:szCs w:val="20"/>
                <w:lang w:eastAsia="ru-RU"/>
              </w:rPr>
            </w:pPr>
            <w:r w:rsidRPr="0020318E">
              <w:rPr>
                <w:rFonts w:ascii="Times New Roman" w:eastAsia="Times New Roman" w:hAnsi="Times New Roman" w:cs="Times New Roman"/>
                <w:sz w:val="20"/>
                <w:szCs w:val="20"/>
                <w:lang w:eastAsia="ru-RU"/>
              </w:rPr>
              <w:t>2025</w:t>
            </w:r>
            <w:r w:rsidRPr="0020318E">
              <w:rPr>
                <w:rFonts w:ascii="Times New Roman" w:eastAsia="Times New Roman" w:hAnsi="Times New Roman" w:cs="Times New Roman"/>
                <w:sz w:val="20"/>
                <w:szCs w:val="20"/>
                <w:lang w:eastAsia="ru-RU"/>
              </w:rPr>
              <w:br/>
            </w:r>
          </w:p>
        </w:tc>
        <w:tc>
          <w:tcPr>
            <w:tcW w:w="118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00F68" w:rsidRPr="0020318E" w:rsidRDefault="00900F68" w:rsidP="00360ACC">
            <w:pPr>
              <w:spacing w:after="0" w:line="240" w:lineRule="auto"/>
              <w:jc w:val="center"/>
              <w:textAlignment w:val="baseline"/>
              <w:rPr>
                <w:rFonts w:ascii="Times New Roman" w:eastAsia="Times New Roman" w:hAnsi="Times New Roman" w:cs="Times New Roman"/>
                <w:sz w:val="20"/>
                <w:szCs w:val="20"/>
                <w:lang w:eastAsia="ru-RU"/>
              </w:rPr>
            </w:pPr>
            <w:r w:rsidRPr="0020318E">
              <w:rPr>
                <w:rFonts w:ascii="Times New Roman" w:eastAsia="Times New Roman" w:hAnsi="Times New Roman" w:cs="Times New Roman"/>
                <w:sz w:val="20"/>
                <w:szCs w:val="20"/>
                <w:lang w:eastAsia="ru-RU"/>
              </w:rPr>
              <w:t>3299,47</w:t>
            </w:r>
          </w:p>
        </w:tc>
        <w:tc>
          <w:tcPr>
            <w:tcW w:w="118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00F68" w:rsidRPr="0020318E" w:rsidRDefault="00900F68" w:rsidP="00360ACC">
            <w:pPr>
              <w:spacing w:after="0" w:line="240" w:lineRule="auto"/>
              <w:jc w:val="center"/>
              <w:textAlignment w:val="baseline"/>
              <w:rPr>
                <w:rFonts w:ascii="Times New Roman" w:eastAsia="Times New Roman" w:hAnsi="Times New Roman" w:cs="Times New Roman"/>
                <w:sz w:val="20"/>
                <w:szCs w:val="20"/>
                <w:lang w:eastAsia="ru-RU"/>
              </w:rPr>
            </w:pPr>
            <w:r w:rsidRPr="0020318E">
              <w:rPr>
                <w:rFonts w:ascii="Times New Roman" w:eastAsia="Times New Roman" w:hAnsi="Times New Roman" w:cs="Times New Roman"/>
                <w:sz w:val="20"/>
                <w:szCs w:val="20"/>
                <w:lang w:eastAsia="ru-RU"/>
              </w:rPr>
              <w:t>3453,94</w:t>
            </w: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00F68" w:rsidRPr="0020318E" w:rsidRDefault="00900F68" w:rsidP="00360ACC">
            <w:pPr>
              <w:spacing w:after="0" w:line="240" w:lineRule="auto"/>
              <w:jc w:val="center"/>
              <w:textAlignment w:val="baseline"/>
              <w:rPr>
                <w:rFonts w:ascii="Times New Roman" w:eastAsia="Times New Roman" w:hAnsi="Times New Roman" w:cs="Times New Roman"/>
                <w:sz w:val="20"/>
                <w:szCs w:val="20"/>
                <w:lang w:eastAsia="ru-RU"/>
              </w:rPr>
            </w:pPr>
            <w:r w:rsidRPr="0020318E">
              <w:rPr>
                <w:rFonts w:ascii="Times New Roman" w:eastAsia="Times New Roman" w:hAnsi="Times New Roman" w:cs="Times New Roman"/>
                <w:sz w:val="20"/>
                <w:szCs w:val="20"/>
                <w:lang w:eastAsia="ru-RU"/>
              </w:rPr>
              <w:t>-</w:t>
            </w: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00F68" w:rsidRPr="0020318E" w:rsidRDefault="00900F68" w:rsidP="00360ACC">
            <w:pPr>
              <w:spacing w:after="0" w:line="240" w:lineRule="auto"/>
              <w:jc w:val="center"/>
              <w:textAlignment w:val="baseline"/>
              <w:rPr>
                <w:rFonts w:ascii="Times New Roman" w:eastAsia="Times New Roman" w:hAnsi="Times New Roman" w:cs="Times New Roman"/>
                <w:sz w:val="20"/>
                <w:szCs w:val="20"/>
                <w:lang w:eastAsia="ru-RU"/>
              </w:rPr>
            </w:pPr>
            <w:r w:rsidRPr="0020318E">
              <w:rPr>
                <w:rFonts w:ascii="Times New Roman" w:eastAsia="Times New Roman" w:hAnsi="Times New Roman" w:cs="Times New Roman"/>
                <w:sz w:val="20"/>
                <w:szCs w:val="20"/>
                <w:lang w:eastAsia="ru-RU"/>
              </w:rPr>
              <w:t>-</w:t>
            </w: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00F68" w:rsidRPr="0020318E" w:rsidRDefault="00900F68" w:rsidP="00360ACC">
            <w:pPr>
              <w:spacing w:after="0" w:line="240" w:lineRule="auto"/>
              <w:jc w:val="center"/>
              <w:textAlignment w:val="baseline"/>
              <w:rPr>
                <w:rFonts w:ascii="Times New Roman" w:eastAsia="Times New Roman" w:hAnsi="Times New Roman" w:cs="Times New Roman"/>
                <w:sz w:val="20"/>
                <w:szCs w:val="20"/>
                <w:lang w:eastAsia="ru-RU"/>
              </w:rPr>
            </w:pPr>
            <w:r w:rsidRPr="0020318E">
              <w:rPr>
                <w:rFonts w:ascii="Times New Roman" w:eastAsia="Times New Roman" w:hAnsi="Times New Roman" w:cs="Times New Roman"/>
                <w:sz w:val="20"/>
                <w:szCs w:val="20"/>
                <w:lang w:eastAsia="ru-RU"/>
              </w:rPr>
              <w:t>-</w:t>
            </w:r>
          </w:p>
        </w:tc>
        <w:tc>
          <w:tcPr>
            <w:tcW w:w="74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00F68" w:rsidRPr="0020318E" w:rsidRDefault="00900F68" w:rsidP="00360ACC">
            <w:pPr>
              <w:spacing w:after="0" w:line="240" w:lineRule="auto"/>
              <w:jc w:val="center"/>
              <w:textAlignment w:val="baseline"/>
              <w:rPr>
                <w:rFonts w:ascii="Times New Roman" w:eastAsia="Times New Roman" w:hAnsi="Times New Roman" w:cs="Times New Roman"/>
                <w:sz w:val="20"/>
                <w:szCs w:val="20"/>
                <w:lang w:eastAsia="ru-RU"/>
              </w:rPr>
            </w:pPr>
            <w:r w:rsidRPr="0020318E">
              <w:rPr>
                <w:rFonts w:ascii="Times New Roman" w:eastAsia="Times New Roman" w:hAnsi="Times New Roman" w:cs="Times New Roman"/>
                <w:sz w:val="20"/>
                <w:szCs w:val="20"/>
                <w:lang w:eastAsia="ru-RU"/>
              </w:rPr>
              <w:t>-</w:t>
            </w:r>
          </w:p>
        </w:tc>
        <w:tc>
          <w:tcPr>
            <w:tcW w:w="130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00F68" w:rsidRPr="0020318E" w:rsidRDefault="00900F68" w:rsidP="00360ACC">
            <w:pPr>
              <w:spacing w:after="0" w:line="240" w:lineRule="auto"/>
              <w:jc w:val="center"/>
              <w:textAlignment w:val="baseline"/>
              <w:rPr>
                <w:rFonts w:ascii="Times New Roman" w:eastAsia="Times New Roman" w:hAnsi="Times New Roman" w:cs="Times New Roman"/>
                <w:sz w:val="20"/>
                <w:szCs w:val="20"/>
                <w:lang w:eastAsia="ru-RU"/>
              </w:rPr>
            </w:pPr>
            <w:r w:rsidRPr="0020318E">
              <w:rPr>
                <w:rFonts w:ascii="Times New Roman" w:eastAsia="Times New Roman" w:hAnsi="Times New Roman" w:cs="Times New Roman"/>
                <w:sz w:val="20"/>
                <w:szCs w:val="20"/>
                <w:lang w:eastAsia="ru-RU"/>
              </w:rPr>
              <w:t>-</w:t>
            </w:r>
          </w:p>
        </w:tc>
      </w:tr>
      <w:tr w:rsidR="00900F68" w:rsidRPr="00360ACC" w:rsidTr="00F2776B">
        <w:tc>
          <w:tcPr>
            <w:tcW w:w="568" w:type="dxa"/>
            <w:vMerge w:val="restart"/>
            <w:tcBorders>
              <w:top w:val="nil"/>
              <w:left w:val="single" w:sz="6" w:space="0" w:color="000000"/>
              <w:right w:val="single" w:sz="6" w:space="0" w:color="000000"/>
            </w:tcBorders>
            <w:shd w:val="clear" w:color="auto" w:fill="auto"/>
            <w:tcMar>
              <w:top w:w="0" w:type="dxa"/>
              <w:left w:w="149" w:type="dxa"/>
              <w:bottom w:w="0" w:type="dxa"/>
              <w:right w:w="149" w:type="dxa"/>
            </w:tcMar>
          </w:tcPr>
          <w:p w:rsidR="00900F68" w:rsidRPr="0020318E" w:rsidRDefault="00900F68" w:rsidP="00360ACC">
            <w:pPr>
              <w:spacing w:after="0" w:line="240" w:lineRule="auto"/>
              <w:rPr>
                <w:rFonts w:ascii="Times New Roman" w:eastAsia="Times New Roman" w:hAnsi="Times New Roman" w:cs="Times New Roman"/>
                <w:sz w:val="20"/>
                <w:szCs w:val="20"/>
                <w:lang w:eastAsia="ru-RU"/>
              </w:rPr>
            </w:pPr>
          </w:p>
        </w:tc>
        <w:tc>
          <w:tcPr>
            <w:tcW w:w="1731" w:type="dxa"/>
            <w:vMerge w:val="restart"/>
            <w:tcBorders>
              <w:top w:val="nil"/>
              <w:left w:val="single" w:sz="6" w:space="0" w:color="000000"/>
              <w:right w:val="single" w:sz="6" w:space="0" w:color="000000"/>
            </w:tcBorders>
            <w:shd w:val="clear" w:color="auto" w:fill="auto"/>
            <w:tcMar>
              <w:top w:w="0" w:type="dxa"/>
              <w:left w:w="149" w:type="dxa"/>
              <w:bottom w:w="0" w:type="dxa"/>
              <w:right w:w="149" w:type="dxa"/>
            </w:tcMar>
          </w:tcPr>
          <w:p w:rsidR="00900F68" w:rsidRPr="0020318E" w:rsidRDefault="00900F68" w:rsidP="00360ACC">
            <w:pPr>
              <w:spacing w:after="0" w:line="240" w:lineRule="auto"/>
              <w:rPr>
                <w:rFonts w:ascii="Times New Roman" w:eastAsia="Times New Roman" w:hAnsi="Times New Roman" w:cs="Times New Roman"/>
                <w:sz w:val="20"/>
                <w:szCs w:val="20"/>
                <w:lang w:eastAsia="ru-RU"/>
              </w:rPr>
            </w:pPr>
            <w:r w:rsidRPr="00BD13C8">
              <w:rPr>
                <w:rFonts w:ascii="Times New Roman" w:eastAsia="Times New Roman" w:hAnsi="Times New Roman" w:cs="Times New Roman"/>
                <w:sz w:val="20"/>
                <w:szCs w:val="20"/>
                <w:lang w:eastAsia="ru-RU"/>
              </w:rPr>
              <w:t>АО «ТГК-7» (Комсомольский район, с. Писцово, от котельной ГУП Ивановской области «Центр-Профи»)</w:t>
            </w:r>
          </w:p>
        </w:tc>
        <w:tc>
          <w:tcPr>
            <w:tcW w:w="1710" w:type="dxa"/>
            <w:vMerge w:val="restart"/>
            <w:tcBorders>
              <w:top w:val="nil"/>
              <w:left w:val="single" w:sz="6" w:space="0" w:color="000000"/>
              <w:right w:val="single" w:sz="6" w:space="0" w:color="000000"/>
            </w:tcBorders>
            <w:shd w:val="clear" w:color="auto" w:fill="auto"/>
            <w:tcMar>
              <w:top w:w="0" w:type="dxa"/>
              <w:left w:w="149" w:type="dxa"/>
              <w:bottom w:w="0" w:type="dxa"/>
              <w:right w:w="149" w:type="dxa"/>
            </w:tcMar>
          </w:tcPr>
          <w:p w:rsidR="00900F68" w:rsidRPr="0020318E" w:rsidRDefault="00900F68" w:rsidP="00360ACC">
            <w:pPr>
              <w:spacing w:after="0" w:line="240" w:lineRule="auto"/>
              <w:rPr>
                <w:rFonts w:ascii="Times New Roman" w:eastAsia="Times New Roman" w:hAnsi="Times New Roman" w:cs="Times New Roman"/>
                <w:sz w:val="20"/>
                <w:szCs w:val="20"/>
                <w:lang w:eastAsia="ru-RU"/>
              </w:rPr>
            </w:pPr>
          </w:p>
        </w:tc>
        <w:tc>
          <w:tcPr>
            <w:tcW w:w="69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900F68" w:rsidRPr="0020318E" w:rsidRDefault="00900F68" w:rsidP="00360ACC">
            <w:pPr>
              <w:spacing w:after="0" w:line="240" w:lineRule="auto"/>
              <w:textAlignment w:val="baseline"/>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2021</w:t>
            </w:r>
          </w:p>
        </w:tc>
        <w:tc>
          <w:tcPr>
            <w:tcW w:w="118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900F68" w:rsidRPr="0020318E" w:rsidRDefault="00900F68" w:rsidP="00360ACC">
            <w:pPr>
              <w:spacing w:after="0" w:line="240" w:lineRule="auto"/>
              <w:jc w:val="center"/>
              <w:textAlignment w:val="baseline"/>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3149,03</w:t>
            </w:r>
          </w:p>
        </w:tc>
        <w:tc>
          <w:tcPr>
            <w:tcW w:w="118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900F68" w:rsidRPr="0020318E" w:rsidRDefault="00900F68" w:rsidP="00360ACC">
            <w:pPr>
              <w:spacing w:after="0" w:line="240" w:lineRule="auto"/>
              <w:jc w:val="center"/>
              <w:textAlignment w:val="baseline"/>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3553,34</w:t>
            </w: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900F68" w:rsidRPr="0020318E" w:rsidRDefault="00900F68" w:rsidP="00360ACC">
            <w:pPr>
              <w:spacing w:after="0" w:line="240" w:lineRule="auto"/>
              <w:jc w:val="center"/>
              <w:textAlignment w:val="baseline"/>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900F68" w:rsidRPr="0020318E" w:rsidRDefault="00900F68" w:rsidP="00360ACC">
            <w:pPr>
              <w:spacing w:after="0" w:line="240" w:lineRule="auto"/>
              <w:jc w:val="center"/>
              <w:textAlignment w:val="baseline"/>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900F68" w:rsidRPr="0020318E" w:rsidRDefault="00900F68" w:rsidP="00360ACC">
            <w:pPr>
              <w:spacing w:after="0" w:line="240" w:lineRule="auto"/>
              <w:jc w:val="center"/>
              <w:textAlignment w:val="baseline"/>
              <w:rPr>
                <w:rFonts w:ascii="Times New Roman" w:eastAsia="Times New Roman" w:hAnsi="Times New Roman" w:cs="Times New Roman"/>
                <w:sz w:val="20"/>
                <w:szCs w:val="20"/>
                <w:lang w:eastAsia="ru-RU"/>
              </w:rPr>
            </w:pPr>
          </w:p>
        </w:tc>
        <w:tc>
          <w:tcPr>
            <w:tcW w:w="74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900F68" w:rsidRPr="0020318E" w:rsidRDefault="00900F68" w:rsidP="00360ACC">
            <w:pPr>
              <w:spacing w:after="0" w:line="240" w:lineRule="auto"/>
              <w:jc w:val="center"/>
              <w:textAlignment w:val="baseline"/>
              <w:rPr>
                <w:rFonts w:ascii="Times New Roman" w:eastAsia="Times New Roman" w:hAnsi="Times New Roman" w:cs="Times New Roman"/>
                <w:sz w:val="20"/>
                <w:szCs w:val="20"/>
                <w:lang w:eastAsia="ru-RU"/>
              </w:rPr>
            </w:pPr>
          </w:p>
        </w:tc>
        <w:tc>
          <w:tcPr>
            <w:tcW w:w="130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900F68" w:rsidRPr="0020318E" w:rsidRDefault="00900F68" w:rsidP="00360ACC">
            <w:pPr>
              <w:spacing w:after="0" w:line="240" w:lineRule="auto"/>
              <w:jc w:val="center"/>
              <w:textAlignment w:val="baseline"/>
              <w:rPr>
                <w:rFonts w:ascii="Times New Roman" w:eastAsia="Times New Roman" w:hAnsi="Times New Roman" w:cs="Times New Roman"/>
                <w:sz w:val="20"/>
                <w:szCs w:val="20"/>
                <w:lang w:eastAsia="ru-RU"/>
              </w:rPr>
            </w:pPr>
          </w:p>
        </w:tc>
      </w:tr>
      <w:tr w:rsidR="00900F68" w:rsidRPr="00360ACC" w:rsidTr="00F2776B">
        <w:tc>
          <w:tcPr>
            <w:tcW w:w="568" w:type="dxa"/>
            <w:vMerge/>
            <w:tcBorders>
              <w:left w:val="single" w:sz="6" w:space="0" w:color="000000"/>
              <w:right w:val="single" w:sz="6" w:space="0" w:color="000000"/>
            </w:tcBorders>
            <w:shd w:val="clear" w:color="auto" w:fill="auto"/>
            <w:tcMar>
              <w:top w:w="0" w:type="dxa"/>
              <w:left w:w="149" w:type="dxa"/>
              <w:bottom w:w="0" w:type="dxa"/>
              <w:right w:w="149" w:type="dxa"/>
            </w:tcMar>
          </w:tcPr>
          <w:p w:rsidR="00900F68" w:rsidRPr="0020318E" w:rsidRDefault="00900F68" w:rsidP="00360ACC">
            <w:pPr>
              <w:spacing w:after="0" w:line="240" w:lineRule="auto"/>
              <w:rPr>
                <w:rFonts w:ascii="Times New Roman" w:eastAsia="Times New Roman" w:hAnsi="Times New Roman" w:cs="Times New Roman"/>
                <w:sz w:val="20"/>
                <w:szCs w:val="20"/>
                <w:lang w:eastAsia="ru-RU"/>
              </w:rPr>
            </w:pPr>
          </w:p>
        </w:tc>
        <w:tc>
          <w:tcPr>
            <w:tcW w:w="1731" w:type="dxa"/>
            <w:vMerge/>
            <w:tcBorders>
              <w:left w:val="single" w:sz="6" w:space="0" w:color="000000"/>
              <w:right w:val="single" w:sz="6" w:space="0" w:color="000000"/>
            </w:tcBorders>
            <w:shd w:val="clear" w:color="auto" w:fill="auto"/>
            <w:tcMar>
              <w:top w:w="0" w:type="dxa"/>
              <w:left w:w="149" w:type="dxa"/>
              <w:bottom w:w="0" w:type="dxa"/>
              <w:right w:w="149" w:type="dxa"/>
            </w:tcMar>
          </w:tcPr>
          <w:p w:rsidR="00900F68" w:rsidRPr="0020318E" w:rsidRDefault="00900F68" w:rsidP="00360ACC">
            <w:pPr>
              <w:spacing w:after="0" w:line="240" w:lineRule="auto"/>
              <w:rPr>
                <w:rFonts w:ascii="Times New Roman" w:eastAsia="Times New Roman" w:hAnsi="Times New Roman" w:cs="Times New Roman"/>
                <w:sz w:val="20"/>
                <w:szCs w:val="20"/>
                <w:lang w:eastAsia="ru-RU"/>
              </w:rPr>
            </w:pPr>
          </w:p>
        </w:tc>
        <w:tc>
          <w:tcPr>
            <w:tcW w:w="1710" w:type="dxa"/>
            <w:vMerge/>
            <w:tcBorders>
              <w:left w:val="single" w:sz="6" w:space="0" w:color="000000"/>
              <w:right w:val="single" w:sz="6" w:space="0" w:color="000000"/>
            </w:tcBorders>
            <w:shd w:val="clear" w:color="auto" w:fill="auto"/>
            <w:tcMar>
              <w:top w:w="0" w:type="dxa"/>
              <w:left w:w="149" w:type="dxa"/>
              <w:bottom w:w="0" w:type="dxa"/>
              <w:right w:w="149" w:type="dxa"/>
            </w:tcMar>
          </w:tcPr>
          <w:p w:rsidR="00900F68" w:rsidRPr="0020318E" w:rsidRDefault="00900F68" w:rsidP="00360ACC">
            <w:pPr>
              <w:spacing w:after="0" w:line="240" w:lineRule="auto"/>
              <w:rPr>
                <w:rFonts w:ascii="Times New Roman" w:eastAsia="Times New Roman" w:hAnsi="Times New Roman" w:cs="Times New Roman"/>
                <w:sz w:val="20"/>
                <w:szCs w:val="20"/>
                <w:lang w:eastAsia="ru-RU"/>
              </w:rPr>
            </w:pPr>
          </w:p>
        </w:tc>
        <w:tc>
          <w:tcPr>
            <w:tcW w:w="69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900F68" w:rsidRPr="0020318E" w:rsidRDefault="00900F68" w:rsidP="00360ACC">
            <w:pPr>
              <w:spacing w:after="0" w:line="240" w:lineRule="auto"/>
              <w:textAlignment w:val="baseline"/>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2022</w:t>
            </w:r>
          </w:p>
        </w:tc>
        <w:tc>
          <w:tcPr>
            <w:tcW w:w="118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900F68" w:rsidRPr="0020318E" w:rsidRDefault="00900F68" w:rsidP="00360ACC">
            <w:pPr>
              <w:spacing w:after="0" w:line="240" w:lineRule="auto"/>
              <w:jc w:val="center"/>
              <w:textAlignment w:val="baseline"/>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3381,30</w:t>
            </w:r>
          </w:p>
        </w:tc>
        <w:tc>
          <w:tcPr>
            <w:tcW w:w="118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900F68" w:rsidRPr="0020318E" w:rsidRDefault="00900F68" w:rsidP="00360ACC">
            <w:pPr>
              <w:spacing w:after="0" w:line="240" w:lineRule="auto"/>
              <w:jc w:val="center"/>
              <w:textAlignment w:val="baseline"/>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3471,97</w:t>
            </w: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900F68" w:rsidRPr="0020318E" w:rsidRDefault="00900F68" w:rsidP="00360ACC">
            <w:pPr>
              <w:spacing w:after="0" w:line="240" w:lineRule="auto"/>
              <w:jc w:val="center"/>
              <w:textAlignment w:val="baseline"/>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900F68" w:rsidRPr="0020318E" w:rsidRDefault="00900F68" w:rsidP="00360ACC">
            <w:pPr>
              <w:spacing w:after="0" w:line="240" w:lineRule="auto"/>
              <w:jc w:val="center"/>
              <w:textAlignment w:val="baseline"/>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900F68" w:rsidRPr="0020318E" w:rsidRDefault="00900F68" w:rsidP="00360ACC">
            <w:pPr>
              <w:spacing w:after="0" w:line="240" w:lineRule="auto"/>
              <w:jc w:val="center"/>
              <w:textAlignment w:val="baseline"/>
              <w:rPr>
                <w:rFonts w:ascii="Times New Roman" w:eastAsia="Times New Roman" w:hAnsi="Times New Roman" w:cs="Times New Roman"/>
                <w:sz w:val="20"/>
                <w:szCs w:val="20"/>
                <w:lang w:eastAsia="ru-RU"/>
              </w:rPr>
            </w:pPr>
          </w:p>
        </w:tc>
        <w:tc>
          <w:tcPr>
            <w:tcW w:w="74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900F68" w:rsidRPr="0020318E" w:rsidRDefault="00900F68" w:rsidP="00360ACC">
            <w:pPr>
              <w:spacing w:after="0" w:line="240" w:lineRule="auto"/>
              <w:jc w:val="center"/>
              <w:textAlignment w:val="baseline"/>
              <w:rPr>
                <w:rFonts w:ascii="Times New Roman" w:eastAsia="Times New Roman" w:hAnsi="Times New Roman" w:cs="Times New Roman"/>
                <w:sz w:val="20"/>
                <w:szCs w:val="20"/>
                <w:lang w:eastAsia="ru-RU"/>
              </w:rPr>
            </w:pPr>
          </w:p>
        </w:tc>
        <w:tc>
          <w:tcPr>
            <w:tcW w:w="130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900F68" w:rsidRPr="0020318E" w:rsidRDefault="00900F68" w:rsidP="00360ACC">
            <w:pPr>
              <w:spacing w:after="0" w:line="240" w:lineRule="auto"/>
              <w:jc w:val="center"/>
              <w:textAlignment w:val="baseline"/>
              <w:rPr>
                <w:rFonts w:ascii="Times New Roman" w:eastAsia="Times New Roman" w:hAnsi="Times New Roman" w:cs="Times New Roman"/>
                <w:sz w:val="20"/>
                <w:szCs w:val="20"/>
                <w:lang w:eastAsia="ru-RU"/>
              </w:rPr>
            </w:pPr>
          </w:p>
        </w:tc>
      </w:tr>
      <w:tr w:rsidR="00900F68" w:rsidRPr="00360ACC" w:rsidTr="00F2776B">
        <w:tc>
          <w:tcPr>
            <w:tcW w:w="568" w:type="dxa"/>
            <w:vMerge/>
            <w:tcBorders>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900F68" w:rsidRPr="0020318E" w:rsidRDefault="00900F68" w:rsidP="00360ACC">
            <w:pPr>
              <w:spacing w:after="0" w:line="240" w:lineRule="auto"/>
              <w:rPr>
                <w:rFonts w:ascii="Times New Roman" w:eastAsia="Times New Roman" w:hAnsi="Times New Roman" w:cs="Times New Roman"/>
                <w:sz w:val="20"/>
                <w:szCs w:val="20"/>
                <w:lang w:eastAsia="ru-RU"/>
              </w:rPr>
            </w:pPr>
          </w:p>
        </w:tc>
        <w:tc>
          <w:tcPr>
            <w:tcW w:w="1731" w:type="dxa"/>
            <w:vMerge/>
            <w:tcBorders>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900F68" w:rsidRPr="0020318E" w:rsidRDefault="00900F68" w:rsidP="00360ACC">
            <w:pPr>
              <w:spacing w:after="0" w:line="240" w:lineRule="auto"/>
              <w:rPr>
                <w:rFonts w:ascii="Times New Roman" w:eastAsia="Times New Roman" w:hAnsi="Times New Roman" w:cs="Times New Roman"/>
                <w:sz w:val="20"/>
                <w:szCs w:val="20"/>
                <w:lang w:eastAsia="ru-RU"/>
              </w:rPr>
            </w:pPr>
          </w:p>
        </w:tc>
        <w:tc>
          <w:tcPr>
            <w:tcW w:w="1710" w:type="dxa"/>
            <w:vMerge/>
            <w:tcBorders>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900F68" w:rsidRPr="0020318E" w:rsidRDefault="00900F68" w:rsidP="00360ACC">
            <w:pPr>
              <w:spacing w:after="0" w:line="240" w:lineRule="auto"/>
              <w:rPr>
                <w:rFonts w:ascii="Times New Roman" w:eastAsia="Times New Roman" w:hAnsi="Times New Roman" w:cs="Times New Roman"/>
                <w:sz w:val="20"/>
                <w:szCs w:val="20"/>
                <w:lang w:eastAsia="ru-RU"/>
              </w:rPr>
            </w:pPr>
          </w:p>
        </w:tc>
        <w:tc>
          <w:tcPr>
            <w:tcW w:w="69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900F68" w:rsidRPr="0020318E" w:rsidRDefault="00900F68" w:rsidP="00360ACC">
            <w:pPr>
              <w:spacing w:after="0" w:line="240" w:lineRule="auto"/>
              <w:textAlignment w:val="baseline"/>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2023</w:t>
            </w:r>
          </w:p>
        </w:tc>
        <w:tc>
          <w:tcPr>
            <w:tcW w:w="237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900F68" w:rsidRPr="0020318E" w:rsidRDefault="00900F68" w:rsidP="00360ACC">
            <w:pPr>
              <w:spacing w:after="0" w:line="240" w:lineRule="auto"/>
              <w:jc w:val="center"/>
              <w:textAlignment w:val="baseline"/>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2936,93</w:t>
            </w: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900F68" w:rsidRPr="0020318E" w:rsidRDefault="00900F68" w:rsidP="00360ACC">
            <w:pPr>
              <w:spacing w:after="0" w:line="240" w:lineRule="auto"/>
              <w:jc w:val="center"/>
              <w:textAlignment w:val="baseline"/>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900F68" w:rsidRPr="0020318E" w:rsidRDefault="00900F68" w:rsidP="00360ACC">
            <w:pPr>
              <w:spacing w:after="0" w:line="240" w:lineRule="auto"/>
              <w:jc w:val="center"/>
              <w:textAlignment w:val="baseline"/>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900F68" w:rsidRPr="0020318E" w:rsidRDefault="00900F68" w:rsidP="00360ACC">
            <w:pPr>
              <w:spacing w:after="0" w:line="240" w:lineRule="auto"/>
              <w:jc w:val="center"/>
              <w:textAlignment w:val="baseline"/>
              <w:rPr>
                <w:rFonts w:ascii="Times New Roman" w:eastAsia="Times New Roman" w:hAnsi="Times New Roman" w:cs="Times New Roman"/>
                <w:sz w:val="20"/>
                <w:szCs w:val="20"/>
                <w:lang w:eastAsia="ru-RU"/>
              </w:rPr>
            </w:pPr>
          </w:p>
        </w:tc>
        <w:tc>
          <w:tcPr>
            <w:tcW w:w="74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900F68" w:rsidRPr="0020318E" w:rsidRDefault="00900F68" w:rsidP="00360ACC">
            <w:pPr>
              <w:spacing w:after="0" w:line="240" w:lineRule="auto"/>
              <w:jc w:val="center"/>
              <w:textAlignment w:val="baseline"/>
              <w:rPr>
                <w:rFonts w:ascii="Times New Roman" w:eastAsia="Times New Roman" w:hAnsi="Times New Roman" w:cs="Times New Roman"/>
                <w:sz w:val="20"/>
                <w:szCs w:val="20"/>
                <w:lang w:eastAsia="ru-RU"/>
              </w:rPr>
            </w:pPr>
          </w:p>
        </w:tc>
        <w:tc>
          <w:tcPr>
            <w:tcW w:w="130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900F68" w:rsidRPr="0020318E" w:rsidRDefault="00900F68" w:rsidP="00360ACC">
            <w:pPr>
              <w:spacing w:after="0" w:line="240" w:lineRule="auto"/>
              <w:jc w:val="center"/>
              <w:textAlignment w:val="baseline"/>
              <w:rPr>
                <w:rFonts w:ascii="Times New Roman" w:eastAsia="Times New Roman" w:hAnsi="Times New Roman" w:cs="Times New Roman"/>
                <w:sz w:val="20"/>
                <w:szCs w:val="20"/>
                <w:lang w:eastAsia="ru-RU"/>
              </w:rPr>
            </w:pPr>
          </w:p>
        </w:tc>
      </w:tr>
    </w:tbl>
    <w:bookmarkEnd w:id="83"/>
    <w:p w:rsidR="0020318E" w:rsidRDefault="0020318E" w:rsidP="00360ACC">
      <w:pPr>
        <w:spacing w:after="0" w:line="240" w:lineRule="auto"/>
        <w:ind w:firstLine="480"/>
        <w:textAlignment w:val="baseline"/>
        <w:rPr>
          <w:rFonts w:ascii="Times New Roman" w:eastAsia="Times New Roman" w:hAnsi="Times New Roman" w:cs="Times New Roman"/>
          <w:sz w:val="20"/>
          <w:szCs w:val="20"/>
          <w:lang w:eastAsia="ru-RU"/>
        </w:rPr>
      </w:pPr>
      <w:r w:rsidRPr="0020318E">
        <w:rPr>
          <w:rFonts w:ascii="Times New Roman" w:eastAsia="Times New Roman" w:hAnsi="Times New Roman" w:cs="Times New Roman"/>
          <w:sz w:val="20"/>
          <w:szCs w:val="20"/>
          <w:lang w:eastAsia="ru-RU"/>
        </w:rPr>
        <w:br/>
      </w:r>
    </w:p>
    <w:p w:rsidR="00360ACC" w:rsidRDefault="00360ACC" w:rsidP="00360ACC">
      <w:pPr>
        <w:spacing w:after="0" w:line="240" w:lineRule="auto"/>
        <w:ind w:firstLine="480"/>
        <w:textAlignment w:val="baseline"/>
        <w:rPr>
          <w:rFonts w:ascii="Times New Roman" w:eastAsia="Times New Roman" w:hAnsi="Times New Roman" w:cs="Times New Roman"/>
          <w:sz w:val="20"/>
          <w:szCs w:val="20"/>
          <w:lang w:eastAsia="ru-RU"/>
        </w:rPr>
      </w:pPr>
    </w:p>
    <w:p w:rsidR="00360ACC" w:rsidRDefault="00360ACC" w:rsidP="00360ACC">
      <w:pPr>
        <w:spacing w:after="0" w:line="240" w:lineRule="auto"/>
        <w:ind w:firstLine="480"/>
        <w:textAlignment w:val="baseline"/>
        <w:rPr>
          <w:rFonts w:ascii="Times New Roman" w:eastAsia="Times New Roman" w:hAnsi="Times New Roman" w:cs="Times New Roman"/>
          <w:sz w:val="20"/>
          <w:szCs w:val="20"/>
          <w:lang w:eastAsia="ru-RU"/>
        </w:rPr>
      </w:pPr>
    </w:p>
    <w:p w:rsidR="00360ACC" w:rsidRDefault="00360ACC" w:rsidP="00360ACC">
      <w:pPr>
        <w:spacing w:after="0" w:line="240" w:lineRule="auto"/>
        <w:ind w:firstLine="480"/>
        <w:textAlignment w:val="baseline"/>
        <w:rPr>
          <w:rFonts w:ascii="Times New Roman" w:eastAsia="Times New Roman" w:hAnsi="Times New Roman" w:cs="Times New Roman"/>
          <w:sz w:val="20"/>
          <w:szCs w:val="20"/>
          <w:lang w:eastAsia="ru-RU"/>
        </w:rPr>
      </w:pPr>
    </w:p>
    <w:p w:rsidR="00360ACC" w:rsidRDefault="00360ACC" w:rsidP="00360ACC">
      <w:pPr>
        <w:spacing w:after="0" w:line="240" w:lineRule="auto"/>
        <w:ind w:firstLine="480"/>
        <w:textAlignment w:val="baseline"/>
        <w:rPr>
          <w:rFonts w:ascii="Times New Roman" w:eastAsia="Times New Roman" w:hAnsi="Times New Roman" w:cs="Times New Roman"/>
          <w:sz w:val="20"/>
          <w:szCs w:val="20"/>
          <w:lang w:eastAsia="ru-RU"/>
        </w:rPr>
      </w:pPr>
    </w:p>
    <w:p w:rsidR="00360ACC" w:rsidRDefault="00360ACC" w:rsidP="00360ACC">
      <w:pPr>
        <w:spacing w:after="0" w:line="240" w:lineRule="auto"/>
        <w:ind w:firstLine="480"/>
        <w:textAlignment w:val="baseline"/>
        <w:rPr>
          <w:rFonts w:ascii="Times New Roman" w:eastAsia="Times New Roman" w:hAnsi="Times New Roman" w:cs="Times New Roman"/>
          <w:sz w:val="20"/>
          <w:szCs w:val="20"/>
          <w:lang w:eastAsia="ru-RU"/>
        </w:rPr>
      </w:pPr>
    </w:p>
    <w:p w:rsidR="00360ACC" w:rsidRDefault="00360ACC" w:rsidP="00360ACC">
      <w:pPr>
        <w:spacing w:after="0" w:line="240" w:lineRule="auto"/>
        <w:ind w:firstLine="480"/>
        <w:textAlignment w:val="baseline"/>
        <w:rPr>
          <w:rFonts w:ascii="Times New Roman" w:eastAsia="Times New Roman" w:hAnsi="Times New Roman" w:cs="Times New Roman"/>
          <w:sz w:val="20"/>
          <w:szCs w:val="20"/>
          <w:lang w:eastAsia="ru-RU"/>
        </w:rPr>
      </w:pPr>
    </w:p>
    <w:p w:rsidR="00360ACC" w:rsidRDefault="00360ACC" w:rsidP="00360ACC">
      <w:pPr>
        <w:spacing w:after="0" w:line="240" w:lineRule="auto"/>
        <w:ind w:firstLine="480"/>
        <w:textAlignment w:val="baseline"/>
        <w:rPr>
          <w:rFonts w:ascii="Times New Roman" w:eastAsia="Times New Roman" w:hAnsi="Times New Roman" w:cs="Times New Roman"/>
          <w:sz w:val="20"/>
          <w:szCs w:val="20"/>
          <w:lang w:eastAsia="ru-RU"/>
        </w:rPr>
      </w:pPr>
    </w:p>
    <w:p w:rsidR="00360ACC" w:rsidRDefault="00360ACC" w:rsidP="00360ACC">
      <w:pPr>
        <w:spacing w:after="0" w:line="240" w:lineRule="auto"/>
        <w:ind w:firstLine="480"/>
        <w:textAlignment w:val="baseline"/>
        <w:rPr>
          <w:rFonts w:ascii="Times New Roman" w:eastAsia="Times New Roman" w:hAnsi="Times New Roman" w:cs="Times New Roman"/>
          <w:sz w:val="20"/>
          <w:szCs w:val="20"/>
          <w:lang w:eastAsia="ru-RU"/>
        </w:rPr>
      </w:pPr>
    </w:p>
    <w:p w:rsidR="00360ACC" w:rsidRDefault="00360ACC" w:rsidP="00360ACC">
      <w:pPr>
        <w:spacing w:after="0" w:line="240" w:lineRule="auto"/>
        <w:ind w:firstLine="480"/>
        <w:textAlignment w:val="baseline"/>
        <w:rPr>
          <w:rFonts w:ascii="Times New Roman" w:eastAsia="Times New Roman" w:hAnsi="Times New Roman" w:cs="Times New Roman"/>
          <w:sz w:val="20"/>
          <w:szCs w:val="20"/>
          <w:lang w:eastAsia="ru-RU"/>
        </w:rPr>
      </w:pPr>
    </w:p>
    <w:p w:rsidR="00360ACC" w:rsidRDefault="00360ACC" w:rsidP="00360ACC">
      <w:pPr>
        <w:spacing w:after="0" w:line="240" w:lineRule="auto"/>
        <w:ind w:firstLine="480"/>
        <w:textAlignment w:val="baseline"/>
        <w:rPr>
          <w:rFonts w:ascii="Times New Roman" w:eastAsia="Times New Roman" w:hAnsi="Times New Roman" w:cs="Times New Roman"/>
          <w:sz w:val="20"/>
          <w:szCs w:val="20"/>
          <w:lang w:eastAsia="ru-RU"/>
        </w:rPr>
      </w:pPr>
    </w:p>
    <w:p w:rsidR="00360ACC" w:rsidRDefault="00360ACC" w:rsidP="00360ACC">
      <w:pPr>
        <w:spacing w:after="0" w:line="240" w:lineRule="auto"/>
        <w:ind w:firstLine="480"/>
        <w:textAlignment w:val="baseline"/>
        <w:rPr>
          <w:rFonts w:ascii="Times New Roman" w:eastAsia="Times New Roman" w:hAnsi="Times New Roman" w:cs="Times New Roman"/>
          <w:sz w:val="20"/>
          <w:szCs w:val="20"/>
          <w:lang w:eastAsia="ru-RU"/>
        </w:rPr>
      </w:pPr>
    </w:p>
    <w:p w:rsidR="00360ACC" w:rsidRDefault="00360ACC" w:rsidP="00360ACC">
      <w:pPr>
        <w:spacing w:after="0" w:line="240" w:lineRule="auto"/>
        <w:ind w:firstLine="480"/>
        <w:textAlignment w:val="baseline"/>
        <w:rPr>
          <w:rFonts w:ascii="Times New Roman" w:eastAsia="Times New Roman" w:hAnsi="Times New Roman" w:cs="Times New Roman"/>
          <w:sz w:val="20"/>
          <w:szCs w:val="20"/>
          <w:lang w:eastAsia="ru-RU"/>
        </w:rPr>
      </w:pPr>
    </w:p>
    <w:p w:rsidR="00360ACC" w:rsidRDefault="00360ACC" w:rsidP="00360ACC">
      <w:pPr>
        <w:spacing w:after="0" w:line="240" w:lineRule="auto"/>
        <w:ind w:firstLine="480"/>
        <w:textAlignment w:val="baseline"/>
        <w:rPr>
          <w:rFonts w:ascii="Times New Roman" w:eastAsia="Times New Roman" w:hAnsi="Times New Roman" w:cs="Times New Roman"/>
          <w:sz w:val="20"/>
          <w:szCs w:val="20"/>
          <w:lang w:eastAsia="ru-RU"/>
        </w:rPr>
      </w:pPr>
    </w:p>
    <w:p w:rsidR="005E49AB" w:rsidRDefault="005E49AB" w:rsidP="00BC3D82">
      <w:pPr>
        <w:pStyle w:val="a9"/>
        <w:jc w:val="right"/>
        <w:rPr>
          <w:rFonts w:ascii="Times New Roman" w:hAnsi="Times New Roman"/>
        </w:rPr>
      </w:pPr>
    </w:p>
    <w:p w:rsidR="0020318E" w:rsidRPr="00BC3D82" w:rsidRDefault="0020318E" w:rsidP="00BC3D82">
      <w:pPr>
        <w:pStyle w:val="a9"/>
        <w:jc w:val="right"/>
        <w:rPr>
          <w:rFonts w:ascii="Times New Roman" w:hAnsi="Times New Roman"/>
        </w:rPr>
      </w:pPr>
      <w:r w:rsidRPr="00BC3D82">
        <w:rPr>
          <w:rFonts w:ascii="Times New Roman" w:hAnsi="Times New Roman"/>
        </w:rPr>
        <w:t>Приложение 3</w:t>
      </w:r>
      <w:r w:rsidRPr="00BC3D82">
        <w:rPr>
          <w:rFonts w:ascii="Times New Roman" w:hAnsi="Times New Roman"/>
        </w:rPr>
        <w:br/>
        <w:t>к постановлению</w:t>
      </w:r>
      <w:r w:rsidRPr="00BC3D82">
        <w:rPr>
          <w:rFonts w:ascii="Times New Roman" w:hAnsi="Times New Roman"/>
        </w:rPr>
        <w:br/>
        <w:t>Департамента энергетики и тарифов</w:t>
      </w:r>
      <w:r w:rsidRPr="00BC3D82">
        <w:rPr>
          <w:rFonts w:ascii="Times New Roman" w:hAnsi="Times New Roman"/>
        </w:rPr>
        <w:br/>
        <w:t>Ивановской области</w:t>
      </w:r>
      <w:r w:rsidRPr="00BC3D82">
        <w:rPr>
          <w:rFonts w:ascii="Times New Roman" w:hAnsi="Times New Roman"/>
        </w:rPr>
        <w:br/>
        <w:t>от 17.12.2020 N 72-т/9</w:t>
      </w:r>
    </w:p>
    <w:p w:rsidR="0020318E" w:rsidRPr="0020318E" w:rsidRDefault="0020318E" w:rsidP="00360ACC">
      <w:pPr>
        <w:spacing w:after="0" w:line="240" w:lineRule="auto"/>
        <w:jc w:val="center"/>
        <w:textAlignment w:val="baseline"/>
        <w:rPr>
          <w:rFonts w:ascii="Times New Roman" w:eastAsia="Times New Roman" w:hAnsi="Times New Roman" w:cs="Times New Roman"/>
          <w:bCs/>
          <w:sz w:val="20"/>
          <w:szCs w:val="20"/>
          <w:lang w:eastAsia="ru-RU"/>
        </w:rPr>
      </w:pPr>
      <w:r w:rsidRPr="0020318E">
        <w:rPr>
          <w:rFonts w:ascii="Times New Roman" w:eastAsia="Times New Roman" w:hAnsi="Times New Roman" w:cs="Times New Roman"/>
          <w:bCs/>
          <w:sz w:val="20"/>
          <w:szCs w:val="20"/>
          <w:lang w:eastAsia="ru-RU"/>
        </w:rPr>
        <w:br/>
      </w:r>
      <w:bookmarkStart w:id="84" w:name="_Hlk130562236"/>
      <w:r w:rsidRPr="0020318E">
        <w:rPr>
          <w:rFonts w:ascii="Times New Roman" w:eastAsia="Times New Roman" w:hAnsi="Times New Roman" w:cs="Times New Roman"/>
          <w:bCs/>
          <w:sz w:val="20"/>
          <w:szCs w:val="20"/>
          <w:lang w:eastAsia="ru-RU"/>
        </w:rPr>
        <w:t>ЛЬГОТНЫЕ ТАРИФЫ НА ТЕПЛОВУЮ ЭНЕРГИЮ (МОЩНОСТЬ), ПОСТАВЛЯЕМУЮ ПОТРЕБИТЕЛЯМ</w:t>
      </w:r>
    </w:p>
    <w:p w:rsidR="0020318E" w:rsidRPr="0020318E" w:rsidRDefault="0020318E" w:rsidP="00360ACC">
      <w:pPr>
        <w:spacing w:after="0" w:line="240" w:lineRule="auto"/>
        <w:jc w:val="center"/>
        <w:textAlignment w:val="baseline"/>
        <w:rPr>
          <w:rFonts w:ascii="Times New Roman" w:eastAsia="Times New Roman" w:hAnsi="Times New Roman" w:cs="Times New Roman"/>
          <w:sz w:val="20"/>
          <w:szCs w:val="20"/>
          <w:lang w:eastAsia="ru-RU"/>
        </w:rPr>
      </w:pPr>
      <w:r w:rsidRPr="0020318E">
        <w:rPr>
          <w:rFonts w:ascii="Times New Roman" w:eastAsia="Times New Roman" w:hAnsi="Times New Roman" w:cs="Times New Roman"/>
          <w:sz w:val="20"/>
          <w:szCs w:val="20"/>
          <w:lang w:eastAsia="ru-RU"/>
        </w:rPr>
        <w:t>(в ред. </w:t>
      </w:r>
      <w:hyperlink r:id="rId15" w:history="1">
        <w:r w:rsidRPr="0020318E">
          <w:rPr>
            <w:rFonts w:ascii="Times New Roman" w:eastAsia="Times New Roman" w:hAnsi="Times New Roman" w:cs="Times New Roman"/>
            <w:sz w:val="20"/>
            <w:szCs w:val="20"/>
            <w:u w:val="single"/>
            <w:lang w:eastAsia="ru-RU"/>
          </w:rPr>
          <w:t xml:space="preserve">Постановления Департамента энергетики и тарифов Ивановской области от </w:t>
        </w:r>
        <w:r w:rsidR="00BD13C8">
          <w:rPr>
            <w:rFonts w:ascii="Times New Roman" w:eastAsia="Times New Roman" w:hAnsi="Times New Roman" w:cs="Times New Roman"/>
            <w:sz w:val="20"/>
            <w:szCs w:val="20"/>
            <w:u w:val="single"/>
            <w:lang w:eastAsia="ru-RU"/>
          </w:rPr>
          <w:t xml:space="preserve">17.12.2021 № 57-т/2 (в ред. </w:t>
        </w:r>
        <w:r w:rsidR="00900F68">
          <w:rPr>
            <w:rFonts w:ascii="Times New Roman" w:eastAsia="Times New Roman" w:hAnsi="Times New Roman" w:cs="Times New Roman"/>
            <w:sz w:val="20"/>
            <w:szCs w:val="20"/>
            <w:u w:val="single"/>
            <w:lang w:eastAsia="ru-RU"/>
          </w:rPr>
          <w:t>от 24.06.2022 № 21-т/1; в ред.от</w:t>
        </w:r>
        <w:r w:rsidR="00BD13C8">
          <w:rPr>
            <w:rFonts w:ascii="Times New Roman" w:eastAsia="Times New Roman" w:hAnsi="Times New Roman" w:cs="Times New Roman"/>
            <w:sz w:val="20"/>
            <w:szCs w:val="20"/>
            <w:u w:val="single"/>
            <w:lang w:eastAsia="ru-RU"/>
          </w:rPr>
          <w:t xml:space="preserve"> </w:t>
        </w:r>
        <w:r w:rsidRPr="0020318E">
          <w:rPr>
            <w:rFonts w:ascii="Times New Roman" w:eastAsia="Times New Roman" w:hAnsi="Times New Roman" w:cs="Times New Roman"/>
            <w:sz w:val="20"/>
            <w:szCs w:val="20"/>
            <w:u w:val="single"/>
            <w:lang w:eastAsia="ru-RU"/>
          </w:rPr>
          <w:t>17.11.2022 N 50-т/6</w:t>
        </w:r>
      </w:hyperlink>
      <w:r w:rsidR="00BD13C8">
        <w:rPr>
          <w:rFonts w:ascii="Times New Roman" w:eastAsia="Times New Roman" w:hAnsi="Times New Roman" w:cs="Times New Roman"/>
          <w:sz w:val="20"/>
          <w:szCs w:val="20"/>
          <w:u w:val="single"/>
          <w:lang w:eastAsia="ru-RU"/>
        </w:rPr>
        <w:t xml:space="preserve">; </w:t>
      </w:r>
      <w:r w:rsidRPr="0020318E">
        <w:rPr>
          <w:rFonts w:ascii="Times New Roman" w:eastAsia="Times New Roman" w:hAnsi="Times New Roman" w:cs="Times New Roman"/>
          <w:sz w:val="20"/>
          <w:szCs w:val="20"/>
          <w:lang w:eastAsia="ru-RU"/>
        </w:rPr>
        <w:t>ред. 06.12.2022))</w:t>
      </w:r>
      <w:r w:rsidRPr="0020318E">
        <w:rPr>
          <w:rFonts w:ascii="Times New Roman" w:eastAsia="Times New Roman" w:hAnsi="Times New Roman" w:cs="Times New Roman"/>
          <w:sz w:val="20"/>
          <w:szCs w:val="20"/>
          <w:lang w:eastAsia="ru-RU"/>
        </w:rPr>
        <w:br/>
      </w:r>
    </w:p>
    <w:tbl>
      <w:tblPr>
        <w:tblW w:w="11057" w:type="dxa"/>
        <w:tblInd w:w="-1134" w:type="dxa"/>
        <w:tblLayout w:type="fixed"/>
        <w:tblCellMar>
          <w:left w:w="0" w:type="dxa"/>
          <w:right w:w="0" w:type="dxa"/>
        </w:tblCellMar>
        <w:tblLook w:val="04A0" w:firstRow="1" w:lastRow="0" w:firstColumn="1" w:lastColumn="0" w:noHBand="0" w:noVBand="1"/>
      </w:tblPr>
      <w:tblGrid>
        <w:gridCol w:w="568"/>
        <w:gridCol w:w="1731"/>
        <w:gridCol w:w="1710"/>
        <w:gridCol w:w="698"/>
        <w:gridCol w:w="1185"/>
        <w:gridCol w:w="1185"/>
        <w:gridCol w:w="739"/>
        <w:gridCol w:w="739"/>
        <w:gridCol w:w="739"/>
        <w:gridCol w:w="747"/>
        <w:gridCol w:w="1016"/>
      </w:tblGrid>
      <w:tr w:rsidR="00360ACC" w:rsidRPr="00360ACC" w:rsidTr="00360ACC">
        <w:trPr>
          <w:trHeight w:val="15"/>
        </w:trPr>
        <w:tc>
          <w:tcPr>
            <w:tcW w:w="568" w:type="dxa"/>
            <w:tcBorders>
              <w:top w:val="nil"/>
              <w:left w:val="nil"/>
              <w:bottom w:val="nil"/>
              <w:right w:val="nil"/>
            </w:tcBorders>
            <w:shd w:val="clear" w:color="auto" w:fill="auto"/>
            <w:hideMark/>
          </w:tcPr>
          <w:p w:rsidR="0020318E" w:rsidRPr="0020318E" w:rsidRDefault="0020318E" w:rsidP="00360ACC">
            <w:pPr>
              <w:spacing w:after="0" w:line="240" w:lineRule="auto"/>
              <w:rPr>
                <w:rFonts w:ascii="Times New Roman" w:eastAsia="Times New Roman" w:hAnsi="Times New Roman" w:cs="Times New Roman"/>
                <w:sz w:val="20"/>
                <w:szCs w:val="20"/>
                <w:lang w:eastAsia="ru-RU"/>
              </w:rPr>
            </w:pPr>
            <w:bookmarkStart w:id="85" w:name="_Hlk130562248"/>
            <w:bookmarkEnd w:id="84"/>
          </w:p>
        </w:tc>
        <w:tc>
          <w:tcPr>
            <w:tcW w:w="1731" w:type="dxa"/>
            <w:tcBorders>
              <w:top w:val="nil"/>
              <w:left w:val="nil"/>
              <w:bottom w:val="nil"/>
              <w:right w:val="nil"/>
            </w:tcBorders>
            <w:shd w:val="clear" w:color="auto" w:fill="auto"/>
            <w:hideMark/>
          </w:tcPr>
          <w:p w:rsidR="0020318E" w:rsidRPr="0020318E" w:rsidRDefault="0020318E" w:rsidP="00360ACC">
            <w:pPr>
              <w:spacing w:after="0" w:line="240" w:lineRule="auto"/>
              <w:rPr>
                <w:rFonts w:ascii="Times New Roman" w:eastAsia="Times New Roman" w:hAnsi="Times New Roman" w:cs="Times New Roman"/>
                <w:sz w:val="20"/>
                <w:szCs w:val="20"/>
                <w:lang w:eastAsia="ru-RU"/>
              </w:rPr>
            </w:pPr>
          </w:p>
        </w:tc>
        <w:tc>
          <w:tcPr>
            <w:tcW w:w="1710" w:type="dxa"/>
            <w:tcBorders>
              <w:top w:val="nil"/>
              <w:left w:val="nil"/>
              <w:bottom w:val="nil"/>
              <w:right w:val="nil"/>
            </w:tcBorders>
            <w:shd w:val="clear" w:color="auto" w:fill="auto"/>
            <w:hideMark/>
          </w:tcPr>
          <w:p w:rsidR="0020318E" w:rsidRPr="0020318E" w:rsidRDefault="0020318E" w:rsidP="00360ACC">
            <w:pPr>
              <w:spacing w:after="0" w:line="240" w:lineRule="auto"/>
              <w:rPr>
                <w:rFonts w:ascii="Times New Roman" w:eastAsia="Times New Roman" w:hAnsi="Times New Roman" w:cs="Times New Roman"/>
                <w:sz w:val="20"/>
                <w:szCs w:val="20"/>
                <w:lang w:eastAsia="ru-RU"/>
              </w:rPr>
            </w:pPr>
          </w:p>
        </w:tc>
        <w:tc>
          <w:tcPr>
            <w:tcW w:w="698" w:type="dxa"/>
            <w:tcBorders>
              <w:top w:val="nil"/>
              <w:left w:val="nil"/>
              <w:bottom w:val="nil"/>
              <w:right w:val="nil"/>
            </w:tcBorders>
            <w:shd w:val="clear" w:color="auto" w:fill="auto"/>
            <w:hideMark/>
          </w:tcPr>
          <w:p w:rsidR="0020318E" w:rsidRPr="0020318E" w:rsidRDefault="0020318E" w:rsidP="00360ACC">
            <w:pPr>
              <w:spacing w:after="0" w:line="240" w:lineRule="auto"/>
              <w:rPr>
                <w:rFonts w:ascii="Times New Roman" w:eastAsia="Times New Roman" w:hAnsi="Times New Roman" w:cs="Times New Roman"/>
                <w:sz w:val="20"/>
                <w:szCs w:val="20"/>
                <w:lang w:eastAsia="ru-RU"/>
              </w:rPr>
            </w:pPr>
          </w:p>
        </w:tc>
        <w:tc>
          <w:tcPr>
            <w:tcW w:w="1185" w:type="dxa"/>
            <w:tcBorders>
              <w:top w:val="nil"/>
              <w:left w:val="nil"/>
              <w:bottom w:val="nil"/>
              <w:right w:val="nil"/>
            </w:tcBorders>
            <w:shd w:val="clear" w:color="auto" w:fill="auto"/>
            <w:hideMark/>
          </w:tcPr>
          <w:p w:rsidR="0020318E" w:rsidRPr="0020318E" w:rsidRDefault="0020318E" w:rsidP="00360ACC">
            <w:pPr>
              <w:spacing w:after="0" w:line="240" w:lineRule="auto"/>
              <w:rPr>
                <w:rFonts w:ascii="Times New Roman" w:eastAsia="Times New Roman" w:hAnsi="Times New Roman" w:cs="Times New Roman"/>
                <w:sz w:val="20"/>
                <w:szCs w:val="20"/>
                <w:lang w:eastAsia="ru-RU"/>
              </w:rPr>
            </w:pPr>
          </w:p>
        </w:tc>
        <w:tc>
          <w:tcPr>
            <w:tcW w:w="1185" w:type="dxa"/>
            <w:tcBorders>
              <w:top w:val="nil"/>
              <w:left w:val="nil"/>
              <w:bottom w:val="nil"/>
              <w:right w:val="nil"/>
            </w:tcBorders>
            <w:shd w:val="clear" w:color="auto" w:fill="auto"/>
            <w:hideMark/>
          </w:tcPr>
          <w:p w:rsidR="0020318E" w:rsidRPr="0020318E" w:rsidRDefault="0020318E" w:rsidP="00360ACC">
            <w:pPr>
              <w:spacing w:after="0" w:line="240" w:lineRule="auto"/>
              <w:rPr>
                <w:rFonts w:ascii="Times New Roman" w:eastAsia="Times New Roman" w:hAnsi="Times New Roman" w:cs="Times New Roman"/>
                <w:sz w:val="20"/>
                <w:szCs w:val="20"/>
                <w:lang w:eastAsia="ru-RU"/>
              </w:rPr>
            </w:pPr>
          </w:p>
        </w:tc>
        <w:tc>
          <w:tcPr>
            <w:tcW w:w="739" w:type="dxa"/>
            <w:tcBorders>
              <w:top w:val="nil"/>
              <w:left w:val="nil"/>
              <w:bottom w:val="nil"/>
              <w:right w:val="nil"/>
            </w:tcBorders>
            <w:shd w:val="clear" w:color="auto" w:fill="auto"/>
            <w:hideMark/>
          </w:tcPr>
          <w:p w:rsidR="0020318E" w:rsidRPr="0020318E" w:rsidRDefault="0020318E" w:rsidP="00360ACC">
            <w:pPr>
              <w:spacing w:after="0" w:line="240" w:lineRule="auto"/>
              <w:rPr>
                <w:rFonts w:ascii="Times New Roman" w:eastAsia="Times New Roman" w:hAnsi="Times New Roman" w:cs="Times New Roman"/>
                <w:sz w:val="20"/>
                <w:szCs w:val="20"/>
                <w:lang w:eastAsia="ru-RU"/>
              </w:rPr>
            </w:pPr>
          </w:p>
        </w:tc>
        <w:tc>
          <w:tcPr>
            <w:tcW w:w="739" w:type="dxa"/>
            <w:tcBorders>
              <w:top w:val="nil"/>
              <w:left w:val="nil"/>
              <w:bottom w:val="nil"/>
              <w:right w:val="nil"/>
            </w:tcBorders>
            <w:shd w:val="clear" w:color="auto" w:fill="auto"/>
            <w:hideMark/>
          </w:tcPr>
          <w:p w:rsidR="0020318E" w:rsidRPr="0020318E" w:rsidRDefault="0020318E" w:rsidP="00360ACC">
            <w:pPr>
              <w:spacing w:after="0" w:line="240" w:lineRule="auto"/>
              <w:rPr>
                <w:rFonts w:ascii="Times New Roman" w:eastAsia="Times New Roman" w:hAnsi="Times New Roman" w:cs="Times New Roman"/>
                <w:sz w:val="20"/>
                <w:szCs w:val="20"/>
                <w:lang w:eastAsia="ru-RU"/>
              </w:rPr>
            </w:pPr>
          </w:p>
        </w:tc>
        <w:tc>
          <w:tcPr>
            <w:tcW w:w="739" w:type="dxa"/>
            <w:tcBorders>
              <w:top w:val="nil"/>
              <w:left w:val="nil"/>
              <w:bottom w:val="nil"/>
              <w:right w:val="nil"/>
            </w:tcBorders>
            <w:shd w:val="clear" w:color="auto" w:fill="auto"/>
            <w:hideMark/>
          </w:tcPr>
          <w:p w:rsidR="0020318E" w:rsidRPr="0020318E" w:rsidRDefault="0020318E" w:rsidP="00360ACC">
            <w:pPr>
              <w:spacing w:after="0" w:line="240" w:lineRule="auto"/>
              <w:rPr>
                <w:rFonts w:ascii="Times New Roman" w:eastAsia="Times New Roman" w:hAnsi="Times New Roman" w:cs="Times New Roman"/>
                <w:sz w:val="20"/>
                <w:szCs w:val="20"/>
                <w:lang w:eastAsia="ru-RU"/>
              </w:rPr>
            </w:pPr>
          </w:p>
        </w:tc>
        <w:tc>
          <w:tcPr>
            <w:tcW w:w="747" w:type="dxa"/>
            <w:tcBorders>
              <w:top w:val="nil"/>
              <w:left w:val="nil"/>
              <w:bottom w:val="nil"/>
              <w:right w:val="nil"/>
            </w:tcBorders>
            <w:shd w:val="clear" w:color="auto" w:fill="auto"/>
            <w:hideMark/>
          </w:tcPr>
          <w:p w:rsidR="0020318E" w:rsidRPr="0020318E" w:rsidRDefault="0020318E" w:rsidP="00360ACC">
            <w:pPr>
              <w:spacing w:after="0" w:line="240" w:lineRule="auto"/>
              <w:rPr>
                <w:rFonts w:ascii="Times New Roman" w:eastAsia="Times New Roman" w:hAnsi="Times New Roman" w:cs="Times New Roman"/>
                <w:sz w:val="20"/>
                <w:szCs w:val="20"/>
                <w:lang w:eastAsia="ru-RU"/>
              </w:rPr>
            </w:pPr>
          </w:p>
        </w:tc>
        <w:tc>
          <w:tcPr>
            <w:tcW w:w="1016" w:type="dxa"/>
            <w:tcBorders>
              <w:top w:val="nil"/>
              <w:left w:val="nil"/>
              <w:bottom w:val="nil"/>
              <w:right w:val="nil"/>
            </w:tcBorders>
            <w:shd w:val="clear" w:color="auto" w:fill="auto"/>
            <w:hideMark/>
          </w:tcPr>
          <w:p w:rsidR="0020318E" w:rsidRPr="0020318E" w:rsidRDefault="0020318E" w:rsidP="00360ACC">
            <w:pPr>
              <w:spacing w:after="0" w:line="240" w:lineRule="auto"/>
              <w:rPr>
                <w:rFonts w:ascii="Times New Roman" w:eastAsia="Times New Roman" w:hAnsi="Times New Roman" w:cs="Times New Roman"/>
                <w:sz w:val="20"/>
                <w:szCs w:val="20"/>
                <w:lang w:eastAsia="ru-RU"/>
              </w:rPr>
            </w:pPr>
          </w:p>
        </w:tc>
      </w:tr>
      <w:tr w:rsidR="00360ACC" w:rsidRPr="00360ACC" w:rsidTr="00360ACC">
        <w:tc>
          <w:tcPr>
            <w:tcW w:w="568"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20318E" w:rsidRPr="0020318E" w:rsidRDefault="0020318E" w:rsidP="00360ACC">
            <w:pPr>
              <w:spacing w:after="0" w:line="240" w:lineRule="auto"/>
              <w:jc w:val="center"/>
              <w:textAlignment w:val="baseline"/>
              <w:rPr>
                <w:rFonts w:ascii="Times New Roman" w:eastAsia="Times New Roman" w:hAnsi="Times New Roman" w:cs="Times New Roman"/>
                <w:sz w:val="20"/>
                <w:szCs w:val="20"/>
                <w:lang w:eastAsia="ru-RU"/>
              </w:rPr>
            </w:pPr>
            <w:r w:rsidRPr="0020318E">
              <w:rPr>
                <w:rFonts w:ascii="Times New Roman" w:eastAsia="Times New Roman" w:hAnsi="Times New Roman" w:cs="Times New Roman"/>
                <w:sz w:val="20"/>
                <w:szCs w:val="20"/>
                <w:lang w:eastAsia="ru-RU"/>
              </w:rPr>
              <w:t>N п/п</w:t>
            </w:r>
          </w:p>
        </w:tc>
        <w:tc>
          <w:tcPr>
            <w:tcW w:w="1731"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20318E" w:rsidRPr="0020318E" w:rsidRDefault="0020318E" w:rsidP="00360ACC">
            <w:pPr>
              <w:spacing w:after="0" w:line="240" w:lineRule="auto"/>
              <w:jc w:val="center"/>
              <w:textAlignment w:val="baseline"/>
              <w:rPr>
                <w:rFonts w:ascii="Times New Roman" w:eastAsia="Times New Roman" w:hAnsi="Times New Roman" w:cs="Times New Roman"/>
                <w:sz w:val="20"/>
                <w:szCs w:val="20"/>
                <w:lang w:eastAsia="ru-RU"/>
              </w:rPr>
            </w:pPr>
            <w:r w:rsidRPr="0020318E">
              <w:rPr>
                <w:rFonts w:ascii="Times New Roman" w:eastAsia="Times New Roman" w:hAnsi="Times New Roman" w:cs="Times New Roman"/>
                <w:sz w:val="20"/>
                <w:szCs w:val="20"/>
                <w:lang w:eastAsia="ru-RU"/>
              </w:rPr>
              <w:t>Наименование регулируемой организации</w:t>
            </w:r>
          </w:p>
        </w:tc>
        <w:tc>
          <w:tcPr>
            <w:tcW w:w="1710"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20318E" w:rsidRPr="0020318E" w:rsidRDefault="0020318E" w:rsidP="00360ACC">
            <w:pPr>
              <w:spacing w:after="0" w:line="240" w:lineRule="auto"/>
              <w:jc w:val="center"/>
              <w:textAlignment w:val="baseline"/>
              <w:rPr>
                <w:rFonts w:ascii="Times New Roman" w:eastAsia="Times New Roman" w:hAnsi="Times New Roman" w:cs="Times New Roman"/>
                <w:sz w:val="20"/>
                <w:szCs w:val="20"/>
                <w:lang w:eastAsia="ru-RU"/>
              </w:rPr>
            </w:pPr>
            <w:r w:rsidRPr="0020318E">
              <w:rPr>
                <w:rFonts w:ascii="Times New Roman" w:eastAsia="Times New Roman" w:hAnsi="Times New Roman" w:cs="Times New Roman"/>
                <w:sz w:val="20"/>
                <w:szCs w:val="20"/>
                <w:lang w:eastAsia="ru-RU"/>
              </w:rPr>
              <w:t>Вид тарифа</w:t>
            </w:r>
          </w:p>
        </w:tc>
        <w:tc>
          <w:tcPr>
            <w:tcW w:w="698"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20318E" w:rsidRPr="0020318E" w:rsidRDefault="0020318E" w:rsidP="00360ACC">
            <w:pPr>
              <w:spacing w:after="0" w:line="240" w:lineRule="auto"/>
              <w:jc w:val="center"/>
              <w:textAlignment w:val="baseline"/>
              <w:rPr>
                <w:rFonts w:ascii="Times New Roman" w:eastAsia="Times New Roman" w:hAnsi="Times New Roman" w:cs="Times New Roman"/>
                <w:sz w:val="20"/>
                <w:szCs w:val="20"/>
                <w:lang w:eastAsia="ru-RU"/>
              </w:rPr>
            </w:pPr>
            <w:r w:rsidRPr="0020318E">
              <w:rPr>
                <w:rFonts w:ascii="Times New Roman" w:eastAsia="Times New Roman" w:hAnsi="Times New Roman" w:cs="Times New Roman"/>
                <w:sz w:val="20"/>
                <w:szCs w:val="20"/>
                <w:lang w:eastAsia="ru-RU"/>
              </w:rPr>
              <w:t>Год</w:t>
            </w:r>
          </w:p>
        </w:tc>
        <w:tc>
          <w:tcPr>
            <w:tcW w:w="237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0318E" w:rsidRPr="0020318E" w:rsidRDefault="0020318E" w:rsidP="00360ACC">
            <w:pPr>
              <w:spacing w:after="0" w:line="240" w:lineRule="auto"/>
              <w:jc w:val="center"/>
              <w:textAlignment w:val="baseline"/>
              <w:rPr>
                <w:rFonts w:ascii="Times New Roman" w:eastAsia="Times New Roman" w:hAnsi="Times New Roman" w:cs="Times New Roman"/>
                <w:sz w:val="20"/>
                <w:szCs w:val="20"/>
                <w:lang w:eastAsia="ru-RU"/>
              </w:rPr>
            </w:pPr>
            <w:r w:rsidRPr="0020318E">
              <w:rPr>
                <w:rFonts w:ascii="Times New Roman" w:eastAsia="Times New Roman" w:hAnsi="Times New Roman" w:cs="Times New Roman"/>
                <w:sz w:val="20"/>
                <w:szCs w:val="20"/>
                <w:lang w:eastAsia="ru-RU"/>
              </w:rPr>
              <w:t>Вода</w:t>
            </w:r>
          </w:p>
        </w:tc>
        <w:tc>
          <w:tcPr>
            <w:tcW w:w="2964"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0318E" w:rsidRPr="0020318E" w:rsidRDefault="0020318E" w:rsidP="00360ACC">
            <w:pPr>
              <w:spacing w:after="0" w:line="240" w:lineRule="auto"/>
              <w:jc w:val="center"/>
              <w:textAlignment w:val="baseline"/>
              <w:rPr>
                <w:rFonts w:ascii="Times New Roman" w:eastAsia="Times New Roman" w:hAnsi="Times New Roman" w:cs="Times New Roman"/>
                <w:sz w:val="20"/>
                <w:szCs w:val="20"/>
                <w:lang w:eastAsia="ru-RU"/>
              </w:rPr>
            </w:pPr>
            <w:r w:rsidRPr="0020318E">
              <w:rPr>
                <w:rFonts w:ascii="Times New Roman" w:eastAsia="Times New Roman" w:hAnsi="Times New Roman" w:cs="Times New Roman"/>
                <w:sz w:val="20"/>
                <w:szCs w:val="20"/>
                <w:lang w:eastAsia="ru-RU"/>
              </w:rPr>
              <w:t>Отборный пар давлением</w:t>
            </w:r>
          </w:p>
        </w:tc>
        <w:tc>
          <w:tcPr>
            <w:tcW w:w="1016"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20318E" w:rsidRPr="0020318E" w:rsidRDefault="0020318E" w:rsidP="00360ACC">
            <w:pPr>
              <w:spacing w:after="0" w:line="240" w:lineRule="auto"/>
              <w:jc w:val="center"/>
              <w:textAlignment w:val="baseline"/>
              <w:rPr>
                <w:rFonts w:ascii="Times New Roman" w:eastAsia="Times New Roman" w:hAnsi="Times New Roman" w:cs="Times New Roman"/>
                <w:sz w:val="20"/>
                <w:szCs w:val="20"/>
                <w:lang w:eastAsia="ru-RU"/>
              </w:rPr>
            </w:pPr>
            <w:r w:rsidRPr="0020318E">
              <w:rPr>
                <w:rFonts w:ascii="Times New Roman" w:eastAsia="Times New Roman" w:hAnsi="Times New Roman" w:cs="Times New Roman"/>
                <w:sz w:val="20"/>
                <w:szCs w:val="20"/>
                <w:lang w:eastAsia="ru-RU"/>
              </w:rPr>
              <w:t>Острый и редуцированный пар</w:t>
            </w:r>
          </w:p>
        </w:tc>
      </w:tr>
      <w:tr w:rsidR="00360ACC" w:rsidRPr="00360ACC" w:rsidTr="00360ACC">
        <w:tc>
          <w:tcPr>
            <w:tcW w:w="568"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20318E" w:rsidRPr="0020318E" w:rsidRDefault="0020318E" w:rsidP="00360ACC">
            <w:pPr>
              <w:spacing w:after="0" w:line="240" w:lineRule="auto"/>
              <w:rPr>
                <w:rFonts w:ascii="Times New Roman" w:eastAsia="Times New Roman" w:hAnsi="Times New Roman" w:cs="Times New Roman"/>
                <w:sz w:val="20"/>
                <w:szCs w:val="20"/>
                <w:lang w:eastAsia="ru-RU"/>
              </w:rPr>
            </w:pPr>
          </w:p>
        </w:tc>
        <w:tc>
          <w:tcPr>
            <w:tcW w:w="1731"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20318E" w:rsidRPr="0020318E" w:rsidRDefault="0020318E" w:rsidP="00360ACC">
            <w:pPr>
              <w:spacing w:after="0" w:line="240" w:lineRule="auto"/>
              <w:rPr>
                <w:rFonts w:ascii="Times New Roman" w:eastAsia="Times New Roman" w:hAnsi="Times New Roman" w:cs="Times New Roman"/>
                <w:sz w:val="20"/>
                <w:szCs w:val="20"/>
                <w:lang w:eastAsia="ru-RU"/>
              </w:rPr>
            </w:pPr>
          </w:p>
        </w:tc>
        <w:tc>
          <w:tcPr>
            <w:tcW w:w="1710"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20318E" w:rsidRPr="0020318E" w:rsidRDefault="0020318E" w:rsidP="00360ACC">
            <w:pPr>
              <w:spacing w:after="0" w:line="240" w:lineRule="auto"/>
              <w:rPr>
                <w:rFonts w:ascii="Times New Roman" w:eastAsia="Times New Roman" w:hAnsi="Times New Roman" w:cs="Times New Roman"/>
                <w:sz w:val="20"/>
                <w:szCs w:val="20"/>
                <w:lang w:eastAsia="ru-RU"/>
              </w:rPr>
            </w:pPr>
          </w:p>
        </w:tc>
        <w:tc>
          <w:tcPr>
            <w:tcW w:w="698"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20318E" w:rsidRPr="0020318E" w:rsidRDefault="0020318E" w:rsidP="00360ACC">
            <w:pPr>
              <w:spacing w:after="0" w:line="240" w:lineRule="auto"/>
              <w:rPr>
                <w:rFonts w:ascii="Times New Roman" w:eastAsia="Times New Roman" w:hAnsi="Times New Roman" w:cs="Times New Roman"/>
                <w:sz w:val="20"/>
                <w:szCs w:val="20"/>
                <w:lang w:eastAsia="ru-RU"/>
              </w:rPr>
            </w:pPr>
          </w:p>
        </w:tc>
        <w:tc>
          <w:tcPr>
            <w:tcW w:w="118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0318E" w:rsidRPr="0020318E" w:rsidRDefault="0020318E" w:rsidP="00360ACC">
            <w:pPr>
              <w:spacing w:after="0" w:line="240" w:lineRule="auto"/>
              <w:jc w:val="center"/>
              <w:textAlignment w:val="baseline"/>
              <w:rPr>
                <w:rFonts w:ascii="Times New Roman" w:eastAsia="Times New Roman" w:hAnsi="Times New Roman" w:cs="Times New Roman"/>
                <w:sz w:val="20"/>
                <w:szCs w:val="20"/>
                <w:lang w:eastAsia="ru-RU"/>
              </w:rPr>
            </w:pPr>
            <w:r w:rsidRPr="0020318E">
              <w:rPr>
                <w:rFonts w:ascii="Times New Roman" w:eastAsia="Times New Roman" w:hAnsi="Times New Roman" w:cs="Times New Roman"/>
                <w:sz w:val="20"/>
                <w:szCs w:val="20"/>
                <w:lang w:eastAsia="ru-RU"/>
              </w:rPr>
              <w:t>1 полугодие</w:t>
            </w:r>
          </w:p>
        </w:tc>
        <w:tc>
          <w:tcPr>
            <w:tcW w:w="118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0318E" w:rsidRPr="0020318E" w:rsidRDefault="0020318E" w:rsidP="00360ACC">
            <w:pPr>
              <w:spacing w:after="0" w:line="240" w:lineRule="auto"/>
              <w:jc w:val="center"/>
              <w:textAlignment w:val="baseline"/>
              <w:rPr>
                <w:rFonts w:ascii="Times New Roman" w:eastAsia="Times New Roman" w:hAnsi="Times New Roman" w:cs="Times New Roman"/>
                <w:sz w:val="20"/>
                <w:szCs w:val="20"/>
                <w:lang w:eastAsia="ru-RU"/>
              </w:rPr>
            </w:pPr>
            <w:r w:rsidRPr="0020318E">
              <w:rPr>
                <w:rFonts w:ascii="Times New Roman" w:eastAsia="Times New Roman" w:hAnsi="Times New Roman" w:cs="Times New Roman"/>
                <w:sz w:val="20"/>
                <w:szCs w:val="20"/>
                <w:lang w:eastAsia="ru-RU"/>
              </w:rPr>
              <w:t>2 полугодие</w:t>
            </w: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0318E" w:rsidRPr="0020318E" w:rsidRDefault="0020318E" w:rsidP="00360ACC">
            <w:pPr>
              <w:spacing w:after="0" w:line="240" w:lineRule="auto"/>
              <w:jc w:val="center"/>
              <w:textAlignment w:val="baseline"/>
              <w:rPr>
                <w:rFonts w:ascii="Times New Roman" w:eastAsia="Times New Roman" w:hAnsi="Times New Roman" w:cs="Times New Roman"/>
                <w:sz w:val="16"/>
                <w:szCs w:val="16"/>
                <w:lang w:eastAsia="ru-RU"/>
              </w:rPr>
            </w:pPr>
            <w:r w:rsidRPr="0020318E">
              <w:rPr>
                <w:rFonts w:ascii="Times New Roman" w:eastAsia="Times New Roman" w:hAnsi="Times New Roman" w:cs="Times New Roman"/>
                <w:sz w:val="16"/>
                <w:szCs w:val="16"/>
                <w:lang w:eastAsia="ru-RU"/>
              </w:rPr>
              <w:t>от 1,2 до 2,5 кг/см2</w:t>
            </w: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0318E" w:rsidRPr="0020318E" w:rsidRDefault="0020318E" w:rsidP="00360ACC">
            <w:pPr>
              <w:spacing w:after="0" w:line="240" w:lineRule="auto"/>
              <w:jc w:val="center"/>
              <w:textAlignment w:val="baseline"/>
              <w:rPr>
                <w:rFonts w:ascii="Times New Roman" w:eastAsia="Times New Roman" w:hAnsi="Times New Roman" w:cs="Times New Roman"/>
                <w:sz w:val="16"/>
                <w:szCs w:val="16"/>
                <w:lang w:eastAsia="ru-RU"/>
              </w:rPr>
            </w:pPr>
            <w:r w:rsidRPr="0020318E">
              <w:rPr>
                <w:rFonts w:ascii="Times New Roman" w:eastAsia="Times New Roman" w:hAnsi="Times New Roman" w:cs="Times New Roman"/>
                <w:sz w:val="16"/>
                <w:szCs w:val="16"/>
                <w:lang w:eastAsia="ru-RU"/>
              </w:rPr>
              <w:t>от 2,5 до 7,0 кг/см2</w:t>
            </w: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0318E" w:rsidRPr="0020318E" w:rsidRDefault="0020318E" w:rsidP="00360ACC">
            <w:pPr>
              <w:spacing w:after="0" w:line="240" w:lineRule="auto"/>
              <w:jc w:val="center"/>
              <w:textAlignment w:val="baseline"/>
              <w:rPr>
                <w:rFonts w:ascii="Times New Roman" w:eastAsia="Times New Roman" w:hAnsi="Times New Roman" w:cs="Times New Roman"/>
                <w:sz w:val="16"/>
                <w:szCs w:val="16"/>
                <w:lang w:eastAsia="ru-RU"/>
              </w:rPr>
            </w:pPr>
            <w:r w:rsidRPr="0020318E">
              <w:rPr>
                <w:rFonts w:ascii="Times New Roman" w:eastAsia="Times New Roman" w:hAnsi="Times New Roman" w:cs="Times New Roman"/>
                <w:sz w:val="16"/>
                <w:szCs w:val="16"/>
                <w:lang w:eastAsia="ru-RU"/>
              </w:rPr>
              <w:t>от 7,0 до 13,0 кг/см2</w:t>
            </w:r>
          </w:p>
        </w:tc>
        <w:tc>
          <w:tcPr>
            <w:tcW w:w="74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0318E" w:rsidRPr="0020318E" w:rsidRDefault="0020318E" w:rsidP="00360ACC">
            <w:pPr>
              <w:spacing w:after="0" w:line="240" w:lineRule="auto"/>
              <w:jc w:val="center"/>
              <w:textAlignment w:val="baseline"/>
              <w:rPr>
                <w:rFonts w:ascii="Times New Roman" w:eastAsia="Times New Roman" w:hAnsi="Times New Roman" w:cs="Times New Roman"/>
                <w:sz w:val="16"/>
                <w:szCs w:val="16"/>
                <w:lang w:eastAsia="ru-RU"/>
              </w:rPr>
            </w:pPr>
            <w:r w:rsidRPr="0020318E">
              <w:rPr>
                <w:rFonts w:ascii="Times New Roman" w:eastAsia="Times New Roman" w:hAnsi="Times New Roman" w:cs="Times New Roman"/>
                <w:sz w:val="16"/>
                <w:szCs w:val="16"/>
                <w:lang w:eastAsia="ru-RU"/>
              </w:rPr>
              <w:t>свыше 13,0 кг/см2</w:t>
            </w:r>
          </w:p>
        </w:tc>
        <w:tc>
          <w:tcPr>
            <w:tcW w:w="1016"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20318E" w:rsidRPr="0020318E" w:rsidRDefault="0020318E" w:rsidP="00360ACC">
            <w:pPr>
              <w:spacing w:after="0" w:line="240" w:lineRule="auto"/>
              <w:rPr>
                <w:rFonts w:ascii="Times New Roman" w:eastAsia="Times New Roman" w:hAnsi="Times New Roman" w:cs="Times New Roman"/>
                <w:sz w:val="20"/>
                <w:szCs w:val="20"/>
                <w:lang w:eastAsia="ru-RU"/>
              </w:rPr>
            </w:pPr>
          </w:p>
        </w:tc>
      </w:tr>
      <w:tr w:rsidR="00360ACC" w:rsidRPr="00360ACC" w:rsidTr="00360ACC">
        <w:tc>
          <w:tcPr>
            <w:tcW w:w="11057" w:type="dxa"/>
            <w:gridSpan w:val="11"/>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0318E" w:rsidRPr="0020318E" w:rsidRDefault="0020318E" w:rsidP="00360ACC">
            <w:pPr>
              <w:spacing w:after="0" w:line="240" w:lineRule="auto"/>
              <w:jc w:val="center"/>
              <w:textAlignment w:val="baseline"/>
              <w:rPr>
                <w:rFonts w:ascii="Times New Roman" w:eastAsia="Times New Roman" w:hAnsi="Times New Roman" w:cs="Times New Roman"/>
                <w:sz w:val="20"/>
                <w:szCs w:val="20"/>
                <w:lang w:eastAsia="ru-RU"/>
              </w:rPr>
            </w:pPr>
            <w:r w:rsidRPr="0020318E">
              <w:rPr>
                <w:rFonts w:ascii="Times New Roman" w:eastAsia="Times New Roman" w:hAnsi="Times New Roman" w:cs="Times New Roman"/>
                <w:sz w:val="20"/>
                <w:szCs w:val="20"/>
                <w:lang w:eastAsia="ru-RU"/>
              </w:rPr>
              <w:t>Для потребителей, в случае отсутствия дифференциации тарифов по схеме подключения</w:t>
            </w:r>
          </w:p>
        </w:tc>
      </w:tr>
      <w:tr w:rsidR="00360ACC" w:rsidRPr="00360ACC" w:rsidTr="00360ACC">
        <w:tc>
          <w:tcPr>
            <w:tcW w:w="11057" w:type="dxa"/>
            <w:gridSpan w:val="11"/>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0318E" w:rsidRPr="0020318E" w:rsidRDefault="0020318E" w:rsidP="00360ACC">
            <w:pPr>
              <w:spacing w:after="0" w:line="240" w:lineRule="auto"/>
              <w:jc w:val="center"/>
              <w:textAlignment w:val="baseline"/>
              <w:rPr>
                <w:rFonts w:ascii="Times New Roman" w:eastAsia="Times New Roman" w:hAnsi="Times New Roman" w:cs="Times New Roman"/>
                <w:sz w:val="20"/>
                <w:szCs w:val="20"/>
                <w:lang w:eastAsia="ru-RU"/>
              </w:rPr>
            </w:pPr>
            <w:r w:rsidRPr="0020318E">
              <w:rPr>
                <w:rFonts w:ascii="Times New Roman" w:eastAsia="Times New Roman" w:hAnsi="Times New Roman" w:cs="Times New Roman"/>
                <w:sz w:val="20"/>
                <w:szCs w:val="20"/>
                <w:lang w:eastAsia="ru-RU"/>
              </w:rPr>
              <w:t>Население (тарифы указываются с учетом НДС) &lt;*&gt;</w:t>
            </w:r>
          </w:p>
        </w:tc>
      </w:tr>
      <w:tr w:rsidR="00BD13C8" w:rsidRPr="00360ACC" w:rsidTr="00F2776B">
        <w:tc>
          <w:tcPr>
            <w:tcW w:w="568" w:type="dxa"/>
            <w:vMerge w:val="restart"/>
            <w:tcBorders>
              <w:top w:val="single" w:sz="6" w:space="0" w:color="000000"/>
              <w:left w:val="single" w:sz="6" w:space="0" w:color="000000"/>
              <w:right w:val="single" w:sz="6" w:space="0" w:color="000000"/>
            </w:tcBorders>
            <w:shd w:val="clear" w:color="auto" w:fill="auto"/>
            <w:tcMar>
              <w:top w:w="0" w:type="dxa"/>
              <w:left w:w="149" w:type="dxa"/>
              <w:bottom w:w="0" w:type="dxa"/>
              <w:right w:w="149" w:type="dxa"/>
            </w:tcMar>
            <w:hideMark/>
          </w:tcPr>
          <w:p w:rsidR="00BD13C8" w:rsidRPr="0020318E" w:rsidRDefault="00BD13C8" w:rsidP="00360ACC">
            <w:pPr>
              <w:spacing w:after="0" w:line="240" w:lineRule="auto"/>
              <w:textAlignment w:val="baseline"/>
              <w:rPr>
                <w:rFonts w:ascii="Times New Roman" w:eastAsia="Times New Roman" w:hAnsi="Times New Roman" w:cs="Times New Roman"/>
                <w:sz w:val="20"/>
                <w:szCs w:val="20"/>
                <w:lang w:eastAsia="ru-RU"/>
              </w:rPr>
            </w:pPr>
            <w:r w:rsidRPr="0020318E">
              <w:rPr>
                <w:rFonts w:ascii="Times New Roman" w:eastAsia="Times New Roman" w:hAnsi="Times New Roman" w:cs="Times New Roman"/>
                <w:sz w:val="20"/>
                <w:szCs w:val="20"/>
                <w:lang w:eastAsia="ru-RU"/>
              </w:rPr>
              <w:t>1.</w:t>
            </w:r>
            <w:r w:rsidRPr="0020318E">
              <w:rPr>
                <w:rFonts w:ascii="Times New Roman" w:eastAsia="Times New Roman" w:hAnsi="Times New Roman" w:cs="Times New Roman"/>
                <w:sz w:val="20"/>
                <w:szCs w:val="20"/>
                <w:lang w:eastAsia="ru-RU"/>
              </w:rPr>
              <w:br/>
            </w:r>
          </w:p>
        </w:tc>
        <w:tc>
          <w:tcPr>
            <w:tcW w:w="1731" w:type="dxa"/>
            <w:vMerge w:val="restart"/>
            <w:tcBorders>
              <w:top w:val="single" w:sz="6" w:space="0" w:color="000000"/>
              <w:left w:val="single" w:sz="6" w:space="0" w:color="000000"/>
              <w:right w:val="single" w:sz="6" w:space="0" w:color="000000"/>
            </w:tcBorders>
            <w:shd w:val="clear" w:color="auto" w:fill="auto"/>
            <w:tcMar>
              <w:top w:w="0" w:type="dxa"/>
              <w:left w:w="149" w:type="dxa"/>
              <w:bottom w:w="0" w:type="dxa"/>
              <w:right w:w="149" w:type="dxa"/>
            </w:tcMar>
            <w:hideMark/>
          </w:tcPr>
          <w:p w:rsidR="00BD13C8" w:rsidRPr="0020318E" w:rsidRDefault="00BD13C8" w:rsidP="00360ACC">
            <w:pPr>
              <w:spacing w:after="0" w:line="240" w:lineRule="auto"/>
              <w:textAlignment w:val="baseline"/>
              <w:rPr>
                <w:rFonts w:ascii="Times New Roman" w:eastAsia="Times New Roman" w:hAnsi="Times New Roman" w:cs="Times New Roman"/>
                <w:sz w:val="20"/>
                <w:szCs w:val="20"/>
                <w:lang w:eastAsia="ru-RU"/>
              </w:rPr>
            </w:pPr>
            <w:r w:rsidRPr="0020318E">
              <w:rPr>
                <w:rFonts w:ascii="Times New Roman" w:eastAsia="Times New Roman" w:hAnsi="Times New Roman" w:cs="Times New Roman"/>
                <w:sz w:val="20"/>
                <w:szCs w:val="20"/>
                <w:lang w:eastAsia="ru-RU"/>
              </w:rPr>
              <w:t>АО "ТГК-7" (Комсомольский район, с. Писцово, ул. Ярославская)</w:t>
            </w:r>
            <w:r w:rsidRPr="0020318E">
              <w:rPr>
                <w:rFonts w:ascii="Times New Roman" w:eastAsia="Times New Roman" w:hAnsi="Times New Roman" w:cs="Times New Roman"/>
                <w:sz w:val="20"/>
                <w:szCs w:val="20"/>
                <w:lang w:eastAsia="ru-RU"/>
              </w:rPr>
              <w:br/>
            </w:r>
          </w:p>
        </w:tc>
        <w:tc>
          <w:tcPr>
            <w:tcW w:w="1710" w:type="dxa"/>
            <w:vMerge w:val="restart"/>
            <w:tcBorders>
              <w:top w:val="single" w:sz="6" w:space="0" w:color="000000"/>
              <w:left w:val="single" w:sz="6" w:space="0" w:color="000000"/>
              <w:right w:val="single" w:sz="6" w:space="0" w:color="000000"/>
            </w:tcBorders>
            <w:shd w:val="clear" w:color="auto" w:fill="auto"/>
            <w:tcMar>
              <w:top w:w="0" w:type="dxa"/>
              <w:left w:w="149" w:type="dxa"/>
              <w:bottom w:w="0" w:type="dxa"/>
              <w:right w:w="149" w:type="dxa"/>
            </w:tcMar>
            <w:hideMark/>
          </w:tcPr>
          <w:p w:rsidR="00BD13C8" w:rsidRPr="0020318E" w:rsidRDefault="00BD13C8" w:rsidP="00360ACC">
            <w:pPr>
              <w:spacing w:after="0" w:line="240" w:lineRule="auto"/>
              <w:textAlignment w:val="baseline"/>
              <w:rPr>
                <w:rFonts w:ascii="Times New Roman" w:eastAsia="Times New Roman" w:hAnsi="Times New Roman" w:cs="Times New Roman"/>
                <w:sz w:val="20"/>
                <w:szCs w:val="20"/>
                <w:lang w:eastAsia="ru-RU"/>
              </w:rPr>
            </w:pPr>
            <w:r w:rsidRPr="0020318E">
              <w:rPr>
                <w:rFonts w:ascii="Times New Roman" w:eastAsia="Times New Roman" w:hAnsi="Times New Roman" w:cs="Times New Roman"/>
                <w:sz w:val="20"/>
                <w:szCs w:val="20"/>
                <w:lang w:eastAsia="ru-RU"/>
              </w:rPr>
              <w:t>Одноставочный, руб./Гкал</w:t>
            </w:r>
            <w:r w:rsidRPr="0020318E">
              <w:rPr>
                <w:rFonts w:ascii="Times New Roman" w:eastAsia="Times New Roman" w:hAnsi="Times New Roman" w:cs="Times New Roman"/>
                <w:sz w:val="20"/>
                <w:szCs w:val="20"/>
                <w:lang w:eastAsia="ru-RU"/>
              </w:rPr>
              <w:br/>
            </w:r>
          </w:p>
        </w:tc>
        <w:tc>
          <w:tcPr>
            <w:tcW w:w="69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D13C8" w:rsidRPr="0020318E" w:rsidRDefault="00BD13C8" w:rsidP="00360ACC">
            <w:pPr>
              <w:spacing w:after="0" w:line="240" w:lineRule="auto"/>
              <w:textAlignment w:val="baseline"/>
              <w:rPr>
                <w:rFonts w:ascii="Times New Roman" w:eastAsia="Times New Roman" w:hAnsi="Times New Roman" w:cs="Times New Roman"/>
                <w:sz w:val="20"/>
                <w:szCs w:val="20"/>
                <w:lang w:eastAsia="ru-RU"/>
              </w:rPr>
            </w:pPr>
            <w:r w:rsidRPr="0020318E">
              <w:rPr>
                <w:rFonts w:ascii="Times New Roman" w:eastAsia="Times New Roman" w:hAnsi="Times New Roman" w:cs="Times New Roman"/>
                <w:sz w:val="20"/>
                <w:szCs w:val="20"/>
                <w:lang w:eastAsia="ru-RU"/>
              </w:rPr>
              <w:t>2021</w:t>
            </w:r>
            <w:r w:rsidRPr="0020318E">
              <w:rPr>
                <w:rFonts w:ascii="Times New Roman" w:eastAsia="Times New Roman" w:hAnsi="Times New Roman" w:cs="Times New Roman"/>
                <w:sz w:val="20"/>
                <w:szCs w:val="20"/>
                <w:lang w:eastAsia="ru-RU"/>
              </w:rPr>
              <w:br/>
            </w:r>
          </w:p>
        </w:tc>
        <w:tc>
          <w:tcPr>
            <w:tcW w:w="118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D13C8" w:rsidRPr="0020318E" w:rsidRDefault="00BD13C8" w:rsidP="00360ACC">
            <w:pPr>
              <w:spacing w:after="0" w:line="240" w:lineRule="auto"/>
              <w:jc w:val="center"/>
              <w:textAlignment w:val="baseline"/>
              <w:rPr>
                <w:rFonts w:ascii="Times New Roman" w:eastAsia="Times New Roman" w:hAnsi="Times New Roman" w:cs="Times New Roman"/>
                <w:sz w:val="20"/>
                <w:szCs w:val="20"/>
                <w:lang w:eastAsia="ru-RU"/>
              </w:rPr>
            </w:pPr>
            <w:r w:rsidRPr="0020318E">
              <w:rPr>
                <w:rFonts w:ascii="Times New Roman" w:eastAsia="Times New Roman" w:hAnsi="Times New Roman" w:cs="Times New Roman"/>
                <w:sz w:val="20"/>
                <w:szCs w:val="20"/>
                <w:lang w:eastAsia="ru-RU"/>
              </w:rPr>
              <w:t xml:space="preserve">2921,24 </w:t>
            </w:r>
          </w:p>
        </w:tc>
        <w:tc>
          <w:tcPr>
            <w:tcW w:w="118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D13C8" w:rsidRPr="0020318E" w:rsidRDefault="00BD13C8" w:rsidP="00360ACC">
            <w:pPr>
              <w:spacing w:after="0" w:line="240" w:lineRule="auto"/>
              <w:jc w:val="center"/>
              <w:textAlignment w:val="baseline"/>
              <w:rPr>
                <w:rFonts w:ascii="Times New Roman" w:eastAsia="Times New Roman" w:hAnsi="Times New Roman" w:cs="Times New Roman"/>
                <w:sz w:val="20"/>
                <w:szCs w:val="20"/>
                <w:lang w:eastAsia="ru-RU"/>
              </w:rPr>
            </w:pPr>
            <w:r w:rsidRPr="0020318E">
              <w:rPr>
                <w:rFonts w:ascii="Times New Roman" w:eastAsia="Times New Roman" w:hAnsi="Times New Roman" w:cs="Times New Roman"/>
                <w:sz w:val="20"/>
                <w:szCs w:val="20"/>
                <w:lang w:eastAsia="ru-RU"/>
              </w:rPr>
              <w:t xml:space="preserve">3078,99 </w:t>
            </w: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D13C8" w:rsidRPr="0020318E" w:rsidRDefault="00BD13C8" w:rsidP="00360ACC">
            <w:pPr>
              <w:spacing w:after="0" w:line="240" w:lineRule="auto"/>
              <w:jc w:val="center"/>
              <w:textAlignment w:val="baseline"/>
              <w:rPr>
                <w:rFonts w:ascii="Times New Roman" w:eastAsia="Times New Roman" w:hAnsi="Times New Roman" w:cs="Times New Roman"/>
                <w:sz w:val="20"/>
                <w:szCs w:val="20"/>
                <w:lang w:eastAsia="ru-RU"/>
              </w:rPr>
            </w:pPr>
            <w:r w:rsidRPr="0020318E">
              <w:rPr>
                <w:rFonts w:ascii="Times New Roman" w:eastAsia="Times New Roman" w:hAnsi="Times New Roman" w:cs="Times New Roman"/>
                <w:sz w:val="20"/>
                <w:szCs w:val="20"/>
                <w:lang w:eastAsia="ru-RU"/>
              </w:rPr>
              <w:t>-</w:t>
            </w: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D13C8" w:rsidRPr="0020318E" w:rsidRDefault="00BD13C8" w:rsidP="00360ACC">
            <w:pPr>
              <w:spacing w:after="0" w:line="240" w:lineRule="auto"/>
              <w:jc w:val="center"/>
              <w:textAlignment w:val="baseline"/>
              <w:rPr>
                <w:rFonts w:ascii="Times New Roman" w:eastAsia="Times New Roman" w:hAnsi="Times New Roman" w:cs="Times New Roman"/>
                <w:sz w:val="20"/>
                <w:szCs w:val="20"/>
                <w:lang w:eastAsia="ru-RU"/>
              </w:rPr>
            </w:pPr>
            <w:r w:rsidRPr="0020318E">
              <w:rPr>
                <w:rFonts w:ascii="Times New Roman" w:eastAsia="Times New Roman" w:hAnsi="Times New Roman" w:cs="Times New Roman"/>
                <w:sz w:val="20"/>
                <w:szCs w:val="20"/>
                <w:lang w:eastAsia="ru-RU"/>
              </w:rPr>
              <w:t>-</w:t>
            </w: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D13C8" w:rsidRPr="0020318E" w:rsidRDefault="00BD13C8" w:rsidP="00360ACC">
            <w:pPr>
              <w:spacing w:after="0" w:line="240" w:lineRule="auto"/>
              <w:jc w:val="center"/>
              <w:textAlignment w:val="baseline"/>
              <w:rPr>
                <w:rFonts w:ascii="Times New Roman" w:eastAsia="Times New Roman" w:hAnsi="Times New Roman" w:cs="Times New Roman"/>
                <w:sz w:val="20"/>
                <w:szCs w:val="20"/>
                <w:lang w:eastAsia="ru-RU"/>
              </w:rPr>
            </w:pPr>
            <w:r w:rsidRPr="0020318E">
              <w:rPr>
                <w:rFonts w:ascii="Times New Roman" w:eastAsia="Times New Roman" w:hAnsi="Times New Roman" w:cs="Times New Roman"/>
                <w:sz w:val="20"/>
                <w:szCs w:val="20"/>
                <w:lang w:eastAsia="ru-RU"/>
              </w:rPr>
              <w:t>-</w:t>
            </w:r>
          </w:p>
        </w:tc>
        <w:tc>
          <w:tcPr>
            <w:tcW w:w="74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D13C8" w:rsidRPr="0020318E" w:rsidRDefault="00BD13C8" w:rsidP="00360ACC">
            <w:pPr>
              <w:spacing w:after="0" w:line="240" w:lineRule="auto"/>
              <w:jc w:val="center"/>
              <w:textAlignment w:val="baseline"/>
              <w:rPr>
                <w:rFonts w:ascii="Times New Roman" w:eastAsia="Times New Roman" w:hAnsi="Times New Roman" w:cs="Times New Roman"/>
                <w:sz w:val="20"/>
                <w:szCs w:val="20"/>
                <w:lang w:eastAsia="ru-RU"/>
              </w:rPr>
            </w:pPr>
            <w:r w:rsidRPr="0020318E">
              <w:rPr>
                <w:rFonts w:ascii="Times New Roman" w:eastAsia="Times New Roman" w:hAnsi="Times New Roman" w:cs="Times New Roman"/>
                <w:sz w:val="20"/>
                <w:szCs w:val="20"/>
                <w:lang w:eastAsia="ru-RU"/>
              </w:rPr>
              <w:t>-</w:t>
            </w:r>
          </w:p>
        </w:tc>
        <w:tc>
          <w:tcPr>
            <w:tcW w:w="101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D13C8" w:rsidRPr="0020318E" w:rsidRDefault="00BD13C8" w:rsidP="00360ACC">
            <w:pPr>
              <w:spacing w:after="0" w:line="240" w:lineRule="auto"/>
              <w:jc w:val="center"/>
              <w:textAlignment w:val="baseline"/>
              <w:rPr>
                <w:rFonts w:ascii="Times New Roman" w:eastAsia="Times New Roman" w:hAnsi="Times New Roman" w:cs="Times New Roman"/>
                <w:sz w:val="20"/>
                <w:szCs w:val="20"/>
                <w:lang w:eastAsia="ru-RU"/>
              </w:rPr>
            </w:pPr>
            <w:r w:rsidRPr="0020318E">
              <w:rPr>
                <w:rFonts w:ascii="Times New Roman" w:eastAsia="Times New Roman" w:hAnsi="Times New Roman" w:cs="Times New Roman"/>
                <w:sz w:val="20"/>
                <w:szCs w:val="20"/>
                <w:lang w:eastAsia="ru-RU"/>
              </w:rPr>
              <w:t>-</w:t>
            </w:r>
          </w:p>
        </w:tc>
      </w:tr>
      <w:tr w:rsidR="00BD13C8" w:rsidRPr="00360ACC" w:rsidTr="00F2776B">
        <w:tc>
          <w:tcPr>
            <w:tcW w:w="568" w:type="dxa"/>
            <w:vMerge/>
            <w:tcBorders>
              <w:left w:val="single" w:sz="6" w:space="0" w:color="000000"/>
              <w:right w:val="single" w:sz="6" w:space="0" w:color="000000"/>
            </w:tcBorders>
            <w:shd w:val="clear" w:color="auto" w:fill="auto"/>
            <w:tcMar>
              <w:top w:w="0" w:type="dxa"/>
              <w:left w:w="149" w:type="dxa"/>
              <w:bottom w:w="0" w:type="dxa"/>
              <w:right w:w="149" w:type="dxa"/>
            </w:tcMar>
            <w:hideMark/>
          </w:tcPr>
          <w:p w:rsidR="00BD13C8" w:rsidRPr="0020318E" w:rsidRDefault="00BD13C8" w:rsidP="00360ACC">
            <w:pPr>
              <w:spacing w:after="0" w:line="240" w:lineRule="auto"/>
              <w:rPr>
                <w:rFonts w:ascii="Times New Roman" w:eastAsia="Times New Roman" w:hAnsi="Times New Roman" w:cs="Times New Roman"/>
                <w:sz w:val="20"/>
                <w:szCs w:val="20"/>
                <w:lang w:eastAsia="ru-RU"/>
              </w:rPr>
            </w:pPr>
          </w:p>
        </w:tc>
        <w:tc>
          <w:tcPr>
            <w:tcW w:w="1731" w:type="dxa"/>
            <w:vMerge/>
            <w:tcBorders>
              <w:left w:val="single" w:sz="6" w:space="0" w:color="000000"/>
              <w:right w:val="single" w:sz="6" w:space="0" w:color="000000"/>
            </w:tcBorders>
            <w:shd w:val="clear" w:color="auto" w:fill="auto"/>
            <w:tcMar>
              <w:top w:w="0" w:type="dxa"/>
              <w:left w:w="149" w:type="dxa"/>
              <w:bottom w:w="0" w:type="dxa"/>
              <w:right w:w="149" w:type="dxa"/>
            </w:tcMar>
            <w:hideMark/>
          </w:tcPr>
          <w:p w:rsidR="00BD13C8" w:rsidRPr="0020318E" w:rsidRDefault="00BD13C8" w:rsidP="00360ACC">
            <w:pPr>
              <w:spacing w:after="0" w:line="240" w:lineRule="auto"/>
              <w:rPr>
                <w:rFonts w:ascii="Times New Roman" w:eastAsia="Times New Roman" w:hAnsi="Times New Roman" w:cs="Times New Roman"/>
                <w:sz w:val="20"/>
                <w:szCs w:val="20"/>
                <w:lang w:eastAsia="ru-RU"/>
              </w:rPr>
            </w:pPr>
          </w:p>
        </w:tc>
        <w:tc>
          <w:tcPr>
            <w:tcW w:w="1710" w:type="dxa"/>
            <w:vMerge/>
            <w:tcBorders>
              <w:left w:val="single" w:sz="6" w:space="0" w:color="000000"/>
              <w:right w:val="single" w:sz="6" w:space="0" w:color="000000"/>
            </w:tcBorders>
            <w:shd w:val="clear" w:color="auto" w:fill="auto"/>
            <w:tcMar>
              <w:top w:w="0" w:type="dxa"/>
              <w:left w:w="149" w:type="dxa"/>
              <w:bottom w:w="0" w:type="dxa"/>
              <w:right w:w="149" w:type="dxa"/>
            </w:tcMar>
            <w:hideMark/>
          </w:tcPr>
          <w:p w:rsidR="00BD13C8" w:rsidRPr="0020318E" w:rsidRDefault="00BD13C8" w:rsidP="00360ACC">
            <w:pPr>
              <w:spacing w:after="0" w:line="240" w:lineRule="auto"/>
              <w:rPr>
                <w:rFonts w:ascii="Times New Roman" w:eastAsia="Times New Roman" w:hAnsi="Times New Roman" w:cs="Times New Roman"/>
                <w:sz w:val="20"/>
                <w:szCs w:val="20"/>
                <w:lang w:eastAsia="ru-RU"/>
              </w:rPr>
            </w:pPr>
          </w:p>
        </w:tc>
        <w:tc>
          <w:tcPr>
            <w:tcW w:w="69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D13C8" w:rsidRPr="0020318E" w:rsidRDefault="00BD13C8" w:rsidP="00360ACC">
            <w:pPr>
              <w:spacing w:after="0" w:line="240" w:lineRule="auto"/>
              <w:textAlignment w:val="baseline"/>
              <w:rPr>
                <w:rFonts w:ascii="Times New Roman" w:eastAsia="Times New Roman" w:hAnsi="Times New Roman" w:cs="Times New Roman"/>
                <w:sz w:val="20"/>
                <w:szCs w:val="20"/>
                <w:lang w:eastAsia="ru-RU"/>
              </w:rPr>
            </w:pPr>
            <w:r w:rsidRPr="0020318E">
              <w:rPr>
                <w:rFonts w:ascii="Times New Roman" w:eastAsia="Times New Roman" w:hAnsi="Times New Roman" w:cs="Times New Roman"/>
                <w:sz w:val="20"/>
                <w:szCs w:val="20"/>
                <w:lang w:eastAsia="ru-RU"/>
              </w:rPr>
              <w:t>2022</w:t>
            </w:r>
            <w:r w:rsidRPr="0020318E">
              <w:rPr>
                <w:rFonts w:ascii="Times New Roman" w:eastAsia="Times New Roman" w:hAnsi="Times New Roman" w:cs="Times New Roman"/>
                <w:sz w:val="20"/>
                <w:szCs w:val="20"/>
                <w:lang w:eastAsia="ru-RU"/>
              </w:rPr>
              <w:br/>
            </w:r>
          </w:p>
        </w:tc>
        <w:tc>
          <w:tcPr>
            <w:tcW w:w="118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D13C8" w:rsidRPr="0020318E" w:rsidRDefault="00BD13C8" w:rsidP="00360ACC">
            <w:pPr>
              <w:spacing w:after="0" w:line="240" w:lineRule="auto"/>
              <w:jc w:val="center"/>
              <w:textAlignment w:val="baseline"/>
              <w:rPr>
                <w:rFonts w:ascii="Times New Roman" w:eastAsia="Times New Roman" w:hAnsi="Times New Roman" w:cs="Times New Roman"/>
                <w:sz w:val="20"/>
                <w:szCs w:val="20"/>
                <w:lang w:eastAsia="ru-RU"/>
              </w:rPr>
            </w:pPr>
            <w:r w:rsidRPr="0020318E">
              <w:rPr>
                <w:rFonts w:ascii="Times New Roman" w:eastAsia="Times New Roman" w:hAnsi="Times New Roman" w:cs="Times New Roman"/>
                <w:sz w:val="20"/>
                <w:szCs w:val="20"/>
                <w:lang w:eastAsia="ru-RU"/>
              </w:rPr>
              <w:t xml:space="preserve">3078,99 </w:t>
            </w:r>
          </w:p>
        </w:tc>
        <w:tc>
          <w:tcPr>
            <w:tcW w:w="118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D13C8" w:rsidRPr="0020318E" w:rsidRDefault="00BD13C8" w:rsidP="00360ACC">
            <w:pPr>
              <w:spacing w:after="0" w:line="240" w:lineRule="auto"/>
              <w:jc w:val="center"/>
              <w:textAlignment w:val="baseline"/>
              <w:rPr>
                <w:rFonts w:ascii="Times New Roman" w:eastAsia="Times New Roman" w:hAnsi="Times New Roman" w:cs="Times New Roman"/>
                <w:sz w:val="20"/>
                <w:szCs w:val="20"/>
                <w:lang w:eastAsia="ru-RU"/>
              </w:rPr>
            </w:pPr>
            <w:r w:rsidRPr="0020318E">
              <w:rPr>
                <w:rFonts w:ascii="Times New Roman" w:eastAsia="Times New Roman" w:hAnsi="Times New Roman" w:cs="Times New Roman"/>
                <w:sz w:val="20"/>
                <w:szCs w:val="20"/>
                <w:lang w:eastAsia="ru-RU"/>
              </w:rPr>
              <w:t xml:space="preserve">3078,99 </w:t>
            </w: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D13C8" w:rsidRPr="0020318E" w:rsidRDefault="00BD13C8" w:rsidP="00360ACC">
            <w:pPr>
              <w:spacing w:after="0" w:line="240" w:lineRule="auto"/>
              <w:jc w:val="center"/>
              <w:textAlignment w:val="baseline"/>
              <w:rPr>
                <w:rFonts w:ascii="Times New Roman" w:eastAsia="Times New Roman" w:hAnsi="Times New Roman" w:cs="Times New Roman"/>
                <w:sz w:val="20"/>
                <w:szCs w:val="20"/>
                <w:lang w:eastAsia="ru-RU"/>
              </w:rPr>
            </w:pPr>
            <w:r w:rsidRPr="0020318E">
              <w:rPr>
                <w:rFonts w:ascii="Times New Roman" w:eastAsia="Times New Roman" w:hAnsi="Times New Roman" w:cs="Times New Roman"/>
                <w:sz w:val="20"/>
                <w:szCs w:val="20"/>
                <w:lang w:eastAsia="ru-RU"/>
              </w:rPr>
              <w:t>-</w:t>
            </w: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D13C8" w:rsidRPr="0020318E" w:rsidRDefault="00BD13C8" w:rsidP="00360ACC">
            <w:pPr>
              <w:spacing w:after="0" w:line="240" w:lineRule="auto"/>
              <w:jc w:val="center"/>
              <w:textAlignment w:val="baseline"/>
              <w:rPr>
                <w:rFonts w:ascii="Times New Roman" w:eastAsia="Times New Roman" w:hAnsi="Times New Roman" w:cs="Times New Roman"/>
                <w:sz w:val="20"/>
                <w:szCs w:val="20"/>
                <w:lang w:eastAsia="ru-RU"/>
              </w:rPr>
            </w:pPr>
            <w:r w:rsidRPr="0020318E">
              <w:rPr>
                <w:rFonts w:ascii="Times New Roman" w:eastAsia="Times New Roman" w:hAnsi="Times New Roman" w:cs="Times New Roman"/>
                <w:sz w:val="20"/>
                <w:szCs w:val="20"/>
                <w:lang w:eastAsia="ru-RU"/>
              </w:rPr>
              <w:t>-</w:t>
            </w: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D13C8" w:rsidRPr="0020318E" w:rsidRDefault="00BD13C8" w:rsidP="00360ACC">
            <w:pPr>
              <w:spacing w:after="0" w:line="240" w:lineRule="auto"/>
              <w:jc w:val="center"/>
              <w:textAlignment w:val="baseline"/>
              <w:rPr>
                <w:rFonts w:ascii="Times New Roman" w:eastAsia="Times New Roman" w:hAnsi="Times New Roman" w:cs="Times New Roman"/>
                <w:sz w:val="20"/>
                <w:szCs w:val="20"/>
                <w:lang w:eastAsia="ru-RU"/>
              </w:rPr>
            </w:pPr>
            <w:r w:rsidRPr="0020318E">
              <w:rPr>
                <w:rFonts w:ascii="Times New Roman" w:eastAsia="Times New Roman" w:hAnsi="Times New Roman" w:cs="Times New Roman"/>
                <w:sz w:val="20"/>
                <w:szCs w:val="20"/>
                <w:lang w:eastAsia="ru-RU"/>
              </w:rPr>
              <w:t>-</w:t>
            </w:r>
          </w:p>
        </w:tc>
        <w:tc>
          <w:tcPr>
            <w:tcW w:w="74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D13C8" w:rsidRPr="0020318E" w:rsidRDefault="00BD13C8" w:rsidP="00360ACC">
            <w:pPr>
              <w:spacing w:after="0" w:line="240" w:lineRule="auto"/>
              <w:jc w:val="center"/>
              <w:textAlignment w:val="baseline"/>
              <w:rPr>
                <w:rFonts w:ascii="Times New Roman" w:eastAsia="Times New Roman" w:hAnsi="Times New Roman" w:cs="Times New Roman"/>
                <w:sz w:val="20"/>
                <w:szCs w:val="20"/>
                <w:lang w:eastAsia="ru-RU"/>
              </w:rPr>
            </w:pPr>
            <w:r w:rsidRPr="0020318E">
              <w:rPr>
                <w:rFonts w:ascii="Times New Roman" w:eastAsia="Times New Roman" w:hAnsi="Times New Roman" w:cs="Times New Roman"/>
                <w:sz w:val="20"/>
                <w:szCs w:val="20"/>
                <w:lang w:eastAsia="ru-RU"/>
              </w:rPr>
              <w:t>-</w:t>
            </w:r>
          </w:p>
        </w:tc>
        <w:tc>
          <w:tcPr>
            <w:tcW w:w="101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D13C8" w:rsidRPr="0020318E" w:rsidRDefault="00BD13C8" w:rsidP="00360ACC">
            <w:pPr>
              <w:spacing w:after="0" w:line="240" w:lineRule="auto"/>
              <w:jc w:val="center"/>
              <w:textAlignment w:val="baseline"/>
              <w:rPr>
                <w:rFonts w:ascii="Times New Roman" w:eastAsia="Times New Roman" w:hAnsi="Times New Roman" w:cs="Times New Roman"/>
                <w:sz w:val="20"/>
                <w:szCs w:val="20"/>
                <w:lang w:eastAsia="ru-RU"/>
              </w:rPr>
            </w:pPr>
            <w:r w:rsidRPr="0020318E">
              <w:rPr>
                <w:rFonts w:ascii="Times New Roman" w:eastAsia="Times New Roman" w:hAnsi="Times New Roman" w:cs="Times New Roman"/>
                <w:sz w:val="20"/>
                <w:szCs w:val="20"/>
                <w:lang w:eastAsia="ru-RU"/>
              </w:rPr>
              <w:t>-</w:t>
            </w:r>
          </w:p>
        </w:tc>
      </w:tr>
      <w:tr w:rsidR="00BD13C8" w:rsidRPr="00360ACC" w:rsidTr="00F2776B">
        <w:tc>
          <w:tcPr>
            <w:tcW w:w="568" w:type="dxa"/>
            <w:vMerge/>
            <w:tcBorders>
              <w:left w:val="single" w:sz="6" w:space="0" w:color="000000"/>
              <w:right w:val="single" w:sz="6" w:space="0" w:color="000000"/>
            </w:tcBorders>
            <w:shd w:val="clear" w:color="auto" w:fill="auto"/>
            <w:tcMar>
              <w:top w:w="0" w:type="dxa"/>
              <w:left w:w="149" w:type="dxa"/>
              <w:bottom w:w="0" w:type="dxa"/>
              <w:right w:w="149" w:type="dxa"/>
            </w:tcMar>
            <w:hideMark/>
          </w:tcPr>
          <w:p w:rsidR="00BD13C8" w:rsidRPr="0020318E" w:rsidRDefault="00BD13C8" w:rsidP="00360ACC">
            <w:pPr>
              <w:spacing w:after="0" w:line="240" w:lineRule="auto"/>
              <w:rPr>
                <w:rFonts w:ascii="Times New Roman" w:eastAsia="Times New Roman" w:hAnsi="Times New Roman" w:cs="Times New Roman"/>
                <w:sz w:val="20"/>
                <w:szCs w:val="20"/>
                <w:lang w:eastAsia="ru-RU"/>
              </w:rPr>
            </w:pPr>
          </w:p>
        </w:tc>
        <w:tc>
          <w:tcPr>
            <w:tcW w:w="1731" w:type="dxa"/>
            <w:vMerge/>
            <w:tcBorders>
              <w:left w:val="single" w:sz="6" w:space="0" w:color="000000"/>
              <w:right w:val="single" w:sz="6" w:space="0" w:color="000000"/>
            </w:tcBorders>
            <w:shd w:val="clear" w:color="auto" w:fill="auto"/>
            <w:tcMar>
              <w:top w:w="0" w:type="dxa"/>
              <w:left w:w="149" w:type="dxa"/>
              <w:bottom w:w="0" w:type="dxa"/>
              <w:right w:w="149" w:type="dxa"/>
            </w:tcMar>
            <w:hideMark/>
          </w:tcPr>
          <w:p w:rsidR="00BD13C8" w:rsidRPr="0020318E" w:rsidRDefault="00BD13C8" w:rsidP="00360ACC">
            <w:pPr>
              <w:spacing w:after="0" w:line="240" w:lineRule="auto"/>
              <w:rPr>
                <w:rFonts w:ascii="Times New Roman" w:eastAsia="Times New Roman" w:hAnsi="Times New Roman" w:cs="Times New Roman"/>
                <w:sz w:val="20"/>
                <w:szCs w:val="20"/>
                <w:lang w:eastAsia="ru-RU"/>
              </w:rPr>
            </w:pPr>
          </w:p>
        </w:tc>
        <w:tc>
          <w:tcPr>
            <w:tcW w:w="1710" w:type="dxa"/>
            <w:vMerge/>
            <w:tcBorders>
              <w:left w:val="single" w:sz="6" w:space="0" w:color="000000"/>
              <w:right w:val="single" w:sz="6" w:space="0" w:color="000000"/>
            </w:tcBorders>
            <w:shd w:val="clear" w:color="auto" w:fill="auto"/>
            <w:tcMar>
              <w:top w:w="0" w:type="dxa"/>
              <w:left w:w="149" w:type="dxa"/>
              <w:bottom w:w="0" w:type="dxa"/>
              <w:right w:w="149" w:type="dxa"/>
            </w:tcMar>
            <w:hideMark/>
          </w:tcPr>
          <w:p w:rsidR="00BD13C8" w:rsidRPr="0020318E" w:rsidRDefault="00BD13C8" w:rsidP="00360ACC">
            <w:pPr>
              <w:spacing w:after="0" w:line="240" w:lineRule="auto"/>
              <w:rPr>
                <w:rFonts w:ascii="Times New Roman" w:eastAsia="Times New Roman" w:hAnsi="Times New Roman" w:cs="Times New Roman"/>
                <w:sz w:val="20"/>
                <w:szCs w:val="20"/>
                <w:lang w:eastAsia="ru-RU"/>
              </w:rPr>
            </w:pPr>
          </w:p>
        </w:tc>
        <w:tc>
          <w:tcPr>
            <w:tcW w:w="69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D13C8" w:rsidRPr="0020318E" w:rsidRDefault="00BD13C8" w:rsidP="00360ACC">
            <w:pPr>
              <w:spacing w:after="0" w:line="240" w:lineRule="auto"/>
              <w:textAlignment w:val="baseline"/>
              <w:rPr>
                <w:rFonts w:ascii="Times New Roman" w:eastAsia="Times New Roman" w:hAnsi="Times New Roman" w:cs="Times New Roman"/>
                <w:sz w:val="20"/>
                <w:szCs w:val="20"/>
                <w:lang w:eastAsia="ru-RU"/>
              </w:rPr>
            </w:pPr>
            <w:r w:rsidRPr="0020318E">
              <w:rPr>
                <w:rFonts w:ascii="Times New Roman" w:eastAsia="Times New Roman" w:hAnsi="Times New Roman" w:cs="Times New Roman"/>
                <w:sz w:val="20"/>
                <w:szCs w:val="20"/>
                <w:lang w:eastAsia="ru-RU"/>
              </w:rPr>
              <w:t>2023</w:t>
            </w:r>
            <w:r w:rsidRPr="0020318E">
              <w:rPr>
                <w:rFonts w:ascii="Times New Roman" w:eastAsia="Times New Roman" w:hAnsi="Times New Roman" w:cs="Times New Roman"/>
                <w:sz w:val="20"/>
                <w:szCs w:val="20"/>
                <w:lang w:eastAsia="ru-RU"/>
              </w:rPr>
              <w:br/>
            </w:r>
          </w:p>
        </w:tc>
        <w:tc>
          <w:tcPr>
            <w:tcW w:w="237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D13C8" w:rsidRPr="0020318E" w:rsidRDefault="00BD13C8" w:rsidP="00360ACC">
            <w:pPr>
              <w:spacing w:after="0" w:line="240" w:lineRule="auto"/>
              <w:jc w:val="center"/>
              <w:textAlignment w:val="baseline"/>
              <w:rPr>
                <w:rFonts w:ascii="Times New Roman" w:eastAsia="Times New Roman" w:hAnsi="Times New Roman" w:cs="Times New Roman"/>
                <w:sz w:val="20"/>
                <w:szCs w:val="20"/>
                <w:lang w:eastAsia="ru-RU"/>
              </w:rPr>
            </w:pPr>
            <w:r w:rsidRPr="0020318E">
              <w:rPr>
                <w:rFonts w:ascii="Times New Roman" w:eastAsia="Times New Roman" w:hAnsi="Times New Roman" w:cs="Times New Roman"/>
                <w:sz w:val="20"/>
                <w:szCs w:val="20"/>
                <w:lang w:eastAsia="ru-RU"/>
              </w:rPr>
              <w:t xml:space="preserve">3289,50 </w:t>
            </w: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D13C8" w:rsidRPr="0020318E" w:rsidRDefault="00BD13C8" w:rsidP="00360ACC">
            <w:pPr>
              <w:spacing w:after="0" w:line="240" w:lineRule="auto"/>
              <w:jc w:val="center"/>
              <w:textAlignment w:val="baseline"/>
              <w:rPr>
                <w:rFonts w:ascii="Times New Roman" w:eastAsia="Times New Roman" w:hAnsi="Times New Roman" w:cs="Times New Roman"/>
                <w:sz w:val="20"/>
                <w:szCs w:val="20"/>
                <w:lang w:eastAsia="ru-RU"/>
              </w:rPr>
            </w:pPr>
            <w:r w:rsidRPr="0020318E">
              <w:rPr>
                <w:rFonts w:ascii="Times New Roman" w:eastAsia="Times New Roman" w:hAnsi="Times New Roman" w:cs="Times New Roman"/>
                <w:sz w:val="20"/>
                <w:szCs w:val="20"/>
                <w:lang w:eastAsia="ru-RU"/>
              </w:rPr>
              <w:t>-</w:t>
            </w: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D13C8" w:rsidRPr="0020318E" w:rsidRDefault="00BD13C8" w:rsidP="00360ACC">
            <w:pPr>
              <w:spacing w:after="0" w:line="240" w:lineRule="auto"/>
              <w:jc w:val="center"/>
              <w:textAlignment w:val="baseline"/>
              <w:rPr>
                <w:rFonts w:ascii="Times New Roman" w:eastAsia="Times New Roman" w:hAnsi="Times New Roman" w:cs="Times New Roman"/>
                <w:sz w:val="20"/>
                <w:szCs w:val="20"/>
                <w:lang w:eastAsia="ru-RU"/>
              </w:rPr>
            </w:pPr>
            <w:r w:rsidRPr="0020318E">
              <w:rPr>
                <w:rFonts w:ascii="Times New Roman" w:eastAsia="Times New Roman" w:hAnsi="Times New Roman" w:cs="Times New Roman"/>
                <w:sz w:val="20"/>
                <w:szCs w:val="20"/>
                <w:lang w:eastAsia="ru-RU"/>
              </w:rPr>
              <w:t>-</w:t>
            </w: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D13C8" w:rsidRPr="0020318E" w:rsidRDefault="00BD13C8" w:rsidP="00360ACC">
            <w:pPr>
              <w:spacing w:after="0" w:line="240" w:lineRule="auto"/>
              <w:jc w:val="center"/>
              <w:textAlignment w:val="baseline"/>
              <w:rPr>
                <w:rFonts w:ascii="Times New Roman" w:eastAsia="Times New Roman" w:hAnsi="Times New Roman" w:cs="Times New Roman"/>
                <w:sz w:val="20"/>
                <w:szCs w:val="20"/>
                <w:lang w:eastAsia="ru-RU"/>
              </w:rPr>
            </w:pPr>
            <w:r w:rsidRPr="0020318E">
              <w:rPr>
                <w:rFonts w:ascii="Times New Roman" w:eastAsia="Times New Roman" w:hAnsi="Times New Roman" w:cs="Times New Roman"/>
                <w:sz w:val="20"/>
                <w:szCs w:val="20"/>
                <w:lang w:eastAsia="ru-RU"/>
              </w:rPr>
              <w:t>-</w:t>
            </w:r>
          </w:p>
        </w:tc>
        <w:tc>
          <w:tcPr>
            <w:tcW w:w="74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D13C8" w:rsidRPr="0020318E" w:rsidRDefault="00BD13C8" w:rsidP="00360ACC">
            <w:pPr>
              <w:spacing w:after="0" w:line="240" w:lineRule="auto"/>
              <w:jc w:val="center"/>
              <w:textAlignment w:val="baseline"/>
              <w:rPr>
                <w:rFonts w:ascii="Times New Roman" w:eastAsia="Times New Roman" w:hAnsi="Times New Roman" w:cs="Times New Roman"/>
                <w:sz w:val="20"/>
                <w:szCs w:val="20"/>
                <w:lang w:eastAsia="ru-RU"/>
              </w:rPr>
            </w:pPr>
            <w:r w:rsidRPr="0020318E">
              <w:rPr>
                <w:rFonts w:ascii="Times New Roman" w:eastAsia="Times New Roman" w:hAnsi="Times New Roman" w:cs="Times New Roman"/>
                <w:sz w:val="20"/>
                <w:szCs w:val="20"/>
                <w:lang w:eastAsia="ru-RU"/>
              </w:rPr>
              <w:t>-</w:t>
            </w:r>
          </w:p>
        </w:tc>
        <w:tc>
          <w:tcPr>
            <w:tcW w:w="101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D13C8" w:rsidRPr="0020318E" w:rsidRDefault="00BD13C8" w:rsidP="00360ACC">
            <w:pPr>
              <w:spacing w:after="0" w:line="240" w:lineRule="auto"/>
              <w:jc w:val="center"/>
              <w:textAlignment w:val="baseline"/>
              <w:rPr>
                <w:rFonts w:ascii="Times New Roman" w:eastAsia="Times New Roman" w:hAnsi="Times New Roman" w:cs="Times New Roman"/>
                <w:sz w:val="20"/>
                <w:szCs w:val="20"/>
                <w:lang w:eastAsia="ru-RU"/>
              </w:rPr>
            </w:pPr>
            <w:r w:rsidRPr="0020318E">
              <w:rPr>
                <w:rFonts w:ascii="Times New Roman" w:eastAsia="Times New Roman" w:hAnsi="Times New Roman" w:cs="Times New Roman"/>
                <w:sz w:val="20"/>
                <w:szCs w:val="20"/>
                <w:lang w:eastAsia="ru-RU"/>
              </w:rPr>
              <w:t>-</w:t>
            </w:r>
          </w:p>
        </w:tc>
      </w:tr>
      <w:tr w:rsidR="00BD13C8" w:rsidRPr="00360ACC" w:rsidTr="00F2776B">
        <w:tc>
          <w:tcPr>
            <w:tcW w:w="568" w:type="dxa"/>
            <w:vMerge/>
            <w:tcBorders>
              <w:left w:val="single" w:sz="6" w:space="0" w:color="000000"/>
              <w:right w:val="single" w:sz="6" w:space="0" w:color="000000"/>
            </w:tcBorders>
            <w:shd w:val="clear" w:color="auto" w:fill="auto"/>
            <w:tcMar>
              <w:top w:w="0" w:type="dxa"/>
              <w:left w:w="149" w:type="dxa"/>
              <w:bottom w:w="0" w:type="dxa"/>
              <w:right w:w="149" w:type="dxa"/>
            </w:tcMar>
            <w:hideMark/>
          </w:tcPr>
          <w:p w:rsidR="00BD13C8" w:rsidRPr="0020318E" w:rsidRDefault="00BD13C8" w:rsidP="00360ACC">
            <w:pPr>
              <w:spacing w:after="0" w:line="240" w:lineRule="auto"/>
              <w:rPr>
                <w:rFonts w:ascii="Times New Roman" w:eastAsia="Times New Roman" w:hAnsi="Times New Roman" w:cs="Times New Roman"/>
                <w:sz w:val="20"/>
                <w:szCs w:val="20"/>
                <w:lang w:eastAsia="ru-RU"/>
              </w:rPr>
            </w:pPr>
          </w:p>
        </w:tc>
        <w:tc>
          <w:tcPr>
            <w:tcW w:w="1731" w:type="dxa"/>
            <w:vMerge/>
            <w:tcBorders>
              <w:left w:val="single" w:sz="6" w:space="0" w:color="000000"/>
              <w:right w:val="single" w:sz="6" w:space="0" w:color="000000"/>
            </w:tcBorders>
            <w:shd w:val="clear" w:color="auto" w:fill="auto"/>
            <w:tcMar>
              <w:top w:w="0" w:type="dxa"/>
              <w:left w:w="149" w:type="dxa"/>
              <w:bottom w:w="0" w:type="dxa"/>
              <w:right w:w="149" w:type="dxa"/>
            </w:tcMar>
            <w:hideMark/>
          </w:tcPr>
          <w:p w:rsidR="00BD13C8" w:rsidRPr="0020318E" w:rsidRDefault="00BD13C8" w:rsidP="00360ACC">
            <w:pPr>
              <w:spacing w:after="0" w:line="240" w:lineRule="auto"/>
              <w:rPr>
                <w:rFonts w:ascii="Times New Roman" w:eastAsia="Times New Roman" w:hAnsi="Times New Roman" w:cs="Times New Roman"/>
                <w:sz w:val="20"/>
                <w:szCs w:val="20"/>
                <w:lang w:eastAsia="ru-RU"/>
              </w:rPr>
            </w:pPr>
          </w:p>
        </w:tc>
        <w:tc>
          <w:tcPr>
            <w:tcW w:w="1710" w:type="dxa"/>
            <w:vMerge/>
            <w:tcBorders>
              <w:left w:val="single" w:sz="6" w:space="0" w:color="000000"/>
              <w:right w:val="single" w:sz="6" w:space="0" w:color="000000"/>
            </w:tcBorders>
            <w:shd w:val="clear" w:color="auto" w:fill="auto"/>
            <w:tcMar>
              <w:top w:w="0" w:type="dxa"/>
              <w:left w:w="149" w:type="dxa"/>
              <w:bottom w:w="0" w:type="dxa"/>
              <w:right w:w="149" w:type="dxa"/>
            </w:tcMar>
            <w:hideMark/>
          </w:tcPr>
          <w:p w:rsidR="00BD13C8" w:rsidRPr="0020318E" w:rsidRDefault="00BD13C8" w:rsidP="00360ACC">
            <w:pPr>
              <w:spacing w:after="0" w:line="240" w:lineRule="auto"/>
              <w:rPr>
                <w:rFonts w:ascii="Times New Roman" w:eastAsia="Times New Roman" w:hAnsi="Times New Roman" w:cs="Times New Roman"/>
                <w:sz w:val="20"/>
                <w:szCs w:val="20"/>
                <w:lang w:eastAsia="ru-RU"/>
              </w:rPr>
            </w:pPr>
          </w:p>
        </w:tc>
        <w:tc>
          <w:tcPr>
            <w:tcW w:w="69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D13C8" w:rsidRPr="0020318E" w:rsidRDefault="00BD13C8" w:rsidP="00360ACC">
            <w:pPr>
              <w:spacing w:after="0" w:line="240" w:lineRule="auto"/>
              <w:textAlignment w:val="baseline"/>
              <w:rPr>
                <w:rFonts w:ascii="Times New Roman" w:eastAsia="Times New Roman" w:hAnsi="Times New Roman" w:cs="Times New Roman"/>
                <w:sz w:val="20"/>
                <w:szCs w:val="20"/>
                <w:lang w:eastAsia="ru-RU"/>
              </w:rPr>
            </w:pPr>
            <w:r w:rsidRPr="0020318E">
              <w:rPr>
                <w:rFonts w:ascii="Times New Roman" w:eastAsia="Times New Roman" w:hAnsi="Times New Roman" w:cs="Times New Roman"/>
                <w:sz w:val="20"/>
                <w:szCs w:val="20"/>
                <w:lang w:eastAsia="ru-RU"/>
              </w:rPr>
              <w:t>2024</w:t>
            </w:r>
            <w:r w:rsidRPr="0020318E">
              <w:rPr>
                <w:rFonts w:ascii="Times New Roman" w:eastAsia="Times New Roman" w:hAnsi="Times New Roman" w:cs="Times New Roman"/>
                <w:sz w:val="20"/>
                <w:szCs w:val="20"/>
                <w:lang w:eastAsia="ru-RU"/>
              </w:rPr>
              <w:br/>
            </w:r>
          </w:p>
        </w:tc>
        <w:tc>
          <w:tcPr>
            <w:tcW w:w="118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D13C8" w:rsidRPr="0020318E" w:rsidRDefault="00BD13C8" w:rsidP="00360ACC">
            <w:pPr>
              <w:spacing w:after="0" w:line="240" w:lineRule="auto"/>
              <w:jc w:val="center"/>
              <w:textAlignment w:val="baseline"/>
              <w:rPr>
                <w:rFonts w:ascii="Times New Roman" w:eastAsia="Times New Roman" w:hAnsi="Times New Roman" w:cs="Times New Roman"/>
                <w:sz w:val="20"/>
                <w:szCs w:val="20"/>
                <w:lang w:eastAsia="ru-RU"/>
              </w:rPr>
            </w:pPr>
            <w:r w:rsidRPr="0020318E">
              <w:rPr>
                <w:rFonts w:ascii="Times New Roman" w:eastAsia="Times New Roman" w:hAnsi="Times New Roman" w:cs="Times New Roman"/>
                <w:sz w:val="20"/>
                <w:szCs w:val="20"/>
                <w:lang w:eastAsia="ru-RU"/>
              </w:rPr>
              <w:t xml:space="preserve">3289,50 </w:t>
            </w:r>
          </w:p>
        </w:tc>
        <w:tc>
          <w:tcPr>
            <w:tcW w:w="118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D13C8" w:rsidRPr="0020318E" w:rsidRDefault="00BD13C8" w:rsidP="00360ACC">
            <w:pPr>
              <w:spacing w:after="0" w:line="240" w:lineRule="auto"/>
              <w:jc w:val="center"/>
              <w:textAlignment w:val="baseline"/>
              <w:rPr>
                <w:rFonts w:ascii="Times New Roman" w:eastAsia="Times New Roman" w:hAnsi="Times New Roman" w:cs="Times New Roman"/>
                <w:sz w:val="20"/>
                <w:szCs w:val="20"/>
                <w:lang w:eastAsia="ru-RU"/>
              </w:rPr>
            </w:pPr>
            <w:r w:rsidRPr="0020318E">
              <w:rPr>
                <w:rFonts w:ascii="Times New Roman" w:eastAsia="Times New Roman" w:hAnsi="Times New Roman" w:cs="Times New Roman"/>
                <w:sz w:val="20"/>
                <w:szCs w:val="20"/>
                <w:lang w:eastAsia="ru-RU"/>
              </w:rPr>
              <w:t xml:space="preserve">3496,74 </w:t>
            </w: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D13C8" w:rsidRPr="0020318E" w:rsidRDefault="00BD13C8" w:rsidP="00360ACC">
            <w:pPr>
              <w:spacing w:after="0" w:line="240" w:lineRule="auto"/>
              <w:jc w:val="center"/>
              <w:textAlignment w:val="baseline"/>
              <w:rPr>
                <w:rFonts w:ascii="Times New Roman" w:eastAsia="Times New Roman" w:hAnsi="Times New Roman" w:cs="Times New Roman"/>
                <w:sz w:val="20"/>
                <w:szCs w:val="20"/>
                <w:lang w:eastAsia="ru-RU"/>
              </w:rPr>
            </w:pPr>
            <w:r w:rsidRPr="0020318E">
              <w:rPr>
                <w:rFonts w:ascii="Times New Roman" w:eastAsia="Times New Roman" w:hAnsi="Times New Roman" w:cs="Times New Roman"/>
                <w:sz w:val="20"/>
                <w:szCs w:val="20"/>
                <w:lang w:eastAsia="ru-RU"/>
              </w:rPr>
              <w:t>-</w:t>
            </w: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D13C8" w:rsidRPr="0020318E" w:rsidRDefault="00BD13C8" w:rsidP="00360ACC">
            <w:pPr>
              <w:spacing w:after="0" w:line="240" w:lineRule="auto"/>
              <w:jc w:val="center"/>
              <w:textAlignment w:val="baseline"/>
              <w:rPr>
                <w:rFonts w:ascii="Times New Roman" w:eastAsia="Times New Roman" w:hAnsi="Times New Roman" w:cs="Times New Roman"/>
                <w:sz w:val="20"/>
                <w:szCs w:val="20"/>
                <w:lang w:eastAsia="ru-RU"/>
              </w:rPr>
            </w:pPr>
            <w:r w:rsidRPr="0020318E">
              <w:rPr>
                <w:rFonts w:ascii="Times New Roman" w:eastAsia="Times New Roman" w:hAnsi="Times New Roman" w:cs="Times New Roman"/>
                <w:sz w:val="20"/>
                <w:szCs w:val="20"/>
                <w:lang w:eastAsia="ru-RU"/>
              </w:rPr>
              <w:t>-</w:t>
            </w: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D13C8" w:rsidRPr="0020318E" w:rsidRDefault="00BD13C8" w:rsidP="00360ACC">
            <w:pPr>
              <w:spacing w:after="0" w:line="240" w:lineRule="auto"/>
              <w:jc w:val="center"/>
              <w:textAlignment w:val="baseline"/>
              <w:rPr>
                <w:rFonts w:ascii="Times New Roman" w:eastAsia="Times New Roman" w:hAnsi="Times New Roman" w:cs="Times New Roman"/>
                <w:sz w:val="20"/>
                <w:szCs w:val="20"/>
                <w:lang w:eastAsia="ru-RU"/>
              </w:rPr>
            </w:pPr>
            <w:r w:rsidRPr="0020318E">
              <w:rPr>
                <w:rFonts w:ascii="Times New Roman" w:eastAsia="Times New Roman" w:hAnsi="Times New Roman" w:cs="Times New Roman"/>
                <w:sz w:val="20"/>
                <w:szCs w:val="20"/>
                <w:lang w:eastAsia="ru-RU"/>
              </w:rPr>
              <w:t>-</w:t>
            </w:r>
          </w:p>
        </w:tc>
        <w:tc>
          <w:tcPr>
            <w:tcW w:w="74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D13C8" w:rsidRPr="0020318E" w:rsidRDefault="00BD13C8" w:rsidP="00360ACC">
            <w:pPr>
              <w:spacing w:after="0" w:line="240" w:lineRule="auto"/>
              <w:jc w:val="center"/>
              <w:textAlignment w:val="baseline"/>
              <w:rPr>
                <w:rFonts w:ascii="Times New Roman" w:eastAsia="Times New Roman" w:hAnsi="Times New Roman" w:cs="Times New Roman"/>
                <w:sz w:val="20"/>
                <w:szCs w:val="20"/>
                <w:lang w:eastAsia="ru-RU"/>
              </w:rPr>
            </w:pPr>
            <w:r w:rsidRPr="0020318E">
              <w:rPr>
                <w:rFonts w:ascii="Times New Roman" w:eastAsia="Times New Roman" w:hAnsi="Times New Roman" w:cs="Times New Roman"/>
                <w:sz w:val="20"/>
                <w:szCs w:val="20"/>
                <w:lang w:eastAsia="ru-RU"/>
              </w:rPr>
              <w:t>-</w:t>
            </w:r>
          </w:p>
        </w:tc>
        <w:tc>
          <w:tcPr>
            <w:tcW w:w="101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D13C8" w:rsidRPr="0020318E" w:rsidRDefault="00BD13C8" w:rsidP="00360ACC">
            <w:pPr>
              <w:spacing w:after="0" w:line="240" w:lineRule="auto"/>
              <w:jc w:val="center"/>
              <w:textAlignment w:val="baseline"/>
              <w:rPr>
                <w:rFonts w:ascii="Times New Roman" w:eastAsia="Times New Roman" w:hAnsi="Times New Roman" w:cs="Times New Roman"/>
                <w:sz w:val="20"/>
                <w:szCs w:val="20"/>
                <w:lang w:eastAsia="ru-RU"/>
              </w:rPr>
            </w:pPr>
            <w:r w:rsidRPr="0020318E">
              <w:rPr>
                <w:rFonts w:ascii="Times New Roman" w:eastAsia="Times New Roman" w:hAnsi="Times New Roman" w:cs="Times New Roman"/>
                <w:sz w:val="20"/>
                <w:szCs w:val="20"/>
                <w:lang w:eastAsia="ru-RU"/>
              </w:rPr>
              <w:t>-</w:t>
            </w:r>
          </w:p>
        </w:tc>
      </w:tr>
      <w:tr w:rsidR="00BD13C8" w:rsidRPr="00360ACC" w:rsidTr="00F2776B">
        <w:tc>
          <w:tcPr>
            <w:tcW w:w="568" w:type="dxa"/>
            <w:vMerge/>
            <w:tcBorders>
              <w:left w:val="single" w:sz="6" w:space="0" w:color="000000"/>
              <w:bottom w:val="nil"/>
              <w:right w:val="single" w:sz="6" w:space="0" w:color="000000"/>
            </w:tcBorders>
            <w:shd w:val="clear" w:color="auto" w:fill="FFFFFF"/>
            <w:tcMar>
              <w:top w:w="0" w:type="dxa"/>
              <w:left w:w="149" w:type="dxa"/>
              <w:bottom w:w="0" w:type="dxa"/>
              <w:right w:w="149" w:type="dxa"/>
            </w:tcMar>
            <w:hideMark/>
          </w:tcPr>
          <w:p w:rsidR="00BD13C8" w:rsidRPr="0020318E" w:rsidRDefault="00BD13C8" w:rsidP="00360ACC">
            <w:pPr>
              <w:spacing w:after="0" w:line="240" w:lineRule="auto"/>
              <w:rPr>
                <w:rFonts w:ascii="Times New Roman" w:eastAsia="Times New Roman" w:hAnsi="Times New Roman" w:cs="Times New Roman"/>
                <w:sz w:val="20"/>
                <w:szCs w:val="20"/>
                <w:lang w:eastAsia="ru-RU"/>
              </w:rPr>
            </w:pPr>
          </w:p>
        </w:tc>
        <w:tc>
          <w:tcPr>
            <w:tcW w:w="1731" w:type="dxa"/>
            <w:vMerge/>
            <w:tcBorders>
              <w:left w:val="single" w:sz="6" w:space="0" w:color="000000"/>
              <w:bottom w:val="nil"/>
              <w:right w:val="single" w:sz="6" w:space="0" w:color="000000"/>
            </w:tcBorders>
            <w:shd w:val="clear" w:color="auto" w:fill="FFFFFF"/>
            <w:tcMar>
              <w:top w:w="0" w:type="dxa"/>
              <w:left w:w="149" w:type="dxa"/>
              <w:bottom w:w="0" w:type="dxa"/>
              <w:right w:w="149" w:type="dxa"/>
            </w:tcMar>
            <w:hideMark/>
          </w:tcPr>
          <w:p w:rsidR="00BD13C8" w:rsidRPr="0020318E" w:rsidRDefault="00BD13C8" w:rsidP="00360ACC">
            <w:pPr>
              <w:spacing w:after="0" w:line="240" w:lineRule="auto"/>
              <w:rPr>
                <w:rFonts w:ascii="Times New Roman" w:eastAsia="Times New Roman" w:hAnsi="Times New Roman" w:cs="Times New Roman"/>
                <w:sz w:val="20"/>
                <w:szCs w:val="20"/>
                <w:lang w:eastAsia="ru-RU"/>
              </w:rPr>
            </w:pPr>
          </w:p>
        </w:tc>
        <w:tc>
          <w:tcPr>
            <w:tcW w:w="1710" w:type="dxa"/>
            <w:vMerge/>
            <w:tcBorders>
              <w:left w:val="single" w:sz="6" w:space="0" w:color="000000"/>
              <w:bottom w:val="nil"/>
              <w:right w:val="single" w:sz="6" w:space="0" w:color="000000"/>
            </w:tcBorders>
            <w:shd w:val="clear" w:color="auto" w:fill="FFFFFF"/>
            <w:tcMar>
              <w:top w:w="0" w:type="dxa"/>
              <w:left w:w="149" w:type="dxa"/>
              <w:bottom w:w="0" w:type="dxa"/>
              <w:right w:w="149" w:type="dxa"/>
            </w:tcMar>
            <w:hideMark/>
          </w:tcPr>
          <w:p w:rsidR="00BD13C8" w:rsidRPr="0020318E" w:rsidRDefault="00BD13C8" w:rsidP="00360ACC">
            <w:pPr>
              <w:spacing w:after="0" w:line="240" w:lineRule="auto"/>
              <w:rPr>
                <w:rFonts w:ascii="Times New Roman" w:eastAsia="Times New Roman" w:hAnsi="Times New Roman" w:cs="Times New Roman"/>
                <w:sz w:val="20"/>
                <w:szCs w:val="20"/>
                <w:lang w:eastAsia="ru-RU"/>
              </w:rPr>
            </w:pPr>
          </w:p>
        </w:tc>
        <w:tc>
          <w:tcPr>
            <w:tcW w:w="698"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BD13C8" w:rsidRPr="0020318E" w:rsidRDefault="00BD13C8" w:rsidP="00360ACC">
            <w:pPr>
              <w:spacing w:after="0" w:line="240" w:lineRule="auto"/>
              <w:textAlignment w:val="baseline"/>
              <w:rPr>
                <w:rFonts w:ascii="Times New Roman" w:eastAsia="Times New Roman" w:hAnsi="Times New Roman" w:cs="Times New Roman"/>
                <w:sz w:val="20"/>
                <w:szCs w:val="20"/>
                <w:lang w:eastAsia="ru-RU"/>
              </w:rPr>
            </w:pPr>
            <w:r w:rsidRPr="0020318E">
              <w:rPr>
                <w:rFonts w:ascii="Times New Roman" w:eastAsia="Times New Roman" w:hAnsi="Times New Roman" w:cs="Times New Roman"/>
                <w:sz w:val="20"/>
                <w:szCs w:val="20"/>
                <w:lang w:eastAsia="ru-RU"/>
              </w:rPr>
              <w:t>2025</w:t>
            </w:r>
            <w:r w:rsidRPr="0020318E">
              <w:rPr>
                <w:rFonts w:ascii="Times New Roman" w:eastAsia="Times New Roman" w:hAnsi="Times New Roman" w:cs="Times New Roman"/>
                <w:sz w:val="20"/>
                <w:szCs w:val="20"/>
                <w:lang w:eastAsia="ru-RU"/>
              </w:rPr>
              <w:br/>
            </w:r>
          </w:p>
        </w:tc>
        <w:tc>
          <w:tcPr>
            <w:tcW w:w="11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BD13C8" w:rsidRPr="0020318E" w:rsidRDefault="00BD13C8" w:rsidP="00360ACC">
            <w:pPr>
              <w:spacing w:after="0" w:line="240" w:lineRule="auto"/>
              <w:jc w:val="center"/>
              <w:textAlignment w:val="baseline"/>
              <w:rPr>
                <w:rFonts w:ascii="Times New Roman" w:eastAsia="Times New Roman" w:hAnsi="Times New Roman" w:cs="Times New Roman"/>
                <w:sz w:val="20"/>
                <w:szCs w:val="20"/>
                <w:lang w:eastAsia="ru-RU"/>
              </w:rPr>
            </w:pPr>
            <w:r w:rsidRPr="0020318E">
              <w:rPr>
                <w:rFonts w:ascii="Times New Roman" w:eastAsia="Times New Roman" w:hAnsi="Times New Roman" w:cs="Times New Roman"/>
                <w:sz w:val="20"/>
                <w:szCs w:val="20"/>
                <w:lang w:eastAsia="ru-RU"/>
              </w:rPr>
              <w:t xml:space="preserve">3496,74 </w:t>
            </w:r>
          </w:p>
        </w:tc>
        <w:tc>
          <w:tcPr>
            <w:tcW w:w="11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BD13C8" w:rsidRPr="0020318E" w:rsidRDefault="00BD13C8" w:rsidP="00360ACC">
            <w:pPr>
              <w:spacing w:after="0" w:line="240" w:lineRule="auto"/>
              <w:jc w:val="center"/>
              <w:textAlignment w:val="baseline"/>
              <w:rPr>
                <w:rFonts w:ascii="Times New Roman" w:eastAsia="Times New Roman" w:hAnsi="Times New Roman" w:cs="Times New Roman"/>
                <w:sz w:val="20"/>
                <w:szCs w:val="20"/>
                <w:lang w:eastAsia="ru-RU"/>
              </w:rPr>
            </w:pPr>
            <w:r w:rsidRPr="0020318E">
              <w:rPr>
                <w:rFonts w:ascii="Times New Roman" w:eastAsia="Times New Roman" w:hAnsi="Times New Roman" w:cs="Times New Roman"/>
                <w:sz w:val="20"/>
                <w:szCs w:val="20"/>
                <w:lang w:eastAsia="ru-RU"/>
              </w:rPr>
              <w:t xml:space="preserve">3682,07 </w:t>
            </w:r>
          </w:p>
        </w:tc>
        <w:tc>
          <w:tcPr>
            <w:tcW w:w="739"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BD13C8" w:rsidRPr="0020318E" w:rsidRDefault="00BD13C8" w:rsidP="00360ACC">
            <w:pPr>
              <w:spacing w:after="0" w:line="240" w:lineRule="auto"/>
              <w:jc w:val="center"/>
              <w:textAlignment w:val="baseline"/>
              <w:rPr>
                <w:rFonts w:ascii="Times New Roman" w:eastAsia="Times New Roman" w:hAnsi="Times New Roman" w:cs="Times New Roman"/>
                <w:sz w:val="20"/>
                <w:szCs w:val="20"/>
                <w:lang w:eastAsia="ru-RU"/>
              </w:rPr>
            </w:pPr>
            <w:r w:rsidRPr="0020318E">
              <w:rPr>
                <w:rFonts w:ascii="Times New Roman" w:eastAsia="Times New Roman" w:hAnsi="Times New Roman" w:cs="Times New Roman"/>
                <w:sz w:val="20"/>
                <w:szCs w:val="20"/>
                <w:lang w:eastAsia="ru-RU"/>
              </w:rPr>
              <w:t>-</w:t>
            </w:r>
          </w:p>
        </w:tc>
        <w:tc>
          <w:tcPr>
            <w:tcW w:w="739"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BD13C8" w:rsidRPr="0020318E" w:rsidRDefault="00BD13C8" w:rsidP="00360ACC">
            <w:pPr>
              <w:spacing w:after="0" w:line="240" w:lineRule="auto"/>
              <w:jc w:val="center"/>
              <w:textAlignment w:val="baseline"/>
              <w:rPr>
                <w:rFonts w:ascii="Times New Roman" w:eastAsia="Times New Roman" w:hAnsi="Times New Roman" w:cs="Times New Roman"/>
                <w:sz w:val="20"/>
                <w:szCs w:val="20"/>
                <w:lang w:eastAsia="ru-RU"/>
              </w:rPr>
            </w:pPr>
            <w:r w:rsidRPr="0020318E">
              <w:rPr>
                <w:rFonts w:ascii="Times New Roman" w:eastAsia="Times New Roman" w:hAnsi="Times New Roman" w:cs="Times New Roman"/>
                <w:sz w:val="20"/>
                <w:szCs w:val="20"/>
                <w:lang w:eastAsia="ru-RU"/>
              </w:rPr>
              <w:t>-</w:t>
            </w:r>
          </w:p>
        </w:tc>
        <w:tc>
          <w:tcPr>
            <w:tcW w:w="739"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BD13C8" w:rsidRPr="0020318E" w:rsidRDefault="00BD13C8" w:rsidP="00360ACC">
            <w:pPr>
              <w:spacing w:after="0" w:line="240" w:lineRule="auto"/>
              <w:jc w:val="center"/>
              <w:textAlignment w:val="baseline"/>
              <w:rPr>
                <w:rFonts w:ascii="Times New Roman" w:eastAsia="Times New Roman" w:hAnsi="Times New Roman" w:cs="Times New Roman"/>
                <w:sz w:val="20"/>
                <w:szCs w:val="20"/>
                <w:lang w:eastAsia="ru-RU"/>
              </w:rPr>
            </w:pPr>
            <w:r w:rsidRPr="0020318E">
              <w:rPr>
                <w:rFonts w:ascii="Times New Roman" w:eastAsia="Times New Roman" w:hAnsi="Times New Roman" w:cs="Times New Roman"/>
                <w:sz w:val="20"/>
                <w:szCs w:val="20"/>
                <w:lang w:eastAsia="ru-RU"/>
              </w:rPr>
              <w:t>-</w:t>
            </w:r>
          </w:p>
        </w:tc>
        <w:tc>
          <w:tcPr>
            <w:tcW w:w="74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BD13C8" w:rsidRPr="0020318E" w:rsidRDefault="00BD13C8" w:rsidP="00360ACC">
            <w:pPr>
              <w:spacing w:after="0" w:line="240" w:lineRule="auto"/>
              <w:jc w:val="center"/>
              <w:textAlignment w:val="baseline"/>
              <w:rPr>
                <w:rFonts w:ascii="Times New Roman" w:eastAsia="Times New Roman" w:hAnsi="Times New Roman" w:cs="Times New Roman"/>
                <w:sz w:val="20"/>
                <w:szCs w:val="20"/>
                <w:lang w:eastAsia="ru-RU"/>
              </w:rPr>
            </w:pPr>
            <w:r w:rsidRPr="0020318E">
              <w:rPr>
                <w:rFonts w:ascii="Times New Roman" w:eastAsia="Times New Roman" w:hAnsi="Times New Roman" w:cs="Times New Roman"/>
                <w:sz w:val="20"/>
                <w:szCs w:val="20"/>
                <w:lang w:eastAsia="ru-RU"/>
              </w:rPr>
              <w:t>-</w:t>
            </w:r>
          </w:p>
        </w:tc>
        <w:tc>
          <w:tcPr>
            <w:tcW w:w="101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BD13C8" w:rsidRPr="0020318E" w:rsidRDefault="00BD13C8" w:rsidP="00360ACC">
            <w:pPr>
              <w:spacing w:after="0" w:line="240" w:lineRule="auto"/>
              <w:rPr>
                <w:rFonts w:ascii="Times New Roman" w:eastAsia="Times New Roman" w:hAnsi="Times New Roman" w:cs="Times New Roman"/>
                <w:sz w:val="20"/>
                <w:szCs w:val="20"/>
                <w:lang w:eastAsia="ru-RU"/>
              </w:rPr>
            </w:pPr>
          </w:p>
        </w:tc>
      </w:tr>
      <w:tr w:rsidR="00BD13C8" w:rsidRPr="00360ACC" w:rsidTr="00F2776B">
        <w:tc>
          <w:tcPr>
            <w:tcW w:w="568" w:type="dxa"/>
            <w:vMerge w:val="restart"/>
            <w:tcBorders>
              <w:top w:val="nil"/>
              <w:left w:val="single" w:sz="6" w:space="0" w:color="000000"/>
              <w:right w:val="single" w:sz="6" w:space="0" w:color="000000"/>
            </w:tcBorders>
            <w:shd w:val="clear" w:color="auto" w:fill="FFFFFF"/>
            <w:tcMar>
              <w:top w:w="0" w:type="dxa"/>
              <w:left w:w="149" w:type="dxa"/>
              <w:bottom w:w="0" w:type="dxa"/>
              <w:right w:w="149" w:type="dxa"/>
            </w:tcMar>
          </w:tcPr>
          <w:p w:rsidR="00BD13C8" w:rsidRPr="0020318E" w:rsidRDefault="00BD13C8" w:rsidP="00360ACC">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1731" w:type="dxa"/>
            <w:vMerge w:val="restart"/>
            <w:tcBorders>
              <w:top w:val="nil"/>
              <w:left w:val="single" w:sz="6" w:space="0" w:color="000000"/>
              <w:right w:val="single" w:sz="6" w:space="0" w:color="000000"/>
            </w:tcBorders>
            <w:shd w:val="clear" w:color="auto" w:fill="FFFFFF"/>
            <w:tcMar>
              <w:top w:w="0" w:type="dxa"/>
              <w:left w:w="149" w:type="dxa"/>
              <w:bottom w:w="0" w:type="dxa"/>
              <w:right w:w="149" w:type="dxa"/>
            </w:tcMar>
          </w:tcPr>
          <w:p w:rsidR="00BD13C8" w:rsidRPr="0020318E" w:rsidRDefault="00BD13C8" w:rsidP="00360ACC">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АО «ТГК-7» (Комсомольский район, с. Писцово, от котельной ГУП Ивановской области «Центр-Профи»)</w:t>
            </w:r>
          </w:p>
        </w:tc>
        <w:tc>
          <w:tcPr>
            <w:tcW w:w="1710" w:type="dxa"/>
            <w:vMerge w:val="restart"/>
            <w:tcBorders>
              <w:top w:val="nil"/>
              <w:left w:val="single" w:sz="6" w:space="0" w:color="000000"/>
              <w:right w:val="single" w:sz="6" w:space="0" w:color="000000"/>
            </w:tcBorders>
            <w:shd w:val="clear" w:color="auto" w:fill="FFFFFF"/>
            <w:tcMar>
              <w:top w:w="0" w:type="dxa"/>
              <w:left w:w="149" w:type="dxa"/>
              <w:bottom w:w="0" w:type="dxa"/>
              <w:right w:w="149" w:type="dxa"/>
            </w:tcMar>
          </w:tcPr>
          <w:p w:rsidR="00BD13C8" w:rsidRPr="0020318E" w:rsidRDefault="00BD13C8" w:rsidP="00360ACC">
            <w:pPr>
              <w:spacing w:after="0" w:line="240" w:lineRule="auto"/>
              <w:rPr>
                <w:rFonts w:ascii="Times New Roman" w:eastAsia="Times New Roman" w:hAnsi="Times New Roman" w:cs="Times New Roman"/>
                <w:sz w:val="20"/>
                <w:szCs w:val="20"/>
                <w:lang w:eastAsia="ru-RU"/>
              </w:rPr>
            </w:pPr>
            <w:r w:rsidRPr="00BD13C8">
              <w:rPr>
                <w:rFonts w:ascii="Times New Roman" w:eastAsia="Times New Roman" w:hAnsi="Times New Roman" w:cs="Times New Roman"/>
                <w:sz w:val="20"/>
                <w:szCs w:val="20"/>
                <w:lang w:eastAsia="ru-RU"/>
              </w:rPr>
              <w:t>Одноставочный, руб./Гкал</w:t>
            </w:r>
          </w:p>
        </w:tc>
        <w:tc>
          <w:tcPr>
            <w:tcW w:w="698"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BD13C8" w:rsidRPr="0020318E" w:rsidRDefault="00BD13C8" w:rsidP="00360ACC">
            <w:pPr>
              <w:spacing w:after="0" w:line="240" w:lineRule="auto"/>
              <w:textAlignment w:val="baseline"/>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2021</w:t>
            </w:r>
          </w:p>
        </w:tc>
        <w:tc>
          <w:tcPr>
            <w:tcW w:w="11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BD13C8" w:rsidRPr="0020318E" w:rsidRDefault="00BD13C8" w:rsidP="00360ACC">
            <w:pPr>
              <w:spacing w:after="0" w:line="240" w:lineRule="auto"/>
              <w:jc w:val="center"/>
              <w:textAlignment w:val="baseline"/>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2921,24</w:t>
            </w:r>
          </w:p>
        </w:tc>
        <w:tc>
          <w:tcPr>
            <w:tcW w:w="11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BD13C8" w:rsidRPr="0020318E" w:rsidRDefault="00BD13C8" w:rsidP="00360ACC">
            <w:pPr>
              <w:spacing w:after="0" w:line="240" w:lineRule="auto"/>
              <w:jc w:val="center"/>
              <w:textAlignment w:val="baseline"/>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3078,99</w:t>
            </w:r>
          </w:p>
        </w:tc>
        <w:tc>
          <w:tcPr>
            <w:tcW w:w="739"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BD13C8" w:rsidRPr="0020318E" w:rsidRDefault="00BD13C8" w:rsidP="00360ACC">
            <w:pPr>
              <w:spacing w:after="0" w:line="240" w:lineRule="auto"/>
              <w:jc w:val="center"/>
              <w:textAlignment w:val="baseline"/>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BD13C8" w:rsidRPr="0020318E" w:rsidRDefault="00BD13C8" w:rsidP="00360ACC">
            <w:pPr>
              <w:spacing w:after="0" w:line="240" w:lineRule="auto"/>
              <w:jc w:val="center"/>
              <w:textAlignment w:val="baseline"/>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BD13C8" w:rsidRPr="0020318E" w:rsidRDefault="00BD13C8" w:rsidP="00360ACC">
            <w:pPr>
              <w:spacing w:after="0" w:line="240" w:lineRule="auto"/>
              <w:jc w:val="center"/>
              <w:textAlignment w:val="baseline"/>
              <w:rPr>
                <w:rFonts w:ascii="Times New Roman" w:eastAsia="Times New Roman" w:hAnsi="Times New Roman" w:cs="Times New Roman"/>
                <w:sz w:val="20"/>
                <w:szCs w:val="20"/>
                <w:lang w:eastAsia="ru-RU"/>
              </w:rPr>
            </w:pPr>
          </w:p>
        </w:tc>
        <w:tc>
          <w:tcPr>
            <w:tcW w:w="74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BD13C8" w:rsidRPr="0020318E" w:rsidRDefault="00BD13C8" w:rsidP="00360ACC">
            <w:pPr>
              <w:spacing w:after="0" w:line="240" w:lineRule="auto"/>
              <w:jc w:val="center"/>
              <w:textAlignment w:val="baseline"/>
              <w:rPr>
                <w:rFonts w:ascii="Times New Roman" w:eastAsia="Times New Roman" w:hAnsi="Times New Roman" w:cs="Times New Roman"/>
                <w:sz w:val="20"/>
                <w:szCs w:val="20"/>
                <w:lang w:eastAsia="ru-RU"/>
              </w:rPr>
            </w:pPr>
          </w:p>
        </w:tc>
        <w:tc>
          <w:tcPr>
            <w:tcW w:w="101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BD13C8" w:rsidRPr="0020318E" w:rsidRDefault="00BD13C8" w:rsidP="00360ACC">
            <w:pPr>
              <w:spacing w:after="0" w:line="240" w:lineRule="auto"/>
              <w:rPr>
                <w:rFonts w:ascii="Times New Roman" w:eastAsia="Times New Roman" w:hAnsi="Times New Roman" w:cs="Times New Roman"/>
                <w:sz w:val="20"/>
                <w:szCs w:val="20"/>
                <w:lang w:eastAsia="ru-RU"/>
              </w:rPr>
            </w:pPr>
          </w:p>
        </w:tc>
      </w:tr>
      <w:tr w:rsidR="00BD13C8" w:rsidRPr="00360ACC" w:rsidTr="00F2776B">
        <w:tc>
          <w:tcPr>
            <w:tcW w:w="568" w:type="dxa"/>
            <w:vMerge/>
            <w:tcBorders>
              <w:left w:val="single" w:sz="6" w:space="0" w:color="000000"/>
              <w:right w:val="single" w:sz="6" w:space="0" w:color="000000"/>
            </w:tcBorders>
            <w:shd w:val="clear" w:color="auto" w:fill="FFFFFF"/>
            <w:tcMar>
              <w:top w:w="0" w:type="dxa"/>
              <w:left w:w="149" w:type="dxa"/>
              <w:bottom w:w="0" w:type="dxa"/>
              <w:right w:w="149" w:type="dxa"/>
            </w:tcMar>
          </w:tcPr>
          <w:p w:rsidR="00BD13C8" w:rsidRDefault="00BD13C8" w:rsidP="00360ACC">
            <w:pPr>
              <w:spacing w:after="0" w:line="240" w:lineRule="auto"/>
              <w:rPr>
                <w:rFonts w:ascii="Times New Roman" w:eastAsia="Times New Roman" w:hAnsi="Times New Roman" w:cs="Times New Roman"/>
                <w:sz w:val="20"/>
                <w:szCs w:val="20"/>
                <w:lang w:eastAsia="ru-RU"/>
              </w:rPr>
            </w:pPr>
          </w:p>
        </w:tc>
        <w:tc>
          <w:tcPr>
            <w:tcW w:w="1731" w:type="dxa"/>
            <w:vMerge/>
            <w:tcBorders>
              <w:left w:val="single" w:sz="6" w:space="0" w:color="000000"/>
              <w:right w:val="single" w:sz="6" w:space="0" w:color="000000"/>
            </w:tcBorders>
            <w:shd w:val="clear" w:color="auto" w:fill="FFFFFF"/>
            <w:tcMar>
              <w:top w:w="0" w:type="dxa"/>
              <w:left w:w="149" w:type="dxa"/>
              <w:bottom w:w="0" w:type="dxa"/>
              <w:right w:w="149" w:type="dxa"/>
            </w:tcMar>
          </w:tcPr>
          <w:p w:rsidR="00BD13C8" w:rsidRDefault="00BD13C8" w:rsidP="00360ACC">
            <w:pPr>
              <w:spacing w:after="0" w:line="240" w:lineRule="auto"/>
              <w:rPr>
                <w:rFonts w:ascii="Times New Roman" w:eastAsia="Times New Roman" w:hAnsi="Times New Roman" w:cs="Times New Roman"/>
                <w:sz w:val="20"/>
                <w:szCs w:val="20"/>
                <w:lang w:eastAsia="ru-RU"/>
              </w:rPr>
            </w:pPr>
          </w:p>
        </w:tc>
        <w:tc>
          <w:tcPr>
            <w:tcW w:w="1710" w:type="dxa"/>
            <w:vMerge/>
            <w:tcBorders>
              <w:left w:val="single" w:sz="6" w:space="0" w:color="000000"/>
              <w:right w:val="single" w:sz="6" w:space="0" w:color="000000"/>
            </w:tcBorders>
            <w:shd w:val="clear" w:color="auto" w:fill="FFFFFF"/>
            <w:tcMar>
              <w:top w:w="0" w:type="dxa"/>
              <w:left w:w="149" w:type="dxa"/>
              <w:bottom w:w="0" w:type="dxa"/>
              <w:right w:w="149" w:type="dxa"/>
            </w:tcMar>
          </w:tcPr>
          <w:p w:rsidR="00BD13C8" w:rsidRPr="0020318E" w:rsidRDefault="00BD13C8" w:rsidP="00360ACC">
            <w:pPr>
              <w:spacing w:after="0" w:line="240" w:lineRule="auto"/>
              <w:rPr>
                <w:rFonts w:ascii="Times New Roman" w:eastAsia="Times New Roman" w:hAnsi="Times New Roman" w:cs="Times New Roman"/>
                <w:sz w:val="20"/>
                <w:szCs w:val="20"/>
                <w:lang w:eastAsia="ru-RU"/>
              </w:rPr>
            </w:pPr>
          </w:p>
        </w:tc>
        <w:tc>
          <w:tcPr>
            <w:tcW w:w="698"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BD13C8" w:rsidRDefault="00BD13C8" w:rsidP="00360ACC">
            <w:pPr>
              <w:spacing w:after="0" w:line="240" w:lineRule="auto"/>
              <w:textAlignment w:val="baseline"/>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2022</w:t>
            </w:r>
          </w:p>
        </w:tc>
        <w:tc>
          <w:tcPr>
            <w:tcW w:w="11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BD13C8" w:rsidRDefault="00BD13C8" w:rsidP="00360ACC">
            <w:pPr>
              <w:spacing w:after="0" w:line="240" w:lineRule="auto"/>
              <w:jc w:val="center"/>
              <w:textAlignment w:val="baseline"/>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3078,99</w:t>
            </w:r>
          </w:p>
        </w:tc>
        <w:tc>
          <w:tcPr>
            <w:tcW w:w="11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BD13C8" w:rsidRDefault="00BD13C8" w:rsidP="00360ACC">
            <w:pPr>
              <w:spacing w:after="0" w:line="240" w:lineRule="auto"/>
              <w:jc w:val="center"/>
              <w:textAlignment w:val="baseline"/>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3078,99</w:t>
            </w:r>
          </w:p>
        </w:tc>
        <w:tc>
          <w:tcPr>
            <w:tcW w:w="739"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BD13C8" w:rsidRPr="0020318E" w:rsidRDefault="00BD13C8" w:rsidP="00360ACC">
            <w:pPr>
              <w:spacing w:after="0" w:line="240" w:lineRule="auto"/>
              <w:jc w:val="center"/>
              <w:textAlignment w:val="baseline"/>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BD13C8" w:rsidRPr="0020318E" w:rsidRDefault="00BD13C8" w:rsidP="00360ACC">
            <w:pPr>
              <w:spacing w:after="0" w:line="240" w:lineRule="auto"/>
              <w:jc w:val="center"/>
              <w:textAlignment w:val="baseline"/>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BD13C8" w:rsidRPr="0020318E" w:rsidRDefault="00BD13C8" w:rsidP="00360ACC">
            <w:pPr>
              <w:spacing w:after="0" w:line="240" w:lineRule="auto"/>
              <w:jc w:val="center"/>
              <w:textAlignment w:val="baseline"/>
              <w:rPr>
                <w:rFonts w:ascii="Times New Roman" w:eastAsia="Times New Roman" w:hAnsi="Times New Roman" w:cs="Times New Roman"/>
                <w:sz w:val="20"/>
                <w:szCs w:val="20"/>
                <w:lang w:eastAsia="ru-RU"/>
              </w:rPr>
            </w:pPr>
          </w:p>
        </w:tc>
        <w:tc>
          <w:tcPr>
            <w:tcW w:w="74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BD13C8" w:rsidRPr="0020318E" w:rsidRDefault="00BD13C8" w:rsidP="00360ACC">
            <w:pPr>
              <w:spacing w:after="0" w:line="240" w:lineRule="auto"/>
              <w:jc w:val="center"/>
              <w:textAlignment w:val="baseline"/>
              <w:rPr>
                <w:rFonts w:ascii="Times New Roman" w:eastAsia="Times New Roman" w:hAnsi="Times New Roman" w:cs="Times New Roman"/>
                <w:sz w:val="20"/>
                <w:szCs w:val="20"/>
                <w:lang w:eastAsia="ru-RU"/>
              </w:rPr>
            </w:pPr>
          </w:p>
        </w:tc>
        <w:tc>
          <w:tcPr>
            <w:tcW w:w="101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BD13C8" w:rsidRPr="0020318E" w:rsidRDefault="00BD13C8" w:rsidP="00360ACC">
            <w:pPr>
              <w:spacing w:after="0" w:line="240" w:lineRule="auto"/>
              <w:rPr>
                <w:rFonts w:ascii="Times New Roman" w:eastAsia="Times New Roman" w:hAnsi="Times New Roman" w:cs="Times New Roman"/>
                <w:sz w:val="20"/>
                <w:szCs w:val="20"/>
                <w:lang w:eastAsia="ru-RU"/>
              </w:rPr>
            </w:pPr>
          </w:p>
        </w:tc>
      </w:tr>
      <w:tr w:rsidR="00BD13C8" w:rsidRPr="00360ACC" w:rsidTr="00F2776B">
        <w:tc>
          <w:tcPr>
            <w:tcW w:w="568" w:type="dxa"/>
            <w:vMerge/>
            <w:tcBorders>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BD13C8" w:rsidRDefault="00BD13C8" w:rsidP="00360ACC">
            <w:pPr>
              <w:spacing w:after="0" w:line="240" w:lineRule="auto"/>
              <w:rPr>
                <w:rFonts w:ascii="Times New Roman" w:eastAsia="Times New Roman" w:hAnsi="Times New Roman" w:cs="Times New Roman"/>
                <w:sz w:val="20"/>
                <w:szCs w:val="20"/>
                <w:lang w:eastAsia="ru-RU"/>
              </w:rPr>
            </w:pPr>
          </w:p>
        </w:tc>
        <w:tc>
          <w:tcPr>
            <w:tcW w:w="1731" w:type="dxa"/>
            <w:vMerge/>
            <w:tcBorders>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BD13C8" w:rsidRDefault="00BD13C8" w:rsidP="00360ACC">
            <w:pPr>
              <w:spacing w:after="0" w:line="240" w:lineRule="auto"/>
              <w:rPr>
                <w:rFonts w:ascii="Times New Roman" w:eastAsia="Times New Roman" w:hAnsi="Times New Roman" w:cs="Times New Roman"/>
                <w:sz w:val="20"/>
                <w:szCs w:val="20"/>
                <w:lang w:eastAsia="ru-RU"/>
              </w:rPr>
            </w:pPr>
          </w:p>
        </w:tc>
        <w:tc>
          <w:tcPr>
            <w:tcW w:w="1710" w:type="dxa"/>
            <w:vMerge/>
            <w:tcBorders>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BD13C8" w:rsidRPr="0020318E" w:rsidRDefault="00BD13C8" w:rsidP="00360ACC">
            <w:pPr>
              <w:spacing w:after="0" w:line="240" w:lineRule="auto"/>
              <w:rPr>
                <w:rFonts w:ascii="Times New Roman" w:eastAsia="Times New Roman" w:hAnsi="Times New Roman" w:cs="Times New Roman"/>
                <w:sz w:val="20"/>
                <w:szCs w:val="20"/>
                <w:lang w:eastAsia="ru-RU"/>
              </w:rPr>
            </w:pPr>
          </w:p>
        </w:tc>
        <w:tc>
          <w:tcPr>
            <w:tcW w:w="698"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BD13C8" w:rsidRDefault="00BD13C8" w:rsidP="00360ACC">
            <w:pPr>
              <w:spacing w:after="0" w:line="240" w:lineRule="auto"/>
              <w:textAlignment w:val="baseline"/>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2023</w:t>
            </w:r>
          </w:p>
        </w:tc>
        <w:tc>
          <w:tcPr>
            <w:tcW w:w="237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BD13C8" w:rsidRDefault="00BD13C8" w:rsidP="00360ACC">
            <w:pPr>
              <w:spacing w:after="0" w:line="240" w:lineRule="auto"/>
              <w:jc w:val="center"/>
              <w:textAlignment w:val="baseline"/>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3289,50</w:t>
            </w:r>
          </w:p>
        </w:tc>
        <w:tc>
          <w:tcPr>
            <w:tcW w:w="739"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BD13C8" w:rsidRPr="0020318E" w:rsidRDefault="00BD13C8" w:rsidP="00360ACC">
            <w:pPr>
              <w:spacing w:after="0" w:line="240" w:lineRule="auto"/>
              <w:jc w:val="center"/>
              <w:textAlignment w:val="baseline"/>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BD13C8" w:rsidRPr="0020318E" w:rsidRDefault="00BD13C8" w:rsidP="00360ACC">
            <w:pPr>
              <w:spacing w:after="0" w:line="240" w:lineRule="auto"/>
              <w:jc w:val="center"/>
              <w:textAlignment w:val="baseline"/>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BD13C8" w:rsidRPr="0020318E" w:rsidRDefault="00BD13C8" w:rsidP="00360ACC">
            <w:pPr>
              <w:spacing w:after="0" w:line="240" w:lineRule="auto"/>
              <w:jc w:val="center"/>
              <w:textAlignment w:val="baseline"/>
              <w:rPr>
                <w:rFonts w:ascii="Times New Roman" w:eastAsia="Times New Roman" w:hAnsi="Times New Roman" w:cs="Times New Roman"/>
                <w:sz w:val="20"/>
                <w:szCs w:val="20"/>
                <w:lang w:eastAsia="ru-RU"/>
              </w:rPr>
            </w:pPr>
          </w:p>
        </w:tc>
        <w:tc>
          <w:tcPr>
            <w:tcW w:w="74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BD13C8" w:rsidRPr="0020318E" w:rsidRDefault="00BD13C8" w:rsidP="00360ACC">
            <w:pPr>
              <w:spacing w:after="0" w:line="240" w:lineRule="auto"/>
              <w:jc w:val="center"/>
              <w:textAlignment w:val="baseline"/>
              <w:rPr>
                <w:rFonts w:ascii="Times New Roman" w:eastAsia="Times New Roman" w:hAnsi="Times New Roman" w:cs="Times New Roman"/>
                <w:sz w:val="20"/>
                <w:szCs w:val="20"/>
                <w:lang w:eastAsia="ru-RU"/>
              </w:rPr>
            </w:pPr>
          </w:p>
        </w:tc>
        <w:tc>
          <w:tcPr>
            <w:tcW w:w="101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BD13C8" w:rsidRPr="0020318E" w:rsidRDefault="00BD13C8" w:rsidP="00360ACC">
            <w:pPr>
              <w:spacing w:after="0" w:line="240" w:lineRule="auto"/>
              <w:rPr>
                <w:rFonts w:ascii="Times New Roman" w:eastAsia="Times New Roman" w:hAnsi="Times New Roman" w:cs="Times New Roman"/>
                <w:sz w:val="20"/>
                <w:szCs w:val="20"/>
                <w:lang w:eastAsia="ru-RU"/>
              </w:rPr>
            </w:pPr>
          </w:p>
        </w:tc>
      </w:tr>
      <w:bookmarkEnd w:id="85"/>
    </w:tbl>
    <w:p w:rsidR="00681650" w:rsidRPr="00681650" w:rsidRDefault="00681650" w:rsidP="00681650">
      <w:pPr>
        <w:spacing w:after="0" w:line="240" w:lineRule="auto"/>
        <w:rPr>
          <w:rFonts w:ascii="Times New Roman" w:eastAsia="Times New Roman" w:hAnsi="Times New Roman" w:cs="Times New Roman"/>
          <w:sz w:val="24"/>
          <w:szCs w:val="24"/>
          <w:lang w:eastAsia="ru-RU"/>
        </w:rPr>
      </w:pPr>
    </w:p>
    <w:p w:rsidR="007F0C5C" w:rsidRDefault="007F0C5C" w:rsidP="007F0C5C"/>
    <w:p w:rsidR="00EB4DE6" w:rsidRPr="002431CD" w:rsidRDefault="00EB4DE6" w:rsidP="002431CD">
      <w:pPr>
        <w:sectPr w:rsidR="00EB4DE6" w:rsidRPr="002431CD">
          <w:pgSz w:w="11906" w:h="16838"/>
          <w:pgMar w:top="1134" w:right="850" w:bottom="1134" w:left="1701" w:header="708" w:footer="708" w:gutter="0"/>
          <w:cols w:space="708"/>
          <w:docGrid w:linePitch="360"/>
        </w:sectPr>
      </w:pPr>
    </w:p>
    <w:p w:rsidR="00714A7A" w:rsidRDefault="00D055CB" w:rsidP="007F0C5C">
      <w:pPr>
        <w:rPr>
          <w:rFonts w:ascii="Times New Roman" w:hAnsi="Times New Roman" w:cs="Times New Roman"/>
          <w:sz w:val="24"/>
          <w:szCs w:val="24"/>
        </w:rPr>
      </w:pPr>
      <w:r w:rsidRPr="00D055CB">
        <w:rPr>
          <w:rFonts w:ascii="Times New Roman" w:hAnsi="Times New Roman" w:cs="Times New Roman"/>
          <w:sz w:val="24"/>
          <w:szCs w:val="24"/>
        </w:rPr>
        <w:lastRenderedPageBreak/>
        <w:t>Таблица 14.</w:t>
      </w:r>
      <w:r>
        <w:rPr>
          <w:rFonts w:ascii="Times New Roman" w:hAnsi="Times New Roman" w:cs="Times New Roman"/>
          <w:sz w:val="24"/>
          <w:szCs w:val="24"/>
        </w:rPr>
        <w:t xml:space="preserve">1. </w:t>
      </w:r>
      <w:r w:rsidRPr="00D055CB">
        <w:rPr>
          <w:rFonts w:ascii="Times New Roman" w:hAnsi="Times New Roman" w:cs="Times New Roman"/>
          <w:sz w:val="24"/>
          <w:szCs w:val="24"/>
        </w:rPr>
        <w:t xml:space="preserve">– Тарифно-балансовая модель котельной в зоне деятельности единой теплоснабжающей организации </w:t>
      </w:r>
    </w:p>
    <w:p w:rsidR="00EB4DE6" w:rsidRPr="00D055CB" w:rsidRDefault="00714A7A" w:rsidP="007F0C5C">
      <w:pPr>
        <w:rPr>
          <w:rFonts w:ascii="Times New Roman" w:hAnsi="Times New Roman" w:cs="Times New Roman"/>
          <w:sz w:val="24"/>
          <w:szCs w:val="24"/>
        </w:rPr>
      </w:pPr>
      <w:r w:rsidRPr="00714A7A">
        <w:rPr>
          <w:rFonts w:ascii="Times New Roman" w:hAnsi="Times New Roman" w:cs="Times New Roman"/>
          <w:sz w:val="24"/>
          <w:szCs w:val="24"/>
        </w:rPr>
        <w:t xml:space="preserve">АО </w:t>
      </w:r>
      <w:r>
        <w:rPr>
          <w:rFonts w:ascii="Times New Roman" w:hAnsi="Times New Roman" w:cs="Times New Roman"/>
          <w:sz w:val="24"/>
          <w:szCs w:val="24"/>
        </w:rPr>
        <w:t>"Теплогенерирующая компания -7"</w:t>
      </w:r>
      <w:r w:rsidR="00D055CB" w:rsidRPr="00D055CB">
        <w:rPr>
          <w:rFonts w:ascii="Times New Roman" w:hAnsi="Times New Roman" w:cs="Times New Roman"/>
          <w:sz w:val="24"/>
          <w:szCs w:val="24"/>
        </w:rPr>
        <w:t>с учетом предложений</w:t>
      </w:r>
      <w:r>
        <w:rPr>
          <w:rFonts w:ascii="Times New Roman" w:hAnsi="Times New Roman" w:cs="Times New Roman"/>
          <w:sz w:val="24"/>
          <w:szCs w:val="24"/>
        </w:rPr>
        <w:t xml:space="preserve"> по техническому перевооружению до 2034 года.</w:t>
      </w:r>
    </w:p>
    <w:tbl>
      <w:tblPr>
        <w:tblW w:w="1565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7"/>
        <w:gridCol w:w="1026"/>
        <w:gridCol w:w="866"/>
        <w:gridCol w:w="1047"/>
        <w:gridCol w:w="1047"/>
        <w:gridCol w:w="1047"/>
        <w:gridCol w:w="1033"/>
        <w:gridCol w:w="1033"/>
        <w:gridCol w:w="939"/>
        <w:gridCol w:w="939"/>
        <w:gridCol w:w="939"/>
        <w:gridCol w:w="939"/>
        <w:gridCol w:w="941"/>
        <w:gridCol w:w="939"/>
        <w:gridCol w:w="941"/>
      </w:tblGrid>
      <w:tr w:rsidR="00EB4DE6" w:rsidRPr="00FF345C" w:rsidTr="00EB4DE6">
        <w:trPr>
          <w:trHeight w:val="300"/>
        </w:trPr>
        <w:tc>
          <w:tcPr>
            <w:tcW w:w="1977" w:type="dxa"/>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EB4DE6">
              <w:rPr>
                <w:rFonts w:ascii="Times New Roman" w:eastAsia="Times New Roman" w:hAnsi="Times New Roman" w:cs="Times New Roman"/>
                <w:color w:val="000000"/>
                <w:sz w:val="20"/>
                <w:szCs w:val="20"/>
              </w:rPr>
              <w:t>Показатели</w:t>
            </w:r>
          </w:p>
        </w:tc>
        <w:tc>
          <w:tcPr>
            <w:tcW w:w="1026" w:type="dxa"/>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EB4DE6">
              <w:rPr>
                <w:rFonts w:ascii="Times New Roman" w:eastAsia="Times New Roman" w:hAnsi="Times New Roman" w:cs="Times New Roman"/>
                <w:color w:val="000000"/>
                <w:sz w:val="20"/>
                <w:szCs w:val="20"/>
              </w:rPr>
              <w:t>Ед. изм</w:t>
            </w:r>
          </w:p>
        </w:tc>
        <w:tc>
          <w:tcPr>
            <w:tcW w:w="866" w:type="dxa"/>
            <w:shd w:val="clear" w:color="auto" w:fill="auto"/>
            <w:vAlign w:val="center"/>
            <w:hideMark/>
          </w:tcPr>
          <w:p w:rsidR="00EB4DE6" w:rsidRPr="00FF345C" w:rsidRDefault="00EB4DE6" w:rsidP="004D446E">
            <w:pPr>
              <w:spacing w:after="0" w:line="240" w:lineRule="auto"/>
              <w:jc w:val="center"/>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2019</w:t>
            </w:r>
          </w:p>
        </w:tc>
        <w:tc>
          <w:tcPr>
            <w:tcW w:w="1047" w:type="dxa"/>
            <w:shd w:val="clear" w:color="auto" w:fill="auto"/>
            <w:vAlign w:val="center"/>
            <w:hideMark/>
          </w:tcPr>
          <w:p w:rsidR="00EB4DE6" w:rsidRPr="00FF345C" w:rsidRDefault="00EB4DE6" w:rsidP="004D446E">
            <w:pPr>
              <w:spacing w:after="0" w:line="240" w:lineRule="auto"/>
              <w:jc w:val="center"/>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2020</w:t>
            </w:r>
          </w:p>
        </w:tc>
        <w:tc>
          <w:tcPr>
            <w:tcW w:w="1047" w:type="dxa"/>
            <w:shd w:val="clear" w:color="auto" w:fill="auto"/>
            <w:vAlign w:val="center"/>
            <w:hideMark/>
          </w:tcPr>
          <w:p w:rsidR="00EB4DE6" w:rsidRPr="00FF345C" w:rsidRDefault="00EB4DE6" w:rsidP="004D446E">
            <w:pPr>
              <w:spacing w:after="0" w:line="240" w:lineRule="auto"/>
              <w:jc w:val="center"/>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2021</w:t>
            </w:r>
          </w:p>
        </w:tc>
        <w:tc>
          <w:tcPr>
            <w:tcW w:w="1047" w:type="dxa"/>
            <w:shd w:val="clear" w:color="auto" w:fill="auto"/>
            <w:vAlign w:val="center"/>
            <w:hideMark/>
          </w:tcPr>
          <w:p w:rsidR="00EB4DE6" w:rsidRPr="00FF345C" w:rsidRDefault="00EB4DE6" w:rsidP="004D446E">
            <w:pPr>
              <w:spacing w:after="0" w:line="240" w:lineRule="auto"/>
              <w:jc w:val="center"/>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2022</w:t>
            </w:r>
          </w:p>
        </w:tc>
        <w:tc>
          <w:tcPr>
            <w:tcW w:w="1033" w:type="dxa"/>
            <w:shd w:val="clear" w:color="auto" w:fill="auto"/>
            <w:vAlign w:val="center"/>
            <w:hideMark/>
          </w:tcPr>
          <w:p w:rsidR="00EB4DE6" w:rsidRPr="00FF345C" w:rsidRDefault="00EB4DE6" w:rsidP="004D446E">
            <w:pPr>
              <w:spacing w:after="0" w:line="240" w:lineRule="auto"/>
              <w:jc w:val="center"/>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2023</w:t>
            </w:r>
          </w:p>
        </w:tc>
        <w:tc>
          <w:tcPr>
            <w:tcW w:w="1033" w:type="dxa"/>
            <w:shd w:val="clear" w:color="auto" w:fill="auto"/>
            <w:vAlign w:val="center"/>
            <w:hideMark/>
          </w:tcPr>
          <w:p w:rsidR="00EB4DE6" w:rsidRPr="00FF345C" w:rsidRDefault="00EB4DE6" w:rsidP="004D446E">
            <w:pPr>
              <w:spacing w:after="0" w:line="240" w:lineRule="auto"/>
              <w:jc w:val="center"/>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2024</w:t>
            </w:r>
          </w:p>
        </w:tc>
        <w:tc>
          <w:tcPr>
            <w:tcW w:w="939" w:type="dxa"/>
            <w:shd w:val="clear" w:color="auto" w:fill="auto"/>
            <w:vAlign w:val="center"/>
            <w:hideMark/>
          </w:tcPr>
          <w:p w:rsidR="00EB4DE6" w:rsidRPr="00FF345C" w:rsidRDefault="00EB4DE6" w:rsidP="004D446E">
            <w:pPr>
              <w:spacing w:after="0" w:line="240" w:lineRule="auto"/>
              <w:jc w:val="center"/>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2025</w:t>
            </w:r>
          </w:p>
        </w:tc>
        <w:tc>
          <w:tcPr>
            <w:tcW w:w="939" w:type="dxa"/>
            <w:shd w:val="clear" w:color="auto" w:fill="auto"/>
            <w:vAlign w:val="center"/>
            <w:hideMark/>
          </w:tcPr>
          <w:p w:rsidR="00EB4DE6" w:rsidRPr="00FF345C" w:rsidRDefault="00EB4DE6" w:rsidP="004D446E">
            <w:pPr>
              <w:spacing w:after="0" w:line="240" w:lineRule="auto"/>
              <w:jc w:val="center"/>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2026</w:t>
            </w:r>
          </w:p>
        </w:tc>
        <w:tc>
          <w:tcPr>
            <w:tcW w:w="939" w:type="dxa"/>
            <w:shd w:val="clear" w:color="auto" w:fill="auto"/>
            <w:vAlign w:val="center"/>
            <w:hideMark/>
          </w:tcPr>
          <w:p w:rsidR="00EB4DE6" w:rsidRPr="00FF345C" w:rsidRDefault="00EB4DE6" w:rsidP="004D446E">
            <w:pPr>
              <w:spacing w:after="0" w:line="240" w:lineRule="auto"/>
              <w:jc w:val="center"/>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2027</w:t>
            </w:r>
          </w:p>
        </w:tc>
        <w:tc>
          <w:tcPr>
            <w:tcW w:w="939" w:type="dxa"/>
            <w:shd w:val="clear" w:color="auto" w:fill="auto"/>
            <w:vAlign w:val="center"/>
            <w:hideMark/>
          </w:tcPr>
          <w:p w:rsidR="00EB4DE6" w:rsidRPr="00FF345C" w:rsidRDefault="00EB4DE6" w:rsidP="004D446E">
            <w:pPr>
              <w:spacing w:after="0" w:line="240" w:lineRule="auto"/>
              <w:jc w:val="center"/>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2028</w:t>
            </w:r>
          </w:p>
        </w:tc>
        <w:tc>
          <w:tcPr>
            <w:tcW w:w="941" w:type="dxa"/>
            <w:shd w:val="clear" w:color="auto" w:fill="auto"/>
            <w:vAlign w:val="center"/>
            <w:hideMark/>
          </w:tcPr>
          <w:p w:rsidR="00EB4DE6" w:rsidRPr="00FF345C" w:rsidRDefault="00EB4DE6" w:rsidP="004D446E">
            <w:pPr>
              <w:spacing w:after="0" w:line="240" w:lineRule="auto"/>
              <w:jc w:val="center"/>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2032</w:t>
            </w:r>
          </w:p>
        </w:tc>
        <w:tc>
          <w:tcPr>
            <w:tcW w:w="939" w:type="dxa"/>
            <w:shd w:val="clear" w:color="auto" w:fill="auto"/>
            <w:vAlign w:val="center"/>
            <w:hideMark/>
          </w:tcPr>
          <w:p w:rsidR="00EB4DE6" w:rsidRPr="00FF345C" w:rsidRDefault="00EB4DE6" w:rsidP="004D446E">
            <w:pPr>
              <w:spacing w:after="0" w:line="240" w:lineRule="auto"/>
              <w:jc w:val="center"/>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2033</w:t>
            </w:r>
          </w:p>
        </w:tc>
        <w:tc>
          <w:tcPr>
            <w:tcW w:w="941" w:type="dxa"/>
            <w:shd w:val="clear" w:color="auto" w:fill="auto"/>
            <w:vAlign w:val="center"/>
            <w:hideMark/>
          </w:tcPr>
          <w:p w:rsidR="00EB4DE6" w:rsidRPr="00FF345C" w:rsidRDefault="00EB4DE6" w:rsidP="00EB4DE6">
            <w:pPr>
              <w:spacing w:after="0" w:line="240" w:lineRule="auto"/>
              <w:jc w:val="center"/>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203</w:t>
            </w:r>
            <w:r>
              <w:rPr>
                <w:rFonts w:ascii="Times New Roman" w:eastAsia="Times New Roman" w:hAnsi="Times New Roman" w:cs="Times New Roman"/>
                <w:color w:val="000000"/>
                <w:sz w:val="20"/>
                <w:szCs w:val="20"/>
              </w:rPr>
              <w:t>4</w:t>
            </w:r>
          </w:p>
        </w:tc>
      </w:tr>
      <w:tr w:rsidR="00EB4DE6" w:rsidRPr="00FF345C" w:rsidTr="00EB4DE6">
        <w:trPr>
          <w:trHeight w:val="480"/>
        </w:trPr>
        <w:tc>
          <w:tcPr>
            <w:tcW w:w="1977"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18"/>
                <w:szCs w:val="18"/>
              </w:rPr>
            </w:pPr>
            <w:r w:rsidRPr="00FF345C">
              <w:rPr>
                <w:rFonts w:ascii="Times New Roman" w:eastAsia="Times New Roman" w:hAnsi="Times New Roman" w:cs="Times New Roman"/>
                <w:color w:val="000000"/>
                <w:sz w:val="18"/>
                <w:szCs w:val="18"/>
              </w:rPr>
              <w:t>Установленная тепловая мощность котельной</w:t>
            </w:r>
          </w:p>
        </w:tc>
        <w:tc>
          <w:tcPr>
            <w:tcW w:w="1026" w:type="dxa"/>
            <w:shd w:val="clear" w:color="auto" w:fill="auto"/>
            <w:vAlign w:val="center"/>
            <w:hideMark/>
          </w:tcPr>
          <w:p w:rsidR="00EB4DE6" w:rsidRPr="00FF345C" w:rsidRDefault="00EB4DE6" w:rsidP="004D446E">
            <w:pPr>
              <w:spacing w:after="0" w:line="240" w:lineRule="auto"/>
              <w:jc w:val="center"/>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Гкал/ч</w:t>
            </w:r>
          </w:p>
        </w:tc>
        <w:tc>
          <w:tcPr>
            <w:tcW w:w="866"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xml:space="preserve">           2,150 </w:t>
            </w:r>
          </w:p>
        </w:tc>
        <w:tc>
          <w:tcPr>
            <w:tcW w:w="1047"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xml:space="preserve">           2,150 </w:t>
            </w:r>
          </w:p>
        </w:tc>
        <w:tc>
          <w:tcPr>
            <w:tcW w:w="1047"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xml:space="preserve">           2,150 </w:t>
            </w:r>
          </w:p>
        </w:tc>
        <w:tc>
          <w:tcPr>
            <w:tcW w:w="1047"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xml:space="preserve">           2,150 </w:t>
            </w:r>
          </w:p>
        </w:tc>
        <w:tc>
          <w:tcPr>
            <w:tcW w:w="1033"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xml:space="preserve">           2,150 </w:t>
            </w:r>
          </w:p>
        </w:tc>
        <w:tc>
          <w:tcPr>
            <w:tcW w:w="1033"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xml:space="preserve">           2,150 </w:t>
            </w:r>
          </w:p>
        </w:tc>
        <w:tc>
          <w:tcPr>
            <w:tcW w:w="939"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xml:space="preserve">         2,150 </w:t>
            </w:r>
          </w:p>
        </w:tc>
        <w:tc>
          <w:tcPr>
            <w:tcW w:w="939"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xml:space="preserve">         2,150 </w:t>
            </w:r>
          </w:p>
        </w:tc>
        <w:tc>
          <w:tcPr>
            <w:tcW w:w="939"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xml:space="preserve">         2,150 </w:t>
            </w:r>
          </w:p>
        </w:tc>
        <w:tc>
          <w:tcPr>
            <w:tcW w:w="939"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xml:space="preserve">         2,150 </w:t>
            </w:r>
          </w:p>
        </w:tc>
        <w:tc>
          <w:tcPr>
            <w:tcW w:w="941"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xml:space="preserve">         2,150 </w:t>
            </w:r>
          </w:p>
        </w:tc>
        <w:tc>
          <w:tcPr>
            <w:tcW w:w="939"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xml:space="preserve">         2,150 </w:t>
            </w:r>
          </w:p>
        </w:tc>
        <w:tc>
          <w:tcPr>
            <w:tcW w:w="941"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xml:space="preserve">         2,150 </w:t>
            </w:r>
          </w:p>
        </w:tc>
      </w:tr>
      <w:tr w:rsidR="00EB4DE6" w:rsidRPr="00FF345C" w:rsidTr="00EB4DE6">
        <w:trPr>
          <w:trHeight w:val="300"/>
        </w:trPr>
        <w:tc>
          <w:tcPr>
            <w:tcW w:w="1977"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18"/>
                <w:szCs w:val="18"/>
              </w:rPr>
            </w:pPr>
            <w:r w:rsidRPr="00FF345C">
              <w:rPr>
                <w:rFonts w:ascii="Times New Roman" w:eastAsia="Times New Roman" w:hAnsi="Times New Roman" w:cs="Times New Roman"/>
                <w:color w:val="000000"/>
                <w:sz w:val="18"/>
                <w:szCs w:val="18"/>
              </w:rPr>
              <w:t>Ввод мощности</w:t>
            </w:r>
          </w:p>
        </w:tc>
        <w:tc>
          <w:tcPr>
            <w:tcW w:w="1026" w:type="dxa"/>
            <w:shd w:val="clear" w:color="auto" w:fill="auto"/>
            <w:vAlign w:val="center"/>
            <w:hideMark/>
          </w:tcPr>
          <w:p w:rsidR="00EB4DE6" w:rsidRPr="00FF345C" w:rsidRDefault="00EB4DE6" w:rsidP="004D446E">
            <w:pPr>
              <w:spacing w:after="0" w:line="240" w:lineRule="auto"/>
              <w:jc w:val="center"/>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Гкал/ч</w:t>
            </w:r>
          </w:p>
        </w:tc>
        <w:tc>
          <w:tcPr>
            <w:tcW w:w="866"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w:t>
            </w:r>
          </w:p>
        </w:tc>
        <w:tc>
          <w:tcPr>
            <w:tcW w:w="1047"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w:t>
            </w:r>
          </w:p>
        </w:tc>
        <w:tc>
          <w:tcPr>
            <w:tcW w:w="1047"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w:t>
            </w:r>
          </w:p>
        </w:tc>
        <w:tc>
          <w:tcPr>
            <w:tcW w:w="1047"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w:t>
            </w:r>
          </w:p>
        </w:tc>
        <w:tc>
          <w:tcPr>
            <w:tcW w:w="1033"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w:t>
            </w:r>
          </w:p>
        </w:tc>
        <w:tc>
          <w:tcPr>
            <w:tcW w:w="1033"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w:t>
            </w:r>
          </w:p>
        </w:tc>
        <w:tc>
          <w:tcPr>
            <w:tcW w:w="939"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w:t>
            </w:r>
          </w:p>
        </w:tc>
        <w:tc>
          <w:tcPr>
            <w:tcW w:w="939"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w:t>
            </w:r>
          </w:p>
        </w:tc>
        <w:tc>
          <w:tcPr>
            <w:tcW w:w="939"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w:t>
            </w:r>
          </w:p>
        </w:tc>
        <w:tc>
          <w:tcPr>
            <w:tcW w:w="939"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w:t>
            </w:r>
          </w:p>
        </w:tc>
        <w:tc>
          <w:tcPr>
            <w:tcW w:w="941"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w:t>
            </w:r>
          </w:p>
        </w:tc>
        <w:tc>
          <w:tcPr>
            <w:tcW w:w="939"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w:t>
            </w:r>
          </w:p>
        </w:tc>
        <w:tc>
          <w:tcPr>
            <w:tcW w:w="941"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w:t>
            </w:r>
          </w:p>
        </w:tc>
      </w:tr>
      <w:tr w:rsidR="00EB4DE6" w:rsidRPr="00FF345C" w:rsidTr="00EB4DE6">
        <w:trPr>
          <w:trHeight w:val="300"/>
        </w:trPr>
        <w:tc>
          <w:tcPr>
            <w:tcW w:w="1977"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18"/>
                <w:szCs w:val="18"/>
              </w:rPr>
            </w:pPr>
            <w:r w:rsidRPr="00FF345C">
              <w:rPr>
                <w:rFonts w:ascii="Times New Roman" w:eastAsia="Times New Roman" w:hAnsi="Times New Roman" w:cs="Times New Roman"/>
                <w:color w:val="000000"/>
                <w:sz w:val="18"/>
                <w:szCs w:val="18"/>
              </w:rPr>
              <w:t>Вывод мощности</w:t>
            </w:r>
          </w:p>
        </w:tc>
        <w:tc>
          <w:tcPr>
            <w:tcW w:w="1026" w:type="dxa"/>
            <w:shd w:val="clear" w:color="auto" w:fill="auto"/>
            <w:vAlign w:val="center"/>
            <w:hideMark/>
          </w:tcPr>
          <w:p w:rsidR="00EB4DE6" w:rsidRPr="00FF345C" w:rsidRDefault="00EB4DE6" w:rsidP="004D446E">
            <w:pPr>
              <w:spacing w:after="0" w:line="240" w:lineRule="auto"/>
              <w:jc w:val="center"/>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Гкал/ч</w:t>
            </w:r>
          </w:p>
        </w:tc>
        <w:tc>
          <w:tcPr>
            <w:tcW w:w="866"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w:t>
            </w:r>
          </w:p>
        </w:tc>
        <w:tc>
          <w:tcPr>
            <w:tcW w:w="1047"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w:t>
            </w:r>
          </w:p>
        </w:tc>
        <w:tc>
          <w:tcPr>
            <w:tcW w:w="1047"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w:t>
            </w:r>
          </w:p>
        </w:tc>
        <w:tc>
          <w:tcPr>
            <w:tcW w:w="1047"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w:t>
            </w:r>
          </w:p>
        </w:tc>
        <w:tc>
          <w:tcPr>
            <w:tcW w:w="1033"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w:t>
            </w:r>
          </w:p>
        </w:tc>
        <w:tc>
          <w:tcPr>
            <w:tcW w:w="1033"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w:t>
            </w:r>
          </w:p>
        </w:tc>
        <w:tc>
          <w:tcPr>
            <w:tcW w:w="939"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w:t>
            </w:r>
          </w:p>
        </w:tc>
        <w:tc>
          <w:tcPr>
            <w:tcW w:w="939"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w:t>
            </w:r>
          </w:p>
        </w:tc>
        <w:tc>
          <w:tcPr>
            <w:tcW w:w="939"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w:t>
            </w:r>
          </w:p>
        </w:tc>
        <w:tc>
          <w:tcPr>
            <w:tcW w:w="939"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w:t>
            </w:r>
          </w:p>
        </w:tc>
        <w:tc>
          <w:tcPr>
            <w:tcW w:w="941"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w:t>
            </w:r>
          </w:p>
        </w:tc>
        <w:tc>
          <w:tcPr>
            <w:tcW w:w="939"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w:t>
            </w:r>
          </w:p>
        </w:tc>
        <w:tc>
          <w:tcPr>
            <w:tcW w:w="941"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w:t>
            </w:r>
          </w:p>
        </w:tc>
      </w:tr>
      <w:tr w:rsidR="00EB4DE6" w:rsidRPr="00FF345C" w:rsidTr="00EB4DE6">
        <w:trPr>
          <w:trHeight w:val="480"/>
        </w:trPr>
        <w:tc>
          <w:tcPr>
            <w:tcW w:w="1977"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18"/>
                <w:szCs w:val="18"/>
              </w:rPr>
            </w:pPr>
            <w:r w:rsidRPr="00FF345C">
              <w:rPr>
                <w:rFonts w:ascii="Times New Roman" w:eastAsia="Times New Roman" w:hAnsi="Times New Roman" w:cs="Times New Roman"/>
                <w:color w:val="000000"/>
                <w:sz w:val="18"/>
                <w:szCs w:val="18"/>
              </w:rPr>
              <w:t>Средневзвешенный срок службы котлоагрегатов</w:t>
            </w:r>
          </w:p>
        </w:tc>
        <w:tc>
          <w:tcPr>
            <w:tcW w:w="1026" w:type="dxa"/>
            <w:shd w:val="clear" w:color="auto" w:fill="auto"/>
            <w:vAlign w:val="center"/>
            <w:hideMark/>
          </w:tcPr>
          <w:p w:rsidR="00EB4DE6" w:rsidRPr="00FF345C" w:rsidRDefault="00EB4DE6" w:rsidP="004D446E">
            <w:pPr>
              <w:spacing w:after="0" w:line="240" w:lineRule="auto"/>
              <w:jc w:val="center"/>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лет</w:t>
            </w:r>
          </w:p>
        </w:tc>
        <w:tc>
          <w:tcPr>
            <w:tcW w:w="866" w:type="dxa"/>
            <w:shd w:val="clear" w:color="auto" w:fill="auto"/>
            <w:vAlign w:val="center"/>
            <w:hideMark/>
          </w:tcPr>
          <w:p w:rsidR="00EB4DE6" w:rsidRPr="00FF345C" w:rsidRDefault="00EB4DE6" w:rsidP="004D446E">
            <w:pPr>
              <w:spacing w:after="0" w:line="240" w:lineRule="auto"/>
              <w:jc w:val="center"/>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3,5</w:t>
            </w:r>
          </w:p>
        </w:tc>
        <w:tc>
          <w:tcPr>
            <w:tcW w:w="1047" w:type="dxa"/>
            <w:shd w:val="clear" w:color="auto" w:fill="auto"/>
            <w:vAlign w:val="center"/>
            <w:hideMark/>
          </w:tcPr>
          <w:p w:rsidR="00EB4DE6" w:rsidRPr="00FF345C" w:rsidRDefault="00EB4DE6" w:rsidP="004D446E">
            <w:pPr>
              <w:spacing w:after="0" w:line="240" w:lineRule="auto"/>
              <w:jc w:val="center"/>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3,5</w:t>
            </w:r>
          </w:p>
        </w:tc>
        <w:tc>
          <w:tcPr>
            <w:tcW w:w="1047" w:type="dxa"/>
            <w:shd w:val="clear" w:color="auto" w:fill="auto"/>
            <w:vAlign w:val="center"/>
            <w:hideMark/>
          </w:tcPr>
          <w:p w:rsidR="00EB4DE6" w:rsidRPr="00FF345C" w:rsidRDefault="00EB4DE6" w:rsidP="004D446E">
            <w:pPr>
              <w:spacing w:after="0" w:line="240" w:lineRule="auto"/>
              <w:jc w:val="center"/>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3,5</w:t>
            </w:r>
          </w:p>
        </w:tc>
        <w:tc>
          <w:tcPr>
            <w:tcW w:w="1047" w:type="dxa"/>
            <w:shd w:val="clear" w:color="auto" w:fill="auto"/>
            <w:vAlign w:val="center"/>
            <w:hideMark/>
          </w:tcPr>
          <w:p w:rsidR="00EB4DE6" w:rsidRPr="00FF345C" w:rsidRDefault="00EB4DE6" w:rsidP="004D446E">
            <w:pPr>
              <w:spacing w:after="0" w:line="240" w:lineRule="auto"/>
              <w:jc w:val="center"/>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3,5</w:t>
            </w:r>
          </w:p>
        </w:tc>
        <w:tc>
          <w:tcPr>
            <w:tcW w:w="1033" w:type="dxa"/>
            <w:shd w:val="clear" w:color="auto" w:fill="auto"/>
            <w:vAlign w:val="center"/>
            <w:hideMark/>
          </w:tcPr>
          <w:p w:rsidR="00EB4DE6" w:rsidRPr="00FF345C" w:rsidRDefault="00EB4DE6" w:rsidP="004D446E">
            <w:pPr>
              <w:spacing w:after="0" w:line="240" w:lineRule="auto"/>
              <w:jc w:val="center"/>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3,5</w:t>
            </w:r>
          </w:p>
        </w:tc>
        <w:tc>
          <w:tcPr>
            <w:tcW w:w="1033" w:type="dxa"/>
            <w:shd w:val="clear" w:color="auto" w:fill="auto"/>
            <w:vAlign w:val="center"/>
            <w:hideMark/>
          </w:tcPr>
          <w:p w:rsidR="00EB4DE6" w:rsidRPr="00FF345C" w:rsidRDefault="00EB4DE6" w:rsidP="004D446E">
            <w:pPr>
              <w:spacing w:after="0" w:line="240" w:lineRule="auto"/>
              <w:jc w:val="center"/>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3,5</w:t>
            </w:r>
          </w:p>
        </w:tc>
        <w:tc>
          <w:tcPr>
            <w:tcW w:w="939" w:type="dxa"/>
            <w:shd w:val="clear" w:color="auto" w:fill="auto"/>
            <w:vAlign w:val="center"/>
            <w:hideMark/>
          </w:tcPr>
          <w:p w:rsidR="00EB4DE6" w:rsidRPr="00FF345C" w:rsidRDefault="00EB4DE6" w:rsidP="004D446E">
            <w:pPr>
              <w:spacing w:after="0" w:line="240" w:lineRule="auto"/>
              <w:jc w:val="center"/>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3,5</w:t>
            </w:r>
          </w:p>
        </w:tc>
        <w:tc>
          <w:tcPr>
            <w:tcW w:w="939" w:type="dxa"/>
            <w:shd w:val="clear" w:color="auto" w:fill="auto"/>
            <w:vAlign w:val="center"/>
            <w:hideMark/>
          </w:tcPr>
          <w:p w:rsidR="00EB4DE6" w:rsidRPr="00FF345C" w:rsidRDefault="00EB4DE6" w:rsidP="004D446E">
            <w:pPr>
              <w:spacing w:after="0" w:line="240" w:lineRule="auto"/>
              <w:jc w:val="center"/>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3,5</w:t>
            </w:r>
          </w:p>
        </w:tc>
        <w:tc>
          <w:tcPr>
            <w:tcW w:w="939" w:type="dxa"/>
            <w:shd w:val="clear" w:color="auto" w:fill="auto"/>
            <w:vAlign w:val="center"/>
            <w:hideMark/>
          </w:tcPr>
          <w:p w:rsidR="00EB4DE6" w:rsidRPr="00FF345C" w:rsidRDefault="00EB4DE6" w:rsidP="004D446E">
            <w:pPr>
              <w:spacing w:after="0" w:line="240" w:lineRule="auto"/>
              <w:jc w:val="center"/>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3,5</w:t>
            </w:r>
          </w:p>
        </w:tc>
        <w:tc>
          <w:tcPr>
            <w:tcW w:w="939" w:type="dxa"/>
            <w:shd w:val="clear" w:color="auto" w:fill="auto"/>
            <w:vAlign w:val="center"/>
            <w:hideMark/>
          </w:tcPr>
          <w:p w:rsidR="00EB4DE6" w:rsidRPr="00FF345C" w:rsidRDefault="00EB4DE6" w:rsidP="004D446E">
            <w:pPr>
              <w:spacing w:after="0" w:line="240" w:lineRule="auto"/>
              <w:jc w:val="center"/>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3,5</w:t>
            </w:r>
          </w:p>
        </w:tc>
        <w:tc>
          <w:tcPr>
            <w:tcW w:w="941" w:type="dxa"/>
            <w:shd w:val="clear" w:color="auto" w:fill="auto"/>
            <w:vAlign w:val="center"/>
            <w:hideMark/>
          </w:tcPr>
          <w:p w:rsidR="00EB4DE6" w:rsidRPr="00FF345C" w:rsidRDefault="00EB4DE6" w:rsidP="004D446E">
            <w:pPr>
              <w:spacing w:after="0" w:line="240" w:lineRule="auto"/>
              <w:jc w:val="center"/>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3,5</w:t>
            </w:r>
          </w:p>
        </w:tc>
        <w:tc>
          <w:tcPr>
            <w:tcW w:w="939" w:type="dxa"/>
            <w:shd w:val="clear" w:color="auto" w:fill="auto"/>
            <w:vAlign w:val="center"/>
            <w:hideMark/>
          </w:tcPr>
          <w:p w:rsidR="00EB4DE6" w:rsidRPr="00FF345C" w:rsidRDefault="00EB4DE6" w:rsidP="004D446E">
            <w:pPr>
              <w:spacing w:after="0" w:line="240" w:lineRule="auto"/>
              <w:jc w:val="center"/>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3,5</w:t>
            </w:r>
          </w:p>
        </w:tc>
        <w:tc>
          <w:tcPr>
            <w:tcW w:w="941" w:type="dxa"/>
            <w:shd w:val="clear" w:color="auto" w:fill="auto"/>
            <w:vAlign w:val="center"/>
            <w:hideMark/>
          </w:tcPr>
          <w:p w:rsidR="00EB4DE6" w:rsidRPr="00FF345C" w:rsidRDefault="00EB4DE6" w:rsidP="004D446E">
            <w:pPr>
              <w:spacing w:after="0" w:line="240" w:lineRule="auto"/>
              <w:jc w:val="center"/>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3,5</w:t>
            </w:r>
          </w:p>
        </w:tc>
      </w:tr>
      <w:tr w:rsidR="00EB4DE6" w:rsidRPr="00FF345C" w:rsidTr="00EB4DE6">
        <w:trPr>
          <w:trHeight w:val="480"/>
        </w:trPr>
        <w:tc>
          <w:tcPr>
            <w:tcW w:w="1977"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18"/>
                <w:szCs w:val="18"/>
              </w:rPr>
            </w:pPr>
            <w:r w:rsidRPr="00FF345C">
              <w:rPr>
                <w:rFonts w:ascii="Times New Roman" w:eastAsia="Times New Roman" w:hAnsi="Times New Roman" w:cs="Times New Roman"/>
                <w:color w:val="000000"/>
                <w:sz w:val="18"/>
                <w:szCs w:val="18"/>
              </w:rPr>
              <w:t>Располагаемая мощность оборудования</w:t>
            </w:r>
          </w:p>
        </w:tc>
        <w:tc>
          <w:tcPr>
            <w:tcW w:w="1026" w:type="dxa"/>
            <w:shd w:val="clear" w:color="auto" w:fill="auto"/>
            <w:vAlign w:val="center"/>
            <w:hideMark/>
          </w:tcPr>
          <w:p w:rsidR="00EB4DE6" w:rsidRPr="00FF345C" w:rsidRDefault="00EB4DE6" w:rsidP="004D446E">
            <w:pPr>
              <w:spacing w:after="0" w:line="240" w:lineRule="auto"/>
              <w:jc w:val="center"/>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Гкал/ч</w:t>
            </w:r>
          </w:p>
        </w:tc>
        <w:tc>
          <w:tcPr>
            <w:tcW w:w="866"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xml:space="preserve">           2,150 </w:t>
            </w:r>
          </w:p>
        </w:tc>
        <w:tc>
          <w:tcPr>
            <w:tcW w:w="1047"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xml:space="preserve">           2,150 </w:t>
            </w:r>
          </w:p>
        </w:tc>
        <w:tc>
          <w:tcPr>
            <w:tcW w:w="1047"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xml:space="preserve">           2,150 </w:t>
            </w:r>
          </w:p>
        </w:tc>
        <w:tc>
          <w:tcPr>
            <w:tcW w:w="1047"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xml:space="preserve">           2,150 </w:t>
            </w:r>
          </w:p>
        </w:tc>
        <w:tc>
          <w:tcPr>
            <w:tcW w:w="1033"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xml:space="preserve">           2,150 </w:t>
            </w:r>
          </w:p>
        </w:tc>
        <w:tc>
          <w:tcPr>
            <w:tcW w:w="1033"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xml:space="preserve">           2,150 </w:t>
            </w:r>
          </w:p>
        </w:tc>
        <w:tc>
          <w:tcPr>
            <w:tcW w:w="939"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xml:space="preserve">         2,150 </w:t>
            </w:r>
          </w:p>
        </w:tc>
        <w:tc>
          <w:tcPr>
            <w:tcW w:w="939"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xml:space="preserve">         2,150 </w:t>
            </w:r>
          </w:p>
        </w:tc>
        <w:tc>
          <w:tcPr>
            <w:tcW w:w="939"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xml:space="preserve">         2,150 </w:t>
            </w:r>
          </w:p>
        </w:tc>
        <w:tc>
          <w:tcPr>
            <w:tcW w:w="939"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xml:space="preserve">         2,150 </w:t>
            </w:r>
          </w:p>
        </w:tc>
        <w:tc>
          <w:tcPr>
            <w:tcW w:w="941"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xml:space="preserve">         2,150 </w:t>
            </w:r>
          </w:p>
        </w:tc>
        <w:tc>
          <w:tcPr>
            <w:tcW w:w="939"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xml:space="preserve">         2,150 </w:t>
            </w:r>
          </w:p>
        </w:tc>
        <w:tc>
          <w:tcPr>
            <w:tcW w:w="941"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xml:space="preserve">         2,150 </w:t>
            </w:r>
          </w:p>
        </w:tc>
      </w:tr>
      <w:tr w:rsidR="00EB4DE6" w:rsidRPr="00FF345C" w:rsidTr="00EB4DE6">
        <w:trPr>
          <w:trHeight w:val="300"/>
        </w:trPr>
        <w:tc>
          <w:tcPr>
            <w:tcW w:w="1977"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18"/>
                <w:szCs w:val="18"/>
              </w:rPr>
            </w:pPr>
            <w:r w:rsidRPr="00FF345C">
              <w:rPr>
                <w:rFonts w:ascii="Times New Roman" w:eastAsia="Times New Roman" w:hAnsi="Times New Roman" w:cs="Times New Roman"/>
                <w:color w:val="000000"/>
                <w:sz w:val="18"/>
                <w:szCs w:val="18"/>
              </w:rPr>
              <w:t>Собственные нужды</w:t>
            </w:r>
          </w:p>
        </w:tc>
        <w:tc>
          <w:tcPr>
            <w:tcW w:w="1026" w:type="dxa"/>
            <w:shd w:val="clear" w:color="auto" w:fill="auto"/>
            <w:vAlign w:val="center"/>
            <w:hideMark/>
          </w:tcPr>
          <w:p w:rsidR="00EB4DE6" w:rsidRPr="00FF345C" w:rsidRDefault="00EB4DE6" w:rsidP="004D446E">
            <w:pPr>
              <w:spacing w:after="0" w:line="240" w:lineRule="auto"/>
              <w:jc w:val="center"/>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Гкал/ч</w:t>
            </w:r>
          </w:p>
        </w:tc>
        <w:tc>
          <w:tcPr>
            <w:tcW w:w="866"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xml:space="preserve">           0,035 </w:t>
            </w:r>
          </w:p>
        </w:tc>
        <w:tc>
          <w:tcPr>
            <w:tcW w:w="1047"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xml:space="preserve">           0,035 </w:t>
            </w:r>
          </w:p>
        </w:tc>
        <w:tc>
          <w:tcPr>
            <w:tcW w:w="1047"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xml:space="preserve">           0,035 </w:t>
            </w:r>
          </w:p>
        </w:tc>
        <w:tc>
          <w:tcPr>
            <w:tcW w:w="1047"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xml:space="preserve">           0,035 </w:t>
            </w:r>
          </w:p>
        </w:tc>
        <w:tc>
          <w:tcPr>
            <w:tcW w:w="1033"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xml:space="preserve">           0,037 </w:t>
            </w:r>
          </w:p>
        </w:tc>
        <w:tc>
          <w:tcPr>
            <w:tcW w:w="1033"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xml:space="preserve">           0,037 </w:t>
            </w:r>
          </w:p>
        </w:tc>
        <w:tc>
          <w:tcPr>
            <w:tcW w:w="939"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xml:space="preserve">         0,037 </w:t>
            </w:r>
          </w:p>
        </w:tc>
        <w:tc>
          <w:tcPr>
            <w:tcW w:w="939"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xml:space="preserve">         0,037 </w:t>
            </w:r>
          </w:p>
        </w:tc>
        <w:tc>
          <w:tcPr>
            <w:tcW w:w="939"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xml:space="preserve">         0,037 </w:t>
            </w:r>
          </w:p>
        </w:tc>
        <w:tc>
          <w:tcPr>
            <w:tcW w:w="939"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xml:space="preserve">         0,037 </w:t>
            </w:r>
          </w:p>
        </w:tc>
        <w:tc>
          <w:tcPr>
            <w:tcW w:w="941"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xml:space="preserve">         0,037 </w:t>
            </w:r>
          </w:p>
        </w:tc>
        <w:tc>
          <w:tcPr>
            <w:tcW w:w="939"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xml:space="preserve">         0,037 </w:t>
            </w:r>
          </w:p>
        </w:tc>
        <w:tc>
          <w:tcPr>
            <w:tcW w:w="941"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xml:space="preserve">         0,037 </w:t>
            </w:r>
          </w:p>
        </w:tc>
      </w:tr>
      <w:tr w:rsidR="00EB4DE6" w:rsidRPr="00FF345C" w:rsidTr="00EB4DE6">
        <w:trPr>
          <w:trHeight w:val="480"/>
        </w:trPr>
        <w:tc>
          <w:tcPr>
            <w:tcW w:w="1977"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18"/>
                <w:szCs w:val="18"/>
              </w:rPr>
            </w:pPr>
            <w:r w:rsidRPr="00FF345C">
              <w:rPr>
                <w:rFonts w:ascii="Times New Roman" w:eastAsia="Times New Roman" w:hAnsi="Times New Roman" w:cs="Times New Roman"/>
                <w:color w:val="000000"/>
                <w:sz w:val="18"/>
                <w:szCs w:val="18"/>
              </w:rPr>
              <w:t>Потери мощности в тепловой сети</w:t>
            </w:r>
          </w:p>
        </w:tc>
        <w:tc>
          <w:tcPr>
            <w:tcW w:w="1026" w:type="dxa"/>
            <w:shd w:val="clear" w:color="auto" w:fill="auto"/>
            <w:vAlign w:val="center"/>
            <w:hideMark/>
          </w:tcPr>
          <w:p w:rsidR="00EB4DE6" w:rsidRPr="00FF345C" w:rsidRDefault="00EB4DE6" w:rsidP="004D446E">
            <w:pPr>
              <w:spacing w:after="0" w:line="240" w:lineRule="auto"/>
              <w:jc w:val="center"/>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Гкал/ч</w:t>
            </w:r>
          </w:p>
        </w:tc>
        <w:tc>
          <w:tcPr>
            <w:tcW w:w="866"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xml:space="preserve">           0,233 </w:t>
            </w:r>
          </w:p>
        </w:tc>
        <w:tc>
          <w:tcPr>
            <w:tcW w:w="1047"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xml:space="preserve">           0,132 </w:t>
            </w:r>
          </w:p>
        </w:tc>
        <w:tc>
          <w:tcPr>
            <w:tcW w:w="1047"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xml:space="preserve">           0,488 </w:t>
            </w:r>
          </w:p>
        </w:tc>
        <w:tc>
          <w:tcPr>
            <w:tcW w:w="1047"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xml:space="preserve">           0,468 </w:t>
            </w:r>
          </w:p>
        </w:tc>
        <w:tc>
          <w:tcPr>
            <w:tcW w:w="1033"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xml:space="preserve">           0,297 </w:t>
            </w:r>
          </w:p>
        </w:tc>
        <w:tc>
          <w:tcPr>
            <w:tcW w:w="1033"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xml:space="preserve">           0,297 </w:t>
            </w:r>
          </w:p>
        </w:tc>
        <w:tc>
          <w:tcPr>
            <w:tcW w:w="939"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xml:space="preserve">         0,297 </w:t>
            </w:r>
          </w:p>
        </w:tc>
        <w:tc>
          <w:tcPr>
            <w:tcW w:w="939"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xml:space="preserve">         0,297 </w:t>
            </w:r>
          </w:p>
        </w:tc>
        <w:tc>
          <w:tcPr>
            <w:tcW w:w="939"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xml:space="preserve">         0,297 </w:t>
            </w:r>
          </w:p>
        </w:tc>
        <w:tc>
          <w:tcPr>
            <w:tcW w:w="939"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xml:space="preserve">         0,297 </w:t>
            </w:r>
          </w:p>
        </w:tc>
        <w:tc>
          <w:tcPr>
            <w:tcW w:w="941"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xml:space="preserve">         0,297 </w:t>
            </w:r>
          </w:p>
        </w:tc>
        <w:tc>
          <w:tcPr>
            <w:tcW w:w="939"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xml:space="preserve">         0,297 </w:t>
            </w:r>
          </w:p>
        </w:tc>
        <w:tc>
          <w:tcPr>
            <w:tcW w:w="941"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xml:space="preserve">         0,297 </w:t>
            </w:r>
          </w:p>
        </w:tc>
      </w:tr>
      <w:tr w:rsidR="00EB4DE6" w:rsidRPr="00FF345C" w:rsidTr="00EB4DE6">
        <w:trPr>
          <w:trHeight w:val="300"/>
        </w:trPr>
        <w:tc>
          <w:tcPr>
            <w:tcW w:w="1977"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18"/>
                <w:szCs w:val="18"/>
              </w:rPr>
            </w:pPr>
            <w:r w:rsidRPr="00FF345C">
              <w:rPr>
                <w:rFonts w:ascii="Times New Roman" w:eastAsia="Times New Roman" w:hAnsi="Times New Roman" w:cs="Times New Roman"/>
                <w:color w:val="000000"/>
                <w:sz w:val="18"/>
                <w:szCs w:val="18"/>
              </w:rPr>
              <w:t>Хозяйственные нужды</w:t>
            </w:r>
          </w:p>
        </w:tc>
        <w:tc>
          <w:tcPr>
            <w:tcW w:w="1026" w:type="dxa"/>
            <w:shd w:val="clear" w:color="auto" w:fill="auto"/>
            <w:vAlign w:val="center"/>
            <w:hideMark/>
          </w:tcPr>
          <w:p w:rsidR="00EB4DE6" w:rsidRPr="00FF345C" w:rsidRDefault="00EB4DE6" w:rsidP="004D446E">
            <w:pPr>
              <w:spacing w:after="0" w:line="240" w:lineRule="auto"/>
              <w:jc w:val="center"/>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Гкал/ч</w:t>
            </w:r>
          </w:p>
        </w:tc>
        <w:tc>
          <w:tcPr>
            <w:tcW w:w="866"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w:t>
            </w:r>
          </w:p>
        </w:tc>
        <w:tc>
          <w:tcPr>
            <w:tcW w:w="1047"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w:t>
            </w:r>
          </w:p>
        </w:tc>
        <w:tc>
          <w:tcPr>
            <w:tcW w:w="1047"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w:t>
            </w:r>
          </w:p>
        </w:tc>
        <w:tc>
          <w:tcPr>
            <w:tcW w:w="1047"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w:t>
            </w:r>
          </w:p>
        </w:tc>
        <w:tc>
          <w:tcPr>
            <w:tcW w:w="1033"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w:t>
            </w:r>
          </w:p>
        </w:tc>
        <w:tc>
          <w:tcPr>
            <w:tcW w:w="1033"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w:t>
            </w:r>
          </w:p>
        </w:tc>
        <w:tc>
          <w:tcPr>
            <w:tcW w:w="939"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w:t>
            </w:r>
          </w:p>
        </w:tc>
        <w:tc>
          <w:tcPr>
            <w:tcW w:w="939"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w:t>
            </w:r>
          </w:p>
        </w:tc>
        <w:tc>
          <w:tcPr>
            <w:tcW w:w="939"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w:t>
            </w:r>
          </w:p>
        </w:tc>
        <w:tc>
          <w:tcPr>
            <w:tcW w:w="939"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w:t>
            </w:r>
          </w:p>
        </w:tc>
        <w:tc>
          <w:tcPr>
            <w:tcW w:w="941"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w:t>
            </w:r>
          </w:p>
        </w:tc>
        <w:tc>
          <w:tcPr>
            <w:tcW w:w="939"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w:t>
            </w:r>
          </w:p>
        </w:tc>
        <w:tc>
          <w:tcPr>
            <w:tcW w:w="941"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w:t>
            </w:r>
          </w:p>
        </w:tc>
      </w:tr>
      <w:tr w:rsidR="00EB4DE6" w:rsidRPr="00FF345C" w:rsidTr="00EB4DE6">
        <w:trPr>
          <w:trHeight w:val="720"/>
        </w:trPr>
        <w:tc>
          <w:tcPr>
            <w:tcW w:w="1977"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18"/>
                <w:szCs w:val="18"/>
              </w:rPr>
            </w:pPr>
            <w:r w:rsidRPr="00FF345C">
              <w:rPr>
                <w:rFonts w:ascii="Times New Roman" w:eastAsia="Times New Roman" w:hAnsi="Times New Roman" w:cs="Times New Roman"/>
                <w:color w:val="000000"/>
                <w:sz w:val="18"/>
                <w:szCs w:val="18"/>
              </w:rPr>
              <w:t>Расчетная присоединенная тепловая нагрузка, в том числе:</w:t>
            </w:r>
          </w:p>
        </w:tc>
        <w:tc>
          <w:tcPr>
            <w:tcW w:w="1026" w:type="dxa"/>
            <w:shd w:val="clear" w:color="auto" w:fill="auto"/>
            <w:vAlign w:val="center"/>
            <w:hideMark/>
          </w:tcPr>
          <w:p w:rsidR="00EB4DE6" w:rsidRPr="00FF345C" w:rsidRDefault="00EB4DE6" w:rsidP="004D446E">
            <w:pPr>
              <w:spacing w:after="0" w:line="240" w:lineRule="auto"/>
              <w:jc w:val="center"/>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Гкал/ч</w:t>
            </w:r>
          </w:p>
        </w:tc>
        <w:tc>
          <w:tcPr>
            <w:tcW w:w="866"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xml:space="preserve">           1,828 </w:t>
            </w:r>
          </w:p>
        </w:tc>
        <w:tc>
          <w:tcPr>
            <w:tcW w:w="1047"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xml:space="preserve">           1,518 </w:t>
            </w:r>
          </w:p>
        </w:tc>
        <w:tc>
          <w:tcPr>
            <w:tcW w:w="1047"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xml:space="preserve">           1,518 </w:t>
            </w:r>
          </w:p>
        </w:tc>
        <w:tc>
          <w:tcPr>
            <w:tcW w:w="1047"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xml:space="preserve">           1,518 </w:t>
            </w:r>
          </w:p>
        </w:tc>
        <w:tc>
          <w:tcPr>
            <w:tcW w:w="1033"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xml:space="preserve">           1,518 </w:t>
            </w:r>
          </w:p>
        </w:tc>
        <w:tc>
          <w:tcPr>
            <w:tcW w:w="1033"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xml:space="preserve">           1,518 </w:t>
            </w:r>
          </w:p>
        </w:tc>
        <w:tc>
          <w:tcPr>
            <w:tcW w:w="939"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xml:space="preserve">         1,518 </w:t>
            </w:r>
          </w:p>
        </w:tc>
        <w:tc>
          <w:tcPr>
            <w:tcW w:w="939"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xml:space="preserve">         1,518 </w:t>
            </w:r>
          </w:p>
        </w:tc>
        <w:tc>
          <w:tcPr>
            <w:tcW w:w="939"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xml:space="preserve">         1,518 </w:t>
            </w:r>
          </w:p>
        </w:tc>
        <w:tc>
          <w:tcPr>
            <w:tcW w:w="939"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xml:space="preserve">         1,518 </w:t>
            </w:r>
          </w:p>
        </w:tc>
        <w:tc>
          <w:tcPr>
            <w:tcW w:w="941"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xml:space="preserve">         1,518 </w:t>
            </w:r>
          </w:p>
        </w:tc>
        <w:tc>
          <w:tcPr>
            <w:tcW w:w="939"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xml:space="preserve">         1,518 </w:t>
            </w:r>
          </w:p>
        </w:tc>
        <w:tc>
          <w:tcPr>
            <w:tcW w:w="941"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xml:space="preserve">         1,518 </w:t>
            </w:r>
          </w:p>
        </w:tc>
      </w:tr>
      <w:tr w:rsidR="00EB4DE6" w:rsidRPr="00FF345C" w:rsidTr="00EB4DE6">
        <w:trPr>
          <w:trHeight w:val="300"/>
        </w:trPr>
        <w:tc>
          <w:tcPr>
            <w:tcW w:w="1977"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18"/>
                <w:szCs w:val="18"/>
              </w:rPr>
            </w:pPr>
            <w:r w:rsidRPr="00FF345C">
              <w:rPr>
                <w:rFonts w:ascii="Times New Roman" w:eastAsia="Times New Roman" w:hAnsi="Times New Roman" w:cs="Times New Roman"/>
                <w:color w:val="000000"/>
                <w:sz w:val="18"/>
                <w:szCs w:val="18"/>
              </w:rPr>
              <w:t>Отопление</w:t>
            </w:r>
          </w:p>
        </w:tc>
        <w:tc>
          <w:tcPr>
            <w:tcW w:w="1026" w:type="dxa"/>
            <w:shd w:val="clear" w:color="auto" w:fill="auto"/>
            <w:vAlign w:val="center"/>
            <w:hideMark/>
          </w:tcPr>
          <w:p w:rsidR="00EB4DE6" w:rsidRPr="00FF345C" w:rsidRDefault="00EB4DE6" w:rsidP="004D446E">
            <w:pPr>
              <w:spacing w:after="0" w:line="240" w:lineRule="auto"/>
              <w:jc w:val="center"/>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Гкал/ч</w:t>
            </w:r>
          </w:p>
        </w:tc>
        <w:tc>
          <w:tcPr>
            <w:tcW w:w="866"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xml:space="preserve">           1,828 </w:t>
            </w:r>
          </w:p>
        </w:tc>
        <w:tc>
          <w:tcPr>
            <w:tcW w:w="1047"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xml:space="preserve">           1,518 </w:t>
            </w:r>
          </w:p>
        </w:tc>
        <w:tc>
          <w:tcPr>
            <w:tcW w:w="1047"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xml:space="preserve">           1,518 </w:t>
            </w:r>
          </w:p>
        </w:tc>
        <w:tc>
          <w:tcPr>
            <w:tcW w:w="1047"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xml:space="preserve">           1,518 </w:t>
            </w:r>
          </w:p>
        </w:tc>
        <w:tc>
          <w:tcPr>
            <w:tcW w:w="1033"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xml:space="preserve">           1,518 </w:t>
            </w:r>
          </w:p>
        </w:tc>
        <w:tc>
          <w:tcPr>
            <w:tcW w:w="1033"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xml:space="preserve">           1,518 </w:t>
            </w:r>
          </w:p>
        </w:tc>
        <w:tc>
          <w:tcPr>
            <w:tcW w:w="939"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xml:space="preserve">         1,518 </w:t>
            </w:r>
          </w:p>
        </w:tc>
        <w:tc>
          <w:tcPr>
            <w:tcW w:w="939"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xml:space="preserve">         1,518 </w:t>
            </w:r>
          </w:p>
        </w:tc>
        <w:tc>
          <w:tcPr>
            <w:tcW w:w="939"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xml:space="preserve">         1,518 </w:t>
            </w:r>
          </w:p>
        </w:tc>
        <w:tc>
          <w:tcPr>
            <w:tcW w:w="939"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xml:space="preserve">         1,518 </w:t>
            </w:r>
          </w:p>
        </w:tc>
        <w:tc>
          <w:tcPr>
            <w:tcW w:w="941"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xml:space="preserve">         1,518 </w:t>
            </w:r>
          </w:p>
        </w:tc>
        <w:tc>
          <w:tcPr>
            <w:tcW w:w="939"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xml:space="preserve">         1,518 </w:t>
            </w:r>
          </w:p>
        </w:tc>
        <w:tc>
          <w:tcPr>
            <w:tcW w:w="941"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xml:space="preserve">         1,518 </w:t>
            </w:r>
          </w:p>
        </w:tc>
      </w:tr>
      <w:tr w:rsidR="00EB4DE6" w:rsidRPr="00FF345C" w:rsidTr="00EB4DE6">
        <w:trPr>
          <w:trHeight w:val="300"/>
        </w:trPr>
        <w:tc>
          <w:tcPr>
            <w:tcW w:w="1977"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18"/>
                <w:szCs w:val="18"/>
              </w:rPr>
            </w:pPr>
            <w:r w:rsidRPr="00FF345C">
              <w:rPr>
                <w:rFonts w:ascii="Times New Roman" w:eastAsia="Times New Roman" w:hAnsi="Times New Roman" w:cs="Times New Roman"/>
                <w:color w:val="000000"/>
                <w:sz w:val="18"/>
                <w:szCs w:val="18"/>
              </w:rPr>
              <w:t>Вентиляция</w:t>
            </w:r>
          </w:p>
        </w:tc>
        <w:tc>
          <w:tcPr>
            <w:tcW w:w="1026" w:type="dxa"/>
            <w:shd w:val="clear" w:color="auto" w:fill="auto"/>
            <w:vAlign w:val="center"/>
            <w:hideMark/>
          </w:tcPr>
          <w:p w:rsidR="00EB4DE6" w:rsidRPr="00FF345C" w:rsidRDefault="00EB4DE6" w:rsidP="004D446E">
            <w:pPr>
              <w:spacing w:after="0" w:line="240" w:lineRule="auto"/>
              <w:jc w:val="center"/>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Гкал/ч</w:t>
            </w:r>
          </w:p>
        </w:tc>
        <w:tc>
          <w:tcPr>
            <w:tcW w:w="866"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w:t>
            </w:r>
          </w:p>
        </w:tc>
        <w:tc>
          <w:tcPr>
            <w:tcW w:w="1047"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w:t>
            </w:r>
          </w:p>
        </w:tc>
        <w:tc>
          <w:tcPr>
            <w:tcW w:w="1047"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w:t>
            </w:r>
          </w:p>
        </w:tc>
        <w:tc>
          <w:tcPr>
            <w:tcW w:w="1047"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w:t>
            </w:r>
          </w:p>
        </w:tc>
        <w:tc>
          <w:tcPr>
            <w:tcW w:w="1033"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w:t>
            </w:r>
          </w:p>
        </w:tc>
        <w:tc>
          <w:tcPr>
            <w:tcW w:w="1033"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w:t>
            </w:r>
          </w:p>
        </w:tc>
        <w:tc>
          <w:tcPr>
            <w:tcW w:w="939"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w:t>
            </w:r>
          </w:p>
        </w:tc>
        <w:tc>
          <w:tcPr>
            <w:tcW w:w="939"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w:t>
            </w:r>
          </w:p>
        </w:tc>
        <w:tc>
          <w:tcPr>
            <w:tcW w:w="939"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w:t>
            </w:r>
          </w:p>
        </w:tc>
        <w:tc>
          <w:tcPr>
            <w:tcW w:w="939"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w:t>
            </w:r>
          </w:p>
        </w:tc>
        <w:tc>
          <w:tcPr>
            <w:tcW w:w="941"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w:t>
            </w:r>
          </w:p>
        </w:tc>
        <w:tc>
          <w:tcPr>
            <w:tcW w:w="939"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w:t>
            </w:r>
          </w:p>
        </w:tc>
        <w:tc>
          <w:tcPr>
            <w:tcW w:w="941"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w:t>
            </w:r>
          </w:p>
        </w:tc>
      </w:tr>
      <w:tr w:rsidR="00EB4DE6" w:rsidRPr="00FF345C" w:rsidTr="00EB4DE6">
        <w:trPr>
          <w:trHeight w:val="300"/>
        </w:trPr>
        <w:tc>
          <w:tcPr>
            <w:tcW w:w="1977"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18"/>
                <w:szCs w:val="18"/>
              </w:rPr>
            </w:pPr>
            <w:r w:rsidRPr="00FF345C">
              <w:rPr>
                <w:rFonts w:ascii="Times New Roman" w:eastAsia="Times New Roman" w:hAnsi="Times New Roman" w:cs="Times New Roman"/>
                <w:color w:val="000000"/>
                <w:sz w:val="18"/>
                <w:szCs w:val="18"/>
              </w:rPr>
              <w:t>ГВС</w:t>
            </w:r>
          </w:p>
        </w:tc>
        <w:tc>
          <w:tcPr>
            <w:tcW w:w="1026" w:type="dxa"/>
            <w:shd w:val="clear" w:color="auto" w:fill="auto"/>
            <w:vAlign w:val="center"/>
            <w:hideMark/>
          </w:tcPr>
          <w:p w:rsidR="00EB4DE6" w:rsidRPr="00FF345C" w:rsidRDefault="00EB4DE6" w:rsidP="004D446E">
            <w:pPr>
              <w:spacing w:after="0" w:line="240" w:lineRule="auto"/>
              <w:jc w:val="center"/>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Гкал/ч</w:t>
            </w:r>
          </w:p>
        </w:tc>
        <w:tc>
          <w:tcPr>
            <w:tcW w:w="866"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w:t>
            </w:r>
          </w:p>
        </w:tc>
        <w:tc>
          <w:tcPr>
            <w:tcW w:w="1047"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w:t>
            </w:r>
          </w:p>
        </w:tc>
        <w:tc>
          <w:tcPr>
            <w:tcW w:w="1047"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w:t>
            </w:r>
          </w:p>
        </w:tc>
        <w:tc>
          <w:tcPr>
            <w:tcW w:w="1047"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w:t>
            </w:r>
          </w:p>
        </w:tc>
        <w:tc>
          <w:tcPr>
            <w:tcW w:w="1033"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w:t>
            </w:r>
          </w:p>
        </w:tc>
        <w:tc>
          <w:tcPr>
            <w:tcW w:w="1033"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w:t>
            </w:r>
          </w:p>
        </w:tc>
        <w:tc>
          <w:tcPr>
            <w:tcW w:w="939"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w:t>
            </w:r>
          </w:p>
        </w:tc>
        <w:tc>
          <w:tcPr>
            <w:tcW w:w="939"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w:t>
            </w:r>
          </w:p>
        </w:tc>
        <w:tc>
          <w:tcPr>
            <w:tcW w:w="939"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w:t>
            </w:r>
          </w:p>
        </w:tc>
        <w:tc>
          <w:tcPr>
            <w:tcW w:w="939"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w:t>
            </w:r>
          </w:p>
        </w:tc>
        <w:tc>
          <w:tcPr>
            <w:tcW w:w="941"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w:t>
            </w:r>
          </w:p>
        </w:tc>
        <w:tc>
          <w:tcPr>
            <w:tcW w:w="939"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w:t>
            </w:r>
          </w:p>
        </w:tc>
        <w:tc>
          <w:tcPr>
            <w:tcW w:w="941"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w:t>
            </w:r>
          </w:p>
        </w:tc>
      </w:tr>
      <w:tr w:rsidR="00EB4DE6" w:rsidRPr="00FF345C" w:rsidTr="00EB4DE6">
        <w:trPr>
          <w:trHeight w:val="480"/>
        </w:trPr>
        <w:tc>
          <w:tcPr>
            <w:tcW w:w="1977"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18"/>
                <w:szCs w:val="18"/>
              </w:rPr>
            </w:pPr>
            <w:r w:rsidRPr="00FF345C">
              <w:rPr>
                <w:rFonts w:ascii="Times New Roman" w:eastAsia="Times New Roman" w:hAnsi="Times New Roman" w:cs="Times New Roman"/>
                <w:color w:val="000000"/>
                <w:sz w:val="18"/>
                <w:szCs w:val="18"/>
              </w:rPr>
              <w:t>Резерв (+)/дефицит (-) тепловой мощности</w:t>
            </w:r>
          </w:p>
        </w:tc>
        <w:tc>
          <w:tcPr>
            <w:tcW w:w="1026" w:type="dxa"/>
            <w:shd w:val="clear" w:color="auto" w:fill="auto"/>
            <w:vAlign w:val="center"/>
            <w:hideMark/>
          </w:tcPr>
          <w:p w:rsidR="00EB4DE6" w:rsidRPr="00FF345C" w:rsidRDefault="00EB4DE6" w:rsidP="004D446E">
            <w:pPr>
              <w:spacing w:after="0" w:line="240" w:lineRule="auto"/>
              <w:jc w:val="center"/>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Гкал/ч</w:t>
            </w:r>
          </w:p>
        </w:tc>
        <w:tc>
          <w:tcPr>
            <w:tcW w:w="866"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xml:space="preserve">           0,054 </w:t>
            </w:r>
          </w:p>
        </w:tc>
        <w:tc>
          <w:tcPr>
            <w:tcW w:w="1047"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xml:space="preserve">           0,465 </w:t>
            </w:r>
          </w:p>
        </w:tc>
        <w:tc>
          <w:tcPr>
            <w:tcW w:w="1047"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xml:space="preserve">           0,110 </w:t>
            </w:r>
          </w:p>
        </w:tc>
        <w:tc>
          <w:tcPr>
            <w:tcW w:w="1047"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xml:space="preserve">           0,130 </w:t>
            </w:r>
          </w:p>
        </w:tc>
        <w:tc>
          <w:tcPr>
            <w:tcW w:w="1033"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xml:space="preserve">           0,298 </w:t>
            </w:r>
          </w:p>
        </w:tc>
        <w:tc>
          <w:tcPr>
            <w:tcW w:w="1033"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xml:space="preserve">           0,298 </w:t>
            </w:r>
          </w:p>
        </w:tc>
        <w:tc>
          <w:tcPr>
            <w:tcW w:w="939"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xml:space="preserve">         0,298 </w:t>
            </w:r>
          </w:p>
        </w:tc>
        <w:tc>
          <w:tcPr>
            <w:tcW w:w="939"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xml:space="preserve">         0,298 </w:t>
            </w:r>
          </w:p>
        </w:tc>
        <w:tc>
          <w:tcPr>
            <w:tcW w:w="939"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xml:space="preserve">         0,298 </w:t>
            </w:r>
          </w:p>
        </w:tc>
        <w:tc>
          <w:tcPr>
            <w:tcW w:w="939"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xml:space="preserve">         0,298 </w:t>
            </w:r>
          </w:p>
        </w:tc>
        <w:tc>
          <w:tcPr>
            <w:tcW w:w="941"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xml:space="preserve">         0,298 </w:t>
            </w:r>
          </w:p>
        </w:tc>
        <w:tc>
          <w:tcPr>
            <w:tcW w:w="939"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xml:space="preserve">         0,298 </w:t>
            </w:r>
          </w:p>
        </w:tc>
        <w:tc>
          <w:tcPr>
            <w:tcW w:w="941"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xml:space="preserve">         0,298 </w:t>
            </w:r>
          </w:p>
        </w:tc>
      </w:tr>
      <w:tr w:rsidR="00EB4DE6" w:rsidRPr="00FF345C" w:rsidTr="00EB4DE6">
        <w:trPr>
          <w:trHeight w:val="480"/>
        </w:trPr>
        <w:tc>
          <w:tcPr>
            <w:tcW w:w="1977"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18"/>
                <w:szCs w:val="18"/>
              </w:rPr>
            </w:pPr>
            <w:r w:rsidRPr="00FF345C">
              <w:rPr>
                <w:rFonts w:ascii="Times New Roman" w:eastAsia="Times New Roman" w:hAnsi="Times New Roman" w:cs="Times New Roman"/>
                <w:color w:val="000000"/>
                <w:sz w:val="18"/>
                <w:szCs w:val="18"/>
              </w:rPr>
              <w:t>Доля резерва (от установленной мощности)</w:t>
            </w:r>
          </w:p>
        </w:tc>
        <w:tc>
          <w:tcPr>
            <w:tcW w:w="1026"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w:t>
            </w:r>
          </w:p>
        </w:tc>
        <w:tc>
          <w:tcPr>
            <w:tcW w:w="866"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w:t>
            </w:r>
          </w:p>
        </w:tc>
        <w:tc>
          <w:tcPr>
            <w:tcW w:w="1047"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w:t>
            </w:r>
          </w:p>
        </w:tc>
        <w:tc>
          <w:tcPr>
            <w:tcW w:w="1047"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w:t>
            </w:r>
          </w:p>
        </w:tc>
        <w:tc>
          <w:tcPr>
            <w:tcW w:w="1047"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w:t>
            </w:r>
          </w:p>
        </w:tc>
        <w:tc>
          <w:tcPr>
            <w:tcW w:w="1033"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w:t>
            </w:r>
          </w:p>
        </w:tc>
        <w:tc>
          <w:tcPr>
            <w:tcW w:w="1033"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w:t>
            </w:r>
          </w:p>
        </w:tc>
        <w:tc>
          <w:tcPr>
            <w:tcW w:w="939"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w:t>
            </w:r>
          </w:p>
        </w:tc>
        <w:tc>
          <w:tcPr>
            <w:tcW w:w="939"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w:t>
            </w:r>
          </w:p>
        </w:tc>
        <w:tc>
          <w:tcPr>
            <w:tcW w:w="939"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w:t>
            </w:r>
          </w:p>
        </w:tc>
        <w:tc>
          <w:tcPr>
            <w:tcW w:w="939"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w:t>
            </w:r>
          </w:p>
        </w:tc>
        <w:tc>
          <w:tcPr>
            <w:tcW w:w="941"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w:t>
            </w:r>
          </w:p>
        </w:tc>
        <w:tc>
          <w:tcPr>
            <w:tcW w:w="939"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w:t>
            </w:r>
          </w:p>
        </w:tc>
        <w:tc>
          <w:tcPr>
            <w:tcW w:w="941"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w:t>
            </w:r>
          </w:p>
        </w:tc>
      </w:tr>
      <w:tr w:rsidR="00EB4DE6" w:rsidRPr="00FF345C" w:rsidTr="00EB4DE6">
        <w:trPr>
          <w:trHeight w:val="300"/>
        </w:trPr>
        <w:tc>
          <w:tcPr>
            <w:tcW w:w="1977"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18"/>
                <w:szCs w:val="18"/>
              </w:rPr>
            </w:pPr>
            <w:r w:rsidRPr="00FF345C">
              <w:rPr>
                <w:rFonts w:ascii="Times New Roman" w:eastAsia="Times New Roman" w:hAnsi="Times New Roman" w:cs="Times New Roman"/>
                <w:color w:val="000000"/>
                <w:sz w:val="18"/>
                <w:szCs w:val="18"/>
              </w:rPr>
              <w:t>Резерв с N-1</w:t>
            </w:r>
          </w:p>
        </w:tc>
        <w:tc>
          <w:tcPr>
            <w:tcW w:w="1026" w:type="dxa"/>
            <w:shd w:val="clear" w:color="auto" w:fill="auto"/>
            <w:vAlign w:val="center"/>
            <w:hideMark/>
          </w:tcPr>
          <w:p w:rsidR="00EB4DE6" w:rsidRPr="00FF345C" w:rsidRDefault="00EB4DE6" w:rsidP="004D446E">
            <w:pPr>
              <w:spacing w:after="0" w:line="240" w:lineRule="auto"/>
              <w:jc w:val="center"/>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Гкал/ч</w:t>
            </w:r>
          </w:p>
        </w:tc>
        <w:tc>
          <w:tcPr>
            <w:tcW w:w="866"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w:t>
            </w:r>
          </w:p>
        </w:tc>
        <w:tc>
          <w:tcPr>
            <w:tcW w:w="1047"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w:t>
            </w:r>
          </w:p>
        </w:tc>
        <w:tc>
          <w:tcPr>
            <w:tcW w:w="1047"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w:t>
            </w:r>
          </w:p>
        </w:tc>
        <w:tc>
          <w:tcPr>
            <w:tcW w:w="1047"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w:t>
            </w:r>
          </w:p>
        </w:tc>
        <w:tc>
          <w:tcPr>
            <w:tcW w:w="1033"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w:t>
            </w:r>
          </w:p>
        </w:tc>
        <w:tc>
          <w:tcPr>
            <w:tcW w:w="1033"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w:t>
            </w:r>
          </w:p>
        </w:tc>
        <w:tc>
          <w:tcPr>
            <w:tcW w:w="939"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w:t>
            </w:r>
          </w:p>
        </w:tc>
        <w:tc>
          <w:tcPr>
            <w:tcW w:w="939"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w:t>
            </w:r>
          </w:p>
        </w:tc>
        <w:tc>
          <w:tcPr>
            <w:tcW w:w="939"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w:t>
            </w:r>
          </w:p>
        </w:tc>
        <w:tc>
          <w:tcPr>
            <w:tcW w:w="939"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w:t>
            </w:r>
          </w:p>
        </w:tc>
        <w:tc>
          <w:tcPr>
            <w:tcW w:w="941"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w:t>
            </w:r>
          </w:p>
        </w:tc>
        <w:tc>
          <w:tcPr>
            <w:tcW w:w="939"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w:t>
            </w:r>
          </w:p>
        </w:tc>
        <w:tc>
          <w:tcPr>
            <w:tcW w:w="941"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w:t>
            </w:r>
          </w:p>
        </w:tc>
      </w:tr>
      <w:tr w:rsidR="00EB4DE6" w:rsidRPr="00FF345C" w:rsidTr="00EB4DE6">
        <w:trPr>
          <w:trHeight w:val="300"/>
        </w:trPr>
        <w:tc>
          <w:tcPr>
            <w:tcW w:w="1977"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18"/>
                <w:szCs w:val="18"/>
              </w:rPr>
            </w:pPr>
            <w:r w:rsidRPr="00FF345C">
              <w:rPr>
                <w:rFonts w:ascii="Times New Roman" w:eastAsia="Times New Roman" w:hAnsi="Times New Roman" w:cs="Times New Roman"/>
                <w:color w:val="000000"/>
                <w:sz w:val="18"/>
                <w:szCs w:val="18"/>
              </w:rPr>
              <w:t>Тепловая энергия</w:t>
            </w:r>
          </w:p>
        </w:tc>
        <w:tc>
          <w:tcPr>
            <w:tcW w:w="1026"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w:t>
            </w:r>
          </w:p>
        </w:tc>
        <w:tc>
          <w:tcPr>
            <w:tcW w:w="866"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w:t>
            </w:r>
          </w:p>
        </w:tc>
        <w:tc>
          <w:tcPr>
            <w:tcW w:w="1047"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w:t>
            </w:r>
          </w:p>
        </w:tc>
        <w:tc>
          <w:tcPr>
            <w:tcW w:w="1047"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w:t>
            </w:r>
          </w:p>
        </w:tc>
        <w:tc>
          <w:tcPr>
            <w:tcW w:w="1047"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w:t>
            </w:r>
          </w:p>
        </w:tc>
        <w:tc>
          <w:tcPr>
            <w:tcW w:w="1033"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w:t>
            </w:r>
          </w:p>
        </w:tc>
        <w:tc>
          <w:tcPr>
            <w:tcW w:w="1033"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w:t>
            </w:r>
          </w:p>
        </w:tc>
        <w:tc>
          <w:tcPr>
            <w:tcW w:w="939"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w:t>
            </w:r>
          </w:p>
        </w:tc>
        <w:tc>
          <w:tcPr>
            <w:tcW w:w="939"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w:t>
            </w:r>
          </w:p>
        </w:tc>
        <w:tc>
          <w:tcPr>
            <w:tcW w:w="939"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w:t>
            </w:r>
          </w:p>
        </w:tc>
        <w:tc>
          <w:tcPr>
            <w:tcW w:w="939"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w:t>
            </w:r>
          </w:p>
        </w:tc>
        <w:tc>
          <w:tcPr>
            <w:tcW w:w="941"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w:t>
            </w:r>
          </w:p>
        </w:tc>
        <w:tc>
          <w:tcPr>
            <w:tcW w:w="939"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w:t>
            </w:r>
          </w:p>
        </w:tc>
        <w:tc>
          <w:tcPr>
            <w:tcW w:w="941"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w:t>
            </w:r>
          </w:p>
        </w:tc>
      </w:tr>
      <w:tr w:rsidR="00EB4DE6" w:rsidRPr="00FF345C" w:rsidTr="00EB4DE6">
        <w:trPr>
          <w:trHeight w:val="480"/>
        </w:trPr>
        <w:tc>
          <w:tcPr>
            <w:tcW w:w="1977"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18"/>
                <w:szCs w:val="18"/>
              </w:rPr>
            </w:pPr>
            <w:r w:rsidRPr="00FF345C">
              <w:rPr>
                <w:rFonts w:ascii="Times New Roman" w:eastAsia="Times New Roman" w:hAnsi="Times New Roman" w:cs="Times New Roman"/>
                <w:color w:val="000000"/>
                <w:sz w:val="18"/>
                <w:szCs w:val="18"/>
              </w:rPr>
              <w:lastRenderedPageBreak/>
              <w:t>Выработано тепловой энергии</w:t>
            </w:r>
          </w:p>
        </w:tc>
        <w:tc>
          <w:tcPr>
            <w:tcW w:w="1026" w:type="dxa"/>
            <w:shd w:val="clear" w:color="auto" w:fill="auto"/>
            <w:vAlign w:val="center"/>
            <w:hideMark/>
          </w:tcPr>
          <w:p w:rsidR="00EB4DE6" w:rsidRPr="00FF345C" w:rsidRDefault="00EB4DE6" w:rsidP="004D446E">
            <w:pPr>
              <w:spacing w:after="0" w:line="240" w:lineRule="auto"/>
              <w:jc w:val="center"/>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тыс. Гкал</w:t>
            </w:r>
          </w:p>
        </w:tc>
        <w:tc>
          <w:tcPr>
            <w:tcW w:w="866"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xml:space="preserve">           3,730 </w:t>
            </w:r>
          </w:p>
        </w:tc>
        <w:tc>
          <w:tcPr>
            <w:tcW w:w="1047"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xml:space="preserve">           3,503 </w:t>
            </w:r>
          </w:p>
        </w:tc>
        <w:tc>
          <w:tcPr>
            <w:tcW w:w="1047"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xml:space="preserve">           4,327 </w:t>
            </w:r>
          </w:p>
        </w:tc>
        <w:tc>
          <w:tcPr>
            <w:tcW w:w="1047"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xml:space="preserve">           4,401 </w:t>
            </w:r>
          </w:p>
        </w:tc>
        <w:tc>
          <w:tcPr>
            <w:tcW w:w="1033"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xml:space="preserve">           3,879 </w:t>
            </w:r>
          </w:p>
        </w:tc>
        <w:tc>
          <w:tcPr>
            <w:tcW w:w="1033"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w:t>
            </w:r>
          </w:p>
        </w:tc>
        <w:tc>
          <w:tcPr>
            <w:tcW w:w="939"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w:t>
            </w:r>
          </w:p>
        </w:tc>
        <w:tc>
          <w:tcPr>
            <w:tcW w:w="939"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w:t>
            </w:r>
          </w:p>
        </w:tc>
        <w:tc>
          <w:tcPr>
            <w:tcW w:w="939"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w:t>
            </w:r>
          </w:p>
        </w:tc>
        <w:tc>
          <w:tcPr>
            <w:tcW w:w="939"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w:t>
            </w:r>
          </w:p>
        </w:tc>
        <w:tc>
          <w:tcPr>
            <w:tcW w:w="941"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w:t>
            </w:r>
          </w:p>
        </w:tc>
        <w:tc>
          <w:tcPr>
            <w:tcW w:w="939"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w:t>
            </w:r>
          </w:p>
        </w:tc>
        <w:tc>
          <w:tcPr>
            <w:tcW w:w="941"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w:t>
            </w:r>
          </w:p>
        </w:tc>
      </w:tr>
      <w:tr w:rsidR="00EB4DE6" w:rsidRPr="00FF345C" w:rsidTr="00EB4DE6">
        <w:trPr>
          <w:trHeight w:val="480"/>
        </w:trPr>
        <w:tc>
          <w:tcPr>
            <w:tcW w:w="1977"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18"/>
                <w:szCs w:val="18"/>
              </w:rPr>
            </w:pPr>
            <w:r w:rsidRPr="00FF345C">
              <w:rPr>
                <w:rFonts w:ascii="Times New Roman" w:eastAsia="Times New Roman" w:hAnsi="Times New Roman" w:cs="Times New Roman"/>
                <w:color w:val="000000"/>
                <w:sz w:val="18"/>
                <w:szCs w:val="18"/>
              </w:rPr>
              <w:t>Собственные нужды котельной</w:t>
            </w:r>
          </w:p>
        </w:tc>
        <w:tc>
          <w:tcPr>
            <w:tcW w:w="1026" w:type="dxa"/>
            <w:shd w:val="clear" w:color="auto" w:fill="auto"/>
            <w:vAlign w:val="center"/>
            <w:hideMark/>
          </w:tcPr>
          <w:p w:rsidR="00EB4DE6" w:rsidRPr="00FF345C" w:rsidRDefault="00EB4DE6" w:rsidP="004D446E">
            <w:pPr>
              <w:spacing w:after="0" w:line="240" w:lineRule="auto"/>
              <w:jc w:val="center"/>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тыс. Гкал</w:t>
            </w:r>
          </w:p>
        </w:tc>
        <w:tc>
          <w:tcPr>
            <w:tcW w:w="866"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xml:space="preserve">           0,060 </w:t>
            </w:r>
          </w:p>
        </w:tc>
        <w:tc>
          <w:tcPr>
            <w:tcW w:w="1047"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xml:space="preserve">           0,056 </w:t>
            </w:r>
          </w:p>
        </w:tc>
        <w:tc>
          <w:tcPr>
            <w:tcW w:w="1047"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xml:space="preserve">           0,069 </w:t>
            </w:r>
          </w:p>
        </w:tc>
        <w:tc>
          <w:tcPr>
            <w:tcW w:w="1047"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xml:space="preserve">           0,071 </w:t>
            </w:r>
          </w:p>
        </w:tc>
        <w:tc>
          <w:tcPr>
            <w:tcW w:w="1033"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xml:space="preserve">           0,067 </w:t>
            </w:r>
          </w:p>
        </w:tc>
        <w:tc>
          <w:tcPr>
            <w:tcW w:w="1033"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w:t>
            </w:r>
          </w:p>
        </w:tc>
        <w:tc>
          <w:tcPr>
            <w:tcW w:w="939"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w:t>
            </w:r>
          </w:p>
        </w:tc>
        <w:tc>
          <w:tcPr>
            <w:tcW w:w="939"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w:t>
            </w:r>
          </w:p>
        </w:tc>
        <w:tc>
          <w:tcPr>
            <w:tcW w:w="939"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w:t>
            </w:r>
          </w:p>
        </w:tc>
        <w:tc>
          <w:tcPr>
            <w:tcW w:w="939"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w:t>
            </w:r>
          </w:p>
        </w:tc>
        <w:tc>
          <w:tcPr>
            <w:tcW w:w="941"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w:t>
            </w:r>
          </w:p>
        </w:tc>
        <w:tc>
          <w:tcPr>
            <w:tcW w:w="939"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w:t>
            </w:r>
          </w:p>
        </w:tc>
        <w:tc>
          <w:tcPr>
            <w:tcW w:w="941"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w:t>
            </w:r>
          </w:p>
        </w:tc>
      </w:tr>
      <w:tr w:rsidR="00EB4DE6" w:rsidRPr="00FF345C" w:rsidTr="00EB4DE6">
        <w:trPr>
          <w:trHeight w:val="300"/>
        </w:trPr>
        <w:tc>
          <w:tcPr>
            <w:tcW w:w="1977"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18"/>
                <w:szCs w:val="18"/>
              </w:rPr>
            </w:pPr>
            <w:r w:rsidRPr="00FF345C">
              <w:rPr>
                <w:rFonts w:ascii="Times New Roman" w:eastAsia="Times New Roman" w:hAnsi="Times New Roman" w:cs="Times New Roman"/>
                <w:color w:val="000000"/>
                <w:sz w:val="18"/>
                <w:szCs w:val="18"/>
              </w:rPr>
              <w:t>Отпущено с коллекторов</w:t>
            </w:r>
          </w:p>
        </w:tc>
        <w:tc>
          <w:tcPr>
            <w:tcW w:w="1026" w:type="dxa"/>
            <w:shd w:val="clear" w:color="auto" w:fill="auto"/>
            <w:vAlign w:val="center"/>
            <w:hideMark/>
          </w:tcPr>
          <w:p w:rsidR="00EB4DE6" w:rsidRPr="00FF345C" w:rsidRDefault="00EB4DE6" w:rsidP="004D446E">
            <w:pPr>
              <w:spacing w:after="0" w:line="240" w:lineRule="auto"/>
              <w:jc w:val="center"/>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тыс. Гкал</w:t>
            </w:r>
          </w:p>
        </w:tc>
        <w:tc>
          <w:tcPr>
            <w:tcW w:w="866"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xml:space="preserve">           3,670 </w:t>
            </w:r>
          </w:p>
        </w:tc>
        <w:tc>
          <w:tcPr>
            <w:tcW w:w="1047"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xml:space="preserve">           3,447 </w:t>
            </w:r>
          </w:p>
        </w:tc>
        <w:tc>
          <w:tcPr>
            <w:tcW w:w="1047"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xml:space="preserve">           4,258 </w:t>
            </w:r>
          </w:p>
        </w:tc>
        <w:tc>
          <w:tcPr>
            <w:tcW w:w="1047"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xml:space="preserve">           4,330 </w:t>
            </w:r>
          </w:p>
        </w:tc>
        <w:tc>
          <w:tcPr>
            <w:tcW w:w="1033"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xml:space="preserve">           3,812 </w:t>
            </w:r>
          </w:p>
        </w:tc>
        <w:tc>
          <w:tcPr>
            <w:tcW w:w="1033"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xml:space="preserve">                 -   </w:t>
            </w:r>
          </w:p>
        </w:tc>
        <w:tc>
          <w:tcPr>
            <w:tcW w:w="939"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xml:space="preserve">               -   </w:t>
            </w:r>
          </w:p>
        </w:tc>
        <w:tc>
          <w:tcPr>
            <w:tcW w:w="939"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xml:space="preserve">               -   </w:t>
            </w:r>
          </w:p>
        </w:tc>
        <w:tc>
          <w:tcPr>
            <w:tcW w:w="939"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xml:space="preserve">               -   </w:t>
            </w:r>
          </w:p>
        </w:tc>
        <w:tc>
          <w:tcPr>
            <w:tcW w:w="939"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xml:space="preserve">               -   </w:t>
            </w:r>
          </w:p>
        </w:tc>
        <w:tc>
          <w:tcPr>
            <w:tcW w:w="941"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xml:space="preserve">               -   </w:t>
            </w:r>
          </w:p>
        </w:tc>
        <w:tc>
          <w:tcPr>
            <w:tcW w:w="939"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xml:space="preserve">               -   </w:t>
            </w:r>
          </w:p>
        </w:tc>
        <w:tc>
          <w:tcPr>
            <w:tcW w:w="941"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xml:space="preserve">               -   </w:t>
            </w:r>
          </w:p>
        </w:tc>
      </w:tr>
      <w:tr w:rsidR="00EB4DE6" w:rsidRPr="00FF345C" w:rsidTr="00EB4DE6">
        <w:trPr>
          <w:trHeight w:val="480"/>
        </w:trPr>
        <w:tc>
          <w:tcPr>
            <w:tcW w:w="1977"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18"/>
                <w:szCs w:val="18"/>
              </w:rPr>
            </w:pPr>
            <w:r w:rsidRPr="00FF345C">
              <w:rPr>
                <w:rFonts w:ascii="Times New Roman" w:eastAsia="Times New Roman" w:hAnsi="Times New Roman" w:cs="Times New Roman"/>
                <w:color w:val="000000"/>
                <w:sz w:val="18"/>
                <w:szCs w:val="18"/>
              </w:rPr>
              <w:t>Потери при передаче по тепловым сетям</w:t>
            </w:r>
          </w:p>
        </w:tc>
        <w:tc>
          <w:tcPr>
            <w:tcW w:w="1026" w:type="dxa"/>
            <w:shd w:val="clear" w:color="auto" w:fill="auto"/>
            <w:vAlign w:val="center"/>
            <w:hideMark/>
          </w:tcPr>
          <w:p w:rsidR="00EB4DE6" w:rsidRPr="00FF345C" w:rsidRDefault="00EB4DE6" w:rsidP="004D446E">
            <w:pPr>
              <w:spacing w:after="0" w:line="240" w:lineRule="auto"/>
              <w:jc w:val="center"/>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тыс. Гкал</w:t>
            </w:r>
          </w:p>
        </w:tc>
        <w:tc>
          <w:tcPr>
            <w:tcW w:w="866"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xml:space="preserve">           0,405 </w:t>
            </w:r>
          </w:p>
        </w:tc>
        <w:tc>
          <w:tcPr>
            <w:tcW w:w="1047"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xml:space="preserve">           0,216 </w:t>
            </w:r>
          </w:p>
        </w:tc>
        <w:tc>
          <w:tcPr>
            <w:tcW w:w="1047"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xml:space="preserve">           0,982 </w:t>
            </w:r>
          </w:p>
        </w:tc>
        <w:tc>
          <w:tcPr>
            <w:tcW w:w="1047"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xml:space="preserve">           0,958 </w:t>
            </w:r>
          </w:p>
        </w:tc>
        <w:tc>
          <w:tcPr>
            <w:tcW w:w="1033"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xml:space="preserve">           0,535 </w:t>
            </w:r>
          </w:p>
        </w:tc>
        <w:tc>
          <w:tcPr>
            <w:tcW w:w="1033"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w:t>
            </w:r>
          </w:p>
        </w:tc>
        <w:tc>
          <w:tcPr>
            <w:tcW w:w="939"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w:t>
            </w:r>
          </w:p>
        </w:tc>
        <w:tc>
          <w:tcPr>
            <w:tcW w:w="939"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w:t>
            </w:r>
          </w:p>
        </w:tc>
        <w:tc>
          <w:tcPr>
            <w:tcW w:w="939"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w:t>
            </w:r>
          </w:p>
        </w:tc>
        <w:tc>
          <w:tcPr>
            <w:tcW w:w="939"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w:t>
            </w:r>
          </w:p>
        </w:tc>
        <w:tc>
          <w:tcPr>
            <w:tcW w:w="941"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w:t>
            </w:r>
          </w:p>
        </w:tc>
        <w:tc>
          <w:tcPr>
            <w:tcW w:w="939"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w:t>
            </w:r>
          </w:p>
        </w:tc>
        <w:tc>
          <w:tcPr>
            <w:tcW w:w="941"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w:t>
            </w:r>
          </w:p>
        </w:tc>
      </w:tr>
      <w:tr w:rsidR="00EB4DE6" w:rsidRPr="00FF345C" w:rsidTr="00EB4DE6">
        <w:trPr>
          <w:trHeight w:val="300"/>
        </w:trPr>
        <w:tc>
          <w:tcPr>
            <w:tcW w:w="1977"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18"/>
                <w:szCs w:val="18"/>
              </w:rPr>
            </w:pPr>
            <w:r w:rsidRPr="00FF345C">
              <w:rPr>
                <w:rFonts w:ascii="Times New Roman" w:eastAsia="Times New Roman" w:hAnsi="Times New Roman" w:cs="Times New Roman"/>
                <w:color w:val="000000"/>
                <w:sz w:val="18"/>
                <w:szCs w:val="18"/>
              </w:rPr>
              <w:t>То же в %</w:t>
            </w:r>
          </w:p>
        </w:tc>
        <w:tc>
          <w:tcPr>
            <w:tcW w:w="1026" w:type="dxa"/>
            <w:shd w:val="clear" w:color="auto" w:fill="auto"/>
            <w:vAlign w:val="center"/>
            <w:hideMark/>
          </w:tcPr>
          <w:p w:rsidR="00EB4DE6" w:rsidRPr="00FF345C" w:rsidRDefault="00EB4DE6" w:rsidP="004D446E">
            <w:pPr>
              <w:spacing w:after="0" w:line="240" w:lineRule="auto"/>
              <w:jc w:val="center"/>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w:t>
            </w:r>
          </w:p>
        </w:tc>
        <w:tc>
          <w:tcPr>
            <w:tcW w:w="866"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w:t>
            </w:r>
          </w:p>
        </w:tc>
        <w:tc>
          <w:tcPr>
            <w:tcW w:w="1047"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w:t>
            </w:r>
          </w:p>
        </w:tc>
        <w:tc>
          <w:tcPr>
            <w:tcW w:w="1047"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w:t>
            </w:r>
          </w:p>
        </w:tc>
        <w:tc>
          <w:tcPr>
            <w:tcW w:w="1047"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w:t>
            </w:r>
          </w:p>
        </w:tc>
        <w:tc>
          <w:tcPr>
            <w:tcW w:w="1033"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w:t>
            </w:r>
          </w:p>
        </w:tc>
        <w:tc>
          <w:tcPr>
            <w:tcW w:w="1033"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w:t>
            </w:r>
          </w:p>
        </w:tc>
        <w:tc>
          <w:tcPr>
            <w:tcW w:w="939"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w:t>
            </w:r>
          </w:p>
        </w:tc>
        <w:tc>
          <w:tcPr>
            <w:tcW w:w="939"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w:t>
            </w:r>
          </w:p>
        </w:tc>
        <w:tc>
          <w:tcPr>
            <w:tcW w:w="939"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w:t>
            </w:r>
          </w:p>
        </w:tc>
        <w:tc>
          <w:tcPr>
            <w:tcW w:w="939"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w:t>
            </w:r>
          </w:p>
        </w:tc>
        <w:tc>
          <w:tcPr>
            <w:tcW w:w="941"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w:t>
            </w:r>
          </w:p>
        </w:tc>
        <w:tc>
          <w:tcPr>
            <w:tcW w:w="939"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w:t>
            </w:r>
          </w:p>
        </w:tc>
        <w:tc>
          <w:tcPr>
            <w:tcW w:w="941"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w:t>
            </w:r>
          </w:p>
        </w:tc>
      </w:tr>
      <w:tr w:rsidR="00EB4DE6" w:rsidRPr="00FF345C" w:rsidTr="00EB4DE6">
        <w:trPr>
          <w:trHeight w:val="480"/>
        </w:trPr>
        <w:tc>
          <w:tcPr>
            <w:tcW w:w="1977"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18"/>
                <w:szCs w:val="18"/>
              </w:rPr>
            </w:pPr>
            <w:r w:rsidRPr="00FF345C">
              <w:rPr>
                <w:rFonts w:ascii="Times New Roman" w:eastAsia="Times New Roman" w:hAnsi="Times New Roman" w:cs="Times New Roman"/>
                <w:color w:val="000000"/>
                <w:sz w:val="18"/>
                <w:szCs w:val="18"/>
              </w:rPr>
              <w:t>Полезный отпуск тепловой энергии</w:t>
            </w:r>
          </w:p>
        </w:tc>
        <w:tc>
          <w:tcPr>
            <w:tcW w:w="1026" w:type="dxa"/>
            <w:shd w:val="clear" w:color="auto" w:fill="auto"/>
            <w:vAlign w:val="center"/>
            <w:hideMark/>
          </w:tcPr>
          <w:p w:rsidR="00EB4DE6" w:rsidRPr="00FF345C" w:rsidRDefault="00EB4DE6" w:rsidP="004D446E">
            <w:pPr>
              <w:spacing w:after="0" w:line="240" w:lineRule="auto"/>
              <w:jc w:val="center"/>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тыс. Гкал</w:t>
            </w:r>
          </w:p>
        </w:tc>
        <w:tc>
          <w:tcPr>
            <w:tcW w:w="866"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xml:space="preserve">           3,265 </w:t>
            </w:r>
          </w:p>
        </w:tc>
        <w:tc>
          <w:tcPr>
            <w:tcW w:w="1047"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xml:space="preserve">           3,231 </w:t>
            </w:r>
          </w:p>
        </w:tc>
        <w:tc>
          <w:tcPr>
            <w:tcW w:w="1047"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xml:space="preserve">           3,276 </w:t>
            </w:r>
          </w:p>
        </w:tc>
        <w:tc>
          <w:tcPr>
            <w:tcW w:w="1047"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xml:space="preserve">           3,372 </w:t>
            </w:r>
          </w:p>
        </w:tc>
        <w:tc>
          <w:tcPr>
            <w:tcW w:w="1033"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xml:space="preserve">           3,277 </w:t>
            </w:r>
          </w:p>
        </w:tc>
        <w:tc>
          <w:tcPr>
            <w:tcW w:w="1033"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xml:space="preserve">                 -   </w:t>
            </w:r>
          </w:p>
        </w:tc>
        <w:tc>
          <w:tcPr>
            <w:tcW w:w="939"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xml:space="preserve">               -   </w:t>
            </w:r>
          </w:p>
        </w:tc>
        <w:tc>
          <w:tcPr>
            <w:tcW w:w="939"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xml:space="preserve">               -   </w:t>
            </w:r>
          </w:p>
        </w:tc>
        <w:tc>
          <w:tcPr>
            <w:tcW w:w="939"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xml:space="preserve">               -   </w:t>
            </w:r>
          </w:p>
        </w:tc>
        <w:tc>
          <w:tcPr>
            <w:tcW w:w="939"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xml:space="preserve">               -   </w:t>
            </w:r>
          </w:p>
        </w:tc>
        <w:tc>
          <w:tcPr>
            <w:tcW w:w="941"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xml:space="preserve">               -   </w:t>
            </w:r>
          </w:p>
        </w:tc>
        <w:tc>
          <w:tcPr>
            <w:tcW w:w="939"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xml:space="preserve">               -   </w:t>
            </w:r>
          </w:p>
        </w:tc>
        <w:tc>
          <w:tcPr>
            <w:tcW w:w="941"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xml:space="preserve">               -   </w:t>
            </w:r>
          </w:p>
        </w:tc>
      </w:tr>
      <w:tr w:rsidR="00EB4DE6" w:rsidRPr="00FF345C" w:rsidTr="00EB4DE6">
        <w:trPr>
          <w:trHeight w:val="480"/>
        </w:trPr>
        <w:tc>
          <w:tcPr>
            <w:tcW w:w="1977"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18"/>
                <w:szCs w:val="18"/>
              </w:rPr>
            </w:pPr>
            <w:r w:rsidRPr="00FF345C">
              <w:rPr>
                <w:rFonts w:ascii="Times New Roman" w:eastAsia="Times New Roman" w:hAnsi="Times New Roman" w:cs="Times New Roman"/>
                <w:color w:val="000000"/>
                <w:sz w:val="18"/>
                <w:szCs w:val="18"/>
              </w:rPr>
              <w:t>Затрачено топлива на выработку тепловой энергии</w:t>
            </w:r>
          </w:p>
        </w:tc>
        <w:tc>
          <w:tcPr>
            <w:tcW w:w="1026" w:type="dxa"/>
            <w:shd w:val="clear" w:color="auto" w:fill="auto"/>
            <w:vAlign w:val="center"/>
            <w:hideMark/>
          </w:tcPr>
          <w:p w:rsidR="00EB4DE6" w:rsidRPr="00FF345C" w:rsidRDefault="00EB4DE6" w:rsidP="004D446E">
            <w:pPr>
              <w:spacing w:after="0" w:line="240" w:lineRule="auto"/>
              <w:jc w:val="center"/>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тыс. т у.т.</w:t>
            </w:r>
          </w:p>
        </w:tc>
        <w:tc>
          <w:tcPr>
            <w:tcW w:w="866"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xml:space="preserve">       614,140 </w:t>
            </w:r>
          </w:p>
        </w:tc>
        <w:tc>
          <w:tcPr>
            <w:tcW w:w="1047"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xml:space="preserve">       565,419 </w:t>
            </w:r>
          </w:p>
        </w:tc>
        <w:tc>
          <w:tcPr>
            <w:tcW w:w="1047"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xml:space="preserve">       696,053 </w:t>
            </w:r>
          </w:p>
        </w:tc>
        <w:tc>
          <w:tcPr>
            <w:tcW w:w="1047"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xml:space="preserve">       709,688 </w:t>
            </w:r>
          </w:p>
        </w:tc>
        <w:tc>
          <w:tcPr>
            <w:tcW w:w="1033"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w:t>
            </w:r>
          </w:p>
        </w:tc>
        <w:tc>
          <w:tcPr>
            <w:tcW w:w="1033"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w:t>
            </w:r>
          </w:p>
        </w:tc>
        <w:tc>
          <w:tcPr>
            <w:tcW w:w="939"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w:t>
            </w:r>
          </w:p>
        </w:tc>
        <w:tc>
          <w:tcPr>
            <w:tcW w:w="939"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w:t>
            </w:r>
          </w:p>
        </w:tc>
        <w:tc>
          <w:tcPr>
            <w:tcW w:w="939"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w:t>
            </w:r>
          </w:p>
        </w:tc>
        <w:tc>
          <w:tcPr>
            <w:tcW w:w="939"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w:t>
            </w:r>
          </w:p>
        </w:tc>
        <w:tc>
          <w:tcPr>
            <w:tcW w:w="941"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w:t>
            </w:r>
          </w:p>
        </w:tc>
        <w:tc>
          <w:tcPr>
            <w:tcW w:w="939"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w:t>
            </w:r>
          </w:p>
        </w:tc>
        <w:tc>
          <w:tcPr>
            <w:tcW w:w="941"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w:t>
            </w:r>
          </w:p>
        </w:tc>
      </w:tr>
      <w:tr w:rsidR="00EB4DE6" w:rsidRPr="00FF345C" w:rsidTr="00EB4DE6">
        <w:trPr>
          <w:trHeight w:val="510"/>
        </w:trPr>
        <w:tc>
          <w:tcPr>
            <w:tcW w:w="1977"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18"/>
                <w:szCs w:val="18"/>
              </w:rPr>
            </w:pPr>
            <w:r w:rsidRPr="00FF345C">
              <w:rPr>
                <w:rFonts w:ascii="Times New Roman" w:eastAsia="Times New Roman" w:hAnsi="Times New Roman" w:cs="Times New Roman"/>
                <w:color w:val="000000"/>
                <w:sz w:val="18"/>
                <w:szCs w:val="18"/>
              </w:rPr>
              <w:t>Средневзвешенный НУР</w:t>
            </w:r>
          </w:p>
        </w:tc>
        <w:tc>
          <w:tcPr>
            <w:tcW w:w="1026" w:type="dxa"/>
            <w:shd w:val="clear" w:color="auto" w:fill="auto"/>
            <w:vAlign w:val="center"/>
            <w:hideMark/>
          </w:tcPr>
          <w:p w:rsidR="00EB4DE6" w:rsidRPr="00FF345C" w:rsidRDefault="00EB4DE6" w:rsidP="004D446E">
            <w:pPr>
              <w:spacing w:after="0" w:line="240" w:lineRule="auto"/>
              <w:jc w:val="center"/>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кг у.т/Гкал</w:t>
            </w:r>
          </w:p>
        </w:tc>
        <w:tc>
          <w:tcPr>
            <w:tcW w:w="866"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xml:space="preserve">       164,668 </w:t>
            </w:r>
          </w:p>
        </w:tc>
        <w:tc>
          <w:tcPr>
            <w:tcW w:w="1047"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xml:space="preserve">       161,398 </w:t>
            </w:r>
          </w:p>
        </w:tc>
        <w:tc>
          <w:tcPr>
            <w:tcW w:w="1047"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xml:space="preserve">       160,853 </w:t>
            </w:r>
          </w:p>
        </w:tc>
        <w:tc>
          <w:tcPr>
            <w:tcW w:w="1047"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xml:space="preserve">       161,271 </w:t>
            </w:r>
          </w:p>
        </w:tc>
        <w:tc>
          <w:tcPr>
            <w:tcW w:w="1033"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xml:space="preserve">                 -   </w:t>
            </w:r>
          </w:p>
        </w:tc>
        <w:tc>
          <w:tcPr>
            <w:tcW w:w="1033"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xml:space="preserve">                 -   </w:t>
            </w:r>
          </w:p>
        </w:tc>
        <w:tc>
          <w:tcPr>
            <w:tcW w:w="939"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xml:space="preserve">               -   </w:t>
            </w:r>
          </w:p>
        </w:tc>
        <w:tc>
          <w:tcPr>
            <w:tcW w:w="939"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xml:space="preserve">               -   </w:t>
            </w:r>
          </w:p>
        </w:tc>
        <w:tc>
          <w:tcPr>
            <w:tcW w:w="939"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xml:space="preserve">               -   </w:t>
            </w:r>
          </w:p>
        </w:tc>
        <w:tc>
          <w:tcPr>
            <w:tcW w:w="939"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xml:space="preserve">               -   </w:t>
            </w:r>
          </w:p>
        </w:tc>
        <w:tc>
          <w:tcPr>
            <w:tcW w:w="941"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xml:space="preserve">               -   </w:t>
            </w:r>
          </w:p>
        </w:tc>
        <w:tc>
          <w:tcPr>
            <w:tcW w:w="939"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xml:space="preserve">               -   </w:t>
            </w:r>
          </w:p>
        </w:tc>
        <w:tc>
          <w:tcPr>
            <w:tcW w:w="941"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xml:space="preserve">               -   </w:t>
            </w:r>
          </w:p>
        </w:tc>
      </w:tr>
      <w:tr w:rsidR="00EB4DE6" w:rsidRPr="00FF345C" w:rsidTr="00EB4DE6">
        <w:trPr>
          <w:trHeight w:val="480"/>
        </w:trPr>
        <w:tc>
          <w:tcPr>
            <w:tcW w:w="1977"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18"/>
                <w:szCs w:val="18"/>
              </w:rPr>
            </w:pPr>
            <w:r w:rsidRPr="00FF345C">
              <w:rPr>
                <w:rFonts w:ascii="Times New Roman" w:eastAsia="Times New Roman" w:hAnsi="Times New Roman" w:cs="Times New Roman"/>
                <w:color w:val="000000"/>
                <w:sz w:val="18"/>
                <w:szCs w:val="18"/>
              </w:rPr>
              <w:t>Средневзвешенный КПД котлоагрегатов</w:t>
            </w:r>
          </w:p>
        </w:tc>
        <w:tc>
          <w:tcPr>
            <w:tcW w:w="1026" w:type="dxa"/>
            <w:shd w:val="clear" w:color="auto" w:fill="auto"/>
            <w:vAlign w:val="center"/>
            <w:hideMark/>
          </w:tcPr>
          <w:p w:rsidR="00EB4DE6" w:rsidRPr="00FF345C" w:rsidRDefault="00EB4DE6" w:rsidP="004D446E">
            <w:pPr>
              <w:spacing w:after="0" w:line="240" w:lineRule="auto"/>
              <w:jc w:val="center"/>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w:t>
            </w:r>
          </w:p>
        </w:tc>
        <w:tc>
          <w:tcPr>
            <w:tcW w:w="866" w:type="dxa"/>
            <w:shd w:val="clear" w:color="auto" w:fill="auto"/>
            <w:vAlign w:val="center"/>
            <w:hideMark/>
          </w:tcPr>
          <w:p w:rsidR="00EB4DE6" w:rsidRPr="00FF345C" w:rsidRDefault="00EB4DE6" w:rsidP="004D446E">
            <w:pPr>
              <w:spacing w:after="0" w:line="240" w:lineRule="auto"/>
              <w:jc w:val="right"/>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92,8%</w:t>
            </w:r>
          </w:p>
        </w:tc>
        <w:tc>
          <w:tcPr>
            <w:tcW w:w="1047" w:type="dxa"/>
            <w:shd w:val="clear" w:color="auto" w:fill="auto"/>
            <w:vAlign w:val="center"/>
            <w:hideMark/>
          </w:tcPr>
          <w:p w:rsidR="00EB4DE6" w:rsidRPr="00FF345C" w:rsidRDefault="00EB4DE6" w:rsidP="004D446E">
            <w:pPr>
              <w:spacing w:after="0" w:line="240" w:lineRule="auto"/>
              <w:jc w:val="right"/>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92,8%</w:t>
            </w:r>
          </w:p>
        </w:tc>
        <w:tc>
          <w:tcPr>
            <w:tcW w:w="1047" w:type="dxa"/>
            <w:shd w:val="clear" w:color="auto" w:fill="auto"/>
            <w:vAlign w:val="center"/>
            <w:hideMark/>
          </w:tcPr>
          <w:p w:rsidR="00EB4DE6" w:rsidRPr="00FF345C" w:rsidRDefault="00EB4DE6" w:rsidP="004D446E">
            <w:pPr>
              <w:spacing w:after="0" w:line="240" w:lineRule="auto"/>
              <w:jc w:val="right"/>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92,8%</w:t>
            </w:r>
          </w:p>
        </w:tc>
        <w:tc>
          <w:tcPr>
            <w:tcW w:w="1047" w:type="dxa"/>
            <w:shd w:val="clear" w:color="auto" w:fill="auto"/>
            <w:vAlign w:val="center"/>
            <w:hideMark/>
          </w:tcPr>
          <w:p w:rsidR="00EB4DE6" w:rsidRPr="00FF345C" w:rsidRDefault="00EB4DE6" w:rsidP="004D446E">
            <w:pPr>
              <w:spacing w:after="0" w:line="240" w:lineRule="auto"/>
              <w:jc w:val="right"/>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92,8%</w:t>
            </w:r>
          </w:p>
        </w:tc>
        <w:tc>
          <w:tcPr>
            <w:tcW w:w="1033"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w:t>
            </w:r>
          </w:p>
        </w:tc>
        <w:tc>
          <w:tcPr>
            <w:tcW w:w="1033"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w:t>
            </w:r>
          </w:p>
        </w:tc>
        <w:tc>
          <w:tcPr>
            <w:tcW w:w="939"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w:t>
            </w:r>
          </w:p>
        </w:tc>
        <w:tc>
          <w:tcPr>
            <w:tcW w:w="939"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w:t>
            </w:r>
          </w:p>
        </w:tc>
        <w:tc>
          <w:tcPr>
            <w:tcW w:w="939"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w:t>
            </w:r>
          </w:p>
        </w:tc>
        <w:tc>
          <w:tcPr>
            <w:tcW w:w="939"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w:t>
            </w:r>
          </w:p>
        </w:tc>
        <w:tc>
          <w:tcPr>
            <w:tcW w:w="941"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w:t>
            </w:r>
          </w:p>
        </w:tc>
        <w:tc>
          <w:tcPr>
            <w:tcW w:w="939"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w:t>
            </w:r>
          </w:p>
        </w:tc>
        <w:tc>
          <w:tcPr>
            <w:tcW w:w="941" w:type="dxa"/>
            <w:shd w:val="clear" w:color="auto" w:fill="auto"/>
            <w:vAlign w:val="center"/>
            <w:hideMark/>
          </w:tcPr>
          <w:p w:rsidR="00EB4DE6" w:rsidRPr="00FF345C" w:rsidRDefault="00EB4DE6" w:rsidP="004D446E">
            <w:pPr>
              <w:spacing w:after="0" w:line="240" w:lineRule="auto"/>
              <w:rPr>
                <w:rFonts w:ascii="Times New Roman" w:eastAsia="Times New Roman" w:hAnsi="Times New Roman" w:cs="Times New Roman"/>
                <w:color w:val="000000"/>
                <w:sz w:val="20"/>
                <w:szCs w:val="20"/>
              </w:rPr>
            </w:pPr>
            <w:r w:rsidRPr="00FF345C">
              <w:rPr>
                <w:rFonts w:ascii="Times New Roman" w:eastAsia="Times New Roman" w:hAnsi="Times New Roman" w:cs="Times New Roman"/>
                <w:color w:val="000000"/>
                <w:sz w:val="20"/>
                <w:szCs w:val="20"/>
              </w:rPr>
              <w:t> </w:t>
            </w:r>
          </w:p>
        </w:tc>
      </w:tr>
    </w:tbl>
    <w:p w:rsidR="00EB4DE6" w:rsidRDefault="00EB4DE6" w:rsidP="007F0C5C">
      <w:pPr>
        <w:sectPr w:rsidR="00EB4DE6" w:rsidSect="00EB4DE6">
          <w:pgSz w:w="16838" w:h="11906" w:orient="landscape"/>
          <w:pgMar w:top="1701" w:right="1134" w:bottom="851" w:left="1134" w:header="709" w:footer="709" w:gutter="0"/>
          <w:cols w:space="708"/>
          <w:docGrid w:linePitch="360"/>
        </w:sectPr>
      </w:pPr>
    </w:p>
    <w:p w:rsidR="00AB304F" w:rsidRDefault="00AB304F" w:rsidP="00AB304F">
      <w:pPr>
        <w:pStyle w:val="1"/>
        <w:keepNext w:val="0"/>
        <w:keepLines w:val="0"/>
        <w:widowControl w:val="0"/>
        <w:autoSpaceDE w:val="0"/>
        <w:autoSpaceDN w:val="0"/>
        <w:spacing w:before="0" w:line="240" w:lineRule="auto"/>
        <w:ind w:left="360" w:right="854" w:hanging="360"/>
        <w:jc w:val="both"/>
        <w:rPr>
          <w:rFonts w:ascii="Times New Roman" w:eastAsia="Times New Roman" w:hAnsi="Times New Roman" w:cs="Times New Roman"/>
          <w:b/>
          <w:bCs/>
          <w:color w:val="auto"/>
          <w:sz w:val="24"/>
          <w:szCs w:val="24"/>
        </w:rPr>
      </w:pPr>
      <w:bookmarkStart w:id="86" w:name="_Toc130026798"/>
      <w:r w:rsidRPr="00AB304F">
        <w:rPr>
          <w:rFonts w:ascii="Times New Roman" w:eastAsia="Times New Roman" w:hAnsi="Times New Roman" w:cs="Times New Roman"/>
          <w:b/>
          <w:bCs/>
          <w:color w:val="auto"/>
          <w:sz w:val="24"/>
          <w:szCs w:val="24"/>
        </w:rPr>
        <w:lastRenderedPageBreak/>
        <w:t>Глава 15. Реестр единых теплоснабжающих организаций.</w:t>
      </w:r>
      <w:bookmarkEnd w:id="86"/>
    </w:p>
    <w:p w:rsidR="003D01E8" w:rsidRDefault="003D01E8" w:rsidP="003D01E8"/>
    <w:p w:rsidR="0009063E" w:rsidRPr="000758DE" w:rsidRDefault="0009063E" w:rsidP="000758DE">
      <w:pPr>
        <w:pStyle w:val="1"/>
        <w:keepNext w:val="0"/>
        <w:keepLines w:val="0"/>
        <w:widowControl w:val="0"/>
        <w:autoSpaceDE w:val="0"/>
        <w:autoSpaceDN w:val="0"/>
        <w:spacing w:before="0" w:line="240" w:lineRule="auto"/>
        <w:ind w:left="360" w:right="854" w:hanging="360"/>
        <w:jc w:val="both"/>
        <w:rPr>
          <w:rFonts w:ascii="Times New Roman" w:eastAsia="Times New Roman" w:hAnsi="Times New Roman" w:cs="Times New Roman"/>
          <w:bCs/>
          <w:i/>
          <w:color w:val="auto"/>
          <w:sz w:val="24"/>
          <w:szCs w:val="24"/>
        </w:rPr>
      </w:pPr>
      <w:bookmarkStart w:id="87" w:name="_Toc130026799"/>
      <w:r w:rsidRPr="000758DE">
        <w:rPr>
          <w:rFonts w:ascii="Times New Roman" w:eastAsia="Times New Roman" w:hAnsi="Times New Roman" w:cs="Times New Roman"/>
          <w:bCs/>
          <w:i/>
          <w:color w:val="auto"/>
          <w:sz w:val="24"/>
          <w:szCs w:val="24"/>
        </w:rPr>
        <w:t>а) реестр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 городского округа, города федерального значения;</w:t>
      </w:r>
      <w:bookmarkEnd w:id="87"/>
    </w:p>
    <w:p w:rsidR="003D01E8" w:rsidRDefault="003D01E8" w:rsidP="003D01E8">
      <w:pPr>
        <w:spacing w:after="0" w:line="360" w:lineRule="auto"/>
        <w:ind w:firstLine="720"/>
        <w:jc w:val="both"/>
        <w:rPr>
          <w:rFonts w:ascii="Times New Roman" w:eastAsia="Times New Roman" w:hAnsi="Times New Roman" w:cs="Times New Roman"/>
          <w:sz w:val="24"/>
          <w:szCs w:val="24"/>
          <w:lang w:bidi="en-US"/>
        </w:rPr>
      </w:pPr>
    </w:p>
    <w:p w:rsidR="003D01E8" w:rsidRPr="003D01E8" w:rsidRDefault="003D01E8" w:rsidP="003D01E8">
      <w:pPr>
        <w:spacing w:after="0" w:line="360" w:lineRule="auto"/>
        <w:ind w:firstLine="720"/>
        <w:jc w:val="both"/>
        <w:rPr>
          <w:rFonts w:ascii="Times New Roman" w:eastAsia="Times New Roman" w:hAnsi="Times New Roman" w:cs="Times New Roman"/>
          <w:sz w:val="24"/>
          <w:szCs w:val="24"/>
          <w:lang w:bidi="en-US"/>
        </w:rPr>
      </w:pPr>
      <w:r w:rsidRPr="003D01E8">
        <w:rPr>
          <w:rFonts w:ascii="Times New Roman" w:eastAsia="Times New Roman" w:hAnsi="Times New Roman" w:cs="Times New Roman"/>
          <w:sz w:val="24"/>
          <w:szCs w:val="24"/>
          <w:lang w:bidi="en-US"/>
        </w:rPr>
        <w:t>Согласно пункту 28 части 1 статьи 2 Федерального закона от 27:07.2010 № 190-ФЗ «О теплоснабжении» (далее - ФЗ № 190), ЕТО в системе теплоснабжения - теплоснабжающая организация, которой в отношении системы (систем) теплоснабжения присвоен статус ЕТО в схеме теплоснабжения федеральным органом исполнительной власти, уполномоченным на реализацию государственной политики в сфере теплоснабжения, или органом местного самоуправления на основании критериев и в порядке, которые установлены правилами организации теплоснабжения, утвержденными Правительством Российской Федерации.</w:t>
      </w:r>
    </w:p>
    <w:p w:rsidR="003D01E8" w:rsidRPr="003D01E8" w:rsidRDefault="003D01E8" w:rsidP="003D01E8">
      <w:pPr>
        <w:spacing w:after="0" w:line="360" w:lineRule="auto"/>
        <w:ind w:firstLine="720"/>
        <w:jc w:val="both"/>
        <w:rPr>
          <w:rFonts w:ascii="Times New Roman" w:eastAsia="Times New Roman" w:hAnsi="Times New Roman" w:cs="Times New Roman"/>
          <w:sz w:val="24"/>
          <w:szCs w:val="24"/>
          <w:lang w:bidi="en-US"/>
        </w:rPr>
      </w:pPr>
      <w:r w:rsidRPr="003D01E8">
        <w:rPr>
          <w:rFonts w:ascii="Times New Roman" w:eastAsia="Times New Roman" w:hAnsi="Times New Roman" w:cs="Times New Roman"/>
          <w:sz w:val="24"/>
          <w:szCs w:val="24"/>
          <w:lang w:bidi="en-US"/>
        </w:rPr>
        <w:t xml:space="preserve">Пункт 3 Правил организации теплоснабжения в Российской Федерации, утв. постановлением Правительства РФ от 08.08.2012 № 808 (далее - </w:t>
      </w:r>
      <w:r w:rsidR="003608E6">
        <w:rPr>
          <w:rFonts w:ascii="Times New Roman" w:eastAsia="Times New Roman" w:hAnsi="Times New Roman" w:cs="Times New Roman"/>
          <w:sz w:val="24"/>
          <w:szCs w:val="24"/>
          <w:lang w:bidi="en-US"/>
        </w:rPr>
        <w:t>Правила № 808), закрепляет, что</w:t>
      </w:r>
      <w:r w:rsidRPr="003D01E8">
        <w:rPr>
          <w:rFonts w:ascii="Times New Roman" w:eastAsia="Times New Roman" w:hAnsi="Times New Roman" w:cs="Times New Roman"/>
          <w:sz w:val="24"/>
          <w:szCs w:val="24"/>
          <w:lang w:bidi="en-US"/>
        </w:rPr>
        <w:t>, статус ЕТО присваивается теплоснабжающей и (или) теплосетевой организации при утверждении схемы теплоснабжения.</w:t>
      </w:r>
    </w:p>
    <w:p w:rsidR="003D01E8" w:rsidRDefault="003D01E8" w:rsidP="003D01E8">
      <w:pPr>
        <w:spacing w:after="0" w:line="360" w:lineRule="auto"/>
        <w:ind w:firstLine="720"/>
        <w:jc w:val="both"/>
        <w:rPr>
          <w:rFonts w:ascii="Times New Roman" w:eastAsia="Times New Roman" w:hAnsi="Times New Roman" w:cs="Times New Roman"/>
          <w:sz w:val="24"/>
          <w:szCs w:val="24"/>
          <w:lang w:bidi="en-US"/>
        </w:rPr>
      </w:pPr>
      <w:r w:rsidRPr="003D01E8">
        <w:rPr>
          <w:rFonts w:ascii="Times New Roman" w:eastAsia="Times New Roman" w:hAnsi="Times New Roman" w:cs="Times New Roman"/>
          <w:sz w:val="24"/>
          <w:szCs w:val="24"/>
          <w:lang w:bidi="en-US"/>
        </w:rPr>
        <w:t xml:space="preserve">В организации теплоснабжения </w:t>
      </w:r>
      <w:r w:rsidR="007B3FAA">
        <w:rPr>
          <w:rFonts w:ascii="Times New Roman" w:eastAsia="Times New Roman" w:hAnsi="Times New Roman" w:cs="Times New Roman"/>
          <w:sz w:val="24"/>
          <w:szCs w:val="24"/>
          <w:lang w:bidi="en-US"/>
        </w:rPr>
        <w:t>Писцовского</w:t>
      </w:r>
      <w:r>
        <w:rPr>
          <w:rFonts w:ascii="Times New Roman" w:eastAsia="Times New Roman" w:hAnsi="Times New Roman" w:cs="Times New Roman"/>
          <w:sz w:val="24"/>
          <w:szCs w:val="24"/>
          <w:lang w:bidi="en-US"/>
        </w:rPr>
        <w:t xml:space="preserve"> СП</w:t>
      </w:r>
      <w:r w:rsidRPr="003D01E8">
        <w:rPr>
          <w:rFonts w:ascii="Times New Roman" w:eastAsia="Times New Roman" w:hAnsi="Times New Roman" w:cs="Times New Roman"/>
          <w:sz w:val="24"/>
          <w:szCs w:val="24"/>
          <w:lang w:bidi="en-US"/>
        </w:rPr>
        <w:t xml:space="preserve"> функционирует </w:t>
      </w:r>
      <w:r>
        <w:rPr>
          <w:rFonts w:ascii="Times New Roman" w:eastAsia="Times New Roman" w:hAnsi="Times New Roman" w:cs="Times New Roman"/>
          <w:sz w:val="24"/>
          <w:szCs w:val="24"/>
          <w:lang w:bidi="en-US"/>
        </w:rPr>
        <w:t>2 источника</w:t>
      </w:r>
      <w:r w:rsidRPr="003D01E8">
        <w:rPr>
          <w:rFonts w:ascii="Times New Roman" w:eastAsia="Times New Roman" w:hAnsi="Times New Roman" w:cs="Times New Roman"/>
          <w:sz w:val="24"/>
          <w:szCs w:val="24"/>
          <w:lang w:bidi="en-US"/>
        </w:rPr>
        <w:t xml:space="preserve"> тепловой энергии.</w:t>
      </w:r>
    </w:p>
    <w:p w:rsidR="0009063E" w:rsidRPr="000758DE" w:rsidRDefault="003D01E8" w:rsidP="000758DE">
      <w:pPr>
        <w:pStyle w:val="1"/>
        <w:keepNext w:val="0"/>
        <w:keepLines w:val="0"/>
        <w:widowControl w:val="0"/>
        <w:autoSpaceDE w:val="0"/>
        <w:autoSpaceDN w:val="0"/>
        <w:spacing w:before="0" w:line="240" w:lineRule="auto"/>
        <w:ind w:left="360" w:right="854" w:hanging="360"/>
        <w:jc w:val="both"/>
        <w:rPr>
          <w:rFonts w:ascii="Times New Roman" w:eastAsia="Times New Roman" w:hAnsi="Times New Roman" w:cs="Times New Roman"/>
          <w:bCs/>
          <w:i/>
          <w:color w:val="auto"/>
          <w:sz w:val="24"/>
          <w:szCs w:val="24"/>
        </w:rPr>
      </w:pPr>
      <w:bookmarkStart w:id="88" w:name="_Toc130026800"/>
      <w:r>
        <w:rPr>
          <w:rFonts w:ascii="Times New Roman" w:eastAsia="Times New Roman" w:hAnsi="Times New Roman" w:cs="Times New Roman"/>
          <w:bCs/>
          <w:i/>
          <w:color w:val="auto"/>
          <w:sz w:val="24"/>
          <w:szCs w:val="24"/>
        </w:rPr>
        <w:t>б</w:t>
      </w:r>
      <w:r w:rsidR="0009063E" w:rsidRPr="000758DE">
        <w:rPr>
          <w:rFonts w:ascii="Times New Roman" w:eastAsia="Times New Roman" w:hAnsi="Times New Roman" w:cs="Times New Roman"/>
          <w:bCs/>
          <w:i/>
          <w:color w:val="auto"/>
          <w:sz w:val="24"/>
          <w:szCs w:val="24"/>
        </w:rPr>
        <w:t>) основания, в том числе критерии, в соответствии с которыми теплоснабжающей организации присвоен статус единой теплоснабжающей организации;</w:t>
      </w:r>
      <w:bookmarkEnd w:id="88"/>
    </w:p>
    <w:p w:rsidR="003D01E8" w:rsidRDefault="003D01E8" w:rsidP="003D01E8">
      <w:pPr>
        <w:spacing w:after="0" w:line="360" w:lineRule="auto"/>
        <w:ind w:firstLine="567"/>
        <w:jc w:val="both"/>
        <w:rPr>
          <w:rFonts w:ascii="Times New Roman" w:eastAsia="Calibri" w:hAnsi="Times New Roman" w:cs="Times New Roman"/>
          <w:sz w:val="24"/>
          <w:szCs w:val="24"/>
        </w:rPr>
      </w:pPr>
    </w:p>
    <w:p w:rsidR="003D01E8" w:rsidRPr="003D01E8" w:rsidRDefault="003D01E8" w:rsidP="003D01E8">
      <w:pPr>
        <w:spacing w:after="0" w:line="360" w:lineRule="auto"/>
        <w:ind w:firstLine="567"/>
        <w:jc w:val="both"/>
        <w:rPr>
          <w:rFonts w:ascii="Times New Roman" w:eastAsia="Calibri" w:hAnsi="Times New Roman" w:cs="Times New Roman"/>
          <w:sz w:val="24"/>
          <w:szCs w:val="24"/>
        </w:rPr>
      </w:pPr>
      <w:r w:rsidRPr="003D01E8">
        <w:rPr>
          <w:rFonts w:ascii="Times New Roman" w:eastAsia="Calibri" w:hAnsi="Times New Roman" w:cs="Times New Roman"/>
          <w:sz w:val="24"/>
          <w:szCs w:val="24"/>
        </w:rPr>
        <w:t>В соответствии со статьей 2 п. 28 Федерального закона от 27 июля 2010 года №190-ФЗ «О теплоснабжении»:</w:t>
      </w:r>
    </w:p>
    <w:p w:rsidR="003D01E8" w:rsidRPr="003D01E8" w:rsidRDefault="003D01E8" w:rsidP="003D01E8">
      <w:pPr>
        <w:spacing w:after="0" w:line="360" w:lineRule="auto"/>
        <w:ind w:firstLine="567"/>
        <w:jc w:val="both"/>
        <w:rPr>
          <w:rFonts w:ascii="Times New Roman" w:eastAsia="Calibri" w:hAnsi="Times New Roman" w:cs="Times New Roman"/>
          <w:sz w:val="24"/>
          <w:szCs w:val="24"/>
        </w:rPr>
      </w:pPr>
      <w:r w:rsidRPr="003D01E8">
        <w:rPr>
          <w:rFonts w:ascii="Times New Roman" w:eastAsia="Calibri" w:hAnsi="Times New Roman" w:cs="Times New Roman"/>
          <w:sz w:val="24"/>
          <w:szCs w:val="24"/>
        </w:rPr>
        <w:t>Единая теплоснабжающая организация в системе теплоснабжения (далее - единая теплоснабжающая организация) – теплоснабжающая организация, которая определяется в схеме теплоснабжения органом местного самоуправления на основании требований, которые установлены правилами организации теплоснабжения, утвержденными Правительством Российской Федерации.</w:t>
      </w:r>
    </w:p>
    <w:p w:rsidR="003D01E8" w:rsidRPr="003D01E8" w:rsidRDefault="003D01E8" w:rsidP="003D01E8">
      <w:pPr>
        <w:spacing w:after="0" w:line="360" w:lineRule="auto"/>
        <w:ind w:firstLine="567"/>
        <w:jc w:val="both"/>
        <w:rPr>
          <w:rFonts w:ascii="Times New Roman" w:eastAsia="Calibri" w:hAnsi="Times New Roman" w:cs="Times New Roman"/>
          <w:sz w:val="24"/>
          <w:szCs w:val="24"/>
        </w:rPr>
      </w:pPr>
      <w:r w:rsidRPr="003D01E8">
        <w:rPr>
          <w:rFonts w:ascii="Times New Roman" w:eastAsia="Calibri" w:hAnsi="Times New Roman" w:cs="Times New Roman"/>
          <w:sz w:val="24"/>
          <w:szCs w:val="24"/>
        </w:rPr>
        <w:t>В соответствии с пунктом 22 «Требований к порядку разработки и утверждения схем теплоснабжения», утвержденных Постановлением Правительства Российской Федерации от 22.02.2012 №154:</w:t>
      </w:r>
    </w:p>
    <w:p w:rsidR="003D01E8" w:rsidRPr="003D01E8" w:rsidRDefault="003D01E8" w:rsidP="003D01E8">
      <w:pPr>
        <w:spacing w:after="0" w:line="360" w:lineRule="auto"/>
        <w:ind w:firstLine="567"/>
        <w:jc w:val="both"/>
        <w:rPr>
          <w:rFonts w:ascii="Times New Roman" w:eastAsia="Calibri" w:hAnsi="Times New Roman" w:cs="Times New Roman"/>
          <w:sz w:val="24"/>
          <w:szCs w:val="24"/>
        </w:rPr>
      </w:pPr>
      <w:r w:rsidRPr="003D01E8">
        <w:rPr>
          <w:rFonts w:ascii="Times New Roman" w:eastAsia="Calibri" w:hAnsi="Times New Roman" w:cs="Times New Roman"/>
          <w:sz w:val="24"/>
          <w:szCs w:val="24"/>
        </w:rPr>
        <w:lastRenderedPageBreak/>
        <w:t>Определение в схеме теплоснабжения единой теплоснабжающей организации (организаций) осуществляется в соответствии с критериями и порядком определения единой теплоснабжающей организации установленным Правительством Российской Федерации.</w:t>
      </w:r>
    </w:p>
    <w:p w:rsidR="003D01E8" w:rsidRPr="003D01E8" w:rsidRDefault="003D01E8" w:rsidP="003D01E8">
      <w:pPr>
        <w:spacing w:after="0" w:line="360" w:lineRule="auto"/>
        <w:ind w:firstLine="567"/>
        <w:jc w:val="both"/>
        <w:rPr>
          <w:rFonts w:ascii="Times New Roman" w:eastAsia="Calibri" w:hAnsi="Times New Roman" w:cs="Times New Roman"/>
          <w:sz w:val="24"/>
          <w:szCs w:val="24"/>
        </w:rPr>
      </w:pPr>
      <w:r w:rsidRPr="003D01E8">
        <w:rPr>
          <w:rFonts w:ascii="Times New Roman" w:eastAsia="Calibri" w:hAnsi="Times New Roman" w:cs="Times New Roman"/>
          <w:sz w:val="24"/>
          <w:szCs w:val="24"/>
        </w:rPr>
        <w:t>Критерии и порядок определения единой теплоснабжающей организации установлены Постановлением Правительства Российской Федерации от 08.08.2012 № 808 «Об организации теплоснабжения в Российской Федерации и о внесении изменений в некоторые акты Правительства Российской Федерации».</w:t>
      </w:r>
    </w:p>
    <w:p w:rsidR="003D01E8" w:rsidRPr="003D01E8" w:rsidRDefault="003D01E8" w:rsidP="003D01E8">
      <w:pPr>
        <w:spacing w:after="0" w:line="360" w:lineRule="auto"/>
        <w:ind w:firstLine="567"/>
        <w:jc w:val="both"/>
        <w:rPr>
          <w:rFonts w:ascii="Times New Roman" w:eastAsia="Calibri" w:hAnsi="Times New Roman" w:cs="Times New Roman"/>
          <w:sz w:val="24"/>
          <w:szCs w:val="24"/>
        </w:rPr>
      </w:pPr>
      <w:r w:rsidRPr="003D01E8">
        <w:rPr>
          <w:rFonts w:ascii="Times New Roman" w:eastAsia="Calibri" w:hAnsi="Times New Roman" w:cs="Times New Roman"/>
          <w:sz w:val="24"/>
          <w:szCs w:val="24"/>
        </w:rPr>
        <w:t>В соответствии с требованиями документа:</w:t>
      </w:r>
    </w:p>
    <w:p w:rsidR="003D01E8" w:rsidRPr="003D01E8" w:rsidRDefault="003D01E8" w:rsidP="003D01E8">
      <w:pPr>
        <w:spacing w:after="0" w:line="360" w:lineRule="auto"/>
        <w:ind w:firstLine="567"/>
        <w:jc w:val="both"/>
        <w:rPr>
          <w:rFonts w:ascii="Times New Roman" w:eastAsia="Calibri" w:hAnsi="Times New Roman" w:cs="Times New Roman"/>
          <w:sz w:val="24"/>
          <w:szCs w:val="24"/>
        </w:rPr>
      </w:pPr>
      <w:r w:rsidRPr="003D01E8">
        <w:rPr>
          <w:rFonts w:ascii="Times New Roman" w:eastAsia="Calibri" w:hAnsi="Times New Roman" w:cs="Times New Roman"/>
          <w:sz w:val="24"/>
          <w:szCs w:val="24"/>
        </w:rPr>
        <w:t>Статус единой теплоснабжающей организации присваивается теплоснабжающей и (или) теплосетевой организации решением федерального органа исполнительной власти (в  отношении городов населением 500 тысяч человек и более) или органа местного самоуправления (далее – уполномоченные органы) при утверждении схемы теплоснабжения.</w:t>
      </w:r>
    </w:p>
    <w:p w:rsidR="003D01E8" w:rsidRPr="003D01E8" w:rsidRDefault="003D01E8" w:rsidP="003D01E8">
      <w:pPr>
        <w:spacing w:after="0" w:line="360" w:lineRule="auto"/>
        <w:ind w:firstLine="567"/>
        <w:jc w:val="both"/>
        <w:rPr>
          <w:rFonts w:ascii="Times New Roman" w:eastAsia="Calibri" w:hAnsi="Times New Roman" w:cs="Times New Roman"/>
          <w:sz w:val="24"/>
          <w:szCs w:val="24"/>
        </w:rPr>
      </w:pPr>
      <w:r w:rsidRPr="003D01E8">
        <w:rPr>
          <w:rFonts w:ascii="Times New Roman" w:eastAsia="Calibri" w:hAnsi="Times New Roman" w:cs="Times New Roman"/>
          <w:sz w:val="24"/>
          <w:szCs w:val="24"/>
        </w:rPr>
        <w:t>В проекте схемы теплоснабжения должны быть определены границы зон деятельности единой теплоснабжающей организации (организаций). Границы зоны (зон) деятельности единой теплоснабжающей организации (организаций) определяются границами системы теплоснабжения.</w:t>
      </w:r>
    </w:p>
    <w:p w:rsidR="003D01E8" w:rsidRPr="003D01E8" w:rsidRDefault="003D01E8" w:rsidP="003D01E8">
      <w:pPr>
        <w:spacing w:after="0" w:line="360" w:lineRule="auto"/>
        <w:ind w:firstLine="567"/>
        <w:jc w:val="both"/>
        <w:rPr>
          <w:rFonts w:ascii="Times New Roman" w:eastAsia="Calibri" w:hAnsi="Times New Roman" w:cs="Times New Roman"/>
          <w:sz w:val="24"/>
          <w:szCs w:val="24"/>
        </w:rPr>
      </w:pPr>
      <w:r w:rsidRPr="003D01E8">
        <w:rPr>
          <w:rFonts w:ascii="Times New Roman" w:eastAsia="Calibri" w:hAnsi="Times New Roman" w:cs="Times New Roman"/>
          <w:sz w:val="24"/>
          <w:szCs w:val="24"/>
        </w:rPr>
        <w:t>Для присвоении организации статуса единой теплоснабжающей организации на</w:t>
      </w:r>
    </w:p>
    <w:p w:rsidR="003D01E8" w:rsidRPr="003D01E8" w:rsidRDefault="003D01E8" w:rsidP="003D01E8">
      <w:pPr>
        <w:spacing w:after="0" w:line="360" w:lineRule="auto"/>
        <w:jc w:val="both"/>
        <w:rPr>
          <w:rFonts w:ascii="Times New Roman" w:eastAsia="Calibri" w:hAnsi="Times New Roman" w:cs="Times New Roman"/>
          <w:sz w:val="24"/>
          <w:szCs w:val="24"/>
        </w:rPr>
      </w:pPr>
      <w:r w:rsidRPr="003D01E8">
        <w:rPr>
          <w:rFonts w:ascii="Times New Roman" w:eastAsia="Calibri" w:hAnsi="Times New Roman" w:cs="Times New Roman"/>
          <w:sz w:val="24"/>
          <w:szCs w:val="24"/>
        </w:rPr>
        <w:t>территории поселения, городского округа лица, владеющие на праве собственности или иным законном основании источниками тепловой энергии и (или) тепловыми сетями, подают в уполномоченный орган в течение 1 месяца с даты опубликования (размещения) в установленном порядке проекта схемы теплоснабжения, а также с даты опубликования (размещения) сообщения, указанного в пункте 17 настоящих Правил, заявку на присвоение организации статуса единой теплоснабжающей организации с указанием зоны ее деятельности. К заявке прилагается бухгалтерская отчетность, составленная на последнюю отчетную дату перед подачей заявки, с отметкой налогового органа о ее принятии.</w:t>
      </w:r>
    </w:p>
    <w:p w:rsidR="003D01E8" w:rsidRPr="003D01E8" w:rsidRDefault="003D01E8" w:rsidP="003D01E8">
      <w:pPr>
        <w:spacing w:after="0" w:line="360" w:lineRule="auto"/>
        <w:ind w:firstLine="567"/>
        <w:jc w:val="both"/>
        <w:rPr>
          <w:rFonts w:ascii="Times New Roman" w:eastAsia="Calibri" w:hAnsi="Times New Roman" w:cs="Times New Roman"/>
          <w:sz w:val="24"/>
          <w:szCs w:val="24"/>
        </w:rPr>
      </w:pPr>
      <w:r w:rsidRPr="003D01E8">
        <w:rPr>
          <w:rFonts w:ascii="Times New Roman" w:eastAsia="Calibri" w:hAnsi="Times New Roman" w:cs="Times New Roman"/>
          <w:sz w:val="24"/>
          <w:szCs w:val="24"/>
        </w:rPr>
        <w:t>Уполномоченные органы обязаны в течение 3 рабочих дней, с даты окончания срока подачи заявок, разместить сведения о принятых заявках на сайте поселения, городского    округа, н сайте соответствующего субъекта Российской Федерации в информационно- телекоммуникационной сети «Интернет» (далее - официальный сайт).</w:t>
      </w:r>
    </w:p>
    <w:p w:rsidR="003D01E8" w:rsidRPr="003D01E8" w:rsidRDefault="003D01E8" w:rsidP="003D01E8">
      <w:pPr>
        <w:spacing w:after="0" w:line="360" w:lineRule="auto"/>
        <w:ind w:firstLine="567"/>
        <w:jc w:val="both"/>
        <w:rPr>
          <w:rFonts w:ascii="Times New Roman" w:eastAsia="Calibri" w:hAnsi="Times New Roman" w:cs="Times New Roman"/>
          <w:sz w:val="24"/>
          <w:szCs w:val="24"/>
        </w:rPr>
      </w:pPr>
      <w:r w:rsidRPr="003D01E8">
        <w:rPr>
          <w:rFonts w:ascii="Times New Roman" w:eastAsia="Calibri" w:hAnsi="Times New Roman" w:cs="Times New Roman"/>
          <w:sz w:val="24"/>
          <w:szCs w:val="24"/>
        </w:rPr>
        <w:t>В случае если на территории поселения, городского округа существуют несколько систем теплоснабжения, уполномоченные органы вправе:</w:t>
      </w:r>
    </w:p>
    <w:p w:rsidR="003D01E8" w:rsidRPr="003D01E8" w:rsidRDefault="003D01E8" w:rsidP="003D01E8">
      <w:pPr>
        <w:numPr>
          <w:ilvl w:val="0"/>
          <w:numId w:val="13"/>
        </w:numPr>
        <w:spacing w:after="0" w:line="360" w:lineRule="auto"/>
        <w:ind w:left="0" w:firstLine="426"/>
        <w:contextualSpacing/>
        <w:jc w:val="both"/>
        <w:rPr>
          <w:rFonts w:ascii="Times New Roman" w:eastAsia="Calibri" w:hAnsi="Times New Roman" w:cs="Times New Roman"/>
          <w:sz w:val="24"/>
          <w:szCs w:val="24"/>
        </w:rPr>
      </w:pPr>
      <w:r w:rsidRPr="003D01E8">
        <w:rPr>
          <w:rFonts w:ascii="Times New Roman" w:eastAsia="Calibri" w:hAnsi="Times New Roman" w:cs="Times New Roman"/>
          <w:sz w:val="24"/>
          <w:szCs w:val="24"/>
        </w:rPr>
        <w:lastRenderedPageBreak/>
        <w:t>определить единую теплоснабжающую организацию (организации) в каждой из систем теплоснабжения, расположенных в границах поселения, городского    округа;</w:t>
      </w:r>
    </w:p>
    <w:p w:rsidR="003D01E8" w:rsidRPr="003D01E8" w:rsidRDefault="003D01E8" w:rsidP="003D01E8">
      <w:pPr>
        <w:numPr>
          <w:ilvl w:val="0"/>
          <w:numId w:val="13"/>
        </w:numPr>
        <w:spacing w:after="0" w:line="360" w:lineRule="auto"/>
        <w:ind w:left="0" w:firstLine="426"/>
        <w:contextualSpacing/>
        <w:jc w:val="both"/>
        <w:rPr>
          <w:rFonts w:ascii="Times New Roman" w:eastAsia="Calibri" w:hAnsi="Times New Roman" w:cs="Times New Roman"/>
          <w:sz w:val="24"/>
          <w:szCs w:val="24"/>
        </w:rPr>
      </w:pPr>
      <w:r w:rsidRPr="003D01E8">
        <w:rPr>
          <w:rFonts w:ascii="Times New Roman" w:eastAsia="Calibri" w:hAnsi="Times New Roman" w:cs="Times New Roman"/>
          <w:sz w:val="24"/>
          <w:szCs w:val="24"/>
        </w:rPr>
        <w:t>определить на несколько систем теплоснабжения единую теплоснабжающую организацию, если такая организация владеет на праве собственности или ином законном основании источниками тепловой энергии и (или) тепловыми сетями в каждой из систем теплоснабжения, входящей в зону её деятельности.</w:t>
      </w:r>
    </w:p>
    <w:p w:rsidR="003D01E8" w:rsidRPr="003D01E8" w:rsidRDefault="003D01E8" w:rsidP="003D01E8">
      <w:pPr>
        <w:spacing w:after="0" w:line="360" w:lineRule="auto"/>
        <w:ind w:firstLine="567"/>
        <w:jc w:val="both"/>
        <w:rPr>
          <w:rFonts w:ascii="Times New Roman" w:eastAsia="Calibri" w:hAnsi="Times New Roman" w:cs="Times New Roman"/>
          <w:sz w:val="24"/>
          <w:szCs w:val="24"/>
        </w:rPr>
      </w:pPr>
      <w:r w:rsidRPr="003D01E8">
        <w:rPr>
          <w:rFonts w:ascii="Times New Roman" w:eastAsia="Calibri" w:hAnsi="Times New Roman" w:cs="Times New Roman"/>
          <w:sz w:val="24"/>
          <w:szCs w:val="24"/>
        </w:rPr>
        <w:t>В случае если в отношении одной зоны деятельности единой теплоснабжающей организации подана одна заявка от лица, владеющего на праве собственности или ином законном основании источниками тепловой энергии и (или) тепловыми сетями в соответствующей системе теплоснабжения, то статус единой теплоснабжающей организации присваивается указанному лицу.</w:t>
      </w:r>
    </w:p>
    <w:p w:rsidR="003D01E8" w:rsidRPr="003D01E8" w:rsidRDefault="003D01E8" w:rsidP="003D01E8">
      <w:pPr>
        <w:spacing w:after="0" w:line="360" w:lineRule="auto"/>
        <w:ind w:firstLine="567"/>
        <w:jc w:val="both"/>
        <w:rPr>
          <w:rFonts w:ascii="Times New Roman" w:eastAsia="Calibri" w:hAnsi="Times New Roman" w:cs="Times New Roman"/>
          <w:sz w:val="24"/>
          <w:szCs w:val="24"/>
        </w:rPr>
      </w:pPr>
      <w:r w:rsidRPr="003D01E8">
        <w:rPr>
          <w:rFonts w:ascii="Times New Roman" w:eastAsia="Calibri" w:hAnsi="Times New Roman" w:cs="Times New Roman"/>
          <w:sz w:val="24"/>
          <w:szCs w:val="24"/>
        </w:rPr>
        <w:t>В случае, если в отношении одной зоны деятельности единой теплоснабжающей организации подано несколько заявок от лиц, владеющих на праве собственности или ином законном основании источниками тепловой энергии и (или) тепловыми сетями в соответствующей системе теплоснабжения, орган местного самоуправления присваивает статус единой теплоснабжающей организации в соответствии с критериями определения единой теплоснабжающей организации.</w:t>
      </w:r>
    </w:p>
    <w:p w:rsidR="003D01E8" w:rsidRPr="003D01E8" w:rsidRDefault="003D01E8" w:rsidP="003D01E8">
      <w:pPr>
        <w:spacing w:after="0" w:line="360" w:lineRule="auto"/>
        <w:ind w:firstLine="284"/>
        <w:jc w:val="both"/>
        <w:rPr>
          <w:rFonts w:ascii="Times New Roman" w:eastAsia="Calibri" w:hAnsi="Times New Roman" w:cs="Times New Roman"/>
          <w:sz w:val="24"/>
          <w:szCs w:val="24"/>
        </w:rPr>
      </w:pPr>
      <w:r w:rsidRPr="003D01E8">
        <w:rPr>
          <w:rFonts w:ascii="Times New Roman" w:eastAsia="Calibri" w:hAnsi="Times New Roman" w:cs="Times New Roman"/>
          <w:sz w:val="24"/>
          <w:szCs w:val="24"/>
        </w:rPr>
        <w:t>В случае если в отношении зоны деятельности единой теплоснабжающей организации</w:t>
      </w:r>
    </w:p>
    <w:p w:rsidR="003D01E8" w:rsidRPr="003D01E8" w:rsidRDefault="003D01E8" w:rsidP="003D01E8">
      <w:pPr>
        <w:spacing w:after="0" w:line="360" w:lineRule="auto"/>
        <w:jc w:val="both"/>
        <w:rPr>
          <w:rFonts w:ascii="Times New Roman" w:eastAsia="Calibri" w:hAnsi="Times New Roman" w:cs="Times New Roman"/>
          <w:sz w:val="24"/>
          <w:szCs w:val="24"/>
        </w:rPr>
      </w:pPr>
      <w:r w:rsidRPr="003D01E8">
        <w:rPr>
          <w:rFonts w:ascii="Times New Roman" w:eastAsia="Calibri" w:hAnsi="Times New Roman" w:cs="Times New Roman"/>
          <w:sz w:val="24"/>
          <w:szCs w:val="24"/>
        </w:rPr>
        <w:t>не подано ни одной заявки на присвоение соответствующего статуса, статус единой теплоснабжающей организации присваивается организации, владеющей в соответствующей зоне деятельности источниками тепловой энергии и (или) тепловыми сетями, и соответствующей критериям.</w:t>
      </w:r>
    </w:p>
    <w:p w:rsidR="003D01E8" w:rsidRPr="003D01E8" w:rsidRDefault="003D01E8" w:rsidP="003D01E8">
      <w:pPr>
        <w:spacing w:after="0" w:line="360" w:lineRule="auto"/>
        <w:ind w:firstLine="567"/>
        <w:jc w:val="both"/>
        <w:rPr>
          <w:rFonts w:ascii="Times New Roman" w:eastAsia="Calibri" w:hAnsi="Times New Roman" w:cs="Times New Roman"/>
          <w:sz w:val="24"/>
          <w:szCs w:val="24"/>
        </w:rPr>
      </w:pPr>
      <w:r w:rsidRPr="003D01E8">
        <w:rPr>
          <w:rFonts w:ascii="Times New Roman" w:eastAsia="Calibri" w:hAnsi="Times New Roman" w:cs="Times New Roman"/>
          <w:sz w:val="24"/>
          <w:szCs w:val="24"/>
        </w:rPr>
        <w:t>Критерии определения единой теплоснабжающей организации:</w:t>
      </w:r>
    </w:p>
    <w:p w:rsidR="003D01E8" w:rsidRPr="003D01E8" w:rsidRDefault="003D01E8" w:rsidP="003D01E8">
      <w:pPr>
        <w:numPr>
          <w:ilvl w:val="0"/>
          <w:numId w:val="14"/>
        </w:numPr>
        <w:spacing w:after="0" w:line="360" w:lineRule="auto"/>
        <w:ind w:left="0" w:firstLine="426"/>
        <w:contextualSpacing/>
        <w:jc w:val="both"/>
        <w:rPr>
          <w:rFonts w:ascii="Times New Roman" w:eastAsia="Calibri" w:hAnsi="Times New Roman" w:cs="Times New Roman"/>
          <w:sz w:val="24"/>
          <w:szCs w:val="24"/>
        </w:rPr>
      </w:pPr>
      <w:r w:rsidRPr="003D01E8">
        <w:rPr>
          <w:rFonts w:ascii="Times New Roman" w:eastAsia="Calibri" w:hAnsi="Times New Roman" w:cs="Times New Roman"/>
          <w:sz w:val="24"/>
          <w:szCs w:val="24"/>
        </w:rPr>
        <w:t>владение на праве собственности или ином законном основании источниками тепловой энергии с наибольшей рабочей тепловой мощностью и (или) тепловыми сетями с наибольшей емкостью в границах зоны деятельности единой теплоснабжающей организации;</w:t>
      </w:r>
    </w:p>
    <w:p w:rsidR="003D01E8" w:rsidRPr="003D01E8" w:rsidRDefault="003D01E8" w:rsidP="003D01E8">
      <w:pPr>
        <w:numPr>
          <w:ilvl w:val="0"/>
          <w:numId w:val="14"/>
        </w:numPr>
        <w:spacing w:after="0" w:line="360" w:lineRule="auto"/>
        <w:ind w:left="0" w:firstLine="426"/>
        <w:contextualSpacing/>
        <w:jc w:val="both"/>
        <w:rPr>
          <w:rFonts w:ascii="Times New Roman" w:eastAsia="Calibri" w:hAnsi="Times New Roman" w:cs="Times New Roman"/>
          <w:sz w:val="24"/>
          <w:szCs w:val="24"/>
        </w:rPr>
      </w:pPr>
      <w:r w:rsidRPr="003D01E8">
        <w:rPr>
          <w:rFonts w:ascii="Times New Roman" w:eastAsia="Calibri" w:hAnsi="Times New Roman" w:cs="Times New Roman"/>
          <w:sz w:val="24"/>
          <w:szCs w:val="24"/>
        </w:rPr>
        <w:t>размер собственного капитала;</w:t>
      </w:r>
    </w:p>
    <w:p w:rsidR="003D01E8" w:rsidRPr="003D01E8" w:rsidRDefault="003D01E8" w:rsidP="003D01E8">
      <w:pPr>
        <w:numPr>
          <w:ilvl w:val="0"/>
          <w:numId w:val="14"/>
        </w:numPr>
        <w:spacing w:after="0" w:line="360" w:lineRule="auto"/>
        <w:ind w:left="0" w:firstLine="426"/>
        <w:contextualSpacing/>
        <w:jc w:val="both"/>
        <w:rPr>
          <w:rFonts w:ascii="Times New Roman" w:eastAsia="Calibri" w:hAnsi="Times New Roman" w:cs="Times New Roman"/>
          <w:sz w:val="24"/>
          <w:szCs w:val="24"/>
        </w:rPr>
      </w:pPr>
      <w:r w:rsidRPr="003D01E8">
        <w:rPr>
          <w:rFonts w:ascii="Times New Roman" w:eastAsia="Calibri" w:hAnsi="Times New Roman" w:cs="Times New Roman"/>
          <w:sz w:val="24"/>
          <w:szCs w:val="24"/>
        </w:rPr>
        <w:t>способность в лучшей мере обеспечить надежность теплоснабжения в соответствующей системе теплоснабжения.</w:t>
      </w:r>
    </w:p>
    <w:p w:rsidR="003D01E8" w:rsidRPr="003D01E8" w:rsidRDefault="003D01E8" w:rsidP="003D01E8">
      <w:pPr>
        <w:spacing w:after="0" w:line="360" w:lineRule="auto"/>
        <w:ind w:firstLine="567"/>
        <w:jc w:val="both"/>
        <w:rPr>
          <w:rFonts w:ascii="Times New Roman" w:eastAsia="Calibri" w:hAnsi="Times New Roman" w:cs="Times New Roman"/>
          <w:sz w:val="24"/>
          <w:szCs w:val="24"/>
        </w:rPr>
      </w:pPr>
      <w:r w:rsidRPr="003D01E8">
        <w:rPr>
          <w:rFonts w:ascii="Times New Roman" w:eastAsia="Calibri" w:hAnsi="Times New Roman" w:cs="Times New Roman"/>
          <w:sz w:val="24"/>
          <w:szCs w:val="24"/>
        </w:rPr>
        <w:t>Размер собственного капитала определяется по данным бухгалтерской отчетности, составленной на последнюю отчетную дату перед подачей заявки на присвоение статуса единой теплоснабжающей организации с отметкой налогового органа о ее принятии;</w:t>
      </w:r>
    </w:p>
    <w:p w:rsidR="003D01E8" w:rsidRPr="003D01E8" w:rsidRDefault="003D01E8" w:rsidP="003D01E8">
      <w:pPr>
        <w:spacing w:after="0" w:line="360" w:lineRule="auto"/>
        <w:ind w:firstLine="567"/>
        <w:jc w:val="both"/>
        <w:rPr>
          <w:rFonts w:ascii="Times New Roman" w:eastAsia="Calibri" w:hAnsi="Times New Roman" w:cs="Times New Roman"/>
          <w:sz w:val="24"/>
          <w:szCs w:val="24"/>
        </w:rPr>
      </w:pPr>
      <w:r w:rsidRPr="003D01E8">
        <w:rPr>
          <w:rFonts w:ascii="Times New Roman" w:eastAsia="Calibri" w:hAnsi="Times New Roman" w:cs="Times New Roman"/>
          <w:sz w:val="24"/>
          <w:szCs w:val="24"/>
        </w:rPr>
        <w:t>Единая теплоснабжающая организация обязана:</w:t>
      </w:r>
    </w:p>
    <w:p w:rsidR="003D01E8" w:rsidRPr="003D01E8" w:rsidRDefault="003D01E8" w:rsidP="003D01E8">
      <w:pPr>
        <w:numPr>
          <w:ilvl w:val="0"/>
          <w:numId w:val="15"/>
        </w:numPr>
        <w:spacing w:after="0" w:line="360" w:lineRule="auto"/>
        <w:ind w:left="0" w:firstLine="426"/>
        <w:contextualSpacing/>
        <w:jc w:val="both"/>
        <w:rPr>
          <w:rFonts w:ascii="Times New Roman" w:eastAsia="Calibri" w:hAnsi="Times New Roman" w:cs="Times New Roman"/>
          <w:sz w:val="24"/>
          <w:szCs w:val="24"/>
        </w:rPr>
      </w:pPr>
      <w:r w:rsidRPr="003D01E8">
        <w:rPr>
          <w:rFonts w:ascii="Times New Roman" w:eastAsia="Calibri" w:hAnsi="Times New Roman" w:cs="Times New Roman"/>
          <w:sz w:val="24"/>
          <w:szCs w:val="24"/>
        </w:rPr>
        <w:lastRenderedPageBreak/>
        <w:t>заключать и надлежаще исполнять договоры теплоснабжения со всеми обратившимися к ней потребителями тепловой энергии в своей зоне деятельности;</w:t>
      </w:r>
    </w:p>
    <w:p w:rsidR="003D01E8" w:rsidRPr="003D01E8" w:rsidRDefault="003D01E8" w:rsidP="003D01E8">
      <w:pPr>
        <w:numPr>
          <w:ilvl w:val="0"/>
          <w:numId w:val="15"/>
        </w:numPr>
        <w:spacing w:after="0" w:line="360" w:lineRule="auto"/>
        <w:ind w:left="0" w:firstLine="426"/>
        <w:contextualSpacing/>
        <w:jc w:val="both"/>
        <w:rPr>
          <w:rFonts w:ascii="Times New Roman" w:eastAsia="Calibri" w:hAnsi="Times New Roman" w:cs="Times New Roman"/>
          <w:sz w:val="24"/>
          <w:szCs w:val="24"/>
        </w:rPr>
      </w:pPr>
      <w:r w:rsidRPr="003D01E8">
        <w:rPr>
          <w:rFonts w:ascii="Times New Roman" w:eastAsia="Calibri" w:hAnsi="Times New Roman" w:cs="Times New Roman"/>
          <w:sz w:val="24"/>
          <w:szCs w:val="24"/>
        </w:rPr>
        <w:t>осуществлять мониторинг реализации схемы теплоснабжения и подавать в орган, утвердивший схему теплоснабжения, отчеты о реализации, включая предложения по актуализации схемы;</w:t>
      </w:r>
    </w:p>
    <w:p w:rsidR="003D01E8" w:rsidRPr="003D01E8" w:rsidRDefault="003D01E8" w:rsidP="003D01E8">
      <w:pPr>
        <w:numPr>
          <w:ilvl w:val="0"/>
          <w:numId w:val="15"/>
        </w:numPr>
        <w:spacing w:after="0" w:line="360" w:lineRule="auto"/>
        <w:ind w:left="0" w:firstLine="426"/>
        <w:contextualSpacing/>
        <w:jc w:val="both"/>
        <w:rPr>
          <w:rFonts w:ascii="Times New Roman" w:eastAsia="Calibri" w:hAnsi="Times New Roman" w:cs="Times New Roman"/>
          <w:sz w:val="24"/>
          <w:szCs w:val="24"/>
        </w:rPr>
      </w:pPr>
      <w:r w:rsidRPr="003D01E8">
        <w:rPr>
          <w:rFonts w:ascii="Times New Roman" w:eastAsia="Calibri" w:hAnsi="Times New Roman" w:cs="Times New Roman"/>
          <w:sz w:val="24"/>
          <w:szCs w:val="24"/>
        </w:rPr>
        <w:t>надлежащим образом исполнять обязательства перед иными теплоснабжающими и теплосетевыми организациями в зоне своей деятельности;</w:t>
      </w:r>
    </w:p>
    <w:p w:rsidR="003D01E8" w:rsidRDefault="003D01E8" w:rsidP="003D01E8">
      <w:pPr>
        <w:numPr>
          <w:ilvl w:val="0"/>
          <w:numId w:val="15"/>
        </w:numPr>
        <w:spacing w:after="0" w:line="360" w:lineRule="auto"/>
        <w:ind w:left="0" w:firstLine="426"/>
        <w:contextualSpacing/>
        <w:jc w:val="both"/>
        <w:rPr>
          <w:rFonts w:ascii="Times New Roman" w:eastAsia="Calibri" w:hAnsi="Times New Roman" w:cs="Times New Roman"/>
          <w:sz w:val="24"/>
          <w:szCs w:val="24"/>
        </w:rPr>
      </w:pPr>
      <w:r w:rsidRPr="003D01E8">
        <w:rPr>
          <w:rFonts w:ascii="Times New Roman" w:eastAsia="Calibri" w:hAnsi="Times New Roman" w:cs="Times New Roman"/>
          <w:sz w:val="24"/>
          <w:szCs w:val="24"/>
        </w:rPr>
        <w:t>осуществлять контроль режимов потребления тепловой энергии в зоне своей деятельности.</w:t>
      </w:r>
    </w:p>
    <w:p w:rsidR="006F5D4E" w:rsidRDefault="006F5D4E" w:rsidP="006F5D4E">
      <w:pPr>
        <w:spacing w:after="0" w:line="360" w:lineRule="auto"/>
        <w:ind w:firstLine="567"/>
        <w:contextualSpacing/>
        <w:jc w:val="both"/>
        <w:rPr>
          <w:rFonts w:ascii="Times New Roman" w:eastAsia="Calibri" w:hAnsi="Times New Roman" w:cs="Times New Roman"/>
          <w:sz w:val="24"/>
          <w:szCs w:val="24"/>
        </w:rPr>
      </w:pPr>
      <w:r w:rsidRPr="006F5D4E">
        <w:rPr>
          <w:rFonts w:ascii="Times New Roman" w:eastAsia="Calibri" w:hAnsi="Times New Roman" w:cs="Times New Roman"/>
          <w:sz w:val="24"/>
          <w:szCs w:val="24"/>
        </w:rPr>
        <w:t xml:space="preserve">В настоящее время предприятие </w:t>
      </w:r>
      <w:r w:rsidR="00870852" w:rsidRPr="00870852">
        <w:rPr>
          <w:rFonts w:ascii="Times New Roman" w:eastAsia="Calibri" w:hAnsi="Times New Roman" w:cs="Times New Roman"/>
          <w:sz w:val="24"/>
          <w:szCs w:val="24"/>
        </w:rPr>
        <w:t xml:space="preserve">АКЦИОНЕРНОЕ ОБЩЕСТВО "ТЕПЛОГЕНЕРИРУЮЩАЯ КОМПАНИЯ-7" </w:t>
      </w:r>
      <w:r w:rsidRPr="006F5D4E">
        <w:rPr>
          <w:rFonts w:ascii="Times New Roman" w:eastAsia="Calibri" w:hAnsi="Times New Roman" w:cs="Times New Roman"/>
          <w:sz w:val="24"/>
          <w:szCs w:val="24"/>
        </w:rPr>
        <w:t>отвечает всем требованиям критериев по определению статуса единой теплоснабжающей организации</w:t>
      </w:r>
      <w:r>
        <w:rPr>
          <w:rFonts w:ascii="Times New Roman" w:eastAsia="Calibri" w:hAnsi="Times New Roman" w:cs="Times New Roman"/>
          <w:sz w:val="24"/>
          <w:szCs w:val="24"/>
        </w:rPr>
        <w:t>.</w:t>
      </w:r>
    </w:p>
    <w:p w:rsidR="00870852" w:rsidRDefault="00870852" w:rsidP="00870852">
      <w:pPr>
        <w:spacing w:after="0" w:line="360" w:lineRule="auto"/>
        <w:ind w:firstLine="709"/>
        <w:jc w:val="both"/>
        <w:rPr>
          <w:rFonts w:ascii="Times New Roman" w:eastAsia="Times New Roman" w:hAnsi="Times New Roman" w:cs="Times New Roman"/>
          <w:sz w:val="24"/>
          <w:szCs w:val="24"/>
          <w:lang w:bidi="en-US"/>
        </w:rPr>
      </w:pPr>
      <w:r w:rsidRPr="0067000B">
        <w:rPr>
          <w:rFonts w:ascii="Times New Roman" w:eastAsia="Times New Roman" w:hAnsi="Times New Roman" w:cs="Times New Roman"/>
          <w:sz w:val="24"/>
          <w:szCs w:val="24"/>
          <w:lang w:bidi="en-US"/>
        </w:rPr>
        <w:t>Выписка из Постановления Администрации Писцовского сельского поселения Комсомольского муниципального района Ивановской области №103а от 17.07.2017 г. представлена ниже.</w:t>
      </w:r>
    </w:p>
    <w:p w:rsidR="00870852" w:rsidRDefault="00870852" w:rsidP="006F5D4E">
      <w:pPr>
        <w:spacing w:after="0" w:line="360" w:lineRule="auto"/>
        <w:ind w:firstLine="567"/>
        <w:contextualSpacing/>
        <w:jc w:val="both"/>
        <w:rPr>
          <w:rFonts w:ascii="Times New Roman" w:eastAsia="Calibri" w:hAnsi="Times New Roman" w:cs="Times New Roman"/>
          <w:sz w:val="24"/>
          <w:szCs w:val="24"/>
        </w:rPr>
      </w:pPr>
    </w:p>
    <w:p w:rsidR="0009063E" w:rsidRPr="000758DE" w:rsidRDefault="00870852" w:rsidP="007F0C5C">
      <w:r>
        <w:rPr>
          <w:rFonts w:ascii="Times New Roman" w:eastAsia="Times New Roman" w:hAnsi="Times New Roman" w:cs="Times New Roman"/>
          <w:noProof/>
          <w:sz w:val="24"/>
          <w:szCs w:val="24"/>
          <w:lang w:eastAsia="ru-RU"/>
        </w:rPr>
        <w:lastRenderedPageBreak/>
        <w:drawing>
          <wp:inline distT="0" distB="0" distL="0" distR="0" wp14:anchorId="5258C54A" wp14:editId="3295882B">
            <wp:extent cx="5120640" cy="6434006"/>
            <wp:effectExtent l="0" t="0" r="3810" b="508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122658" cy="6436541"/>
                    </a:xfrm>
                    <a:prstGeom prst="rect">
                      <a:avLst/>
                    </a:prstGeom>
                    <a:noFill/>
                    <a:ln>
                      <a:noFill/>
                    </a:ln>
                  </pic:spPr>
                </pic:pic>
              </a:graphicData>
            </a:graphic>
          </wp:inline>
        </w:drawing>
      </w:r>
    </w:p>
    <w:p w:rsidR="006F5D4E" w:rsidRDefault="006F5D4E" w:rsidP="006F5D4E"/>
    <w:p w:rsidR="0009063E" w:rsidRDefault="0009063E" w:rsidP="000758DE">
      <w:pPr>
        <w:pStyle w:val="1"/>
        <w:keepNext w:val="0"/>
        <w:keepLines w:val="0"/>
        <w:widowControl w:val="0"/>
        <w:autoSpaceDE w:val="0"/>
        <w:autoSpaceDN w:val="0"/>
        <w:spacing w:before="0" w:line="240" w:lineRule="auto"/>
        <w:ind w:left="360" w:right="854" w:hanging="360"/>
        <w:jc w:val="both"/>
        <w:rPr>
          <w:rFonts w:ascii="Times New Roman" w:eastAsia="Times New Roman" w:hAnsi="Times New Roman" w:cs="Times New Roman"/>
          <w:bCs/>
          <w:i/>
          <w:color w:val="auto"/>
          <w:sz w:val="24"/>
          <w:szCs w:val="24"/>
        </w:rPr>
      </w:pPr>
      <w:bookmarkStart w:id="89" w:name="_Toc130026801"/>
      <w:r w:rsidRPr="000758DE">
        <w:rPr>
          <w:rFonts w:ascii="Times New Roman" w:eastAsia="Times New Roman" w:hAnsi="Times New Roman" w:cs="Times New Roman"/>
          <w:bCs/>
          <w:i/>
          <w:color w:val="auto"/>
          <w:sz w:val="24"/>
          <w:szCs w:val="24"/>
        </w:rPr>
        <w:t>г) заявки теплоснабжающих организаций, поданные в рамках разработки проекта схемы теплоснабжения (при их наличии), на присвоение статуса единой теплоснабжающей организации;</w:t>
      </w:r>
      <w:bookmarkEnd w:id="89"/>
    </w:p>
    <w:p w:rsidR="006F5D4E" w:rsidRDefault="006F5D4E" w:rsidP="006F5D4E"/>
    <w:p w:rsidR="006F5D4E" w:rsidRPr="006F5D4E" w:rsidRDefault="006F5D4E" w:rsidP="006F5D4E">
      <w:pPr>
        <w:spacing w:after="0" w:line="360" w:lineRule="auto"/>
        <w:ind w:firstLine="567"/>
        <w:rPr>
          <w:rFonts w:ascii="Times New Roman" w:hAnsi="Times New Roman" w:cs="Times New Roman"/>
          <w:sz w:val="24"/>
          <w:szCs w:val="24"/>
        </w:rPr>
      </w:pPr>
      <w:r w:rsidRPr="006F5D4E">
        <w:rPr>
          <w:rFonts w:ascii="Times New Roman" w:hAnsi="Times New Roman" w:cs="Times New Roman"/>
          <w:sz w:val="24"/>
          <w:szCs w:val="24"/>
        </w:rPr>
        <w:t xml:space="preserve">Заявки от других теплоснабжающих организаций на присвоение статуса единой теплоснабжающей организации в </w:t>
      </w:r>
      <w:r w:rsidR="003E4B77">
        <w:rPr>
          <w:rFonts w:ascii="Times New Roman" w:hAnsi="Times New Roman" w:cs="Times New Roman"/>
          <w:sz w:val="24"/>
          <w:szCs w:val="24"/>
        </w:rPr>
        <w:t>Писцовском</w:t>
      </w:r>
      <w:r w:rsidRPr="006F5D4E">
        <w:rPr>
          <w:rFonts w:ascii="Times New Roman" w:hAnsi="Times New Roman" w:cs="Times New Roman"/>
          <w:sz w:val="24"/>
          <w:szCs w:val="24"/>
        </w:rPr>
        <w:t xml:space="preserve"> СП не поступало.</w:t>
      </w:r>
    </w:p>
    <w:p w:rsidR="00AB304F" w:rsidRDefault="00AB304F" w:rsidP="00AB304F"/>
    <w:p w:rsidR="00870852" w:rsidRPr="00AB304F" w:rsidRDefault="00870852" w:rsidP="00AB304F"/>
    <w:p w:rsidR="00AB304F" w:rsidRDefault="00AB304F" w:rsidP="00AB304F">
      <w:pPr>
        <w:pStyle w:val="1"/>
        <w:keepNext w:val="0"/>
        <w:keepLines w:val="0"/>
        <w:widowControl w:val="0"/>
        <w:autoSpaceDE w:val="0"/>
        <w:autoSpaceDN w:val="0"/>
        <w:spacing w:before="0" w:line="240" w:lineRule="auto"/>
        <w:ind w:left="360" w:right="854" w:hanging="360"/>
        <w:jc w:val="both"/>
        <w:rPr>
          <w:rFonts w:ascii="Times New Roman" w:eastAsia="Times New Roman" w:hAnsi="Times New Roman" w:cs="Times New Roman"/>
          <w:b/>
          <w:bCs/>
          <w:color w:val="auto"/>
          <w:sz w:val="24"/>
          <w:szCs w:val="24"/>
        </w:rPr>
      </w:pPr>
      <w:bookmarkStart w:id="90" w:name="_Toc130026802"/>
      <w:r w:rsidRPr="00AB304F">
        <w:rPr>
          <w:rFonts w:ascii="Times New Roman" w:eastAsia="Times New Roman" w:hAnsi="Times New Roman" w:cs="Times New Roman"/>
          <w:b/>
          <w:bCs/>
          <w:color w:val="auto"/>
          <w:sz w:val="24"/>
          <w:szCs w:val="24"/>
        </w:rPr>
        <w:lastRenderedPageBreak/>
        <w:t>Глава 16. Реестр мероприятий схемы теплоснабжения.</w:t>
      </w:r>
      <w:bookmarkEnd w:id="90"/>
    </w:p>
    <w:p w:rsidR="00AB304F" w:rsidRDefault="00AB304F" w:rsidP="00AB304F"/>
    <w:p w:rsidR="00AB304F" w:rsidRPr="000758DE" w:rsidRDefault="0009063E" w:rsidP="000758DE">
      <w:pPr>
        <w:pStyle w:val="1"/>
        <w:keepNext w:val="0"/>
        <w:keepLines w:val="0"/>
        <w:widowControl w:val="0"/>
        <w:autoSpaceDE w:val="0"/>
        <w:autoSpaceDN w:val="0"/>
        <w:spacing w:before="0" w:line="240" w:lineRule="auto"/>
        <w:ind w:left="360" w:right="854" w:hanging="360"/>
        <w:jc w:val="both"/>
        <w:rPr>
          <w:rFonts w:ascii="Times New Roman" w:eastAsia="Times New Roman" w:hAnsi="Times New Roman" w:cs="Times New Roman"/>
          <w:bCs/>
          <w:i/>
          <w:color w:val="auto"/>
          <w:sz w:val="24"/>
          <w:szCs w:val="24"/>
        </w:rPr>
      </w:pPr>
      <w:bookmarkStart w:id="91" w:name="_Toc130026803"/>
      <w:r w:rsidRPr="000758DE">
        <w:rPr>
          <w:rFonts w:ascii="Times New Roman" w:eastAsia="Times New Roman" w:hAnsi="Times New Roman" w:cs="Times New Roman"/>
          <w:bCs/>
          <w:i/>
          <w:color w:val="auto"/>
          <w:sz w:val="24"/>
          <w:szCs w:val="24"/>
        </w:rPr>
        <w:t>а) перечень мероприятий по строительству, реконструкции, техническому перевооружению и (или) модернизации источников тепловой энергии</w:t>
      </w:r>
      <w:r w:rsidR="00F049BF">
        <w:rPr>
          <w:rFonts w:ascii="Times New Roman" w:eastAsia="Times New Roman" w:hAnsi="Times New Roman" w:cs="Times New Roman"/>
          <w:bCs/>
          <w:i/>
          <w:color w:val="auto"/>
          <w:sz w:val="24"/>
          <w:szCs w:val="24"/>
        </w:rPr>
        <w:t xml:space="preserve"> и </w:t>
      </w:r>
      <w:r w:rsidR="00F049BF" w:rsidRPr="000758DE">
        <w:rPr>
          <w:rFonts w:ascii="Times New Roman" w:eastAsia="Times New Roman" w:hAnsi="Times New Roman" w:cs="Times New Roman"/>
          <w:bCs/>
          <w:i/>
          <w:color w:val="auto"/>
          <w:sz w:val="24"/>
          <w:szCs w:val="24"/>
        </w:rPr>
        <w:t>тепловых сетей и сооружений на них</w:t>
      </w:r>
      <w:r w:rsidRPr="000758DE">
        <w:rPr>
          <w:rFonts w:ascii="Times New Roman" w:eastAsia="Times New Roman" w:hAnsi="Times New Roman" w:cs="Times New Roman"/>
          <w:bCs/>
          <w:i/>
          <w:color w:val="auto"/>
          <w:sz w:val="24"/>
          <w:szCs w:val="24"/>
        </w:rPr>
        <w:t>;</w:t>
      </w:r>
      <w:bookmarkEnd w:id="91"/>
    </w:p>
    <w:p w:rsidR="00F049BF" w:rsidRDefault="00F049BF" w:rsidP="00F049BF">
      <w:pPr>
        <w:suppressAutoHyphens/>
        <w:spacing w:line="240" w:lineRule="auto"/>
        <w:ind w:firstLine="567"/>
        <w:jc w:val="both"/>
        <w:rPr>
          <w:szCs w:val="24"/>
          <w:lang w:eastAsia="ar-SA"/>
        </w:rPr>
      </w:pPr>
    </w:p>
    <w:p w:rsidR="00306F7E" w:rsidRPr="007D6DCC" w:rsidRDefault="00306F7E" w:rsidP="00306F7E">
      <w:pPr>
        <w:pStyle w:val="ac"/>
        <w:spacing w:line="360" w:lineRule="auto"/>
        <w:rPr>
          <w:rFonts w:cs="Times New Roman"/>
          <w:bCs w:val="0"/>
          <w:szCs w:val="24"/>
        </w:rPr>
      </w:pPr>
      <w:r>
        <w:rPr>
          <w:rFonts w:cs="Times New Roman"/>
          <w:szCs w:val="24"/>
        </w:rPr>
        <w:t xml:space="preserve">Таблица 16. </w:t>
      </w:r>
      <w:r w:rsidRPr="007D6DCC">
        <w:rPr>
          <w:rFonts w:cs="Times New Roman"/>
          <w:bCs w:val="0"/>
          <w:szCs w:val="24"/>
        </w:rPr>
        <w:t>– Мероприятия по развитию системы централизованного теплоснабжения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8"/>
        <w:gridCol w:w="3118"/>
        <w:gridCol w:w="3245"/>
      </w:tblGrid>
      <w:tr w:rsidR="00306F7E" w:rsidRPr="007D6DCC" w:rsidTr="00F90CF8">
        <w:tc>
          <w:tcPr>
            <w:tcW w:w="1676" w:type="pct"/>
            <w:shd w:val="clear" w:color="auto" w:fill="auto"/>
            <w:vAlign w:val="center"/>
          </w:tcPr>
          <w:p w:rsidR="00306F7E" w:rsidRPr="007D6DCC" w:rsidRDefault="00306F7E" w:rsidP="00F90CF8">
            <w:pPr>
              <w:spacing w:after="0" w:line="360" w:lineRule="auto"/>
              <w:jc w:val="center"/>
              <w:rPr>
                <w:rFonts w:ascii="Times New Roman" w:hAnsi="Times New Roman" w:cs="Times New Roman"/>
                <w:sz w:val="24"/>
                <w:szCs w:val="24"/>
              </w:rPr>
            </w:pPr>
            <w:r w:rsidRPr="007D6DCC">
              <w:rPr>
                <w:rFonts w:ascii="Times New Roman" w:hAnsi="Times New Roman" w:cs="Times New Roman"/>
                <w:sz w:val="24"/>
                <w:szCs w:val="24"/>
              </w:rPr>
              <w:t>Наименования мероприятия</w:t>
            </w:r>
          </w:p>
        </w:tc>
        <w:tc>
          <w:tcPr>
            <w:tcW w:w="1629" w:type="pct"/>
            <w:shd w:val="clear" w:color="auto" w:fill="auto"/>
            <w:vAlign w:val="center"/>
          </w:tcPr>
          <w:p w:rsidR="00306F7E" w:rsidRPr="007D6DCC" w:rsidRDefault="00306F7E" w:rsidP="00F90CF8">
            <w:pPr>
              <w:spacing w:after="0" w:line="360" w:lineRule="auto"/>
              <w:jc w:val="center"/>
              <w:rPr>
                <w:rFonts w:ascii="Times New Roman" w:hAnsi="Times New Roman" w:cs="Times New Roman"/>
                <w:sz w:val="24"/>
                <w:szCs w:val="24"/>
              </w:rPr>
            </w:pPr>
            <w:r w:rsidRPr="007D6DCC">
              <w:rPr>
                <w:rFonts w:ascii="Times New Roman" w:hAnsi="Times New Roman" w:cs="Times New Roman"/>
                <w:sz w:val="24"/>
                <w:szCs w:val="24"/>
              </w:rPr>
              <w:t>Срок реализации</w:t>
            </w:r>
          </w:p>
        </w:tc>
        <w:tc>
          <w:tcPr>
            <w:tcW w:w="1695" w:type="pct"/>
            <w:shd w:val="clear" w:color="auto" w:fill="auto"/>
            <w:vAlign w:val="center"/>
          </w:tcPr>
          <w:p w:rsidR="00306F7E" w:rsidRPr="007D6DCC" w:rsidRDefault="00306F7E" w:rsidP="00F90CF8">
            <w:pPr>
              <w:spacing w:after="0" w:line="360" w:lineRule="auto"/>
              <w:jc w:val="center"/>
              <w:rPr>
                <w:rFonts w:ascii="Times New Roman" w:hAnsi="Times New Roman" w:cs="Times New Roman"/>
                <w:sz w:val="24"/>
                <w:szCs w:val="24"/>
              </w:rPr>
            </w:pPr>
            <w:r w:rsidRPr="007D6DCC">
              <w:rPr>
                <w:rFonts w:ascii="Times New Roman" w:hAnsi="Times New Roman" w:cs="Times New Roman"/>
                <w:sz w:val="24"/>
                <w:szCs w:val="24"/>
              </w:rPr>
              <w:t>Ориентировочный объем инвестиций, млн.руб.</w:t>
            </w:r>
          </w:p>
        </w:tc>
      </w:tr>
      <w:tr w:rsidR="00306F7E" w:rsidRPr="007D6DCC" w:rsidTr="00F90CF8">
        <w:tc>
          <w:tcPr>
            <w:tcW w:w="1676" w:type="pct"/>
            <w:shd w:val="clear" w:color="auto" w:fill="auto"/>
            <w:vAlign w:val="center"/>
          </w:tcPr>
          <w:p w:rsidR="00306F7E" w:rsidRPr="007D6DCC" w:rsidRDefault="00306F7E" w:rsidP="00F90CF8">
            <w:pPr>
              <w:spacing w:after="0" w:line="240" w:lineRule="auto"/>
              <w:rPr>
                <w:rFonts w:ascii="Times New Roman" w:hAnsi="Times New Roman" w:cs="Times New Roman"/>
                <w:sz w:val="24"/>
                <w:szCs w:val="24"/>
              </w:rPr>
            </w:pPr>
            <w:r w:rsidRPr="007D6DCC">
              <w:rPr>
                <w:rFonts w:ascii="Times New Roman" w:hAnsi="Times New Roman" w:cs="Times New Roman"/>
                <w:sz w:val="24"/>
                <w:szCs w:val="24"/>
              </w:rPr>
              <w:t>Реконструкция существующих сетей теплоснабжения</w:t>
            </w:r>
          </w:p>
        </w:tc>
        <w:tc>
          <w:tcPr>
            <w:tcW w:w="1629" w:type="pct"/>
            <w:shd w:val="clear" w:color="auto" w:fill="auto"/>
            <w:vAlign w:val="center"/>
          </w:tcPr>
          <w:p w:rsidR="00306F7E" w:rsidRPr="007D6DCC" w:rsidRDefault="00306F7E" w:rsidP="00F90CF8">
            <w:pPr>
              <w:spacing w:after="0" w:line="360" w:lineRule="auto"/>
              <w:jc w:val="center"/>
              <w:rPr>
                <w:rFonts w:ascii="Times New Roman" w:hAnsi="Times New Roman" w:cs="Times New Roman"/>
                <w:sz w:val="24"/>
                <w:szCs w:val="24"/>
              </w:rPr>
            </w:pPr>
            <w:r w:rsidRPr="007D6DCC">
              <w:rPr>
                <w:rFonts w:ascii="Times New Roman" w:hAnsi="Times New Roman" w:cs="Times New Roman"/>
                <w:sz w:val="24"/>
                <w:szCs w:val="24"/>
              </w:rPr>
              <w:t>202</w:t>
            </w:r>
            <w:r>
              <w:rPr>
                <w:rFonts w:ascii="Times New Roman" w:hAnsi="Times New Roman" w:cs="Times New Roman"/>
                <w:sz w:val="24"/>
                <w:szCs w:val="24"/>
              </w:rPr>
              <w:t>3</w:t>
            </w:r>
            <w:r w:rsidRPr="007D6DCC">
              <w:rPr>
                <w:rFonts w:ascii="Times New Roman" w:hAnsi="Times New Roman" w:cs="Times New Roman"/>
                <w:sz w:val="24"/>
                <w:szCs w:val="24"/>
              </w:rPr>
              <w:t>-203</w:t>
            </w:r>
            <w:r>
              <w:rPr>
                <w:rFonts w:ascii="Times New Roman" w:hAnsi="Times New Roman" w:cs="Times New Roman"/>
                <w:sz w:val="24"/>
                <w:szCs w:val="24"/>
              </w:rPr>
              <w:t>4</w:t>
            </w:r>
            <w:r w:rsidRPr="007D6DCC">
              <w:rPr>
                <w:rFonts w:ascii="Times New Roman" w:hAnsi="Times New Roman" w:cs="Times New Roman"/>
                <w:sz w:val="24"/>
                <w:szCs w:val="24"/>
              </w:rPr>
              <w:t xml:space="preserve"> г.</w:t>
            </w:r>
          </w:p>
        </w:tc>
        <w:tc>
          <w:tcPr>
            <w:tcW w:w="1695" w:type="pct"/>
            <w:shd w:val="clear" w:color="auto" w:fill="auto"/>
            <w:vAlign w:val="center"/>
          </w:tcPr>
          <w:p w:rsidR="00306F7E" w:rsidRPr="007D6DCC" w:rsidRDefault="005E49AB" w:rsidP="00F90CF8">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86,671</w:t>
            </w:r>
          </w:p>
        </w:tc>
      </w:tr>
    </w:tbl>
    <w:p w:rsidR="00306F7E" w:rsidRPr="007D6DCC" w:rsidRDefault="00306F7E" w:rsidP="00306F7E">
      <w:pPr>
        <w:tabs>
          <w:tab w:val="left" w:pos="0"/>
        </w:tabs>
        <w:spacing w:after="0" w:line="360" w:lineRule="auto"/>
        <w:ind w:firstLine="709"/>
        <w:jc w:val="both"/>
        <w:rPr>
          <w:rFonts w:ascii="Times New Roman" w:eastAsia="Times New Roman" w:hAnsi="Times New Roman" w:cs="Times New Roman"/>
          <w:sz w:val="24"/>
          <w:szCs w:val="24"/>
          <w:lang w:eastAsia="ru-RU"/>
        </w:rPr>
      </w:pPr>
    </w:p>
    <w:p w:rsidR="00306F7E" w:rsidRDefault="00306F7E" w:rsidP="00306F7E">
      <w:pPr>
        <w:tabs>
          <w:tab w:val="left" w:pos="0"/>
        </w:tabs>
        <w:spacing w:after="0" w:line="360" w:lineRule="auto"/>
        <w:ind w:firstLine="709"/>
        <w:jc w:val="both"/>
        <w:rPr>
          <w:rFonts w:ascii="Times New Roman" w:eastAsia="Times New Roman" w:hAnsi="Times New Roman" w:cs="Times New Roman"/>
          <w:sz w:val="24"/>
          <w:szCs w:val="24"/>
          <w:lang w:eastAsia="ru-RU"/>
        </w:rPr>
      </w:pPr>
      <w:r w:rsidRPr="007D6DCC">
        <w:rPr>
          <w:rFonts w:ascii="Times New Roman" w:eastAsia="Times New Roman" w:hAnsi="Times New Roman" w:cs="Times New Roman"/>
          <w:sz w:val="24"/>
          <w:szCs w:val="24"/>
          <w:lang w:eastAsia="ru-RU"/>
        </w:rPr>
        <w:t>Объемы инвестиций в развитие системы теплоснабжения определены по укрупненным показателям на основании объектов-аналогов и должны быть уточнены на последующих стадиях проектирования.</w:t>
      </w:r>
    </w:p>
    <w:p w:rsidR="00306F7E" w:rsidRPr="00E47F92" w:rsidRDefault="00306F7E" w:rsidP="00306F7E">
      <w:pPr>
        <w:tabs>
          <w:tab w:val="left" w:pos="0"/>
        </w:tabs>
        <w:spacing w:after="0" w:line="360" w:lineRule="auto"/>
        <w:ind w:firstLine="709"/>
        <w:jc w:val="both"/>
        <w:rPr>
          <w:rFonts w:ascii="Times New Roman" w:eastAsia="Times New Roman" w:hAnsi="Times New Roman" w:cs="Times New Roman"/>
          <w:sz w:val="24"/>
          <w:szCs w:val="24"/>
          <w:lang w:eastAsia="ru-RU"/>
        </w:rPr>
      </w:pPr>
      <w:r w:rsidRPr="00E47F92">
        <w:rPr>
          <w:rFonts w:ascii="Times New Roman" w:eastAsia="Times New Roman" w:hAnsi="Times New Roman" w:cs="Times New Roman"/>
          <w:sz w:val="24"/>
          <w:szCs w:val="24"/>
          <w:lang w:eastAsia="ru-RU"/>
        </w:rPr>
        <w:t>Общий объём необходимых инвестиций в осуществление программы складывается из суммы капитальных затрат на реализацию предлагаемых мероприятий по теплоисточникам и тепловым сетям, требуемых оборотных средств и средств, необходимых для обслуживания долга (в случае финансирования за счёт заёмных средств).</w:t>
      </w:r>
    </w:p>
    <w:p w:rsidR="00306F7E" w:rsidRPr="00E47F92" w:rsidRDefault="00306F7E" w:rsidP="00306F7E">
      <w:pPr>
        <w:tabs>
          <w:tab w:val="left" w:pos="0"/>
        </w:tabs>
        <w:spacing w:after="0" w:line="360" w:lineRule="auto"/>
        <w:ind w:firstLine="709"/>
        <w:jc w:val="both"/>
        <w:rPr>
          <w:rFonts w:ascii="Times New Roman" w:eastAsia="Times New Roman" w:hAnsi="Times New Roman" w:cs="Times New Roman"/>
          <w:sz w:val="24"/>
          <w:szCs w:val="24"/>
          <w:lang w:eastAsia="ru-RU"/>
        </w:rPr>
      </w:pPr>
      <w:r w:rsidRPr="00E47F92">
        <w:rPr>
          <w:rFonts w:ascii="Times New Roman" w:eastAsia="Times New Roman" w:hAnsi="Times New Roman" w:cs="Times New Roman"/>
          <w:sz w:val="24"/>
          <w:szCs w:val="24"/>
          <w:lang w:eastAsia="ru-RU"/>
        </w:rPr>
        <w:t>В качестве источников финансирования рассматриваются:</w:t>
      </w:r>
    </w:p>
    <w:p w:rsidR="00306F7E" w:rsidRPr="00E47F92" w:rsidRDefault="00306F7E" w:rsidP="00306F7E">
      <w:pPr>
        <w:numPr>
          <w:ilvl w:val="0"/>
          <w:numId w:val="11"/>
        </w:numPr>
        <w:tabs>
          <w:tab w:val="left" w:pos="0"/>
        </w:tabs>
        <w:spacing w:after="0" w:line="360" w:lineRule="auto"/>
        <w:jc w:val="both"/>
        <w:rPr>
          <w:rFonts w:ascii="Times New Roman" w:eastAsia="Times New Roman" w:hAnsi="Times New Roman" w:cs="Times New Roman"/>
          <w:sz w:val="24"/>
          <w:szCs w:val="24"/>
          <w:lang w:eastAsia="ru-RU"/>
        </w:rPr>
      </w:pPr>
      <w:r w:rsidRPr="00E47F92">
        <w:rPr>
          <w:rFonts w:ascii="Times New Roman" w:eastAsia="Times New Roman" w:hAnsi="Times New Roman" w:cs="Times New Roman"/>
          <w:sz w:val="24"/>
          <w:szCs w:val="24"/>
          <w:lang w:eastAsia="ru-RU"/>
        </w:rPr>
        <w:t>собственные средства теплоснабжающих организаций;</w:t>
      </w:r>
    </w:p>
    <w:p w:rsidR="00306F7E" w:rsidRPr="00E47F92" w:rsidRDefault="00306F7E" w:rsidP="00306F7E">
      <w:pPr>
        <w:numPr>
          <w:ilvl w:val="0"/>
          <w:numId w:val="11"/>
        </w:numPr>
        <w:tabs>
          <w:tab w:val="left" w:pos="0"/>
        </w:tabs>
        <w:spacing w:after="0" w:line="360" w:lineRule="auto"/>
        <w:jc w:val="both"/>
        <w:rPr>
          <w:rFonts w:ascii="Times New Roman" w:eastAsia="Times New Roman" w:hAnsi="Times New Roman" w:cs="Times New Roman"/>
          <w:sz w:val="24"/>
          <w:szCs w:val="24"/>
          <w:lang w:eastAsia="ru-RU"/>
        </w:rPr>
      </w:pPr>
      <w:r w:rsidRPr="00E47F92">
        <w:rPr>
          <w:rFonts w:ascii="Times New Roman" w:eastAsia="Times New Roman" w:hAnsi="Times New Roman" w:cs="Times New Roman"/>
          <w:sz w:val="24"/>
          <w:szCs w:val="24"/>
          <w:lang w:eastAsia="ru-RU"/>
        </w:rPr>
        <w:t>заемные средства;</w:t>
      </w:r>
    </w:p>
    <w:p w:rsidR="00306F7E" w:rsidRPr="00E47F92" w:rsidRDefault="00306F7E" w:rsidP="00306F7E">
      <w:pPr>
        <w:numPr>
          <w:ilvl w:val="0"/>
          <w:numId w:val="11"/>
        </w:numPr>
        <w:tabs>
          <w:tab w:val="left" w:pos="0"/>
        </w:tabs>
        <w:spacing w:after="0" w:line="360" w:lineRule="auto"/>
        <w:jc w:val="both"/>
        <w:rPr>
          <w:rFonts w:ascii="Times New Roman" w:eastAsia="Times New Roman" w:hAnsi="Times New Roman" w:cs="Times New Roman"/>
          <w:sz w:val="24"/>
          <w:szCs w:val="24"/>
          <w:lang w:eastAsia="ru-RU"/>
        </w:rPr>
      </w:pPr>
      <w:r w:rsidRPr="00E47F92">
        <w:rPr>
          <w:rFonts w:ascii="Times New Roman" w:eastAsia="Times New Roman" w:hAnsi="Times New Roman" w:cs="Times New Roman"/>
          <w:sz w:val="24"/>
          <w:szCs w:val="24"/>
          <w:lang w:eastAsia="ru-RU"/>
        </w:rPr>
        <w:t>бюджетные средства.</w:t>
      </w:r>
    </w:p>
    <w:p w:rsidR="00F049BF" w:rsidRPr="00F049BF" w:rsidRDefault="00F049BF" w:rsidP="00F049BF">
      <w:pPr>
        <w:suppressAutoHyphens/>
        <w:spacing w:after="0" w:line="360" w:lineRule="auto"/>
        <w:ind w:firstLine="567"/>
        <w:jc w:val="both"/>
        <w:rPr>
          <w:rFonts w:ascii="Times New Roman" w:hAnsi="Times New Roman" w:cs="Times New Roman"/>
          <w:sz w:val="24"/>
          <w:szCs w:val="24"/>
          <w:lang w:eastAsia="ar-SA"/>
        </w:rPr>
      </w:pPr>
    </w:p>
    <w:p w:rsidR="00AB304F" w:rsidRPr="000758DE" w:rsidRDefault="0009063E" w:rsidP="000758DE">
      <w:pPr>
        <w:pStyle w:val="1"/>
        <w:keepNext w:val="0"/>
        <w:keepLines w:val="0"/>
        <w:widowControl w:val="0"/>
        <w:autoSpaceDE w:val="0"/>
        <w:autoSpaceDN w:val="0"/>
        <w:spacing w:before="0" w:line="240" w:lineRule="auto"/>
        <w:ind w:left="360" w:right="854" w:hanging="360"/>
        <w:jc w:val="both"/>
        <w:rPr>
          <w:rFonts w:ascii="Times New Roman" w:eastAsia="Times New Roman" w:hAnsi="Times New Roman" w:cs="Times New Roman"/>
          <w:bCs/>
          <w:i/>
          <w:color w:val="auto"/>
          <w:sz w:val="24"/>
          <w:szCs w:val="24"/>
        </w:rPr>
      </w:pPr>
      <w:bookmarkStart w:id="92" w:name="_Toc130026804"/>
      <w:r w:rsidRPr="000758DE">
        <w:rPr>
          <w:rFonts w:ascii="Times New Roman" w:eastAsia="Times New Roman" w:hAnsi="Times New Roman" w:cs="Times New Roman"/>
          <w:bCs/>
          <w:i/>
          <w:color w:val="auto"/>
          <w:sz w:val="24"/>
          <w:szCs w:val="24"/>
        </w:rPr>
        <w:t>в) перечень мероприятий, обеспечивающих перевод открытых систем теплоснабжения (горячего водоснабжения), отдельных участков таких систем на закрытые системы горячего водоснабжения.</w:t>
      </w:r>
      <w:bookmarkEnd w:id="92"/>
    </w:p>
    <w:p w:rsidR="0009063E" w:rsidRDefault="0009063E" w:rsidP="00AB304F">
      <w:pPr>
        <w:rPr>
          <w:rFonts w:ascii="Times New Roman" w:hAnsi="Times New Roman" w:cs="Times New Roman"/>
          <w:sz w:val="24"/>
          <w:szCs w:val="24"/>
        </w:rPr>
      </w:pPr>
    </w:p>
    <w:p w:rsidR="00F049BF" w:rsidRPr="00F049BF" w:rsidRDefault="00F049BF" w:rsidP="00F049BF">
      <w:pPr>
        <w:ind w:firstLine="567"/>
        <w:rPr>
          <w:rFonts w:ascii="Times New Roman" w:hAnsi="Times New Roman" w:cs="Times New Roman"/>
          <w:sz w:val="24"/>
          <w:szCs w:val="24"/>
        </w:rPr>
      </w:pPr>
      <w:r>
        <w:rPr>
          <w:rFonts w:ascii="Times New Roman" w:hAnsi="Times New Roman" w:cs="Times New Roman"/>
          <w:sz w:val="24"/>
          <w:szCs w:val="24"/>
        </w:rPr>
        <w:t>Подача ГВС потребителям не осуществляется.</w:t>
      </w:r>
    </w:p>
    <w:p w:rsidR="00F049BF" w:rsidRDefault="00F049BF" w:rsidP="00AB304F"/>
    <w:p w:rsidR="00F049BF" w:rsidRDefault="00F049BF" w:rsidP="00AB304F"/>
    <w:p w:rsidR="00F049BF" w:rsidRDefault="00F049BF" w:rsidP="00AB304F"/>
    <w:p w:rsidR="00F049BF" w:rsidRDefault="00F049BF" w:rsidP="00AB304F"/>
    <w:p w:rsidR="00F049BF" w:rsidRDefault="00F049BF" w:rsidP="00AB304F"/>
    <w:p w:rsidR="00F049BF" w:rsidRDefault="00F049BF" w:rsidP="00AB304F"/>
    <w:p w:rsidR="00AB304F" w:rsidRDefault="00AB304F" w:rsidP="00AB304F">
      <w:pPr>
        <w:pStyle w:val="1"/>
        <w:keepNext w:val="0"/>
        <w:keepLines w:val="0"/>
        <w:widowControl w:val="0"/>
        <w:autoSpaceDE w:val="0"/>
        <w:autoSpaceDN w:val="0"/>
        <w:spacing w:before="0" w:line="240" w:lineRule="auto"/>
        <w:ind w:left="360" w:right="854" w:hanging="360"/>
        <w:jc w:val="both"/>
        <w:rPr>
          <w:rFonts w:ascii="Times New Roman" w:eastAsia="Times New Roman" w:hAnsi="Times New Roman" w:cs="Times New Roman"/>
          <w:b/>
          <w:bCs/>
          <w:color w:val="auto"/>
          <w:sz w:val="24"/>
          <w:szCs w:val="24"/>
        </w:rPr>
      </w:pPr>
      <w:bookmarkStart w:id="93" w:name="_Toc130026805"/>
      <w:r w:rsidRPr="00AB304F">
        <w:rPr>
          <w:rFonts w:ascii="Times New Roman" w:eastAsia="Times New Roman" w:hAnsi="Times New Roman" w:cs="Times New Roman"/>
          <w:b/>
          <w:bCs/>
          <w:color w:val="auto"/>
          <w:sz w:val="24"/>
          <w:szCs w:val="24"/>
        </w:rPr>
        <w:t>Глава 17. Замечания и предложения к проекту схемы теплоснабжения.</w:t>
      </w:r>
      <w:bookmarkEnd w:id="93"/>
    </w:p>
    <w:p w:rsidR="00AB304F" w:rsidRDefault="00AB304F" w:rsidP="00AB304F"/>
    <w:p w:rsidR="007F0C5C" w:rsidRDefault="007F0C5C" w:rsidP="007F0C5C"/>
    <w:p w:rsidR="001C2807" w:rsidRDefault="001C2807" w:rsidP="007F0C5C"/>
    <w:p w:rsidR="007F0C5C" w:rsidRDefault="007F0C5C" w:rsidP="007F0C5C"/>
    <w:p w:rsidR="00744C97" w:rsidRDefault="00744C97" w:rsidP="007F0C5C"/>
    <w:p w:rsidR="00744C97" w:rsidRDefault="00744C97" w:rsidP="007F0C5C"/>
    <w:p w:rsidR="00744C97" w:rsidRDefault="00744C97" w:rsidP="007F0C5C"/>
    <w:p w:rsidR="00744C97" w:rsidRDefault="00744C97" w:rsidP="007F0C5C"/>
    <w:p w:rsidR="00744C97" w:rsidRDefault="00744C97" w:rsidP="007F0C5C"/>
    <w:p w:rsidR="00744C97" w:rsidRDefault="00744C97" w:rsidP="007F0C5C"/>
    <w:p w:rsidR="00744C97" w:rsidRDefault="00744C97" w:rsidP="007F0C5C"/>
    <w:p w:rsidR="00744C97" w:rsidRDefault="00744C97" w:rsidP="007F0C5C"/>
    <w:p w:rsidR="00744C97" w:rsidRDefault="00744C97" w:rsidP="007F0C5C"/>
    <w:p w:rsidR="00744C97" w:rsidRDefault="00744C97" w:rsidP="007F0C5C"/>
    <w:p w:rsidR="00744C97" w:rsidRDefault="00744C97" w:rsidP="007F0C5C"/>
    <w:p w:rsidR="00744C97" w:rsidRDefault="00744C97" w:rsidP="007F0C5C"/>
    <w:p w:rsidR="00744C97" w:rsidRDefault="00744C97" w:rsidP="007F0C5C"/>
    <w:p w:rsidR="00744C97" w:rsidRDefault="00744C97" w:rsidP="007F0C5C"/>
    <w:p w:rsidR="00744C97" w:rsidRDefault="00744C97" w:rsidP="007F0C5C"/>
    <w:p w:rsidR="00744C97" w:rsidRDefault="00744C97" w:rsidP="007F0C5C"/>
    <w:p w:rsidR="00744C97" w:rsidRDefault="00744C97" w:rsidP="007F0C5C"/>
    <w:p w:rsidR="00744C97" w:rsidRDefault="00744C97" w:rsidP="007F0C5C"/>
    <w:p w:rsidR="00744C97" w:rsidRDefault="00744C97" w:rsidP="007F0C5C"/>
    <w:p w:rsidR="00744C97" w:rsidRDefault="00744C97" w:rsidP="007F0C5C"/>
    <w:p w:rsidR="00744C97" w:rsidRDefault="00744C97" w:rsidP="007F0C5C"/>
    <w:p w:rsidR="00744C97" w:rsidRDefault="00744C97" w:rsidP="007F0C5C"/>
    <w:p w:rsidR="00744C97" w:rsidRDefault="00744C97" w:rsidP="007F0C5C"/>
    <w:p w:rsidR="00744C97" w:rsidRPr="007F0C5C" w:rsidRDefault="00744C97" w:rsidP="007F0C5C"/>
    <w:p w:rsidR="00AB304F" w:rsidRPr="00AB304F" w:rsidRDefault="00AB304F" w:rsidP="00AB304F"/>
    <w:p w:rsidR="00AB304F" w:rsidRPr="00AB304F" w:rsidRDefault="00AB304F" w:rsidP="00AB304F">
      <w:pPr>
        <w:pStyle w:val="1"/>
        <w:keepNext w:val="0"/>
        <w:keepLines w:val="0"/>
        <w:widowControl w:val="0"/>
        <w:autoSpaceDE w:val="0"/>
        <w:autoSpaceDN w:val="0"/>
        <w:spacing w:before="0" w:line="240" w:lineRule="auto"/>
        <w:ind w:left="360" w:right="854" w:hanging="360"/>
        <w:jc w:val="both"/>
        <w:rPr>
          <w:rFonts w:ascii="Times New Roman" w:eastAsia="Times New Roman" w:hAnsi="Times New Roman" w:cs="Times New Roman"/>
          <w:b/>
          <w:bCs/>
          <w:color w:val="auto"/>
          <w:sz w:val="24"/>
          <w:szCs w:val="24"/>
        </w:rPr>
      </w:pPr>
      <w:bookmarkStart w:id="94" w:name="_Toc130026806"/>
      <w:r w:rsidRPr="00AB304F">
        <w:rPr>
          <w:rFonts w:ascii="Times New Roman" w:eastAsia="Times New Roman" w:hAnsi="Times New Roman" w:cs="Times New Roman"/>
          <w:b/>
          <w:bCs/>
          <w:color w:val="auto"/>
          <w:sz w:val="24"/>
          <w:szCs w:val="24"/>
        </w:rPr>
        <w:lastRenderedPageBreak/>
        <w:t>Глава 18. Сводный том изменений, выполненных в доработанной и (или) актуализированной схеме теплоснабжения.</w:t>
      </w:r>
      <w:bookmarkEnd w:id="94"/>
    </w:p>
    <w:p w:rsidR="00834726" w:rsidRDefault="00834726" w:rsidP="00834726">
      <w:pPr>
        <w:suppressAutoHyphens/>
        <w:spacing w:after="0" w:line="360" w:lineRule="auto"/>
        <w:ind w:firstLine="567"/>
        <w:jc w:val="both"/>
        <w:rPr>
          <w:rFonts w:ascii="Times New Roman" w:eastAsia="Calibri" w:hAnsi="Times New Roman" w:cs="Times New Roman"/>
          <w:sz w:val="24"/>
          <w:szCs w:val="24"/>
          <w:lang w:eastAsia="ar-SA"/>
        </w:rPr>
      </w:pPr>
    </w:p>
    <w:p w:rsidR="00834726" w:rsidRPr="00834726" w:rsidRDefault="00834726" w:rsidP="00834726">
      <w:pPr>
        <w:suppressAutoHyphens/>
        <w:spacing w:after="0" w:line="360" w:lineRule="auto"/>
        <w:ind w:firstLine="567"/>
        <w:jc w:val="both"/>
        <w:rPr>
          <w:rFonts w:ascii="Times New Roman" w:eastAsia="Calibri" w:hAnsi="Times New Roman" w:cs="Times New Roman"/>
          <w:sz w:val="24"/>
          <w:szCs w:val="24"/>
          <w:lang w:eastAsia="ar-SA"/>
        </w:rPr>
      </w:pPr>
      <w:r w:rsidRPr="00834726">
        <w:rPr>
          <w:rFonts w:ascii="Times New Roman" w:eastAsia="Calibri" w:hAnsi="Times New Roman" w:cs="Times New Roman"/>
          <w:sz w:val="24"/>
          <w:szCs w:val="24"/>
          <w:lang w:eastAsia="ar-SA"/>
        </w:rPr>
        <w:t xml:space="preserve">Документ </w:t>
      </w:r>
      <w:r>
        <w:rPr>
          <w:rFonts w:ascii="Times New Roman" w:eastAsia="Calibri" w:hAnsi="Times New Roman" w:cs="Times New Roman"/>
          <w:sz w:val="24"/>
          <w:szCs w:val="24"/>
          <w:lang w:eastAsia="ar-SA"/>
        </w:rPr>
        <w:t>актуализирован</w:t>
      </w:r>
      <w:r w:rsidRPr="00834726">
        <w:rPr>
          <w:rFonts w:ascii="Times New Roman" w:eastAsia="Calibri" w:hAnsi="Times New Roman" w:cs="Times New Roman"/>
          <w:sz w:val="24"/>
          <w:szCs w:val="24"/>
          <w:lang w:eastAsia="ar-SA"/>
        </w:rPr>
        <w:t xml:space="preserve"> в соответствии с изменениями в Постановлении Правительства РФ от 22 февраля 2012 г. № 154 «О требованиях к схемам теплоснабжения, порядку их разработке и утверждения».</w:t>
      </w:r>
    </w:p>
    <w:p w:rsidR="00834726" w:rsidRPr="00834726" w:rsidRDefault="00834726" w:rsidP="00834726">
      <w:pPr>
        <w:suppressAutoHyphens/>
        <w:spacing w:after="0" w:line="360" w:lineRule="auto"/>
        <w:ind w:firstLine="567"/>
        <w:jc w:val="both"/>
        <w:rPr>
          <w:rFonts w:ascii="Times New Roman" w:eastAsia="Calibri" w:hAnsi="Times New Roman" w:cs="Times New Roman"/>
          <w:sz w:val="24"/>
          <w:szCs w:val="24"/>
          <w:lang w:eastAsia="ar-SA"/>
        </w:rPr>
      </w:pPr>
      <w:r w:rsidRPr="00834726">
        <w:rPr>
          <w:rFonts w:ascii="Times New Roman" w:eastAsia="Calibri" w:hAnsi="Times New Roman" w:cs="Times New Roman"/>
          <w:sz w:val="24"/>
          <w:szCs w:val="24"/>
          <w:lang w:eastAsia="ar-SA"/>
        </w:rPr>
        <w:t>В ходе актуализации схемы теплоснабжения были учтены предложения от администрации и РСО (глава 17 настоящего документа).</w:t>
      </w:r>
    </w:p>
    <w:p w:rsidR="00834726" w:rsidRDefault="00834726" w:rsidP="00834726">
      <w:pPr>
        <w:widowControl w:val="0"/>
        <w:adjustRightInd w:val="0"/>
        <w:spacing w:after="0" w:line="240" w:lineRule="auto"/>
        <w:jc w:val="both"/>
        <w:textAlignment w:val="baseline"/>
        <w:rPr>
          <w:rFonts w:ascii="Times New Roman" w:eastAsia="Microsoft YaHei" w:hAnsi="Times New Roman" w:cs="Times New Roman"/>
          <w:spacing w:val="-5"/>
          <w:sz w:val="24"/>
          <w:szCs w:val="18"/>
          <w:lang w:val="x-none"/>
        </w:rPr>
      </w:pPr>
      <w:r w:rsidRPr="00834726">
        <w:rPr>
          <w:rFonts w:ascii="Times New Roman" w:eastAsia="Microsoft YaHei" w:hAnsi="Times New Roman" w:cs="Times New Roman"/>
          <w:bCs/>
          <w:spacing w:val="-5"/>
          <w:sz w:val="24"/>
          <w:szCs w:val="18"/>
          <w:lang w:val="x-none"/>
        </w:rPr>
        <w:t xml:space="preserve">Таблица </w:t>
      </w:r>
      <w:r>
        <w:rPr>
          <w:rFonts w:ascii="Times New Roman" w:eastAsia="Microsoft YaHei" w:hAnsi="Times New Roman" w:cs="Times New Roman"/>
          <w:bCs/>
          <w:spacing w:val="-5"/>
          <w:sz w:val="24"/>
          <w:szCs w:val="18"/>
        </w:rPr>
        <w:t>18</w:t>
      </w:r>
      <w:r w:rsidRPr="00834726">
        <w:rPr>
          <w:rFonts w:ascii="Times New Roman" w:eastAsia="Microsoft YaHei" w:hAnsi="Times New Roman" w:cs="Times New Roman"/>
          <w:bCs/>
          <w:spacing w:val="-5"/>
          <w:sz w:val="24"/>
          <w:szCs w:val="18"/>
          <w:lang w:val="x-none"/>
        </w:rPr>
        <w:t xml:space="preserve"> </w:t>
      </w:r>
      <w:r w:rsidRPr="00834726">
        <w:rPr>
          <w:rFonts w:ascii="Times New Roman" w:eastAsia="Microsoft YaHei" w:hAnsi="Times New Roman" w:cs="Times New Roman"/>
          <w:spacing w:val="-5"/>
          <w:sz w:val="24"/>
          <w:szCs w:val="18"/>
          <w:lang w:val="x-none"/>
        </w:rPr>
        <w:t>– Реестр изменений, включенных в актуализированную схему теплоснабжения.</w:t>
      </w:r>
    </w:p>
    <w:p w:rsidR="001A1293" w:rsidRPr="00834726" w:rsidRDefault="001A1293" w:rsidP="00834726">
      <w:pPr>
        <w:widowControl w:val="0"/>
        <w:adjustRightInd w:val="0"/>
        <w:spacing w:after="0" w:line="240" w:lineRule="auto"/>
        <w:jc w:val="both"/>
        <w:textAlignment w:val="baseline"/>
        <w:rPr>
          <w:rFonts w:ascii="Times New Roman" w:eastAsia="Microsoft YaHei" w:hAnsi="Times New Roman" w:cs="Times New Roman"/>
          <w:spacing w:val="-5"/>
          <w:sz w:val="24"/>
          <w:szCs w:val="18"/>
        </w:rPr>
      </w:pPr>
    </w:p>
    <w:tbl>
      <w:tblP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7"/>
        <w:gridCol w:w="3853"/>
        <w:gridCol w:w="4591"/>
      </w:tblGrid>
      <w:tr w:rsidR="00834726" w:rsidRPr="00834726" w:rsidTr="00834726">
        <w:tc>
          <w:tcPr>
            <w:tcW w:w="907" w:type="dxa"/>
            <w:shd w:val="clear" w:color="auto" w:fill="auto"/>
            <w:vAlign w:val="center"/>
          </w:tcPr>
          <w:p w:rsidR="00834726" w:rsidRPr="00834726" w:rsidRDefault="00834726" w:rsidP="00834726">
            <w:pPr>
              <w:autoSpaceDE w:val="0"/>
              <w:autoSpaceDN w:val="0"/>
              <w:adjustRightInd w:val="0"/>
              <w:spacing w:after="0" w:line="276" w:lineRule="auto"/>
              <w:jc w:val="center"/>
              <w:rPr>
                <w:rFonts w:ascii="Times New Roman" w:eastAsia="Calibri" w:hAnsi="Times New Roman" w:cs="Times New Roman"/>
                <w:color w:val="000000"/>
                <w:sz w:val="24"/>
                <w:szCs w:val="24"/>
              </w:rPr>
            </w:pPr>
            <w:r w:rsidRPr="00834726">
              <w:rPr>
                <w:rFonts w:ascii="Times New Roman" w:eastAsia="Calibri" w:hAnsi="Times New Roman" w:cs="Times New Roman"/>
                <w:color w:val="000000"/>
                <w:sz w:val="24"/>
                <w:szCs w:val="24"/>
              </w:rPr>
              <w:t>№ п/п</w:t>
            </w:r>
          </w:p>
        </w:tc>
        <w:tc>
          <w:tcPr>
            <w:tcW w:w="3853" w:type="dxa"/>
            <w:shd w:val="clear" w:color="auto" w:fill="auto"/>
            <w:vAlign w:val="center"/>
          </w:tcPr>
          <w:p w:rsidR="00834726" w:rsidRPr="00834726" w:rsidRDefault="00834726" w:rsidP="00834726">
            <w:pPr>
              <w:autoSpaceDE w:val="0"/>
              <w:autoSpaceDN w:val="0"/>
              <w:adjustRightInd w:val="0"/>
              <w:spacing w:after="0" w:line="276" w:lineRule="auto"/>
              <w:jc w:val="center"/>
              <w:rPr>
                <w:rFonts w:ascii="Times New Roman" w:eastAsia="Calibri" w:hAnsi="Times New Roman" w:cs="Times New Roman"/>
                <w:color w:val="000000"/>
                <w:sz w:val="24"/>
                <w:szCs w:val="24"/>
              </w:rPr>
            </w:pPr>
            <w:r w:rsidRPr="00834726">
              <w:rPr>
                <w:rFonts w:ascii="Times New Roman" w:eastAsia="Calibri" w:hAnsi="Times New Roman" w:cs="Times New Roman"/>
                <w:color w:val="000000"/>
                <w:sz w:val="24"/>
                <w:szCs w:val="24"/>
              </w:rPr>
              <w:t>Разделы схемы теплоснабжения и главы обосновывающих материалов</w:t>
            </w:r>
          </w:p>
        </w:tc>
        <w:tc>
          <w:tcPr>
            <w:tcW w:w="4591" w:type="dxa"/>
            <w:shd w:val="clear" w:color="auto" w:fill="auto"/>
            <w:vAlign w:val="center"/>
          </w:tcPr>
          <w:p w:rsidR="00834726" w:rsidRPr="00834726" w:rsidRDefault="00834726" w:rsidP="00834726">
            <w:pPr>
              <w:autoSpaceDE w:val="0"/>
              <w:autoSpaceDN w:val="0"/>
              <w:adjustRightInd w:val="0"/>
              <w:spacing w:after="0" w:line="276" w:lineRule="auto"/>
              <w:jc w:val="center"/>
              <w:rPr>
                <w:rFonts w:ascii="Times New Roman" w:eastAsia="Calibri" w:hAnsi="Times New Roman" w:cs="Times New Roman"/>
                <w:color w:val="000000"/>
                <w:sz w:val="24"/>
                <w:szCs w:val="24"/>
              </w:rPr>
            </w:pPr>
            <w:r w:rsidRPr="00834726">
              <w:rPr>
                <w:rFonts w:ascii="Times New Roman" w:eastAsia="Calibri" w:hAnsi="Times New Roman" w:cs="Times New Roman"/>
                <w:color w:val="000000"/>
                <w:sz w:val="24"/>
                <w:szCs w:val="24"/>
              </w:rPr>
              <w:t>Изменения</w:t>
            </w:r>
          </w:p>
        </w:tc>
      </w:tr>
      <w:tr w:rsidR="00834726" w:rsidRPr="00834726" w:rsidTr="00834726">
        <w:tc>
          <w:tcPr>
            <w:tcW w:w="907" w:type="dxa"/>
            <w:shd w:val="clear" w:color="auto" w:fill="auto"/>
            <w:vAlign w:val="center"/>
          </w:tcPr>
          <w:p w:rsidR="00834726" w:rsidRPr="00834726" w:rsidRDefault="00834726" w:rsidP="00834726">
            <w:pPr>
              <w:autoSpaceDE w:val="0"/>
              <w:autoSpaceDN w:val="0"/>
              <w:adjustRightInd w:val="0"/>
              <w:spacing w:after="0" w:line="276" w:lineRule="auto"/>
              <w:jc w:val="center"/>
              <w:rPr>
                <w:rFonts w:ascii="Times New Roman" w:eastAsia="Calibri" w:hAnsi="Times New Roman" w:cs="Times New Roman"/>
                <w:color w:val="000000"/>
                <w:sz w:val="24"/>
                <w:szCs w:val="24"/>
              </w:rPr>
            </w:pPr>
            <w:r w:rsidRPr="00834726">
              <w:rPr>
                <w:rFonts w:ascii="Times New Roman" w:eastAsia="Calibri" w:hAnsi="Times New Roman" w:cs="Times New Roman"/>
                <w:color w:val="000000"/>
                <w:sz w:val="24"/>
                <w:szCs w:val="24"/>
              </w:rPr>
              <w:t>1</w:t>
            </w:r>
          </w:p>
        </w:tc>
        <w:tc>
          <w:tcPr>
            <w:tcW w:w="3853" w:type="dxa"/>
            <w:shd w:val="clear" w:color="auto" w:fill="auto"/>
            <w:vAlign w:val="center"/>
          </w:tcPr>
          <w:p w:rsidR="00834726" w:rsidRPr="00834726" w:rsidRDefault="00834726" w:rsidP="00834726">
            <w:pPr>
              <w:widowControl w:val="0"/>
              <w:autoSpaceDE w:val="0"/>
              <w:autoSpaceDN w:val="0"/>
              <w:spacing w:after="0" w:line="276" w:lineRule="auto"/>
              <w:jc w:val="center"/>
              <w:rPr>
                <w:rFonts w:ascii="Times New Roman" w:eastAsia="Times New Roman" w:hAnsi="Times New Roman" w:cs="Times New Roman"/>
                <w:sz w:val="24"/>
                <w:szCs w:val="24"/>
                <w:lang w:eastAsia="ru-RU" w:bidi="ru-RU"/>
              </w:rPr>
            </w:pPr>
            <w:r w:rsidRPr="00834726">
              <w:rPr>
                <w:rFonts w:ascii="Times New Roman" w:eastAsia="Times New Roman" w:hAnsi="Times New Roman" w:cs="Times New Roman"/>
                <w:sz w:val="24"/>
                <w:szCs w:val="24"/>
                <w:lang w:eastAsia="ru-RU" w:bidi="ru-RU"/>
              </w:rPr>
              <w:t>Глава 1</w:t>
            </w:r>
          </w:p>
        </w:tc>
        <w:tc>
          <w:tcPr>
            <w:tcW w:w="4591" w:type="dxa"/>
            <w:shd w:val="clear" w:color="auto" w:fill="auto"/>
            <w:vAlign w:val="center"/>
          </w:tcPr>
          <w:p w:rsidR="00834726" w:rsidRPr="00834726" w:rsidRDefault="00834726" w:rsidP="00834726">
            <w:pPr>
              <w:widowControl w:val="0"/>
              <w:autoSpaceDE w:val="0"/>
              <w:autoSpaceDN w:val="0"/>
              <w:spacing w:after="0" w:line="276" w:lineRule="auto"/>
              <w:jc w:val="both"/>
              <w:rPr>
                <w:rFonts w:ascii="Times New Roman" w:eastAsia="Times New Roman" w:hAnsi="Times New Roman" w:cs="Times New Roman"/>
                <w:sz w:val="24"/>
                <w:szCs w:val="24"/>
                <w:lang w:eastAsia="ru-RU" w:bidi="ru-RU"/>
              </w:rPr>
            </w:pPr>
            <w:r w:rsidRPr="00834726">
              <w:rPr>
                <w:rFonts w:ascii="Times New Roman" w:eastAsia="Times New Roman" w:hAnsi="Times New Roman" w:cs="Times New Roman"/>
                <w:sz w:val="24"/>
                <w:szCs w:val="24"/>
                <w:lang w:eastAsia="ru-RU" w:bidi="ru-RU"/>
              </w:rPr>
              <w:t>Глава скорректирована в части базового года, тепловых нагрузок, балансов тепловой мощности источников и тепловой нагрузки потребителей топливных балансов,</w:t>
            </w:r>
            <w:r>
              <w:rPr>
                <w:rFonts w:ascii="Times New Roman" w:eastAsia="Times New Roman" w:hAnsi="Times New Roman" w:cs="Times New Roman"/>
                <w:sz w:val="24"/>
                <w:szCs w:val="24"/>
                <w:lang w:eastAsia="ru-RU" w:bidi="ru-RU"/>
              </w:rPr>
              <w:t xml:space="preserve"> </w:t>
            </w:r>
            <w:r w:rsidRPr="00834726">
              <w:rPr>
                <w:rFonts w:ascii="Times New Roman" w:eastAsia="Times New Roman" w:hAnsi="Times New Roman" w:cs="Times New Roman"/>
                <w:sz w:val="24"/>
                <w:szCs w:val="24"/>
                <w:lang w:eastAsia="ru-RU" w:bidi="ru-RU"/>
              </w:rPr>
              <w:t>надежности теплоснабжения, базовых целевых показателей</w:t>
            </w:r>
          </w:p>
        </w:tc>
      </w:tr>
      <w:tr w:rsidR="00834726" w:rsidRPr="00834726" w:rsidTr="00834726">
        <w:tc>
          <w:tcPr>
            <w:tcW w:w="907" w:type="dxa"/>
            <w:shd w:val="clear" w:color="auto" w:fill="auto"/>
            <w:vAlign w:val="center"/>
          </w:tcPr>
          <w:p w:rsidR="00834726" w:rsidRPr="00834726" w:rsidRDefault="00834726" w:rsidP="00834726">
            <w:pPr>
              <w:autoSpaceDE w:val="0"/>
              <w:autoSpaceDN w:val="0"/>
              <w:adjustRightInd w:val="0"/>
              <w:spacing w:after="0" w:line="276" w:lineRule="auto"/>
              <w:jc w:val="center"/>
              <w:rPr>
                <w:rFonts w:ascii="Times New Roman" w:eastAsia="Calibri" w:hAnsi="Times New Roman" w:cs="Times New Roman"/>
                <w:color w:val="000000"/>
                <w:sz w:val="24"/>
                <w:szCs w:val="24"/>
              </w:rPr>
            </w:pPr>
            <w:r w:rsidRPr="00834726">
              <w:rPr>
                <w:rFonts w:ascii="Times New Roman" w:eastAsia="Calibri" w:hAnsi="Times New Roman" w:cs="Times New Roman"/>
                <w:color w:val="000000"/>
                <w:sz w:val="24"/>
                <w:szCs w:val="24"/>
              </w:rPr>
              <w:t>2</w:t>
            </w:r>
          </w:p>
        </w:tc>
        <w:tc>
          <w:tcPr>
            <w:tcW w:w="3853" w:type="dxa"/>
            <w:shd w:val="clear" w:color="auto" w:fill="auto"/>
            <w:vAlign w:val="center"/>
          </w:tcPr>
          <w:p w:rsidR="00834726" w:rsidRPr="00834726" w:rsidRDefault="00834726" w:rsidP="00834726">
            <w:pPr>
              <w:widowControl w:val="0"/>
              <w:autoSpaceDE w:val="0"/>
              <w:autoSpaceDN w:val="0"/>
              <w:spacing w:after="0" w:line="276" w:lineRule="auto"/>
              <w:jc w:val="center"/>
              <w:rPr>
                <w:rFonts w:ascii="Times New Roman" w:eastAsia="Times New Roman" w:hAnsi="Times New Roman" w:cs="Times New Roman"/>
                <w:sz w:val="24"/>
                <w:szCs w:val="24"/>
                <w:lang w:eastAsia="ru-RU" w:bidi="ru-RU"/>
              </w:rPr>
            </w:pPr>
            <w:r w:rsidRPr="00834726">
              <w:rPr>
                <w:rFonts w:ascii="Times New Roman" w:eastAsia="Times New Roman" w:hAnsi="Times New Roman" w:cs="Times New Roman"/>
                <w:sz w:val="24"/>
                <w:szCs w:val="24"/>
                <w:lang w:eastAsia="ru-RU" w:bidi="ru-RU"/>
              </w:rPr>
              <w:t>Глава 2</w:t>
            </w:r>
          </w:p>
        </w:tc>
        <w:tc>
          <w:tcPr>
            <w:tcW w:w="4591" w:type="dxa"/>
            <w:shd w:val="clear" w:color="auto" w:fill="auto"/>
            <w:vAlign w:val="center"/>
          </w:tcPr>
          <w:p w:rsidR="00834726" w:rsidRPr="00834726" w:rsidRDefault="00834726" w:rsidP="00834726">
            <w:pPr>
              <w:widowControl w:val="0"/>
              <w:autoSpaceDE w:val="0"/>
              <w:autoSpaceDN w:val="0"/>
              <w:spacing w:after="0" w:line="276" w:lineRule="auto"/>
              <w:jc w:val="both"/>
              <w:rPr>
                <w:rFonts w:ascii="Times New Roman" w:eastAsia="Times New Roman" w:hAnsi="Times New Roman" w:cs="Times New Roman"/>
                <w:sz w:val="24"/>
                <w:szCs w:val="24"/>
                <w:lang w:eastAsia="ru-RU" w:bidi="ru-RU"/>
              </w:rPr>
            </w:pPr>
            <w:r w:rsidRPr="00834726">
              <w:rPr>
                <w:rFonts w:ascii="Times New Roman" w:eastAsia="Times New Roman" w:hAnsi="Times New Roman" w:cs="Times New Roman"/>
                <w:sz w:val="24"/>
                <w:szCs w:val="24"/>
                <w:lang w:eastAsia="ru-RU" w:bidi="ru-RU"/>
              </w:rPr>
              <w:t>Глава скорректирована в части приростов площади строительных фондов, прогнозов перспективных удельных расходов тепловой энергии на отопление, вентиляцию и ГВС, прогнозов прироста объемов потребления тепловой энергии (мощности) и теплоносителя</w:t>
            </w:r>
          </w:p>
        </w:tc>
      </w:tr>
      <w:tr w:rsidR="00834726" w:rsidRPr="00834726" w:rsidTr="00834726">
        <w:tc>
          <w:tcPr>
            <w:tcW w:w="907" w:type="dxa"/>
            <w:shd w:val="clear" w:color="auto" w:fill="auto"/>
            <w:vAlign w:val="center"/>
          </w:tcPr>
          <w:p w:rsidR="00834726" w:rsidRPr="00834726" w:rsidRDefault="00834726" w:rsidP="00834726">
            <w:pPr>
              <w:autoSpaceDE w:val="0"/>
              <w:autoSpaceDN w:val="0"/>
              <w:adjustRightInd w:val="0"/>
              <w:spacing w:after="0" w:line="276" w:lineRule="auto"/>
              <w:jc w:val="center"/>
              <w:rPr>
                <w:rFonts w:ascii="Times New Roman" w:eastAsia="Calibri" w:hAnsi="Times New Roman" w:cs="Times New Roman"/>
                <w:color w:val="000000"/>
                <w:sz w:val="24"/>
                <w:szCs w:val="24"/>
              </w:rPr>
            </w:pPr>
            <w:r w:rsidRPr="00834726">
              <w:rPr>
                <w:rFonts w:ascii="Times New Roman" w:eastAsia="Calibri" w:hAnsi="Times New Roman" w:cs="Times New Roman"/>
                <w:color w:val="000000"/>
                <w:sz w:val="24"/>
                <w:szCs w:val="24"/>
              </w:rPr>
              <w:t>3</w:t>
            </w:r>
          </w:p>
        </w:tc>
        <w:tc>
          <w:tcPr>
            <w:tcW w:w="3853" w:type="dxa"/>
            <w:shd w:val="clear" w:color="auto" w:fill="auto"/>
            <w:vAlign w:val="center"/>
          </w:tcPr>
          <w:p w:rsidR="00834726" w:rsidRPr="00834726" w:rsidRDefault="00834726" w:rsidP="00834726">
            <w:pPr>
              <w:widowControl w:val="0"/>
              <w:autoSpaceDE w:val="0"/>
              <w:autoSpaceDN w:val="0"/>
              <w:spacing w:after="0" w:line="276" w:lineRule="auto"/>
              <w:jc w:val="center"/>
              <w:rPr>
                <w:rFonts w:ascii="Times New Roman" w:eastAsia="Times New Roman" w:hAnsi="Times New Roman" w:cs="Times New Roman"/>
                <w:sz w:val="24"/>
                <w:szCs w:val="24"/>
                <w:lang w:eastAsia="ru-RU" w:bidi="ru-RU"/>
              </w:rPr>
            </w:pPr>
            <w:r w:rsidRPr="00834726">
              <w:rPr>
                <w:rFonts w:ascii="Times New Roman" w:eastAsia="Times New Roman" w:hAnsi="Times New Roman" w:cs="Times New Roman"/>
                <w:sz w:val="24"/>
                <w:szCs w:val="24"/>
                <w:lang w:eastAsia="ru-RU" w:bidi="ru-RU"/>
              </w:rPr>
              <w:t>Глава 3</w:t>
            </w:r>
          </w:p>
        </w:tc>
        <w:tc>
          <w:tcPr>
            <w:tcW w:w="4591" w:type="dxa"/>
            <w:shd w:val="clear" w:color="auto" w:fill="auto"/>
            <w:vAlign w:val="center"/>
          </w:tcPr>
          <w:p w:rsidR="00834726" w:rsidRPr="00834726" w:rsidRDefault="00834726" w:rsidP="00834726">
            <w:pPr>
              <w:widowControl w:val="0"/>
              <w:tabs>
                <w:tab w:val="left" w:pos="247"/>
              </w:tabs>
              <w:autoSpaceDE w:val="0"/>
              <w:autoSpaceDN w:val="0"/>
              <w:spacing w:after="0" w:line="276" w:lineRule="auto"/>
              <w:jc w:val="both"/>
              <w:rPr>
                <w:rFonts w:ascii="Times New Roman" w:eastAsia="Times New Roman" w:hAnsi="Times New Roman" w:cs="Times New Roman"/>
                <w:sz w:val="24"/>
                <w:szCs w:val="24"/>
                <w:lang w:eastAsia="ru-RU" w:bidi="ru-RU"/>
              </w:rPr>
            </w:pPr>
            <w:r w:rsidRPr="00834726">
              <w:rPr>
                <w:rFonts w:ascii="Times New Roman" w:eastAsia="Times New Roman" w:hAnsi="Times New Roman" w:cs="Times New Roman"/>
                <w:sz w:val="24"/>
                <w:szCs w:val="24"/>
                <w:lang w:eastAsia="ru-RU" w:bidi="ru-RU"/>
              </w:rPr>
              <w:t>Изменений нет</w:t>
            </w:r>
          </w:p>
        </w:tc>
      </w:tr>
      <w:tr w:rsidR="00834726" w:rsidRPr="00834726" w:rsidTr="00834726">
        <w:tc>
          <w:tcPr>
            <w:tcW w:w="907" w:type="dxa"/>
            <w:shd w:val="clear" w:color="auto" w:fill="auto"/>
            <w:vAlign w:val="center"/>
          </w:tcPr>
          <w:p w:rsidR="00834726" w:rsidRPr="00834726" w:rsidRDefault="00834726" w:rsidP="00834726">
            <w:pPr>
              <w:autoSpaceDE w:val="0"/>
              <w:autoSpaceDN w:val="0"/>
              <w:adjustRightInd w:val="0"/>
              <w:spacing w:after="0" w:line="276" w:lineRule="auto"/>
              <w:jc w:val="center"/>
              <w:rPr>
                <w:rFonts w:ascii="Times New Roman" w:eastAsia="Calibri" w:hAnsi="Times New Roman" w:cs="Times New Roman"/>
                <w:color w:val="000000"/>
                <w:sz w:val="24"/>
                <w:szCs w:val="24"/>
              </w:rPr>
            </w:pPr>
            <w:r w:rsidRPr="00834726">
              <w:rPr>
                <w:rFonts w:ascii="Times New Roman" w:eastAsia="Calibri" w:hAnsi="Times New Roman" w:cs="Times New Roman"/>
                <w:color w:val="000000"/>
                <w:sz w:val="24"/>
                <w:szCs w:val="24"/>
              </w:rPr>
              <w:t>4</w:t>
            </w:r>
          </w:p>
        </w:tc>
        <w:tc>
          <w:tcPr>
            <w:tcW w:w="3853" w:type="dxa"/>
            <w:shd w:val="clear" w:color="auto" w:fill="auto"/>
            <w:vAlign w:val="center"/>
          </w:tcPr>
          <w:p w:rsidR="00834726" w:rsidRPr="00834726" w:rsidRDefault="00834726" w:rsidP="00834726">
            <w:pPr>
              <w:widowControl w:val="0"/>
              <w:autoSpaceDE w:val="0"/>
              <w:autoSpaceDN w:val="0"/>
              <w:spacing w:after="0" w:line="276" w:lineRule="auto"/>
              <w:jc w:val="center"/>
              <w:rPr>
                <w:rFonts w:ascii="Times New Roman" w:eastAsia="Times New Roman" w:hAnsi="Times New Roman" w:cs="Times New Roman"/>
                <w:sz w:val="24"/>
                <w:szCs w:val="24"/>
                <w:lang w:eastAsia="ru-RU" w:bidi="ru-RU"/>
              </w:rPr>
            </w:pPr>
            <w:r w:rsidRPr="00834726">
              <w:rPr>
                <w:rFonts w:ascii="Times New Roman" w:eastAsia="Times New Roman" w:hAnsi="Times New Roman" w:cs="Times New Roman"/>
                <w:sz w:val="24"/>
                <w:szCs w:val="24"/>
                <w:lang w:eastAsia="ru-RU" w:bidi="ru-RU"/>
              </w:rPr>
              <w:t>Глава 4</w:t>
            </w:r>
          </w:p>
        </w:tc>
        <w:tc>
          <w:tcPr>
            <w:tcW w:w="4591" w:type="dxa"/>
            <w:shd w:val="clear" w:color="auto" w:fill="auto"/>
            <w:vAlign w:val="center"/>
          </w:tcPr>
          <w:p w:rsidR="00834726" w:rsidRPr="00834726" w:rsidRDefault="00834726" w:rsidP="00834726">
            <w:pPr>
              <w:widowControl w:val="0"/>
              <w:autoSpaceDE w:val="0"/>
              <w:autoSpaceDN w:val="0"/>
              <w:spacing w:after="0" w:line="276" w:lineRule="auto"/>
              <w:jc w:val="both"/>
              <w:rPr>
                <w:rFonts w:ascii="Times New Roman" w:eastAsia="Times New Roman" w:hAnsi="Times New Roman" w:cs="Times New Roman"/>
                <w:sz w:val="24"/>
                <w:szCs w:val="24"/>
                <w:lang w:eastAsia="ru-RU" w:bidi="ru-RU"/>
              </w:rPr>
            </w:pPr>
            <w:r w:rsidRPr="00834726">
              <w:rPr>
                <w:rFonts w:ascii="Times New Roman" w:eastAsia="Times New Roman" w:hAnsi="Times New Roman" w:cs="Times New Roman"/>
                <w:sz w:val="24"/>
                <w:szCs w:val="24"/>
                <w:lang w:eastAsia="ru-RU" w:bidi="ru-RU"/>
              </w:rPr>
              <w:t>Изменений нет</w:t>
            </w:r>
          </w:p>
        </w:tc>
      </w:tr>
      <w:tr w:rsidR="00834726" w:rsidRPr="00834726" w:rsidTr="00834726">
        <w:tc>
          <w:tcPr>
            <w:tcW w:w="907" w:type="dxa"/>
            <w:shd w:val="clear" w:color="auto" w:fill="auto"/>
            <w:vAlign w:val="center"/>
          </w:tcPr>
          <w:p w:rsidR="00834726" w:rsidRPr="00834726" w:rsidRDefault="00834726" w:rsidP="00834726">
            <w:pPr>
              <w:autoSpaceDE w:val="0"/>
              <w:autoSpaceDN w:val="0"/>
              <w:adjustRightInd w:val="0"/>
              <w:spacing w:after="0" w:line="276" w:lineRule="auto"/>
              <w:jc w:val="center"/>
              <w:rPr>
                <w:rFonts w:ascii="Times New Roman" w:eastAsia="Calibri" w:hAnsi="Times New Roman" w:cs="Times New Roman"/>
                <w:color w:val="000000"/>
                <w:sz w:val="24"/>
                <w:szCs w:val="24"/>
              </w:rPr>
            </w:pPr>
            <w:r w:rsidRPr="00834726">
              <w:rPr>
                <w:rFonts w:ascii="Times New Roman" w:eastAsia="Calibri" w:hAnsi="Times New Roman" w:cs="Times New Roman"/>
                <w:color w:val="000000"/>
                <w:sz w:val="24"/>
                <w:szCs w:val="24"/>
              </w:rPr>
              <w:t>5</w:t>
            </w:r>
          </w:p>
        </w:tc>
        <w:tc>
          <w:tcPr>
            <w:tcW w:w="3853" w:type="dxa"/>
            <w:shd w:val="clear" w:color="auto" w:fill="auto"/>
            <w:vAlign w:val="center"/>
          </w:tcPr>
          <w:p w:rsidR="00834726" w:rsidRPr="00834726" w:rsidRDefault="00834726" w:rsidP="00834726">
            <w:pPr>
              <w:widowControl w:val="0"/>
              <w:autoSpaceDE w:val="0"/>
              <w:autoSpaceDN w:val="0"/>
              <w:spacing w:after="0" w:line="276" w:lineRule="auto"/>
              <w:jc w:val="center"/>
              <w:rPr>
                <w:rFonts w:ascii="Times New Roman" w:eastAsia="Times New Roman" w:hAnsi="Times New Roman" w:cs="Times New Roman"/>
                <w:sz w:val="24"/>
                <w:szCs w:val="24"/>
                <w:lang w:eastAsia="ru-RU" w:bidi="ru-RU"/>
              </w:rPr>
            </w:pPr>
            <w:r w:rsidRPr="00834726">
              <w:rPr>
                <w:rFonts w:ascii="Times New Roman" w:eastAsia="Times New Roman" w:hAnsi="Times New Roman" w:cs="Times New Roman"/>
                <w:sz w:val="24"/>
                <w:szCs w:val="24"/>
                <w:lang w:eastAsia="ru-RU" w:bidi="ru-RU"/>
              </w:rPr>
              <w:t>Глава 5</w:t>
            </w:r>
          </w:p>
        </w:tc>
        <w:tc>
          <w:tcPr>
            <w:tcW w:w="4591" w:type="dxa"/>
            <w:shd w:val="clear" w:color="auto" w:fill="auto"/>
            <w:vAlign w:val="center"/>
          </w:tcPr>
          <w:p w:rsidR="00834726" w:rsidRPr="00834726" w:rsidRDefault="00834726" w:rsidP="00834726">
            <w:pPr>
              <w:widowControl w:val="0"/>
              <w:autoSpaceDE w:val="0"/>
              <w:autoSpaceDN w:val="0"/>
              <w:spacing w:after="0" w:line="276" w:lineRule="auto"/>
              <w:jc w:val="both"/>
              <w:rPr>
                <w:rFonts w:ascii="Times New Roman" w:eastAsia="Times New Roman" w:hAnsi="Times New Roman" w:cs="Times New Roman"/>
                <w:sz w:val="24"/>
                <w:szCs w:val="24"/>
                <w:lang w:eastAsia="ru-RU" w:bidi="ru-RU"/>
              </w:rPr>
            </w:pPr>
            <w:r w:rsidRPr="00834726">
              <w:rPr>
                <w:rFonts w:ascii="Times New Roman" w:eastAsia="Times New Roman" w:hAnsi="Times New Roman" w:cs="Times New Roman"/>
                <w:sz w:val="24"/>
                <w:szCs w:val="24"/>
                <w:lang w:eastAsia="ru-RU" w:bidi="ru-RU"/>
              </w:rPr>
              <w:t>Глава скорректирована с учетом изменения состояния систем теплоснабжения</w:t>
            </w:r>
          </w:p>
        </w:tc>
      </w:tr>
      <w:tr w:rsidR="00834726" w:rsidRPr="00834726" w:rsidTr="00834726">
        <w:tc>
          <w:tcPr>
            <w:tcW w:w="907" w:type="dxa"/>
            <w:shd w:val="clear" w:color="auto" w:fill="auto"/>
            <w:vAlign w:val="center"/>
          </w:tcPr>
          <w:p w:rsidR="00834726" w:rsidRPr="00834726" w:rsidRDefault="00834726" w:rsidP="00834726">
            <w:pPr>
              <w:autoSpaceDE w:val="0"/>
              <w:autoSpaceDN w:val="0"/>
              <w:adjustRightInd w:val="0"/>
              <w:spacing w:after="0" w:line="276" w:lineRule="auto"/>
              <w:jc w:val="center"/>
              <w:rPr>
                <w:rFonts w:ascii="Times New Roman" w:eastAsia="Calibri" w:hAnsi="Times New Roman" w:cs="Times New Roman"/>
                <w:color w:val="000000"/>
                <w:sz w:val="24"/>
                <w:szCs w:val="24"/>
              </w:rPr>
            </w:pPr>
            <w:r w:rsidRPr="00834726">
              <w:rPr>
                <w:rFonts w:ascii="Times New Roman" w:eastAsia="Calibri" w:hAnsi="Times New Roman" w:cs="Times New Roman"/>
                <w:color w:val="000000"/>
                <w:sz w:val="24"/>
                <w:szCs w:val="24"/>
              </w:rPr>
              <w:t>6</w:t>
            </w:r>
          </w:p>
        </w:tc>
        <w:tc>
          <w:tcPr>
            <w:tcW w:w="3853" w:type="dxa"/>
            <w:shd w:val="clear" w:color="auto" w:fill="auto"/>
            <w:vAlign w:val="center"/>
          </w:tcPr>
          <w:p w:rsidR="00834726" w:rsidRPr="00834726" w:rsidRDefault="00834726" w:rsidP="00834726">
            <w:pPr>
              <w:widowControl w:val="0"/>
              <w:autoSpaceDE w:val="0"/>
              <w:autoSpaceDN w:val="0"/>
              <w:spacing w:after="0" w:line="276" w:lineRule="auto"/>
              <w:jc w:val="center"/>
              <w:rPr>
                <w:rFonts w:ascii="Times New Roman" w:eastAsia="Times New Roman" w:hAnsi="Times New Roman" w:cs="Times New Roman"/>
                <w:sz w:val="24"/>
                <w:szCs w:val="24"/>
                <w:lang w:eastAsia="ru-RU" w:bidi="ru-RU"/>
              </w:rPr>
            </w:pPr>
            <w:r w:rsidRPr="00834726">
              <w:rPr>
                <w:rFonts w:ascii="Times New Roman" w:eastAsia="Times New Roman" w:hAnsi="Times New Roman" w:cs="Times New Roman"/>
                <w:sz w:val="24"/>
                <w:szCs w:val="24"/>
                <w:lang w:eastAsia="ru-RU" w:bidi="ru-RU"/>
              </w:rPr>
              <w:t>Глава 6</w:t>
            </w:r>
          </w:p>
        </w:tc>
        <w:tc>
          <w:tcPr>
            <w:tcW w:w="4591" w:type="dxa"/>
            <w:shd w:val="clear" w:color="auto" w:fill="auto"/>
            <w:vAlign w:val="center"/>
          </w:tcPr>
          <w:p w:rsidR="00834726" w:rsidRPr="00834726" w:rsidRDefault="00834726" w:rsidP="00834726">
            <w:pPr>
              <w:widowControl w:val="0"/>
              <w:autoSpaceDE w:val="0"/>
              <w:autoSpaceDN w:val="0"/>
              <w:spacing w:after="0" w:line="276" w:lineRule="auto"/>
              <w:jc w:val="both"/>
              <w:rPr>
                <w:rFonts w:ascii="Times New Roman" w:eastAsia="Times New Roman" w:hAnsi="Times New Roman" w:cs="Times New Roman"/>
                <w:sz w:val="24"/>
                <w:szCs w:val="24"/>
                <w:lang w:eastAsia="ru-RU" w:bidi="ru-RU"/>
              </w:rPr>
            </w:pPr>
            <w:r w:rsidRPr="00834726">
              <w:rPr>
                <w:rFonts w:ascii="Times New Roman" w:eastAsia="Times New Roman" w:hAnsi="Times New Roman" w:cs="Times New Roman"/>
                <w:sz w:val="24"/>
                <w:szCs w:val="24"/>
                <w:lang w:eastAsia="ru-RU" w:bidi="ru-RU"/>
              </w:rPr>
              <w:t>Раздел скорректирован с учетом изменения состояния систем теплоснабжения</w:t>
            </w:r>
          </w:p>
        </w:tc>
      </w:tr>
      <w:tr w:rsidR="00834726" w:rsidRPr="00834726" w:rsidTr="00834726">
        <w:tc>
          <w:tcPr>
            <w:tcW w:w="907" w:type="dxa"/>
            <w:shd w:val="clear" w:color="auto" w:fill="auto"/>
            <w:vAlign w:val="center"/>
          </w:tcPr>
          <w:p w:rsidR="00834726" w:rsidRPr="00834726" w:rsidRDefault="00834726" w:rsidP="00834726">
            <w:pPr>
              <w:autoSpaceDE w:val="0"/>
              <w:autoSpaceDN w:val="0"/>
              <w:adjustRightInd w:val="0"/>
              <w:spacing w:after="0" w:line="276" w:lineRule="auto"/>
              <w:jc w:val="center"/>
              <w:rPr>
                <w:rFonts w:ascii="Times New Roman" w:eastAsia="Calibri" w:hAnsi="Times New Roman" w:cs="Times New Roman"/>
                <w:color w:val="000000"/>
                <w:sz w:val="24"/>
                <w:szCs w:val="24"/>
              </w:rPr>
            </w:pPr>
            <w:r w:rsidRPr="00834726">
              <w:rPr>
                <w:rFonts w:ascii="Times New Roman" w:eastAsia="Calibri" w:hAnsi="Times New Roman" w:cs="Times New Roman"/>
                <w:color w:val="000000"/>
                <w:sz w:val="24"/>
                <w:szCs w:val="24"/>
              </w:rPr>
              <w:t>7</w:t>
            </w:r>
          </w:p>
        </w:tc>
        <w:tc>
          <w:tcPr>
            <w:tcW w:w="3853" w:type="dxa"/>
            <w:shd w:val="clear" w:color="auto" w:fill="auto"/>
            <w:vAlign w:val="center"/>
          </w:tcPr>
          <w:p w:rsidR="00834726" w:rsidRPr="00834726" w:rsidRDefault="00834726" w:rsidP="00834726">
            <w:pPr>
              <w:widowControl w:val="0"/>
              <w:autoSpaceDE w:val="0"/>
              <w:autoSpaceDN w:val="0"/>
              <w:spacing w:after="0" w:line="276" w:lineRule="auto"/>
              <w:jc w:val="center"/>
              <w:rPr>
                <w:rFonts w:ascii="Times New Roman" w:eastAsia="Times New Roman" w:hAnsi="Times New Roman" w:cs="Times New Roman"/>
                <w:sz w:val="24"/>
                <w:szCs w:val="24"/>
                <w:lang w:eastAsia="ru-RU" w:bidi="ru-RU"/>
              </w:rPr>
            </w:pPr>
            <w:r w:rsidRPr="00834726">
              <w:rPr>
                <w:rFonts w:ascii="Times New Roman" w:eastAsia="Times New Roman" w:hAnsi="Times New Roman" w:cs="Times New Roman"/>
                <w:sz w:val="24"/>
                <w:szCs w:val="24"/>
                <w:lang w:eastAsia="ru-RU" w:bidi="ru-RU"/>
              </w:rPr>
              <w:t>Глава 7</w:t>
            </w:r>
          </w:p>
        </w:tc>
        <w:tc>
          <w:tcPr>
            <w:tcW w:w="4591" w:type="dxa"/>
            <w:shd w:val="clear" w:color="auto" w:fill="auto"/>
            <w:vAlign w:val="center"/>
          </w:tcPr>
          <w:p w:rsidR="00834726" w:rsidRPr="00834726" w:rsidRDefault="00834726" w:rsidP="00834726">
            <w:pPr>
              <w:widowControl w:val="0"/>
              <w:autoSpaceDE w:val="0"/>
              <w:autoSpaceDN w:val="0"/>
              <w:spacing w:after="0" w:line="276" w:lineRule="auto"/>
              <w:jc w:val="both"/>
              <w:rPr>
                <w:rFonts w:ascii="Times New Roman" w:eastAsia="Times New Roman" w:hAnsi="Times New Roman" w:cs="Times New Roman"/>
                <w:sz w:val="24"/>
                <w:szCs w:val="24"/>
                <w:lang w:eastAsia="ru-RU" w:bidi="ru-RU"/>
              </w:rPr>
            </w:pPr>
            <w:r w:rsidRPr="00834726">
              <w:rPr>
                <w:rFonts w:ascii="Times New Roman" w:eastAsia="Times New Roman" w:hAnsi="Times New Roman" w:cs="Times New Roman"/>
                <w:sz w:val="24"/>
                <w:szCs w:val="24"/>
                <w:lang w:eastAsia="ru-RU" w:bidi="ru-RU"/>
              </w:rPr>
              <w:t>Актуализированы предложения по строительству, реконструкции и техническому перевооружению источников тепловой энергии</w:t>
            </w:r>
          </w:p>
        </w:tc>
      </w:tr>
      <w:tr w:rsidR="00834726" w:rsidRPr="00834726" w:rsidTr="00834726">
        <w:tc>
          <w:tcPr>
            <w:tcW w:w="907" w:type="dxa"/>
            <w:shd w:val="clear" w:color="auto" w:fill="auto"/>
            <w:vAlign w:val="center"/>
          </w:tcPr>
          <w:p w:rsidR="00834726" w:rsidRPr="00834726" w:rsidRDefault="00834726" w:rsidP="00834726">
            <w:pPr>
              <w:autoSpaceDE w:val="0"/>
              <w:autoSpaceDN w:val="0"/>
              <w:adjustRightInd w:val="0"/>
              <w:spacing w:after="0" w:line="276" w:lineRule="auto"/>
              <w:jc w:val="center"/>
              <w:rPr>
                <w:rFonts w:ascii="Times New Roman" w:eastAsia="Calibri" w:hAnsi="Times New Roman" w:cs="Times New Roman"/>
                <w:color w:val="000000"/>
                <w:sz w:val="24"/>
                <w:szCs w:val="24"/>
              </w:rPr>
            </w:pPr>
            <w:r w:rsidRPr="00834726">
              <w:rPr>
                <w:rFonts w:ascii="Times New Roman" w:eastAsia="Calibri" w:hAnsi="Times New Roman" w:cs="Times New Roman"/>
                <w:color w:val="000000"/>
                <w:sz w:val="24"/>
                <w:szCs w:val="24"/>
              </w:rPr>
              <w:t>8</w:t>
            </w:r>
          </w:p>
        </w:tc>
        <w:tc>
          <w:tcPr>
            <w:tcW w:w="3853" w:type="dxa"/>
            <w:shd w:val="clear" w:color="auto" w:fill="auto"/>
            <w:vAlign w:val="center"/>
          </w:tcPr>
          <w:p w:rsidR="00834726" w:rsidRPr="00834726" w:rsidRDefault="00834726" w:rsidP="00834726">
            <w:pPr>
              <w:widowControl w:val="0"/>
              <w:autoSpaceDE w:val="0"/>
              <w:autoSpaceDN w:val="0"/>
              <w:spacing w:after="0" w:line="276" w:lineRule="auto"/>
              <w:jc w:val="center"/>
              <w:rPr>
                <w:rFonts w:ascii="Times New Roman" w:eastAsia="Times New Roman" w:hAnsi="Times New Roman" w:cs="Times New Roman"/>
                <w:sz w:val="24"/>
                <w:szCs w:val="24"/>
                <w:lang w:eastAsia="ru-RU" w:bidi="ru-RU"/>
              </w:rPr>
            </w:pPr>
            <w:r w:rsidRPr="00834726">
              <w:rPr>
                <w:rFonts w:ascii="Times New Roman" w:eastAsia="Times New Roman" w:hAnsi="Times New Roman" w:cs="Times New Roman"/>
                <w:sz w:val="24"/>
                <w:szCs w:val="24"/>
                <w:lang w:eastAsia="ru-RU" w:bidi="ru-RU"/>
              </w:rPr>
              <w:t>Глава 8</w:t>
            </w:r>
          </w:p>
        </w:tc>
        <w:tc>
          <w:tcPr>
            <w:tcW w:w="4591" w:type="dxa"/>
            <w:shd w:val="clear" w:color="auto" w:fill="auto"/>
            <w:vAlign w:val="center"/>
          </w:tcPr>
          <w:p w:rsidR="00834726" w:rsidRPr="00834726" w:rsidRDefault="00834726" w:rsidP="00834726">
            <w:pPr>
              <w:autoSpaceDE w:val="0"/>
              <w:autoSpaceDN w:val="0"/>
              <w:adjustRightInd w:val="0"/>
              <w:spacing w:after="0" w:line="276" w:lineRule="auto"/>
              <w:jc w:val="both"/>
              <w:rPr>
                <w:rFonts w:ascii="Times New Roman" w:eastAsia="Calibri" w:hAnsi="Times New Roman" w:cs="Times New Roman"/>
                <w:color w:val="000000"/>
                <w:sz w:val="24"/>
                <w:szCs w:val="24"/>
              </w:rPr>
            </w:pPr>
            <w:r w:rsidRPr="00834726">
              <w:rPr>
                <w:rFonts w:ascii="Times New Roman" w:eastAsia="Calibri" w:hAnsi="Times New Roman" w:cs="Times New Roman"/>
                <w:sz w:val="24"/>
                <w:szCs w:val="24"/>
              </w:rPr>
              <w:t xml:space="preserve">Актуализированы предложения </w:t>
            </w:r>
            <w:r w:rsidRPr="00834726">
              <w:rPr>
                <w:rFonts w:ascii="Times New Roman" w:eastAsia="Calibri" w:hAnsi="Times New Roman" w:cs="Times New Roman"/>
                <w:color w:val="000000"/>
                <w:sz w:val="24"/>
                <w:szCs w:val="24"/>
              </w:rPr>
              <w:t xml:space="preserve">по строительству и реконструкции и (или) модернизации тепловых сетей и </w:t>
            </w:r>
            <w:r w:rsidRPr="00834726">
              <w:rPr>
                <w:rFonts w:ascii="Times New Roman" w:eastAsia="Calibri" w:hAnsi="Times New Roman" w:cs="Times New Roman"/>
                <w:color w:val="000000"/>
                <w:sz w:val="24"/>
                <w:szCs w:val="24"/>
              </w:rPr>
              <w:lastRenderedPageBreak/>
              <w:t>сооружений на них</w:t>
            </w:r>
          </w:p>
        </w:tc>
      </w:tr>
      <w:tr w:rsidR="00834726" w:rsidRPr="00834726" w:rsidTr="00834726">
        <w:tc>
          <w:tcPr>
            <w:tcW w:w="907" w:type="dxa"/>
            <w:shd w:val="clear" w:color="auto" w:fill="auto"/>
            <w:vAlign w:val="center"/>
          </w:tcPr>
          <w:p w:rsidR="00834726" w:rsidRPr="00834726" w:rsidRDefault="00834726" w:rsidP="00834726">
            <w:pPr>
              <w:autoSpaceDE w:val="0"/>
              <w:autoSpaceDN w:val="0"/>
              <w:adjustRightInd w:val="0"/>
              <w:spacing w:after="0" w:line="276" w:lineRule="auto"/>
              <w:jc w:val="center"/>
              <w:rPr>
                <w:rFonts w:ascii="Times New Roman" w:eastAsia="Calibri" w:hAnsi="Times New Roman" w:cs="Times New Roman"/>
                <w:color w:val="000000"/>
                <w:sz w:val="24"/>
                <w:szCs w:val="24"/>
              </w:rPr>
            </w:pPr>
            <w:r w:rsidRPr="00834726">
              <w:rPr>
                <w:rFonts w:ascii="Times New Roman" w:eastAsia="Calibri" w:hAnsi="Times New Roman" w:cs="Times New Roman"/>
                <w:color w:val="000000"/>
                <w:sz w:val="24"/>
                <w:szCs w:val="24"/>
              </w:rPr>
              <w:lastRenderedPageBreak/>
              <w:t>9</w:t>
            </w:r>
          </w:p>
        </w:tc>
        <w:tc>
          <w:tcPr>
            <w:tcW w:w="3853" w:type="dxa"/>
            <w:shd w:val="clear" w:color="auto" w:fill="auto"/>
            <w:vAlign w:val="center"/>
          </w:tcPr>
          <w:p w:rsidR="00834726" w:rsidRPr="00834726" w:rsidRDefault="00834726" w:rsidP="00834726">
            <w:pPr>
              <w:widowControl w:val="0"/>
              <w:autoSpaceDE w:val="0"/>
              <w:autoSpaceDN w:val="0"/>
              <w:spacing w:after="0" w:line="276" w:lineRule="auto"/>
              <w:jc w:val="center"/>
              <w:rPr>
                <w:rFonts w:ascii="Times New Roman" w:eastAsia="Times New Roman" w:hAnsi="Times New Roman" w:cs="Times New Roman"/>
                <w:sz w:val="24"/>
                <w:szCs w:val="24"/>
                <w:lang w:eastAsia="ru-RU" w:bidi="ru-RU"/>
              </w:rPr>
            </w:pPr>
            <w:r w:rsidRPr="00834726">
              <w:rPr>
                <w:rFonts w:ascii="Times New Roman" w:eastAsia="Times New Roman" w:hAnsi="Times New Roman" w:cs="Times New Roman"/>
                <w:sz w:val="24"/>
                <w:szCs w:val="24"/>
                <w:lang w:eastAsia="ru-RU" w:bidi="ru-RU"/>
              </w:rPr>
              <w:t>Глава 9</w:t>
            </w:r>
          </w:p>
        </w:tc>
        <w:tc>
          <w:tcPr>
            <w:tcW w:w="4591" w:type="dxa"/>
            <w:shd w:val="clear" w:color="auto" w:fill="auto"/>
            <w:vAlign w:val="center"/>
          </w:tcPr>
          <w:p w:rsidR="00834726" w:rsidRPr="00834726" w:rsidRDefault="00834726" w:rsidP="00834726">
            <w:pPr>
              <w:autoSpaceDE w:val="0"/>
              <w:autoSpaceDN w:val="0"/>
              <w:adjustRightInd w:val="0"/>
              <w:spacing w:after="0" w:line="276" w:lineRule="auto"/>
              <w:jc w:val="both"/>
              <w:rPr>
                <w:rFonts w:ascii="Times New Roman" w:eastAsia="Calibri" w:hAnsi="Times New Roman" w:cs="Times New Roman"/>
                <w:color w:val="000000"/>
                <w:sz w:val="24"/>
                <w:szCs w:val="24"/>
              </w:rPr>
            </w:pPr>
            <w:r w:rsidRPr="00834726">
              <w:rPr>
                <w:rFonts w:ascii="Times New Roman" w:eastAsia="Calibri" w:hAnsi="Times New Roman" w:cs="Times New Roman"/>
                <w:color w:val="000000"/>
                <w:sz w:val="24"/>
                <w:szCs w:val="24"/>
              </w:rPr>
              <w:t>Изменений нет</w:t>
            </w:r>
          </w:p>
        </w:tc>
      </w:tr>
      <w:tr w:rsidR="00834726" w:rsidRPr="00834726" w:rsidTr="00834726">
        <w:tc>
          <w:tcPr>
            <w:tcW w:w="907" w:type="dxa"/>
            <w:shd w:val="clear" w:color="auto" w:fill="auto"/>
            <w:vAlign w:val="center"/>
          </w:tcPr>
          <w:p w:rsidR="00834726" w:rsidRPr="00834726" w:rsidRDefault="00834726" w:rsidP="00834726">
            <w:pPr>
              <w:autoSpaceDE w:val="0"/>
              <w:autoSpaceDN w:val="0"/>
              <w:adjustRightInd w:val="0"/>
              <w:spacing w:after="0" w:line="276" w:lineRule="auto"/>
              <w:jc w:val="center"/>
              <w:rPr>
                <w:rFonts w:ascii="Times New Roman" w:eastAsia="Calibri" w:hAnsi="Times New Roman" w:cs="Times New Roman"/>
                <w:color w:val="000000"/>
                <w:sz w:val="24"/>
                <w:szCs w:val="24"/>
              </w:rPr>
            </w:pPr>
            <w:r w:rsidRPr="00834726">
              <w:rPr>
                <w:rFonts w:ascii="Times New Roman" w:eastAsia="Calibri" w:hAnsi="Times New Roman" w:cs="Times New Roman"/>
                <w:color w:val="000000"/>
                <w:sz w:val="24"/>
                <w:szCs w:val="24"/>
              </w:rPr>
              <w:t>10</w:t>
            </w:r>
          </w:p>
        </w:tc>
        <w:tc>
          <w:tcPr>
            <w:tcW w:w="3853" w:type="dxa"/>
            <w:shd w:val="clear" w:color="auto" w:fill="auto"/>
            <w:vAlign w:val="center"/>
          </w:tcPr>
          <w:p w:rsidR="00834726" w:rsidRPr="00834726" w:rsidRDefault="00834726" w:rsidP="00834726">
            <w:pPr>
              <w:widowControl w:val="0"/>
              <w:autoSpaceDE w:val="0"/>
              <w:autoSpaceDN w:val="0"/>
              <w:spacing w:after="0" w:line="276" w:lineRule="auto"/>
              <w:jc w:val="center"/>
              <w:rPr>
                <w:rFonts w:ascii="Times New Roman" w:eastAsia="Times New Roman" w:hAnsi="Times New Roman" w:cs="Times New Roman"/>
                <w:sz w:val="24"/>
                <w:szCs w:val="24"/>
                <w:lang w:eastAsia="ru-RU" w:bidi="ru-RU"/>
              </w:rPr>
            </w:pPr>
            <w:r w:rsidRPr="00834726">
              <w:rPr>
                <w:rFonts w:ascii="Times New Roman" w:eastAsia="Times New Roman" w:hAnsi="Times New Roman" w:cs="Times New Roman"/>
                <w:sz w:val="24"/>
                <w:szCs w:val="24"/>
                <w:lang w:eastAsia="ru-RU" w:bidi="ru-RU"/>
              </w:rPr>
              <w:t>Глава 10</w:t>
            </w:r>
          </w:p>
        </w:tc>
        <w:tc>
          <w:tcPr>
            <w:tcW w:w="4591" w:type="dxa"/>
            <w:shd w:val="clear" w:color="auto" w:fill="auto"/>
            <w:vAlign w:val="center"/>
          </w:tcPr>
          <w:p w:rsidR="00834726" w:rsidRPr="00834726" w:rsidRDefault="00834726" w:rsidP="00834726">
            <w:pPr>
              <w:autoSpaceDE w:val="0"/>
              <w:autoSpaceDN w:val="0"/>
              <w:adjustRightInd w:val="0"/>
              <w:spacing w:after="0" w:line="276" w:lineRule="auto"/>
              <w:jc w:val="both"/>
              <w:rPr>
                <w:rFonts w:ascii="Times New Roman" w:eastAsia="Calibri" w:hAnsi="Times New Roman" w:cs="Times New Roman"/>
                <w:color w:val="000000"/>
                <w:sz w:val="24"/>
                <w:szCs w:val="24"/>
              </w:rPr>
            </w:pPr>
            <w:r w:rsidRPr="00834726">
              <w:rPr>
                <w:rFonts w:ascii="Times New Roman" w:eastAsia="Calibri" w:hAnsi="Times New Roman" w:cs="Times New Roman"/>
                <w:color w:val="000000"/>
                <w:sz w:val="24"/>
                <w:szCs w:val="24"/>
              </w:rPr>
              <w:t>Актуализированы перспективные топливные балансы</w:t>
            </w:r>
          </w:p>
        </w:tc>
      </w:tr>
      <w:tr w:rsidR="00834726" w:rsidRPr="00834726" w:rsidTr="00834726">
        <w:tc>
          <w:tcPr>
            <w:tcW w:w="907" w:type="dxa"/>
            <w:shd w:val="clear" w:color="auto" w:fill="auto"/>
            <w:vAlign w:val="center"/>
          </w:tcPr>
          <w:p w:rsidR="00834726" w:rsidRPr="00834726" w:rsidRDefault="00834726" w:rsidP="00834726">
            <w:pPr>
              <w:autoSpaceDE w:val="0"/>
              <w:autoSpaceDN w:val="0"/>
              <w:adjustRightInd w:val="0"/>
              <w:spacing w:after="0" w:line="276" w:lineRule="auto"/>
              <w:jc w:val="center"/>
              <w:rPr>
                <w:rFonts w:ascii="Times New Roman" w:eastAsia="Calibri" w:hAnsi="Times New Roman" w:cs="Times New Roman"/>
                <w:color w:val="000000"/>
                <w:sz w:val="24"/>
                <w:szCs w:val="24"/>
              </w:rPr>
            </w:pPr>
            <w:r w:rsidRPr="00834726">
              <w:rPr>
                <w:rFonts w:ascii="Times New Roman" w:eastAsia="Calibri" w:hAnsi="Times New Roman" w:cs="Times New Roman"/>
                <w:color w:val="000000"/>
                <w:sz w:val="24"/>
                <w:szCs w:val="24"/>
              </w:rPr>
              <w:t>11</w:t>
            </w:r>
          </w:p>
        </w:tc>
        <w:tc>
          <w:tcPr>
            <w:tcW w:w="3853" w:type="dxa"/>
            <w:shd w:val="clear" w:color="auto" w:fill="auto"/>
            <w:vAlign w:val="center"/>
          </w:tcPr>
          <w:p w:rsidR="00834726" w:rsidRPr="00834726" w:rsidRDefault="00834726" w:rsidP="00834726">
            <w:pPr>
              <w:widowControl w:val="0"/>
              <w:autoSpaceDE w:val="0"/>
              <w:autoSpaceDN w:val="0"/>
              <w:spacing w:after="0" w:line="276" w:lineRule="auto"/>
              <w:jc w:val="center"/>
              <w:rPr>
                <w:rFonts w:ascii="Times New Roman" w:eastAsia="Times New Roman" w:hAnsi="Times New Roman" w:cs="Times New Roman"/>
                <w:sz w:val="24"/>
                <w:szCs w:val="24"/>
                <w:lang w:eastAsia="ru-RU" w:bidi="ru-RU"/>
              </w:rPr>
            </w:pPr>
            <w:r w:rsidRPr="00834726">
              <w:rPr>
                <w:rFonts w:ascii="Times New Roman" w:eastAsia="Times New Roman" w:hAnsi="Times New Roman" w:cs="Times New Roman"/>
                <w:sz w:val="24"/>
                <w:szCs w:val="24"/>
                <w:lang w:eastAsia="ru-RU" w:bidi="ru-RU"/>
              </w:rPr>
              <w:t>Глава 11</w:t>
            </w:r>
          </w:p>
        </w:tc>
        <w:tc>
          <w:tcPr>
            <w:tcW w:w="4591" w:type="dxa"/>
            <w:shd w:val="clear" w:color="auto" w:fill="auto"/>
            <w:vAlign w:val="center"/>
          </w:tcPr>
          <w:p w:rsidR="00834726" w:rsidRPr="00834726" w:rsidRDefault="00834726" w:rsidP="00834726">
            <w:pPr>
              <w:autoSpaceDE w:val="0"/>
              <w:autoSpaceDN w:val="0"/>
              <w:adjustRightInd w:val="0"/>
              <w:spacing w:after="0" w:line="276" w:lineRule="auto"/>
              <w:jc w:val="both"/>
              <w:rPr>
                <w:rFonts w:ascii="Times New Roman" w:eastAsia="Calibri" w:hAnsi="Times New Roman" w:cs="Times New Roman"/>
                <w:color w:val="000000"/>
                <w:sz w:val="24"/>
                <w:szCs w:val="24"/>
              </w:rPr>
            </w:pPr>
            <w:r w:rsidRPr="00834726">
              <w:rPr>
                <w:rFonts w:ascii="Times New Roman" w:eastAsia="Calibri" w:hAnsi="Times New Roman" w:cs="Times New Roman"/>
                <w:sz w:val="24"/>
                <w:szCs w:val="24"/>
              </w:rPr>
              <w:t>Раздел скорректирован с учетом изменения состояния систем теплоснабжения</w:t>
            </w:r>
          </w:p>
        </w:tc>
      </w:tr>
      <w:tr w:rsidR="00834726" w:rsidRPr="00834726" w:rsidTr="00834726">
        <w:tc>
          <w:tcPr>
            <w:tcW w:w="907" w:type="dxa"/>
            <w:shd w:val="clear" w:color="auto" w:fill="auto"/>
            <w:vAlign w:val="center"/>
          </w:tcPr>
          <w:p w:rsidR="00834726" w:rsidRPr="00834726" w:rsidRDefault="00834726" w:rsidP="00834726">
            <w:pPr>
              <w:autoSpaceDE w:val="0"/>
              <w:autoSpaceDN w:val="0"/>
              <w:adjustRightInd w:val="0"/>
              <w:spacing w:after="0" w:line="276" w:lineRule="auto"/>
              <w:jc w:val="center"/>
              <w:rPr>
                <w:rFonts w:ascii="Times New Roman" w:eastAsia="Calibri" w:hAnsi="Times New Roman" w:cs="Times New Roman"/>
                <w:color w:val="000000"/>
                <w:sz w:val="24"/>
                <w:szCs w:val="24"/>
              </w:rPr>
            </w:pPr>
            <w:r w:rsidRPr="00834726">
              <w:rPr>
                <w:rFonts w:ascii="Times New Roman" w:eastAsia="Calibri" w:hAnsi="Times New Roman" w:cs="Times New Roman"/>
                <w:color w:val="000000"/>
                <w:sz w:val="24"/>
                <w:szCs w:val="24"/>
              </w:rPr>
              <w:t>12</w:t>
            </w:r>
          </w:p>
        </w:tc>
        <w:tc>
          <w:tcPr>
            <w:tcW w:w="3853" w:type="dxa"/>
            <w:shd w:val="clear" w:color="auto" w:fill="auto"/>
            <w:vAlign w:val="center"/>
          </w:tcPr>
          <w:p w:rsidR="00834726" w:rsidRPr="00834726" w:rsidRDefault="00834726" w:rsidP="00834726">
            <w:pPr>
              <w:widowControl w:val="0"/>
              <w:autoSpaceDE w:val="0"/>
              <w:autoSpaceDN w:val="0"/>
              <w:spacing w:after="0" w:line="276" w:lineRule="auto"/>
              <w:jc w:val="center"/>
              <w:rPr>
                <w:rFonts w:ascii="Times New Roman" w:eastAsia="Times New Roman" w:hAnsi="Times New Roman" w:cs="Times New Roman"/>
                <w:sz w:val="24"/>
                <w:szCs w:val="24"/>
                <w:lang w:eastAsia="ru-RU" w:bidi="ru-RU"/>
              </w:rPr>
            </w:pPr>
            <w:r w:rsidRPr="00834726">
              <w:rPr>
                <w:rFonts w:ascii="Times New Roman" w:eastAsia="Times New Roman" w:hAnsi="Times New Roman" w:cs="Times New Roman"/>
                <w:sz w:val="24"/>
                <w:szCs w:val="24"/>
                <w:lang w:eastAsia="ru-RU" w:bidi="ru-RU"/>
              </w:rPr>
              <w:t>Глава 12</w:t>
            </w:r>
          </w:p>
        </w:tc>
        <w:tc>
          <w:tcPr>
            <w:tcW w:w="4591" w:type="dxa"/>
            <w:shd w:val="clear" w:color="auto" w:fill="auto"/>
            <w:vAlign w:val="center"/>
          </w:tcPr>
          <w:p w:rsidR="00834726" w:rsidRPr="00834726" w:rsidRDefault="00834726" w:rsidP="00834726">
            <w:pPr>
              <w:autoSpaceDE w:val="0"/>
              <w:autoSpaceDN w:val="0"/>
              <w:adjustRightInd w:val="0"/>
              <w:spacing w:after="0" w:line="276" w:lineRule="auto"/>
              <w:jc w:val="both"/>
              <w:rPr>
                <w:rFonts w:ascii="Times New Roman" w:eastAsia="Calibri" w:hAnsi="Times New Roman" w:cs="Times New Roman"/>
                <w:color w:val="000000"/>
                <w:sz w:val="24"/>
                <w:szCs w:val="24"/>
              </w:rPr>
            </w:pPr>
            <w:r w:rsidRPr="00834726">
              <w:rPr>
                <w:rFonts w:ascii="Times New Roman" w:eastAsia="Calibri" w:hAnsi="Times New Roman" w:cs="Times New Roman"/>
                <w:color w:val="000000"/>
                <w:sz w:val="24"/>
                <w:szCs w:val="24"/>
              </w:rPr>
              <w:t>Переработаны инвестиции в строительство, реконструкцию, техническое перевооружение и (или) модернизацию</w:t>
            </w:r>
          </w:p>
        </w:tc>
      </w:tr>
      <w:tr w:rsidR="00834726" w:rsidRPr="00834726" w:rsidTr="00834726">
        <w:tc>
          <w:tcPr>
            <w:tcW w:w="907" w:type="dxa"/>
            <w:shd w:val="clear" w:color="auto" w:fill="auto"/>
            <w:vAlign w:val="center"/>
          </w:tcPr>
          <w:p w:rsidR="00834726" w:rsidRPr="00834726" w:rsidRDefault="00834726" w:rsidP="00834726">
            <w:pPr>
              <w:autoSpaceDE w:val="0"/>
              <w:autoSpaceDN w:val="0"/>
              <w:adjustRightInd w:val="0"/>
              <w:spacing w:after="0" w:line="276" w:lineRule="auto"/>
              <w:jc w:val="center"/>
              <w:rPr>
                <w:rFonts w:ascii="Times New Roman" w:eastAsia="Calibri" w:hAnsi="Times New Roman" w:cs="Times New Roman"/>
                <w:color w:val="000000"/>
                <w:sz w:val="24"/>
                <w:szCs w:val="24"/>
              </w:rPr>
            </w:pPr>
            <w:r w:rsidRPr="00834726">
              <w:rPr>
                <w:rFonts w:ascii="Times New Roman" w:eastAsia="Calibri" w:hAnsi="Times New Roman" w:cs="Times New Roman"/>
                <w:color w:val="000000"/>
                <w:sz w:val="24"/>
                <w:szCs w:val="24"/>
              </w:rPr>
              <w:t>13</w:t>
            </w:r>
          </w:p>
        </w:tc>
        <w:tc>
          <w:tcPr>
            <w:tcW w:w="3853" w:type="dxa"/>
            <w:shd w:val="clear" w:color="auto" w:fill="auto"/>
            <w:vAlign w:val="center"/>
          </w:tcPr>
          <w:p w:rsidR="00834726" w:rsidRPr="00834726" w:rsidRDefault="00834726" w:rsidP="00834726">
            <w:pPr>
              <w:widowControl w:val="0"/>
              <w:autoSpaceDE w:val="0"/>
              <w:autoSpaceDN w:val="0"/>
              <w:spacing w:after="0" w:line="276" w:lineRule="auto"/>
              <w:jc w:val="center"/>
              <w:rPr>
                <w:rFonts w:ascii="Times New Roman" w:eastAsia="Times New Roman" w:hAnsi="Times New Roman" w:cs="Times New Roman"/>
                <w:sz w:val="24"/>
                <w:szCs w:val="24"/>
                <w:lang w:eastAsia="ru-RU" w:bidi="ru-RU"/>
              </w:rPr>
            </w:pPr>
            <w:r w:rsidRPr="00834726">
              <w:rPr>
                <w:rFonts w:ascii="Times New Roman" w:eastAsia="Times New Roman" w:hAnsi="Times New Roman" w:cs="Times New Roman"/>
                <w:sz w:val="24"/>
                <w:szCs w:val="24"/>
                <w:lang w:eastAsia="ru-RU" w:bidi="ru-RU"/>
              </w:rPr>
              <w:t>Глава 13</w:t>
            </w:r>
          </w:p>
        </w:tc>
        <w:tc>
          <w:tcPr>
            <w:tcW w:w="4591" w:type="dxa"/>
            <w:shd w:val="clear" w:color="auto" w:fill="auto"/>
            <w:vAlign w:val="center"/>
          </w:tcPr>
          <w:p w:rsidR="00834726" w:rsidRPr="00834726" w:rsidRDefault="00834726" w:rsidP="00834726">
            <w:pPr>
              <w:autoSpaceDE w:val="0"/>
              <w:autoSpaceDN w:val="0"/>
              <w:adjustRightInd w:val="0"/>
              <w:spacing w:after="0" w:line="276" w:lineRule="auto"/>
              <w:jc w:val="both"/>
              <w:rPr>
                <w:rFonts w:ascii="Times New Roman" w:eastAsia="Calibri" w:hAnsi="Times New Roman" w:cs="Times New Roman"/>
                <w:color w:val="000000"/>
                <w:sz w:val="24"/>
                <w:szCs w:val="24"/>
              </w:rPr>
            </w:pPr>
            <w:r w:rsidRPr="00834726">
              <w:rPr>
                <w:rFonts w:ascii="Times New Roman" w:eastAsia="Calibri" w:hAnsi="Times New Roman" w:cs="Times New Roman"/>
                <w:color w:val="000000"/>
                <w:sz w:val="24"/>
                <w:szCs w:val="24"/>
              </w:rPr>
              <w:t>Актуализированы индикаторы развития системы теплоснабжения</w:t>
            </w:r>
          </w:p>
        </w:tc>
      </w:tr>
      <w:tr w:rsidR="00834726" w:rsidRPr="00834726" w:rsidTr="00834726">
        <w:tc>
          <w:tcPr>
            <w:tcW w:w="907" w:type="dxa"/>
            <w:shd w:val="clear" w:color="auto" w:fill="auto"/>
            <w:vAlign w:val="center"/>
          </w:tcPr>
          <w:p w:rsidR="00834726" w:rsidRPr="00834726" w:rsidRDefault="00834726" w:rsidP="00834726">
            <w:pPr>
              <w:autoSpaceDE w:val="0"/>
              <w:autoSpaceDN w:val="0"/>
              <w:adjustRightInd w:val="0"/>
              <w:spacing w:after="0" w:line="276" w:lineRule="auto"/>
              <w:jc w:val="center"/>
              <w:rPr>
                <w:rFonts w:ascii="Times New Roman" w:eastAsia="Calibri" w:hAnsi="Times New Roman" w:cs="Times New Roman"/>
                <w:color w:val="000000"/>
                <w:sz w:val="24"/>
                <w:szCs w:val="24"/>
              </w:rPr>
            </w:pPr>
            <w:r w:rsidRPr="00834726">
              <w:rPr>
                <w:rFonts w:ascii="Times New Roman" w:eastAsia="Calibri" w:hAnsi="Times New Roman" w:cs="Times New Roman"/>
                <w:color w:val="000000"/>
                <w:sz w:val="24"/>
                <w:szCs w:val="24"/>
              </w:rPr>
              <w:t>14</w:t>
            </w:r>
          </w:p>
        </w:tc>
        <w:tc>
          <w:tcPr>
            <w:tcW w:w="3853" w:type="dxa"/>
            <w:shd w:val="clear" w:color="auto" w:fill="auto"/>
            <w:vAlign w:val="center"/>
          </w:tcPr>
          <w:p w:rsidR="00834726" w:rsidRPr="00834726" w:rsidRDefault="00834726" w:rsidP="00834726">
            <w:pPr>
              <w:widowControl w:val="0"/>
              <w:autoSpaceDE w:val="0"/>
              <w:autoSpaceDN w:val="0"/>
              <w:spacing w:after="0" w:line="276" w:lineRule="auto"/>
              <w:jc w:val="center"/>
              <w:rPr>
                <w:rFonts w:ascii="Times New Roman" w:eastAsia="Times New Roman" w:hAnsi="Times New Roman" w:cs="Times New Roman"/>
                <w:sz w:val="24"/>
                <w:szCs w:val="24"/>
                <w:lang w:eastAsia="ru-RU" w:bidi="ru-RU"/>
              </w:rPr>
            </w:pPr>
            <w:r w:rsidRPr="00834726">
              <w:rPr>
                <w:rFonts w:ascii="Times New Roman" w:eastAsia="Times New Roman" w:hAnsi="Times New Roman" w:cs="Times New Roman"/>
                <w:sz w:val="24"/>
                <w:szCs w:val="24"/>
                <w:lang w:eastAsia="ru-RU" w:bidi="ru-RU"/>
              </w:rPr>
              <w:t>Глава 14</w:t>
            </w:r>
          </w:p>
        </w:tc>
        <w:tc>
          <w:tcPr>
            <w:tcW w:w="4591" w:type="dxa"/>
            <w:shd w:val="clear" w:color="auto" w:fill="auto"/>
            <w:vAlign w:val="center"/>
          </w:tcPr>
          <w:p w:rsidR="00834726" w:rsidRPr="00834726" w:rsidRDefault="00834726" w:rsidP="00834726">
            <w:pPr>
              <w:autoSpaceDE w:val="0"/>
              <w:autoSpaceDN w:val="0"/>
              <w:adjustRightInd w:val="0"/>
              <w:spacing w:after="0" w:line="276" w:lineRule="auto"/>
              <w:jc w:val="both"/>
              <w:rPr>
                <w:rFonts w:ascii="Times New Roman" w:eastAsia="Calibri" w:hAnsi="Times New Roman" w:cs="Times New Roman"/>
                <w:color w:val="000000"/>
                <w:sz w:val="24"/>
                <w:szCs w:val="24"/>
              </w:rPr>
            </w:pPr>
            <w:r w:rsidRPr="00834726">
              <w:rPr>
                <w:rFonts w:ascii="Times New Roman" w:eastAsia="Calibri" w:hAnsi="Times New Roman" w:cs="Times New Roman"/>
                <w:color w:val="000000"/>
                <w:sz w:val="24"/>
                <w:szCs w:val="24"/>
              </w:rPr>
              <w:t>Изменений нет</w:t>
            </w:r>
          </w:p>
        </w:tc>
      </w:tr>
      <w:tr w:rsidR="00834726" w:rsidRPr="00834726" w:rsidTr="00834726">
        <w:tc>
          <w:tcPr>
            <w:tcW w:w="907" w:type="dxa"/>
            <w:shd w:val="clear" w:color="auto" w:fill="auto"/>
            <w:vAlign w:val="center"/>
          </w:tcPr>
          <w:p w:rsidR="00834726" w:rsidRPr="00834726" w:rsidRDefault="00834726" w:rsidP="00834726">
            <w:pPr>
              <w:autoSpaceDE w:val="0"/>
              <w:autoSpaceDN w:val="0"/>
              <w:adjustRightInd w:val="0"/>
              <w:spacing w:after="0" w:line="276" w:lineRule="auto"/>
              <w:jc w:val="center"/>
              <w:rPr>
                <w:rFonts w:ascii="Times New Roman" w:eastAsia="Calibri" w:hAnsi="Times New Roman" w:cs="Times New Roman"/>
                <w:color w:val="000000"/>
                <w:sz w:val="24"/>
                <w:szCs w:val="24"/>
              </w:rPr>
            </w:pPr>
            <w:r w:rsidRPr="00834726">
              <w:rPr>
                <w:rFonts w:ascii="Times New Roman" w:eastAsia="Calibri" w:hAnsi="Times New Roman" w:cs="Times New Roman"/>
                <w:color w:val="000000"/>
                <w:sz w:val="24"/>
                <w:szCs w:val="24"/>
              </w:rPr>
              <w:t>15</w:t>
            </w:r>
          </w:p>
        </w:tc>
        <w:tc>
          <w:tcPr>
            <w:tcW w:w="3853" w:type="dxa"/>
            <w:shd w:val="clear" w:color="auto" w:fill="auto"/>
            <w:vAlign w:val="center"/>
          </w:tcPr>
          <w:p w:rsidR="00834726" w:rsidRPr="00834726" w:rsidRDefault="00834726" w:rsidP="00834726">
            <w:pPr>
              <w:widowControl w:val="0"/>
              <w:autoSpaceDE w:val="0"/>
              <w:autoSpaceDN w:val="0"/>
              <w:spacing w:after="0" w:line="276" w:lineRule="auto"/>
              <w:jc w:val="center"/>
              <w:rPr>
                <w:rFonts w:ascii="Times New Roman" w:eastAsia="Times New Roman" w:hAnsi="Times New Roman" w:cs="Times New Roman"/>
                <w:sz w:val="24"/>
                <w:szCs w:val="24"/>
                <w:lang w:eastAsia="ru-RU" w:bidi="ru-RU"/>
              </w:rPr>
            </w:pPr>
            <w:r w:rsidRPr="00834726">
              <w:rPr>
                <w:rFonts w:ascii="Times New Roman" w:eastAsia="Times New Roman" w:hAnsi="Times New Roman" w:cs="Times New Roman"/>
                <w:sz w:val="24"/>
                <w:szCs w:val="24"/>
                <w:lang w:eastAsia="ru-RU" w:bidi="ru-RU"/>
              </w:rPr>
              <w:t>Глава 15</w:t>
            </w:r>
          </w:p>
        </w:tc>
        <w:tc>
          <w:tcPr>
            <w:tcW w:w="4591" w:type="dxa"/>
            <w:shd w:val="clear" w:color="auto" w:fill="auto"/>
            <w:vAlign w:val="center"/>
          </w:tcPr>
          <w:p w:rsidR="00834726" w:rsidRPr="00834726" w:rsidRDefault="00834726" w:rsidP="00834726">
            <w:pPr>
              <w:autoSpaceDE w:val="0"/>
              <w:autoSpaceDN w:val="0"/>
              <w:adjustRightInd w:val="0"/>
              <w:spacing w:after="0" w:line="276" w:lineRule="auto"/>
              <w:jc w:val="both"/>
              <w:rPr>
                <w:rFonts w:ascii="Times New Roman" w:eastAsia="Calibri" w:hAnsi="Times New Roman" w:cs="Times New Roman"/>
                <w:color w:val="000000"/>
                <w:sz w:val="24"/>
                <w:szCs w:val="24"/>
              </w:rPr>
            </w:pPr>
            <w:r w:rsidRPr="00834726">
              <w:rPr>
                <w:rFonts w:ascii="Times New Roman" w:eastAsia="Calibri" w:hAnsi="Times New Roman" w:cs="Times New Roman"/>
                <w:color w:val="000000"/>
                <w:sz w:val="24"/>
                <w:szCs w:val="24"/>
              </w:rPr>
              <w:t>Актуализирован перечень ЕТО</w:t>
            </w:r>
          </w:p>
        </w:tc>
      </w:tr>
      <w:tr w:rsidR="00834726" w:rsidRPr="00834726" w:rsidTr="00834726">
        <w:tc>
          <w:tcPr>
            <w:tcW w:w="907" w:type="dxa"/>
            <w:shd w:val="clear" w:color="auto" w:fill="auto"/>
            <w:vAlign w:val="center"/>
          </w:tcPr>
          <w:p w:rsidR="00834726" w:rsidRPr="00834726" w:rsidRDefault="00834726" w:rsidP="00834726">
            <w:pPr>
              <w:autoSpaceDE w:val="0"/>
              <w:autoSpaceDN w:val="0"/>
              <w:adjustRightInd w:val="0"/>
              <w:spacing w:after="0" w:line="276" w:lineRule="auto"/>
              <w:jc w:val="center"/>
              <w:rPr>
                <w:rFonts w:ascii="Times New Roman" w:eastAsia="Calibri" w:hAnsi="Times New Roman" w:cs="Times New Roman"/>
                <w:color w:val="000000"/>
                <w:sz w:val="24"/>
                <w:szCs w:val="24"/>
              </w:rPr>
            </w:pPr>
            <w:r w:rsidRPr="00834726">
              <w:rPr>
                <w:rFonts w:ascii="Times New Roman" w:eastAsia="Calibri" w:hAnsi="Times New Roman" w:cs="Times New Roman"/>
                <w:color w:val="000000"/>
                <w:sz w:val="24"/>
                <w:szCs w:val="24"/>
              </w:rPr>
              <w:t>16</w:t>
            </w:r>
          </w:p>
        </w:tc>
        <w:tc>
          <w:tcPr>
            <w:tcW w:w="3853" w:type="dxa"/>
            <w:shd w:val="clear" w:color="auto" w:fill="auto"/>
            <w:vAlign w:val="center"/>
          </w:tcPr>
          <w:p w:rsidR="00834726" w:rsidRPr="00834726" w:rsidRDefault="00834726" w:rsidP="00834726">
            <w:pPr>
              <w:widowControl w:val="0"/>
              <w:autoSpaceDE w:val="0"/>
              <w:autoSpaceDN w:val="0"/>
              <w:spacing w:after="0" w:line="276" w:lineRule="auto"/>
              <w:jc w:val="center"/>
              <w:rPr>
                <w:rFonts w:ascii="Times New Roman" w:eastAsia="Times New Roman" w:hAnsi="Times New Roman" w:cs="Times New Roman"/>
                <w:sz w:val="24"/>
                <w:szCs w:val="24"/>
                <w:lang w:eastAsia="ru-RU" w:bidi="ru-RU"/>
              </w:rPr>
            </w:pPr>
            <w:r w:rsidRPr="00834726">
              <w:rPr>
                <w:rFonts w:ascii="Times New Roman" w:eastAsia="Times New Roman" w:hAnsi="Times New Roman" w:cs="Times New Roman"/>
                <w:sz w:val="24"/>
                <w:szCs w:val="24"/>
                <w:lang w:eastAsia="ru-RU" w:bidi="ru-RU"/>
              </w:rPr>
              <w:t>Глава 16</w:t>
            </w:r>
          </w:p>
        </w:tc>
        <w:tc>
          <w:tcPr>
            <w:tcW w:w="4591" w:type="dxa"/>
            <w:shd w:val="clear" w:color="auto" w:fill="auto"/>
            <w:vAlign w:val="center"/>
          </w:tcPr>
          <w:p w:rsidR="00834726" w:rsidRPr="00834726" w:rsidRDefault="00834726" w:rsidP="00834726">
            <w:pPr>
              <w:autoSpaceDE w:val="0"/>
              <w:autoSpaceDN w:val="0"/>
              <w:adjustRightInd w:val="0"/>
              <w:spacing w:after="0" w:line="276" w:lineRule="auto"/>
              <w:jc w:val="both"/>
              <w:rPr>
                <w:rFonts w:ascii="Times New Roman" w:eastAsia="Calibri" w:hAnsi="Times New Roman" w:cs="Times New Roman"/>
                <w:color w:val="000000"/>
                <w:sz w:val="24"/>
                <w:szCs w:val="24"/>
              </w:rPr>
            </w:pPr>
            <w:r w:rsidRPr="00834726">
              <w:rPr>
                <w:rFonts w:ascii="Times New Roman" w:eastAsia="Calibri" w:hAnsi="Times New Roman" w:cs="Times New Roman"/>
                <w:color w:val="000000"/>
                <w:sz w:val="24"/>
                <w:szCs w:val="24"/>
              </w:rPr>
              <w:t>Переработаны инвестиции в строительство, реконструкцию, техническое перевооружение и (или) модернизацию</w:t>
            </w:r>
          </w:p>
        </w:tc>
      </w:tr>
      <w:tr w:rsidR="00834726" w:rsidRPr="00834726" w:rsidTr="00834726">
        <w:tc>
          <w:tcPr>
            <w:tcW w:w="907" w:type="dxa"/>
            <w:shd w:val="clear" w:color="auto" w:fill="auto"/>
            <w:vAlign w:val="center"/>
          </w:tcPr>
          <w:p w:rsidR="00834726" w:rsidRPr="00834726" w:rsidRDefault="00834726" w:rsidP="00834726">
            <w:pPr>
              <w:autoSpaceDE w:val="0"/>
              <w:autoSpaceDN w:val="0"/>
              <w:adjustRightInd w:val="0"/>
              <w:spacing w:after="0" w:line="276" w:lineRule="auto"/>
              <w:jc w:val="center"/>
              <w:rPr>
                <w:rFonts w:ascii="Times New Roman" w:eastAsia="Calibri" w:hAnsi="Times New Roman" w:cs="Times New Roman"/>
                <w:color w:val="000000"/>
                <w:sz w:val="24"/>
                <w:szCs w:val="24"/>
              </w:rPr>
            </w:pPr>
            <w:r w:rsidRPr="00834726">
              <w:rPr>
                <w:rFonts w:ascii="Times New Roman" w:eastAsia="Calibri" w:hAnsi="Times New Roman" w:cs="Times New Roman"/>
                <w:color w:val="000000"/>
                <w:sz w:val="24"/>
                <w:szCs w:val="24"/>
              </w:rPr>
              <w:t>17</w:t>
            </w:r>
          </w:p>
        </w:tc>
        <w:tc>
          <w:tcPr>
            <w:tcW w:w="3853" w:type="dxa"/>
            <w:shd w:val="clear" w:color="auto" w:fill="auto"/>
            <w:vAlign w:val="center"/>
          </w:tcPr>
          <w:p w:rsidR="00834726" w:rsidRPr="00834726" w:rsidRDefault="00834726" w:rsidP="00834726">
            <w:pPr>
              <w:widowControl w:val="0"/>
              <w:autoSpaceDE w:val="0"/>
              <w:autoSpaceDN w:val="0"/>
              <w:spacing w:after="0" w:line="276" w:lineRule="auto"/>
              <w:jc w:val="center"/>
              <w:rPr>
                <w:rFonts w:ascii="Times New Roman" w:eastAsia="Times New Roman" w:hAnsi="Times New Roman" w:cs="Times New Roman"/>
                <w:sz w:val="24"/>
                <w:szCs w:val="24"/>
                <w:lang w:eastAsia="ru-RU" w:bidi="ru-RU"/>
              </w:rPr>
            </w:pPr>
            <w:r w:rsidRPr="00834726">
              <w:rPr>
                <w:rFonts w:ascii="Times New Roman" w:eastAsia="Times New Roman" w:hAnsi="Times New Roman" w:cs="Times New Roman"/>
                <w:sz w:val="24"/>
                <w:szCs w:val="24"/>
                <w:lang w:eastAsia="ru-RU" w:bidi="ru-RU"/>
              </w:rPr>
              <w:t>Глава 17</w:t>
            </w:r>
          </w:p>
        </w:tc>
        <w:tc>
          <w:tcPr>
            <w:tcW w:w="4591" w:type="dxa"/>
            <w:shd w:val="clear" w:color="auto" w:fill="auto"/>
            <w:vAlign w:val="center"/>
          </w:tcPr>
          <w:p w:rsidR="00834726" w:rsidRPr="00834726" w:rsidRDefault="00834726" w:rsidP="00834726">
            <w:pPr>
              <w:autoSpaceDE w:val="0"/>
              <w:autoSpaceDN w:val="0"/>
              <w:adjustRightInd w:val="0"/>
              <w:spacing w:after="0" w:line="276" w:lineRule="auto"/>
              <w:jc w:val="both"/>
              <w:rPr>
                <w:rFonts w:ascii="Times New Roman" w:eastAsia="Calibri" w:hAnsi="Times New Roman" w:cs="Times New Roman"/>
                <w:color w:val="000000"/>
                <w:sz w:val="24"/>
                <w:szCs w:val="24"/>
              </w:rPr>
            </w:pPr>
            <w:r w:rsidRPr="00834726">
              <w:rPr>
                <w:rFonts w:ascii="Times New Roman" w:eastAsia="Times New Roman" w:hAnsi="Times New Roman" w:cs="Times New Roman"/>
                <w:sz w:val="24"/>
                <w:szCs w:val="24"/>
                <w:lang w:eastAsia="ru-RU" w:bidi="ru-RU"/>
              </w:rPr>
              <w:t>Изменений нет</w:t>
            </w:r>
          </w:p>
        </w:tc>
      </w:tr>
      <w:tr w:rsidR="00834726" w:rsidRPr="00834726" w:rsidTr="00834726">
        <w:tc>
          <w:tcPr>
            <w:tcW w:w="907" w:type="dxa"/>
            <w:shd w:val="clear" w:color="auto" w:fill="auto"/>
            <w:vAlign w:val="center"/>
          </w:tcPr>
          <w:p w:rsidR="00834726" w:rsidRPr="00834726" w:rsidRDefault="00834726" w:rsidP="00834726">
            <w:pPr>
              <w:autoSpaceDE w:val="0"/>
              <w:autoSpaceDN w:val="0"/>
              <w:adjustRightInd w:val="0"/>
              <w:spacing w:after="0" w:line="276" w:lineRule="auto"/>
              <w:jc w:val="center"/>
              <w:rPr>
                <w:rFonts w:ascii="Times New Roman" w:eastAsia="Calibri" w:hAnsi="Times New Roman" w:cs="Times New Roman"/>
                <w:color w:val="000000"/>
                <w:sz w:val="24"/>
                <w:szCs w:val="24"/>
              </w:rPr>
            </w:pPr>
            <w:r w:rsidRPr="00834726">
              <w:rPr>
                <w:rFonts w:ascii="Times New Roman" w:eastAsia="Calibri" w:hAnsi="Times New Roman" w:cs="Times New Roman"/>
                <w:color w:val="000000"/>
                <w:sz w:val="24"/>
                <w:szCs w:val="24"/>
              </w:rPr>
              <w:t>18</w:t>
            </w:r>
          </w:p>
        </w:tc>
        <w:tc>
          <w:tcPr>
            <w:tcW w:w="3853" w:type="dxa"/>
            <w:shd w:val="clear" w:color="auto" w:fill="auto"/>
            <w:vAlign w:val="center"/>
          </w:tcPr>
          <w:p w:rsidR="00834726" w:rsidRPr="00834726" w:rsidRDefault="00834726" w:rsidP="00834726">
            <w:pPr>
              <w:widowControl w:val="0"/>
              <w:autoSpaceDE w:val="0"/>
              <w:autoSpaceDN w:val="0"/>
              <w:spacing w:after="0" w:line="276" w:lineRule="auto"/>
              <w:jc w:val="center"/>
              <w:rPr>
                <w:rFonts w:ascii="Times New Roman" w:eastAsia="Times New Roman" w:hAnsi="Times New Roman" w:cs="Times New Roman"/>
                <w:sz w:val="24"/>
                <w:szCs w:val="24"/>
                <w:lang w:eastAsia="ru-RU" w:bidi="ru-RU"/>
              </w:rPr>
            </w:pPr>
            <w:r w:rsidRPr="00834726">
              <w:rPr>
                <w:rFonts w:ascii="Times New Roman" w:eastAsia="Times New Roman" w:hAnsi="Times New Roman" w:cs="Times New Roman"/>
                <w:sz w:val="24"/>
                <w:szCs w:val="24"/>
                <w:lang w:eastAsia="ru-RU" w:bidi="ru-RU"/>
              </w:rPr>
              <w:t>Глава 18</w:t>
            </w:r>
          </w:p>
        </w:tc>
        <w:tc>
          <w:tcPr>
            <w:tcW w:w="4591" w:type="dxa"/>
            <w:shd w:val="clear" w:color="auto" w:fill="auto"/>
            <w:vAlign w:val="center"/>
          </w:tcPr>
          <w:p w:rsidR="00834726" w:rsidRPr="00834726" w:rsidRDefault="00834726" w:rsidP="00834726">
            <w:pPr>
              <w:autoSpaceDE w:val="0"/>
              <w:autoSpaceDN w:val="0"/>
              <w:adjustRightInd w:val="0"/>
              <w:spacing w:after="0" w:line="276" w:lineRule="auto"/>
              <w:jc w:val="both"/>
              <w:rPr>
                <w:rFonts w:ascii="Times New Roman" w:eastAsia="Calibri" w:hAnsi="Times New Roman" w:cs="Times New Roman"/>
                <w:color w:val="000000"/>
                <w:sz w:val="24"/>
                <w:szCs w:val="24"/>
              </w:rPr>
            </w:pPr>
            <w:r w:rsidRPr="00834726">
              <w:rPr>
                <w:rFonts w:ascii="Times New Roman" w:eastAsia="Times New Roman" w:hAnsi="Times New Roman" w:cs="Times New Roman"/>
                <w:sz w:val="24"/>
                <w:szCs w:val="24"/>
                <w:lang w:eastAsia="ru-RU" w:bidi="ru-RU"/>
              </w:rPr>
              <w:t>Изменений нет</w:t>
            </w:r>
          </w:p>
        </w:tc>
      </w:tr>
      <w:tr w:rsidR="00834726" w:rsidRPr="00834726" w:rsidTr="00834726">
        <w:tc>
          <w:tcPr>
            <w:tcW w:w="907" w:type="dxa"/>
            <w:shd w:val="clear" w:color="auto" w:fill="auto"/>
            <w:vAlign w:val="center"/>
          </w:tcPr>
          <w:p w:rsidR="00834726" w:rsidRPr="00834726" w:rsidRDefault="00834726" w:rsidP="00834726">
            <w:pPr>
              <w:autoSpaceDE w:val="0"/>
              <w:autoSpaceDN w:val="0"/>
              <w:adjustRightInd w:val="0"/>
              <w:spacing w:after="0" w:line="276" w:lineRule="auto"/>
              <w:jc w:val="center"/>
              <w:rPr>
                <w:rFonts w:ascii="Times New Roman" w:eastAsia="Calibri" w:hAnsi="Times New Roman" w:cs="Times New Roman"/>
                <w:color w:val="000000"/>
                <w:sz w:val="24"/>
                <w:szCs w:val="24"/>
              </w:rPr>
            </w:pPr>
            <w:r w:rsidRPr="00834726">
              <w:rPr>
                <w:rFonts w:ascii="Times New Roman" w:eastAsia="Calibri" w:hAnsi="Times New Roman" w:cs="Times New Roman"/>
                <w:color w:val="000000"/>
                <w:sz w:val="24"/>
                <w:szCs w:val="24"/>
              </w:rPr>
              <w:t>19</w:t>
            </w:r>
          </w:p>
        </w:tc>
        <w:tc>
          <w:tcPr>
            <w:tcW w:w="3853" w:type="dxa"/>
            <w:shd w:val="clear" w:color="auto" w:fill="auto"/>
            <w:vAlign w:val="center"/>
          </w:tcPr>
          <w:p w:rsidR="00834726" w:rsidRPr="00834726" w:rsidRDefault="00834726" w:rsidP="00834726">
            <w:pPr>
              <w:widowControl w:val="0"/>
              <w:autoSpaceDE w:val="0"/>
              <w:autoSpaceDN w:val="0"/>
              <w:spacing w:after="0" w:line="276" w:lineRule="auto"/>
              <w:jc w:val="center"/>
              <w:rPr>
                <w:rFonts w:ascii="Times New Roman" w:eastAsia="Times New Roman" w:hAnsi="Times New Roman" w:cs="Times New Roman"/>
                <w:sz w:val="24"/>
                <w:szCs w:val="24"/>
                <w:lang w:eastAsia="ru-RU" w:bidi="ru-RU"/>
              </w:rPr>
            </w:pPr>
            <w:r w:rsidRPr="00834726">
              <w:rPr>
                <w:rFonts w:ascii="Times New Roman" w:eastAsia="Times New Roman" w:hAnsi="Times New Roman" w:cs="Times New Roman"/>
                <w:sz w:val="24"/>
                <w:szCs w:val="24"/>
                <w:lang w:eastAsia="ru-RU" w:bidi="ru-RU"/>
              </w:rPr>
              <w:t>Раздел 1 Утверждаемой части</w:t>
            </w:r>
          </w:p>
        </w:tc>
        <w:tc>
          <w:tcPr>
            <w:tcW w:w="4591" w:type="dxa"/>
            <w:shd w:val="clear" w:color="auto" w:fill="auto"/>
            <w:vAlign w:val="center"/>
          </w:tcPr>
          <w:p w:rsidR="00834726" w:rsidRPr="00834726" w:rsidRDefault="00834726" w:rsidP="00834726">
            <w:pPr>
              <w:widowControl w:val="0"/>
              <w:autoSpaceDE w:val="0"/>
              <w:autoSpaceDN w:val="0"/>
              <w:spacing w:after="0" w:line="276" w:lineRule="auto"/>
              <w:jc w:val="both"/>
              <w:rPr>
                <w:rFonts w:ascii="Times New Roman" w:eastAsia="Times New Roman" w:hAnsi="Times New Roman" w:cs="Times New Roman"/>
                <w:sz w:val="24"/>
                <w:szCs w:val="24"/>
                <w:lang w:eastAsia="ru-RU" w:bidi="ru-RU"/>
              </w:rPr>
            </w:pPr>
            <w:r w:rsidRPr="00834726">
              <w:rPr>
                <w:rFonts w:ascii="Times New Roman" w:eastAsia="Times New Roman" w:hAnsi="Times New Roman" w:cs="Times New Roman"/>
                <w:sz w:val="24"/>
                <w:szCs w:val="24"/>
                <w:lang w:eastAsia="ru-RU" w:bidi="ru-RU"/>
              </w:rPr>
              <w:t>Раздел скорректирован</w:t>
            </w:r>
          </w:p>
        </w:tc>
      </w:tr>
      <w:tr w:rsidR="00834726" w:rsidRPr="00834726" w:rsidTr="00834726">
        <w:tc>
          <w:tcPr>
            <w:tcW w:w="907" w:type="dxa"/>
            <w:shd w:val="clear" w:color="auto" w:fill="auto"/>
            <w:vAlign w:val="center"/>
          </w:tcPr>
          <w:p w:rsidR="00834726" w:rsidRPr="00834726" w:rsidRDefault="00834726" w:rsidP="00834726">
            <w:pPr>
              <w:autoSpaceDE w:val="0"/>
              <w:autoSpaceDN w:val="0"/>
              <w:adjustRightInd w:val="0"/>
              <w:spacing w:after="0" w:line="276" w:lineRule="auto"/>
              <w:jc w:val="center"/>
              <w:rPr>
                <w:rFonts w:ascii="Times New Roman" w:eastAsia="Calibri" w:hAnsi="Times New Roman" w:cs="Times New Roman"/>
                <w:color w:val="000000"/>
                <w:sz w:val="24"/>
                <w:szCs w:val="24"/>
              </w:rPr>
            </w:pPr>
            <w:r w:rsidRPr="00834726">
              <w:rPr>
                <w:rFonts w:ascii="Times New Roman" w:eastAsia="Calibri" w:hAnsi="Times New Roman" w:cs="Times New Roman"/>
                <w:color w:val="000000"/>
                <w:sz w:val="24"/>
                <w:szCs w:val="24"/>
              </w:rPr>
              <w:t>20</w:t>
            </w:r>
          </w:p>
        </w:tc>
        <w:tc>
          <w:tcPr>
            <w:tcW w:w="3853" w:type="dxa"/>
            <w:shd w:val="clear" w:color="auto" w:fill="auto"/>
            <w:vAlign w:val="center"/>
          </w:tcPr>
          <w:p w:rsidR="00834726" w:rsidRPr="00834726" w:rsidRDefault="00834726" w:rsidP="00834726">
            <w:pPr>
              <w:widowControl w:val="0"/>
              <w:autoSpaceDE w:val="0"/>
              <w:autoSpaceDN w:val="0"/>
              <w:spacing w:after="0" w:line="276" w:lineRule="auto"/>
              <w:jc w:val="center"/>
              <w:rPr>
                <w:rFonts w:ascii="Times New Roman" w:eastAsia="Times New Roman" w:hAnsi="Times New Roman" w:cs="Times New Roman"/>
                <w:sz w:val="24"/>
                <w:szCs w:val="24"/>
                <w:lang w:eastAsia="ru-RU" w:bidi="ru-RU"/>
              </w:rPr>
            </w:pPr>
            <w:r w:rsidRPr="00834726">
              <w:rPr>
                <w:rFonts w:ascii="Times New Roman" w:eastAsia="Times New Roman" w:hAnsi="Times New Roman" w:cs="Times New Roman"/>
                <w:sz w:val="24"/>
                <w:szCs w:val="24"/>
                <w:lang w:eastAsia="ru-RU" w:bidi="ru-RU"/>
              </w:rPr>
              <w:t>Раздел 2 Утверждаемой части</w:t>
            </w:r>
          </w:p>
        </w:tc>
        <w:tc>
          <w:tcPr>
            <w:tcW w:w="4591" w:type="dxa"/>
            <w:shd w:val="clear" w:color="auto" w:fill="auto"/>
            <w:vAlign w:val="center"/>
          </w:tcPr>
          <w:p w:rsidR="00834726" w:rsidRPr="00834726" w:rsidRDefault="00834726" w:rsidP="00834726">
            <w:pPr>
              <w:widowControl w:val="0"/>
              <w:autoSpaceDE w:val="0"/>
              <w:autoSpaceDN w:val="0"/>
              <w:spacing w:after="0" w:line="276" w:lineRule="auto"/>
              <w:jc w:val="both"/>
              <w:rPr>
                <w:rFonts w:ascii="Times New Roman" w:eastAsia="Times New Roman" w:hAnsi="Times New Roman" w:cs="Times New Roman"/>
                <w:sz w:val="24"/>
                <w:szCs w:val="24"/>
                <w:lang w:eastAsia="ru-RU" w:bidi="ru-RU"/>
              </w:rPr>
            </w:pPr>
            <w:r w:rsidRPr="00834726">
              <w:rPr>
                <w:rFonts w:ascii="Times New Roman" w:eastAsia="Times New Roman" w:hAnsi="Times New Roman" w:cs="Times New Roman"/>
                <w:sz w:val="24"/>
                <w:szCs w:val="24"/>
                <w:lang w:eastAsia="ru-RU" w:bidi="ru-RU"/>
              </w:rPr>
              <w:t>Раздел скорректирован в соответствии с корректировкой прогноза перспективной тепловой нагрузки и предлагаемых мероприятий по развитию источников тепловой энергии.</w:t>
            </w:r>
          </w:p>
        </w:tc>
      </w:tr>
      <w:tr w:rsidR="00834726" w:rsidRPr="00834726" w:rsidTr="00834726">
        <w:tc>
          <w:tcPr>
            <w:tcW w:w="907" w:type="dxa"/>
            <w:shd w:val="clear" w:color="auto" w:fill="auto"/>
            <w:vAlign w:val="center"/>
          </w:tcPr>
          <w:p w:rsidR="00834726" w:rsidRPr="00834726" w:rsidRDefault="00834726" w:rsidP="00834726">
            <w:pPr>
              <w:autoSpaceDE w:val="0"/>
              <w:autoSpaceDN w:val="0"/>
              <w:adjustRightInd w:val="0"/>
              <w:spacing w:after="0" w:line="276" w:lineRule="auto"/>
              <w:jc w:val="center"/>
              <w:rPr>
                <w:rFonts w:ascii="Times New Roman" w:eastAsia="Calibri" w:hAnsi="Times New Roman" w:cs="Times New Roman"/>
                <w:color w:val="000000"/>
                <w:sz w:val="24"/>
                <w:szCs w:val="24"/>
              </w:rPr>
            </w:pPr>
            <w:r w:rsidRPr="00834726">
              <w:rPr>
                <w:rFonts w:ascii="Times New Roman" w:eastAsia="Calibri" w:hAnsi="Times New Roman" w:cs="Times New Roman"/>
                <w:color w:val="000000"/>
                <w:sz w:val="24"/>
                <w:szCs w:val="24"/>
              </w:rPr>
              <w:t>21</w:t>
            </w:r>
          </w:p>
        </w:tc>
        <w:tc>
          <w:tcPr>
            <w:tcW w:w="3853" w:type="dxa"/>
            <w:shd w:val="clear" w:color="auto" w:fill="auto"/>
            <w:vAlign w:val="center"/>
          </w:tcPr>
          <w:p w:rsidR="00834726" w:rsidRPr="00834726" w:rsidRDefault="00834726" w:rsidP="00834726">
            <w:pPr>
              <w:widowControl w:val="0"/>
              <w:autoSpaceDE w:val="0"/>
              <w:autoSpaceDN w:val="0"/>
              <w:spacing w:after="0" w:line="276" w:lineRule="auto"/>
              <w:jc w:val="center"/>
              <w:rPr>
                <w:rFonts w:ascii="Times New Roman" w:eastAsia="Times New Roman" w:hAnsi="Times New Roman" w:cs="Times New Roman"/>
                <w:sz w:val="24"/>
                <w:szCs w:val="24"/>
                <w:lang w:eastAsia="ru-RU" w:bidi="ru-RU"/>
              </w:rPr>
            </w:pPr>
            <w:r w:rsidRPr="00834726">
              <w:rPr>
                <w:rFonts w:ascii="Times New Roman" w:eastAsia="Times New Roman" w:hAnsi="Times New Roman" w:cs="Times New Roman"/>
                <w:sz w:val="24"/>
                <w:szCs w:val="24"/>
                <w:lang w:eastAsia="ru-RU" w:bidi="ru-RU"/>
              </w:rPr>
              <w:t>Раздел 3 Утверждаемой части</w:t>
            </w:r>
          </w:p>
        </w:tc>
        <w:tc>
          <w:tcPr>
            <w:tcW w:w="4591" w:type="dxa"/>
            <w:shd w:val="clear" w:color="auto" w:fill="auto"/>
            <w:vAlign w:val="center"/>
          </w:tcPr>
          <w:p w:rsidR="00834726" w:rsidRPr="00834726" w:rsidRDefault="00834726" w:rsidP="00834726">
            <w:pPr>
              <w:widowControl w:val="0"/>
              <w:autoSpaceDE w:val="0"/>
              <w:autoSpaceDN w:val="0"/>
              <w:spacing w:after="0" w:line="276" w:lineRule="auto"/>
              <w:jc w:val="both"/>
              <w:rPr>
                <w:rFonts w:ascii="Times New Roman" w:eastAsia="Times New Roman" w:hAnsi="Times New Roman" w:cs="Times New Roman"/>
                <w:sz w:val="24"/>
                <w:szCs w:val="24"/>
                <w:lang w:eastAsia="ru-RU" w:bidi="ru-RU"/>
              </w:rPr>
            </w:pPr>
            <w:r w:rsidRPr="00834726">
              <w:rPr>
                <w:rFonts w:ascii="Times New Roman" w:eastAsia="Times New Roman" w:hAnsi="Times New Roman" w:cs="Times New Roman"/>
                <w:sz w:val="24"/>
                <w:szCs w:val="24"/>
                <w:lang w:eastAsia="ru-RU" w:bidi="ru-RU"/>
              </w:rPr>
              <w:t>Раздел скорректирован в соответствии с корректировкой прогноза перспективной тепловой нагрузки и предлагаемых мероприятий по развитию систем теплоснабжения</w:t>
            </w:r>
          </w:p>
        </w:tc>
      </w:tr>
      <w:tr w:rsidR="00834726" w:rsidRPr="00834726" w:rsidTr="00834726">
        <w:tc>
          <w:tcPr>
            <w:tcW w:w="907" w:type="dxa"/>
            <w:shd w:val="clear" w:color="auto" w:fill="auto"/>
            <w:vAlign w:val="center"/>
          </w:tcPr>
          <w:p w:rsidR="00834726" w:rsidRPr="00834726" w:rsidRDefault="00834726" w:rsidP="00834726">
            <w:pPr>
              <w:autoSpaceDE w:val="0"/>
              <w:autoSpaceDN w:val="0"/>
              <w:adjustRightInd w:val="0"/>
              <w:spacing w:after="0" w:line="276" w:lineRule="auto"/>
              <w:jc w:val="center"/>
              <w:rPr>
                <w:rFonts w:ascii="Times New Roman" w:eastAsia="Calibri" w:hAnsi="Times New Roman" w:cs="Times New Roman"/>
                <w:color w:val="000000"/>
                <w:sz w:val="24"/>
                <w:szCs w:val="24"/>
              </w:rPr>
            </w:pPr>
            <w:r w:rsidRPr="00834726">
              <w:rPr>
                <w:rFonts w:ascii="Times New Roman" w:eastAsia="Calibri" w:hAnsi="Times New Roman" w:cs="Times New Roman"/>
                <w:color w:val="000000"/>
                <w:sz w:val="24"/>
                <w:szCs w:val="24"/>
              </w:rPr>
              <w:t>22</w:t>
            </w:r>
          </w:p>
        </w:tc>
        <w:tc>
          <w:tcPr>
            <w:tcW w:w="3853" w:type="dxa"/>
            <w:shd w:val="clear" w:color="auto" w:fill="auto"/>
            <w:vAlign w:val="center"/>
          </w:tcPr>
          <w:p w:rsidR="00834726" w:rsidRPr="00834726" w:rsidRDefault="00834726" w:rsidP="00834726">
            <w:pPr>
              <w:widowControl w:val="0"/>
              <w:autoSpaceDE w:val="0"/>
              <w:autoSpaceDN w:val="0"/>
              <w:spacing w:after="0" w:line="276" w:lineRule="auto"/>
              <w:jc w:val="center"/>
              <w:rPr>
                <w:rFonts w:ascii="Times New Roman" w:eastAsia="Times New Roman" w:hAnsi="Times New Roman" w:cs="Times New Roman"/>
                <w:sz w:val="24"/>
                <w:szCs w:val="24"/>
                <w:lang w:eastAsia="ru-RU" w:bidi="ru-RU"/>
              </w:rPr>
            </w:pPr>
            <w:r w:rsidRPr="00834726">
              <w:rPr>
                <w:rFonts w:ascii="Times New Roman" w:eastAsia="Times New Roman" w:hAnsi="Times New Roman" w:cs="Times New Roman"/>
                <w:sz w:val="24"/>
                <w:szCs w:val="24"/>
                <w:lang w:eastAsia="ru-RU" w:bidi="ru-RU"/>
              </w:rPr>
              <w:t>Раздел 4 Утверждаемой части</w:t>
            </w:r>
          </w:p>
        </w:tc>
        <w:tc>
          <w:tcPr>
            <w:tcW w:w="4591" w:type="dxa"/>
            <w:shd w:val="clear" w:color="auto" w:fill="auto"/>
            <w:vAlign w:val="center"/>
          </w:tcPr>
          <w:p w:rsidR="00834726" w:rsidRPr="00834726" w:rsidRDefault="00834726" w:rsidP="00834726">
            <w:pPr>
              <w:autoSpaceDE w:val="0"/>
              <w:autoSpaceDN w:val="0"/>
              <w:adjustRightInd w:val="0"/>
              <w:spacing w:after="0" w:line="276" w:lineRule="auto"/>
              <w:jc w:val="both"/>
              <w:rPr>
                <w:rFonts w:ascii="Times New Roman" w:eastAsia="Calibri" w:hAnsi="Times New Roman" w:cs="Times New Roman"/>
                <w:color w:val="000000"/>
                <w:sz w:val="24"/>
                <w:szCs w:val="24"/>
              </w:rPr>
            </w:pPr>
            <w:r w:rsidRPr="00834726">
              <w:rPr>
                <w:rFonts w:ascii="Times New Roman" w:eastAsia="Calibri" w:hAnsi="Times New Roman" w:cs="Times New Roman"/>
                <w:sz w:val="24"/>
                <w:szCs w:val="24"/>
              </w:rPr>
              <w:t>Раздел скорректирован с учетом изменения состояния систем теплоснабжения</w:t>
            </w:r>
          </w:p>
        </w:tc>
      </w:tr>
      <w:tr w:rsidR="00834726" w:rsidRPr="00834726" w:rsidTr="00834726">
        <w:tc>
          <w:tcPr>
            <w:tcW w:w="907" w:type="dxa"/>
            <w:shd w:val="clear" w:color="auto" w:fill="auto"/>
            <w:vAlign w:val="center"/>
          </w:tcPr>
          <w:p w:rsidR="00834726" w:rsidRPr="00834726" w:rsidRDefault="00834726" w:rsidP="00834726">
            <w:pPr>
              <w:autoSpaceDE w:val="0"/>
              <w:autoSpaceDN w:val="0"/>
              <w:adjustRightInd w:val="0"/>
              <w:spacing w:after="0" w:line="276" w:lineRule="auto"/>
              <w:jc w:val="center"/>
              <w:rPr>
                <w:rFonts w:ascii="Times New Roman" w:eastAsia="Calibri" w:hAnsi="Times New Roman" w:cs="Times New Roman"/>
                <w:color w:val="000000"/>
                <w:sz w:val="24"/>
                <w:szCs w:val="24"/>
              </w:rPr>
            </w:pPr>
            <w:r w:rsidRPr="00834726">
              <w:rPr>
                <w:rFonts w:ascii="Times New Roman" w:eastAsia="Calibri" w:hAnsi="Times New Roman" w:cs="Times New Roman"/>
                <w:color w:val="000000"/>
                <w:sz w:val="24"/>
                <w:szCs w:val="24"/>
              </w:rPr>
              <w:t>23</w:t>
            </w:r>
          </w:p>
        </w:tc>
        <w:tc>
          <w:tcPr>
            <w:tcW w:w="3853" w:type="dxa"/>
            <w:shd w:val="clear" w:color="auto" w:fill="auto"/>
            <w:vAlign w:val="center"/>
          </w:tcPr>
          <w:p w:rsidR="00834726" w:rsidRPr="00834726" w:rsidRDefault="00834726" w:rsidP="00834726">
            <w:pPr>
              <w:widowControl w:val="0"/>
              <w:autoSpaceDE w:val="0"/>
              <w:autoSpaceDN w:val="0"/>
              <w:spacing w:after="0" w:line="276" w:lineRule="auto"/>
              <w:jc w:val="center"/>
              <w:rPr>
                <w:rFonts w:ascii="Times New Roman" w:eastAsia="Times New Roman" w:hAnsi="Times New Roman" w:cs="Times New Roman"/>
                <w:sz w:val="24"/>
                <w:szCs w:val="24"/>
                <w:lang w:eastAsia="ru-RU" w:bidi="ru-RU"/>
              </w:rPr>
            </w:pPr>
            <w:r w:rsidRPr="00834726">
              <w:rPr>
                <w:rFonts w:ascii="Times New Roman" w:eastAsia="Times New Roman" w:hAnsi="Times New Roman" w:cs="Times New Roman"/>
                <w:sz w:val="24"/>
                <w:szCs w:val="24"/>
                <w:lang w:eastAsia="ru-RU" w:bidi="ru-RU"/>
              </w:rPr>
              <w:t>Раздел 5 Утверждаемой части</w:t>
            </w:r>
          </w:p>
        </w:tc>
        <w:tc>
          <w:tcPr>
            <w:tcW w:w="4591" w:type="dxa"/>
            <w:shd w:val="clear" w:color="auto" w:fill="auto"/>
            <w:vAlign w:val="center"/>
          </w:tcPr>
          <w:p w:rsidR="00834726" w:rsidRPr="00834726" w:rsidRDefault="00834726" w:rsidP="00834726">
            <w:pPr>
              <w:autoSpaceDE w:val="0"/>
              <w:autoSpaceDN w:val="0"/>
              <w:adjustRightInd w:val="0"/>
              <w:spacing w:after="0" w:line="276" w:lineRule="auto"/>
              <w:jc w:val="both"/>
              <w:rPr>
                <w:rFonts w:ascii="Times New Roman" w:eastAsia="Calibri" w:hAnsi="Times New Roman" w:cs="Times New Roman"/>
                <w:color w:val="000000"/>
                <w:sz w:val="24"/>
                <w:szCs w:val="24"/>
              </w:rPr>
            </w:pPr>
            <w:r w:rsidRPr="00834726">
              <w:rPr>
                <w:rFonts w:ascii="Times New Roman" w:eastAsia="Calibri" w:hAnsi="Times New Roman" w:cs="Times New Roman"/>
                <w:color w:val="000000"/>
                <w:sz w:val="24"/>
                <w:szCs w:val="24"/>
              </w:rPr>
              <w:t>Актуализированы предложения по строительству, реконструкции и техническому перевооружению источников тепловой энергии</w:t>
            </w:r>
          </w:p>
        </w:tc>
      </w:tr>
      <w:tr w:rsidR="00834726" w:rsidRPr="00834726" w:rsidTr="00834726">
        <w:tc>
          <w:tcPr>
            <w:tcW w:w="907" w:type="dxa"/>
            <w:shd w:val="clear" w:color="auto" w:fill="auto"/>
            <w:vAlign w:val="center"/>
          </w:tcPr>
          <w:p w:rsidR="00834726" w:rsidRPr="00834726" w:rsidRDefault="00834726" w:rsidP="00834726">
            <w:pPr>
              <w:autoSpaceDE w:val="0"/>
              <w:autoSpaceDN w:val="0"/>
              <w:adjustRightInd w:val="0"/>
              <w:spacing w:after="0" w:line="276" w:lineRule="auto"/>
              <w:jc w:val="center"/>
              <w:rPr>
                <w:rFonts w:ascii="Times New Roman" w:eastAsia="Calibri" w:hAnsi="Times New Roman" w:cs="Times New Roman"/>
                <w:color w:val="000000"/>
                <w:sz w:val="24"/>
                <w:szCs w:val="24"/>
              </w:rPr>
            </w:pPr>
            <w:r w:rsidRPr="00834726">
              <w:rPr>
                <w:rFonts w:ascii="Times New Roman" w:eastAsia="Calibri" w:hAnsi="Times New Roman" w:cs="Times New Roman"/>
                <w:color w:val="000000"/>
                <w:sz w:val="24"/>
                <w:szCs w:val="24"/>
              </w:rPr>
              <w:t>24</w:t>
            </w:r>
          </w:p>
        </w:tc>
        <w:tc>
          <w:tcPr>
            <w:tcW w:w="3853" w:type="dxa"/>
            <w:shd w:val="clear" w:color="auto" w:fill="auto"/>
            <w:vAlign w:val="center"/>
          </w:tcPr>
          <w:p w:rsidR="00834726" w:rsidRPr="00834726" w:rsidRDefault="00834726" w:rsidP="00834726">
            <w:pPr>
              <w:widowControl w:val="0"/>
              <w:autoSpaceDE w:val="0"/>
              <w:autoSpaceDN w:val="0"/>
              <w:spacing w:after="0" w:line="276" w:lineRule="auto"/>
              <w:jc w:val="center"/>
              <w:rPr>
                <w:rFonts w:ascii="Times New Roman" w:eastAsia="Times New Roman" w:hAnsi="Times New Roman" w:cs="Times New Roman"/>
                <w:sz w:val="24"/>
                <w:szCs w:val="24"/>
                <w:lang w:eastAsia="ru-RU" w:bidi="ru-RU"/>
              </w:rPr>
            </w:pPr>
            <w:r w:rsidRPr="00834726">
              <w:rPr>
                <w:rFonts w:ascii="Times New Roman" w:eastAsia="Times New Roman" w:hAnsi="Times New Roman" w:cs="Times New Roman"/>
                <w:sz w:val="24"/>
                <w:szCs w:val="24"/>
                <w:lang w:eastAsia="ru-RU" w:bidi="ru-RU"/>
              </w:rPr>
              <w:t>Раздел 6 Утверждаемой части</w:t>
            </w:r>
          </w:p>
        </w:tc>
        <w:tc>
          <w:tcPr>
            <w:tcW w:w="4591" w:type="dxa"/>
            <w:shd w:val="clear" w:color="auto" w:fill="auto"/>
            <w:vAlign w:val="center"/>
          </w:tcPr>
          <w:p w:rsidR="00834726" w:rsidRPr="00834726" w:rsidRDefault="00834726" w:rsidP="00834726">
            <w:pPr>
              <w:autoSpaceDE w:val="0"/>
              <w:autoSpaceDN w:val="0"/>
              <w:adjustRightInd w:val="0"/>
              <w:spacing w:after="0" w:line="276" w:lineRule="auto"/>
              <w:jc w:val="both"/>
              <w:rPr>
                <w:rFonts w:ascii="Times New Roman" w:eastAsia="Calibri" w:hAnsi="Times New Roman" w:cs="Times New Roman"/>
                <w:color w:val="000000"/>
                <w:sz w:val="24"/>
                <w:szCs w:val="24"/>
              </w:rPr>
            </w:pPr>
            <w:r w:rsidRPr="00834726">
              <w:rPr>
                <w:rFonts w:ascii="Times New Roman" w:eastAsia="Calibri" w:hAnsi="Times New Roman" w:cs="Times New Roman"/>
                <w:color w:val="000000"/>
                <w:sz w:val="24"/>
                <w:szCs w:val="24"/>
              </w:rPr>
              <w:t>Актуализированы предложения по строительству, реконструкции и техническому перевооружению тепловых сетей</w:t>
            </w:r>
          </w:p>
        </w:tc>
      </w:tr>
      <w:tr w:rsidR="00834726" w:rsidRPr="00834726" w:rsidTr="00834726">
        <w:tc>
          <w:tcPr>
            <w:tcW w:w="907" w:type="dxa"/>
            <w:shd w:val="clear" w:color="auto" w:fill="auto"/>
            <w:vAlign w:val="center"/>
          </w:tcPr>
          <w:p w:rsidR="00834726" w:rsidRPr="00834726" w:rsidRDefault="00834726" w:rsidP="00834726">
            <w:pPr>
              <w:autoSpaceDE w:val="0"/>
              <w:autoSpaceDN w:val="0"/>
              <w:adjustRightInd w:val="0"/>
              <w:spacing w:after="0" w:line="276" w:lineRule="auto"/>
              <w:jc w:val="center"/>
              <w:rPr>
                <w:rFonts w:ascii="Times New Roman" w:eastAsia="Calibri" w:hAnsi="Times New Roman" w:cs="Times New Roman"/>
                <w:color w:val="000000"/>
                <w:sz w:val="24"/>
                <w:szCs w:val="24"/>
              </w:rPr>
            </w:pPr>
            <w:r w:rsidRPr="00834726">
              <w:rPr>
                <w:rFonts w:ascii="Times New Roman" w:eastAsia="Calibri" w:hAnsi="Times New Roman" w:cs="Times New Roman"/>
                <w:color w:val="000000"/>
                <w:sz w:val="24"/>
                <w:szCs w:val="24"/>
              </w:rPr>
              <w:lastRenderedPageBreak/>
              <w:t>25</w:t>
            </w:r>
          </w:p>
        </w:tc>
        <w:tc>
          <w:tcPr>
            <w:tcW w:w="3853" w:type="dxa"/>
            <w:shd w:val="clear" w:color="auto" w:fill="auto"/>
            <w:vAlign w:val="center"/>
          </w:tcPr>
          <w:p w:rsidR="00834726" w:rsidRPr="00834726" w:rsidRDefault="00834726" w:rsidP="00834726">
            <w:pPr>
              <w:widowControl w:val="0"/>
              <w:autoSpaceDE w:val="0"/>
              <w:autoSpaceDN w:val="0"/>
              <w:spacing w:after="0" w:line="276" w:lineRule="auto"/>
              <w:jc w:val="center"/>
              <w:rPr>
                <w:rFonts w:ascii="Times New Roman" w:eastAsia="Times New Roman" w:hAnsi="Times New Roman" w:cs="Times New Roman"/>
                <w:sz w:val="24"/>
                <w:szCs w:val="24"/>
                <w:lang w:eastAsia="ru-RU" w:bidi="ru-RU"/>
              </w:rPr>
            </w:pPr>
            <w:r w:rsidRPr="00834726">
              <w:rPr>
                <w:rFonts w:ascii="Times New Roman" w:eastAsia="Times New Roman" w:hAnsi="Times New Roman" w:cs="Times New Roman"/>
                <w:sz w:val="24"/>
                <w:szCs w:val="24"/>
                <w:lang w:eastAsia="ru-RU" w:bidi="ru-RU"/>
              </w:rPr>
              <w:t>Раздел 7 Утверждаемой части</w:t>
            </w:r>
          </w:p>
        </w:tc>
        <w:tc>
          <w:tcPr>
            <w:tcW w:w="4591" w:type="dxa"/>
            <w:shd w:val="clear" w:color="auto" w:fill="auto"/>
            <w:vAlign w:val="center"/>
          </w:tcPr>
          <w:p w:rsidR="00834726" w:rsidRPr="00834726" w:rsidRDefault="00834726" w:rsidP="00834726">
            <w:pPr>
              <w:autoSpaceDE w:val="0"/>
              <w:autoSpaceDN w:val="0"/>
              <w:adjustRightInd w:val="0"/>
              <w:spacing w:after="0" w:line="276" w:lineRule="auto"/>
              <w:jc w:val="both"/>
              <w:rPr>
                <w:rFonts w:ascii="Times New Roman" w:eastAsia="Calibri" w:hAnsi="Times New Roman" w:cs="Times New Roman"/>
                <w:color w:val="000000"/>
                <w:sz w:val="24"/>
                <w:szCs w:val="24"/>
              </w:rPr>
            </w:pPr>
            <w:r w:rsidRPr="00834726">
              <w:rPr>
                <w:rFonts w:ascii="Times New Roman" w:eastAsia="Calibri" w:hAnsi="Times New Roman" w:cs="Times New Roman"/>
                <w:color w:val="000000"/>
                <w:sz w:val="24"/>
                <w:szCs w:val="24"/>
              </w:rPr>
              <w:t>Изменений нет</w:t>
            </w:r>
          </w:p>
        </w:tc>
      </w:tr>
      <w:tr w:rsidR="00834726" w:rsidRPr="00834726" w:rsidTr="00834726">
        <w:tc>
          <w:tcPr>
            <w:tcW w:w="907" w:type="dxa"/>
            <w:shd w:val="clear" w:color="auto" w:fill="auto"/>
            <w:vAlign w:val="center"/>
          </w:tcPr>
          <w:p w:rsidR="00834726" w:rsidRPr="00834726" w:rsidRDefault="00834726" w:rsidP="00834726">
            <w:pPr>
              <w:autoSpaceDE w:val="0"/>
              <w:autoSpaceDN w:val="0"/>
              <w:adjustRightInd w:val="0"/>
              <w:spacing w:after="0" w:line="276" w:lineRule="auto"/>
              <w:jc w:val="center"/>
              <w:rPr>
                <w:rFonts w:ascii="Times New Roman" w:eastAsia="Calibri" w:hAnsi="Times New Roman" w:cs="Times New Roman"/>
                <w:color w:val="000000"/>
                <w:sz w:val="24"/>
                <w:szCs w:val="24"/>
              </w:rPr>
            </w:pPr>
            <w:r w:rsidRPr="00834726">
              <w:rPr>
                <w:rFonts w:ascii="Times New Roman" w:eastAsia="Calibri" w:hAnsi="Times New Roman" w:cs="Times New Roman"/>
                <w:color w:val="000000"/>
                <w:sz w:val="24"/>
                <w:szCs w:val="24"/>
              </w:rPr>
              <w:t>26</w:t>
            </w:r>
          </w:p>
        </w:tc>
        <w:tc>
          <w:tcPr>
            <w:tcW w:w="3853" w:type="dxa"/>
            <w:shd w:val="clear" w:color="auto" w:fill="auto"/>
            <w:vAlign w:val="center"/>
          </w:tcPr>
          <w:p w:rsidR="00834726" w:rsidRPr="00834726" w:rsidRDefault="00834726" w:rsidP="00834726">
            <w:pPr>
              <w:widowControl w:val="0"/>
              <w:autoSpaceDE w:val="0"/>
              <w:autoSpaceDN w:val="0"/>
              <w:spacing w:after="0" w:line="276" w:lineRule="auto"/>
              <w:jc w:val="center"/>
              <w:rPr>
                <w:rFonts w:ascii="Times New Roman" w:eastAsia="Times New Roman" w:hAnsi="Times New Roman" w:cs="Times New Roman"/>
                <w:sz w:val="24"/>
                <w:szCs w:val="24"/>
                <w:lang w:eastAsia="ru-RU" w:bidi="ru-RU"/>
              </w:rPr>
            </w:pPr>
            <w:r w:rsidRPr="00834726">
              <w:rPr>
                <w:rFonts w:ascii="Times New Roman" w:eastAsia="Times New Roman" w:hAnsi="Times New Roman" w:cs="Times New Roman"/>
                <w:sz w:val="24"/>
                <w:szCs w:val="24"/>
                <w:lang w:eastAsia="ru-RU" w:bidi="ru-RU"/>
              </w:rPr>
              <w:t>Раздел 8 Утверждаемой части</w:t>
            </w:r>
          </w:p>
        </w:tc>
        <w:tc>
          <w:tcPr>
            <w:tcW w:w="4591" w:type="dxa"/>
            <w:shd w:val="clear" w:color="auto" w:fill="auto"/>
            <w:vAlign w:val="center"/>
          </w:tcPr>
          <w:p w:rsidR="00834726" w:rsidRPr="00834726" w:rsidRDefault="00834726" w:rsidP="00834726">
            <w:pPr>
              <w:autoSpaceDE w:val="0"/>
              <w:autoSpaceDN w:val="0"/>
              <w:adjustRightInd w:val="0"/>
              <w:spacing w:after="0" w:line="276" w:lineRule="auto"/>
              <w:jc w:val="both"/>
              <w:rPr>
                <w:rFonts w:ascii="Times New Roman" w:eastAsia="Calibri" w:hAnsi="Times New Roman" w:cs="Times New Roman"/>
                <w:color w:val="000000"/>
                <w:sz w:val="24"/>
                <w:szCs w:val="24"/>
              </w:rPr>
            </w:pPr>
            <w:r w:rsidRPr="00834726">
              <w:rPr>
                <w:rFonts w:ascii="Times New Roman" w:eastAsia="Calibri" w:hAnsi="Times New Roman" w:cs="Times New Roman"/>
                <w:color w:val="000000"/>
                <w:sz w:val="24"/>
                <w:szCs w:val="24"/>
              </w:rPr>
              <w:t>Актуализированы перспективные топливные балансы</w:t>
            </w:r>
          </w:p>
        </w:tc>
      </w:tr>
      <w:tr w:rsidR="00834726" w:rsidRPr="00834726" w:rsidTr="00834726">
        <w:tc>
          <w:tcPr>
            <w:tcW w:w="907" w:type="dxa"/>
            <w:shd w:val="clear" w:color="auto" w:fill="auto"/>
            <w:vAlign w:val="center"/>
          </w:tcPr>
          <w:p w:rsidR="00834726" w:rsidRPr="00834726" w:rsidRDefault="00834726" w:rsidP="00834726">
            <w:pPr>
              <w:autoSpaceDE w:val="0"/>
              <w:autoSpaceDN w:val="0"/>
              <w:adjustRightInd w:val="0"/>
              <w:spacing w:after="0" w:line="276" w:lineRule="auto"/>
              <w:jc w:val="center"/>
              <w:rPr>
                <w:rFonts w:ascii="Times New Roman" w:eastAsia="Calibri" w:hAnsi="Times New Roman" w:cs="Times New Roman"/>
                <w:color w:val="000000"/>
                <w:sz w:val="24"/>
                <w:szCs w:val="24"/>
              </w:rPr>
            </w:pPr>
            <w:r w:rsidRPr="00834726">
              <w:rPr>
                <w:rFonts w:ascii="Times New Roman" w:eastAsia="Calibri" w:hAnsi="Times New Roman" w:cs="Times New Roman"/>
                <w:color w:val="000000"/>
                <w:sz w:val="24"/>
                <w:szCs w:val="24"/>
              </w:rPr>
              <w:t>27</w:t>
            </w:r>
          </w:p>
        </w:tc>
        <w:tc>
          <w:tcPr>
            <w:tcW w:w="3853" w:type="dxa"/>
            <w:shd w:val="clear" w:color="auto" w:fill="auto"/>
            <w:vAlign w:val="center"/>
          </w:tcPr>
          <w:p w:rsidR="00834726" w:rsidRPr="00834726" w:rsidRDefault="00834726" w:rsidP="00834726">
            <w:pPr>
              <w:widowControl w:val="0"/>
              <w:autoSpaceDE w:val="0"/>
              <w:autoSpaceDN w:val="0"/>
              <w:spacing w:after="0" w:line="276" w:lineRule="auto"/>
              <w:jc w:val="center"/>
              <w:rPr>
                <w:rFonts w:ascii="Times New Roman" w:eastAsia="Times New Roman" w:hAnsi="Times New Roman" w:cs="Times New Roman"/>
                <w:sz w:val="24"/>
                <w:szCs w:val="24"/>
                <w:lang w:eastAsia="ru-RU" w:bidi="ru-RU"/>
              </w:rPr>
            </w:pPr>
            <w:r w:rsidRPr="00834726">
              <w:rPr>
                <w:rFonts w:ascii="Times New Roman" w:eastAsia="Times New Roman" w:hAnsi="Times New Roman" w:cs="Times New Roman"/>
                <w:sz w:val="24"/>
                <w:szCs w:val="24"/>
                <w:lang w:eastAsia="ru-RU" w:bidi="ru-RU"/>
              </w:rPr>
              <w:t>Раздел 9 Утверждаемой части</w:t>
            </w:r>
          </w:p>
        </w:tc>
        <w:tc>
          <w:tcPr>
            <w:tcW w:w="4591" w:type="dxa"/>
            <w:shd w:val="clear" w:color="auto" w:fill="auto"/>
            <w:vAlign w:val="center"/>
          </w:tcPr>
          <w:p w:rsidR="00834726" w:rsidRPr="00834726" w:rsidRDefault="00834726" w:rsidP="00834726">
            <w:pPr>
              <w:autoSpaceDE w:val="0"/>
              <w:autoSpaceDN w:val="0"/>
              <w:adjustRightInd w:val="0"/>
              <w:spacing w:after="0" w:line="276" w:lineRule="auto"/>
              <w:jc w:val="both"/>
              <w:rPr>
                <w:rFonts w:ascii="Times New Roman" w:eastAsia="Calibri" w:hAnsi="Times New Roman" w:cs="Times New Roman"/>
                <w:color w:val="000000"/>
                <w:sz w:val="24"/>
                <w:szCs w:val="24"/>
              </w:rPr>
            </w:pPr>
            <w:r w:rsidRPr="00834726">
              <w:rPr>
                <w:rFonts w:ascii="Times New Roman" w:eastAsia="Calibri" w:hAnsi="Times New Roman" w:cs="Times New Roman"/>
                <w:color w:val="000000"/>
                <w:sz w:val="24"/>
                <w:szCs w:val="24"/>
              </w:rPr>
              <w:t>Переработаны инвестиции в строительство, реконструкцию, техническое перевооружение и (или) модернизацию</w:t>
            </w:r>
          </w:p>
        </w:tc>
      </w:tr>
      <w:tr w:rsidR="00834726" w:rsidRPr="00834726" w:rsidTr="00834726">
        <w:tc>
          <w:tcPr>
            <w:tcW w:w="907" w:type="dxa"/>
            <w:shd w:val="clear" w:color="auto" w:fill="auto"/>
            <w:vAlign w:val="center"/>
          </w:tcPr>
          <w:p w:rsidR="00834726" w:rsidRPr="00834726" w:rsidRDefault="00834726" w:rsidP="00834726">
            <w:pPr>
              <w:autoSpaceDE w:val="0"/>
              <w:autoSpaceDN w:val="0"/>
              <w:adjustRightInd w:val="0"/>
              <w:spacing w:after="0" w:line="276" w:lineRule="auto"/>
              <w:jc w:val="center"/>
              <w:rPr>
                <w:rFonts w:ascii="Times New Roman" w:eastAsia="Calibri" w:hAnsi="Times New Roman" w:cs="Times New Roman"/>
                <w:color w:val="000000"/>
                <w:sz w:val="24"/>
                <w:szCs w:val="24"/>
              </w:rPr>
            </w:pPr>
            <w:r w:rsidRPr="00834726">
              <w:rPr>
                <w:rFonts w:ascii="Times New Roman" w:eastAsia="Calibri" w:hAnsi="Times New Roman" w:cs="Times New Roman"/>
                <w:color w:val="000000"/>
                <w:sz w:val="24"/>
                <w:szCs w:val="24"/>
              </w:rPr>
              <w:t>28</w:t>
            </w:r>
          </w:p>
        </w:tc>
        <w:tc>
          <w:tcPr>
            <w:tcW w:w="3853" w:type="dxa"/>
            <w:shd w:val="clear" w:color="auto" w:fill="auto"/>
            <w:vAlign w:val="center"/>
          </w:tcPr>
          <w:p w:rsidR="00834726" w:rsidRPr="00834726" w:rsidRDefault="00834726" w:rsidP="00834726">
            <w:pPr>
              <w:widowControl w:val="0"/>
              <w:autoSpaceDE w:val="0"/>
              <w:autoSpaceDN w:val="0"/>
              <w:spacing w:after="0" w:line="276" w:lineRule="auto"/>
              <w:jc w:val="center"/>
              <w:rPr>
                <w:rFonts w:ascii="Times New Roman" w:eastAsia="Times New Roman" w:hAnsi="Times New Roman" w:cs="Times New Roman"/>
                <w:sz w:val="24"/>
                <w:szCs w:val="24"/>
                <w:lang w:eastAsia="ru-RU" w:bidi="ru-RU"/>
              </w:rPr>
            </w:pPr>
            <w:r w:rsidRPr="00834726">
              <w:rPr>
                <w:rFonts w:ascii="Times New Roman" w:eastAsia="Times New Roman" w:hAnsi="Times New Roman" w:cs="Times New Roman"/>
                <w:sz w:val="24"/>
                <w:szCs w:val="24"/>
                <w:lang w:eastAsia="ru-RU" w:bidi="ru-RU"/>
              </w:rPr>
              <w:t>Раздел 10 Утверждаемой части</w:t>
            </w:r>
          </w:p>
        </w:tc>
        <w:tc>
          <w:tcPr>
            <w:tcW w:w="4591" w:type="dxa"/>
            <w:shd w:val="clear" w:color="auto" w:fill="auto"/>
            <w:vAlign w:val="center"/>
          </w:tcPr>
          <w:p w:rsidR="00834726" w:rsidRPr="00834726" w:rsidRDefault="00834726" w:rsidP="00834726">
            <w:pPr>
              <w:autoSpaceDE w:val="0"/>
              <w:autoSpaceDN w:val="0"/>
              <w:adjustRightInd w:val="0"/>
              <w:spacing w:after="0" w:line="276" w:lineRule="auto"/>
              <w:jc w:val="both"/>
              <w:rPr>
                <w:rFonts w:ascii="Times New Roman" w:eastAsia="Calibri" w:hAnsi="Times New Roman" w:cs="Times New Roman"/>
                <w:color w:val="000000"/>
                <w:sz w:val="24"/>
                <w:szCs w:val="24"/>
              </w:rPr>
            </w:pPr>
            <w:r w:rsidRPr="00834726">
              <w:rPr>
                <w:rFonts w:ascii="Times New Roman" w:eastAsia="Calibri" w:hAnsi="Times New Roman" w:cs="Times New Roman"/>
                <w:color w:val="000000"/>
                <w:sz w:val="24"/>
                <w:szCs w:val="24"/>
              </w:rPr>
              <w:t>Актуализирован перечень ЕТО</w:t>
            </w:r>
          </w:p>
        </w:tc>
      </w:tr>
      <w:tr w:rsidR="00834726" w:rsidRPr="00834726" w:rsidTr="00834726">
        <w:tc>
          <w:tcPr>
            <w:tcW w:w="907" w:type="dxa"/>
            <w:shd w:val="clear" w:color="auto" w:fill="auto"/>
            <w:vAlign w:val="center"/>
          </w:tcPr>
          <w:p w:rsidR="00834726" w:rsidRPr="00834726" w:rsidRDefault="00834726" w:rsidP="00834726">
            <w:pPr>
              <w:autoSpaceDE w:val="0"/>
              <w:autoSpaceDN w:val="0"/>
              <w:adjustRightInd w:val="0"/>
              <w:spacing w:after="0" w:line="276" w:lineRule="auto"/>
              <w:jc w:val="center"/>
              <w:rPr>
                <w:rFonts w:ascii="Times New Roman" w:eastAsia="Calibri" w:hAnsi="Times New Roman" w:cs="Times New Roman"/>
                <w:color w:val="000000"/>
                <w:sz w:val="24"/>
                <w:szCs w:val="24"/>
              </w:rPr>
            </w:pPr>
            <w:r w:rsidRPr="00834726">
              <w:rPr>
                <w:rFonts w:ascii="Times New Roman" w:eastAsia="Calibri" w:hAnsi="Times New Roman" w:cs="Times New Roman"/>
                <w:color w:val="000000"/>
                <w:sz w:val="24"/>
                <w:szCs w:val="24"/>
              </w:rPr>
              <w:t>29</w:t>
            </w:r>
          </w:p>
        </w:tc>
        <w:tc>
          <w:tcPr>
            <w:tcW w:w="3853" w:type="dxa"/>
            <w:shd w:val="clear" w:color="auto" w:fill="auto"/>
            <w:vAlign w:val="center"/>
          </w:tcPr>
          <w:p w:rsidR="00834726" w:rsidRPr="00834726" w:rsidRDefault="00834726" w:rsidP="00834726">
            <w:pPr>
              <w:widowControl w:val="0"/>
              <w:autoSpaceDE w:val="0"/>
              <w:autoSpaceDN w:val="0"/>
              <w:spacing w:after="0" w:line="276" w:lineRule="auto"/>
              <w:jc w:val="center"/>
              <w:rPr>
                <w:rFonts w:ascii="Times New Roman" w:eastAsia="Times New Roman" w:hAnsi="Times New Roman" w:cs="Times New Roman"/>
                <w:sz w:val="24"/>
                <w:szCs w:val="24"/>
                <w:lang w:eastAsia="ru-RU" w:bidi="ru-RU"/>
              </w:rPr>
            </w:pPr>
            <w:r w:rsidRPr="00834726">
              <w:rPr>
                <w:rFonts w:ascii="Times New Roman" w:eastAsia="Times New Roman" w:hAnsi="Times New Roman" w:cs="Times New Roman"/>
                <w:sz w:val="24"/>
                <w:szCs w:val="24"/>
                <w:lang w:eastAsia="ru-RU" w:bidi="ru-RU"/>
              </w:rPr>
              <w:t>Раздел 11 Утверждаемой части</w:t>
            </w:r>
          </w:p>
        </w:tc>
        <w:tc>
          <w:tcPr>
            <w:tcW w:w="4591" w:type="dxa"/>
            <w:shd w:val="clear" w:color="auto" w:fill="auto"/>
            <w:vAlign w:val="center"/>
          </w:tcPr>
          <w:p w:rsidR="00834726" w:rsidRPr="00834726" w:rsidRDefault="00834726" w:rsidP="00834726">
            <w:pPr>
              <w:spacing w:after="0" w:line="276" w:lineRule="auto"/>
              <w:jc w:val="both"/>
              <w:rPr>
                <w:rFonts w:ascii="Times New Roman" w:eastAsia="Calibri" w:hAnsi="Times New Roman" w:cs="Times New Roman"/>
                <w:sz w:val="24"/>
                <w:szCs w:val="24"/>
              </w:rPr>
            </w:pPr>
            <w:r w:rsidRPr="00834726">
              <w:rPr>
                <w:rFonts w:ascii="Times New Roman" w:eastAsia="Calibri" w:hAnsi="Times New Roman" w:cs="Times New Roman"/>
                <w:color w:val="000000"/>
                <w:sz w:val="24"/>
                <w:szCs w:val="24"/>
              </w:rPr>
              <w:t>Изменений нет</w:t>
            </w:r>
          </w:p>
        </w:tc>
      </w:tr>
      <w:tr w:rsidR="00834726" w:rsidRPr="00834726" w:rsidTr="00834726">
        <w:tc>
          <w:tcPr>
            <w:tcW w:w="907" w:type="dxa"/>
            <w:shd w:val="clear" w:color="auto" w:fill="auto"/>
            <w:vAlign w:val="center"/>
          </w:tcPr>
          <w:p w:rsidR="00834726" w:rsidRPr="00834726" w:rsidRDefault="00834726" w:rsidP="00834726">
            <w:pPr>
              <w:autoSpaceDE w:val="0"/>
              <w:autoSpaceDN w:val="0"/>
              <w:adjustRightInd w:val="0"/>
              <w:spacing w:after="0" w:line="276" w:lineRule="auto"/>
              <w:jc w:val="center"/>
              <w:rPr>
                <w:rFonts w:ascii="Times New Roman" w:eastAsia="Calibri" w:hAnsi="Times New Roman" w:cs="Times New Roman"/>
                <w:color w:val="000000"/>
                <w:sz w:val="24"/>
                <w:szCs w:val="24"/>
              </w:rPr>
            </w:pPr>
            <w:r w:rsidRPr="00834726">
              <w:rPr>
                <w:rFonts w:ascii="Times New Roman" w:eastAsia="Calibri" w:hAnsi="Times New Roman" w:cs="Times New Roman"/>
                <w:color w:val="000000"/>
                <w:sz w:val="24"/>
                <w:szCs w:val="24"/>
              </w:rPr>
              <w:t>30</w:t>
            </w:r>
          </w:p>
        </w:tc>
        <w:tc>
          <w:tcPr>
            <w:tcW w:w="3853" w:type="dxa"/>
            <w:shd w:val="clear" w:color="auto" w:fill="auto"/>
            <w:vAlign w:val="center"/>
          </w:tcPr>
          <w:p w:rsidR="00834726" w:rsidRPr="00834726" w:rsidRDefault="00834726" w:rsidP="00834726">
            <w:pPr>
              <w:widowControl w:val="0"/>
              <w:autoSpaceDE w:val="0"/>
              <w:autoSpaceDN w:val="0"/>
              <w:spacing w:after="0" w:line="276" w:lineRule="auto"/>
              <w:jc w:val="center"/>
              <w:rPr>
                <w:rFonts w:ascii="Times New Roman" w:eastAsia="Times New Roman" w:hAnsi="Times New Roman" w:cs="Times New Roman"/>
                <w:sz w:val="24"/>
                <w:szCs w:val="24"/>
                <w:lang w:eastAsia="ru-RU" w:bidi="ru-RU"/>
              </w:rPr>
            </w:pPr>
            <w:r w:rsidRPr="00834726">
              <w:rPr>
                <w:rFonts w:ascii="Times New Roman" w:eastAsia="Times New Roman" w:hAnsi="Times New Roman" w:cs="Times New Roman"/>
                <w:sz w:val="24"/>
                <w:szCs w:val="24"/>
                <w:lang w:eastAsia="ru-RU" w:bidi="ru-RU"/>
              </w:rPr>
              <w:t>Раздел 12 Утверждаемой части</w:t>
            </w:r>
          </w:p>
        </w:tc>
        <w:tc>
          <w:tcPr>
            <w:tcW w:w="4591" w:type="dxa"/>
            <w:shd w:val="clear" w:color="auto" w:fill="auto"/>
            <w:vAlign w:val="center"/>
          </w:tcPr>
          <w:p w:rsidR="00834726" w:rsidRPr="00834726" w:rsidRDefault="00834726" w:rsidP="00834726">
            <w:pPr>
              <w:spacing w:after="0" w:line="276" w:lineRule="auto"/>
              <w:jc w:val="both"/>
              <w:rPr>
                <w:rFonts w:ascii="Times New Roman" w:eastAsia="Calibri" w:hAnsi="Times New Roman" w:cs="Times New Roman"/>
                <w:sz w:val="24"/>
                <w:szCs w:val="24"/>
              </w:rPr>
            </w:pPr>
            <w:r w:rsidRPr="00834726">
              <w:rPr>
                <w:rFonts w:ascii="Times New Roman" w:eastAsia="Calibri" w:hAnsi="Times New Roman" w:cs="Times New Roman"/>
                <w:color w:val="000000"/>
                <w:sz w:val="24"/>
                <w:szCs w:val="24"/>
              </w:rPr>
              <w:t>Изменений нет</w:t>
            </w:r>
          </w:p>
        </w:tc>
      </w:tr>
      <w:tr w:rsidR="00834726" w:rsidRPr="00834726" w:rsidTr="00834726">
        <w:tc>
          <w:tcPr>
            <w:tcW w:w="907" w:type="dxa"/>
            <w:shd w:val="clear" w:color="auto" w:fill="auto"/>
            <w:vAlign w:val="center"/>
          </w:tcPr>
          <w:p w:rsidR="00834726" w:rsidRPr="00834726" w:rsidRDefault="00834726" w:rsidP="00834726">
            <w:pPr>
              <w:autoSpaceDE w:val="0"/>
              <w:autoSpaceDN w:val="0"/>
              <w:adjustRightInd w:val="0"/>
              <w:spacing w:after="0" w:line="276" w:lineRule="auto"/>
              <w:jc w:val="center"/>
              <w:rPr>
                <w:rFonts w:ascii="Times New Roman" w:eastAsia="Calibri" w:hAnsi="Times New Roman" w:cs="Times New Roman"/>
                <w:color w:val="000000"/>
                <w:sz w:val="24"/>
                <w:szCs w:val="24"/>
              </w:rPr>
            </w:pPr>
            <w:r w:rsidRPr="00834726">
              <w:rPr>
                <w:rFonts w:ascii="Times New Roman" w:eastAsia="Calibri" w:hAnsi="Times New Roman" w:cs="Times New Roman"/>
                <w:color w:val="000000"/>
                <w:sz w:val="24"/>
                <w:szCs w:val="24"/>
              </w:rPr>
              <w:t>31</w:t>
            </w:r>
          </w:p>
        </w:tc>
        <w:tc>
          <w:tcPr>
            <w:tcW w:w="3853" w:type="dxa"/>
            <w:shd w:val="clear" w:color="auto" w:fill="auto"/>
            <w:vAlign w:val="center"/>
          </w:tcPr>
          <w:p w:rsidR="00834726" w:rsidRPr="00834726" w:rsidRDefault="00834726" w:rsidP="00834726">
            <w:pPr>
              <w:widowControl w:val="0"/>
              <w:autoSpaceDE w:val="0"/>
              <w:autoSpaceDN w:val="0"/>
              <w:spacing w:after="0" w:line="276" w:lineRule="auto"/>
              <w:jc w:val="center"/>
              <w:rPr>
                <w:rFonts w:ascii="Times New Roman" w:eastAsia="Times New Roman" w:hAnsi="Times New Roman" w:cs="Times New Roman"/>
                <w:sz w:val="24"/>
                <w:szCs w:val="24"/>
                <w:lang w:eastAsia="ru-RU" w:bidi="ru-RU"/>
              </w:rPr>
            </w:pPr>
            <w:r w:rsidRPr="00834726">
              <w:rPr>
                <w:rFonts w:ascii="Times New Roman" w:eastAsia="Times New Roman" w:hAnsi="Times New Roman" w:cs="Times New Roman"/>
                <w:sz w:val="24"/>
                <w:szCs w:val="24"/>
                <w:lang w:eastAsia="ru-RU" w:bidi="ru-RU"/>
              </w:rPr>
              <w:t>Раздел 13 Утверждаемой части</w:t>
            </w:r>
          </w:p>
        </w:tc>
        <w:tc>
          <w:tcPr>
            <w:tcW w:w="4591" w:type="dxa"/>
            <w:shd w:val="clear" w:color="auto" w:fill="auto"/>
            <w:vAlign w:val="center"/>
          </w:tcPr>
          <w:p w:rsidR="00834726" w:rsidRPr="00834726" w:rsidRDefault="00834726" w:rsidP="00834726">
            <w:pPr>
              <w:autoSpaceDE w:val="0"/>
              <w:autoSpaceDN w:val="0"/>
              <w:adjustRightInd w:val="0"/>
              <w:spacing w:after="0" w:line="276" w:lineRule="auto"/>
              <w:jc w:val="both"/>
              <w:rPr>
                <w:rFonts w:ascii="Times New Roman" w:eastAsia="Calibri" w:hAnsi="Times New Roman" w:cs="Times New Roman"/>
                <w:color w:val="000000"/>
                <w:sz w:val="24"/>
                <w:szCs w:val="24"/>
              </w:rPr>
            </w:pPr>
            <w:r w:rsidRPr="00834726">
              <w:rPr>
                <w:rFonts w:ascii="Times New Roman" w:eastAsia="Calibri" w:hAnsi="Times New Roman" w:cs="Times New Roman"/>
                <w:color w:val="000000"/>
                <w:sz w:val="24"/>
                <w:szCs w:val="24"/>
              </w:rPr>
              <w:t>Раздел актуализирован</w:t>
            </w:r>
          </w:p>
        </w:tc>
      </w:tr>
      <w:tr w:rsidR="00834726" w:rsidRPr="00834726" w:rsidTr="00834726">
        <w:tc>
          <w:tcPr>
            <w:tcW w:w="907" w:type="dxa"/>
            <w:shd w:val="clear" w:color="auto" w:fill="auto"/>
            <w:vAlign w:val="center"/>
          </w:tcPr>
          <w:p w:rsidR="00834726" w:rsidRPr="00834726" w:rsidRDefault="00834726" w:rsidP="00834726">
            <w:pPr>
              <w:autoSpaceDE w:val="0"/>
              <w:autoSpaceDN w:val="0"/>
              <w:adjustRightInd w:val="0"/>
              <w:spacing w:after="0" w:line="276" w:lineRule="auto"/>
              <w:jc w:val="center"/>
              <w:rPr>
                <w:rFonts w:ascii="Times New Roman" w:eastAsia="Calibri" w:hAnsi="Times New Roman" w:cs="Times New Roman"/>
                <w:color w:val="000000"/>
                <w:sz w:val="24"/>
                <w:szCs w:val="24"/>
              </w:rPr>
            </w:pPr>
            <w:r w:rsidRPr="00834726">
              <w:rPr>
                <w:rFonts w:ascii="Times New Roman" w:eastAsia="Calibri" w:hAnsi="Times New Roman" w:cs="Times New Roman"/>
                <w:color w:val="000000"/>
                <w:sz w:val="24"/>
                <w:szCs w:val="24"/>
              </w:rPr>
              <w:t>32</w:t>
            </w:r>
          </w:p>
        </w:tc>
        <w:tc>
          <w:tcPr>
            <w:tcW w:w="3853" w:type="dxa"/>
            <w:shd w:val="clear" w:color="auto" w:fill="auto"/>
            <w:vAlign w:val="center"/>
          </w:tcPr>
          <w:p w:rsidR="00834726" w:rsidRPr="00834726" w:rsidRDefault="00834726" w:rsidP="00834726">
            <w:pPr>
              <w:widowControl w:val="0"/>
              <w:autoSpaceDE w:val="0"/>
              <w:autoSpaceDN w:val="0"/>
              <w:spacing w:after="0" w:line="276" w:lineRule="auto"/>
              <w:jc w:val="center"/>
              <w:rPr>
                <w:rFonts w:ascii="Times New Roman" w:eastAsia="Times New Roman" w:hAnsi="Times New Roman" w:cs="Times New Roman"/>
                <w:sz w:val="24"/>
                <w:szCs w:val="24"/>
                <w:lang w:eastAsia="ru-RU" w:bidi="ru-RU"/>
              </w:rPr>
            </w:pPr>
            <w:r w:rsidRPr="00834726">
              <w:rPr>
                <w:rFonts w:ascii="Times New Roman" w:eastAsia="Times New Roman" w:hAnsi="Times New Roman" w:cs="Times New Roman"/>
                <w:sz w:val="24"/>
                <w:szCs w:val="24"/>
                <w:lang w:eastAsia="ru-RU" w:bidi="ru-RU"/>
              </w:rPr>
              <w:t>Раздел 14 Утверждаемой части</w:t>
            </w:r>
          </w:p>
        </w:tc>
        <w:tc>
          <w:tcPr>
            <w:tcW w:w="4591" w:type="dxa"/>
            <w:shd w:val="clear" w:color="auto" w:fill="auto"/>
            <w:vAlign w:val="center"/>
          </w:tcPr>
          <w:p w:rsidR="00834726" w:rsidRPr="00834726" w:rsidRDefault="00834726" w:rsidP="00834726">
            <w:pPr>
              <w:autoSpaceDE w:val="0"/>
              <w:autoSpaceDN w:val="0"/>
              <w:adjustRightInd w:val="0"/>
              <w:spacing w:after="0" w:line="276" w:lineRule="auto"/>
              <w:jc w:val="both"/>
              <w:rPr>
                <w:rFonts w:ascii="Times New Roman" w:eastAsia="Calibri" w:hAnsi="Times New Roman" w:cs="Times New Roman"/>
                <w:color w:val="000000"/>
                <w:sz w:val="24"/>
                <w:szCs w:val="24"/>
              </w:rPr>
            </w:pPr>
            <w:r w:rsidRPr="00834726">
              <w:rPr>
                <w:rFonts w:ascii="Times New Roman" w:eastAsia="Calibri" w:hAnsi="Times New Roman" w:cs="Times New Roman"/>
                <w:color w:val="000000"/>
                <w:sz w:val="24"/>
                <w:szCs w:val="24"/>
              </w:rPr>
              <w:t>Актуализированы индикаторы развития системы теплоснабжения</w:t>
            </w:r>
          </w:p>
        </w:tc>
      </w:tr>
      <w:tr w:rsidR="00834726" w:rsidRPr="00834726" w:rsidTr="00834726">
        <w:tc>
          <w:tcPr>
            <w:tcW w:w="907" w:type="dxa"/>
            <w:shd w:val="clear" w:color="auto" w:fill="auto"/>
            <w:vAlign w:val="center"/>
          </w:tcPr>
          <w:p w:rsidR="00834726" w:rsidRPr="00834726" w:rsidRDefault="00834726" w:rsidP="00834726">
            <w:pPr>
              <w:autoSpaceDE w:val="0"/>
              <w:autoSpaceDN w:val="0"/>
              <w:adjustRightInd w:val="0"/>
              <w:spacing w:after="0" w:line="276" w:lineRule="auto"/>
              <w:jc w:val="center"/>
              <w:rPr>
                <w:rFonts w:ascii="Times New Roman" w:eastAsia="Calibri" w:hAnsi="Times New Roman" w:cs="Times New Roman"/>
                <w:color w:val="000000"/>
                <w:sz w:val="24"/>
                <w:szCs w:val="24"/>
              </w:rPr>
            </w:pPr>
            <w:r w:rsidRPr="00834726">
              <w:rPr>
                <w:rFonts w:ascii="Times New Roman" w:eastAsia="Calibri" w:hAnsi="Times New Roman" w:cs="Times New Roman"/>
                <w:color w:val="000000"/>
                <w:sz w:val="24"/>
                <w:szCs w:val="24"/>
              </w:rPr>
              <w:t>33</w:t>
            </w:r>
          </w:p>
        </w:tc>
        <w:tc>
          <w:tcPr>
            <w:tcW w:w="3853" w:type="dxa"/>
            <w:shd w:val="clear" w:color="auto" w:fill="auto"/>
            <w:vAlign w:val="center"/>
          </w:tcPr>
          <w:p w:rsidR="00834726" w:rsidRPr="00834726" w:rsidRDefault="00834726" w:rsidP="00834726">
            <w:pPr>
              <w:widowControl w:val="0"/>
              <w:autoSpaceDE w:val="0"/>
              <w:autoSpaceDN w:val="0"/>
              <w:spacing w:after="0" w:line="276" w:lineRule="auto"/>
              <w:jc w:val="center"/>
              <w:rPr>
                <w:rFonts w:ascii="Times New Roman" w:eastAsia="Times New Roman" w:hAnsi="Times New Roman" w:cs="Times New Roman"/>
                <w:sz w:val="24"/>
                <w:szCs w:val="24"/>
                <w:lang w:eastAsia="ru-RU" w:bidi="ru-RU"/>
              </w:rPr>
            </w:pPr>
            <w:r w:rsidRPr="00834726">
              <w:rPr>
                <w:rFonts w:ascii="Times New Roman" w:eastAsia="Times New Roman" w:hAnsi="Times New Roman" w:cs="Times New Roman"/>
                <w:sz w:val="24"/>
                <w:szCs w:val="24"/>
                <w:lang w:eastAsia="ru-RU" w:bidi="ru-RU"/>
              </w:rPr>
              <w:t>Раздел 15 Утверждаемой части</w:t>
            </w:r>
          </w:p>
        </w:tc>
        <w:tc>
          <w:tcPr>
            <w:tcW w:w="4591" w:type="dxa"/>
            <w:shd w:val="clear" w:color="auto" w:fill="auto"/>
            <w:vAlign w:val="center"/>
          </w:tcPr>
          <w:p w:rsidR="00834726" w:rsidRPr="00834726" w:rsidRDefault="00834726" w:rsidP="00834726">
            <w:pPr>
              <w:autoSpaceDE w:val="0"/>
              <w:autoSpaceDN w:val="0"/>
              <w:adjustRightInd w:val="0"/>
              <w:spacing w:after="0" w:line="276" w:lineRule="auto"/>
              <w:jc w:val="both"/>
              <w:rPr>
                <w:rFonts w:ascii="Times New Roman" w:eastAsia="Calibri" w:hAnsi="Times New Roman" w:cs="Times New Roman"/>
                <w:color w:val="000000"/>
                <w:sz w:val="24"/>
                <w:szCs w:val="24"/>
              </w:rPr>
            </w:pPr>
            <w:r w:rsidRPr="00834726">
              <w:rPr>
                <w:rFonts w:ascii="Times New Roman" w:eastAsia="Calibri" w:hAnsi="Times New Roman" w:cs="Times New Roman"/>
                <w:color w:val="000000"/>
                <w:sz w:val="24"/>
                <w:szCs w:val="24"/>
              </w:rPr>
              <w:t>Изменений нет</w:t>
            </w:r>
          </w:p>
        </w:tc>
      </w:tr>
    </w:tbl>
    <w:p w:rsidR="00834726" w:rsidRPr="00834726" w:rsidRDefault="00834726" w:rsidP="00834726">
      <w:pPr>
        <w:suppressAutoHyphens/>
        <w:spacing w:after="0" w:line="240" w:lineRule="auto"/>
        <w:ind w:firstLine="567"/>
        <w:jc w:val="both"/>
        <w:rPr>
          <w:rFonts w:ascii="Times New Roman" w:eastAsia="Calibri" w:hAnsi="Times New Roman" w:cs="Times New Roman"/>
          <w:sz w:val="24"/>
          <w:szCs w:val="24"/>
          <w:lang w:eastAsia="ar-SA"/>
        </w:rPr>
      </w:pPr>
    </w:p>
    <w:p w:rsidR="00834726" w:rsidRPr="00834726" w:rsidRDefault="00834726" w:rsidP="00834726">
      <w:pPr>
        <w:spacing w:after="0" w:line="240" w:lineRule="auto"/>
        <w:rPr>
          <w:rFonts w:ascii="Times New Roman" w:eastAsia="Calibri" w:hAnsi="Times New Roman" w:cs="Times New Roman"/>
          <w:sz w:val="24"/>
        </w:rPr>
      </w:pPr>
    </w:p>
    <w:p w:rsidR="00834726" w:rsidRPr="00834726" w:rsidRDefault="00834726" w:rsidP="00834726">
      <w:pPr>
        <w:keepNext/>
        <w:keepLines/>
        <w:spacing w:after="120" w:line="240" w:lineRule="auto"/>
        <w:jc w:val="center"/>
        <w:outlineLvl w:val="0"/>
        <w:rPr>
          <w:rFonts w:ascii="Times New Roman" w:eastAsia="Times New Roman" w:hAnsi="Times New Roman" w:cs="Times New Roman"/>
          <w:b/>
          <w:bCs/>
          <w:caps/>
          <w:sz w:val="24"/>
          <w:szCs w:val="28"/>
          <w:lang w:val="x-none"/>
        </w:rPr>
      </w:pPr>
      <w:bookmarkStart w:id="95" w:name="_Toc343876983"/>
      <w:r w:rsidRPr="00834726">
        <w:rPr>
          <w:rFonts w:ascii="Times New Roman" w:eastAsia="Times New Roman" w:hAnsi="Times New Roman" w:cs="Times New Roman"/>
          <w:b/>
          <w:bCs/>
          <w:caps/>
          <w:sz w:val="24"/>
          <w:szCs w:val="28"/>
          <w:lang w:val="x-none"/>
        </w:rPr>
        <w:br w:type="page"/>
      </w:r>
      <w:bookmarkStart w:id="96" w:name="_Toc422303838"/>
      <w:bookmarkStart w:id="97" w:name="_Toc103641006"/>
      <w:bookmarkStart w:id="98" w:name="_Toc130026807"/>
      <w:bookmarkEnd w:id="95"/>
      <w:r w:rsidRPr="00834726">
        <w:rPr>
          <w:rFonts w:ascii="Times New Roman" w:eastAsia="Times New Roman" w:hAnsi="Times New Roman" w:cs="Times New Roman"/>
          <w:b/>
          <w:bCs/>
          <w:caps/>
          <w:sz w:val="24"/>
          <w:szCs w:val="28"/>
          <w:lang w:val="x-none"/>
        </w:rPr>
        <w:lastRenderedPageBreak/>
        <w:t>СПИСОК ЛИТЕРАТУРЫ</w:t>
      </w:r>
      <w:bookmarkEnd w:id="96"/>
      <w:bookmarkEnd w:id="97"/>
      <w:bookmarkEnd w:id="98"/>
    </w:p>
    <w:p w:rsidR="00834726" w:rsidRPr="00834726" w:rsidRDefault="00834726" w:rsidP="00834726">
      <w:pPr>
        <w:spacing w:after="0" w:line="240" w:lineRule="auto"/>
        <w:rPr>
          <w:rFonts w:ascii="Times New Roman" w:eastAsia="Calibri" w:hAnsi="Times New Roman" w:cs="Times New Roman"/>
          <w:b/>
          <w:sz w:val="24"/>
          <w:szCs w:val="24"/>
        </w:rPr>
      </w:pPr>
    </w:p>
    <w:p w:rsidR="00834726" w:rsidRPr="00834726" w:rsidRDefault="00834726" w:rsidP="00834726">
      <w:pPr>
        <w:numPr>
          <w:ilvl w:val="0"/>
          <w:numId w:val="16"/>
        </w:numPr>
        <w:suppressAutoHyphens/>
        <w:spacing w:after="0" w:line="240" w:lineRule="auto"/>
        <w:ind w:left="709" w:hanging="425"/>
        <w:jc w:val="both"/>
        <w:rPr>
          <w:rFonts w:ascii="Times New Roman" w:eastAsia="Calibri" w:hAnsi="Times New Roman" w:cs="Times New Roman"/>
          <w:sz w:val="24"/>
          <w:szCs w:val="24"/>
        </w:rPr>
      </w:pPr>
      <w:r w:rsidRPr="00834726">
        <w:rPr>
          <w:rFonts w:ascii="Times New Roman" w:eastAsia="Calibri" w:hAnsi="Times New Roman" w:cs="Times New Roman"/>
          <w:sz w:val="24"/>
          <w:szCs w:val="24"/>
        </w:rPr>
        <w:t>Федеральный закон от 26.07.2010 года № 190-ФЗ «О теплоснабжении».</w:t>
      </w:r>
    </w:p>
    <w:p w:rsidR="00834726" w:rsidRPr="00834726" w:rsidRDefault="00834726" w:rsidP="00834726">
      <w:pPr>
        <w:numPr>
          <w:ilvl w:val="0"/>
          <w:numId w:val="16"/>
        </w:numPr>
        <w:suppressAutoHyphens/>
        <w:spacing w:after="0" w:line="240" w:lineRule="auto"/>
        <w:ind w:left="709" w:hanging="425"/>
        <w:jc w:val="both"/>
        <w:rPr>
          <w:rFonts w:ascii="Times New Roman" w:eastAsia="Calibri" w:hAnsi="Times New Roman" w:cs="Times New Roman"/>
          <w:sz w:val="24"/>
          <w:szCs w:val="24"/>
        </w:rPr>
      </w:pPr>
      <w:r w:rsidRPr="00834726">
        <w:rPr>
          <w:rFonts w:ascii="Times New Roman" w:eastAsia="Calibri" w:hAnsi="Times New Roman" w:cs="Times New Roman"/>
          <w:sz w:val="24"/>
          <w:szCs w:val="24"/>
        </w:rPr>
        <w:t>Постановление Правительства РФ от 22 февраля 2012 г. № 154 «О требованиях к схемам теплоснабжения, порядку их разработки и утверждения».</w:t>
      </w:r>
    </w:p>
    <w:p w:rsidR="00834726" w:rsidRPr="00834726" w:rsidRDefault="00834726" w:rsidP="00834726">
      <w:pPr>
        <w:numPr>
          <w:ilvl w:val="0"/>
          <w:numId w:val="16"/>
        </w:numPr>
        <w:suppressAutoHyphens/>
        <w:spacing w:after="0" w:line="240" w:lineRule="auto"/>
        <w:ind w:left="709" w:hanging="425"/>
        <w:jc w:val="both"/>
        <w:rPr>
          <w:rFonts w:ascii="Times New Roman" w:eastAsia="Calibri" w:hAnsi="Times New Roman" w:cs="Times New Roman"/>
          <w:sz w:val="24"/>
          <w:szCs w:val="24"/>
        </w:rPr>
      </w:pPr>
      <w:r w:rsidRPr="00834726">
        <w:rPr>
          <w:rFonts w:ascii="Times New Roman" w:eastAsia="Calibri" w:hAnsi="Times New Roman" w:cs="Times New Roman"/>
          <w:sz w:val="24"/>
          <w:szCs w:val="24"/>
        </w:rPr>
        <w:t>Постановление Правительства РФ от 3 апреля 2018 г. № 405 «О внесении изменений в некоторые акты Правительства Российской Федерации».</w:t>
      </w:r>
    </w:p>
    <w:p w:rsidR="00834726" w:rsidRPr="00834726" w:rsidRDefault="00834726" w:rsidP="00834726">
      <w:pPr>
        <w:numPr>
          <w:ilvl w:val="0"/>
          <w:numId w:val="16"/>
        </w:numPr>
        <w:suppressAutoHyphens/>
        <w:spacing w:after="0" w:line="240" w:lineRule="auto"/>
        <w:ind w:left="709" w:hanging="425"/>
        <w:jc w:val="both"/>
        <w:rPr>
          <w:rFonts w:ascii="Times New Roman" w:eastAsia="Calibri" w:hAnsi="Times New Roman" w:cs="Times New Roman"/>
          <w:sz w:val="24"/>
          <w:szCs w:val="24"/>
        </w:rPr>
      </w:pPr>
      <w:r w:rsidRPr="00834726">
        <w:rPr>
          <w:rFonts w:ascii="Times New Roman" w:eastAsia="Calibri" w:hAnsi="Times New Roman" w:cs="Times New Roman"/>
          <w:sz w:val="24"/>
          <w:szCs w:val="24"/>
        </w:rPr>
        <w:t>Приказ Министерства энергетики РФ и Министерства регионального развития РФ от 29 декабря 2012 г. № 565/667 «Об утверждении методических рекомендаций по разработке схем теплоснабжения»</w:t>
      </w:r>
    </w:p>
    <w:p w:rsidR="00834726" w:rsidRPr="00834726" w:rsidRDefault="00834726" w:rsidP="00834726">
      <w:pPr>
        <w:numPr>
          <w:ilvl w:val="0"/>
          <w:numId w:val="16"/>
        </w:numPr>
        <w:suppressAutoHyphens/>
        <w:spacing w:after="0" w:line="240" w:lineRule="auto"/>
        <w:ind w:left="709" w:hanging="425"/>
        <w:jc w:val="both"/>
        <w:rPr>
          <w:rFonts w:ascii="Times New Roman" w:eastAsia="Calibri" w:hAnsi="Times New Roman" w:cs="Times New Roman"/>
          <w:sz w:val="24"/>
          <w:szCs w:val="24"/>
        </w:rPr>
      </w:pPr>
      <w:r w:rsidRPr="00834726">
        <w:rPr>
          <w:rFonts w:ascii="Times New Roman" w:eastAsia="Calibri" w:hAnsi="Times New Roman" w:cs="Times New Roman"/>
          <w:sz w:val="24"/>
          <w:szCs w:val="24"/>
        </w:rPr>
        <w:t xml:space="preserve">Методические рекомендации по разработке схем теплоснабжения (утв. Приказом Министерства энергетики РФ и Министерства регионального развития РФ от 29 декабря 2012 г. № 565/667) </w:t>
      </w:r>
    </w:p>
    <w:p w:rsidR="00834726" w:rsidRPr="00834726" w:rsidRDefault="00834726" w:rsidP="00834726">
      <w:pPr>
        <w:numPr>
          <w:ilvl w:val="0"/>
          <w:numId w:val="16"/>
        </w:numPr>
        <w:suppressAutoHyphens/>
        <w:spacing w:after="0" w:line="240" w:lineRule="auto"/>
        <w:ind w:left="709" w:hanging="425"/>
        <w:jc w:val="both"/>
        <w:rPr>
          <w:rFonts w:ascii="Times New Roman" w:eastAsia="Calibri" w:hAnsi="Times New Roman" w:cs="Times New Roman"/>
          <w:sz w:val="24"/>
        </w:rPr>
      </w:pPr>
      <w:r w:rsidRPr="00834726">
        <w:rPr>
          <w:rFonts w:ascii="Times New Roman" w:eastAsia="Calibri" w:hAnsi="Times New Roman" w:cs="Times New Roman"/>
          <w:sz w:val="24"/>
          <w:szCs w:val="24"/>
        </w:rPr>
        <w:t>Постановление Правительства РФ от 8 августа 2012 г. N 808 «Об организации теплоснабжения в Российской Федерации и о внесении изменений в некоторые</w:t>
      </w:r>
      <w:r w:rsidRPr="00834726">
        <w:rPr>
          <w:rFonts w:ascii="Times New Roman" w:eastAsia="Calibri" w:hAnsi="Times New Roman" w:cs="Times New Roman"/>
          <w:sz w:val="24"/>
        </w:rPr>
        <w:t xml:space="preserve"> </w:t>
      </w:r>
      <w:r w:rsidRPr="00834726">
        <w:rPr>
          <w:rFonts w:ascii="Times New Roman" w:eastAsia="Calibri" w:hAnsi="Times New Roman" w:cs="Times New Roman"/>
          <w:sz w:val="24"/>
          <w:szCs w:val="24"/>
        </w:rPr>
        <w:t>акты Правительства Российской Федерации».</w:t>
      </w:r>
    </w:p>
    <w:p w:rsidR="00834726" w:rsidRPr="00834726" w:rsidRDefault="00834726" w:rsidP="00834726">
      <w:pPr>
        <w:suppressAutoHyphens/>
        <w:spacing w:after="0" w:line="240" w:lineRule="auto"/>
        <w:jc w:val="both"/>
        <w:rPr>
          <w:rFonts w:ascii="Times New Roman" w:eastAsia="Calibri" w:hAnsi="Times New Roman" w:cs="Times New Roman"/>
          <w:sz w:val="24"/>
        </w:rPr>
      </w:pPr>
      <w:r w:rsidRPr="00834726">
        <w:rPr>
          <w:rFonts w:ascii="Times New Roman" w:eastAsia="Calibri" w:hAnsi="Times New Roman" w:cs="Times New Roman"/>
          <w:sz w:val="24"/>
          <w:szCs w:val="24"/>
        </w:rPr>
        <w:t xml:space="preserve"> </w:t>
      </w:r>
    </w:p>
    <w:p w:rsidR="00834726" w:rsidRPr="00834726" w:rsidRDefault="00834726" w:rsidP="00834726">
      <w:pPr>
        <w:spacing w:after="0" w:line="240" w:lineRule="auto"/>
        <w:rPr>
          <w:rFonts w:ascii="Times New Roman" w:eastAsia="Calibri" w:hAnsi="Times New Roman" w:cs="Times New Roman"/>
          <w:sz w:val="24"/>
        </w:rPr>
      </w:pPr>
    </w:p>
    <w:p w:rsidR="00AB304F" w:rsidRPr="00AB304F" w:rsidRDefault="00AB304F">
      <w:pPr>
        <w:rPr>
          <w:rFonts w:ascii="Times New Roman" w:hAnsi="Times New Roman" w:cs="Times New Roman"/>
          <w:sz w:val="24"/>
          <w:szCs w:val="24"/>
        </w:rPr>
      </w:pPr>
    </w:p>
    <w:sectPr w:rsidR="00AB304F" w:rsidRPr="00AB304F">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428F" w:rsidRDefault="0060428F">
      <w:pPr>
        <w:spacing w:after="0" w:line="240" w:lineRule="auto"/>
      </w:pPr>
      <w:r>
        <w:separator/>
      </w:r>
    </w:p>
  </w:endnote>
  <w:endnote w:type="continuationSeparator" w:id="0">
    <w:p w:rsidR="0060428F" w:rsidRDefault="006042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Microsoft YaHei">
    <w:panose1 w:val="020B0503020204020204"/>
    <w:charset w:val="86"/>
    <w:family w:val="swiss"/>
    <w:pitch w:val="variable"/>
    <w:sig w:usb0="80000287" w:usb1="280F3C52" w:usb2="00000016" w:usb3="00000000" w:csb0="0004001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446E" w:rsidRPr="004F23FA" w:rsidRDefault="004D446E" w:rsidP="00752BF8">
    <w:pPr>
      <w:pStyle w:val="a5"/>
      <w:pBdr>
        <w:top w:val="thinThickSmallGap" w:sz="24" w:space="1" w:color="823B0B" w:themeColor="accent2" w:themeShade="7F"/>
      </w:pBdr>
      <w:rPr>
        <w:rFonts w:ascii="Arial" w:hAnsi="Arial" w:cs="Arial"/>
        <w:sz w:val="18"/>
        <w:szCs w:val="18"/>
      </w:rPr>
    </w:pPr>
    <w:r w:rsidRPr="004F23FA">
      <w:rPr>
        <w:rFonts w:ascii="Arial" w:hAnsi="Arial" w:cs="Arial"/>
        <w:sz w:val="18"/>
        <w:szCs w:val="18"/>
      </w:rPr>
      <w:t>24</w:t>
    </w:r>
    <w:r>
      <w:rPr>
        <w:rFonts w:ascii="Arial" w:hAnsi="Arial" w:cs="Arial"/>
        <w:sz w:val="18"/>
        <w:szCs w:val="18"/>
      </w:rPr>
      <w:t>1050  г. Брянск  ул. Горького, 6</w:t>
    </w:r>
    <w:r w:rsidRPr="004F23FA">
      <w:rPr>
        <w:rFonts w:ascii="Arial" w:hAnsi="Arial" w:cs="Arial"/>
        <w:sz w:val="18"/>
        <w:szCs w:val="18"/>
      </w:rPr>
      <w:t>0    п</w:t>
    </w:r>
    <w:r>
      <w:rPr>
        <w:rFonts w:ascii="Arial" w:hAnsi="Arial" w:cs="Arial"/>
        <w:sz w:val="18"/>
        <w:szCs w:val="18"/>
      </w:rPr>
      <w:t xml:space="preserve">ом. 15,16  тел.(4832) 59-96-86  </w:t>
    </w:r>
    <w:r w:rsidRPr="004F23FA">
      <w:rPr>
        <w:rFonts w:ascii="Arial" w:hAnsi="Arial" w:cs="Arial"/>
        <w:sz w:val="18"/>
        <w:szCs w:val="18"/>
      </w:rPr>
      <w:t xml:space="preserve">Email: </w:t>
    </w:r>
    <w:r w:rsidRPr="004F23FA">
      <w:rPr>
        <w:rStyle w:val="a7"/>
        <w:sz w:val="18"/>
        <w:szCs w:val="18"/>
      </w:rPr>
      <w:t>np</w:t>
    </w:r>
    <w:hyperlink r:id="rId1" w:history="1">
      <w:r w:rsidRPr="004F23FA">
        <w:rPr>
          <w:rStyle w:val="a7"/>
          <w:sz w:val="18"/>
          <w:szCs w:val="18"/>
          <w:lang w:val="en-US"/>
        </w:rPr>
        <w:t>tektest</w:t>
      </w:r>
      <w:r w:rsidRPr="004F23FA">
        <w:rPr>
          <w:rStyle w:val="a7"/>
          <w:sz w:val="18"/>
          <w:szCs w:val="18"/>
        </w:rPr>
        <w:t>32@</w:t>
      </w:r>
      <w:r w:rsidRPr="004F23FA">
        <w:rPr>
          <w:rStyle w:val="a7"/>
          <w:sz w:val="18"/>
          <w:szCs w:val="18"/>
          <w:lang w:val="en-US"/>
        </w:rPr>
        <w:t>yandex</w:t>
      </w:r>
      <w:r w:rsidRPr="004F23FA">
        <w:rPr>
          <w:rStyle w:val="a7"/>
          <w:sz w:val="18"/>
          <w:szCs w:val="18"/>
        </w:rPr>
        <w:t>.</w:t>
      </w:r>
      <w:r w:rsidRPr="004F23FA">
        <w:rPr>
          <w:rStyle w:val="a7"/>
          <w:sz w:val="18"/>
          <w:szCs w:val="18"/>
          <w:lang w:val="en-US"/>
        </w:rPr>
        <w:t>ru</w:t>
      </w:r>
    </w:hyperlink>
    <w:r w:rsidRPr="001649B0">
      <w:rPr>
        <w:rFonts w:cs="Times New Roman"/>
        <w:b/>
        <w:i/>
        <w:sz w:val="20"/>
        <w:szCs w:val="20"/>
      </w:rPr>
      <w:ptab w:relativeTo="margin" w:alignment="right" w:leader="none"/>
    </w:r>
    <w:r w:rsidRPr="001649B0">
      <w:rPr>
        <w:rFonts w:cs="Times New Roman"/>
        <w:b/>
        <w:i/>
        <w:sz w:val="20"/>
        <w:szCs w:val="20"/>
      </w:rPr>
      <w:fldChar w:fldCharType="begin"/>
    </w:r>
    <w:r w:rsidRPr="001649B0">
      <w:rPr>
        <w:rFonts w:cs="Times New Roman"/>
        <w:b/>
        <w:i/>
        <w:sz w:val="20"/>
        <w:szCs w:val="20"/>
      </w:rPr>
      <w:instrText xml:space="preserve"> PAGE   \* MERGEFORMAT </w:instrText>
    </w:r>
    <w:r w:rsidRPr="001649B0">
      <w:rPr>
        <w:rFonts w:cs="Times New Roman"/>
        <w:b/>
        <w:i/>
        <w:sz w:val="20"/>
        <w:szCs w:val="20"/>
      </w:rPr>
      <w:fldChar w:fldCharType="separate"/>
    </w:r>
    <w:r w:rsidR="003833E1">
      <w:rPr>
        <w:rFonts w:cs="Times New Roman"/>
        <w:b/>
        <w:i/>
        <w:noProof/>
        <w:sz w:val="20"/>
        <w:szCs w:val="20"/>
      </w:rPr>
      <w:t>6</w:t>
    </w:r>
    <w:r w:rsidRPr="001649B0">
      <w:rPr>
        <w:rFonts w:cs="Times New Roman"/>
        <w:b/>
        <w:i/>
        <w:sz w:val="20"/>
        <w:szCs w:val="20"/>
      </w:rPr>
      <w:fldChar w:fldCharType="end"/>
    </w:r>
  </w:p>
  <w:p w:rsidR="004D446E" w:rsidRDefault="004D446E">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428F" w:rsidRDefault="0060428F">
      <w:pPr>
        <w:spacing w:after="0" w:line="240" w:lineRule="auto"/>
      </w:pPr>
      <w:r>
        <w:separator/>
      </w:r>
    </w:p>
  </w:footnote>
  <w:footnote w:type="continuationSeparator" w:id="0">
    <w:p w:rsidR="0060428F" w:rsidRDefault="0060428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446E" w:rsidRPr="004F23FA" w:rsidRDefault="004D446E" w:rsidP="00752BF8">
    <w:pPr>
      <w:pStyle w:val="a3"/>
      <w:jc w:val="center"/>
      <w:rPr>
        <w:rFonts w:eastAsiaTheme="majorEastAsia" w:cs="Times New Roman"/>
        <w:i/>
        <w:sz w:val="20"/>
        <w:szCs w:val="20"/>
      </w:rPr>
    </w:pPr>
    <w:r w:rsidRPr="004F23FA">
      <w:rPr>
        <w:rFonts w:eastAsiaTheme="majorEastAsia" w:cs="Times New Roman"/>
        <w:i/>
        <w:sz w:val="20"/>
        <w:szCs w:val="20"/>
      </w:rPr>
      <w:t xml:space="preserve">Актуализация схемы теплоснабжения </w:t>
    </w:r>
    <w:r>
      <w:rPr>
        <w:rFonts w:eastAsiaTheme="majorEastAsia" w:cs="Times New Roman"/>
        <w:i/>
        <w:sz w:val="20"/>
        <w:szCs w:val="20"/>
      </w:rPr>
      <w:t>Писцовского</w:t>
    </w:r>
    <w:r w:rsidRPr="004F23FA">
      <w:rPr>
        <w:rFonts w:eastAsiaTheme="majorEastAsia" w:cs="Times New Roman"/>
        <w:i/>
        <w:sz w:val="20"/>
        <w:szCs w:val="20"/>
      </w:rPr>
      <w:t xml:space="preserve"> сельского поселения Комсомольского муниципального района Ивановской области по состоянию на 2024 год и на период до 2034 года</w:t>
    </w:r>
  </w:p>
  <w:p w:rsidR="004D446E" w:rsidRPr="00D56FF8" w:rsidRDefault="004D446E" w:rsidP="00752BF8">
    <w:pPr>
      <w:pStyle w:val="a3"/>
      <w:pBdr>
        <w:bottom w:val="thickThinSmallGap" w:sz="24" w:space="1" w:color="823B0B"/>
      </w:pBdr>
      <w:rPr>
        <w:i/>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1"/>
      <w:numFmt w:val="decimal"/>
      <w:lvlText w:val="%1."/>
      <w:lvlJc w:val="left"/>
      <w:pPr>
        <w:tabs>
          <w:tab w:val="num" w:pos="0"/>
        </w:tabs>
        <w:ind w:left="1698" w:hanging="990"/>
      </w:pPr>
      <w:rPr>
        <w:rFonts w:cs="Times New Roman"/>
      </w:rPr>
    </w:lvl>
  </w:abstractNum>
  <w:abstractNum w:abstractNumId="1">
    <w:nsid w:val="07DE776D"/>
    <w:multiLevelType w:val="hybridMultilevel"/>
    <w:tmpl w:val="A0E02DAA"/>
    <w:lvl w:ilvl="0" w:tplc="9840398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B712C2D"/>
    <w:multiLevelType w:val="hybridMultilevel"/>
    <w:tmpl w:val="971EF796"/>
    <w:lvl w:ilvl="0" w:tplc="D13EC352">
      <w:start w:val="1"/>
      <w:numFmt w:val="decimal"/>
      <w:lvlText w:val="%1."/>
      <w:lvlJc w:val="left"/>
      <w:pPr>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11A23698"/>
    <w:multiLevelType w:val="hybridMultilevel"/>
    <w:tmpl w:val="46CEA770"/>
    <w:lvl w:ilvl="0" w:tplc="7D4893F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34281FD9"/>
    <w:multiLevelType w:val="hybridMultilevel"/>
    <w:tmpl w:val="072A42E2"/>
    <w:lvl w:ilvl="0" w:tplc="CF7C70CA">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CE84BC6"/>
    <w:multiLevelType w:val="hybridMultilevel"/>
    <w:tmpl w:val="73805CE4"/>
    <w:lvl w:ilvl="0" w:tplc="E70AFFF6">
      <w:start w:val="1"/>
      <w:numFmt w:val="bullet"/>
      <w:lvlText w:val=""/>
      <w:lvlJc w:val="left"/>
      <w:pPr>
        <w:ind w:left="1440" w:hanging="360"/>
      </w:pPr>
      <w:rPr>
        <w:rFonts w:ascii="Symbol" w:hAnsi="Symbol" w:hint="default"/>
        <w:b/>
        <w:i w:val="0"/>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nsid w:val="3D023567"/>
    <w:multiLevelType w:val="hybridMultilevel"/>
    <w:tmpl w:val="F38E48CE"/>
    <w:lvl w:ilvl="0" w:tplc="04190001">
      <w:start w:val="1"/>
      <w:numFmt w:val="russianLower"/>
      <w:lvlText w:val="%1)"/>
      <w:lvlJc w:val="left"/>
      <w:pPr>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7">
    <w:nsid w:val="47F13CE7"/>
    <w:multiLevelType w:val="hybridMultilevel"/>
    <w:tmpl w:val="5BD0B560"/>
    <w:lvl w:ilvl="0" w:tplc="9840398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53CB6A94"/>
    <w:multiLevelType w:val="hybridMultilevel"/>
    <w:tmpl w:val="F3EC61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5E22003D"/>
    <w:multiLevelType w:val="hybridMultilevel"/>
    <w:tmpl w:val="8E001272"/>
    <w:lvl w:ilvl="0" w:tplc="9E4086CC">
      <w:start w:val="1"/>
      <w:numFmt w:val="russianLower"/>
      <w:lvlText w:val="%1)"/>
      <w:lvlJc w:val="left"/>
      <w:pPr>
        <w:ind w:left="720" w:hanging="360"/>
      </w:pPr>
      <w:rPr>
        <w:rFonts w:hint="default"/>
      </w:rPr>
    </w:lvl>
    <w:lvl w:ilvl="1" w:tplc="9E4086CC"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10">
    <w:nsid w:val="649617F6"/>
    <w:multiLevelType w:val="hybridMultilevel"/>
    <w:tmpl w:val="E2CE7C88"/>
    <w:lvl w:ilvl="0" w:tplc="E70AFFF6">
      <w:start w:val="1"/>
      <w:numFmt w:val="bullet"/>
      <w:lvlText w:val=""/>
      <w:lvlJc w:val="left"/>
      <w:pPr>
        <w:ind w:left="720" w:hanging="360"/>
      </w:pPr>
      <w:rPr>
        <w:rFonts w:ascii="Symbol" w:hAnsi="Symbol" w:hint="default"/>
        <w:b/>
        <w:i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67806CB5"/>
    <w:multiLevelType w:val="hybridMultilevel"/>
    <w:tmpl w:val="515A438E"/>
    <w:lvl w:ilvl="0" w:tplc="42F29C0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nsid w:val="6D1F0F63"/>
    <w:multiLevelType w:val="hybridMultilevel"/>
    <w:tmpl w:val="14BE1472"/>
    <w:lvl w:ilvl="0" w:tplc="9840398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nsid w:val="71910595"/>
    <w:multiLevelType w:val="hybridMultilevel"/>
    <w:tmpl w:val="2F008F8C"/>
    <w:lvl w:ilvl="0" w:tplc="466634E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779437C4"/>
    <w:multiLevelType w:val="hybridMultilevel"/>
    <w:tmpl w:val="128A7DA4"/>
    <w:lvl w:ilvl="0" w:tplc="466634E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7B2222BF"/>
    <w:multiLevelType w:val="hybridMultilevel"/>
    <w:tmpl w:val="798C8BDA"/>
    <w:lvl w:ilvl="0" w:tplc="9840398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7F1E774E"/>
    <w:multiLevelType w:val="hybridMultilevel"/>
    <w:tmpl w:val="56F8C862"/>
    <w:lvl w:ilvl="0" w:tplc="9840398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5"/>
  </w:num>
  <w:num w:numId="2">
    <w:abstractNumId w:val="10"/>
  </w:num>
  <w:num w:numId="3">
    <w:abstractNumId w:val="12"/>
  </w:num>
  <w:num w:numId="4">
    <w:abstractNumId w:val="16"/>
  </w:num>
  <w:num w:numId="5">
    <w:abstractNumId w:val="15"/>
  </w:num>
  <w:num w:numId="6">
    <w:abstractNumId w:val="1"/>
  </w:num>
  <w:num w:numId="7">
    <w:abstractNumId w:val="11"/>
  </w:num>
  <w:num w:numId="8">
    <w:abstractNumId w:val="14"/>
  </w:num>
  <w:num w:numId="9">
    <w:abstractNumId w:val="8"/>
  </w:num>
  <w:num w:numId="10">
    <w:abstractNumId w:val="2"/>
  </w:num>
  <w:num w:numId="11">
    <w:abstractNumId w:val="7"/>
  </w:num>
  <w:num w:numId="12">
    <w:abstractNumId w:val="13"/>
  </w:num>
  <w:num w:numId="13">
    <w:abstractNumId w:val="9"/>
  </w:num>
  <w:num w:numId="14">
    <w:abstractNumId w:val="6"/>
  </w:num>
  <w:num w:numId="15">
    <w:abstractNumId w:val="4"/>
  </w:num>
  <w:num w:numId="16">
    <w:abstractNumId w:val="0"/>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27A8"/>
    <w:rsid w:val="000102C7"/>
    <w:rsid w:val="00016A5B"/>
    <w:rsid w:val="00061020"/>
    <w:rsid w:val="0006269B"/>
    <w:rsid w:val="000758DE"/>
    <w:rsid w:val="00087613"/>
    <w:rsid w:val="0009063E"/>
    <w:rsid w:val="000907AA"/>
    <w:rsid w:val="00097C57"/>
    <w:rsid w:val="000B6B1A"/>
    <w:rsid w:val="000D52C4"/>
    <w:rsid w:val="000E1F1E"/>
    <w:rsid w:val="00104AC8"/>
    <w:rsid w:val="001246CD"/>
    <w:rsid w:val="001260F4"/>
    <w:rsid w:val="001846D7"/>
    <w:rsid w:val="001A1293"/>
    <w:rsid w:val="001B4DDB"/>
    <w:rsid w:val="001C2807"/>
    <w:rsid w:val="001E7991"/>
    <w:rsid w:val="001F26C0"/>
    <w:rsid w:val="001F3D04"/>
    <w:rsid w:val="001F76BA"/>
    <w:rsid w:val="0020318E"/>
    <w:rsid w:val="00203CC3"/>
    <w:rsid w:val="002431CD"/>
    <w:rsid w:val="002B2132"/>
    <w:rsid w:val="002B5AA3"/>
    <w:rsid w:val="002B74DD"/>
    <w:rsid w:val="002D2C3A"/>
    <w:rsid w:val="00306F7E"/>
    <w:rsid w:val="00307067"/>
    <w:rsid w:val="00352A0E"/>
    <w:rsid w:val="003608E6"/>
    <w:rsid w:val="00360ACC"/>
    <w:rsid w:val="00380F7D"/>
    <w:rsid w:val="003833E1"/>
    <w:rsid w:val="00390D96"/>
    <w:rsid w:val="003A6DA2"/>
    <w:rsid w:val="003B62FD"/>
    <w:rsid w:val="003C5BA4"/>
    <w:rsid w:val="003D01E8"/>
    <w:rsid w:val="003E0833"/>
    <w:rsid w:val="003E26D9"/>
    <w:rsid w:val="003E459F"/>
    <w:rsid w:val="003E4B77"/>
    <w:rsid w:val="00424967"/>
    <w:rsid w:val="0042653F"/>
    <w:rsid w:val="00426788"/>
    <w:rsid w:val="00430263"/>
    <w:rsid w:val="00434AEB"/>
    <w:rsid w:val="004565DB"/>
    <w:rsid w:val="00473ECB"/>
    <w:rsid w:val="004B22E1"/>
    <w:rsid w:val="004C49DC"/>
    <w:rsid w:val="004D446E"/>
    <w:rsid w:val="004D7100"/>
    <w:rsid w:val="004E11C4"/>
    <w:rsid w:val="004E49A3"/>
    <w:rsid w:val="00525574"/>
    <w:rsid w:val="00526FA2"/>
    <w:rsid w:val="00566AF8"/>
    <w:rsid w:val="00592C14"/>
    <w:rsid w:val="005A27A8"/>
    <w:rsid w:val="005B1CD5"/>
    <w:rsid w:val="005C741C"/>
    <w:rsid w:val="005D0F5B"/>
    <w:rsid w:val="005D46EF"/>
    <w:rsid w:val="005E49AB"/>
    <w:rsid w:val="0060428F"/>
    <w:rsid w:val="0061105F"/>
    <w:rsid w:val="00620F50"/>
    <w:rsid w:val="006239D4"/>
    <w:rsid w:val="0063032B"/>
    <w:rsid w:val="00634C50"/>
    <w:rsid w:val="00647E71"/>
    <w:rsid w:val="0067000B"/>
    <w:rsid w:val="006774BC"/>
    <w:rsid w:val="00681650"/>
    <w:rsid w:val="00691305"/>
    <w:rsid w:val="006C511D"/>
    <w:rsid w:val="006C5510"/>
    <w:rsid w:val="006C5C20"/>
    <w:rsid w:val="006D142C"/>
    <w:rsid w:val="006D5E66"/>
    <w:rsid w:val="006F5D4E"/>
    <w:rsid w:val="006F7217"/>
    <w:rsid w:val="00714A7A"/>
    <w:rsid w:val="00744C97"/>
    <w:rsid w:val="00751FB0"/>
    <w:rsid w:val="00752BF8"/>
    <w:rsid w:val="00771B1E"/>
    <w:rsid w:val="00791DE4"/>
    <w:rsid w:val="007B3FAA"/>
    <w:rsid w:val="007C5466"/>
    <w:rsid w:val="007D2DC9"/>
    <w:rsid w:val="007D6DCC"/>
    <w:rsid w:val="007F0C5C"/>
    <w:rsid w:val="008027C4"/>
    <w:rsid w:val="00820E57"/>
    <w:rsid w:val="00824E37"/>
    <w:rsid w:val="00834726"/>
    <w:rsid w:val="00835A14"/>
    <w:rsid w:val="00844C51"/>
    <w:rsid w:val="00845C98"/>
    <w:rsid w:val="008615F1"/>
    <w:rsid w:val="008700B6"/>
    <w:rsid w:val="00870852"/>
    <w:rsid w:val="00875309"/>
    <w:rsid w:val="008920D6"/>
    <w:rsid w:val="008B0453"/>
    <w:rsid w:val="00900F68"/>
    <w:rsid w:val="00901D03"/>
    <w:rsid w:val="0090307A"/>
    <w:rsid w:val="00917433"/>
    <w:rsid w:val="009200F4"/>
    <w:rsid w:val="0092120A"/>
    <w:rsid w:val="00925228"/>
    <w:rsid w:val="00932FB7"/>
    <w:rsid w:val="00936116"/>
    <w:rsid w:val="009639A6"/>
    <w:rsid w:val="00966965"/>
    <w:rsid w:val="00967C79"/>
    <w:rsid w:val="00982025"/>
    <w:rsid w:val="009A34AA"/>
    <w:rsid w:val="009C0648"/>
    <w:rsid w:val="009E4E69"/>
    <w:rsid w:val="009F0211"/>
    <w:rsid w:val="00A055BD"/>
    <w:rsid w:val="00A106F9"/>
    <w:rsid w:val="00A11C6A"/>
    <w:rsid w:val="00A14849"/>
    <w:rsid w:val="00A20C9B"/>
    <w:rsid w:val="00A37C90"/>
    <w:rsid w:val="00A604D5"/>
    <w:rsid w:val="00A70E53"/>
    <w:rsid w:val="00A925EC"/>
    <w:rsid w:val="00AA3A87"/>
    <w:rsid w:val="00AB0821"/>
    <w:rsid w:val="00AB304F"/>
    <w:rsid w:val="00AC5594"/>
    <w:rsid w:val="00AC60C2"/>
    <w:rsid w:val="00AE759B"/>
    <w:rsid w:val="00AF4282"/>
    <w:rsid w:val="00B13254"/>
    <w:rsid w:val="00B2345A"/>
    <w:rsid w:val="00B60242"/>
    <w:rsid w:val="00B76A9D"/>
    <w:rsid w:val="00B85A0E"/>
    <w:rsid w:val="00B91664"/>
    <w:rsid w:val="00BA7D4C"/>
    <w:rsid w:val="00BB731A"/>
    <w:rsid w:val="00BC12EF"/>
    <w:rsid w:val="00BC2883"/>
    <w:rsid w:val="00BC3D82"/>
    <w:rsid w:val="00BD13C8"/>
    <w:rsid w:val="00BD6609"/>
    <w:rsid w:val="00BE097B"/>
    <w:rsid w:val="00BF4097"/>
    <w:rsid w:val="00C11F05"/>
    <w:rsid w:val="00C305B9"/>
    <w:rsid w:val="00C34B0D"/>
    <w:rsid w:val="00C57CB6"/>
    <w:rsid w:val="00C72328"/>
    <w:rsid w:val="00C73D51"/>
    <w:rsid w:val="00C748EA"/>
    <w:rsid w:val="00C75BB8"/>
    <w:rsid w:val="00C90FDE"/>
    <w:rsid w:val="00CC2AD8"/>
    <w:rsid w:val="00CD2780"/>
    <w:rsid w:val="00D055CB"/>
    <w:rsid w:val="00D05757"/>
    <w:rsid w:val="00D11815"/>
    <w:rsid w:val="00D35FD4"/>
    <w:rsid w:val="00D4661C"/>
    <w:rsid w:val="00DC4A92"/>
    <w:rsid w:val="00DF60D6"/>
    <w:rsid w:val="00E202EB"/>
    <w:rsid w:val="00E47AC6"/>
    <w:rsid w:val="00E47F92"/>
    <w:rsid w:val="00E90F13"/>
    <w:rsid w:val="00EA32CA"/>
    <w:rsid w:val="00EA6537"/>
    <w:rsid w:val="00EB11FB"/>
    <w:rsid w:val="00EB1702"/>
    <w:rsid w:val="00EB4DE6"/>
    <w:rsid w:val="00EB7D79"/>
    <w:rsid w:val="00EC0885"/>
    <w:rsid w:val="00ED0A06"/>
    <w:rsid w:val="00ED3F44"/>
    <w:rsid w:val="00EE6517"/>
    <w:rsid w:val="00EF0480"/>
    <w:rsid w:val="00F049BF"/>
    <w:rsid w:val="00F112F7"/>
    <w:rsid w:val="00F25B3F"/>
    <w:rsid w:val="00F2776B"/>
    <w:rsid w:val="00F41C7D"/>
    <w:rsid w:val="00F42C52"/>
    <w:rsid w:val="00F87DF3"/>
    <w:rsid w:val="00F90CF8"/>
    <w:rsid w:val="00F96455"/>
    <w:rsid w:val="00FB12ED"/>
    <w:rsid w:val="00FC6D0C"/>
    <w:rsid w:val="00FD089D"/>
    <w:rsid w:val="00FD4319"/>
    <w:rsid w:val="00FD7526"/>
    <w:rsid w:val="00FE5AE4"/>
    <w:rsid w:val="00FE5C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aliases w:val="Заголовок 1 Знак Знак,Заголовок 1 Знак Знак Знак,Document Header1,H1,Заголовок 1 Знак2 Знак,Заголовок 1 Знак1 Знак Знак,Заголовок 1 Знак Знак1 Знак Знак,Заголовок 1 Знак Знак2 Знак,Заголовок 1 Знак1 Знак1"/>
    <w:basedOn w:val="a"/>
    <w:next w:val="a"/>
    <w:link w:val="10"/>
    <w:qFormat/>
    <w:rsid w:val="00AB304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20318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aliases w:val="hd,Guideline, Знак5,Знак5,ВерхКолонтитул"/>
    <w:basedOn w:val="a"/>
    <w:link w:val="a4"/>
    <w:uiPriority w:val="99"/>
    <w:unhideWhenUsed/>
    <w:rsid w:val="00426788"/>
    <w:pPr>
      <w:tabs>
        <w:tab w:val="center" w:pos="4677"/>
        <w:tab w:val="right" w:pos="9355"/>
      </w:tabs>
      <w:spacing w:after="0" w:line="240" w:lineRule="auto"/>
    </w:pPr>
    <w:rPr>
      <w:rFonts w:ascii="Times New Roman" w:hAnsi="Times New Roman"/>
      <w:sz w:val="28"/>
    </w:rPr>
  </w:style>
  <w:style w:type="character" w:customStyle="1" w:styleId="a4">
    <w:name w:val="Верхний колонтитул Знак"/>
    <w:aliases w:val="hd Знак,Guideline Знак, Знак5 Знак,Знак5 Знак,ВерхКолонтитул Знак"/>
    <w:basedOn w:val="a0"/>
    <w:link w:val="a3"/>
    <w:uiPriority w:val="99"/>
    <w:rsid w:val="00426788"/>
    <w:rPr>
      <w:rFonts w:ascii="Times New Roman" w:hAnsi="Times New Roman"/>
      <w:sz w:val="28"/>
    </w:rPr>
  </w:style>
  <w:style w:type="paragraph" w:styleId="a5">
    <w:name w:val="footer"/>
    <w:basedOn w:val="a"/>
    <w:link w:val="a6"/>
    <w:unhideWhenUsed/>
    <w:rsid w:val="00426788"/>
    <w:pPr>
      <w:tabs>
        <w:tab w:val="center" w:pos="4677"/>
        <w:tab w:val="right" w:pos="9355"/>
      </w:tabs>
      <w:spacing w:after="0" w:line="240" w:lineRule="auto"/>
    </w:pPr>
    <w:rPr>
      <w:rFonts w:ascii="Times New Roman" w:hAnsi="Times New Roman"/>
      <w:sz w:val="28"/>
    </w:rPr>
  </w:style>
  <w:style w:type="character" w:customStyle="1" w:styleId="a6">
    <w:name w:val="Нижний колонтитул Знак"/>
    <w:basedOn w:val="a0"/>
    <w:link w:val="a5"/>
    <w:rsid w:val="00426788"/>
    <w:rPr>
      <w:rFonts w:ascii="Times New Roman" w:hAnsi="Times New Roman"/>
      <w:sz w:val="28"/>
    </w:rPr>
  </w:style>
  <w:style w:type="character" w:styleId="a7">
    <w:name w:val="Hyperlink"/>
    <w:uiPriority w:val="99"/>
    <w:unhideWhenUsed/>
    <w:rsid w:val="00426788"/>
    <w:rPr>
      <w:color w:val="0000FF"/>
      <w:u w:val="single"/>
    </w:rPr>
  </w:style>
  <w:style w:type="character" w:customStyle="1" w:styleId="10">
    <w:name w:val="Заголовок 1 Знак"/>
    <w:aliases w:val="Заголовок 1 Знак Знак Знак1,Заголовок 1 Знак Знак Знак Знак,Document Header1 Знак,H1 Знак,Заголовок 1 Знак2 Знак Знак,Заголовок 1 Знак1 Знак Знак Знак,Заголовок 1 Знак Знак1 Знак Знак Знак,Заголовок 1 Знак Знак2 Знак Знак"/>
    <w:basedOn w:val="a0"/>
    <w:link w:val="1"/>
    <w:rsid w:val="00AB304F"/>
    <w:rPr>
      <w:rFonts w:asciiTheme="majorHAnsi" w:eastAsiaTheme="majorEastAsia" w:hAnsiTheme="majorHAnsi" w:cstheme="majorBidi"/>
      <w:color w:val="2E74B5" w:themeColor="accent1" w:themeShade="BF"/>
      <w:sz w:val="32"/>
      <w:szCs w:val="32"/>
    </w:rPr>
  </w:style>
  <w:style w:type="paragraph" w:styleId="a8">
    <w:name w:val="TOC Heading"/>
    <w:basedOn w:val="1"/>
    <w:next w:val="a"/>
    <w:uiPriority w:val="39"/>
    <w:unhideWhenUsed/>
    <w:qFormat/>
    <w:rsid w:val="00AB304F"/>
    <w:pPr>
      <w:outlineLvl w:val="9"/>
    </w:pPr>
    <w:rPr>
      <w:lang w:eastAsia="ru-RU"/>
    </w:rPr>
  </w:style>
  <w:style w:type="paragraph" w:styleId="11">
    <w:name w:val="toc 1"/>
    <w:basedOn w:val="a"/>
    <w:next w:val="a"/>
    <w:autoRedefine/>
    <w:uiPriority w:val="39"/>
    <w:unhideWhenUsed/>
    <w:rsid w:val="00BC3D82"/>
    <w:pPr>
      <w:tabs>
        <w:tab w:val="right" w:leader="dot" w:pos="10053"/>
      </w:tabs>
      <w:spacing w:after="100"/>
      <w:jc w:val="both"/>
    </w:pPr>
  </w:style>
  <w:style w:type="paragraph" w:styleId="21">
    <w:name w:val="toc 2"/>
    <w:basedOn w:val="a"/>
    <w:next w:val="a"/>
    <w:autoRedefine/>
    <w:uiPriority w:val="39"/>
    <w:unhideWhenUsed/>
    <w:rsid w:val="003C5BA4"/>
    <w:pPr>
      <w:spacing w:after="100"/>
      <w:ind w:left="220"/>
    </w:pPr>
    <w:rPr>
      <w:rFonts w:eastAsiaTheme="minorEastAsia"/>
      <w:lang w:eastAsia="ru-RU"/>
    </w:rPr>
  </w:style>
  <w:style w:type="paragraph" w:styleId="3">
    <w:name w:val="toc 3"/>
    <w:basedOn w:val="a"/>
    <w:next w:val="a"/>
    <w:autoRedefine/>
    <w:uiPriority w:val="39"/>
    <w:unhideWhenUsed/>
    <w:rsid w:val="003C5BA4"/>
    <w:pPr>
      <w:spacing w:after="100"/>
      <w:ind w:left="440"/>
    </w:pPr>
    <w:rPr>
      <w:rFonts w:eastAsiaTheme="minorEastAsia"/>
      <w:lang w:eastAsia="ru-RU"/>
    </w:rPr>
  </w:style>
  <w:style w:type="paragraph" w:styleId="4">
    <w:name w:val="toc 4"/>
    <w:basedOn w:val="a"/>
    <w:next w:val="a"/>
    <w:autoRedefine/>
    <w:uiPriority w:val="39"/>
    <w:unhideWhenUsed/>
    <w:rsid w:val="003C5BA4"/>
    <w:pPr>
      <w:spacing w:after="100"/>
      <w:ind w:left="660"/>
    </w:pPr>
    <w:rPr>
      <w:rFonts w:eastAsiaTheme="minorEastAsia"/>
      <w:lang w:eastAsia="ru-RU"/>
    </w:rPr>
  </w:style>
  <w:style w:type="paragraph" w:styleId="5">
    <w:name w:val="toc 5"/>
    <w:basedOn w:val="a"/>
    <w:next w:val="a"/>
    <w:autoRedefine/>
    <w:uiPriority w:val="39"/>
    <w:unhideWhenUsed/>
    <w:rsid w:val="003C5BA4"/>
    <w:pPr>
      <w:spacing w:after="100"/>
      <w:ind w:left="880"/>
    </w:pPr>
    <w:rPr>
      <w:rFonts w:eastAsiaTheme="minorEastAsia"/>
      <w:lang w:eastAsia="ru-RU"/>
    </w:rPr>
  </w:style>
  <w:style w:type="paragraph" w:styleId="6">
    <w:name w:val="toc 6"/>
    <w:basedOn w:val="a"/>
    <w:next w:val="a"/>
    <w:autoRedefine/>
    <w:uiPriority w:val="39"/>
    <w:unhideWhenUsed/>
    <w:rsid w:val="003C5BA4"/>
    <w:pPr>
      <w:spacing w:after="100"/>
      <w:ind w:left="1100"/>
    </w:pPr>
    <w:rPr>
      <w:rFonts w:eastAsiaTheme="minorEastAsia"/>
      <w:lang w:eastAsia="ru-RU"/>
    </w:rPr>
  </w:style>
  <w:style w:type="paragraph" w:styleId="7">
    <w:name w:val="toc 7"/>
    <w:basedOn w:val="a"/>
    <w:next w:val="a"/>
    <w:autoRedefine/>
    <w:uiPriority w:val="39"/>
    <w:unhideWhenUsed/>
    <w:rsid w:val="003C5BA4"/>
    <w:pPr>
      <w:spacing w:after="100"/>
      <w:ind w:left="1320"/>
    </w:pPr>
    <w:rPr>
      <w:rFonts w:eastAsiaTheme="minorEastAsia"/>
      <w:lang w:eastAsia="ru-RU"/>
    </w:rPr>
  </w:style>
  <w:style w:type="paragraph" w:styleId="8">
    <w:name w:val="toc 8"/>
    <w:basedOn w:val="a"/>
    <w:next w:val="a"/>
    <w:autoRedefine/>
    <w:uiPriority w:val="39"/>
    <w:unhideWhenUsed/>
    <w:rsid w:val="003C5BA4"/>
    <w:pPr>
      <w:spacing w:after="100"/>
      <w:ind w:left="1540"/>
    </w:pPr>
    <w:rPr>
      <w:rFonts w:eastAsiaTheme="minorEastAsia"/>
      <w:lang w:eastAsia="ru-RU"/>
    </w:rPr>
  </w:style>
  <w:style w:type="paragraph" w:styleId="9">
    <w:name w:val="toc 9"/>
    <w:basedOn w:val="a"/>
    <w:next w:val="a"/>
    <w:autoRedefine/>
    <w:uiPriority w:val="39"/>
    <w:unhideWhenUsed/>
    <w:rsid w:val="003C5BA4"/>
    <w:pPr>
      <w:spacing w:after="100"/>
      <w:ind w:left="1760"/>
    </w:pPr>
    <w:rPr>
      <w:rFonts w:eastAsiaTheme="minorEastAsia"/>
      <w:lang w:eastAsia="ru-RU"/>
    </w:rPr>
  </w:style>
  <w:style w:type="paragraph" w:styleId="a9">
    <w:name w:val="List Paragraph"/>
    <w:aliases w:val="Обычный текст,it_List1,Ненумерованный список,основной диплом"/>
    <w:basedOn w:val="a"/>
    <w:link w:val="aa"/>
    <w:uiPriority w:val="34"/>
    <w:qFormat/>
    <w:rsid w:val="00F25B3F"/>
    <w:pPr>
      <w:spacing w:after="0" w:line="276" w:lineRule="auto"/>
      <w:ind w:left="720"/>
      <w:contextualSpacing/>
    </w:pPr>
    <w:rPr>
      <w:rFonts w:ascii="Calibri" w:eastAsia="Calibri" w:hAnsi="Calibri" w:cs="Times New Roman"/>
      <w:sz w:val="20"/>
      <w:szCs w:val="20"/>
      <w:lang w:val="x-none" w:eastAsia="x-none"/>
    </w:rPr>
  </w:style>
  <w:style w:type="character" w:customStyle="1" w:styleId="aa">
    <w:name w:val="Абзац списка Знак"/>
    <w:aliases w:val="Обычный текст Знак,it_List1 Знак,Ненумерованный список Знак,основной диплом Знак"/>
    <w:link w:val="a9"/>
    <w:uiPriority w:val="34"/>
    <w:locked/>
    <w:rsid w:val="00F25B3F"/>
    <w:rPr>
      <w:rFonts w:ascii="Calibri" w:eastAsia="Calibri" w:hAnsi="Calibri" w:cs="Times New Roman"/>
      <w:sz w:val="20"/>
      <w:szCs w:val="20"/>
      <w:lang w:val="x-none" w:eastAsia="x-none"/>
    </w:rPr>
  </w:style>
  <w:style w:type="character" w:customStyle="1" w:styleId="ab">
    <w:name w:val="Название объекта Знак"/>
    <w:aliases w:val="Таблица - Название объекта Знак,!! Object Novogor !! Знак,Знак Знак,Caption Char Знак,Caption Char1 Char1 Char Char Знак,Caption Char Char2 Char1 Char Char Знак,Caption Char Char Char Char Char1 Char1 Char Char1 Char Знак"/>
    <w:link w:val="ac"/>
    <w:uiPriority w:val="99"/>
    <w:locked/>
    <w:rsid w:val="001E7991"/>
    <w:rPr>
      <w:rFonts w:ascii="Times New Roman" w:eastAsia="Microsoft YaHei" w:hAnsi="Times New Roman"/>
      <w:bCs/>
      <w:spacing w:val="-5"/>
      <w:sz w:val="24"/>
      <w:szCs w:val="18"/>
    </w:rPr>
  </w:style>
  <w:style w:type="paragraph" w:styleId="ac">
    <w:name w:val="caption"/>
    <w:aliases w:val="Таблица - Название объекта,!! Object Novogor !!,Знак,Caption Char,Caption Char1 Char1 Char Char,Caption Char Char2 Char1 Char Char,Caption Char Char Char Char Char1 Char1 Char Char1 Char,Caption Char Char Char1 Char Char Char"/>
    <w:basedOn w:val="a"/>
    <w:next w:val="a"/>
    <w:link w:val="ab"/>
    <w:qFormat/>
    <w:rsid w:val="001E7991"/>
    <w:pPr>
      <w:widowControl w:val="0"/>
      <w:adjustRightInd w:val="0"/>
      <w:spacing w:after="0" w:line="240" w:lineRule="auto"/>
      <w:jc w:val="both"/>
      <w:textAlignment w:val="baseline"/>
    </w:pPr>
    <w:rPr>
      <w:rFonts w:ascii="Times New Roman" w:eastAsia="Microsoft YaHei" w:hAnsi="Times New Roman"/>
      <w:bCs/>
      <w:spacing w:val="-5"/>
      <w:sz w:val="24"/>
      <w:szCs w:val="18"/>
    </w:rPr>
  </w:style>
  <w:style w:type="paragraph" w:styleId="ad">
    <w:name w:val="Balloon Text"/>
    <w:basedOn w:val="a"/>
    <w:link w:val="ae"/>
    <w:uiPriority w:val="99"/>
    <w:semiHidden/>
    <w:unhideWhenUsed/>
    <w:rsid w:val="00526FA2"/>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526FA2"/>
    <w:rPr>
      <w:rFonts w:ascii="Tahoma" w:hAnsi="Tahoma" w:cs="Tahoma"/>
      <w:sz w:val="16"/>
      <w:szCs w:val="16"/>
    </w:rPr>
  </w:style>
  <w:style w:type="paragraph" w:styleId="af">
    <w:name w:val="Normal (Web)"/>
    <w:basedOn w:val="a"/>
    <w:uiPriority w:val="99"/>
    <w:rsid w:val="00A055BD"/>
    <w:pPr>
      <w:suppressAutoHyphens/>
      <w:spacing w:before="280" w:after="280" w:line="240" w:lineRule="auto"/>
      <w:jc w:val="center"/>
    </w:pPr>
    <w:rPr>
      <w:rFonts w:ascii="Times New Roman" w:eastAsia="Times New Roman" w:hAnsi="Times New Roman" w:cs="Times New Roman"/>
      <w:sz w:val="24"/>
      <w:szCs w:val="24"/>
      <w:lang w:eastAsia="ar-SA"/>
    </w:rPr>
  </w:style>
  <w:style w:type="character" w:customStyle="1" w:styleId="20">
    <w:name w:val="Заголовок 2 Знак"/>
    <w:basedOn w:val="a0"/>
    <w:link w:val="2"/>
    <w:uiPriority w:val="9"/>
    <w:semiHidden/>
    <w:rsid w:val="0020318E"/>
    <w:rPr>
      <w:rFonts w:asciiTheme="majorHAnsi" w:eastAsiaTheme="majorEastAsia" w:hAnsiTheme="majorHAnsi" w:cstheme="majorBidi"/>
      <w:color w:val="2E74B5" w:themeColor="accent1" w:themeShade="BF"/>
      <w:sz w:val="26"/>
      <w:szCs w:val="26"/>
    </w:rPr>
  </w:style>
  <w:style w:type="table" w:styleId="af0">
    <w:name w:val="Table Grid"/>
    <w:basedOn w:val="a1"/>
    <w:uiPriority w:val="59"/>
    <w:rsid w:val="00EE6517"/>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Body Text Indent"/>
    <w:basedOn w:val="a"/>
    <w:link w:val="af2"/>
    <w:unhideWhenUsed/>
    <w:rsid w:val="006C511D"/>
    <w:pPr>
      <w:suppressAutoHyphens/>
      <w:spacing w:after="120" w:line="240" w:lineRule="auto"/>
      <w:ind w:left="283"/>
    </w:pPr>
    <w:rPr>
      <w:rFonts w:ascii="Times New Roman" w:eastAsia="Times New Roman" w:hAnsi="Times New Roman" w:cs="Times New Roman"/>
      <w:sz w:val="24"/>
      <w:szCs w:val="24"/>
      <w:lang w:eastAsia="ar-SA"/>
    </w:rPr>
  </w:style>
  <w:style w:type="character" w:customStyle="1" w:styleId="af2">
    <w:name w:val="Основной текст с отступом Знак"/>
    <w:basedOn w:val="a0"/>
    <w:link w:val="af1"/>
    <w:rsid w:val="006C511D"/>
    <w:rPr>
      <w:rFonts w:ascii="Times New Roman" w:eastAsia="Times New Roman" w:hAnsi="Times New Roman" w:cs="Times New Roman"/>
      <w:sz w:val="24"/>
      <w:szCs w:val="24"/>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aliases w:val="Заголовок 1 Знак Знак,Заголовок 1 Знак Знак Знак,Document Header1,H1,Заголовок 1 Знак2 Знак,Заголовок 1 Знак1 Знак Знак,Заголовок 1 Знак Знак1 Знак Знак,Заголовок 1 Знак Знак2 Знак,Заголовок 1 Знак1 Знак1"/>
    <w:basedOn w:val="a"/>
    <w:next w:val="a"/>
    <w:link w:val="10"/>
    <w:qFormat/>
    <w:rsid w:val="00AB304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20318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aliases w:val="hd,Guideline, Знак5,Знак5,ВерхКолонтитул"/>
    <w:basedOn w:val="a"/>
    <w:link w:val="a4"/>
    <w:uiPriority w:val="99"/>
    <w:unhideWhenUsed/>
    <w:rsid w:val="00426788"/>
    <w:pPr>
      <w:tabs>
        <w:tab w:val="center" w:pos="4677"/>
        <w:tab w:val="right" w:pos="9355"/>
      </w:tabs>
      <w:spacing w:after="0" w:line="240" w:lineRule="auto"/>
    </w:pPr>
    <w:rPr>
      <w:rFonts w:ascii="Times New Roman" w:hAnsi="Times New Roman"/>
      <w:sz w:val="28"/>
    </w:rPr>
  </w:style>
  <w:style w:type="character" w:customStyle="1" w:styleId="a4">
    <w:name w:val="Верхний колонтитул Знак"/>
    <w:aliases w:val="hd Знак,Guideline Знак, Знак5 Знак,Знак5 Знак,ВерхКолонтитул Знак"/>
    <w:basedOn w:val="a0"/>
    <w:link w:val="a3"/>
    <w:uiPriority w:val="99"/>
    <w:rsid w:val="00426788"/>
    <w:rPr>
      <w:rFonts w:ascii="Times New Roman" w:hAnsi="Times New Roman"/>
      <w:sz w:val="28"/>
    </w:rPr>
  </w:style>
  <w:style w:type="paragraph" w:styleId="a5">
    <w:name w:val="footer"/>
    <w:basedOn w:val="a"/>
    <w:link w:val="a6"/>
    <w:unhideWhenUsed/>
    <w:rsid w:val="00426788"/>
    <w:pPr>
      <w:tabs>
        <w:tab w:val="center" w:pos="4677"/>
        <w:tab w:val="right" w:pos="9355"/>
      </w:tabs>
      <w:spacing w:after="0" w:line="240" w:lineRule="auto"/>
    </w:pPr>
    <w:rPr>
      <w:rFonts w:ascii="Times New Roman" w:hAnsi="Times New Roman"/>
      <w:sz w:val="28"/>
    </w:rPr>
  </w:style>
  <w:style w:type="character" w:customStyle="1" w:styleId="a6">
    <w:name w:val="Нижний колонтитул Знак"/>
    <w:basedOn w:val="a0"/>
    <w:link w:val="a5"/>
    <w:rsid w:val="00426788"/>
    <w:rPr>
      <w:rFonts w:ascii="Times New Roman" w:hAnsi="Times New Roman"/>
      <w:sz w:val="28"/>
    </w:rPr>
  </w:style>
  <w:style w:type="character" w:styleId="a7">
    <w:name w:val="Hyperlink"/>
    <w:uiPriority w:val="99"/>
    <w:unhideWhenUsed/>
    <w:rsid w:val="00426788"/>
    <w:rPr>
      <w:color w:val="0000FF"/>
      <w:u w:val="single"/>
    </w:rPr>
  </w:style>
  <w:style w:type="character" w:customStyle="1" w:styleId="10">
    <w:name w:val="Заголовок 1 Знак"/>
    <w:aliases w:val="Заголовок 1 Знак Знак Знак1,Заголовок 1 Знак Знак Знак Знак,Document Header1 Знак,H1 Знак,Заголовок 1 Знак2 Знак Знак,Заголовок 1 Знак1 Знак Знак Знак,Заголовок 1 Знак Знак1 Знак Знак Знак,Заголовок 1 Знак Знак2 Знак Знак"/>
    <w:basedOn w:val="a0"/>
    <w:link w:val="1"/>
    <w:rsid w:val="00AB304F"/>
    <w:rPr>
      <w:rFonts w:asciiTheme="majorHAnsi" w:eastAsiaTheme="majorEastAsia" w:hAnsiTheme="majorHAnsi" w:cstheme="majorBidi"/>
      <w:color w:val="2E74B5" w:themeColor="accent1" w:themeShade="BF"/>
      <w:sz w:val="32"/>
      <w:szCs w:val="32"/>
    </w:rPr>
  </w:style>
  <w:style w:type="paragraph" w:styleId="a8">
    <w:name w:val="TOC Heading"/>
    <w:basedOn w:val="1"/>
    <w:next w:val="a"/>
    <w:uiPriority w:val="39"/>
    <w:unhideWhenUsed/>
    <w:qFormat/>
    <w:rsid w:val="00AB304F"/>
    <w:pPr>
      <w:outlineLvl w:val="9"/>
    </w:pPr>
    <w:rPr>
      <w:lang w:eastAsia="ru-RU"/>
    </w:rPr>
  </w:style>
  <w:style w:type="paragraph" w:styleId="11">
    <w:name w:val="toc 1"/>
    <w:basedOn w:val="a"/>
    <w:next w:val="a"/>
    <w:autoRedefine/>
    <w:uiPriority w:val="39"/>
    <w:unhideWhenUsed/>
    <w:rsid w:val="00BC3D82"/>
    <w:pPr>
      <w:tabs>
        <w:tab w:val="right" w:leader="dot" w:pos="10053"/>
      </w:tabs>
      <w:spacing w:after="100"/>
      <w:jc w:val="both"/>
    </w:pPr>
  </w:style>
  <w:style w:type="paragraph" w:styleId="21">
    <w:name w:val="toc 2"/>
    <w:basedOn w:val="a"/>
    <w:next w:val="a"/>
    <w:autoRedefine/>
    <w:uiPriority w:val="39"/>
    <w:unhideWhenUsed/>
    <w:rsid w:val="003C5BA4"/>
    <w:pPr>
      <w:spacing w:after="100"/>
      <w:ind w:left="220"/>
    </w:pPr>
    <w:rPr>
      <w:rFonts w:eastAsiaTheme="minorEastAsia"/>
      <w:lang w:eastAsia="ru-RU"/>
    </w:rPr>
  </w:style>
  <w:style w:type="paragraph" w:styleId="3">
    <w:name w:val="toc 3"/>
    <w:basedOn w:val="a"/>
    <w:next w:val="a"/>
    <w:autoRedefine/>
    <w:uiPriority w:val="39"/>
    <w:unhideWhenUsed/>
    <w:rsid w:val="003C5BA4"/>
    <w:pPr>
      <w:spacing w:after="100"/>
      <w:ind w:left="440"/>
    </w:pPr>
    <w:rPr>
      <w:rFonts w:eastAsiaTheme="minorEastAsia"/>
      <w:lang w:eastAsia="ru-RU"/>
    </w:rPr>
  </w:style>
  <w:style w:type="paragraph" w:styleId="4">
    <w:name w:val="toc 4"/>
    <w:basedOn w:val="a"/>
    <w:next w:val="a"/>
    <w:autoRedefine/>
    <w:uiPriority w:val="39"/>
    <w:unhideWhenUsed/>
    <w:rsid w:val="003C5BA4"/>
    <w:pPr>
      <w:spacing w:after="100"/>
      <w:ind w:left="660"/>
    </w:pPr>
    <w:rPr>
      <w:rFonts w:eastAsiaTheme="minorEastAsia"/>
      <w:lang w:eastAsia="ru-RU"/>
    </w:rPr>
  </w:style>
  <w:style w:type="paragraph" w:styleId="5">
    <w:name w:val="toc 5"/>
    <w:basedOn w:val="a"/>
    <w:next w:val="a"/>
    <w:autoRedefine/>
    <w:uiPriority w:val="39"/>
    <w:unhideWhenUsed/>
    <w:rsid w:val="003C5BA4"/>
    <w:pPr>
      <w:spacing w:after="100"/>
      <w:ind w:left="880"/>
    </w:pPr>
    <w:rPr>
      <w:rFonts w:eastAsiaTheme="minorEastAsia"/>
      <w:lang w:eastAsia="ru-RU"/>
    </w:rPr>
  </w:style>
  <w:style w:type="paragraph" w:styleId="6">
    <w:name w:val="toc 6"/>
    <w:basedOn w:val="a"/>
    <w:next w:val="a"/>
    <w:autoRedefine/>
    <w:uiPriority w:val="39"/>
    <w:unhideWhenUsed/>
    <w:rsid w:val="003C5BA4"/>
    <w:pPr>
      <w:spacing w:after="100"/>
      <w:ind w:left="1100"/>
    </w:pPr>
    <w:rPr>
      <w:rFonts w:eastAsiaTheme="minorEastAsia"/>
      <w:lang w:eastAsia="ru-RU"/>
    </w:rPr>
  </w:style>
  <w:style w:type="paragraph" w:styleId="7">
    <w:name w:val="toc 7"/>
    <w:basedOn w:val="a"/>
    <w:next w:val="a"/>
    <w:autoRedefine/>
    <w:uiPriority w:val="39"/>
    <w:unhideWhenUsed/>
    <w:rsid w:val="003C5BA4"/>
    <w:pPr>
      <w:spacing w:after="100"/>
      <w:ind w:left="1320"/>
    </w:pPr>
    <w:rPr>
      <w:rFonts w:eastAsiaTheme="minorEastAsia"/>
      <w:lang w:eastAsia="ru-RU"/>
    </w:rPr>
  </w:style>
  <w:style w:type="paragraph" w:styleId="8">
    <w:name w:val="toc 8"/>
    <w:basedOn w:val="a"/>
    <w:next w:val="a"/>
    <w:autoRedefine/>
    <w:uiPriority w:val="39"/>
    <w:unhideWhenUsed/>
    <w:rsid w:val="003C5BA4"/>
    <w:pPr>
      <w:spacing w:after="100"/>
      <w:ind w:left="1540"/>
    </w:pPr>
    <w:rPr>
      <w:rFonts w:eastAsiaTheme="minorEastAsia"/>
      <w:lang w:eastAsia="ru-RU"/>
    </w:rPr>
  </w:style>
  <w:style w:type="paragraph" w:styleId="9">
    <w:name w:val="toc 9"/>
    <w:basedOn w:val="a"/>
    <w:next w:val="a"/>
    <w:autoRedefine/>
    <w:uiPriority w:val="39"/>
    <w:unhideWhenUsed/>
    <w:rsid w:val="003C5BA4"/>
    <w:pPr>
      <w:spacing w:after="100"/>
      <w:ind w:left="1760"/>
    </w:pPr>
    <w:rPr>
      <w:rFonts w:eastAsiaTheme="minorEastAsia"/>
      <w:lang w:eastAsia="ru-RU"/>
    </w:rPr>
  </w:style>
  <w:style w:type="paragraph" w:styleId="a9">
    <w:name w:val="List Paragraph"/>
    <w:aliases w:val="Обычный текст,it_List1,Ненумерованный список,основной диплом"/>
    <w:basedOn w:val="a"/>
    <w:link w:val="aa"/>
    <w:uiPriority w:val="34"/>
    <w:qFormat/>
    <w:rsid w:val="00F25B3F"/>
    <w:pPr>
      <w:spacing w:after="0" w:line="276" w:lineRule="auto"/>
      <w:ind w:left="720"/>
      <w:contextualSpacing/>
    </w:pPr>
    <w:rPr>
      <w:rFonts w:ascii="Calibri" w:eastAsia="Calibri" w:hAnsi="Calibri" w:cs="Times New Roman"/>
      <w:sz w:val="20"/>
      <w:szCs w:val="20"/>
      <w:lang w:val="x-none" w:eastAsia="x-none"/>
    </w:rPr>
  </w:style>
  <w:style w:type="character" w:customStyle="1" w:styleId="aa">
    <w:name w:val="Абзац списка Знак"/>
    <w:aliases w:val="Обычный текст Знак,it_List1 Знак,Ненумерованный список Знак,основной диплом Знак"/>
    <w:link w:val="a9"/>
    <w:uiPriority w:val="34"/>
    <w:locked/>
    <w:rsid w:val="00F25B3F"/>
    <w:rPr>
      <w:rFonts w:ascii="Calibri" w:eastAsia="Calibri" w:hAnsi="Calibri" w:cs="Times New Roman"/>
      <w:sz w:val="20"/>
      <w:szCs w:val="20"/>
      <w:lang w:val="x-none" w:eastAsia="x-none"/>
    </w:rPr>
  </w:style>
  <w:style w:type="character" w:customStyle="1" w:styleId="ab">
    <w:name w:val="Название объекта Знак"/>
    <w:aliases w:val="Таблица - Название объекта Знак,!! Object Novogor !! Знак,Знак Знак,Caption Char Знак,Caption Char1 Char1 Char Char Знак,Caption Char Char2 Char1 Char Char Знак,Caption Char Char Char Char Char1 Char1 Char Char1 Char Знак"/>
    <w:link w:val="ac"/>
    <w:uiPriority w:val="99"/>
    <w:locked/>
    <w:rsid w:val="001E7991"/>
    <w:rPr>
      <w:rFonts w:ascii="Times New Roman" w:eastAsia="Microsoft YaHei" w:hAnsi="Times New Roman"/>
      <w:bCs/>
      <w:spacing w:val="-5"/>
      <w:sz w:val="24"/>
      <w:szCs w:val="18"/>
    </w:rPr>
  </w:style>
  <w:style w:type="paragraph" w:styleId="ac">
    <w:name w:val="caption"/>
    <w:aliases w:val="Таблица - Название объекта,!! Object Novogor !!,Знак,Caption Char,Caption Char1 Char1 Char Char,Caption Char Char2 Char1 Char Char,Caption Char Char Char Char Char1 Char1 Char Char1 Char,Caption Char Char Char1 Char Char Char"/>
    <w:basedOn w:val="a"/>
    <w:next w:val="a"/>
    <w:link w:val="ab"/>
    <w:qFormat/>
    <w:rsid w:val="001E7991"/>
    <w:pPr>
      <w:widowControl w:val="0"/>
      <w:adjustRightInd w:val="0"/>
      <w:spacing w:after="0" w:line="240" w:lineRule="auto"/>
      <w:jc w:val="both"/>
      <w:textAlignment w:val="baseline"/>
    </w:pPr>
    <w:rPr>
      <w:rFonts w:ascii="Times New Roman" w:eastAsia="Microsoft YaHei" w:hAnsi="Times New Roman"/>
      <w:bCs/>
      <w:spacing w:val="-5"/>
      <w:sz w:val="24"/>
      <w:szCs w:val="18"/>
    </w:rPr>
  </w:style>
  <w:style w:type="paragraph" w:styleId="ad">
    <w:name w:val="Balloon Text"/>
    <w:basedOn w:val="a"/>
    <w:link w:val="ae"/>
    <w:uiPriority w:val="99"/>
    <w:semiHidden/>
    <w:unhideWhenUsed/>
    <w:rsid w:val="00526FA2"/>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526FA2"/>
    <w:rPr>
      <w:rFonts w:ascii="Tahoma" w:hAnsi="Tahoma" w:cs="Tahoma"/>
      <w:sz w:val="16"/>
      <w:szCs w:val="16"/>
    </w:rPr>
  </w:style>
  <w:style w:type="paragraph" w:styleId="af">
    <w:name w:val="Normal (Web)"/>
    <w:basedOn w:val="a"/>
    <w:uiPriority w:val="99"/>
    <w:rsid w:val="00A055BD"/>
    <w:pPr>
      <w:suppressAutoHyphens/>
      <w:spacing w:before="280" w:after="280" w:line="240" w:lineRule="auto"/>
      <w:jc w:val="center"/>
    </w:pPr>
    <w:rPr>
      <w:rFonts w:ascii="Times New Roman" w:eastAsia="Times New Roman" w:hAnsi="Times New Roman" w:cs="Times New Roman"/>
      <w:sz w:val="24"/>
      <w:szCs w:val="24"/>
      <w:lang w:eastAsia="ar-SA"/>
    </w:rPr>
  </w:style>
  <w:style w:type="character" w:customStyle="1" w:styleId="20">
    <w:name w:val="Заголовок 2 Знак"/>
    <w:basedOn w:val="a0"/>
    <w:link w:val="2"/>
    <w:uiPriority w:val="9"/>
    <w:semiHidden/>
    <w:rsid w:val="0020318E"/>
    <w:rPr>
      <w:rFonts w:asciiTheme="majorHAnsi" w:eastAsiaTheme="majorEastAsia" w:hAnsiTheme="majorHAnsi" w:cstheme="majorBidi"/>
      <w:color w:val="2E74B5" w:themeColor="accent1" w:themeShade="BF"/>
      <w:sz w:val="26"/>
      <w:szCs w:val="26"/>
    </w:rPr>
  </w:style>
  <w:style w:type="table" w:styleId="af0">
    <w:name w:val="Table Grid"/>
    <w:basedOn w:val="a1"/>
    <w:uiPriority w:val="59"/>
    <w:rsid w:val="00EE6517"/>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Body Text Indent"/>
    <w:basedOn w:val="a"/>
    <w:link w:val="af2"/>
    <w:unhideWhenUsed/>
    <w:rsid w:val="006C511D"/>
    <w:pPr>
      <w:suppressAutoHyphens/>
      <w:spacing w:after="120" w:line="240" w:lineRule="auto"/>
      <w:ind w:left="283"/>
    </w:pPr>
    <w:rPr>
      <w:rFonts w:ascii="Times New Roman" w:eastAsia="Times New Roman" w:hAnsi="Times New Roman" w:cs="Times New Roman"/>
      <w:sz w:val="24"/>
      <w:szCs w:val="24"/>
      <w:lang w:eastAsia="ar-SA"/>
    </w:rPr>
  </w:style>
  <w:style w:type="character" w:customStyle="1" w:styleId="af2">
    <w:name w:val="Основной текст с отступом Знак"/>
    <w:basedOn w:val="a0"/>
    <w:link w:val="af1"/>
    <w:rsid w:val="006C511D"/>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8471">
      <w:bodyDiv w:val="1"/>
      <w:marLeft w:val="0"/>
      <w:marRight w:val="0"/>
      <w:marTop w:val="0"/>
      <w:marBottom w:val="0"/>
      <w:divBdr>
        <w:top w:val="none" w:sz="0" w:space="0" w:color="auto"/>
        <w:left w:val="none" w:sz="0" w:space="0" w:color="auto"/>
        <w:bottom w:val="none" w:sz="0" w:space="0" w:color="auto"/>
        <w:right w:val="none" w:sz="0" w:space="0" w:color="auto"/>
      </w:divBdr>
    </w:div>
    <w:div w:id="111098223">
      <w:bodyDiv w:val="1"/>
      <w:marLeft w:val="0"/>
      <w:marRight w:val="0"/>
      <w:marTop w:val="0"/>
      <w:marBottom w:val="0"/>
      <w:divBdr>
        <w:top w:val="none" w:sz="0" w:space="0" w:color="auto"/>
        <w:left w:val="none" w:sz="0" w:space="0" w:color="auto"/>
        <w:bottom w:val="none" w:sz="0" w:space="0" w:color="auto"/>
        <w:right w:val="none" w:sz="0" w:space="0" w:color="auto"/>
      </w:divBdr>
    </w:div>
    <w:div w:id="206071715">
      <w:bodyDiv w:val="1"/>
      <w:marLeft w:val="0"/>
      <w:marRight w:val="0"/>
      <w:marTop w:val="0"/>
      <w:marBottom w:val="0"/>
      <w:divBdr>
        <w:top w:val="none" w:sz="0" w:space="0" w:color="auto"/>
        <w:left w:val="none" w:sz="0" w:space="0" w:color="auto"/>
        <w:bottom w:val="none" w:sz="0" w:space="0" w:color="auto"/>
        <w:right w:val="none" w:sz="0" w:space="0" w:color="auto"/>
      </w:divBdr>
    </w:div>
    <w:div w:id="235096246">
      <w:bodyDiv w:val="1"/>
      <w:marLeft w:val="0"/>
      <w:marRight w:val="0"/>
      <w:marTop w:val="0"/>
      <w:marBottom w:val="0"/>
      <w:divBdr>
        <w:top w:val="none" w:sz="0" w:space="0" w:color="auto"/>
        <w:left w:val="none" w:sz="0" w:space="0" w:color="auto"/>
        <w:bottom w:val="none" w:sz="0" w:space="0" w:color="auto"/>
        <w:right w:val="none" w:sz="0" w:space="0" w:color="auto"/>
      </w:divBdr>
    </w:div>
    <w:div w:id="275793574">
      <w:bodyDiv w:val="1"/>
      <w:marLeft w:val="0"/>
      <w:marRight w:val="0"/>
      <w:marTop w:val="0"/>
      <w:marBottom w:val="0"/>
      <w:divBdr>
        <w:top w:val="none" w:sz="0" w:space="0" w:color="auto"/>
        <w:left w:val="none" w:sz="0" w:space="0" w:color="auto"/>
        <w:bottom w:val="none" w:sz="0" w:space="0" w:color="auto"/>
        <w:right w:val="none" w:sz="0" w:space="0" w:color="auto"/>
      </w:divBdr>
    </w:div>
    <w:div w:id="523323367">
      <w:bodyDiv w:val="1"/>
      <w:marLeft w:val="0"/>
      <w:marRight w:val="0"/>
      <w:marTop w:val="0"/>
      <w:marBottom w:val="0"/>
      <w:divBdr>
        <w:top w:val="none" w:sz="0" w:space="0" w:color="auto"/>
        <w:left w:val="none" w:sz="0" w:space="0" w:color="auto"/>
        <w:bottom w:val="none" w:sz="0" w:space="0" w:color="auto"/>
        <w:right w:val="none" w:sz="0" w:space="0" w:color="auto"/>
      </w:divBdr>
    </w:div>
    <w:div w:id="536815526">
      <w:bodyDiv w:val="1"/>
      <w:marLeft w:val="0"/>
      <w:marRight w:val="0"/>
      <w:marTop w:val="0"/>
      <w:marBottom w:val="0"/>
      <w:divBdr>
        <w:top w:val="none" w:sz="0" w:space="0" w:color="auto"/>
        <w:left w:val="none" w:sz="0" w:space="0" w:color="auto"/>
        <w:bottom w:val="none" w:sz="0" w:space="0" w:color="auto"/>
        <w:right w:val="none" w:sz="0" w:space="0" w:color="auto"/>
      </w:divBdr>
    </w:div>
    <w:div w:id="624315745">
      <w:bodyDiv w:val="1"/>
      <w:marLeft w:val="0"/>
      <w:marRight w:val="0"/>
      <w:marTop w:val="0"/>
      <w:marBottom w:val="0"/>
      <w:divBdr>
        <w:top w:val="none" w:sz="0" w:space="0" w:color="auto"/>
        <w:left w:val="none" w:sz="0" w:space="0" w:color="auto"/>
        <w:bottom w:val="none" w:sz="0" w:space="0" w:color="auto"/>
        <w:right w:val="none" w:sz="0" w:space="0" w:color="auto"/>
      </w:divBdr>
    </w:div>
    <w:div w:id="674847480">
      <w:bodyDiv w:val="1"/>
      <w:marLeft w:val="0"/>
      <w:marRight w:val="0"/>
      <w:marTop w:val="0"/>
      <w:marBottom w:val="0"/>
      <w:divBdr>
        <w:top w:val="none" w:sz="0" w:space="0" w:color="auto"/>
        <w:left w:val="none" w:sz="0" w:space="0" w:color="auto"/>
        <w:bottom w:val="none" w:sz="0" w:space="0" w:color="auto"/>
        <w:right w:val="none" w:sz="0" w:space="0" w:color="auto"/>
      </w:divBdr>
    </w:div>
    <w:div w:id="715354332">
      <w:bodyDiv w:val="1"/>
      <w:marLeft w:val="0"/>
      <w:marRight w:val="0"/>
      <w:marTop w:val="0"/>
      <w:marBottom w:val="0"/>
      <w:divBdr>
        <w:top w:val="none" w:sz="0" w:space="0" w:color="auto"/>
        <w:left w:val="none" w:sz="0" w:space="0" w:color="auto"/>
        <w:bottom w:val="none" w:sz="0" w:space="0" w:color="auto"/>
        <w:right w:val="none" w:sz="0" w:space="0" w:color="auto"/>
      </w:divBdr>
    </w:div>
    <w:div w:id="733435021">
      <w:bodyDiv w:val="1"/>
      <w:marLeft w:val="0"/>
      <w:marRight w:val="0"/>
      <w:marTop w:val="0"/>
      <w:marBottom w:val="0"/>
      <w:divBdr>
        <w:top w:val="none" w:sz="0" w:space="0" w:color="auto"/>
        <w:left w:val="none" w:sz="0" w:space="0" w:color="auto"/>
        <w:bottom w:val="none" w:sz="0" w:space="0" w:color="auto"/>
        <w:right w:val="none" w:sz="0" w:space="0" w:color="auto"/>
      </w:divBdr>
    </w:div>
    <w:div w:id="770472651">
      <w:bodyDiv w:val="1"/>
      <w:marLeft w:val="0"/>
      <w:marRight w:val="0"/>
      <w:marTop w:val="0"/>
      <w:marBottom w:val="0"/>
      <w:divBdr>
        <w:top w:val="none" w:sz="0" w:space="0" w:color="auto"/>
        <w:left w:val="none" w:sz="0" w:space="0" w:color="auto"/>
        <w:bottom w:val="none" w:sz="0" w:space="0" w:color="auto"/>
        <w:right w:val="none" w:sz="0" w:space="0" w:color="auto"/>
      </w:divBdr>
    </w:div>
    <w:div w:id="876159716">
      <w:bodyDiv w:val="1"/>
      <w:marLeft w:val="0"/>
      <w:marRight w:val="0"/>
      <w:marTop w:val="0"/>
      <w:marBottom w:val="0"/>
      <w:divBdr>
        <w:top w:val="none" w:sz="0" w:space="0" w:color="auto"/>
        <w:left w:val="none" w:sz="0" w:space="0" w:color="auto"/>
        <w:bottom w:val="none" w:sz="0" w:space="0" w:color="auto"/>
        <w:right w:val="none" w:sz="0" w:space="0" w:color="auto"/>
      </w:divBdr>
    </w:div>
    <w:div w:id="991518645">
      <w:bodyDiv w:val="1"/>
      <w:marLeft w:val="0"/>
      <w:marRight w:val="0"/>
      <w:marTop w:val="0"/>
      <w:marBottom w:val="0"/>
      <w:divBdr>
        <w:top w:val="none" w:sz="0" w:space="0" w:color="auto"/>
        <w:left w:val="none" w:sz="0" w:space="0" w:color="auto"/>
        <w:bottom w:val="none" w:sz="0" w:space="0" w:color="auto"/>
        <w:right w:val="none" w:sz="0" w:space="0" w:color="auto"/>
      </w:divBdr>
      <w:divsChild>
        <w:div w:id="721292972">
          <w:marLeft w:val="0"/>
          <w:marRight w:val="0"/>
          <w:marTop w:val="0"/>
          <w:marBottom w:val="0"/>
          <w:divBdr>
            <w:top w:val="none" w:sz="0" w:space="0" w:color="auto"/>
            <w:left w:val="none" w:sz="0" w:space="0" w:color="auto"/>
            <w:bottom w:val="none" w:sz="0" w:space="0" w:color="auto"/>
            <w:right w:val="none" w:sz="0" w:space="0" w:color="auto"/>
          </w:divBdr>
        </w:div>
        <w:div w:id="991058692">
          <w:marLeft w:val="0"/>
          <w:marRight w:val="0"/>
          <w:marTop w:val="0"/>
          <w:marBottom w:val="0"/>
          <w:divBdr>
            <w:top w:val="none" w:sz="0" w:space="0" w:color="auto"/>
            <w:left w:val="none" w:sz="0" w:space="0" w:color="auto"/>
            <w:bottom w:val="none" w:sz="0" w:space="0" w:color="auto"/>
            <w:right w:val="none" w:sz="0" w:space="0" w:color="auto"/>
          </w:divBdr>
        </w:div>
      </w:divsChild>
    </w:div>
    <w:div w:id="1020665278">
      <w:bodyDiv w:val="1"/>
      <w:marLeft w:val="0"/>
      <w:marRight w:val="0"/>
      <w:marTop w:val="0"/>
      <w:marBottom w:val="0"/>
      <w:divBdr>
        <w:top w:val="none" w:sz="0" w:space="0" w:color="auto"/>
        <w:left w:val="none" w:sz="0" w:space="0" w:color="auto"/>
        <w:bottom w:val="none" w:sz="0" w:space="0" w:color="auto"/>
        <w:right w:val="none" w:sz="0" w:space="0" w:color="auto"/>
      </w:divBdr>
    </w:div>
    <w:div w:id="1036664309">
      <w:bodyDiv w:val="1"/>
      <w:marLeft w:val="0"/>
      <w:marRight w:val="0"/>
      <w:marTop w:val="0"/>
      <w:marBottom w:val="0"/>
      <w:divBdr>
        <w:top w:val="none" w:sz="0" w:space="0" w:color="auto"/>
        <w:left w:val="none" w:sz="0" w:space="0" w:color="auto"/>
        <w:bottom w:val="none" w:sz="0" w:space="0" w:color="auto"/>
        <w:right w:val="none" w:sz="0" w:space="0" w:color="auto"/>
      </w:divBdr>
    </w:div>
    <w:div w:id="1089042805">
      <w:bodyDiv w:val="1"/>
      <w:marLeft w:val="0"/>
      <w:marRight w:val="0"/>
      <w:marTop w:val="0"/>
      <w:marBottom w:val="0"/>
      <w:divBdr>
        <w:top w:val="none" w:sz="0" w:space="0" w:color="auto"/>
        <w:left w:val="none" w:sz="0" w:space="0" w:color="auto"/>
        <w:bottom w:val="none" w:sz="0" w:space="0" w:color="auto"/>
        <w:right w:val="none" w:sz="0" w:space="0" w:color="auto"/>
      </w:divBdr>
    </w:div>
    <w:div w:id="1112433629">
      <w:bodyDiv w:val="1"/>
      <w:marLeft w:val="0"/>
      <w:marRight w:val="0"/>
      <w:marTop w:val="0"/>
      <w:marBottom w:val="0"/>
      <w:divBdr>
        <w:top w:val="none" w:sz="0" w:space="0" w:color="auto"/>
        <w:left w:val="none" w:sz="0" w:space="0" w:color="auto"/>
        <w:bottom w:val="none" w:sz="0" w:space="0" w:color="auto"/>
        <w:right w:val="none" w:sz="0" w:space="0" w:color="auto"/>
      </w:divBdr>
    </w:div>
    <w:div w:id="1186333298">
      <w:bodyDiv w:val="1"/>
      <w:marLeft w:val="0"/>
      <w:marRight w:val="0"/>
      <w:marTop w:val="0"/>
      <w:marBottom w:val="0"/>
      <w:divBdr>
        <w:top w:val="none" w:sz="0" w:space="0" w:color="auto"/>
        <w:left w:val="none" w:sz="0" w:space="0" w:color="auto"/>
        <w:bottom w:val="none" w:sz="0" w:space="0" w:color="auto"/>
        <w:right w:val="none" w:sz="0" w:space="0" w:color="auto"/>
      </w:divBdr>
    </w:div>
    <w:div w:id="1207570191">
      <w:bodyDiv w:val="1"/>
      <w:marLeft w:val="0"/>
      <w:marRight w:val="0"/>
      <w:marTop w:val="0"/>
      <w:marBottom w:val="0"/>
      <w:divBdr>
        <w:top w:val="none" w:sz="0" w:space="0" w:color="auto"/>
        <w:left w:val="none" w:sz="0" w:space="0" w:color="auto"/>
        <w:bottom w:val="none" w:sz="0" w:space="0" w:color="auto"/>
        <w:right w:val="none" w:sz="0" w:space="0" w:color="auto"/>
      </w:divBdr>
    </w:div>
    <w:div w:id="1213158583">
      <w:bodyDiv w:val="1"/>
      <w:marLeft w:val="0"/>
      <w:marRight w:val="0"/>
      <w:marTop w:val="0"/>
      <w:marBottom w:val="0"/>
      <w:divBdr>
        <w:top w:val="none" w:sz="0" w:space="0" w:color="auto"/>
        <w:left w:val="none" w:sz="0" w:space="0" w:color="auto"/>
        <w:bottom w:val="none" w:sz="0" w:space="0" w:color="auto"/>
        <w:right w:val="none" w:sz="0" w:space="0" w:color="auto"/>
      </w:divBdr>
    </w:div>
    <w:div w:id="1242913674">
      <w:bodyDiv w:val="1"/>
      <w:marLeft w:val="0"/>
      <w:marRight w:val="0"/>
      <w:marTop w:val="0"/>
      <w:marBottom w:val="0"/>
      <w:divBdr>
        <w:top w:val="none" w:sz="0" w:space="0" w:color="auto"/>
        <w:left w:val="none" w:sz="0" w:space="0" w:color="auto"/>
        <w:bottom w:val="none" w:sz="0" w:space="0" w:color="auto"/>
        <w:right w:val="none" w:sz="0" w:space="0" w:color="auto"/>
      </w:divBdr>
    </w:div>
    <w:div w:id="1283730150">
      <w:bodyDiv w:val="1"/>
      <w:marLeft w:val="0"/>
      <w:marRight w:val="0"/>
      <w:marTop w:val="0"/>
      <w:marBottom w:val="0"/>
      <w:divBdr>
        <w:top w:val="none" w:sz="0" w:space="0" w:color="auto"/>
        <w:left w:val="none" w:sz="0" w:space="0" w:color="auto"/>
        <w:bottom w:val="none" w:sz="0" w:space="0" w:color="auto"/>
        <w:right w:val="none" w:sz="0" w:space="0" w:color="auto"/>
      </w:divBdr>
    </w:div>
    <w:div w:id="1336881438">
      <w:bodyDiv w:val="1"/>
      <w:marLeft w:val="0"/>
      <w:marRight w:val="0"/>
      <w:marTop w:val="0"/>
      <w:marBottom w:val="0"/>
      <w:divBdr>
        <w:top w:val="none" w:sz="0" w:space="0" w:color="auto"/>
        <w:left w:val="none" w:sz="0" w:space="0" w:color="auto"/>
        <w:bottom w:val="none" w:sz="0" w:space="0" w:color="auto"/>
        <w:right w:val="none" w:sz="0" w:space="0" w:color="auto"/>
      </w:divBdr>
    </w:div>
    <w:div w:id="1369141339">
      <w:bodyDiv w:val="1"/>
      <w:marLeft w:val="0"/>
      <w:marRight w:val="0"/>
      <w:marTop w:val="0"/>
      <w:marBottom w:val="0"/>
      <w:divBdr>
        <w:top w:val="none" w:sz="0" w:space="0" w:color="auto"/>
        <w:left w:val="none" w:sz="0" w:space="0" w:color="auto"/>
        <w:bottom w:val="none" w:sz="0" w:space="0" w:color="auto"/>
        <w:right w:val="none" w:sz="0" w:space="0" w:color="auto"/>
      </w:divBdr>
    </w:div>
    <w:div w:id="1391423670">
      <w:bodyDiv w:val="1"/>
      <w:marLeft w:val="0"/>
      <w:marRight w:val="0"/>
      <w:marTop w:val="0"/>
      <w:marBottom w:val="0"/>
      <w:divBdr>
        <w:top w:val="none" w:sz="0" w:space="0" w:color="auto"/>
        <w:left w:val="none" w:sz="0" w:space="0" w:color="auto"/>
        <w:bottom w:val="none" w:sz="0" w:space="0" w:color="auto"/>
        <w:right w:val="none" w:sz="0" w:space="0" w:color="auto"/>
      </w:divBdr>
    </w:div>
    <w:div w:id="1394349960">
      <w:bodyDiv w:val="1"/>
      <w:marLeft w:val="0"/>
      <w:marRight w:val="0"/>
      <w:marTop w:val="0"/>
      <w:marBottom w:val="0"/>
      <w:divBdr>
        <w:top w:val="none" w:sz="0" w:space="0" w:color="auto"/>
        <w:left w:val="none" w:sz="0" w:space="0" w:color="auto"/>
        <w:bottom w:val="none" w:sz="0" w:space="0" w:color="auto"/>
        <w:right w:val="none" w:sz="0" w:space="0" w:color="auto"/>
      </w:divBdr>
    </w:div>
    <w:div w:id="1432504113">
      <w:bodyDiv w:val="1"/>
      <w:marLeft w:val="0"/>
      <w:marRight w:val="0"/>
      <w:marTop w:val="0"/>
      <w:marBottom w:val="0"/>
      <w:divBdr>
        <w:top w:val="none" w:sz="0" w:space="0" w:color="auto"/>
        <w:left w:val="none" w:sz="0" w:space="0" w:color="auto"/>
        <w:bottom w:val="none" w:sz="0" w:space="0" w:color="auto"/>
        <w:right w:val="none" w:sz="0" w:space="0" w:color="auto"/>
      </w:divBdr>
    </w:div>
    <w:div w:id="1479689642">
      <w:bodyDiv w:val="1"/>
      <w:marLeft w:val="0"/>
      <w:marRight w:val="0"/>
      <w:marTop w:val="0"/>
      <w:marBottom w:val="0"/>
      <w:divBdr>
        <w:top w:val="none" w:sz="0" w:space="0" w:color="auto"/>
        <w:left w:val="none" w:sz="0" w:space="0" w:color="auto"/>
        <w:bottom w:val="none" w:sz="0" w:space="0" w:color="auto"/>
        <w:right w:val="none" w:sz="0" w:space="0" w:color="auto"/>
      </w:divBdr>
    </w:div>
    <w:div w:id="1623878121">
      <w:bodyDiv w:val="1"/>
      <w:marLeft w:val="0"/>
      <w:marRight w:val="0"/>
      <w:marTop w:val="0"/>
      <w:marBottom w:val="0"/>
      <w:divBdr>
        <w:top w:val="none" w:sz="0" w:space="0" w:color="auto"/>
        <w:left w:val="none" w:sz="0" w:space="0" w:color="auto"/>
        <w:bottom w:val="none" w:sz="0" w:space="0" w:color="auto"/>
        <w:right w:val="none" w:sz="0" w:space="0" w:color="auto"/>
      </w:divBdr>
    </w:div>
    <w:div w:id="1663846974">
      <w:bodyDiv w:val="1"/>
      <w:marLeft w:val="0"/>
      <w:marRight w:val="0"/>
      <w:marTop w:val="0"/>
      <w:marBottom w:val="0"/>
      <w:divBdr>
        <w:top w:val="none" w:sz="0" w:space="0" w:color="auto"/>
        <w:left w:val="none" w:sz="0" w:space="0" w:color="auto"/>
        <w:bottom w:val="none" w:sz="0" w:space="0" w:color="auto"/>
        <w:right w:val="none" w:sz="0" w:space="0" w:color="auto"/>
      </w:divBdr>
    </w:div>
    <w:div w:id="1767267916">
      <w:bodyDiv w:val="1"/>
      <w:marLeft w:val="0"/>
      <w:marRight w:val="0"/>
      <w:marTop w:val="0"/>
      <w:marBottom w:val="0"/>
      <w:divBdr>
        <w:top w:val="none" w:sz="0" w:space="0" w:color="auto"/>
        <w:left w:val="none" w:sz="0" w:space="0" w:color="auto"/>
        <w:bottom w:val="none" w:sz="0" w:space="0" w:color="auto"/>
        <w:right w:val="none" w:sz="0" w:space="0" w:color="auto"/>
      </w:divBdr>
    </w:div>
    <w:div w:id="1821843300">
      <w:bodyDiv w:val="1"/>
      <w:marLeft w:val="0"/>
      <w:marRight w:val="0"/>
      <w:marTop w:val="0"/>
      <w:marBottom w:val="0"/>
      <w:divBdr>
        <w:top w:val="none" w:sz="0" w:space="0" w:color="auto"/>
        <w:left w:val="none" w:sz="0" w:space="0" w:color="auto"/>
        <w:bottom w:val="none" w:sz="0" w:space="0" w:color="auto"/>
        <w:right w:val="none" w:sz="0" w:space="0" w:color="auto"/>
      </w:divBdr>
    </w:div>
    <w:div w:id="1948612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em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hyperlink" Target="https://docs.cntd.ru/document/406342593" TargetMode="Externa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4.emf"/></Relationships>
</file>

<file path=word/_rels/footer1.xml.rels><?xml version="1.0" encoding="UTF-8" standalone="yes"?>
<Relationships xmlns="http://schemas.openxmlformats.org/package/2006/relationships"><Relationship Id="rId1" Type="http://schemas.openxmlformats.org/officeDocument/2006/relationships/hyperlink" Target="mailto:tektest32@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2D269E-BD58-48AA-9E88-4E6881CDE7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1283</TotalTime>
  <Pages>118</Pages>
  <Words>26534</Words>
  <Characters>151245</Characters>
  <Application>Microsoft Office Word</Application>
  <DocSecurity>0</DocSecurity>
  <Lines>1260</Lines>
  <Paragraphs>354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177425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Сорокина Оксана Викторовна</cp:lastModifiedBy>
  <cp:revision>174</cp:revision>
  <dcterms:created xsi:type="dcterms:W3CDTF">2023-03-11T12:39:00Z</dcterms:created>
  <dcterms:modified xsi:type="dcterms:W3CDTF">2023-03-28T08:17:00Z</dcterms:modified>
</cp:coreProperties>
</file>